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Vahid Pourahmadi</w:t>
            </w:r>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r>
              <w:rPr>
                <w:rFonts w:eastAsiaTheme="minorEastAsia" w:hint="eastAsia"/>
                <w:szCs w:val="20"/>
                <w:lang w:eastAsia="ko-KR"/>
              </w:rPr>
              <w:t>Y</w:t>
            </w:r>
            <w:r>
              <w:rPr>
                <w:rFonts w:eastAsiaTheme="minorEastAsia"/>
                <w:szCs w:val="20"/>
                <w:lang w:eastAsia="ko-KR"/>
              </w:rPr>
              <w:t>unesung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r>
              <w:rPr>
                <w:rFonts w:eastAsia="宋体" w:hint="eastAsia"/>
                <w:lang w:eastAsia="zh-CN"/>
              </w:rPr>
              <w:t>W</w:t>
            </w:r>
            <w:r>
              <w:rPr>
                <w:rFonts w:eastAsia="宋体"/>
                <w:lang w:eastAsia="zh-CN"/>
              </w:rPr>
              <w:t>endong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r>
              <w:rPr>
                <w:rFonts w:eastAsia="宋体" w:hint="eastAsia"/>
                <w:lang w:eastAsia="zh-CN"/>
              </w:rPr>
              <w:t>H</w:t>
            </w:r>
            <w:r>
              <w:rPr>
                <w:rFonts w:eastAsia="宋体"/>
                <w:lang w:eastAsia="zh-CN"/>
              </w:rPr>
              <w:t>aruhi Echigo</w:t>
            </w:r>
          </w:p>
        </w:tc>
        <w:tc>
          <w:tcPr>
            <w:tcW w:w="3895" w:type="dxa"/>
          </w:tcPr>
          <w:p w14:paraId="461ACBBA" w14:textId="77777777" w:rsidR="0080344B" w:rsidRDefault="00D14C40" w:rsidP="0080344B">
            <w:pPr>
              <w:rPr>
                <w:rFonts w:eastAsia="宋体"/>
                <w:lang w:eastAsia="zh-CN"/>
              </w:rPr>
            </w:pPr>
            <w:hyperlink r:id="rId11" w:history="1">
              <w:r w:rsidR="0080344B" w:rsidRPr="008819F2">
                <w:rPr>
                  <w:rStyle w:val="af2"/>
                  <w:rFonts w:eastAsia="宋体" w:hint="eastAsia"/>
                  <w:lang w:eastAsia="zh-CN"/>
                </w:rPr>
                <w:t>w</w:t>
              </w:r>
              <w:r w:rsidR="0080344B" w:rsidRPr="008819F2">
                <w:rPr>
                  <w:rStyle w:val="af2"/>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B932BA"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D14C40" w:rsidP="009B2D29">
            <w:pPr>
              <w:rPr>
                <w:rFonts w:eastAsia="Yu Mincho"/>
                <w:szCs w:val="20"/>
                <w:lang w:val="sv-SE" w:eastAsia="ja-JP"/>
              </w:rPr>
            </w:pPr>
            <w:hyperlink r:id="rId12" w:history="1">
              <w:r w:rsidR="009B2D29" w:rsidRPr="004766A2">
                <w:rPr>
                  <w:rStyle w:val="af2"/>
                  <w:rFonts w:eastAsia="Yu Mincho"/>
                  <w:szCs w:val="20"/>
                  <w:lang w:val="sv-SE" w:eastAsia="ja-JP"/>
                </w:rPr>
                <w:t>Jingya.li@ericsson.com</w:t>
              </w:r>
            </w:hyperlink>
          </w:p>
          <w:p w14:paraId="227932D7" w14:textId="77777777" w:rsidR="009B2D29" w:rsidRPr="004766A2" w:rsidRDefault="00D14C40" w:rsidP="009B2D29">
            <w:pPr>
              <w:rPr>
                <w:rFonts w:eastAsia="Yu Mincho"/>
                <w:szCs w:val="20"/>
                <w:lang w:val="sv-SE" w:eastAsia="ja-JP"/>
              </w:rPr>
            </w:pPr>
            <w:hyperlink r:id="rId13" w:history="1">
              <w:r w:rsidR="009B2D29" w:rsidRPr="004766A2">
                <w:rPr>
                  <w:rStyle w:val="af2"/>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r>
              <w:rPr>
                <w:rFonts w:eastAsia="宋体" w:hint="eastAsia"/>
                <w:lang w:eastAsia="zh-CN"/>
              </w:rPr>
              <w:t>L</w:t>
            </w:r>
            <w:r>
              <w:rPr>
                <w:rFonts w:eastAsia="宋体"/>
                <w:lang w:eastAsia="zh-CN"/>
              </w:rPr>
              <w:t>un Li</w:t>
            </w:r>
          </w:p>
          <w:p w14:paraId="3EC09FA9" w14:textId="7F0E45EA" w:rsidR="00A22A99" w:rsidRPr="00A22A99" w:rsidRDefault="00A22A99" w:rsidP="00AD08F9">
            <w:pPr>
              <w:rPr>
                <w:rFonts w:eastAsia="宋体"/>
                <w:lang w:eastAsia="zh-CN"/>
              </w:rPr>
            </w:pPr>
            <w:r>
              <w:rPr>
                <w:rFonts w:eastAsia="宋体" w:hint="eastAsia"/>
                <w:lang w:eastAsia="zh-CN"/>
              </w:rPr>
              <w:t>X</w:t>
            </w:r>
            <w:r>
              <w:rPr>
                <w:rFonts w:eastAsia="宋体"/>
                <w:lang w:eastAsia="zh-CN"/>
              </w:rPr>
              <w:t>ingguang Wei</w:t>
            </w:r>
          </w:p>
        </w:tc>
        <w:tc>
          <w:tcPr>
            <w:tcW w:w="3895" w:type="dxa"/>
          </w:tcPr>
          <w:p w14:paraId="61E61E01" w14:textId="3283B8D1" w:rsidR="00AD08F9" w:rsidRDefault="00D14C40" w:rsidP="00AD08F9">
            <w:pPr>
              <w:rPr>
                <w:rFonts w:eastAsia="宋体"/>
                <w:lang w:eastAsia="zh-CN"/>
              </w:rPr>
            </w:pPr>
            <w:hyperlink r:id="rId14" w:history="1">
              <w:r w:rsidR="00A22A99" w:rsidRPr="00190258">
                <w:rPr>
                  <w:rStyle w:val="af2"/>
                  <w:rFonts w:eastAsia="宋体" w:hint="eastAsia"/>
                  <w:lang w:eastAsia="zh-CN"/>
                </w:rPr>
                <w:t>l</w:t>
              </w:r>
              <w:r w:rsidR="00A22A99" w:rsidRPr="00190258">
                <w:rPr>
                  <w:rStyle w:val="af2"/>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D14C40" w:rsidP="00A8346B">
            <w:hyperlink r:id="rId15" w:history="1">
              <w:r w:rsidR="00A8346B" w:rsidRPr="00604D09">
                <w:rPr>
                  <w:rStyle w:val="af2"/>
                </w:rPr>
                <w:t>svgadhai@iitk.ac.in</w:t>
              </w:r>
            </w:hyperlink>
          </w:p>
          <w:p w14:paraId="4039B89A" w14:textId="234733CD" w:rsidR="00A8346B" w:rsidRDefault="00D14C40" w:rsidP="00A8346B">
            <w:hyperlink r:id="rId16"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szCs w:val="20"/>
                <w:lang w:eastAsia="zh-CN"/>
              </w:rPr>
            </w:pPr>
            <w:r>
              <w:rPr>
                <w:rFonts w:ascii="宋体" w:eastAsia="宋体" w:hAnsi="宋体"/>
                <w:szCs w:val="20"/>
                <w:lang w:eastAsia="zh-CN"/>
              </w:rPr>
              <w:t>L</w:t>
            </w:r>
            <w:r>
              <w:rPr>
                <w:rFonts w:ascii="宋体" w:eastAsia="宋体" w:hAnsi="宋体" w:hint="eastAsia"/>
                <w:szCs w:val="20"/>
                <w:lang w:eastAsia="zh-CN"/>
              </w:rPr>
              <w:t>iuzhengxuan</w:t>
            </w:r>
          </w:p>
          <w:p w14:paraId="26515DF4" w14:textId="7BBF0EDE" w:rsidR="00297DA8" w:rsidRDefault="00297DA8" w:rsidP="00297DA8">
            <w:r>
              <w:rPr>
                <w:rFonts w:ascii="宋体" w:eastAsia="宋体" w:hAnsi="宋体"/>
                <w:szCs w:val="20"/>
                <w:lang w:eastAsia="zh-CN"/>
              </w:rPr>
              <w:t>L</w:t>
            </w:r>
            <w:r>
              <w:rPr>
                <w:rFonts w:ascii="宋体" w:eastAsia="宋体" w:hAnsi="宋体" w:hint="eastAsia"/>
                <w:szCs w:val="20"/>
                <w:lang w:eastAsia="zh-CN"/>
              </w:rPr>
              <w:t>iumin</w:t>
            </w:r>
          </w:p>
        </w:tc>
        <w:tc>
          <w:tcPr>
            <w:tcW w:w="3895" w:type="dxa"/>
          </w:tcPr>
          <w:p w14:paraId="6BAA4C89" w14:textId="77777777" w:rsidR="00297DA8" w:rsidRDefault="00297DA8" w:rsidP="00297DA8">
            <w:pPr>
              <w:rPr>
                <w:rFonts w:ascii="宋体" w:eastAsia="宋体" w:hAnsi="宋体"/>
                <w:szCs w:val="20"/>
                <w:lang w:eastAsia="zh-CN"/>
              </w:rPr>
            </w:pPr>
            <w:r>
              <w:rPr>
                <w:rFonts w:ascii="宋体" w:eastAsia="宋体" w:hAnsi="宋体" w:hint="eastAsia"/>
                <w:szCs w:val="20"/>
                <w:lang w:eastAsia="zh-CN"/>
              </w:rPr>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宋体"/>
                <w:szCs w:val="20"/>
                <w:lang w:eastAsia="zh-CN"/>
              </w:rPr>
            </w:pPr>
            <w:r w:rsidRPr="00C94E70">
              <w:rPr>
                <w:rFonts w:eastAsia="宋体"/>
                <w:szCs w:val="20"/>
                <w:lang w:eastAsia="zh-CN"/>
              </w:rPr>
              <w:t>Isfar Tariq</w:t>
            </w:r>
          </w:p>
          <w:p w14:paraId="7158F4F9" w14:textId="564A94D8" w:rsidR="00C94E70" w:rsidRPr="00C94E70" w:rsidRDefault="00C94E70" w:rsidP="00297DA8">
            <w:pPr>
              <w:rPr>
                <w:rFonts w:eastAsia="宋体"/>
                <w:szCs w:val="20"/>
                <w:lang w:eastAsia="zh-CN"/>
              </w:rPr>
            </w:pPr>
            <w:r>
              <w:rPr>
                <w:rFonts w:eastAsia="宋体"/>
                <w:szCs w:val="20"/>
                <w:lang w:eastAsia="zh-CN"/>
              </w:rPr>
              <w:t>Salam Akoum</w:t>
            </w:r>
          </w:p>
        </w:tc>
        <w:tc>
          <w:tcPr>
            <w:tcW w:w="3895" w:type="dxa"/>
          </w:tcPr>
          <w:p w14:paraId="380E6C4A" w14:textId="2DB57F6D" w:rsidR="00C94E70" w:rsidRDefault="00D14C40" w:rsidP="00297DA8">
            <w:pPr>
              <w:rPr>
                <w:rFonts w:eastAsia="宋体"/>
                <w:szCs w:val="20"/>
                <w:lang w:eastAsia="zh-CN"/>
              </w:rPr>
            </w:pPr>
            <w:hyperlink r:id="rId17" w:history="1">
              <w:r w:rsidR="00C94E70" w:rsidRPr="00702881">
                <w:rPr>
                  <w:rStyle w:val="af2"/>
                  <w:rFonts w:eastAsia="宋体"/>
                  <w:szCs w:val="20"/>
                  <w:lang w:eastAsia="zh-CN"/>
                </w:rPr>
                <w:t>Isfar.tariq@att.com</w:t>
              </w:r>
            </w:hyperlink>
          </w:p>
          <w:p w14:paraId="57B7427F" w14:textId="7879C9DA" w:rsidR="00C94E70" w:rsidRDefault="00D14C40" w:rsidP="00297DA8">
            <w:pPr>
              <w:rPr>
                <w:rFonts w:eastAsia="宋体"/>
                <w:szCs w:val="20"/>
                <w:lang w:eastAsia="zh-CN"/>
              </w:rPr>
            </w:pPr>
            <w:hyperlink r:id="rId18" w:history="1">
              <w:r w:rsidR="00C94E70" w:rsidRPr="00702881">
                <w:rPr>
                  <w:rStyle w:val="af2"/>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D14C40" w:rsidP="00604A13">
            <w:pPr>
              <w:pStyle w:val="af9"/>
              <w:spacing w:before="0" w:after="0" w:line="300" w:lineRule="auto"/>
              <w:rPr>
                <w:szCs w:val="20"/>
              </w:rPr>
            </w:pPr>
            <w:hyperlink r:id="rId19"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D14C40" w:rsidP="00604A13">
            <w:pPr>
              <w:pStyle w:val="af9"/>
              <w:spacing w:before="0" w:after="0" w:line="300" w:lineRule="auto"/>
              <w:rPr>
                <w:szCs w:val="20"/>
              </w:rPr>
            </w:pPr>
            <w:hyperlink r:id="rId20"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D14C40" w:rsidP="00604A13">
            <w:pPr>
              <w:pStyle w:val="af9"/>
              <w:spacing w:before="0" w:after="0" w:line="300" w:lineRule="auto"/>
            </w:pPr>
            <w:hyperlink r:id="rId21"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Pedram Kheirkhah Sangdeh</w:t>
            </w:r>
          </w:p>
        </w:tc>
        <w:tc>
          <w:tcPr>
            <w:tcW w:w="3895" w:type="dxa"/>
            <w:vAlign w:val="center"/>
          </w:tcPr>
          <w:p w14:paraId="73340321" w14:textId="34A0D1C5" w:rsidR="000B0886" w:rsidRDefault="000B0886" w:rsidP="00604A13">
            <w:pPr>
              <w:pStyle w:val="af9"/>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D14C40" w:rsidP="00604A13">
            <w:pPr>
              <w:pStyle w:val="af9"/>
              <w:spacing w:before="0" w:after="0" w:line="300" w:lineRule="auto"/>
            </w:pPr>
            <w:hyperlink r:id="rId22"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r>
              <w:rPr>
                <w:rFonts w:eastAsia="宋体" w:hint="eastAsia"/>
                <w:szCs w:val="20"/>
                <w:lang w:eastAsia="zh-CN"/>
              </w:rPr>
              <w:t>Y</w:t>
            </w:r>
            <w:r>
              <w:rPr>
                <w:rFonts w:eastAsia="宋体"/>
                <w:szCs w:val="20"/>
                <w:lang w:eastAsia="zh-CN"/>
              </w:rPr>
              <w:t>unsheng Kuang</w:t>
            </w:r>
          </w:p>
        </w:tc>
        <w:tc>
          <w:tcPr>
            <w:tcW w:w="3895" w:type="dxa"/>
            <w:vAlign w:val="center"/>
          </w:tcPr>
          <w:p w14:paraId="1DB0B65E" w14:textId="0FDBFD56" w:rsidR="00642FD7" w:rsidRPr="00642FD7" w:rsidRDefault="00642FD7" w:rsidP="00604A13">
            <w:pPr>
              <w:pStyle w:val="af9"/>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Huawei, HiSilicon</w:t>
            </w:r>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af9"/>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r w:rsidRPr="00D17DE9">
              <w:rPr>
                <w:rFonts w:eastAsia="宋体"/>
                <w:szCs w:val="20"/>
                <w:lang w:eastAsia="zh-CN"/>
              </w:rPr>
              <w:t>CEWiT(TSDSI)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r w:rsidRPr="00D17DE9">
              <w:rPr>
                <w:rFonts w:eastAsia="宋体"/>
                <w:szCs w:val="20"/>
                <w:lang w:eastAsia="zh-CN"/>
              </w:rPr>
              <w:t>Dhivagar Baskaran</w:t>
            </w:r>
          </w:p>
        </w:tc>
        <w:tc>
          <w:tcPr>
            <w:tcW w:w="3895" w:type="dxa"/>
            <w:vAlign w:val="center"/>
          </w:tcPr>
          <w:p w14:paraId="458B1D40" w14:textId="77777777" w:rsidR="00D71182" w:rsidRPr="00D17DE9" w:rsidRDefault="00D14C40" w:rsidP="00604A13">
            <w:pPr>
              <w:pStyle w:val="af9"/>
              <w:spacing w:before="0" w:after="0" w:line="300" w:lineRule="auto"/>
              <w:rPr>
                <w:rStyle w:val="af2"/>
              </w:rPr>
            </w:pPr>
            <w:hyperlink r:id="rId23" w:history="1">
              <w:r w:rsidR="001B03D1" w:rsidRPr="00D17DE9">
                <w:rPr>
                  <w:rStyle w:val="af2"/>
                </w:rPr>
                <w:t>shivshankar@cewit.org.in</w:t>
              </w:r>
            </w:hyperlink>
          </w:p>
          <w:p w14:paraId="7EF3027F" w14:textId="1BCAE5CF" w:rsidR="001B03D1" w:rsidRPr="00D17DE9" w:rsidRDefault="00D14C40" w:rsidP="00604A13">
            <w:pPr>
              <w:pStyle w:val="af9"/>
              <w:spacing w:before="0" w:after="0" w:line="300" w:lineRule="auto"/>
              <w:rPr>
                <w:rFonts w:eastAsia="宋体"/>
                <w:lang w:eastAsia="zh-CN"/>
              </w:rPr>
            </w:pPr>
            <w:hyperlink r:id="rId24" w:history="1">
              <w:r w:rsidR="007248FD" w:rsidRPr="00D17DE9">
                <w:rPr>
                  <w:rStyle w:val="af2"/>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宋体"/>
                <w:szCs w:val="20"/>
                <w:lang w:eastAsia="zh-CN"/>
              </w:rPr>
            </w:pPr>
            <w:r>
              <w:rPr>
                <w:rFonts w:eastAsia="宋体" w:hint="eastAsia"/>
                <w:szCs w:val="20"/>
                <w:lang w:eastAsia="zh-CN"/>
              </w:rPr>
              <w:t>N</w:t>
            </w:r>
            <w:r>
              <w:rPr>
                <w:rFonts w:eastAsia="宋体"/>
                <w:szCs w:val="20"/>
                <w:lang w:eastAsia="zh-CN"/>
              </w:rPr>
              <w:t>EC</w:t>
            </w:r>
          </w:p>
        </w:tc>
        <w:tc>
          <w:tcPr>
            <w:tcW w:w="2736" w:type="dxa"/>
            <w:vAlign w:val="center"/>
          </w:tcPr>
          <w:p w14:paraId="47974184" w14:textId="77777777" w:rsidR="00996B42" w:rsidRDefault="00996B42" w:rsidP="00996B42">
            <w:pPr>
              <w:rPr>
                <w:rFonts w:eastAsia="宋体"/>
                <w:szCs w:val="20"/>
                <w:lang w:eastAsia="zh-CN"/>
              </w:rPr>
            </w:pPr>
            <w:r>
              <w:rPr>
                <w:rFonts w:eastAsia="宋体" w:hint="eastAsia"/>
                <w:szCs w:val="20"/>
                <w:lang w:eastAsia="zh-CN"/>
              </w:rPr>
              <w:t>Z</w:t>
            </w:r>
            <w:r>
              <w:rPr>
                <w:rFonts w:eastAsia="宋体"/>
                <w:szCs w:val="20"/>
                <w:lang w:eastAsia="zh-CN"/>
              </w:rPr>
              <w:t>hen He</w:t>
            </w:r>
          </w:p>
          <w:p w14:paraId="07FF568F" w14:textId="10B9332F" w:rsidR="00996B42" w:rsidRPr="00D17DE9" w:rsidRDefault="00996B42" w:rsidP="00996B42">
            <w:pPr>
              <w:rPr>
                <w:rFonts w:eastAsia="宋体"/>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af9"/>
              <w:spacing w:before="0" w:after="0" w:line="300" w:lineRule="auto"/>
              <w:rPr>
                <w:rFonts w:eastAsia="宋体"/>
                <w:lang w:eastAsia="zh-CN"/>
              </w:rPr>
            </w:pPr>
            <w:r>
              <w:rPr>
                <w:rFonts w:eastAsia="宋体"/>
                <w:lang w:eastAsia="zh-CN"/>
              </w:rPr>
              <w:t>he_zhen@nec.cn</w:t>
            </w:r>
          </w:p>
          <w:p w14:paraId="69A86485" w14:textId="482D686C" w:rsidR="00996B42" w:rsidRDefault="00996B42" w:rsidP="00996B42">
            <w:pPr>
              <w:pStyle w:val="af9"/>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宋体"/>
                <w:szCs w:val="20"/>
                <w:lang w:eastAsia="zh-CN"/>
              </w:rPr>
            </w:pPr>
            <w:r>
              <w:rPr>
                <w:rFonts w:eastAsia="宋体"/>
                <w:szCs w:val="20"/>
                <w:lang w:eastAsia="zh-CN"/>
              </w:rPr>
              <w:t>Qualcomm</w:t>
            </w:r>
          </w:p>
        </w:tc>
        <w:tc>
          <w:tcPr>
            <w:tcW w:w="2736" w:type="dxa"/>
            <w:vAlign w:val="center"/>
          </w:tcPr>
          <w:p w14:paraId="15FAB958" w14:textId="7B73B29E" w:rsidR="00F52CB7" w:rsidRDefault="00F52CB7" w:rsidP="00996B42">
            <w:pPr>
              <w:rPr>
                <w:rFonts w:eastAsia="宋体"/>
                <w:szCs w:val="20"/>
                <w:lang w:eastAsia="zh-CN"/>
              </w:rPr>
            </w:pPr>
            <w:r>
              <w:rPr>
                <w:rFonts w:eastAsia="宋体"/>
                <w:szCs w:val="20"/>
                <w:lang w:eastAsia="zh-CN"/>
              </w:rPr>
              <w:t>Chenxi Hao</w:t>
            </w:r>
          </w:p>
        </w:tc>
        <w:tc>
          <w:tcPr>
            <w:tcW w:w="3895" w:type="dxa"/>
            <w:vAlign w:val="center"/>
          </w:tcPr>
          <w:p w14:paraId="4EA527CE" w14:textId="2D22A54E" w:rsidR="00F52CB7" w:rsidRDefault="00D14C40" w:rsidP="00996B42">
            <w:pPr>
              <w:pStyle w:val="af9"/>
              <w:spacing w:before="0" w:after="0" w:line="300" w:lineRule="auto"/>
              <w:rPr>
                <w:rFonts w:eastAsia="宋体"/>
                <w:lang w:eastAsia="zh-CN"/>
              </w:rPr>
            </w:pPr>
            <w:hyperlink r:id="rId25" w:history="1">
              <w:r w:rsidR="00F52CB7" w:rsidRPr="00170F4F">
                <w:rPr>
                  <w:rStyle w:val="af2"/>
                  <w:rFonts w:eastAsia="宋体"/>
                  <w:lang w:eastAsia="zh-CN"/>
                </w:rPr>
                <w:t>chenxih@qti.qualcomm.com</w:t>
              </w:r>
            </w:hyperlink>
            <w:r w:rsidR="00F52CB7">
              <w:rPr>
                <w:rFonts w:eastAsia="宋体"/>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宋体"/>
                <w:szCs w:val="20"/>
                <w:lang w:eastAsia="zh-CN"/>
              </w:rPr>
            </w:pPr>
            <w:r>
              <w:rPr>
                <w:rFonts w:eastAsia="宋体"/>
                <w:szCs w:val="20"/>
                <w:lang w:eastAsia="zh-CN"/>
              </w:rPr>
              <w:t>Sony</w:t>
            </w:r>
          </w:p>
        </w:tc>
        <w:tc>
          <w:tcPr>
            <w:tcW w:w="2736" w:type="dxa"/>
            <w:vAlign w:val="center"/>
          </w:tcPr>
          <w:p w14:paraId="17BDB5BD" w14:textId="77777777" w:rsidR="00A17473" w:rsidRDefault="00A17473" w:rsidP="00A17473">
            <w:pPr>
              <w:rPr>
                <w:rFonts w:eastAsia="宋体"/>
                <w:szCs w:val="20"/>
                <w:lang w:eastAsia="zh-CN"/>
              </w:rPr>
            </w:pPr>
            <w:r>
              <w:rPr>
                <w:rFonts w:eastAsia="宋体"/>
                <w:szCs w:val="20"/>
                <w:lang w:eastAsia="zh-CN"/>
              </w:rPr>
              <w:t>Hiroki Matsuda</w:t>
            </w:r>
          </w:p>
          <w:p w14:paraId="75E883E2" w14:textId="63F1E51B" w:rsidR="00A17473" w:rsidRDefault="00A17473" w:rsidP="00A17473">
            <w:pPr>
              <w:rPr>
                <w:rFonts w:eastAsia="宋体"/>
                <w:szCs w:val="20"/>
                <w:lang w:eastAsia="zh-CN"/>
              </w:rPr>
            </w:pPr>
            <w:r>
              <w:rPr>
                <w:rFonts w:eastAsia="宋体"/>
                <w:szCs w:val="20"/>
                <w:lang w:eastAsia="zh-CN"/>
              </w:rPr>
              <w:t>Sam Atungsiri</w:t>
            </w:r>
          </w:p>
        </w:tc>
        <w:tc>
          <w:tcPr>
            <w:tcW w:w="3895" w:type="dxa"/>
            <w:vAlign w:val="center"/>
          </w:tcPr>
          <w:p w14:paraId="51EF27A8" w14:textId="77777777" w:rsidR="00A17473" w:rsidRDefault="00D14C40" w:rsidP="00A17473">
            <w:pPr>
              <w:pStyle w:val="af9"/>
              <w:spacing w:before="0" w:after="0" w:line="300" w:lineRule="auto"/>
            </w:pPr>
            <w:hyperlink r:id="rId26" w:history="1">
              <w:r w:rsidR="00A17473" w:rsidRPr="002623A9">
                <w:rPr>
                  <w:rStyle w:val="af2"/>
                </w:rPr>
                <w:t>hiroki.matsuda@sony.com</w:t>
              </w:r>
            </w:hyperlink>
          </w:p>
          <w:p w14:paraId="74187AEC" w14:textId="5ED1329E" w:rsidR="00A17473" w:rsidRDefault="00A17473" w:rsidP="00A17473">
            <w:pPr>
              <w:pStyle w:val="af9"/>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宋体"/>
                <w:szCs w:val="20"/>
                <w:lang w:eastAsia="zh-CN"/>
              </w:rPr>
            </w:pPr>
            <w:r>
              <w:rPr>
                <w:rFonts w:eastAsia="宋体"/>
                <w:szCs w:val="20"/>
                <w:lang w:eastAsia="zh-CN"/>
              </w:rPr>
              <w:t>Apple</w:t>
            </w:r>
          </w:p>
        </w:tc>
        <w:tc>
          <w:tcPr>
            <w:tcW w:w="2736" w:type="dxa"/>
            <w:vAlign w:val="center"/>
          </w:tcPr>
          <w:p w14:paraId="1967456F" w14:textId="0497B4A4" w:rsidR="004C6004" w:rsidRDefault="004C6004" w:rsidP="00A17473">
            <w:pPr>
              <w:rPr>
                <w:rFonts w:eastAsia="宋体"/>
                <w:szCs w:val="20"/>
                <w:lang w:eastAsia="zh-CN"/>
              </w:rPr>
            </w:pPr>
            <w:r>
              <w:rPr>
                <w:rFonts w:eastAsia="宋体"/>
                <w:szCs w:val="20"/>
                <w:lang w:eastAsia="zh-CN"/>
              </w:rPr>
              <w:t>Huaning Niu</w:t>
            </w:r>
          </w:p>
        </w:tc>
        <w:tc>
          <w:tcPr>
            <w:tcW w:w="3895" w:type="dxa"/>
            <w:vAlign w:val="center"/>
          </w:tcPr>
          <w:p w14:paraId="29DF8573" w14:textId="57C7FB21" w:rsidR="004C6004" w:rsidRDefault="004C6004" w:rsidP="00A17473">
            <w:pPr>
              <w:pStyle w:val="af9"/>
              <w:spacing w:before="0" w:after="0" w:line="300" w:lineRule="auto"/>
            </w:pPr>
            <w:r>
              <w:t>Huaning_niu@apple.com</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t>Summary of company proposals</w:t>
      </w:r>
    </w:p>
    <w:p w14:paraId="1BEC1741" w14:textId="1E3BD92A" w:rsidR="00101B1D" w:rsidRDefault="00101B1D" w:rsidP="009B3534">
      <w:pPr>
        <w:spacing w:before="120" w:line="288" w:lineRule="auto"/>
        <w:rPr>
          <w:rStyle w:val="af3"/>
        </w:rPr>
      </w:pPr>
      <w:r w:rsidRPr="00101B1D">
        <w:rPr>
          <w:rStyle w:val="af3"/>
        </w:rPr>
        <w:t>FUTUREWEI</w:t>
      </w:r>
    </w:p>
    <w:p w14:paraId="17545DBA" w14:textId="4B411C6B" w:rsidR="009B3534" w:rsidRPr="00717BF5" w:rsidRDefault="009B3534" w:rsidP="009B3534">
      <w:pPr>
        <w:spacing w:before="120" w:line="288" w:lineRule="auto"/>
        <w:rPr>
          <w:b/>
          <w:bCs/>
          <w:i/>
          <w:iCs/>
          <w:lang w:eastAsia="x-none"/>
        </w:rPr>
      </w:pPr>
      <w:r>
        <w:rPr>
          <w:b/>
          <w:i/>
          <w:lang w:eastAsia="zh-CN"/>
        </w:rPr>
        <w:lastRenderedPageBreak/>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af3"/>
        </w:rPr>
      </w:pPr>
      <w:r w:rsidRPr="00D73CDA">
        <w:rPr>
          <w:rStyle w:val="af3"/>
        </w:rPr>
        <w:t>Tejas Networks Ltd.</w:t>
      </w:r>
    </w:p>
    <w:p w14:paraId="458241A1" w14:textId="77777777" w:rsidR="00FE3BAA" w:rsidRPr="00CA0205" w:rsidRDefault="00FE3BAA" w:rsidP="00FE3BAA">
      <w:pPr>
        <w:spacing w:before="120"/>
      </w:pPr>
      <w:r w:rsidRPr="2CD3AD3F">
        <w:rPr>
          <w:b/>
          <w:bCs/>
          <w:i/>
          <w:iCs/>
        </w:rPr>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a9"/>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a9"/>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a9"/>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a9"/>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a9"/>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a9"/>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a9"/>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af3"/>
        </w:rPr>
      </w:pPr>
      <w:r w:rsidRPr="007B2B1C">
        <w:rPr>
          <w:rStyle w:val="af3"/>
        </w:rPr>
        <w:t>Huawei, HiSilicon</w:t>
      </w:r>
    </w:p>
    <w:p w14:paraId="37CBA7FA" w14:textId="77777777" w:rsidR="00CB4B9A" w:rsidRPr="0083558A" w:rsidRDefault="00CB4B9A" w:rsidP="00CB4B9A">
      <w:pPr>
        <w:spacing w:before="120"/>
        <w:rPr>
          <w:rFonts w:eastAsiaTheme="minorEastAsia"/>
        </w:rPr>
      </w:pPr>
      <w:r w:rsidRPr="0083558A">
        <w:rPr>
          <w:b/>
          <w:i/>
          <w:lang w:eastAsia="zh-CN"/>
        </w:rPr>
        <w:t>Proposal 1: For the evaluation of temporal domain based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particular potential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a9"/>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af3"/>
          <w:rFonts w:ascii="Times New Roman" w:hAnsi="Times New Roman"/>
          <w:b w:val="0"/>
          <w:iCs w:val="0"/>
          <w:color w:val="auto"/>
          <w:sz w:val="20"/>
          <w:szCs w:val="20"/>
        </w:rPr>
      </w:pPr>
    </w:p>
    <w:p w14:paraId="037E8E39" w14:textId="07A0346C" w:rsidR="00C92903" w:rsidRDefault="00161DEB" w:rsidP="00C92903">
      <w:pPr>
        <w:spacing w:before="240" w:after="120"/>
        <w:rPr>
          <w:rStyle w:val="af3"/>
        </w:rPr>
      </w:pPr>
      <w:r w:rsidRPr="00161DEB">
        <w:rPr>
          <w:rStyle w:val="af3"/>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a9"/>
        <w:numPr>
          <w:ilvl w:val="0"/>
          <w:numId w:val="22"/>
        </w:numPr>
        <w:spacing w:after="240"/>
        <w:contextualSpacing w:val="0"/>
        <w:rPr>
          <w:i/>
          <w:iCs/>
        </w:rPr>
      </w:pPr>
      <w:r w:rsidRPr="006023A0">
        <w:rPr>
          <w:i/>
          <w:iCs/>
        </w:rPr>
        <w:t xml:space="preserve">PMI search </w:t>
      </w:r>
      <w:r>
        <w:rPr>
          <w:i/>
          <w:iCs/>
        </w:rPr>
        <w:t>and PMI reconstruction</w:t>
      </w:r>
      <w:r w:rsidRPr="006023A0">
        <w:rPr>
          <w:i/>
          <w:iCs/>
        </w:rPr>
        <w:t xml:space="preserve"> complexity</w:t>
      </w:r>
      <w:r>
        <w:rPr>
          <w:i/>
          <w:iCs/>
        </w:rPr>
        <w:t xml:space="preserve"> assumed for performance evaluation of eType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a9"/>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a9"/>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a9"/>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a9"/>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a9"/>
        <w:numPr>
          <w:ilvl w:val="1"/>
          <w:numId w:val="22"/>
        </w:numPr>
        <w:spacing w:after="240"/>
        <w:contextualSpacing w:val="0"/>
        <w:rPr>
          <w:i/>
        </w:rPr>
      </w:pPr>
      <w:r w:rsidRPr="00A8652B">
        <w:rPr>
          <w:i/>
        </w:rPr>
        <w:t>UE and gNB memory size requirements</w:t>
      </w:r>
      <w:r>
        <w:rPr>
          <w:i/>
        </w:rPr>
        <w:t>.</w:t>
      </w:r>
    </w:p>
    <w:p w14:paraId="2E467609" w14:textId="77777777" w:rsidR="00523178" w:rsidRDefault="00523178" w:rsidP="00C92903">
      <w:pPr>
        <w:spacing w:before="240" w:after="120"/>
        <w:rPr>
          <w:rStyle w:val="af3"/>
        </w:rPr>
      </w:pPr>
    </w:p>
    <w:p w14:paraId="3816220A" w14:textId="49A8F7DD" w:rsidR="00C92903" w:rsidRDefault="00DD045D" w:rsidP="00C92903">
      <w:pPr>
        <w:spacing w:before="240" w:after="120"/>
        <w:rPr>
          <w:rStyle w:val="af3"/>
        </w:rPr>
      </w:pPr>
      <w:r w:rsidRPr="00DD045D">
        <w:rPr>
          <w:rStyle w:val="af3"/>
        </w:rPr>
        <w:t>InterDigital</w:t>
      </w:r>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Increased complexity of TSF over SF should be taken into account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af3"/>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af3"/>
        </w:rPr>
      </w:pPr>
      <w:r w:rsidRPr="0064033B">
        <w:rPr>
          <w:rStyle w:val="af3"/>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Proposal#2: Among the identified six categories for AI/ML-based CSI compression using two-sided model, for Case 2, consider at least the following two options for the past CSI information</w:t>
      </w:r>
    </w:p>
    <w:p w14:paraId="4D15A0D8" w14:textId="77777777" w:rsidR="00C40FE9" w:rsidRPr="00C40FE9" w:rsidRDefault="00C40FE9" w:rsidP="007454D3">
      <w:pPr>
        <w:pStyle w:val="a9"/>
        <w:numPr>
          <w:ilvl w:val="0"/>
          <w:numId w:val="22"/>
        </w:numPr>
        <w:spacing w:before="240" w:after="120"/>
        <w:rPr>
          <w:b/>
          <w:iCs/>
        </w:rPr>
      </w:pPr>
      <w:r w:rsidRPr="00C40FE9">
        <w:rPr>
          <w:b/>
          <w:iCs/>
        </w:rPr>
        <w:t>Case 2-1: Past CSI information generated by the UE-part and/or network-part of two-sided model</w:t>
      </w:r>
    </w:p>
    <w:p w14:paraId="51C8517D" w14:textId="77777777" w:rsidR="00C40FE9" w:rsidRPr="00C40FE9" w:rsidRDefault="00C40FE9" w:rsidP="007454D3">
      <w:pPr>
        <w:pStyle w:val="a9"/>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a9"/>
        <w:numPr>
          <w:ilvl w:val="0"/>
          <w:numId w:val="10"/>
        </w:numPr>
        <w:spacing w:before="240" w:after="120"/>
        <w:rPr>
          <w:b/>
          <w:iCs/>
        </w:rPr>
      </w:pPr>
      <w:r w:rsidRPr="00C40FE9">
        <w:rPr>
          <w:b/>
          <w:iCs/>
        </w:rPr>
        <w:lastRenderedPageBreak/>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a9"/>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a9"/>
        <w:numPr>
          <w:ilvl w:val="0"/>
          <w:numId w:val="33"/>
        </w:numPr>
        <w:spacing w:before="240" w:after="120"/>
        <w:rPr>
          <w:b/>
          <w:iCs/>
        </w:rPr>
      </w:pPr>
      <w:r w:rsidRPr="003869FF">
        <w:rPr>
          <w:b/>
          <w:iCs/>
        </w:rPr>
        <w:t xml:space="preserve">Option1: AI/ML-based CSI compression in spatial-frequency-time domain </w:t>
      </w:r>
    </w:p>
    <w:p w14:paraId="6AA9CC36" w14:textId="77777777" w:rsidR="003869FF" w:rsidRPr="003869FF" w:rsidRDefault="003869FF" w:rsidP="007454D3">
      <w:pPr>
        <w:pStyle w:val="a9"/>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a9"/>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a9"/>
        <w:numPr>
          <w:ilvl w:val="0"/>
          <w:numId w:val="33"/>
        </w:numPr>
        <w:spacing w:before="240" w:after="120"/>
        <w:rPr>
          <w:b/>
          <w:iCs/>
        </w:rPr>
      </w:pPr>
      <w:r w:rsidRPr="009A2FCA">
        <w:rPr>
          <w:b/>
          <w:iCs/>
        </w:rPr>
        <w:t>Imperfect past CSI generation ( representation)</w:t>
      </w:r>
    </w:p>
    <w:p w14:paraId="00060212" w14:textId="067980FF" w:rsidR="009A2FCA" w:rsidRPr="009A2FCA" w:rsidRDefault="009A2FCA" w:rsidP="007454D3">
      <w:pPr>
        <w:pStyle w:val="a9"/>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a9"/>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propagation </w:t>
      </w:r>
    </w:p>
    <w:p w14:paraId="30E5BEBF" w14:textId="78BE4C28" w:rsidR="009A2FCA" w:rsidRPr="009A2FCA" w:rsidRDefault="009A2FCA" w:rsidP="007454D3">
      <w:pPr>
        <w:pStyle w:val="a9"/>
        <w:numPr>
          <w:ilvl w:val="0"/>
          <w:numId w:val="33"/>
        </w:numPr>
        <w:spacing w:before="240" w:after="120"/>
        <w:rPr>
          <w:b/>
          <w:iCs/>
        </w:rPr>
      </w:pPr>
      <w:r w:rsidRPr="009A2FCA">
        <w:rPr>
          <w:b/>
          <w:iCs/>
        </w:rPr>
        <w:t xml:space="preserve">The impact from imperfect past CSI generation ( representation) can be inherently captured </w:t>
      </w:r>
    </w:p>
    <w:p w14:paraId="78D37794" w14:textId="02010063" w:rsidR="009A2FCA" w:rsidRPr="009A2FCA" w:rsidRDefault="009A2FCA" w:rsidP="007454D3">
      <w:pPr>
        <w:pStyle w:val="a9"/>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a9"/>
        <w:numPr>
          <w:ilvl w:val="0"/>
          <w:numId w:val="33"/>
        </w:numPr>
        <w:spacing w:before="240" w:after="120"/>
        <w:rPr>
          <w:b/>
          <w:iCs/>
        </w:rPr>
      </w:pPr>
      <w:r w:rsidRPr="009A2FCA">
        <w:rPr>
          <w:b/>
          <w:iCs/>
        </w:rPr>
        <w:t xml:space="preserve">Consider a fixed UCI transmission loss probability of a CSI report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af3"/>
        </w:rPr>
      </w:pPr>
      <w:r>
        <w:rPr>
          <w:rStyle w:val="af3"/>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semi-persistent CSI reporting for time-freq-spatial domain AI based CSI compression. </w:t>
      </w:r>
    </w:p>
    <w:p w14:paraId="7043BD8D"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af3"/>
        </w:rPr>
      </w:pPr>
    </w:p>
    <w:p w14:paraId="7E320EE8" w14:textId="31F9995A" w:rsidR="00DD045D" w:rsidRDefault="00BC7052" w:rsidP="00DD045D">
      <w:pPr>
        <w:spacing w:before="240" w:after="120"/>
        <w:rPr>
          <w:rStyle w:val="af3"/>
        </w:rPr>
      </w:pPr>
      <w:r>
        <w:rPr>
          <w:rStyle w:val="af3"/>
        </w:rPr>
        <w:t>CATT</w:t>
      </w:r>
    </w:p>
    <w:p w14:paraId="20CBDD0D" w14:textId="77777777" w:rsidR="00BC7052" w:rsidRPr="00BC7052" w:rsidRDefault="00BC7052" w:rsidP="00BC7052">
      <w:pPr>
        <w:pStyle w:val="a7"/>
        <w:spacing w:after="120"/>
        <w:jc w:val="left"/>
        <w:rPr>
          <w:sz w:val="22"/>
          <w:szCs w:val="22"/>
        </w:rPr>
      </w:pPr>
      <w:bookmarkStart w:id="3" w:name="_Ref163030715"/>
      <w:r w:rsidRPr="00BC7052">
        <w:rPr>
          <w:sz w:val="22"/>
          <w:szCs w:val="22"/>
        </w:rPr>
        <w:lastRenderedPageBreak/>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a7"/>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a9"/>
        <w:numPr>
          <w:ilvl w:val="0"/>
          <w:numId w:val="18"/>
        </w:numPr>
        <w:spacing w:afterLines="50" w:after="120"/>
        <w:ind w:left="420"/>
        <w:contextualSpacing w:val="0"/>
        <w:rPr>
          <w:b/>
          <w:bCs/>
          <w:iCs/>
        </w:rPr>
      </w:pPr>
      <w:r w:rsidRPr="003301AE">
        <w:rPr>
          <w:b/>
          <w:bCs/>
          <w:iCs/>
        </w:rPr>
        <w:t>Case 3-1: target CSI is the CSI for a future instant</w:t>
      </w:r>
    </w:p>
    <w:p w14:paraId="2BD9929D"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3-1a: CSI generation part without past CSI information (CSI prediction+ Case 0)</w:t>
      </w:r>
    </w:p>
    <w:p w14:paraId="54DA5239"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a9"/>
        <w:numPr>
          <w:ilvl w:val="0"/>
          <w:numId w:val="18"/>
        </w:numPr>
        <w:spacing w:afterLines="50" w:after="120"/>
        <w:ind w:left="420"/>
        <w:contextualSpacing w:val="0"/>
        <w:rPr>
          <w:b/>
          <w:bCs/>
          <w:iCs/>
        </w:rPr>
      </w:pPr>
      <w:r w:rsidRPr="003301AE">
        <w:rPr>
          <w:b/>
          <w:bCs/>
          <w:iCs/>
        </w:rPr>
        <w:t>Case 3-2: target CSI is the CSI for multiple future instants</w:t>
      </w:r>
    </w:p>
    <w:p w14:paraId="1ADBC0B9"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a7"/>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af3"/>
        </w:rPr>
      </w:pPr>
      <w:r>
        <w:rPr>
          <w:rStyle w:val="af3"/>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af3"/>
        </w:rPr>
      </w:pPr>
      <w:r>
        <w:rPr>
          <w:rStyle w:val="af3"/>
        </w:rPr>
        <w:t>LG Electronic</w:t>
      </w:r>
      <w:r w:rsidR="00FA1961">
        <w:rPr>
          <w:rStyle w:val="af3"/>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a9"/>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279CA2E5" w14:textId="77777777" w:rsidR="00140665" w:rsidRPr="002913CD" w:rsidRDefault="00140665" w:rsidP="007454D3">
      <w:pPr>
        <w:pStyle w:val="a9"/>
        <w:widowControl w:val="0"/>
        <w:numPr>
          <w:ilvl w:val="0"/>
          <w:numId w:val="35"/>
        </w:numPr>
        <w:autoSpaceDE w:val="0"/>
        <w:autoSpaceDN w:val="0"/>
        <w:spacing w:after="0" w:line="360" w:lineRule="auto"/>
        <w:contextualSpacing w:val="0"/>
        <w:rPr>
          <w:b/>
        </w:rPr>
      </w:pPr>
      <w:r>
        <w:rPr>
          <w:b/>
        </w:rPr>
        <w:t xml:space="preserve">Also consider to report past CSI information via NW-triggered signaling when UCI missing </w:t>
      </w:r>
      <w:r>
        <w:rPr>
          <w:b/>
        </w:rPr>
        <w:lastRenderedPageBreak/>
        <w:t>or UCI dropping.</w:t>
      </w:r>
    </w:p>
    <w:p w14:paraId="52E1AE49" w14:textId="3132FA33" w:rsidR="00084263" w:rsidRPr="00C074A3" w:rsidRDefault="00962A3D" w:rsidP="00C074A3">
      <w:pPr>
        <w:spacing w:after="0" w:line="360" w:lineRule="auto"/>
        <w:rPr>
          <w:rStyle w:val="af3"/>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af3"/>
        </w:rPr>
      </w:pPr>
      <w:r>
        <w:rPr>
          <w:rStyle w:val="af3"/>
        </w:rPr>
        <w:t>SK Telecom</w:t>
      </w:r>
    </w:p>
    <w:p w14:paraId="0DF880D3" w14:textId="3C301B91" w:rsidR="00EE08A5" w:rsidRPr="006609B4" w:rsidRDefault="006609B4" w:rsidP="004E7F94">
      <w:pPr>
        <w:spacing w:before="240" w:after="120"/>
        <w:rPr>
          <w:rStyle w:val="af3"/>
          <w:color w:val="auto"/>
        </w:rPr>
      </w:pPr>
      <w:r w:rsidRPr="006609B4">
        <w:rPr>
          <w:rStyle w:val="af3"/>
          <w:color w:val="auto"/>
        </w:rPr>
        <w:t>Proposal 2</w:t>
      </w:r>
      <w:r w:rsidRPr="006609B4">
        <w:rPr>
          <w:rStyle w:val="af3"/>
          <w:color w:val="auto"/>
        </w:rPr>
        <w:tab/>
      </w:r>
      <w:r w:rsidR="00D1121D" w:rsidRPr="006609B4">
        <w:rPr>
          <w:rStyle w:val="af3"/>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af3"/>
          <w:color w:val="auto"/>
        </w:rPr>
      </w:pPr>
      <w:r w:rsidRPr="002E6BA6">
        <w:rPr>
          <w:rStyle w:val="af3"/>
          <w:color w:val="auto"/>
        </w:rPr>
        <w:t>Proposal 3</w:t>
      </w:r>
      <w:r w:rsidRPr="002E6BA6">
        <w:rPr>
          <w:rStyle w:val="af3"/>
          <w:color w:val="auto"/>
        </w:rPr>
        <w:tab/>
        <w:t>Consider to study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af3"/>
        </w:rPr>
      </w:pPr>
      <w:r>
        <w:rPr>
          <w:rStyle w:val="af3"/>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a9"/>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a9"/>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a9"/>
        <w:numPr>
          <w:ilvl w:val="1"/>
          <w:numId w:val="21"/>
        </w:numPr>
        <w:overflowPunct w:val="0"/>
        <w:autoSpaceDE w:val="0"/>
        <w:autoSpaceDN w:val="0"/>
        <w:adjustRightInd w:val="0"/>
        <w:spacing w:before="120"/>
        <w:contextualSpacing w:val="0"/>
        <w:textAlignment w:val="baseline"/>
        <w:rPr>
          <w:b/>
          <w:i/>
        </w:rPr>
      </w:pPr>
      <w:r w:rsidRPr="000F6BC8">
        <w:rPr>
          <w:b/>
          <w:i/>
        </w:rPr>
        <w:t>Option B: Past CSI information is reset at both UE and gNB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a9"/>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af3"/>
          <w:color w:val="auto"/>
        </w:rPr>
      </w:pPr>
    </w:p>
    <w:p w14:paraId="6C6620C1" w14:textId="100497A7" w:rsidR="005563BD" w:rsidRDefault="00C64E86" w:rsidP="005563BD">
      <w:pPr>
        <w:spacing w:before="240" w:after="120"/>
        <w:rPr>
          <w:rStyle w:val="af3"/>
        </w:rPr>
      </w:pPr>
      <w:r>
        <w:rPr>
          <w:rStyle w:val="af3"/>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af3"/>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af3"/>
        </w:rPr>
      </w:pPr>
      <w:r>
        <w:rPr>
          <w:rStyle w:val="af3"/>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lastRenderedPageBreak/>
        <w:t>Type 2 (Compression of channel eigenvector): UE reports compressed channel eigenvector for a configured rank</w:t>
      </w:r>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af3"/>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16D292D5" w14:textId="77777777" w:rsidR="00D424DB" w:rsidRDefault="00D424DB" w:rsidP="007963FA">
      <w:pPr>
        <w:rPr>
          <w:rStyle w:val="af3"/>
          <w:b w:val="0"/>
          <w:bCs/>
        </w:rPr>
      </w:pPr>
    </w:p>
    <w:p w14:paraId="4B590456" w14:textId="04C84E2D" w:rsidR="007773A5" w:rsidRDefault="007773A5" w:rsidP="007773A5">
      <w:pPr>
        <w:spacing w:before="240" w:after="120"/>
        <w:rPr>
          <w:rStyle w:val="af3"/>
        </w:rPr>
      </w:pPr>
      <w:r>
        <w:rPr>
          <w:rStyle w:val="af3"/>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宋体"/>
          <w:b/>
          <w:i/>
          <w:lang w:bidi="ar"/>
        </w:rPr>
        <w:t xml:space="preserve">Proposal </w:t>
      </w:r>
      <w:r>
        <w:rPr>
          <w:rFonts w:eastAsia="宋体"/>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宋体"/>
          <w:b/>
          <w:i/>
          <w:lang w:bidi="ar"/>
        </w:rPr>
        <w:t xml:space="preserve">Proposal </w:t>
      </w:r>
      <w:r>
        <w:rPr>
          <w:rFonts w:eastAsia="宋体"/>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a9"/>
        <w:numPr>
          <w:ilvl w:val="0"/>
          <w:numId w:val="28"/>
        </w:numPr>
        <w:overflowPunct w:val="0"/>
        <w:snapToGrid w:val="0"/>
        <w:spacing w:beforeLines="30" w:before="72" w:afterLines="30" w:after="72" w:line="288" w:lineRule="auto"/>
        <w:contextualSpacing w:val="0"/>
        <w:rPr>
          <w:rFonts w:eastAsia="宋体"/>
          <w:b/>
          <w:i/>
        </w:rPr>
      </w:pPr>
      <w:r w:rsidRPr="00A93252">
        <w:rPr>
          <w:rFonts w:eastAsia="宋体"/>
          <w:b/>
          <w:i/>
        </w:rPr>
        <w:t xml:space="preserve">Model input: predicted precoding matrices of multiple instances </w:t>
      </w:r>
    </w:p>
    <w:p w14:paraId="563CD28C" w14:textId="77777777" w:rsidR="004572B9" w:rsidRPr="00A93252" w:rsidRDefault="004572B9" w:rsidP="007454D3">
      <w:pPr>
        <w:pStyle w:val="a9"/>
        <w:numPr>
          <w:ilvl w:val="0"/>
          <w:numId w:val="28"/>
        </w:numPr>
        <w:overflowPunct w:val="0"/>
        <w:snapToGrid w:val="0"/>
        <w:spacing w:beforeLines="30" w:before="72" w:afterLines="30" w:after="72" w:line="288" w:lineRule="auto"/>
        <w:contextualSpacing w:val="0"/>
        <w:rPr>
          <w:rFonts w:eastAsia="宋体"/>
          <w:b/>
          <w:i/>
        </w:rPr>
      </w:pPr>
      <w:r w:rsidRPr="00A93252">
        <w:rPr>
          <w:rFonts w:eastAsia="宋体"/>
          <w:b/>
          <w:i/>
        </w:rPr>
        <w:t>Model output: recovered predicted precoding matrix of each one instance</w:t>
      </w:r>
      <w:bookmarkEnd w:id="15"/>
      <w:r w:rsidRPr="00A93252">
        <w:rPr>
          <w:rFonts w:eastAsia="宋体"/>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微软雅黑"/>
          <w:b/>
        </w:rPr>
      </w:pPr>
      <w:r w:rsidRPr="00DF1EE5">
        <w:rPr>
          <w:rFonts w:eastAsia="宋体"/>
          <w:b/>
          <w:i/>
          <w:lang w:bidi="ar"/>
        </w:rPr>
        <w:t xml:space="preserve">Proposal </w:t>
      </w:r>
      <w:r>
        <w:rPr>
          <w:rFonts w:eastAsia="宋体"/>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宋体"/>
          <w:b/>
          <w:i/>
          <w:lang w:bidi="ar"/>
        </w:rPr>
        <w:t xml:space="preserve">Proposal </w:t>
      </w:r>
      <w:r>
        <w:rPr>
          <w:rFonts w:eastAsia="宋体"/>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af3"/>
        </w:rPr>
      </w:pPr>
      <w:r>
        <w:rPr>
          <w:rStyle w:val="af3"/>
        </w:rPr>
        <w:t>ETRI</w:t>
      </w:r>
    </w:p>
    <w:p w14:paraId="0177671C" w14:textId="0F600DFE" w:rsidR="000D6E0B" w:rsidRPr="00727076" w:rsidRDefault="00727076" w:rsidP="000D6E0B">
      <w:pPr>
        <w:spacing w:before="240" w:after="120"/>
        <w:rPr>
          <w:rStyle w:val="af3"/>
          <w:color w:val="auto"/>
        </w:rPr>
      </w:pPr>
      <w:r w:rsidRPr="00727076">
        <w:rPr>
          <w:rStyle w:val="af3"/>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af3"/>
          <w:color w:val="auto"/>
        </w:rPr>
      </w:pPr>
      <w:r w:rsidRPr="000B3651">
        <w:rPr>
          <w:rStyle w:val="af3"/>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af3"/>
          <w:color w:val="auto"/>
        </w:rPr>
      </w:pPr>
      <w:r w:rsidRPr="00627F93">
        <w:rPr>
          <w:rStyle w:val="af3"/>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af3"/>
          <w:color w:val="auto"/>
        </w:rPr>
      </w:pPr>
      <w:r w:rsidRPr="00CB3E40">
        <w:rPr>
          <w:rStyle w:val="af3"/>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af3"/>
          <w:color w:val="auto"/>
        </w:rPr>
      </w:pPr>
      <w:r w:rsidRPr="00C43251">
        <w:rPr>
          <w:rStyle w:val="af3"/>
          <w:color w:val="auto"/>
        </w:rPr>
        <w:lastRenderedPageBreak/>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af3"/>
          <w:color w:val="auto"/>
        </w:rPr>
      </w:pPr>
    </w:p>
    <w:p w14:paraId="6387D69B" w14:textId="23EB4930" w:rsidR="003E529D" w:rsidRPr="003E529D" w:rsidRDefault="003E529D" w:rsidP="00627F93">
      <w:pPr>
        <w:spacing w:before="240" w:after="120"/>
        <w:rPr>
          <w:rStyle w:val="af3"/>
        </w:rPr>
      </w:pPr>
      <w:r>
        <w:rPr>
          <w:rStyle w:val="af3"/>
        </w:rPr>
        <w:t>OPPO</w:t>
      </w:r>
    </w:p>
    <w:p w14:paraId="011A7DAF" w14:textId="77777777" w:rsidR="003E529D" w:rsidRPr="009C4BC4" w:rsidRDefault="003E529D" w:rsidP="003E529D">
      <w:pPr>
        <w:pStyle w:val="a7"/>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2 without CSI prediction in high priority</w:t>
      </w:r>
    </w:p>
    <w:p w14:paraId="6BAD2277"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af3"/>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a7"/>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1 and Type 3 should be treated in priority</w:t>
      </w:r>
    </w:p>
    <w:p w14:paraId="53C4E298" w14:textId="77777777" w:rsidR="00FE4675" w:rsidRPr="009C4BC4" w:rsidRDefault="00FE4675" w:rsidP="00F14337">
      <w:pPr>
        <w:pStyle w:val="a9"/>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Evaluations on Type 1 should be firstly considered</w:t>
      </w:r>
    </w:p>
    <w:p w14:paraId="4335B2D1" w14:textId="77777777" w:rsidR="00FE4675" w:rsidRPr="009C4BC4" w:rsidRDefault="00FE4675" w:rsidP="00F14337">
      <w:pPr>
        <w:pStyle w:val="a9"/>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3 related issues, e.g., temporal information indicating, alignment of past CSI information utilization, can be discussed in parallel</w:t>
      </w:r>
    </w:p>
    <w:p w14:paraId="7E19CE58" w14:textId="77777777" w:rsidR="00FE4675" w:rsidRPr="009C4BC4" w:rsidRDefault="00FE4675" w:rsidP="00F14337">
      <w:pPr>
        <w:pStyle w:val="a9"/>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ype 2 is deprioritized</w:t>
      </w:r>
    </w:p>
    <w:p w14:paraId="5F73D781" w14:textId="77777777" w:rsidR="001E7F36" w:rsidRPr="001E7F36" w:rsidRDefault="001E7F36" w:rsidP="001E7F36">
      <w:pPr>
        <w:pStyle w:val="a7"/>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a9"/>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a9"/>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a9"/>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a7"/>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Regarding the modeling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modeling of non-ideal UCI feedback, two kinds of modeling assumptions can be considered:</w:t>
      </w:r>
    </w:p>
    <w:p w14:paraId="26326EF6" w14:textId="77777777" w:rsidR="00781598" w:rsidRPr="003107E1" w:rsidRDefault="00781598" w:rsidP="00781598">
      <w:pPr>
        <w:pStyle w:val="a9"/>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UCI loss happens in p% probability for each slot of CSI feedback</w:t>
      </w:r>
    </w:p>
    <w:p w14:paraId="77D793CD" w14:textId="77777777" w:rsidR="00781598" w:rsidRPr="00781598" w:rsidRDefault="00781598" w:rsidP="00781598">
      <w:pPr>
        <w:pStyle w:val="a9"/>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a7"/>
        <w:spacing w:line="360" w:lineRule="auto"/>
        <w:jc w:val="both"/>
        <w:rPr>
          <w:i/>
          <w:sz w:val="20"/>
        </w:rPr>
      </w:pPr>
    </w:p>
    <w:p w14:paraId="4087FB80" w14:textId="77777777" w:rsidR="000A3220" w:rsidRPr="003B0F63" w:rsidRDefault="000A3220" w:rsidP="000A3220">
      <w:pPr>
        <w:pStyle w:val="a7"/>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a7"/>
        <w:spacing w:line="360" w:lineRule="auto"/>
        <w:jc w:val="both"/>
        <w:rPr>
          <w:i/>
          <w:sz w:val="20"/>
        </w:rPr>
      </w:pPr>
      <w:r w:rsidRPr="003B0F63">
        <w:rPr>
          <w:i/>
          <w:sz w:val="20"/>
        </w:rPr>
        <w:lastRenderedPageBreak/>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egarding the model of SFT-domain CSI compression, a proper time window size is required to achieve the trade-off between performance and complexity</w:t>
      </w:r>
    </w:p>
    <w:p w14:paraId="75035482" w14:textId="7600CDEC" w:rsidR="00FE4675" w:rsidRPr="0057377C" w:rsidRDefault="0057377C" w:rsidP="00627F93">
      <w:pPr>
        <w:spacing w:before="240" w:after="120"/>
        <w:rPr>
          <w:rStyle w:val="af3"/>
        </w:rPr>
      </w:pPr>
      <w:r>
        <w:rPr>
          <w:rStyle w:val="af3"/>
        </w:rPr>
        <w:t>Nokia</w:t>
      </w:r>
    </w:p>
    <w:p w14:paraId="65E71685" w14:textId="77777777" w:rsidR="0057377C" w:rsidRDefault="0057377C" w:rsidP="0057377C">
      <w:pPr>
        <w:pStyle w:val="a7"/>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a7"/>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a7"/>
        <w:jc w:val="both"/>
        <w:rPr>
          <w:rStyle w:val="af3"/>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af3"/>
        </w:rPr>
      </w:pPr>
      <w:r>
        <w:rPr>
          <w:rStyle w:val="af3"/>
        </w:rPr>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af3"/>
        </w:rPr>
        <w:t>MediaTek Inc.</w:t>
      </w:r>
    </w:p>
    <w:p w14:paraId="2B6F8E21" w14:textId="77777777" w:rsidR="00322255" w:rsidRPr="00322255" w:rsidRDefault="00322255" w:rsidP="00322255">
      <w:pPr>
        <w:spacing w:before="240" w:after="120"/>
        <w:rPr>
          <w:rStyle w:val="af3"/>
          <w:color w:val="auto"/>
        </w:rPr>
      </w:pPr>
      <w:r w:rsidRPr="00322255">
        <w:rPr>
          <w:rStyle w:val="af3"/>
          <w:color w:val="auto"/>
        </w:rPr>
        <w:t>Proposal 1.</w:t>
      </w:r>
      <w:r w:rsidRPr="00322255">
        <w:rPr>
          <w:rStyle w:val="af3"/>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af3"/>
          <w:color w:val="auto"/>
        </w:rPr>
      </w:pPr>
      <w:r w:rsidRPr="00322255">
        <w:rPr>
          <w:rStyle w:val="af3"/>
          <w:color w:val="auto"/>
        </w:rPr>
        <w:t>Proposal 2.</w:t>
      </w:r>
      <w:r w:rsidRPr="00322255">
        <w:rPr>
          <w:rStyle w:val="af3"/>
          <w:color w:val="auto"/>
        </w:rPr>
        <w:tab/>
        <w:t>Consider and evaluate eType II algorithm’s complexity as the baseline of computational complexity.</w:t>
      </w:r>
    </w:p>
    <w:p w14:paraId="1AAEC04E" w14:textId="6CE8C6EC" w:rsidR="00165BE9" w:rsidRDefault="00165BE9" w:rsidP="00322255">
      <w:pPr>
        <w:spacing w:before="240" w:after="120"/>
        <w:rPr>
          <w:rStyle w:val="af3"/>
          <w:color w:val="auto"/>
        </w:rPr>
      </w:pPr>
      <w:r w:rsidRPr="00165BE9">
        <w:rPr>
          <w:rStyle w:val="af3"/>
          <w:color w:val="auto"/>
        </w:rPr>
        <w:t>Proposal 3.</w:t>
      </w:r>
      <w:r w:rsidRPr="00165BE9">
        <w:rPr>
          <w:rStyle w:val="af3"/>
          <w:color w:val="auto"/>
        </w:rPr>
        <w:tab/>
        <w:t>Evaluate the feedback error tolerance of eType II and compare it with that of AI/ML model.</w:t>
      </w:r>
    </w:p>
    <w:p w14:paraId="10993D47" w14:textId="21F52C61" w:rsidR="00627F93" w:rsidRPr="00FD2187" w:rsidRDefault="00FD2187" w:rsidP="00627F93">
      <w:pPr>
        <w:spacing w:before="240" w:after="120"/>
        <w:rPr>
          <w:rStyle w:val="af3"/>
        </w:rPr>
      </w:pPr>
      <w:r w:rsidRPr="00FD2187">
        <w:rPr>
          <w:rStyle w:val="af3"/>
          <w:bCs/>
        </w:rPr>
        <w:t>CEWiT</w:t>
      </w:r>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2"/>
      </w:pPr>
      <w:r>
        <w:t>Discussion</w:t>
      </w:r>
    </w:p>
    <w:p w14:paraId="32A88FC7" w14:textId="516B7CDA" w:rsidR="00A36A3B" w:rsidRDefault="00A36A3B" w:rsidP="00A36A3B">
      <w:pPr>
        <w:pStyle w:val="3"/>
      </w:pPr>
      <w:r>
        <w:t>Overhead range adjustments</w:t>
      </w:r>
    </w:p>
    <w:p w14:paraId="7412FFF2" w14:textId="62BFD3BF" w:rsidR="00A34290" w:rsidRDefault="00A34290" w:rsidP="00A36A3B">
      <w:pPr>
        <w:rPr>
          <w:iCs/>
        </w:rPr>
      </w:pPr>
      <w:r>
        <w:rPr>
          <w:iCs/>
        </w:rPr>
        <w:t>Currently, for temporal aspects of CSI compression, the small / medium / large payload regions are define as follows:</w:t>
      </w:r>
    </w:p>
    <w:tbl>
      <w:tblPr>
        <w:tblStyle w:val="af1"/>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For  X,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lastRenderedPageBreak/>
        <w:t>However, f</w:t>
      </w:r>
      <w:r w:rsidR="00A36A3B">
        <w:rPr>
          <w:iCs/>
        </w:rPr>
        <w:t>or temporal domain aspects Case</w:t>
      </w:r>
      <w:r>
        <w:rPr>
          <w:iCs/>
        </w:rPr>
        <w:t xml:space="preserve"> 3/4</w:t>
      </w:r>
      <w:r w:rsidR="00A36A3B">
        <w:rPr>
          <w:iCs/>
        </w:rPr>
        <w:t xml:space="preserve">, given the max payload size of Rel-18 eTypeII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宋体"/>
          <w:iCs/>
          <w:lang w:eastAsia="zh-CN"/>
        </w:rPr>
        <w:t>(i.e., PC9) of Rel-18 eTypeII will belong to region Y and therefore region Z will be empty.</w:t>
      </w:r>
    </w:p>
    <w:tbl>
      <w:tblPr>
        <w:tblStyle w:val="af1"/>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宋体"/>
                <w:iCs/>
                <w:lang w:eastAsia="zh-CN"/>
              </w:rPr>
              <w:t>To our understanding, the highest parameter combination level (i.e., PC9) of Rel-18 eTypeII is less than 700 bits under Rank=1. If prediction window length is 4, the feedback overhead rate is less than 175 bits/instance, which cannot satisfy the feedback overhead Z(i.e.,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t xml:space="preserve">This could be done by either directly changing the boundary values 80, 100, 140, 230, or by changing the </w:t>
      </w:r>
      <w:r w:rsidRPr="00F0655C">
        <w:rPr>
          <w:iCs/>
        </w:rPr>
        <w:t xml:space="preserve">value of </w:t>
      </w:r>
      <w:r w:rsidRPr="00F0655C">
        <w:rPr>
          <w:rFonts w:eastAsia="宋体"/>
          <w:sz w:val="20"/>
          <w:szCs w:val="20"/>
          <w:lang w:val="en-US" w:eastAsia="zh-CN"/>
        </w:rPr>
        <w:t>α and β</w:t>
      </w:r>
      <w:r w:rsidRPr="00F0655C">
        <w:rPr>
          <w:iCs/>
        </w:rPr>
        <w:t>.</w:t>
      </w:r>
      <w:r>
        <w:rPr>
          <w:iCs/>
        </w:rPr>
        <w:t xml:space="preserve"> The FL is prosing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For temporal domain aspecs Case 3/4, change the small / medium / large payload region definition as</w:t>
      </w:r>
      <w:r>
        <w:t xml:space="preserve"> follows:</w:t>
      </w:r>
    </w:p>
    <w:tbl>
      <w:tblPr>
        <w:tblStyle w:val="af1"/>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Note: For  X,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643FB5">
        <w:tc>
          <w:tcPr>
            <w:tcW w:w="2335" w:type="dxa"/>
          </w:tcPr>
          <w:p w14:paraId="3F6CFFBF" w14:textId="77777777" w:rsidR="007F368C" w:rsidRPr="005E10A1" w:rsidRDefault="007F368C" w:rsidP="00643FB5">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643FB5">
            <w:pPr>
              <w:rPr>
                <w:bCs/>
                <w:iCs/>
              </w:rPr>
            </w:pPr>
          </w:p>
        </w:tc>
      </w:tr>
      <w:tr w:rsidR="007F368C" w:rsidRPr="005E10A1" w14:paraId="63D7A864" w14:textId="77777777" w:rsidTr="00643FB5">
        <w:tc>
          <w:tcPr>
            <w:tcW w:w="2335" w:type="dxa"/>
          </w:tcPr>
          <w:p w14:paraId="6F4B4F5E" w14:textId="77777777" w:rsidR="007F368C" w:rsidRPr="005E10A1" w:rsidRDefault="007F368C" w:rsidP="00643FB5">
            <w:pPr>
              <w:rPr>
                <w:bCs/>
                <w:i/>
              </w:rPr>
            </w:pPr>
            <w:r w:rsidRPr="005E10A1">
              <w:rPr>
                <w:i/>
                <w:color w:val="C00000"/>
              </w:rPr>
              <w:t>Object / Have a concern</w:t>
            </w:r>
          </w:p>
        </w:tc>
        <w:tc>
          <w:tcPr>
            <w:tcW w:w="7015" w:type="dxa"/>
          </w:tcPr>
          <w:p w14:paraId="3730BD37" w14:textId="77777777" w:rsidR="007F368C" w:rsidRPr="005E10A1" w:rsidRDefault="007F368C" w:rsidP="00643FB5">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643FB5">
            <w:pPr>
              <w:rPr>
                <w:i/>
              </w:rPr>
            </w:pPr>
            <w:r w:rsidRPr="005E10A1">
              <w:rPr>
                <w:i/>
              </w:rPr>
              <w:t>Company</w:t>
            </w:r>
          </w:p>
        </w:tc>
        <w:tc>
          <w:tcPr>
            <w:tcW w:w="7555" w:type="dxa"/>
          </w:tcPr>
          <w:p w14:paraId="69EFED99" w14:textId="77777777" w:rsidR="007F368C" w:rsidRPr="005E10A1" w:rsidRDefault="007F368C"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D6692" w:rsidRPr="005E10A1" w14:paraId="142D97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367BEB" w14:textId="6926F905" w:rsidR="007D6692" w:rsidRPr="005E10A1" w:rsidRDefault="007D6692" w:rsidP="007D6692">
            <w:pPr>
              <w:rPr>
                <w:b w:val="0"/>
                <w:bCs w:val="0"/>
                <w:iCs/>
              </w:rPr>
            </w:pPr>
            <w:r>
              <w:rPr>
                <w:b w:val="0"/>
                <w:bCs w:val="0"/>
                <w:iCs/>
              </w:rPr>
              <w:t>Fujitsu</w:t>
            </w:r>
          </w:p>
        </w:tc>
        <w:tc>
          <w:tcPr>
            <w:tcW w:w="7555" w:type="dxa"/>
          </w:tcPr>
          <w:p w14:paraId="013CCA68" w14:textId="172C2CB4"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7D6692" w:rsidRPr="005E10A1" w14:paraId="507AEB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D6692" w:rsidRPr="005E10A1" w:rsidRDefault="007D6692" w:rsidP="007D6692">
            <w:pPr>
              <w:rPr>
                <w:b w:val="0"/>
                <w:bCs w:val="0"/>
                <w:iCs/>
              </w:rPr>
            </w:pPr>
          </w:p>
        </w:tc>
        <w:tc>
          <w:tcPr>
            <w:tcW w:w="7555" w:type="dxa"/>
          </w:tcPr>
          <w:p w14:paraId="75DA3D9F" w14:textId="77777777"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3"/>
      </w:pPr>
      <w:r>
        <w:t>Model complexity FLOPs</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lastRenderedPageBreak/>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F</w:t>
            </w:r>
            <w:r>
              <w:rPr>
                <w:rFonts w:eastAsia="宋体"/>
                <w:iCs/>
                <w:lang w:eastAsia="zh-CN"/>
              </w:rPr>
              <w:t xml:space="preserve">LOPs reflects not only the average calculation complexity, but also the peak calculation complexity. Therefore, if an average FLOPs needs to be introduced, we think we should not only adopt </w:t>
            </w:r>
            <w:r>
              <w:t>FLOPs/5msec, but also capture the R18 FLOPs.</w:t>
            </w:r>
          </w:p>
        </w:tc>
      </w:tr>
      <w:tr w:rsidR="00643FB5" w:rsidRPr="005E10A1" w14:paraId="3C57D8F2"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43CD165" w14:textId="2266430B" w:rsidR="00643FB5" w:rsidRDefault="00643FB5" w:rsidP="00A64918">
            <w:pPr>
              <w:rPr>
                <w:rFonts w:eastAsia="宋体"/>
                <w:iCs/>
                <w:lang w:eastAsia="zh-CN"/>
              </w:rPr>
            </w:pPr>
            <w:r w:rsidRPr="00643FB5">
              <w:rPr>
                <w:rFonts w:eastAsia="宋体" w:hint="eastAsia"/>
                <w:b w:val="0"/>
                <w:bCs w:val="0"/>
                <w:iCs/>
                <w:lang w:eastAsia="zh-CN"/>
              </w:rPr>
              <w:t>S</w:t>
            </w:r>
            <w:r w:rsidRPr="00643FB5">
              <w:rPr>
                <w:rFonts w:eastAsia="宋体"/>
                <w:b w:val="0"/>
                <w:bCs w:val="0"/>
                <w:iCs/>
                <w:lang w:eastAsia="zh-CN"/>
              </w:rPr>
              <w:t>amsung</w:t>
            </w:r>
          </w:p>
        </w:tc>
        <w:tc>
          <w:tcPr>
            <w:tcW w:w="7555" w:type="dxa"/>
          </w:tcPr>
          <w:p w14:paraId="2C39B169" w14:textId="1F52A8F4" w:rsidR="00643FB5" w:rsidRDefault="00643FB5" w:rsidP="00A6491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We have the same view as Huwaei</w:t>
            </w:r>
            <w:r>
              <w:rPr>
                <w:rFonts w:eastAsia="宋体"/>
                <w:iCs/>
                <w:lang w:eastAsia="zh-CN"/>
              </w:rPr>
              <w:t xml:space="preserve"> (Peak FLOP is the main performance factor)</w:t>
            </w:r>
            <w:r>
              <w:rPr>
                <w:rFonts w:eastAsia="宋体" w:hint="eastAsia"/>
                <w:iCs/>
                <w:lang w:eastAsia="zh-CN"/>
              </w:rPr>
              <w:t xml:space="preserve">. </w:t>
            </w:r>
            <w:r>
              <w:rPr>
                <w:rFonts w:eastAsia="宋体"/>
                <w:iCs/>
                <w:lang w:eastAsia="zh-CN"/>
              </w:rPr>
              <w:t>However, companies may additionally report the averaged FLOPs in case the FLOPs vary through the reports.</w:t>
            </w:r>
          </w:p>
        </w:tc>
      </w:tr>
      <w:tr w:rsidR="00C80693" w:rsidRPr="005E10A1" w14:paraId="33E328E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CB3E21" w14:textId="49CB214A" w:rsidR="00C80693" w:rsidRPr="00C80693" w:rsidRDefault="00C80693" w:rsidP="00A64918">
            <w:pPr>
              <w:rPr>
                <w:rFonts w:eastAsia="宋体"/>
                <w:b w:val="0"/>
                <w:bCs w:val="0"/>
                <w:iCs/>
                <w:lang w:val="en-US" w:eastAsia="zh-CN"/>
              </w:rPr>
            </w:pPr>
            <w:r w:rsidRPr="00C80693">
              <w:rPr>
                <w:rFonts w:eastAsia="宋体"/>
                <w:b w:val="0"/>
                <w:bCs w:val="0"/>
                <w:iCs/>
                <w:lang w:val="en-US" w:eastAsia="zh-CN"/>
              </w:rPr>
              <w:t>ETRI</w:t>
            </w:r>
          </w:p>
        </w:tc>
        <w:tc>
          <w:tcPr>
            <w:tcW w:w="7555" w:type="dxa"/>
          </w:tcPr>
          <w:p w14:paraId="541B3C3F" w14:textId="28E078BC" w:rsidR="00C80693" w:rsidRDefault="00C80693" w:rsidP="00A6491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00A61">
              <w:rPr>
                <w:rFonts w:eastAsia="宋体"/>
                <w:iCs/>
                <w:lang w:val="en-US" w:eastAsia="ko-KR"/>
              </w:rPr>
              <w:t xml:space="preserve">CSI feedback rate </w:t>
            </w:r>
            <w:r>
              <w:rPr>
                <w:rFonts w:eastAsia="宋体"/>
                <w:iCs/>
                <w:lang w:val="en-US" w:eastAsia="ko-KR"/>
              </w:rPr>
              <w:t xml:space="preserve">is </w:t>
            </w:r>
            <w:r w:rsidRPr="00500A61">
              <w:rPr>
                <w:rFonts w:eastAsia="宋体"/>
                <w:iCs/>
                <w:lang w:val="en-US" w:eastAsia="ko-KR"/>
              </w:rPr>
              <w:t xml:space="preserve">to ensure a fair comparison when evaluating </w:t>
            </w:r>
            <w:r>
              <w:rPr>
                <w:rFonts w:eastAsia="宋体"/>
                <w:iCs/>
                <w:lang w:val="en-US" w:eastAsia="ko-KR"/>
              </w:rPr>
              <w:t>the performance</w:t>
            </w:r>
            <w:r w:rsidRPr="00500A61">
              <w:rPr>
                <w:rFonts w:eastAsia="宋体"/>
                <w:iCs/>
                <w:lang w:val="en-US" w:eastAsia="ko-KR"/>
              </w:rPr>
              <w:t xml:space="preserve"> of methods with different feedback intervals. This is because the CSI feedback </w:t>
            </w:r>
            <w:r>
              <w:rPr>
                <w:rFonts w:eastAsia="宋体"/>
                <w:iCs/>
                <w:lang w:val="en-US" w:eastAsia="ko-KR"/>
              </w:rPr>
              <w:t>sizes directly</w:t>
            </w:r>
            <w:r w:rsidRPr="00500A61">
              <w:rPr>
                <w:rFonts w:eastAsia="宋体"/>
                <w:iCs/>
                <w:lang w:val="en-US" w:eastAsia="ko-KR"/>
              </w:rPr>
              <w:t xml:space="preserve"> </w:t>
            </w:r>
            <w:r>
              <w:rPr>
                <w:rFonts w:eastAsia="宋体"/>
                <w:iCs/>
                <w:lang w:val="en-US" w:eastAsia="ko-KR"/>
              </w:rPr>
              <w:t>performances</w:t>
            </w:r>
            <w:r w:rsidRPr="00500A61">
              <w:rPr>
                <w:rFonts w:eastAsia="宋体"/>
                <w:iCs/>
                <w:lang w:val="en-US" w:eastAsia="ko-KR"/>
              </w:rPr>
              <w:t xml:space="preserve">. However, the computational complexity of AI/ML models </w:t>
            </w:r>
            <w:r>
              <w:rPr>
                <w:rFonts w:eastAsia="宋体"/>
                <w:iCs/>
                <w:lang w:val="en-US" w:eastAsia="ko-KR"/>
              </w:rPr>
              <w:t xml:space="preserve">(i.e., FLOPs) </w:t>
            </w:r>
            <w:r w:rsidRPr="00500A61">
              <w:rPr>
                <w:rFonts w:eastAsia="宋体"/>
                <w:iCs/>
                <w:lang w:val="en-US" w:eastAsia="ko-KR"/>
              </w:rPr>
              <w:t>serves as a reference for understanding</w:t>
            </w:r>
            <w:r w:rsidR="00EC41E2">
              <w:rPr>
                <w:rFonts w:eastAsia="宋体"/>
                <w:iCs/>
                <w:lang w:val="en-US" w:eastAsia="ko-KR"/>
              </w:rPr>
              <w:t>/comparing</w:t>
            </w:r>
            <w:r w:rsidRPr="00500A61">
              <w:rPr>
                <w:rFonts w:eastAsia="宋体"/>
                <w:iCs/>
                <w:lang w:val="en-US" w:eastAsia="ko-KR"/>
              </w:rPr>
              <w:t xml:space="preserve"> the performance of the methods and was not aligned </w:t>
            </w:r>
            <w:r>
              <w:rPr>
                <w:rFonts w:eastAsia="宋体"/>
                <w:iCs/>
                <w:lang w:val="en-US" w:eastAsia="ko-KR"/>
              </w:rPr>
              <w:t xml:space="preserve">among methods </w:t>
            </w:r>
            <w:r w:rsidRPr="00500A61">
              <w:rPr>
                <w:rFonts w:eastAsia="宋体"/>
                <w:iCs/>
                <w:lang w:val="en-US" w:eastAsia="ko-KR"/>
              </w:rPr>
              <w:t xml:space="preserve">even before the introduction of different feedback </w:t>
            </w:r>
            <w:r>
              <w:rPr>
                <w:rFonts w:eastAsia="宋体"/>
                <w:iCs/>
                <w:lang w:val="en-US" w:eastAsia="ko-KR"/>
              </w:rPr>
              <w:t>intervals</w:t>
            </w:r>
            <w:r w:rsidRPr="00500A61">
              <w:rPr>
                <w:rFonts w:eastAsia="宋体"/>
                <w:iCs/>
                <w:lang w:val="en-US" w:eastAsia="ko-KR"/>
              </w:rPr>
              <w:t xml:space="preserve">. Therefore, we believe that the </w:t>
            </w:r>
            <w:r>
              <w:rPr>
                <w:rFonts w:eastAsia="宋体"/>
                <w:iCs/>
                <w:lang w:val="en-US" w:eastAsia="ko-KR"/>
              </w:rPr>
              <w:t>FLOPs</w:t>
            </w:r>
            <w:r w:rsidRPr="00500A61">
              <w:rPr>
                <w:rFonts w:eastAsia="宋体"/>
                <w:iCs/>
                <w:lang w:val="en-US" w:eastAsia="ko-KR"/>
              </w:rPr>
              <w:t xml:space="preserve"> does not need to be normalized.</w:t>
            </w:r>
          </w:p>
        </w:tc>
      </w:tr>
      <w:tr w:rsidR="00DE31A4" w:rsidRPr="005E10A1" w14:paraId="62C97E5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FFDE110" w14:textId="227154F0" w:rsidR="00DE31A4" w:rsidRPr="00C80693" w:rsidRDefault="00DE31A4" w:rsidP="00DE31A4">
            <w:pPr>
              <w:rPr>
                <w:rFonts w:eastAsia="宋体"/>
                <w:iCs/>
                <w:lang w:val="en-US" w:eastAsia="zh-CN"/>
              </w:rPr>
            </w:pPr>
            <w:r>
              <w:rPr>
                <w:rFonts w:eastAsia="宋体" w:hint="eastAsia"/>
                <w:b w:val="0"/>
                <w:bCs w:val="0"/>
                <w:iCs/>
                <w:lang w:eastAsia="zh-CN"/>
              </w:rPr>
              <w:t>Z</w:t>
            </w:r>
            <w:r>
              <w:rPr>
                <w:rFonts w:eastAsia="宋体"/>
                <w:b w:val="0"/>
                <w:bCs w:val="0"/>
                <w:iCs/>
                <w:lang w:eastAsia="zh-CN"/>
              </w:rPr>
              <w:t>TE</w:t>
            </w:r>
          </w:p>
        </w:tc>
        <w:tc>
          <w:tcPr>
            <w:tcW w:w="7555" w:type="dxa"/>
          </w:tcPr>
          <w:p w14:paraId="29B012AF" w14:textId="70D4401E" w:rsidR="00DE31A4" w:rsidRPr="00500A61"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val="en-US" w:eastAsia="ko-KR"/>
              </w:rPr>
            </w:pPr>
            <w:r>
              <w:rPr>
                <w:rFonts w:eastAsia="宋体"/>
                <w:iCs/>
                <w:lang w:eastAsia="zh-CN"/>
              </w:rPr>
              <w:t>We are not clear for average FLOPs/M/5ms, which needs further clarification. For example, if we adopt Case 3 with 4 predicted CSI instances, each of which follows 5ms periodicity, does it mean the whole model complexity (FLOPs/M) needs to be divided by 4?</w:t>
            </w:r>
          </w:p>
        </w:tc>
      </w:tr>
      <w:tr w:rsidR="007D6692" w:rsidRPr="005E10A1" w14:paraId="4CBACDA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71213C8" w14:textId="562B0724" w:rsidR="007D6692" w:rsidRDefault="007D6692" w:rsidP="007D6692">
            <w:pPr>
              <w:rPr>
                <w:rFonts w:eastAsia="宋体"/>
                <w:iCs/>
                <w:lang w:eastAsia="zh-CN"/>
              </w:rPr>
            </w:pPr>
            <w:r w:rsidRPr="003D3AEC">
              <w:rPr>
                <w:rFonts w:eastAsia="宋体"/>
                <w:b w:val="0"/>
                <w:bCs w:val="0"/>
                <w:iCs/>
                <w:lang w:eastAsia="zh-CN"/>
              </w:rPr>
              <w:t>Fujitsu</w:t>
            </w:r>
          </w:p>
        </w:tc>
        <w:tc>
          <w:tcPr>
            <w:tcW w:w="7555" w:type="dxa"/>
          </w:tcPr>
          <w:p w14:paraId="3B8DDF42" w14:textId="4BBDDF45"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D3AEC">
              <w:rPr>
                <w:rFonts w:eastAsia="宋体"/>
                <w:iCs/>
                <w:lang w:eastAsia="zh-CN"/>
              </w:rPr>
              <w:t>We prefer to use average FLOPs/M/5msec to make a fair comparison among the cases.</w:t>
            </w:r>
          </w:p>
        </w:tc>
      </w:tr>
      <w:tr w:rsidR="00DE5DCD" w:rsidRPr="005E10A1" w14:paraId="40F992E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32A5E09" w14:textId="5BBCA529" w:rsidR="00DE5DCD" w:rsidRPr="003D3AEC" w:rsidRDefault="00DE5DCD" w:rsidP="00DE5DCD">
            <w:pPr>
              <w:rPr>
                <w:rFonts w:eastAsia="宋体"/>
                <w:iCs/>
                <w:lang w:eastAsia="zh-CN"/>
              </w:rPr>
            </w:pPr>
            <w:r>
              <w:rPr>
                <w:b w:val="0"/>
                <w:bCs w:val="0"/>
                <w:iCs/>
              </w:rPr>
              <w:t>Intel</w:t>
            </w:r>
          </w:p>
        </w:tc>
        <w:tc>
          <w:tcPr>
            <w:tcW w:w="7555" w:type="dxa"/>
          </w:tcPr>
          <w:p w14:paraId="6F18FE58" w14:textId="77777777" w:rsidR="00DE5DCD" w:rsidRDefault="00DE5DCD" w:rsidP="00DE5DCD">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complexity for one CSI instance is important due to latency requirements for CSI feedback. Due to low CSI processing time the peak computational power (FLOPS per second) shall be large to accommodate large task (in FLOPs) in few millisecond. </w:t>
            </w:r>
          </w:p>
          <w:p w14:paraId="1B665C8F" w14:textId="2CE257C0" w:rsidR="00DE5DCD" w:rsidRPr="003D3AEC" w:rsidRDefault="00DE5DCD" w:rsidP="00DE5DC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So, complexity for one CSI instance (in FLOPs) shall be reported together with CSI complexity averaged over a period of time (in FLOPS/M/5msec). </w:t>
            </w:r>
          </w:p>
        </w:tc>
      </w:tr>
      <w:tr w:rsidR="00C75F97" w:rsidRPr="005E10A1" w14:paraId="1740A84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540B365" w14:textId="1B94ADC1" w:rsidR="00C75F97" w:rsidRDefault="00C75F97" w:rsidP="00C75F97">
            <w:pPr>
              <w:rPr>
                <w:iCs/>
              </w:rPr>
            </w:pPr>
            <w:r w:rsidRPr="00A0084E">
              <w:rPr>
                <w:rFonts w:eastAsia="宋体" w:hint="eastAsia"/>
                <w:b w:val="0"/>
                <w:iCs/>
                <w:lang w:eastAsia="zh-CN"/>
              </w:rPr>
              <w:t>OPPO</w:t>
            </w:r>
          </w:p>
        </w:tc>
        <w:tc>
          <w:tcPr>
            <w:tcW w:w="7555" w:type="dxa"/>
          </w:tcPr>
          <w:p w14:paraId="6E2EDF7D" w14:textId="31DA8A33"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also share similar view to Huawei and Samsung.</w:t>
            </w:r>
          </w:p>
        </w:tc>
      </w:tr>
      <w:tr w:rsidR="008519F0" w:rsidRPr="008519F0" w14:paraId="1AF135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5BEA2BB" w14:textId="32876FA5" w:rsidR="008519F0" w:rsidRPr="008519F0" w:rsidRDefault="008519F0" w:rsidP="00C75F97">
            <w:pPr>
              <w:rPr>
                <w:rFonts w:eastAsia="宋体"/>
                <w:b w:val="0"/>
                <w:iCs/>
                <w:lang w:eastAsia="zh-CN"/>
              </w:rPr>
            </w:pPr>
            <w:r w:rsidRPr="003D0959">
              <w:rPr>
                <w:rFonts w:eastAsia="宋体" w:hint="eastAsia"/>
                <w:b w:val="0"/>
                <w:iCs/>
                <w:lang w:eastAsia="zh-CN"/>
              </w:rPr>
              <w:t>CATT</w:t>
            </w:r>
          </w:p>
        </w:tc>
        <w:tc>
          <w:tcPr>
            <w:tcW w:w="7555" w:type="dxa"/>
          </w:tcPr>
          <w:p w14:paraId="2D75CAC8" w14:textId="10D2DA32" w:rsidR="008519F0" w:rsidRPr="008519F0" w:rsidRDefault="008519F0"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w:t>
            </w:r>
            <w:r>
              <w:rPr>
                <w:rFonts w:eastAsia="宋体" w:hint="eastAsia"/>
                <w:iCs/>
                <w:lang w:eastAsia="zh-CN"/>
              </w:rPr>
              <w:t>k with what Huawei and Samsung proposed.</w:t>
            </w:r>
          </w:p>
        </w:tc>
      </w:tr>
      <w:tr w:rsidR="00685C29" w:rsidRPr="008519F0" w14:paraId="0F1576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B5E36AB" w14:textId="41D389D4" w:rsidR="00685C29" w:rsidRPr="00685C29" w:rsidRDefault="00685C29" w:rsidP="00685C29">
            <w:pPr>
              <w:rPr>
                <w:rFonts w:eastAsia="宋体"/>
                <w:iCs/>
                <w:lang w:eastAsia="zh-CN"/>
              </w:rPr>
            </w:pPr>
            <w:r w:rsidRPr="001F1B33">
              <w:rPr>
                <w:rFonts w:eastAsia="宋体" w:hint="eastAsia"/>
                <w:b w:val="0"/>
                <w:bCs w:val="0"/>
                <w:iCs/>
                <w:lang w:eastAsia="zh-CN"/>
              </w:rPr>
              <w:t>X</w:t>
            </w:r>
            <w:r w:rsidRPr="001F1B33">
              <w:rPr>
                <w:rFonts w:eastAsia="宋体"/>
                <w:b w:val="0"/>
                <w:bCs w:val="0"/>
                <w:iCs/>
                <w:lang w:eastAsia="zh-CN"/>
              </w:rPr>
              <w:t>iaomi</w:t>
            </w:r>
          </w:p>
        </w:tc>
        <w:tc>
          <w:tcPr>
            <w:tcW w:w="7555" w:type="dxa"/>
          </w:tcPr>
          <w:p w14:paraId="5863FE09" w14:textId="6B5B5730"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are fine with the proposal considering comparison fairness among these options.</w:t>
            </w:r>
          </w:p>
        </w:tc>
      </w:tr>
    </w:tbl>
    <w:p w14:paraId="60C4E080" w14:textId="77777777" w:rsidR="00DF0FC1" w:rsidRPr="008519F0" w:rsidRDefault="00DF0FC1" w:rsidP="00F20AD4"/>
    <w:p w14:paraId="00D7E4D8" w14:textId="2624588D" w:rsidR="00DF0FC1" w:rsidRDefault="00DF0FC1" w:rsidP="00DF0FC1">
      <w:pPr>
        <w:pStyle w:val="3"/>
      </w:pPr>
      <w:r>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lastRenderedPageBreak/>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S</w:t>
            </w:r>
            <w:r>
              <w:rPr>
                <w:rFonts w:eastAsia="宋体"/>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6AFB0CBE" w:rsidR="00C2607D" w:rsidRPr="005E10A1" w:rsidRDefault="00643FB5" w:rsidP="002552F0">
            <w:pPr>
              <w:rPr>
                <w:b w:val="0"/>
                <w:bCs w:val="0"/>
                <w:iCs/>
              </w:rPr>
            </w:pPr>
            <w:r>
              <w:rPr>
                <w:rFonts w:hint="eastAsia"/>
                <w:b w:val="0"/>
                <w:bCs w:val="0"/>
                <w:iCs/>
              </w:rPr>
              <w:t>Samsung</w:t>
            </w:r>
          </w:p>
        </w:tc>
        <w:tc>
          <w:tcPr>
            <w:tcW w:w="7555" w:type="dxa"/>
          </w:tcPr>
          <w:p w14:paraId="7AC3923F" w14:textId="528835AF" w:rsidR="00C2607D" w:rsidRPr="005E10A1" w:rsidRDefault="00643FB5" w:rsidP="002552F0">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w:t>
            </w:r>
          </w:p>
        </w:tc>
      </w:tr>
      <w:tr w:rsidR="006C6CE6" w:rsidRPr="005E10A1" w14:paraId="45AA18C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8BCCC8" w14:textId="7C8ACE32" w:rsidR="006C6CE6" w:rsidRDefault="006C6CE6" w:rsidP="006C6CE6">
            <w:pPr>
              <w:rPr>
                <w:iCs/>
              </w:rPr>
            </w:pPr>
            <w:r>
              <w:rPr>
                <w:b w:val="0"/>
                <w:bCs w:val="0"/>
                <w:iCs/>
              </w:rPr>
              <w:t>ETRI</w:t>
            </w:r>
          </w:p>
        </w:tc>
        <w:tc>
          <w:tcPr>
            <w:tcW w:w="7555" w:type="dxa"/>
          </w:tcPr>
          <w:p w14:paraId="4F3BD6BE" w14:textId="74155C61" w:rsidR="006C6CE6" w:rsidRDefault="006C6CE6" w:rsidP="006C6CE6">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DE31A4" w:rsidRPr="005E10A1" w14:paraId="6DFB35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D5CD409" w14:textId="2C9A7CAD" w:rsidR="00DE31A4" w:rsidRDefault="00DE31A4" w:rsidP="00DE31A4">
            <w:pPr>
              <w:rPr>
                <w:iCs/>
              </w:rPr>
            </w:pPr>
            <w:r>
              <w:rPr>
                <w:rFonts w:eastAsia="宋体" w:hint="eastAsia"/>
                <w:b w:val="0"/>
                <w:bCs w:val="0"/>
                <w:iCs/>
                <w:lang w:eastAsia="zh-CN"/>
              </w:rPr>
              <w:t>Z</w:t>
            </w:r>
            <w:r>
              <w:rPr>
                <w:rFonts w:eastAsia="宋体"/>
                <w:b w:val="0"/>
                <w:bCs w:val="0"/>
                <w:iCs/>
                <w:lang w:eastAsia="zh-CN"/>
              </w:rPr>
              <w:t>TE</w:t>
            </w:r>
          </w:p>
        </w:tc>
        <w:tc>
          <w:tcPr>
            <w:tcW w:w="7555" w:type="dxa"/>
          </w:tcPr>
          <w:p w14:paraId="2D3F3C5B" w14:textId="1E0DFBBE"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Fine with the proposal.</w:t>
            </w:r>
          </w:p>
        </w:tc>
      </w:tr>
      <w:tr w:rsidR="007D6692" w:rsidRPr="005E10A1" w14:paraId="5EEDD3C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3480EFB" w14:textId="16902BDC" w:rsidR="007D6692" w:rsidRDefault="007D6692" w:rsidP="007D6692">
            <w:pPr>
              <w:rPr>
                <w:rFonts w:eastAsia="宋体"/>
                <w:iCs/>
                <w:lang w:eastAsia="zh-CN"/>
              </w:rPr>
            </w:pPr>
            <w:r w:rsidRPr="003D3AEC">
              <w:rPr>
                <w:b w:val="0"/>
                <w:bCs w:val="0"/>
                <w:iCs/>
              </w:rPr>
              <w:t>Fujitsu</w:t>
            </w:r>
          </w:p>
        </w:tc>
        <w:tc>
          <w:tcPr>
            <w:tcW w:w="7555" w:type="dxa"/>
          </w:tcPr>
          <w:p w14:paraId="33EF5B42" w14:textId="77777777" w:rsidR="007D6692"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We don’t see the necessity for this proposal.</w:t>
            </w:r>
          </w:p>
          <w:p w14:paraId="6E7378CA" w14:textId="008CBFA2"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The important thing is to compare the performance with the benchmark, not to compare with the upper bound.</w:t>
            </w:r>
          </w:p>
        </w:tc>
      </w:tr>
      <w:tr w:rsidR="007416A2" w:rsidRPr="005E10A1" w14:paraId="01B9A03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88B668" w14:textId="310572CA" w:rsidR="007416A2" w:rsidRPr="003D3AEC" w:rsidRDefault="007416A2" w:rsidP="007D6692">
            <w:pPr>
              <w:rPr>
                <w:iCs/>
                <w:lang w:eastAsia="ko-KR"/>
              </w:rPr>
            </w:pPr>
            <w:r>
              <w:rPr>
                <w:rFonts w:hint="eastAsia"/>
                <w:iCs/>
                <w:lang w:eastAsia="ko-KR"/>
              </w:rPr>
              <w:t>L</w:t>
            </w:r>
            <w:r>
              <w:rPr>
                <w:iCs/>
                <w:lang w:eastAsia="ko-KR"/>
              </w:rPr>
              <w:t>G</w:t>
            </w:r>
          </w:p>
        </w:tc>
        <w:tc>
          <w:tcPr>
            <w:tcW w:w="7555" w:type="dxa"/>
          </w:tcPr>
          <w:p w14:paraId="5BCA7A10" w14:textId="174ABDD9" w:rsidR="007416A2" w:rsidRDefault="007416A2" w:rsidP="007D6692">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w:t>
            </w:r>
            <w:r>
              <w:rPr>
                <w:iCs/>
                <w:lang w:eastAsia="ko-KR"/>
              </w:rPr>
              <w:t>ine</w:t>
            </w:r>
          </w:p>
        </w:tc>
      </w:tr>
      <w:tr w:rsidR="00C75F97" w:rsidRPr="005E10A1" w14:paraId="35F08C4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F8921D1" w14:textId="3CCCAC38" w:rsidR="00C75F97" w:rsidRDefault="00C75F97" w:rsidP="00C75F97">
            <w:pPr>
              <w:rPr>
                <w:iCs/>
                <w:lang w:eastAsia="ko-KR"/>
              </w:rPr>
            </w:pPr>
            <w:r w:rsidRPr="00A0084E">
              <w:rPr>
                <w:rFonts w:eastAsia="宋体" w:hint="eastAsia"/>
                <w:b w:val="0"/>
                <w:iCs/>
                <w:lang w:eastAsia="zh-CN"/>
              </w:rPr>
              <w:t>O</w:t>
            </w:r>
            <w:r w:rsidRPr="00A0084E">
              <w:rPr>
                <w:rFonts w:eastAsia="宋体"/>
                <w:b w:val="0"/>
                <w:iCs/>
                <w:lang w:eastAsia="zh-CN"/>
              </w:rPr>
              <w:t>PPO</w:t>
            </w:r>
          </w:p>
        </w:tc>
        <w:tc>
          <w:tcPr>
            <w:tcW w:w="7555" w:type="dxa"/>
          </w:tcPr>
          <w:p w14:paraId="3AE31D87" w14:textId="12F7AF06"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We are OK. From our undersranding, the SGCS of ideal CSI prediction without CSI compression shoud be 1?</w:t>
            </w:r>
          </w:p>
        </w:tc>
      </w:tr>
      <w:tr w:rsidR="006A4F4C" w:rsidRPr="006A4F4C" w14:paraId="11DC484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B83BACE" w14:textId="393D4D6B" w:rsidR="006A4F4C" w:rsidRPr="006A4F4C" w:rsidRDefault="006A4F4C" w:rsidP="00C75F97">
            <w:pPr>
              <w:rPr>
                <w:rFonts w:eastAsia="宋体"/>
                <w:b w:val="0"/>
                <w:iCs/>
                <w:lang w:eastAsia="zh-CN"/>
              </w:rPr>
            </w:pPr>
            <w:r w:rsidRPr="003D0959">
              <w:rPr>
                <w:rFonts w:eastAsia="宋体" w:hint="eastAsia"/>
                <w:b w:val="0"/>
                <w:iCs/>
                <w:lang w:eastAsia="zh-CN"/>
              </w:rPr>
              <w:t>CATT</w:t>
            </w:r>
          </w:p>
        </w:tc>
        <w:tc>
          <w:tcPr>
            <w:tcW w:w="7555" w:type="dxa"/>
          </w:tcPr>
          <w:p w14:paraId="27A22117" w14:textId="4356053A" w:rsidR="006A4F4C" w:rsidRPr="006A4F4C" w:rsidRDefault="00875DD0"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w:t>
            </w:r>
            <w:r w:rsidR="006A4F4C">
              <w:rPr>
                <w:rFonts w:eastAsia="宋体" w:hint="eastAsia"/>
                <w:iCs/>
                <w:lang w:eastAsia="zh-CN"/>
              </w:rPr>
              <w:t>k</w:t>
            </w:r>
          </w:p>
        </w:tc>
      </w:tr>
      <w:tr w:rsidR="00875DD0" w:rsidRPr="006A4F4C" w14:paraId="76CB7C2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D0B9C6D" w14:textId="56F4F4AD" w:rsidR="00875DD0" w:rsidRPr="00875DD0" w:rsidRDefault="00875DD0" w:rsidP="00C75F97">
            <w:pPr>
              <w:rPr>
                <w:rFonts w:eastAsia="宋体"/>
                <w:b w:val="0"/>
                <w:bCs w:val="0"/>
                <w:iCs/>
                <w:lang w:eastAsia="zh-CN"/>
              </w:rPr>
            </w:pPr>
            <w:r w:rsidRPr="00875DD0">
              <w:rPr>
                <w:rFonts w:eastAsia="宋体" w:hint="eastAsia"/>
                <w:b w:val="0"/>
                <w:bCs w:val="0"/>
                <w:iCs/>
                <w:lang w:eastAsia="zh-CN"/>
              </w:rPr>
              <w:t>NTT DOCOMO</w:t>
            </w:r>
          </w:p>
        </w:tc>
        <w:tc>
          <w:tcPr>
            <w:tcW w:w="7555" w:type="dxa"/>
          </w:tcPr>
          <w:p w14:paraId="117CAB7C" w14:textId="7D5B7FC9" w:rsidR="00875DD0" w:rsidRPr="00875DD0" w:rsidRDefault="00875DD0"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875DD0">
              <w:rPr>
                <w:rFonts w:eastAsia="宋体" w:hint="eastAsia"/>
                <w:iCs/>
                <w:lang w:eastAsia="zh-CN"/>
              </w:rPr>
              <w:t>Support</w:t>
            </w:r>
          </w:p>
        </w:tc>
      </w:tr>
    </w:tbl>
    <w:p w14:paraId="4056CE9C" w14:textId="77777777" w:rsidR="00E27EC7" w:rsidRPr="006A4F4C" w:rsidRDefault="00E27EC7" w:rsidP="00F20AD4"/>
    <w:p w14:paraId="7281F4F5" w14:textId="34EDC341" w:rsidR="00C2607D" w:rsidRDefault="00C2607D" w:rsidP="00C2607D">
      <w:pPr>
        <w:pStyle w:val="3"/>
      </w:pPr>
      <w:r>
        <w:t>Separate vs. joint prediction</w:t>
      </w:r>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24EB0EB9" w:rsidR="00C2607D" w:rsidRPr="005E10A1" w:rsidRDefault="001E4019" w:rsidP="002552F0">
            <w:pPr>
              <w:rPr>
                <w:bCs/>
                <w:iCs/>
              </w:rPr>
            </w:pPr>
            <w:r>
              <w:rPr>
                <w:bCs/>
                <w:iCs/>
              </w:rPr>
              <w:t>Futurewei</w:t>
            </w:r>
            <w:r w:rsidR="00A64918">
              <w:rPr>
                <w:bCs/>
                <w:iCs/>
              </w:rPr>
              <w:t>,</w:t>
            </w:r>
            <w:r w:rsidR="00A64918">
              <w:rPr>
                <w:rFonts w:eastAsia="宋体" w:hint="eastAsia"/>
                <w:iCs/>
                <w:lang w:eastAsia="zh-CN"/>
              </w:rPr>
              <w:t xml:space="preserve"> H</w:t>
            </w:r>
            <w:r w:rsidR="00A64918">
              <w:rPr>
                <w:rFonts w:eastAsia="宋体"/>
                <w:iCs/>
                <w:lang w:eastAsia="zh-CN"/>
              </w:rPr>
              <w:t>uawei, HiSilicon</w:t>
            </w:r>
            <w:r w:rsidR="00643FB5">
              <w:rPr>
                <w:rFonts w:eastAsia="宋体"/>
                <w:iCs/>
                <w:lang w:eastAsia="zh-CN"/>
              </w:rPr>
              <w:t>, Samsung</w:t>
            </w:r>
            <w:r w:rsidR="006C6CE6">
              <w:rPr>
                <w:rFonts w:eastAsia="宋体"/>
                <w:iCs/>
                <w:lang w:eastAsia="zh-CN"/>
              </w:rPr>
              <w:t>, ETRI</w:t>
            </w:r>
            <w:r w:rsidR="00DE31A4">
              <w:rPr>
                <w:rFonts w:eastAsia="宋体"/>
                <w:iCs/>
                <w:lang w:eastAsia="zh-CN"/>
              </w:rPr>
              <w:t>, ZTE</w:t>
            </w:r>
            <w:r w:rsidR="007416A2">
              <w:rPr>
                <w:rFonts w:eastAsia="宋体"/>
                <w:iCs/>
                <w:lang w:eastAsia="zh-CN"/>
              </w:rPr>
              <w:t>, LG</w:t>
            </w:r>
            <w:r w:rsidR="0082105F">
              <w:rPr>
                <w:rFonts w:eastAsia="宋体"/>
                <w:iCs/>
                <w:lang w:eastAsia="zh-CN"/>
              </w:rPr>
              <w:t>,Apple</w:t>
            </w:r>
            <w:r w:rsidR="00685C29">
              <w:rPr>
                <w:rFonts w:eastAsia="宋体"/>
                <w:iCs/>
                <w:lang w:eastAsia="zh-CN"/>
              </w:rPr>
              <w:t>,Xiaomi</w:t>
            </w:r>
            <w:r w:rsidR="000A07D5">
              <w:rPr>
                <w:rFonts w:eastAsia="宋体" w:hint="eastAsia"/>
                <w:iCs/>
                <w:lang w:eastAsia="zh-CN"/>
              </w:rPr>
              <w:t>, NTT DOCOMO</w:t>
            </w: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lastRenderedPageBreak/>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L</w:t>
            </w:r>
            <w:r>
              <w:rPr>
                <w:rFonts w:eastAsia="宋体"/>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6944C91C" w:rsidR="006A1246" w:rsidRPr="005E10A1" w:rsidRDefault="006C6CE6" w:rsidP="006A1246">
            <w:pPr>
              <w:rPr>
                <w:b w:val="0"/>
                <w:bCs w:val="0"/>
                <w:iCs/>
              </w:rPr>
            </w:pPr>
            <w:r>
              <w:rPr>
                <w:b w:val="0"/>
                <w:bCs w:val="0"/>
                <w:iCs/>
              </w:rPr>
              <w:t>ETRI</w:t>
            </w:r>
          </w:p>
        </w:tc>
        <w:tc>
          <w:tcPr>
            <w:tcW w:w="7555" w:type="dxa"/>
          </w:tcPr>
          <w:p w14:paraId="3705FD9D" w14:textId="0EE41D87" w:rsidR="006A1246" w:rsidRPr="005E10A1" w:rsidRDefault="006C6CE6" w:rsidP="006A1246">
            <w:pPr>
              <w:cnfStyle w:val="000000000000" w:firstRow="0" w:lastRow="0" w:firstColumn="0" w:lastColumn="0" w:oddVBand="0" w:evenVBand="0" w:oddHBand="0" w:evenHBand="0" w:firstRowFirstColumn="0" w:firstRowLastColumn="0" w:lastRowFirstColumn="0" w:lastRowLastColumn="0"/>
              <w:rPr>
                <w:iCs/>
              </w:rPr>
            </w:pPr>
            <w:r>
              <w:rPr>
                <w:iCs/>
              </w:rPr>
              <w:t>We support the proposal. We see the difference between the seperated and the jointly performed cases at least in performance monitoring procedure.</w:t>
            </w:r>
          </w:p>
        </w:tc>
      </w:tr>
      <w:tr w:rsidR="00DE31A4" w:rsidRPr="005E10A1" w14:paraId="0A45F49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0297CC6" w14:textId="59244465" w:rsidR="00DE31A4" w:rsidRDefault="00DE31A4" w:rsidP="00DE31A4">
            <w:pPr>
              <w:rPr>
                <w:iCs/>
              </w:rPr>
            </w:pPr>
            <w:r>
              <w:rPr>
                <w:rFonts w:eastAsia="宋体" w:hint="eastAsia"/>
                <w:b w:val="0"/>
                <w:bCs w:val="0"/>
                <w:iCs/>
                <w:lang w:eastAsia="zh-CN"/>
              </w:rPr>
              <w:t>Z</w:t>
            </w:r>
            <w:r>
              <w:rPr>
                <w:rFonts w:eastAsia="宋体"/>
                <w:b w:val="0"/>
                <w:bCs w:val="0"/>
                <w:iCs/>
                <w:lang w:eastAsia="zh-CN"/>
              </w:rPr>
              <w:t>TE</w:t>
            </w:r>
          </w:p>
        </w:tc>
        <w:tc>
          <w:tcPr>
            <w:tcW w:w="7555" w:type="dxa"/>
          </w:tcPr>
          <w:p w14:paraId="52A475BF" w14:textId="3A29265C" w:rsidR="00DE31A4" w:rsidRP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proposal.</w:t>
            </w:r>
          </w:p>
        </w:tc>
      </w:tr>
      <w:tr w:rsidR="009113B6" w:rsidRPr="005E10A1" w14:paraId="0F75C8C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E25E9C4" w14:textId="73C9AA9E" w:rsidR="009113B6" w:rsidRDefault="009113B6" w:rsidP="009113B6">
            <w:pPr>
              <w:rPr>
                <w:rFonts w:eastAsia="宋体"/>
                <w:iCs/>
                <w:lang w:eastAsia="zh-CN"/>
              </w:rPr>
            </w:pPr>
            <w:r>
              <w:rPr>
                <w:b w:val="0"/>
                <w:bCs w:val="0"/>
                <w:iCs/>
              </w:rPr>
              <w:t>Fujitsu</w:t>
            </w:r>
          </w:p>
        </w:tc>
        <w:tc>
          <w:tcPr>
            <w:tcW w:w="7555" w:type="dxa"/>
          </w:tcPr>
          <w:p w14:paraId="3F85EA2E" w14:textId="1AA376DF" w:rsidR="009113B6" w:rsidRDefault="009113B6" w:rsidP="009113B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T</w:t>
            </w:r>
            <w:r w:rsidRPr="00894E2B">
              <w:rPr>
                <w:iCs/>
              </w:rPr>
              <w:t xml:space="preserve">he definition of separate/joint prediction seems not </w:t>
            </w:r>
            <w:r>
              <w:rPr>
                <w:iCs/>
              </w:rPr>
              <w:t>very</w:t>
            </w:r>
            <w:r w:rsidRPr="00894E2B">
              <w:rPr>
                <w:iCs/>
              </w:rPr>
              <w:t xml:space="preserve"> clear</w:t>
            </w:r>
            <w:r>
              <w:rPr>
                <w:iCs/>
              </w:rPr>
              <w:t xml:space="preserve"> and should be clarified</w:t>
            </w:r>
            <w:r w:rsidRPr="00894E2B">
              <w:rPr>
                <w:iCs/>
              </w:rPr>
              <w:t xml:space="preserve">. For two physically separate models (one for CSI prediction and the other for CSI compression) but jointly trained, should </w:t>
            </w:r>
            <w:r>
              <w:rPr>
                <w:iCs/>
              </w:rPr>
              <w:t xml:space="preserve">this case be treated as separate </w:t>
            </w:r>
            <w:r w:rsidRPr="00894E2B">
              <w:rPr>
                <w:iCs/>
              </w:rPr>
              <w:t xml:space="preserve">prediction and compression </w:t>
            </w:r>
            <w:r>
              <w:rPr>
                <w:iCs/>
              </w:rPr>
              <w:t>or</w:t>
            </w:r>
            <w:r w:rsidRPr="00894E2B">
              <w:rPr>
                <w:iCs/>
              </w:rPr>
              <w:t xml:space="preserve"> joint prediction and compression?</w:t>
            </w:r>
          </w:p>
        </w:tc>
      </w:tr>
      <w:tr w:rsidR="00C75F97" w:rsidRPr="005E10A1" w14:paraId="5038D187"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5A42281" w14:textId="303C1739" w:rsidR="00C75F97" w:rsidRDefault="00C75F97" w:rsidP="00C75F97">
            <w:pPr>
              <w:rPr>
                <w:iCs/>
              </w:rPr>
            </w:pPr>
            <w:r>
              <w:rPr>
                <w:rFonts w:eastAsia="宋体" w:hint="eastAsia"/>
                <w:b w:val="0"/>
                <w:bCs w:val="0"/>
                <w:iCs/>
                <w:lang w:eastAsia="zh-CN"/>
              </w:rPr>
              <w:t>O</w:t>
            </w:r>
            <w:r>
              <w:rPr>
                <w:rFonts w:eastAsia="宋体"/>
                <w:b w:val="0"/>
                <w:bCs w:val="0"/>
                <w:iCs/>
                <w:lang w:eastAsia="zh-CN"/>
              </w:rPr>
              <w:t>PPO</w:t>
            </w:r>
          </w:p>
        </w:tc>
        <w:tc>
          <w:tcPr>
            <w:tcW w:w="7555" w:type="dxa"/>
          </w:tcPr>
          <w:p w14:paraId="24CC6484" w14:textId="0C53AE5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Okay, further study on LCM aspects can be later after more evaluations on Case 3/4.</w:t>
            </w: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3"/>
      </w:pPr>
      <w:r>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2" w:name="_Hlk163418061"/>
      <w:bookmarkStart w:id="23" w:name="_Hlk127797816"/>
      <w:bookmarkStart w:id="24" w:name="_Hlk128108235"/>
      <w:bookmarkStart w:id="25" w:name="_Hlk128025535"/>
      <w:r w:rsidRPr="0004161D">
        <w:rPr>
          <w:bCs/>
          <w:sz w:val="24"/>
          <w:szCs w:val="24"/>
          <w:u w:val="single"/>
        </w:rPr>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2"/>
    <w:bookmarkEnd w:id="23"/>
    <w:bookmarkEnd w:id="24"/>
    <w:bookmarkEnd w:id="25"/>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a9"/>
        <w:numPr>
          <w:ilvl w:val="0"/>
          <w:numId w:val="27"/>
        </w:numPr>
        <w:rPr>
          <w:lang w:eastAsia="ko-KR"/>
        </w:rPr>
      </w:pPr>
      <w:r w:rsidRPr="001056D8">
        <w:rPr>
          <w:lang w:eastAsia="ko-KR"/>
        </w:rPr>
        <w:t>For Layer 1,</w:t>
      </w:r>
    </w:p>
    <w:p w14:paraId="6F5DA769" w14:textId="0B2F569C" w:rsidR="00FE5489" w:rsidRDefault="00BC23E5" w:rsidP="007454D3">
      <w:pPr>
        <w:pStyle w:val="a9"/>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a9"/>
        <w:numPr>
          <w:ilvl w:val="1"/>
          <w:numId w:val="27"/>
        </w:numPr>
        <w:rPr>
          <w:lang w:eastAsia="ko-KR"/>
        </w:rPr>
      </w:pPr>
      <w:r>
        <w:rPr>
          <w:lang w:eastAsia="ko-KR"/>
        </w:rPr>
        <w:t>Performance gain at CSI payload Y (medium payload) is TBD</w:t>
      </w:r>
    </w:p>
    <w:p w14:paraId="64188D59" w14:textId="77777777" w:rsidR="001A59A8" w:rsidRDefault="001A59A8" w:rsidP="007454D3">
      <w:pPr>
        <w:pStyle w:val="a9"/>
        <w:numPr>
          <w:ilvl w:val="1"/>
          <w:numId w:val="27"/>
        </w:numPr>
        <w:rPr>
          <w:lang w:eastAsia="ko-KR"/>
        </w:rPr>
      </w:pPr>
      <w:r>
        <w:rPr>
          <w:lang w:eastAsia="ko-KR"/>
        </w:rPr>
        <w:t>Performance gain at CSI payload Z (large payload) is TBD</w:t>
      </w:r>
    </w:p>
    <w:p w14:paraId="7D56CE65" w14:textId="77777777" w:rsidR="001A59A8" w:rsidRDefault="001A59A8" w:rsidP="001A59A8">
      <w:pPr>
        <w:pStyle w:val="a9"/>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a9"/>
        <w:numPr>
          <w:ilvl w:val="0"/>
          <w:numId w:val="106"/>
        </w:numPr>
        <w:rPr>
          <w:lang w:eastAsia="ko-KR"/>
        </w:rPr>
      </w:pPr>
      <w:r w:rsidRPr="001056D8">
        <w:rPr>
          <w:lang w:eastAsia="ko-KR"/>
        </w:rPr>
        <w:t>For Layer 1,</w:t>
      </w:r>
    </w:p>
    <w:p w14:paraId="427D2BCD" w14:textId="166D6D7A" w:rsidR="00FE5489" w:rsidRDefault="00B64270" w:rsidP="007454D3">
      <w:pPr>
        <w:pStyle w:val="a9"/>
        <w:numPr>
          <w:ilvl w:val="1"/>
          <w:numId w:val="106"/>
        </w:numPr>
        <w:rPr>
          <w:lang w:eastAsia="ko-KR"/>
        </w:rPr>
      </w:pPr>
      <w:r>
        <w:rPr>
          <w:lang w:eastAsia="ko-KR"/>
        </w:rPr>
        <w:t>1</w:t>
      </w:r>
      <w:r w:rsidR="00FE5489" w:rsidRPr="001056D8">
        <w:rPr>
          <w:lang w:eastAsia="ko-KR"/>
        </w:rPr>
        <w:t xml:space="preserve"> source [</w:t>
      </w:r>
      <w:r w:rsidR="00FE5489">
        <w:rPr>
          <w:lang w:eastAsia="ko-KR"/>
        </w:rPr>
        <w:t>Futurewei</w:t>
      </w:r>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a9"/>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a9"/>
        <w:numPr>
          <w:ilvl w:val="1"/>
          <w:numId w:val="106"/>
        </w:numPr>
        <w:rPr>
          <w:lang w:eastAsia="ko-KR"/>
        </w:rPr>
      </w:pPr>
      <w:r>
        <w:rPr>
          <w:lang w:eastAsia="ko-KR"/>
        </w:rPr>
        <w:t>Performance gain at CSI payload Z (large payload) is TBD</w:t>
      </w:r>
    </w:p>
    <w:p w14:paraId="58D4D4DE" w14:textId="77777777" w:rsidR="00264D00" w:rsidRPr="001056D8" w:rsidRDefault="00264D00" w:rsidP="00264D00">
      <w:pPr>
        <w:pStyle w:val="a9"/>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a9"/>
        <w:numPr>
          <w:ilvl w:val="0"/>
          <w:numId w:val="105"/>
        </w:numPr>
      </w:pPr>
      <w:r w:rsidRPr="001056D8">
        <w:t>Precoding matrix of the current CSI is used as the model input.</w:t>
      </w:r>
    </w:p>
    <w:p w14:paraId="0F88AFAD" w14:textId="77777777" w:rsidR="00B9593F" w:rsidRDefault="00B9593F" w:rsidP="007454D3">
      <w:pPr>
        <w:pStyle w:val="a9"/>
        <w:numPr>
          <w:ilvl w:val="0"/>
          <w:numId w:val="105"/>
        </w:numPr>
      </w:pPr>
      <w:r w:rsidRPr="001056D8">
        <w:t>Training data samples are not quantized, i.e., Float32 is used/represented.</w:t>
      </w:r>
    </w:p>
    <w:p w14:paraId="09C84622" w14:textId="77777777" w:rsidR="00B9593F" w:rsidRDefault="00B9593F" w:rsidP="007454D3">
      <w:pPr>
        <w:pStyle w:val="a9"/>
        <w:numPr>
          <w:ilvl w:val="0"/>
          <w:numId w:val="105"/>
        </w:numPr>
      </w:pPr>
      <w:r w:rsidRPr="001056D8">
        <w:t>1-on-1 joint training is assumed.</w:t>
      </w:r>
    </w:p>
    <w:p w14:paraId="6337485D" w14:textId="77777777" w:rsidR="00B9593F" w:rsidRDefault="00B9593F" w:rsidP="007454D3">
      <w:pPr>
        <w:pStyle w:val="a9"/>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a9"/>
        <w:numPr>
          <w:ilvl w:val="0"/>
          <w:numId w:val="105"/>
        </w:numPr>
      </w:pPr>
      <w:r w:rsidRPr="008740AE">
        <w:rPr>
          <w:rFonts w:hint="eastAsia"/>
        </w:rPr>
        <w:lastRenderedPageBreak/>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(100 - 140 )/</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a9"/>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643FB5">
            <w:pPr>
              <w:rPr>
                <w:i/>
              </w:rPr>
            </w:pPr>
            <w:r w:rsidRPr="005E10A1">
              <w:rPr>
                <w:i/>
              </w:rPr>
              <w:t>Company</w:t>
            </w:r>
          </w:p>
        </w:tc>
        <w:tc>
          <w:tcPr>
            <w:tcW w:w="7555" w:type="dxa"/>
          </w:tcPr>
          <w:p w14:paraId="3E0B795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4D2BC4BB" w14:textId="4449D724" w:rsidR="00A1475E"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eed more time to check results. Would provide comments later.</w:t>
            </w:r>
          </w:p>
        </w:tc>
      </w:tr>
      <w:tr w:rsidR="001E4019" w:rsidRPr="005E10A1" w14:paraId="0F0BDD1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r>
              <w:rPr>
                <w:b w:val="0"/>
                <w:bCs w:val="0"/>
                <w:iCs/>
              </w:rPr>
              <w:t>Futurewei</w:t>
            </w:r>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  to 12.1%.</w:t>
            </w:r>
            <w:r>
              <w:rPr>
                <w:iCs/>
              </w:rPr>
              <w:t xml:space="preserve"> The worst gain (-0.36%) was observed when applying SQ with code size = 8 and 5bits/code while the highest gain was observed when integrating 3 past CSIs and applying VQ/LUT with 14 CSI overhead bits.</w:t>
            </w:r>
          </w:p>
        </w:tc>
      </w:tr>
      <w:tr w:rsidR="00DE31A4" w:rsidRPr="005E10A1" w14:paraId="375433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6334E8" w14:textId="689A86BF" w:rsidR="00DE31A4" w:rsidRDefault="00DE31A4" w:rsidP="00DE31A4">
            <w:pPr>
              <w:rPr>
                <w:iCs/>
              </w:rPr>
            </w:pPr>
            <w:r>
              <w:rPr>
                <w:rFonts w:eastAsia="宋体" w:hint="eastAsia"/>
                <w:b w:val="0"/>
                <w:bCs w:val="0"/>
                <w:iCs/>
                <w:lang w:eastAsia="zh-CN"/>
              </w:rPr>
              <w:t>Z</w:t>
            </w:r>
            <w:r>
              <w:rPr>
                <w:rFonts w:eastAsia="宋体"/>
                <w:b w:val="0"/>
                <w:bCs w:val="0"/>
                <w:iCs/>
                <w:lang w:eastAsia="zh-CN"/>
              </w:rPr>
              <w:t>TE</w:t>
            </w:r>
          </w:p>
        </w:tc>
        <w:tc>
          <w:tcPr>
            <w:tcW w:w="7555" w:type="dxa"/>
          </w:tcPr>
          <w:p w14:paraId="25F15B9C" w14:textId="7B16C321"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To our understanding, it is too early to draw an observation for the case that only one source provides the simulation results, which can not reflect the actual range of gain for the case. So, we suggest waiting for more companions’ evaluation results to draw an observation.</w:t>
            </w:r>
          </w:p>
        </w:tc>
      </w:tr>
      <w:tr w:rsidR="00802692" w:rsidRPr="005E10A1" w14:paraId="16D7A4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08B370" w14:textId="39FCC7E3" w:rsidR="00802692" w:rsidRDefault="00802692" w:rsidP="00802692">
            <w:pPr>
              <w:rPr>
                <w:rFonts w:eastAsia="宋体"/>
                <w:iCs/>
                <w:lang w:eastAsia="zh-CN"/>
              </w:rPr>
            </w:pPr>
            <w:r>
              <w:rPr>
                <w:b w:val="0"/>
                <w:bCs w:val="0"/>
                <w:iCs/>
              </w:rPr>
              <w:t>Intel</w:t>
            </w:r>
          </w:p>
        </w:tc>
        <w:tc>
          <w:tcPr>
            <w:tcW w:w="7555" w:type="dxa"/>
          </w:tcPr>
          <w:p w14:paraId="00D8C3AE" w14:textId="318D1B98" w:rsidR="00802692" w:rsidRDefault="00802692" w:rsidP="0080269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In the current release we are looking into the tradeoff between perfoamance and complexity/overhead. So, we think that range of AI/ML model complexities shall be captured in observations (applies to all the observation with performance gain and complexity saving). </w:t>
            </w:r>
          </w:p>
        </w:tc>
      </w:tr>
    </w:tbl>
    <w:p w14:paraId="5E425C34" w14:textId="77777777" w:rsidR="00A1475E" w:rsidRDefault="00A1475E" w:rsidP="006B1F79"/>
    <w:p w14:paraId="6B00ABF2" w14:textId="77777777" w:rsidR="00A1475E" w:rsidRDefault="00A1475E"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For RU 40-69%, performance gain is TBD</w:t>
      </w:r>
    </w:p>
    <w:p w14:paraId="3A4978F1" w14:textId="77777777" w:rsidR="00D130F0" w:rsidRDefault="00D130F0" w:rsidP="007454D3">
      <w:pPr>
        <w:pStyle w:val="B1"/>
        <w:numPr>
          <w:ilvl w:val="0"/>
          <w:numId w:val="107"/>
        </w:numPr>
      </w:pPr>
      <w:r>
        <w:t xml:space="preserve">For RU &gt; 70%, </w:t>
      </w:r>
    </w:p>
    <w:p w14:paraId="2FB17B16" w14:textId="77777777" w:rsidR="00D130F0" w:rsidRDefault="00D130F0" w:rsidP="007454D3">
      <w:pPr>
        <w:pStyle w:val="B1"/>
        <w:numPr>
          <w:ilvl w:val="1"/>
          <w:numId w:val="107"/>
        </w:numPr>
      </w:pPr>
      <w:r>
        <w:t>1 source [Futurewei] shows performance gain of 26% at CSI feedback overhead A (small overhead)</w:t>
      </w:r>
    </w:p>
    <w:p w14:paraId="46CBC40C" w14:textId="77777777" w:rsidR="00D130F0" w:rsidRDefault="00D130F0" w:rsidP="007454D3">
      <w:pPr>
        <w:pStyle w:val="B1"/>
        <w:numPr>
          <w:ilvl w:val="1"/>
          <w:numId w:val="107"/>
        </w:numPr>
      </w:pPr>
      <w:r>
        <w:t>Perormance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lastRenderedPageBreak/>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For RU 40-69%, performance gain is TBD</w:t>
      </w:r>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t>1 source [Futurewei] shows performance gain of 2% at CSI feedback overhead A (small overhead)</w:t>
      </w:r>
    </w:p>
    <w:p w14:paraId="7AC57956" w14:textId="77777777" w:rsidR="00D130F0" w:rsidRDefault="00D130F0" w:rsidP="007454D3">
      <w:pPr>
        <w:pStyle w:val="B1"/>
        <w:numPr>
          <w:ilvl w:val="1"/>
          <w:numId w:val="107"/>
        </w:numPr>
      </w:pPr>
      <w:r>
        <w:t>Perormance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For RU 40-69%, performance gain is TBD</w:t>
      </w:r>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[Futurewei] shows performance gain of 73% at CSI feedback overhead A (small overhead)</w:t>
      </w:r>
    </w:p>
    <w:p w14:paraId="5AEFD3B8" w14:textId="77777777" w:rsidR="00D130F0" w:rsidRDefault="00D130F0" w:rsidP="007454D3">
      <w:pPr>
        <w:pStyle w:val="B1"/>
        <w:numPr>
          <w:ilvl w:val="1"/>
          <w:numId w:val="107"/>
        </w:numPr>
      </w:pPr>
      <w:r>
        <w:t>Perormance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t>For RU &lt;= 39%, performance gain is TBD.</w:t>
      </w:r>
    </w:p>
    <w:p w14:paraId="47C60665" w14:textId="77777777" w:rsidR="00D130F0" w:rsidRDefault="00D130F0" w:rsidP="007454D3">
      <w:pPr>
        <w:pStyle w:val="B1"/>
        <w:numPr>
          <w:ilvl w:val="0"/>
          <w:numId w:val="107"/>
        </w:numPr>
      </w:pPr>
      <w:r>
        <w:t>For RU 40-69%, performance gain is TBD</w:t>
      </w:r>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t>1 source [Futurewei] shows performance gain of 12% at CSI feedback overhead A (small overhead)</w:t>
      </w:r>
    </w:p>
    <w:p w14:paraId="04C49F79" w14:textId="77777777" w:rsidR="00D130F0" w:rsidRDefault="00D130F0" w:rsidP="007454D3">
      <w:pPr>
        <w:pStyle w:val="B1"/>
        <w:numPr>
          <w:ilvl w:val="1"/>
          <w:numId w:val="107"/>
        </w:numPr>
      </w:pPr>
      <w:r>
        <w:t>Perormance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643FB5">
            <w:pPr>
              <w:rPr>
                <w:i/>
              </w:rPr>
            </w:pPr>
            <w:r w:rsidRPr="005E10A1">
              <w:rPr>
                <w:i/>
              </w:rPr>
              <w:t>Company</w:t>
            </w:r>
          </w:p>
        </w:tc>
        <w:tc>
          <w:tcPr>
            <w:tcW w:w="7555" w:type="dxa"/>
          </w:tcPr>
          <w:p w14:paraId="4799960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DE31A4" w:rsidRPr="005E10A1" w14:paraId="49F55F2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FE1B0" w14:textId="68B82CCB" w:rsidR="00DE31A4" w:rsidRPr="00DE31A4" w:rsidRDefault="00DE31A4" w:rsidP="00DE31A4">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3E61D356" w14:textId="11C34829" w:rsidR="00DE31A4" w:rsidRPr="005E10A1"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The same as last comments. We suggest waiting for more companions’ evaluation results to draw an observation.</w:t>
            </w: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t>For CSI feedback overhead A (small overhead), 1 source (Futurewei)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643FB5">
            <w:pPr>
              <w:rPr>
                <w:i/>
              </w:rPr>
            </w:pPr>
            <w:r w:rsidRPr="005E10A1">
              <w:rPr>
                <w:i/>
              </w:rPr>
              <w:t>Company</w:t>
            </w:r>
          </w:p>
        </w:tc>
        <w:tc>
          <w:tcPr>
            <w:tcW w:w="7555" w:type="dxa"/>
          </w:tcPr>
          <w:p w14:paraId="0C97F07E"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643FB5">
            <w:pPr>
              <w:rPr>
                <w:b w:val="0"/>
                <w:bCs w:val="0"/>
                <w:iCs/>
              </w:rPr>
            </w:pPr>
          </w:p>
        </w:tc>
        <w:tc>
          <w:tcPr>
            <w:tcW w:w="7555" w:type="dxa"/>
          </w:tcPr>
          <w:p w14:paraId="32694934"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643FB5">
            <w:pPr>
              <w:rPr>
                <w:b w:val="0"/>
                <w:bCs w:val="0"/>
                <w:iCs/>
              </w:rPr>
            </w:pPr>
          </w:p>
        </w:tc>
        <w:tc>
          <w:tcPr>
            <w:tcW w:w="7555" w:type="dxa"/>
          </w:tcPr>
          <w:p w14:paraId="7484540B"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3"/>
      </w:pPr>
      <w:r>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a9"/>
        <w:numPr>
          <w:ilvl w:val="0"/>
          <w:numId w:val="33"/>
        </w:numPr>
        <w:rPr>
          <w:lang w:eastAsia="ko-KR"/>
        </w:rPr>
      </w:pPr>
      <w:r>
        <w:rPr>
          <w:lang w:eastAsia="ko-KR"/>
        </w:rPr>
        <w:lastRenderedPageBreak/>
        <w:t>5 sources [Fujitsu, ZTE, Apple, QC, Samsung] observe performance gain of 11-21% at CSI payload X (small payload)</w:t>
      </w:r>
    </w:p>
    <w:p w14:paraId="57972386" w14:textId="77777777" w:rsidR="002F6CF2" w:rsidRDefault="002F6CF2" w:rsidP="007454D3">
      <w:pPr>
        <w:pStyle w:val="a9"/>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a9"/>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a9"/>
        <w:numPr>
          <w:ilvl w:val="0"/>
          <w:numId w:val="33"/>
        </w:numPr>
        <w:rPr>
          <w:lang w:eastAsia="ko-KR"/>
        </w:rPr>
      </w:pPr>
      <w:r>
        <w:rPr>
          <w:lang w:eastAsia="ko-KR"/>
        </w:rPr>
        <w:t>2 sources [QC, Samsung] observe performance gain between 18-33% at CSI payload X (small payload)</w:t>
      </w:r>
    </w:p>
    <w:p w14:paraId="0BCD24F4" w14:textId="77777777" w:rsidR="002F6CF2" w:rsidRDefault="002F6CF2" w:rsidP="007454D3">
      <w:pPr>
        <w:pStyle w:val="a9"/>
        <w:numPr>
          <w:ilvl w:val="0"/>
          <w:numId w:val="33"/>
        </w:numPr>
        <w:rPr>
          <w:lang w:eastAsia="ko-KR"/>
        </w:rPr>
      </w:pPr>
      <w:r>
        <w:rPr>
          <w:lang w:eastAsia="ko-KR"/>
        </w:rPr>
        <w:t>Performance gains at CSI payload Y (medium payload) areTBD</w:t>
      </w:r>
    </w:p>
    <w:p w14:paraId="580F5A37" w14:textId="77777777" w:rsidR="002F6CF2" w:rsidRDefault="002F6CF2" w:rsidP="007454D3">
      <w:pPr>
        <w:pStyle w:val="a9"/>
        <w:numPr>
          <w:ilvl w:val="0"/>
          <w:numId w:val="33"/>
        </w:numPr>
        <w:rPr>
          <w:lang w:eastAsia="ko-KR"/>
        </w:rPr>
      </w:pPr>
      <w:r>
        <w:rPr>
          <w:lang w:eastAsia="ko-KR"/>
        </w:rPr>
        <w:t>Performance gains at CSI payload Z (large payload) are TBD</w:t>
      </w:r>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a9"/>
        <w:numPr>
          <w:ilvl w:val="0"/>
          <w:numId w:val="33"/>
        </w:numPr>
        <w:rPr>
          <w:lang w:eastAsia="ko-KR"/>
        </w:rPr>
      </w:pPr>
      <w:r>
        <w:rPr>
          <w:lang w:eastAsia="ko-KR"/>
        </w:rPr>
        <w:t>1 source [Samsung] observes performance gain between 29-39% at CSI payload X (small payload)</w:t>
      </w:r>
    </w:p>
    <w:p w14:paraId="706429DC" w14:textId="77777777" w:rsidR="002F6CF2" w:rsidRDefault="002F6CF2" w:rsidP="007454D3">
      <w:pPr>
        <w:pStyle w:val="a9"/>
        <w:numPr>
          <w:ilvl w:val="0"/>
          <w:numId w:val="33"/>
        </w:numPr>
        <w:rPr>
          <w:lang w:eastAsia="ko-KR"/>
        </w:rPr>
      </w:pPr>
      <w:r>
        <w:rPr>
          <w:lang w:eastAsia="ko-KR"/>
        </w:rPr>
        <w:t>Performance gain at CSI payload Y (medium payload) is TBD</w:t>
      </w:r>
    </w:p>
    <w:p w14:paraId="4DA6DF85" w14:textId="77777777" w:rsidR="002F6CF2" w:rsidRDefault="002F6CF2" w:rsidP="007454D3">
      <w:pPr>
        <w:pStyle w:val="a9"/>
        <w:numPr>
          <w:ilvl w:val="0"/>
          <w:numId w:val="33"/>
        </w:numPr>
        <w:rPr>
          <w:lang w:eastAsia="ko-KR"/>
        </w:rPr>
      </w:pPr>
      <w:r>
        <w:rPr>
          <w:lang w:eastAsia="ko-KR"/>
        </w:rPr>
        <w:t>Performance gain at CSI payload Z (large payload) is TBD</w:t>
      </w:r>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a9"/>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a9"/>
        <w:numPr>
          <w:ilvl w:val="0"/>
          <w:numId w:val="33"/>
        </w:numPr>
        <w:rPr>
          <w:lang w:eastAsia="ko-KR"/>
        </w:rPr>
      </w:pPr>
      <w:r>
        <w:rPr>
          <w:lang w:eastAsia="ko-KR"/>
        </w:rPr>
        <w:t>Performance gain at CSI payload Y (medium payload) is TBD</w:t>
      </w:r>
    </w:p>
    <w:p w14:paraId="33EDF1D6" w14:textId="77777777" w:rsidR="002F6CF2" w:rsidRDefault="002F6CF2" w:rsidP="007454D3">
      <w:pPr>
        <w:pStyle w:val="a9"/>
        <w:numPr>
          <w:ilvl w:val="0"/>
          <w:numId w:val="33"/>
        </w:numPr>
        <w:rPr>
          <w:lang w:eastAsia="ko-KR"/>
        </w:rPr>
      </w:pPr>
      <w:r>
        <w:rPr>
          <w:lang w:eastAsia="ko-KR"/>
        </w:rPr>
        <w:t>Performance gain at CSI payload Z (large payload) is TBD</w:t>
      </w:r>
    </w:p>
    <w:p w14:paraId="4A636001" w14:textId="77777777" w:rsidR="002F6CF2" w:rsidRDefault="002F6CF2" w:rsidP="002F6CF2">
      <w:pPr>
        <w:pStyle w:val="a9"/>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a9"/>
        <w:numPr>
          <w:ilvl w:val="0"/>
          <w:numId w:val="33"/>
        </w:numPr>
        <w:rPr>
          <w:lang w:eastAsia="ko-KR"/>
        </w:rPr>
      </w:pPr>
      <w:r>
        <w:rPr>
          <w:lang w:eastAsia="ko-KR"/>
        </w:rPr>
        <w:t>6 sources [Fujitsu, ZTE, Apple, QC, ViVo, Samsung] observe performance gain of 1-15% at CSI payload X (small payload)</w:t>
      </w:r>
    </w:p>
    <w:p w14:paraId="23FCCFD3" w14:textId="77777777" w:rsidR="002F6CF2" w:rsidRDefault="002F6CF2" w:rsidP="007454D3">
      <w:pPr>
        <w:pStyle w:val="a9"/>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a9"/>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7454D3">
      <w:pPr>
        <w:pStyle w:val="a9"/>
        <w:numPr>
          <w:ilvl w:val="0"/>
          <w:numId w:val="33"/>
        </w:numPr>
        <w:rPr>
          <w:lang w:eastAsia="ko-KR"/>
        </w:rPr>
      </w:pPr>
      <w:r>
        <w:rPr>
          <w:lang w:eastAsia="ko-KR"/>
        </w:rPr>
        <w:t>2 sources [QC, Samsung] observe performance gain of 1-6.7% at CSI payload X (small payload)</w:t>
      </w:r>
    </w:p>
    <w:p w14:paraId="3A8304FD" w14:textId="77777777" w:rsidR="002F6CF2" w:rsidRDefault="002F6CF2" w:rsidP="007454D3">
      <w:pPr>
        <w:pStyle w:val="a9"/>
        <w:numPr>
          <w:ilvl w:val="0"/>
          <w:numId w:val="33"/>
        </w:numPr>
        <w:rPr>
          <w:lang w:eastAsia="ko-KR"/>
        </w:rPr>
      </w:pPr>
      <w:r>
        <w:rPr>
          <w:lang w:eastAsia="ko-KR"/>
        </w:rPr>
        <w:t>Performance gain at CSI payload Y (medium payload) is TBD</w:t>
      </w:r>
    </w:p>
    <w:p w14:paraId="4F6329F6" w14:textId="77777777" w:rsidR="002F6CF2" w:rsidRDefault="002F6CF2" w:rsidP="007454D3">
      <w:pPr>
        <w:pStyle w:val="a9"/>
        <w:numPr>
          <w:ilvl w:val="0"/>
          <w:numId w:val="33"/>
        </w:numPr>
        <w:rPr>
          <w:lang w:eastAsia="ko-KR"/>
        </w:rPr>
      </w:pPr>
      <w:r>
        <w:rPr>
          <w:lang w:eastAsia="ko-KR"/>
        </w:rPr>
        <w:t>Performance gain at CSI payload Z (large payload) is TBD</w:t>
      </w:r>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a9"/>
        <w:numPr>
          <w:ilvl w:val="0"/>
          <w:numId w:val="33"/>
        </w:numPr>
        <w:rPr>
          <w:lang w:eastAsia="ko-KR"/>
        </w:rPr>
      </w:pPr>
      <w:r>
        <w:rPr>
          <w:lang w:eastAsia="ko-KR"/>
        </w:rPr>
        <w:t>1 source [Samsung] observes performance gain between 21-30% at CSI payload X (small payload)</w:t>
      </w:r>
    </w:p>
    <w:p w14:paraId="7B11AD0A" w14:textId="77777777" w:rsidR="002F6CF2" w:rsidRDefault="002F6CF2" w:rsidP="007454D3">
      <w:pPr>
        <w:pStyle w:val="a9"/>
        <w:numPr>
          <w:ilvl w:val="0"/>
          <w:numId w:val="33"/>
        </w:numPr>
        <w:rPr>
          <w:lang w:eastAsia="ko-KR"/>
        </w:rPr>
      </w:pPr>
      <w:r>
        <w:rPr>
          <w:lang w:eastAsia="ko-KR"/>
        </w:rPr>
        <w:t>Performance gain at CSI payload Y (medium payload) is TBD</w:t>
      </w:r>
    </w:p>
    <w:p w14:paraId="7028468D" w14:textId="77777777" w:rsidR="002F6CF2" w:rsidRDefault="002F6CF2" w:rsidP="007454D3">
      <w:pPr>
        <w:pStyle w:val="a9"/>
        <w:numPr>
          <w:ilvl w:val="0"/>
          <w:numId w:val="33"/>
        </w:numPr>
        <w:rPr>
          <w:lang w:eastAsia="ko-KR"/>
        </w:rPr>
      </w:pPr>
      <w:r>
        <w:rPr>
          <w:lang w:eastAsia="ko-KR"/>
        </w:rPr>
        <w:t>Performance gain at CSI payload Z (large payload) is TBD</w:t>
      </w:r>
    </w:p>
    <w:p w14:paraId="54278695" w14:textId="77777777" w:rsidR="002F6CF2" w:rsidRDefault="002F6CF2" w:rsidP="002F6CF2">
      <w:pPr>
        <w:rPr>
          <w:lang w:eastAsia="ko-KR"/>
        </w:rPr>
      </w:pPr>
      <w:r>
        <w:rPr>
          <w:lang w:eastAsia="ko-KR"/>
        </w:rPr>
        <w:t>For Layer 4,</w:t>
      </w:r>
    </w:p>
    <w:p w14:paraId="0B62E99C" w14:textId="77777777" w:rsidR="002F6CF2" w:rsidRDefault="002F6CF2" w:rsidP="007454D3">
      <w:pPr>
        <w:pStyle w:val="a9"/>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a9"/>
        <w:numPr>
          <w:ilvl w:val="0"/>
          <w:numId w:val="33"/>
        </w:numPr>
        <w:rPr>
          <w:lang w:eastAsia="ko-KR"/>
        </w:rPr>
      </w:pPr>
      <w:r>
        <w:rPr>
          <w:lang w:eastAsia="ko-KR"/>
        </w:rPr>
        <w:t>Performance gain at CSI payload Y (medium payload) is TBD</w:t>
      </w:r>
    </w:p>
    <w:p w14:paraId="1EF0A2B2" w14:textId="77777777" w:rsidR="002F6CF2" w:rsidRDefault="002F6CF2" w:rsidP="007454D3">
      <w:pPr>
        <w:pStyle w:val="a9"/>
        <w:numPr>
          <w:ilvl w:val="0"/>
          <w:numId w:val="33"/>
        </w:numPr>
        <w:rPr>
          <w:lang w:eastAsia="ko-KR"/>
        </w:rPr>
      </w:pPr>
      <w:r>
        <w:rPr>
          <w:lang w:eastAsia="ko-KR"/>
        </w:rPr>
        <w:t>Performance gain at CSI payload Z (large payload) is TBD</w:t>
      </w:r>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lastRenderedPageBreak/>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100 - 140 </w:t>
      </w:r>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643FB5">
            <w:pPr>
              <w:rPr>
                <w:i/>
              </w:rPr>
            </w:pPr>
            <w:r w:rsidRPr="005E10A1">
              <w:rPr>
                <w:i/>
              </w:rPr>
              <w:t>Company</w:t>
            </w:r>
          </w:p>
        </w:tc>
        <w:tc>
          <w:tcPr>
            <w:tcW w:w="7555" w:type="dxa"/>
          </w:tcPr>
          <w:p w14:paraId="421E50C7"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4377B0" w:rsidRPr="005E10A1" w14:paraId="295CCC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P</w:t>
            </w:r>
            <w:r>
              <w:rPr>
                <w:rFonts w:eastAsia="宋体"/>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09E8F0A3"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r w:rsidRPr="00801E0F">
              <w:rPr>
                <w:strike/>
                <w:color w:val="FF0000"/>
                <w:lang w:eastAsia="ko-KR"/>
              </w:rPr>
              <w:t>areTBD</w:t>
            </w:r>
          </w:p>
          <w:p w14:paraId="49E8D9F3"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r w:rsidRPr="00801E0F">
              <w:rPr>
                <w:strike/>
                <w:color w:val="FF0000"/>
                <w:lang w:eastAsia="ko-KR"/>
              </w:rPr>
              <w:t>areTBD</w:t>
            </w:r>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lastRenderedPageBreak/>
              <w:t xml:space="preserve">7 </w:t>
            </w:r>
            <w:r w:rsidRPr="00D00DA1">
              <w:rPr>
                <w:strike/>
                <w:color w:val="FF0000"/>
                <w:lang w:eastAsia="ko-KR"/>
              </w:rPr>
              <w:t>6</w:t>
            </w:r>
            <w:r w:rsidRPr="00D00DA1">
              <w:rPr>
                <w:lang w:eastAsia="ko-KR"/>
              </w:rPr>
              <w:t xml:space="preserve"> </w:t>
            </w:r>
            <w:r>
              <w:rPr>
                <w:lang w:eastAsia="ko-KR"/>
              </w:rPr>
              <w:t>sources [Fujitsu, ZTE, Apple, QC, ViVo, Samsung</w:t>
            </w:r>
            <w:r w:rsidRPr="00A04179">
              <w:rPr>
                <w:color w:val="FF0000"/>
                <w:lang w:eastAsia="ko-KR"/>
              </w:rPr>
              <w:t xml:space="preserve">, </w:t>
            </w:r>
            <w:r w:rsidRPr="000943F3">
              <w:rPr>
                <w:color w:val="FF0000"/>
                <w:lang w:eastAsia="ko-KR"/>
              </w:rPr>
              <w:t>Huawei</w:t>
            </w:r>
            <w:r>
              <w:rPr>
                <w:lang w:eastAsia="ko-KR"/>
              </w:rPr>
              <w:t>] observe performance gain of 1-15% at CSI payload X (small payload)</w:t>
            </w:r>
          </w:p>
          <w:p w14:paraId="2F0E869E"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D971294"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is TBD</w:t>
            </w:r>
          </w:p>
          <w:p w14:paraId="2F49D0F7"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is TBD</w:t>
            </w:r>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r w:rsidR="00643FB5" w:rsidRPr="005E10A1" w14:paraId="3C00365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55FAE6" w14:textId="215F7DD9" w:rsidR="00643FB5" w:rsidRDefault="00643FB5" w:rsidP="004377B0">
            <w:pPr>
              <w:rPr>
                <w:rFonts w:eastAsia="宋体"/>
                <w:iCs/>
                <w:lang w:eastAsia="zh-CN"/>
              </w:rPr>
            </w:pPr>
            <w:r w:rsidRPr="00643FB5">
              <w:rPr>
                <w:rFonts w:eastAsia="宋体" w:hint="eastAsia"/>
                <w:b w:val="0"/>
                <w:bCs w:val="0"/>
                <w:iCs/>
                <w:lang w:eastAsia="zh-CN"/>
              </w:rPr>
              <w:lastRenderedPageBreak/>
              <w:t>Samsung</w:t>
            </w:r>
          </w:p>
        </w:tc>
        <w:tc>
          <w:tcPr>
            <w:tcW w:w="7555" w:type="dxa"/>
          </w:tcPr>
          <w:p w14:paraId="475E5365" w14:textId="4CC8980C" w:rsidR="00472BB5" w:rsidRDefault="00472BB5" w:rsidP="00643FB5">
            <w:pPr>
              <w:cnfStyle w:val="000000000000" w:firstRow="0" w:lastRow="0" w:firstColumn="0" w:lastColumn="0" w:oddVBand="0" w:evenVBand="0" w:oddHBand="0" w:evenHBand="0" w:firstRowFirstColumn="0" w:firstRowLastColumn="0" w:lastRowFirstColumn="0" w:lastRowLastColumn="0"/>
            </w:pPr>
            <w:r>
              <w:rPr>
                <w:rFonts w:hint="eastAsia"/>
              </w:rPr>
              <w:t xml:space="preserve">Thank you FL. </w:t>
            </w:r>
            <w:r>
              <w:t xml:space="preserve">Please notice that we have considered a different input type. </w:t>
            </w:r>
          </w:p>
          <w:p w14:paraId="7142BA6D" w14:textId="77777777" w:rsidR="00472BB5" w:rsidRDefault="00472BB5" w:rsidP="00643FB5">
            <w:pPr>
              <w:cnfStyle w:val="000000000000" w:firstRow="0" w:lastRow="0" w:firstColumn="0" w:lastColumn="0" w:oddVBand="0" w:evenVBand="0" w:oddHBand="0" w:evenHBand="0" w:firstRowFirstColumn="0" w:firstRowLastColumn="0" w:lastRowFirstColumn="0" w:lastRowLastColumn="0"/>
            </w:pPr>
          </w:p>
          <w:p w14:paraId="2FFDDBDD" w14:textId="7EB49846" w:rsidR="00643FB5" w:rsidRPr="000047E1" w:rsidRDefault="00643FB5" w:rsidP="00643FB5">
            <w:pPr>
              <w:cnfStyle w:val="000000000000" w:firstRow="0" w:lastRow="0" w:firstColumn="0" w:lastColumn="0" w:oddVBand="0" w:evenVBand="0" w:oddHBand="0" w:evenHBand="0" w:firstRowFirstColumn="0" w:firstRowLastColumn="0" w:lastRowFirstColumn="0" w:lastRowLastColumn="0"/>
            </w:pPr>
            <w:r w:rsidRPr="000047E1">
              <w:t>The above results are based on the following assumptions besides the assumptions of the agreed EVM table:</w:t>
            </w:r>
          </w:p>
          <w:p w14:paraId="38E8730B" w14:textId="6634F206"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 xml:space="preserve">Precoding matrix </w:t>
            </w:r>
            <w:r w:rsidRPr="00472BB5">
              <w:rPr>
                <w:strike/>
                <w:color w:val="FF0000"/>
              </w:rPr>
              <w:t>of the current CSI</w:t>
            </w:r>
            <w:r w:rsidRPr="00472BB5">
              <w:rPr>
                <w:color w:val="FF0000"/>
              </w:rPr>
              <w:t xml:space="preserve"> </w:t>
            </w:r>
            <w:r w:rsidRPr="000047E1">
              <w:t>is used as the model input.</w:t>
            </w:r>
            <w:r>
              <w:t xml:space="preserve"> </w:t>
            </w:r>
            <w:r w:rsidRPr="00643FB5">
              <w:rPr>
                <w:color w:val="FF0000"/>
              </w:rPr>
              <w:t>1 source (Samsung) considered precoding matri</w:t>
            </w:r>
            <w:r w:rsidR="00472BB5">
              <w:rPr>
                <w:color w:val="FF0000"/>
              </w:rPr>
              <w:t>x information</w:t>
            </w:r>
            <w:r w:rsidRPr="00643FB5">
              <w:rPr>
                <w:color w:val="FF0000"/>
              </w:rPr>
              <w:t xml:space="preserve"> in</w:t>
            </w:r>
            <w:r w:rsidR="00472BB5">
              <w:rPr>
                <w:color w:val="FF0000"/>
              </w:rPr>
              <w:t xml:space="preserve"> angle-delay (W2) domain with </w:t>
            </w:r>
            <w:r w:rsidRPr="00643FB5">
              <w:rPr>
                <w:color w:val="FF0000"/>
              </w:rPr>
              <w:t>spartial and frequency-domain basis vectors</w:t>
            </w:r>
            <w:r w:rsidR="00472BB5">
              <w:rPr>
                <w:color w:val="FF0000"/>
              </w:rPr>
              <w:t xml:space="preserve"> reported per N&gt;1 reports</w:t>
            </w:r>
            <w:r w:rsidRPr="00643FB5">
              <w:rPr>
                <w:color w:val="FF0000"/>
              </w:rPr>
              <w:t xml:space="preserve">. </w:t>
            </w:r>
          </w:p>
          <w:p w14:paraId="48924AF5"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Training data samples are not quantized, i.e., Float32 is used/represented.</w:t>
            </w:r>
          </w:p>
          <w:p w14:paraId="2F526A4D"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1-on-1 joint training is assumed.</w:t>
            </w:r>
          </w:p>
          <w:p w14:paraId="07C4E8E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The performance metric is SGCS for Layer 1 of Max rank 1</w:t>
            </w:r>
            <w:r>
              <w:t>,</w:t>
            </w:r>
            <w:r w:rsidRPr="000047E1">
              <w:t xml:space="preserve"> Layer 1/2 of Max rank 2</w:t>
            </w:r>
            <w:r>
              <w:t>, Layer 1/2/3/4 of Max Rank 4</w:t>
            </w:r>
            <w:r w:rsidRPr="000047E1">
              <w:t>.</w:t>
            </w:r>
          </w:p>
          <w:p w14:paraId="282708EF"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CSI payload X is ≤ 80</w:t>
            </w:r>
            <w:r>
              <w:t>/</w:t>
            </w:r>
            <w:r>
              <w:rPr>
                <w:rFonts w:cs="Times New Roman"/>
              </w:rPr>
              <w:t xml:space="preserve">α </w:t>
            </w:r>
            <w:r w:rsidRPr="000047E1">
              <w:t xml:space="preserve">bits; CSI payload Y is </w:t>
            </w:r>
            <w:r>
              <w:t>(</w:t>
            </w:r>
            <w:r w:rsidRPr="000047E1">
              <w:t xml:space="preserve">100 - 140 </w:t>
            </w:r>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7C8E82B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Benchmark is Rel-16 Type II codebook.</w:t>
            </w:r>
          </w:p>
          <w:p w14:paraId="0C87421E" w14:textId="77777777" w:rsidR="00643FB5" w:rsidRPr="00643FB5" w:rsidRDefault="00643FB5" w:rsidP="004377B0">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p>
        </w:tc>
      </w:tr>
      <w:tr w:rsidR="00DE31A4" w:rsidRPr="005E10A1" w14:paraId="0CF2537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09CC0A" w14:textId="5C45A974" w:rsidR="00DE31A4" w:rsidRPr="00DE31A4" w:rsidRDefault="00DE31A4" w:rsidP="004377B0">
            <w:pPr>
              <w:rPr>
                <w:rFonts w:eastAsia="宋体"/>
                <w:b w:val="0"/>
                <w:iCs/>
                <w:lang w:eastAsia="zh-CN"/>
              </w:rPr>
            </w:pPr>
            <w:r w:rsidRPr="00DE31A4">
              <w:rPr>
                <w:rFonts w:eastAsia="宋体" w:hint="eastAsia"/>
                <w:b w:val="0"/>
                <w:iCs/>
                <w:lang w:eastAsia="zh-CN"/>
              </w:rPr>
              <w:t>Z</w:t>
            </w:r>
            <w:r w:rsidRPr="00DE31A4">
              <w:rPr>
                <w:rFonts w:eastAsia="宋体"/>
                <w:b w:val="0"/>
                <w:iCs/>
                <w:lang w:eastAsia="zh-CN"/>
              </w:rPr>
              <w:t>TE</w:t>
            </w:r>
          </w:p>
        </w:tc>
        <w:tc>
          <w:tcPr>
            <w:tcW w:w="7555" w:type="dxa"/>
          </w:tcPr>
          <w:p w14:paraId="5BE57625" w14:textId="69F4FC21" w:rsidR="00DE31A4" w:rsidRDefault="00DE31A4" w:rsidP="00643FB5">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We suggest collecting more evaluation results from companies and draw an observation especially the case few sources provides the results.</w:t>
            </w:r>
          </w:p>
        </w:tc>
      </w:tr>
      <w:tr w:rsidR="00C75F97" w:rsidRPr="005E10A1" w14:paraId="7B9BBC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6B768" w14:textId="43558CF6" w:rsidR="00C75F97" w:rsidRPr="00DE31A4" w:rsidRDefault="00C75F97" w:rsidP="00C75F97">
            <w:pPr>
              <w:rPr>
                <w:rFonts w:eastAsia="宋体"/>
                <w:iCs/>
                <w:lang w:eastAsia="zh-CN"/>
              </w:rPr>
            </w:pPr>
            <w:r>
              <w:rPr>
                <w:rFonts w:eastAsia="宋体" w:hint="eastAsia"/>
                <w:b w:val="0"/>
                <w:bCs w:val="0"/>
                <w:iCs/>
                <w:lang w:eastAsia="zh-CN"/>
              </w:rPr>
              <w:t>O</w:t>
            </w:r>
            <w:r>
              <w:rPr>
                <w:rFonts w:eastAsia="宋体"/>
                <w:b w:val="0"/>
                <w:bCs w:val="0"/>
                <w:iCs/>
                <w:lang w:eastAsia="zh-CN"/>
              </w:rPr>
              <w:t>PPO</w:t>
            </w:r>
          </w:p>
        </w:tc>
        <w:tc>
          <w:tcPr>
            <w:tcW w:w="7555" w:type="dxa"/>
          </w:tcPr>
          <w:p w14:paraId="440D911C" w14:textId="77777777" w:rsidR="00C75F97" w:rsidRPr="00A77999" w:rsidRDefault="00C75F97" w:rsidP="00C75F97">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T</w:t>
            </w:r>
            <w:r>
              <w:rPr>
                <w:rFonts w:eastAsia="宋体"/>
                <w:lang w:eastAsia="zh-CN"/>
              </w:rPr>
              <w:t xml:space="preserve">hanks FL. </w:t>
            </w:r>
            <w:r>
              <w:rPr>
                <w:rFonts w:eastAsia="宋体" w:hint="eastAsia"/>
                <w:lang w:eastAsia="zh-CN"/>
              </w:rPr>
              <w:t>I</w:t>
            </w:r>
            <w:r>
              <w:rPr>
                <w:rFonts w:eastAsia="宋体"/>
                <w:lang w:eastAsia="zh-CN"/>
              </w:rPr>
              <w:t>t is better if modify the performance gain range from 11%-21% to 10%-21%, and add our results as follows:</w:t>
            </w:r>
          </w:p>
          <w:p w14:paraId="5784AD8C"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02AD8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lastRenderedPageBreak/>
              <w:t>For Layer 1,</w:t>
            </w:r>
          </w:p>
          <w:p w14:paraId="39C8BDF5" w14:textId="77777777" w:rsidR="00C75F97" w:rsidRDefault="00C75F97" w:rsidP="00C75F97">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6</w:t>
            </w:r>
            <w:r>
              <w:rPr>
                <w:lang w:eastAsia="ko-KR"/>
              </w:rPr>
              <w:t xml:space="preserve"> sources [Fujitsu, ZTE, Apple, QC, Samsung, </w:t>
            </w:r>
            <w:r w:rsidRPr="00A77999">
              <w:rPr>
                <w:color w:val="FF0000"/>
                <w:lang w:eastAsia="ko-KR"/>
              </w:rPr>
              <w:t>OPPO</w:t>
            </w:r>
            <w:r>
              <w:rPr>
                <w:lang w:eastAsia="ko-KR"/>
              </w:rPr>
              <w:t xml:space="preserve">] observe performance gain of </w:t>
            </w:r>
            <w:r w:rsidRPr="00A77999">
              <w:rPr>
                <w:color w:val="FF0000"/>
                <w:lang w:eastAsia="ko-KR"/>
              </w:rPr>
              <w:t>1</w:t>
            </w:r>
            <w:r>
              <w:rPr>
                <w:color w:val="FF0000"/>
                <w:lang w:eastAsia="ko-KR"/>
              </w:rPr>
              <w:t>0</w:t>
            </w:r>
            <w:r w:rsidRPr="00A77999">
              <w:rPr>
                <w:color w:val="FF0000"/>
                <w:lang w:eastAsia="ko-KR"/>
              </w:rPr>
              <w:t>-21%</w:t>
            </w:r>
            <w:r>
              <w:rPr>
                <w:lang w:eastAsia="ko-KR"/>
              </w:rPr>
              <w:t xml:space="preserve"> at CSI payload X (small payload)</w:t>
            </w:r>
          </w:p>
          <w:p w14:paraId="652C41A2"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DDED7B0"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9057419" w14:textId="77777777" w:rsidR="00C75F97" w:rsidRDefault="00C75F97" w:rsidP="00C75F97">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 xml:space="preserve">7 </w:t>
            </w:r>
            <w:r>
              <w:rPr>
                <w:lang w:eastAsia="ko-KR"/>
              </w:rPr>
              <w:t xml:space="preserve">sources [Fujitsu, ZTE, Apple, QC, ViVo, Samsung, </w:t>
            </w:r>
            <w:r w:rsidRPr="005925A3">
              <w:rPr>
                <w:color w:val="FF0000"/>
                <w:lang w:eastAsia="ko-KR"/>
              </w:rPr>
              <w:t>OPPO</w:t>
            </w:r>
            <w:r>
              <w:rPr>
                <w:lang w:eastAsia="ko-KR"/>
              </w:rPr>
              <w:t>] observe performance gain of 1-15% at CSI payload X (small payload)</w:t>
            </w:r>
          </w:p>
          <w:p w14:paraId="4FD6B99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8177B8" w:rsidRPr="005E10A1" w14:paraId="0F839C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7DE536F" w14:textId="0B86DE52" w:rsidR="008177B8" w:rsidRDefault="008177B8" w:rsidP="00C75F97">
            <w:pPr>
              <w:rPr>
                <w:rFonts w:eastAsia="宋体"/>
                <w:iCs/>
                <w:lang w:eastAsia="zh-CN"/>
              </w:rPr>
            </w:pPr>
            <w:r>
              <w:rPr>
                <w:rFonts w:eastAsia="宋体" w:hint="eastAsia"/>
                <w:b w:val="0"/>
                <w:bCs w:val="0"/>
                <w:iCs/>
                <w:lang w:eastAsia="zh-CN"/>
              </w:rPr>
              <w:lastRenderedPageBreak/>
              <w:t>CATT</w:t>
            </w:r>
          </w:p>
        </w:tc>
        <w:tc>
          <w:tcPr>
            <w:tcW w:w="7555" w:type="dxa"/>
          </w:tcPr>
          <w:p w14:paraId="500BA596" w14:textId="77777777" w:rsidR="008177B8" w:rsidRPr="00970981" w:rsidRDefault="008177B8" w:rsidP="00E0524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w:t>
            </w:r>
            <w:r>
              <w:rPr>
                <w:rFonts w:eastAsia="宋体" w:hint="eastAsia"/>
                <w:iCs/>
                <w:lang w:eastAsia="zh-CN"/>
              </w:rPr>
              <w:t>hanks FL for the summary. P</w:t>
            </w:r>
            <w:r>
              <w:rPr>
                <w:rFonts w:eastAsia="宋体"/>
                <w:iCs/>
                <w:lang w:eastAsia="zh-CN"/>
              </w:rPr>
              <w:t xml:space="preserve">lease add </w:t>
            </w:r>
            <w:r>
              <w:rPr>
                <w:rFonts w:eastAsia="宋体" w:hint="eastAsia"/>
                <w:iCs/>
                <w:lang w:eastAsia="zh-CN"/>
              </w:rPr>
              <w:t>CATT</w:t>
            </w:r>
            <w:r>
              <w:rPr>
                <w:rFonts w:eastAsia="宋体"/>
                <w:iCs/>
                <w:lang w:eastAsia="zh-CN"/>
              </w:rPr>
              <w:t xml:space="preserve"> results to the SGCS observation. W</w:t>
            </w:r>
            <w:r>
              <w:rPr>
                <w:rFonts w:eastAsia="宋体" w:hint="eastAsia"/>
                <w:iCs/>
                <w:lang w:eastAsia="zh-CN"/>
              </w:rPr>
              <w:t>e have updated o</w:t>
            </w:r>
            <w:r>
              <w:rPr>
                <w:rFonts w:eastAsia="宋体"/>
                <w:iCs/>
                <w:lang w:eastAsia="zh-CN"/>
              </w:rPr>
              <w:t xml:space="preserve">ur SGCS results </w:t>
            </w:r>
            <w:r>
              <w:rPr>
                <w:rFonts w:eastAsia="宋体" w:hint="eastAsia"/>
                <w:iCs/>
                <w:lang w:eastAsia="zh-CN"/>
              </w:rPr>
              <w:t>in</w:t>
            </w:r>
            <w:r>
              <w:rPr>
                <w:rFonts w:eastAsia="宋体"/>
                <w:iCs/>
                <w:lang w:eastAsia="zh-CN"/>
              </w:rPr>
              <w:t xml:space="preserve"> “Intermediate KPI” sheet. </w:t>
            </w:r>
          </w:p>
          <w:p w14:paraId="69DC555D" w14:textId="77777777" w:rsidR="008177B8"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bCs/>
                <w:sz w:val="24"/>
                <w:szCs w:val="24"/>
                <w:u w:val="single"/>
                <w:lang w:eastAsia="zh-CN"/>
              </w:rPr>
            </w:pPr>
          </w:p>
          <w:p w14:paraId="44C3C3E0" w14:textId="77777777" w:rsidR="008177B8" w:rsidRPr="00CC040E"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lang w:eastAsia="ko-KR"/>
              </w:rPr>
            </w:pPr>
            <w:r w:rsidRPr="0004161D">
              <w:rPr>
                <w:bCs/>
                <w:sz w:val="24"/>
                <w:szCs w:val="24"/>
                <w:u w:val="single"/>
              </w:rPr>
              <w:t xml:space="preserve">Observation </w:t>
            </w:r>
            <w:r>
              <w:rPr>
                <w:bCs/>
                <w:sz w:val="24"/>
                <w:szCs w:val="24"/>
                <w:u w:val="single"/>
              </w:rPr>
              <w:t>121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253E4237"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607F09A7"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4A22510"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5 sources [Fujitsu, ZTE, Apple, QC, Samsung] observe performance gain of 11-21% at CSI payload X (small payload)</w:t>
            </w:r>
          </w:p>
          <w:p w14:paraId="5B747EAC"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[ZTE</w:t>
            </w:r>
            <w:r w:rsidRPr="00834689">
              <w:rPr>
                <w:rFonts w:eastAsia="宋体" w:hint="eastAsia"/>
                <w:color w:val="FF0000"/>
                <w:lang w:eastAsia="zh-CN"/>
              </w:rPr>
              <w:t>,CATT</w:t>
            </w:r>
            <w:r>
              <w:rPr>
                <w:lang w:eastAsia="ko-KR"/>
              </w:rPr>
              <w:t>] observes performance gain of 13.2%</w:t>
            </w:r>
            <w:r>
              <w:rPr>
                <w:rFonts w:eastAsia="宋体" w:hint="eastAsia"/>
                <w:color w:val="FF0000"/>
                <w:lang w:eastAsia="zh-CN"/>
              </w:rPr>
              <w:t>-35%</w:t>
            </w:r>
            <w:r>
              <w:rPr>
                <w:lang w:eastAsia="ko-KR"/>
              </w:rPr>
              <w:t xml:space="preserve"> at CSI payload Y (medium payload)</w:t>
            </w:r>
          </w:p>
          <w:p w14:paraId="1F2C7E9A"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[ZTE</w:t>
            </w:r>
            <w:r w:rsidRPr="00834689">
              <w:rPr>
                <w:rFonts w:eastAsia="宋体" w:hint="eastAsia"/>
                <w:color w:val="FF0000"/>
                <w:lang w:eastAsia="zh-CN"/>
              </w:rPr>
              <w:t>,CATT</w:t>
            </w:r>
            <w:r>
              <w:rPr>
                <w:lang w:eastAsia="ko-KR"/>
              </w:rPr>
              <w:t>] observes performance gain of 8.9%</w:t>
            </w:r>
            <w:r>
              <w:rPr>
                <w:rFonts w:eastAsia="宋体" w:hint="eastAsia"/>
                <w:color w:val="FF0000"/>
                <w:lang w:eastAsia="zh-CN"/>
              </w:rPr>
              <w:t>-22%</w:t>
            </w:r>
            <w:r>
              <w:rPr>
                <w:lang w:eastAsia="ko-KR"/>
              </w:rPr>
              <w:t xml:space="preserve"> at CSI payload Z (large payload)</w:t>
            </w:r>
          </w:p>
          <w:p w14:paraId="0901A5ED"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1F472F9E"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between 18-33% at CSI payload X (small payload)</w:t>
            </w:r>
          </w:p>
          <w:p w14:paraId="08FA94EC"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宋体" w:hint="eastAsia"/>
                <w:color w:val="FF0000"/>
                <w:lang w:eastAsia="zh-CN"/>
              </w:rPr>
              <w:t>1</w:t>
            </w:r>
            <w:r w:rsidRPr="00834689">
              <w:rPr>
                <w:color w:val="FF0000"/>
                <w:lang w:eastAsia="ko-KR"/>
              </w:rPr>
              <w:t xml:space="preserve"> sources [</w:t>
            </w:r>
            <w:r>
              <w:rPr>
                <w:rFonts w:eastAsia="宋体" w:hint="eastAsia"/>
                <w:color w:val="FF0000"/>
                <w:lang w:eastAsia="zh-CN"/>
              </w:rPr>
              <w:t>CATT</w:t>
            </w:r>
            <w:r w:rsidRPr="00834689">
              <w:rPr>
                <w:color w:val="FF0000"/>
                <w:lang w:eastAsia="ko-KR"/>
              </w:rPr>
              <w:t xml:space="preserve">] observe performance gain </w:t>
            </w:r>
            <w:r>
              <w:rPr>
                <w:rFonts w:eastAsia="宋体" w:hint="eastAsia"/>
                <w:color w:val="FF0000"/>
                <w:lang w:eastAsia="zh-CN"/>
              </w:rPr>
              <w:t>at</w:t>
            </w:r>
            <w:r w:rsidRPr="00834689">
              <w:rPr>
                <w:color w:val="FF0000"/>
                <w:lang w:eastAsia="ko-KR"/>
              </w:rPr>
              <w:t xml:space="preserve"> </w:t>
            </w:r>
            <w:r>
              <w:rPr>
                <w:rFonts w:eastAsia="宋体" w:hint="eastAsia"/>
                <w:color w:val="FF0000"/>
                <w:lang w:eastAsia="zh-CN"/>
              </w:rPr>
              <w:t>69</w:t>
            </w:r>
            <w:r w:rsidRPr="00834689">
              <w:rPr>
                <w:color w:val="FF0000"/>
                <w:lang w:eastAsia="ko-KR"/>
              </w:rPr>
              <w:t>%</w:t>
            </w:r>
            <w:r>
              <w:rPr>
                <w:lang w:eastAsia="ko-KR"/>
              </w:rPr>
              <w:t xml:space="preserve"> at CSI payload Y (medium payload) </w:t>
            </w:r>
            <w:r w:rsidRPr="00834689">
              <w:rPr>
                <w:strike/>
                <w:lang w:eastAsia="ko-KR"/>
              </w:rPr>
              <w:t>areTBD</w:t>
            </w:r>
          </w:p>
          <w:p w14:paraId="102FD104"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宋体" w:hint="eastAsia"/>
                <w:color w:val="FF0000"/>
                <w:lang w:eastAsia="zh-CN"/>
              </w:rPr>
              <w:t>1</w:t>
            </w:r>
            <w:r w:rsidRPr="00834689">
              <w:rPr>
                <w:color w:val="FF0000"/>
                <w:lang w:eastAsia="ko-KR"/>
              </w:rPr>
              <w:t xml:space="preserve"> sources [</w:t>
            </w:r>
            <w:r>
              <w:rPr>
                <w:rFonts w:eastAsia="宋体" w:hint="eastAsia"/>
                <w:color w:val="FF0000"/>
                <w:lang w:eastAsia="zh-CN"/>
              </w:rPr>
              <w:t>CATT</w:t>
            </w:r>
            <w:r w:rsidRPr="00834689">
              <w:rPr>
                <w:color w:val="FF0000"/>
                <w:lang w:eastAsia="ko-KR"/>
              </w:rPr>
              <w:t xml:space="preserve">] observe performance gain </w:t>
            </w:r>
            <w:r>
              <w:rPr>
                <w:rFonts w:eastAsia="宋体" w:hint="eastAsia"/>
                <w:color w:val="FF0000"/>
                <w:lang w:eastAsia="zh-CN"/>
              </w:rPr>
              <w:t>at</w:t>
            </w:r>
            <w:r w:rsidRPr="00834689">
              <w:rPr>
                <w:color w:val="FF0000"/>
                <w:lang w:eastAsia="ko-KR"/>
              </w:rPr>
              <w:t xml:space="preserve"> </w:t>
            </w:r>
            <w:r>
              <w:rPr>
                <w:rFonts w:eastAsia="宋体" w:hint="eastAsia"/>
                <w:color w:val="FF0000"/>
                <w:lang w:eastAsia="zh-CN"/>
              </w:rPr>
              <w:t>44</w:t>
            </w:r>
            <w:r w:rsidRPr="00834689">
              <w:rPr>
                <w:color w:val="FF0000"/>
                <w:lang w:eastAsia="ko-KR"/>
              </w:rPr>
              <w:t>%</w:t>
            </w:r>
            <w:r>
              <w:rPr>
                <w:lang w:eastAsia="ko-KR"/>
              </w:rPr>
              <w:t xml:space="preserve"> at CSI payload Z (large payload) </w:t>
            </w:r>
            <w:r w:rsidRPr="00834689">
              <w:rPr>
                <w:strike/>
                <w:lang w:eastAsia="ko-KR"/>
              </w:rPr>
              <w:t>are TBD</w:t>
            </w:r>
          </w:p>
          <w:p w14:paraId="15725189"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rFonts w:eastAsia="宋体"/>
                <w:lang w:eastAsia="zh-CN"/>
              </w:rPr>
            </w:pPr>
          </w:p>
          <w:p w14:paraId="5DAEA865"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07F0A4E"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74BAFD1E"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6 sources [Fujitsu, ZTE, Apple, QC, ViVo, Samsung] observe performance gain of 1-15% at CSI payload X (small payload)</w:t>
            </w:r>
          </w:p>
          <w:p w14:paraId="448D5D3C"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lastRenderedPageBreak/>
              <w:t>1</w:t>
            </w:r>
            <w:r w:rsidRPr="00834689">
              <w:rPr>
                <w:rFonts w:eastAsia="宋体" w:hint="eastAsia"/>
                <w:color w:val="FF0000"/>
                <w:lang w:eastAsia="zh-CN"/>
              </w:rPr>
              <w:t>2</w:t>
            </w:r>
            <w:r>
              <w:rPr>
                <w:lang w:eastAsia="ko-KR"/>
              </w:rPr>
              <w:t xml:space="preserve"> source [ZTE</w:t>
            </w:r>
            <w:r w:rsidRPr="00834689">
              <w:rPr>
                <w:rFonts w:eastAsia="宋体" w:hint="eastAsia"/>
                <w:color w:val="FF0000"/>
                <w:lang w:eastAsia="zh-CN"/>
              </w:rPr>
              <w:t>,CATT</w:t>
            </w:r>
            <w:r>
              <w:rPr>
                <w:lang w:eastAsia="ko-KR"/>
              </w:rPr>
              <w:t>] observes performance gain of 4.5%</w:t>
            </w:r>
            <w:r w:rsidRPr="00834689">
              <w:rPr>
                <w:rFonts w:eastAsia="宋体" w:hint="eastAsia"/>
                <w:color w:val="FF0000"/>
                <w:lang w:eastAsia="zh-CN"/>
              </w:rPr>
              <w:t>-21%</w:t>
            </w:r>
            <w:r>
              <w:rPr>
                <w:lang w:eastAsia="ko-KR"/>
              </w:rPr>
              <w:t xml:space="preserve"> at CSI payload Y (medium payload)</w:t>
            </w:r>
          </w:p>
          <w:p w14:paraId="7E3EB1DE"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宋体" w:hint="eastAsia"/>
                <w:color w:val="FF0000"/>
                <w:lang w:eastAsia="zh-CN"/>
              </w:rPr>
              <w:t>2</w:t>
            </w:r>
            <w:r>
              <w:rPr>
                <w:lang w:eastAsia="ko-KR"/>
              </w:rPr>
              <w:t xml:space="preserve"> source [ZTE</w:t>
            </w:r>
            <w:r w:rsidRPr="00834689">
              <w:rPr>
                <w:rFonts w:eastAsia="宋体" w:hint="eastAsia"/>
                <w:color w:val="FF0000"/>
                <w:lang w:eastAsia="zh-CN"/>
              </w:rPr>
              <w:t>,CATT</w:t>
            </w:r>
            <w:r>
              <w:rPr>
                <w:lang w:eastAsia="ko-KR"/>
              </w:rPr>
              <w:t>] observes performance gain of 1.1%</w:t>
            </w:r>
            <w:r w:rsidRPr="00834689">
              <w:rPr>
                <w:rFonts w:eastAsia="宋体" w:hint="eastAsia"/>
                <w:color w:val="FF0000"/>
                <w:lang w:eastAsia="zh-CN"/>
              </w:rPr>
              <w:t>-</w:t>
            </w:r>
            <w:r>
              <w:rPr>
                <w:rFonts w:eastAsia="宋体" w:hint="eastAsia"/>
                <w:color w:val="FF0000"/>
                <w:lang w:eastAsia="zh-CN"/>
              </w:rPr>
              <w:t>17</w:t>
            </w:r>
            <w:r w:rsidRPr="00834689">
              <w:rPr>
                <w:rFonts w:eastAsia="宋体" w:hint="eastAsia"/>
                <w:color w:val="FF0000"/>
                <w:lang w:eastAsia="zh-CN"/>
              </w:rPr>
              <w:t>%</w:t>
            </w:r>
            <w:r>
              <w:rPr>
                <w:lang w:eastAsia="ko-KR"/>
              </w:rPr>
              <w:t xml:space="preserve"> at CSI payload Z (large payload)</w:t>
            </w:r>
          </w:p>
          <w:p w14:paraId="463A8124"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D7926B5"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of 1-6.7% at CSI payload X (small payload)</w:t>
            </w:r>
          </w:p>
          <w:p w14:paraId="3BCEC56C"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宋体" w:hint="eastAsia"/>
                <w:color w:val="FF0000"/>
                <w:lang w:eastAsia="zh-CN"/>
              </w:rPr>
              <w:t>1</w:t>
            </w:r>
            <w:r w:rsidRPr="00834689">
              <w:rPr>
                <w:color w:val="FF0000"/>
                <w:lang w:eastAsia="ko-KR"/>
              </w:rPr>
              <w:t xml:space="preserve"> sources [</w:t>
            </w:r>
            <w:r>
              <w:rPr>
                <w:rFonts w:eastAsia="宋体" w:hint="eastAsia"/>
                <w:color w:val="FF0000"/>
                <w:lang w:eastAsia="zh-CN"/>
              </w:rPr>
              <w:t>CATT</w:t>
            </w:r>
            <w:r w:rsidRPr="00834689">
              <w:rPr>
                <w:color w:val="FF0000"/>
                <w:lang w:eastAsia="ko-KR"/>
              </w:rPr>
              <w:t xml:space="preserve">] observe performance gain </w:t>
            </w:r>
            <w:r>
              <w:rPr>
                <w:rFonts w:eastAsia="宋体" w:hint="eastAsia"/>
                <w:color w:val="FF0000"/>
                <w:lang w:eastAsia="zh-CN"/>
              </w:rPr>
              <w:t>at</w:t>
            </w:r>
            <w:r w:rsidRPr="00834689">
              <w:rPr>
                <w:color w:val="FF0000"/>
                <w:lang w:eastAsia="ko-KR"/>
              </w:rPr>
              <w:t xml:space="preserve"> </w:t>
            </w:r>
            <w:r>
              <w:rPr>
                <w:rFonts w:eastAsia="宋体" w:hint="eastAsia"/>
                <w:color w:val="FF0000"/>
                <w:lang w:eastAsia="zh-CN"/>
              </w:rPr>
              <w:t>48</w:t>
            </w:r>
            <w:r w:rsidRPr="00834689">
              <w:rPr>
                <w:color w:val="FF0000"/>
                <w:lang w:eastAsia="ko-KR"/>
              </w:rPr>
              <w:t>%</w:t>
            </w:r>
            <w:r>
              <w:rPr>
                <w:lang w:eastAsia="ko-KR"/>
              </w:rPr>
              <w:t xml:space="preserve"> at CSI payload Y (medium payload) </w:t>
            </w:r>
            <w:r w:rsidRPr="00834689">
              <w:rPr>
                <w:strike/>
                <w:lang w:eastAsia="ko-KR"/>
              </w:rPr>
              <w:t>areTBD</w:t>
            </w:r>
          </w:p>
          <w:p w14:paraId="067887A5"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宋体" w:hint="eastAsia"/>
                <w:color w:val="FF0000"/>
                <w:lang w:eastAsia="zh-CN"/>
              </w:rPr>
              <w:t>1</w:t>
            </w:r>
            <w:r w:rsidRPr="00834689">
              <w:rPr>
                <w:color w:val="FF0000"/>
                <w:lang w:eastAsia="ko-KR"/>
              </w:rPr>
              <w:t xml:space="preserve"> sources [</w:t>
            </w:r>
            <w:r>
              <w:rPr>
                <w:rFonts w:eastAsia="宋体" w:hint="eastAsia"/>
                <w:color w:val="FF0000"/>
                <w:lang w:eastAsia="zh-CN"/>
              </w:rPr>
              <w:t>CATT</w:t>
            </w:r>
            <w:r w:rsidRPr="00834689">
              <w:rPr>
                <w:color w:val="FF0000"/>
                <w:lang w:eastAsia="ko-KR"/>
              </w:rPr>
              <w:t xml:space="preserve">] observe performance gain </w:t>
            </w:r>
            <w:r>
              <w:rPr>
                <w:rFonts w:eastAsia="宋体" w:hint="eastAsia"/>
                <w:color w:val="FF0000"/>
                <w:lang w:eastAsia="zh-CN"/>
              </w:rPr>
              <w:t>at</w:t>
            </w:r>
            <w:r w:rsidRPr="00834689">
              <w:rPr>
                <w:color w:val="FF0000"/>
                <w:lang w:eastAsia="ko-KR"/>
              </w:rPr>
              <w:t xml:space="preserve"> </w:t>
            </w:r>
            <w:r>
              <w:rPr>
                <w:rFonts w:eastAsia="宋体" w:hint="eastAsia"/>
                <w:color w:val="FF0000"/>
                <w:lang w:eastAsia="zh-CN"/>
              </w:rPr>
              <w:t>41</w:t>
            </w:r>
            <w:r w:rsidRPr="00834689">
              <w:rPr>
                <w:color w:val="FF0000"/>
                <w:lang w:eastAsia="ko-KR"/>
              </w:rPr>
              <w:t>%</w:t>
            </w:r>
            <w:r>
              <w:rPr>
                <w:lang w:eastAsia="ko-KR"/>
              </w:rPr>
              <w:t xml:space="preserve"> at CSI payload Z (large payload) </w:t>
            </w:r>
            <w:r w:rsidRPr="00834689">
              <w:rPr>
                <w:strike/>
                <w:lang w:eastAsia="ko-KR"/>
              </w:rPr>
              <w:t>are TBD</w:t>
            </w:r>
          </w:p>
          <w:p w14:paraId="77338BB5" w14:textId="77777777" w:rsidR="008177B8" w:rsidRDefault="008177B8" w:rsidP="00C75F97">
            <w:pPr>
              <w:cnfStyle w:val="000000000000" w:firstRow="0" w:lastRow="0" w:firstColumn="0" w:lastColumn="0" w:oddVBand="0" w:evenVBand="0" w:oddHBand="0" w:evenHBand="0" w:firstRowFirstColumn="0" w:firstRowLastColumn="0" w:lastRowFirstColumn="0" w:lastRowLastColumn="0"/>
              <w:rPr>
                <w:rFonts w:eastAsia="宋体"/>
                <w:lang w:eastAsia="zh-CN"/>
              </w:rPr>
            </w:pPr>
          </w:p>
        </w:tc>
      </w:tr>
      <w:tr w:rsidR="00685C29" w:rsidRPr="005E10A1" w14:paraId="124620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B13221" w14:textId="14093FEE" w:rsidR="00685C29" w:rsidRDefault="00685C29" w:rsidP="00685C29">
            <w:pPr>
              <w:rPr>
                <w:rFonts w:eastAsia="宋体"/>
                <w:iCs/>
                <w:lang w:eastAsia="zh-CN"/>
              </w:rPr>
            </w:pPr>
            <w:r>
              <w:rPr>
                <w:rFonts w:ascii="宋体" w:eastAsia="宋体" w:hAnsi="宋体"/>
                <w:b w:val="0"/>
                <w:bCs w:val="0"/>
                <w:iCs/>
                <w:lang w:eastAsia="zh-CN"/>
              </w:rPr>
              <w:lastRenderedPageBreak/>
              <w:t>Xiaomi</w:t>
            </w:r>
          </w:p>
        </w:tc>
        <w:tc>
          <w:tcPr>
            <w:tcW w:w="7555" w:type="dxa"/>
          </w:tcPr>
          <w:p w14:paraId="38AF505C" w14:textId="77777777" w:rsidR="00685C29" w:rsidRPr="003A3569" w:rsidRDefault="00685C29" w:rsidP="00685C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P</w:t>
            </w:r>
            <w:r>
              <w:rPr>
                <w:rFonts w:eastAsia="宋体"/>
                <w:iCs/>
                <w:lang w:eastAsia="zh-CN"/>
              </w:rPr>
              <w:t xml:space="preserve">lease add </w:t>
            </w:r>
            <w:r>
              <w:rPr>
                <w:rFonts w:eastAsia="宋体" w:hint="eastAsia"/>
                <w:iCs/>
                <w:lang w:eastAsia="zh-CN"/>
              </w:rPr>
              <w:t>Xiaomi</w:t>
            </w:r>
            <w:r>
              <w:rPr>
                <w:rFonts w:eastAsia="宋体"/>
                <w:iCs/>
                <w:lang w:eastAsia="zh-CN"/>
              </w:rPr>
              <w:t>’s results to the SGCS observation. Our SGCS results are submitted to the full buffer &amp; max rank=2 sheet but not to the “Intermediate KPI” sheet. Sorry for the inconvenience.</w:t>
            </w:r>
          </w:p>
          <w:p w14:paraId="38AABBA7"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8EDD488"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6FF173C"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7</w:t>
            </w:r>
            <w:r w:rsidRPr="00FE663E">
              <w:rPr>
                <w:color w:val="FF0000"/>
                <w:lang w:eastAsia="ko-KR"/>
              </w:rPr>
              <w:t xml:space="preserve"> </w:t>
            </w:r>
            <w:r w:rsidRPr="00FE663E">
              <w:rPr>
                <w:strike/>
                <w:color w:val="FF0000"/>
                <w:lang w:eastAsia="ko-KR"/>
              </w:rPr>
              <w:t>5</w:t>
            </w:r>
            <w:r>
              <w:rPr>
                <w:lang w:eastAsia="ko-KR"/>
              </w:rPr>
              <w:t xml:space="preserve"> sources [Fujitsu, ZTE, Apple, QC, Samsung</w:t>
            </w:r>
            <w:r w:rsidRPr="00B860CF">
              <w:rPr>
                <w:color w:val="FF0000"/>
                <w:lang w:eastAsia="ko-KR"/>
              </w:rPr>
              <w:t>, H</w:t>
            </w:r>
            <w:r>
              <w:rPr>
                <w:color w:val="FF0000"/>
                <w:lang w:eastAsia="ko-KR"/>
              </w:rPr>
              <w:t>uawei, Xiaomi</w:t>
            </w:r>
            <w:r>
              <w:rPr>
                <w:lang w:eastAsia="ko-KR"/>
              </w:rPr>
              <w:t>] observe performance gain of 11-21% at CSI payload X (small payload)</w:t>
            </w:r>
          </w:p>
          <w:p w14:paraId="232B2A9F"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A04179">
              <w:rPr>
                <w:color w:val="FF0000"/>
                <w:lang w:eastAsia="ko-KR"/>
              </w:rPr>
              <w:t>11%-</w:t>
            </w:r>
            <w:r>
              <w:rPr>
                <w:lang w:eastAsia="ko-KR"/>
              </w:rPr>
              <w:t>13.2% at CSI payload Y (medium payload)</w:t>
            </w:r>
          </w:p>
          <w:p w14:paraId="4A0ED6B9"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3A3569">
              <w:rPr>
                <w:color w:val="FF0000"/>
                <w:lang w:eastAsia="ko-KR"/>
              </w:rPr>
              <w:t>7.1</w:t>
            </w:r>
            <w:r>
              <w:rPr>
                <w:lang w:eastAsia="ko-KR"/>
              </w:rPr>
              <w:t>%</w:t>
            </w:r>
            <w:r w:rsidRPr="00A04179">
              <w:rPr>
                <w:color w:val="FF0000"/>
                <w:lang w:eastAsia="ko-KR"/>
              </w:rPr>
              <w:t>-9%</w:t>
            </w:r>
            <w:r>
              <w:rPr>
                <w:lang w:eastAsia="ko-KR"/>
              </w:rPr>
              <w:t xml:space="preserve"> at CSI payload Z (large payload)</w:t>
            </w:r>
          </w:p>
          <w:p w14:paraId="3650638E"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5080B16"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color w:val="FF0000"/>
                <w:lang w:eastAsia="ko-KR"/>
              </w:rPr>
              <w:t>,Xiaomi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609E364A"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w:t>
            </w:r>
            <w:r>
              <w:rPr>
                <w:lang w:eastAsia="ko-KR"/>
              </w:rPr>
              <w:t xml:space="preserve"> </w:t>
            </w:r>
            <w:r w:rsidRPr="003A3569">
              <w:rPr>
                <w:color w:val="FF0000"/>
                <w:lang w:eastAsia="ko-KR"/>
              </w:rPr>
              <w:t xml:space="preserve">17%-21.4% </w:t>
            </w:r>
            <w:r>
              <w:rPr>
                <w:lang w:eastAsia="ko-KR"/>
              </w:rPr>
              <w:t xml:space="preserve">at CSI payload Y (medium payload) </w:t>
            </w:r>
            <w:r w:rsidRPr="00801E0F">
              <w:rPr>
                <w:strike/>
                <w:color w:val="FF0000"/>
                <w:lang w:eastAsia="ko-KR"/>
              </w:rPr>
              <w:t>areTBD</w:t>
            </w:r>
          </w:p>
          <w:p w14:paraId="309592EB" w14:textId="77777777" w:rsidR="00685C29" w:rsidRPr="00D42597"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 13.2%</w:t>
            </w:r>
            <w:r>
              <w:rPr>
                <w:lang w:eastAsia="ko-KR"/>
              </w:rPr>
              <w:t>-</w:t>
            </w:r>
            <w:r w:rsidRPr="003A3569">
              <w:rPr>
                <w:color w:val="FF0000"/>
                <w:lang w:eastAsia="ko-KR"/>
              </w:rPr>
              <w:t xml:space="preserve">18% </w:t>
            </w:r>
            <w:r>
              <w:rPr>
                <w:lang w:eastAsia="ko-KR"/>
              </w:rPr>
              <w:t xml:space="preserve">at CSI payload Z (large payload) </w:t>
            </w:r>
            <w:r w:rsidRPr="00801E0F">
              <w:rPr>
                <w:strike/>
                <w:color w:val="FF0000"/>
                <w:lang w:eastAsia="ko-KR"/>
              </w:rPr>
              <w:t>areTBD</w:t>
            </w:r>
          </w:p>
          <w:p w14:paraId="753219A2"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E0E5B02"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7C618A5"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8</w:t>
            </w:r>
            <w:r w:rsidRPr="00D00DA1">
              <w:rPr>
                <w:color w:val="FF0000"/>
                <w:lang w:eastAsia="ko-KR"/>
              </w:rPr>
              <w:t xml:space="preserve"> </w:t>
            </w:r>
            <w:r w:rsidRPr="00D00DA1">
              <w:rPr>
                <w:strike/>
                <w:color w:val="FF0000"/>
                <w:lang w:eastAsia="ko-KR"/>
              </w:rPr>
              <w:t>6</w:t>
            </w:r>
            <w:r w:rsidRPr="00D00DA1">
              <w:rPr>
                <w:lang w:eastAsia="ko-KR"/>
              </w:rPr>
              <w:t xml:space="preserve"> </w:t>
            </w:r>
            <w:r>
              <w:rPr>
                <w:lang w:eastAsia="ko-KR"/>
              </w:rPr>
              <w:t>sources [Fujitsu, ZTE, Apple, QC, ViVo,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1-15% at CSI payload X (small payload)</w:t>
            </w:r>
          </w:p>
          <w:p w14:paraId="75AC3F44"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w:t>
            </w:r>
            <w:r>
              <w:rPr>
                <w:color w:val="FF0000"/>
                <w:lang w:eastAsia="ko-KR"/>
              </w:rPr>
              <w:t>9</w:t>
            </w:r>
            <w:r w:rsidRPr="00D00DA1">
              <w:rPr>
                <w:color w:val="FF0000"/>
                <w:lang w:eastAsia="ko-KR"/>
              </w:rPr>
              <w:t>%</w:t>
            </w:r>
            <w:r>
              <w:rPr>
                <w:lang w:eastAsia="ko-KR"/>
              </w:rPr>
              <w:t xml:space="preserve"> at CSI payload Y (medium payload)</w:t>
            </w:r>
          </w:p>
          <w:p w14:paraId="6C03FEEC"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lastRenderedPageBreak/>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1.1%</w:t>
            </w:r>
            <w:r>
              <w:rPr>
                <w:color w:val="FF0000"/>
                <w:lang w:eastAsia="ko-KR"/>
              </w:rPr>
              <w:t>-6.3</w:t>
            </w:r>
            <w:r w:rsidRPr="00D00DA1">
              <w:rPr>
                <w:color w:val="FF0000"/>
                <w:lang w:eastAsia="ko-KR"/>
              </w:rPr>
              <w:t>%</w:t>
            </w:r>
            <w:r>
              <w:rPr>
                <w:lang w:eastAsia="ko-KR"/>
              </w:rPr>
              <w:t xml:space="preserve"> at CSI payload Z (large payload)</w:t>
            </w:r>
          </w:p>
          <w:p w14:paraId="7057A13D"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CD18496"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D00DA1">
              <w:rPr>
                <w:color w:val="FF0000"/>
                <w:lang w:eastAsia="ko-KR"/>
              </w:rPr>
              <w:t xml:space="preserve">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3CD87032"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11.4%-17.1% </w:t>
            </w:r>
            <w:r>
              <w:rPr>
                <w:lang w:eastAsia="ko-KR"/>
              </w:rPr>
              <w:t xml:space="preserve">at CSI payload Y (medium payload) </w:t>
            </w:r>
            <w:r w:rsidRPr="00D00DA1">
              <w:rPr>
                <w:strike/>
                <w:color w:val="FF0000"/>
                <w:lang w:eastAsia="ko-KR"/>
              </w:rPr>
              <w:t>TBD</w:t>
            </w:r>
          </w:p>
          <w:p w14:paraId="5654F1D3"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8.4%-12.8% </w:t>
            </w:r>
            <w:r>
              <w:rPr>
                <w:lang w:eastAsia="ko-KR"/>
              </w:rPr>
              <w:t xml:space="preserve">at CSI payload Z (large payload) </w:t>
            </w:r>
            <w:r w:rsidRPr="00D00DA1">
              <w:rPr>
                <w:strike/>
                <w:color w:val="FF0000"/>
                <w:lang w:eastAsia="ko-KR"/>
              </w:rPr>
              <w:t>TBD</w:t>
            </w:r>
          </w:p>
          <w:p w14:paraId="76DCDE39"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B932BA" w:rsidRPr="005E10A1" w14:paraId="1907A3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E7A62C" w14:textId="3516C3D1" w:rsidR="00B932BA" w:rsidRPr="00B932BA" w:rsidRDefault="00B932BA" w:rsidP="00685C29">
            <w:pPr>
              <w:rPr>
                <w:rFonts w:ascii="宋体" w:eastAsia="宋体" w:hAnsi="宋体"/>
                <w:b w:val="0"/>
                <w:iCs/>
                <w:lang w:eastAsia="zh-CN"/>
              </w:rPr>
            </w:pPr>
            <w:r>
              <w:rPr>
                <w:rFonts w:eastAsia="宋体"/>
                <w:iCs/>
                <w:lang w:eastAsia="zh-CN"/>
              </w:rPr>
              <w:lastRenderedPageBreak/>
              <w:t>Spreadtrum</w:t>
            </w:r>
          </w:p>
        </w:tc>
        <w:tc>
          <w:tcPr>
            <w:tcW w:w="7555" w:type="dxa"/>
          </w:tcPr>
          <w:p w14:paraId="2A34589F" w14:textId="77777777" w:rsidR="00B932BA" w:rsidRPr="00970981" w:rsidRDefault="00B932BA" w:rsidP="00B932B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P</w:t>
            </w:r>
            <w:r>
              <w:rPr>
                <w:rFonts w:eastAsia="宋体"/>
                <w:iCs/>
                <w:lang w:eastAsia="zh-CN"/>
              </w:rPr>
              <w:t>lease add Spreadtrum results to the SGCS observation. Our SGCS results are submitted to the FTP buffer sheets but not repeated to the “Intermediate KPI” sheet. Apologize for my mistake.</w:t>
            </w:r>
          </w:p>
          <w:p w14:paraId="35388898"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54DD0CB1"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3F3CBFD9"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898CC63" w14:textId="39870F3A" w:rsidR="00B932BA" w:rsidRDefault="00B932BA" w:rsidP="00B932BA">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xml:space="preserve">, </w:t>
            </w:r>
            <w:r w:rsidRPr="00B932BA">
              <w:rPr>
                <w:color w:val="FF0000"/>
                <w:lang w:eastAsia="ko-KR"/>
              </w:rPr>
              <w:t>Spreadtrum</w:t>
            </w:r>
            <w:r>
              <w:rPr>
                <w:lang w:eastAsia="ko-KR"/>
              </w:rPr>
              <w:t>] observe performance gain of 11-21% at CSI payload X (small payload)</w:t>
            </w:r>
          </w:p>
          <w:p w14:paraId="38E5C2AA" w14:textId="5EC51FC7" w:rsidR="00B932BA" w:rsidRDefault="00B932BA" w:rsidP="00B932BA">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xml:space="preserve">] observes performance gain of </w:t>
            </w:r>
            <w:r w:rsidRPr="00A04179">
              <w:rPr>
                <w:color w:val="FF0000"/>
                <w:lang w:eastAsia="ko-KR"/>
              </w:rPr>
              <w:t>11</w:t>
            </w:r>
            <w:r>
              <w:rPr>
                <w:color w:val="FF0000"/>
                <w:lang w:eastAsia="ko-KR"/>
              </w:rPr>
              <w:t>.1</w:t>
            </w:r>
            <w:r w:rsidRPr="00A04179">
              <w:rPr>
                <w:color w:val="FF0000"/>
                <w:lang w:eastAsia="ko-KR"/>
              </w:rPr>
              <w:t>%-</w:t>
            </w:r>
            <w:r>
              <w:rPr>
                <w:lang w:eastAsia="ko-KR"/>
              </w:rPr>
              <w:t>13.2% at CSI payload Y (medium payload)</w:t>
            </w:r>
          </w:p>
          <w:p w14:paraId="6169BF49" w14:textId="1DAC6813" w:rsidR="00B932BA" w:rsidRPr="00125E73" w:rsidRDefault="00B932BA" w:rsidP="00B932BA">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xml:space="preserve">] observes performance gain of </w:t>
            </w:r>
            <w:r w:rsidRPr="00125E73">
              <w:rPr>
                <w:color w:val="FF0000"/>
                <w:lang w:eastAsia="ko-KR"/>
              </w:rPr>
              <w:t>8.8%~</w:t>
            </w:r>
            <w:r>
              <w:rPr>
                <w:lang w:eastAsia="ko-KR"/>
              </w:rPr>
              <w:t>8.9% at CSI payload Z (large payload)</w:t>
            </w:r>
          </w:p>
          <w:p w14:paraId="30DC30F5"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0A4EEDE4"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108F0DD"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F0D0822" w14:textId="41BD7CCF" w:rsidR="00B932BA" w:rsidRDefault="00B932BA" w:rsidP="00B932BA">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sources [Fujitsu, ZTE, Apple, QC, ViVo, Samsung</w:t>
            </w:r>
            <w:r w:rsidRPr="00A04179">
              <w:rPr>
                <w:color w:val="FF0000"/>
                <w:lang w:eastAsia="ko-KR"/>
              </w:rPr>
              <w:t xml:space="preserve">, </w:t>
            </w:r>
            <w:r w:rsidRPr="00B932BA">
              <w:rPr>
                <w:color w:val="FF0000"/>
                <w:lang w:eastAsia="ko-KR"/>
              </w:rPr>
              <w:t>Spreadtrum</w:t>
            </w:r>
            <w:bookmarkStart w:id="26" w:name="_GoBack"/>
            <w:bookmarkEnd w:id="26"/>
            <w:r>
              <w:rPr>
                <w:lang w:eastAsia="ko-KR"/>
              </w:rPr>
              <w:t>] observe performance gain of 1-15% at CSI payload X (small payload)</w:t>
            </w:r>
          </w:p>
          <w:p w14:paraId="51FDBC85" w14:textId="62E97688" w:rsidR="00B932BA" w:rsidRDefault="00B932BA" w:rsidP="00B932BA">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B932BA">
              <w:rPr>
                <w:color w:val="FF0000"/>
                <w:lang w:eastAsia="ko-KR"/>
              </w:rPr>
              <w:t>Spreadtrum</w:t>
            </w:r>
            <w:r>
              <w:rPr>
                <w:lang w:eastAsia="ko-KR"/>
              </w:rPr>
              <w:t>] observe</w:t>
            </w:r>
            <w:r w:rsidRPr="00D00DA1">
              <w:rPr>
                <w:strike/>
                <w:color w:val="FF0000"/>
                <w:lang w:eastAsia="ko-KR"/>
              </w:rPr>
              <w:t>s</w:t>
            </w:r>
            <w:r>
              <w:rPr>
                <w:lang w:eastAsia="ko-KR"/>
              </w:rPr>
              <w:t xml:space="preserve"> performance gain of 4.5%</w:t>
            </w:r>
            <w:r>
              <w:rPr>
                <w:color w:val="FF0000"/>
                <w:lang w:eastAsia="ko-KR"/>
              </w:rPr>
              <w:t>-6.2</w:t>
            </w:r>
            <w:r w:rsidRPr="00D00DA1">
              <w:rPr>
                <w:color w:val="FF0000"/>
                <w:lang w:eastAsia="ko-KR"/>
              </w:rPr>
              <w:t>%</w:t>
            </w:r>
            <w:r>
              <w:rPr>
                <w:lang w:eastAsia="ko-KR"/>
              </w:rPr>
              <w:t xml:space="preserve"> at CSI payload Y (medium payload)</w:t>
            </w:r>
          </w:p>
          <w:p w14:paraId="36DEB662" w14:textId="46B3DE1A" w:rsidR="00B932BA" w:rsidRDefault="00B932BA" w:rsidP="00B932BA">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observe</w:t>
            </w:r>
            <w:r w:rsidRPr="00D00DA1">
              <w:rPr>
                <w:strike/>
                <w:color w:val="FF0000"/>
                <w:lang w:eastAsia="ko-KR"/>
              </w:rPr>
              <w:t>s</w:t>
            </w:r>
            <w:r>
              <w:rPr>
                <w:lang w:eastAsia="ko-KR"/>
              </w:rPr>
              <w:t xml:space="preserve"> performance gain of 1.1%</w:t>
            </w:r>
            <w:r>
              <w:rPr>
                <w:color w:val="FF0000"/>
                <w:lang w:eastAsia="ko-KR"/>
              </w:rPr>
              <w:t>-3.3</w:t>
            </w:r>
            <w:r w:rsidRPr="00D00DA1">
              <w:rPr>
                <w:color w:val="FF0000"/>
                <w:lang w:eastAsia="ko-KR"/>
              </w:rPr>
              <w:t>%</w:t>
            </w:r>
            <w:r>
              <w:rPr>
                <w:lang w:eastAsia="ko-KR"/>
              </w:rPr>
              <w:t xml:space="preserve"> at CSI payload Z (large payload)</w:t>
            </w:r>
          </w:p>
        </w:tc>
      </w:tr>
    </w:tbl>
    <w:p w14:paraId="0F086F04" w14:textId="77777777" w:rsidR="00A1475E" w:rsidRDefault="00A1475E"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lastRenderedPageBreak/>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lastRenderedPageBreak/>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2 sources</w:t>
      </w:r>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lastRenderedPageBreak/>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FutureWei,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a9"/>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a9"/>
        <w:numPr>
          <w:ilvl w:val="1"/>
          <w:numId w:val="35"/>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a9"/>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a9"/>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a9"/>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a9"/>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a9"/>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a9"/>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a9"/>
        <w:numPr>
          <w:ilvl w:val="1"/>
          <w:numId w:val="35"/>
        </w:numPr>
        <w:rPr>
          <w:bCs/>
        </w:rPr>
      </w:pPr>
      <w:r>
        <w:rPr>
          <w:bCs/>
        </w:rPr>
        <w:lastRenderedPageBreak/>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a9"/>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a9"/>
        <w:numPr>
          <w:ilvl w:val="1"/>
          <w:numId w:val="35"/>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a9"/>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a9"/>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a9"/>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a9"/>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a9"/>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a9"/>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a9"/>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a9"/>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a9"/>
        <w:numPr>
          <w:ilvl w:val="1"/>
          <w:numId w:val="35"/>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a9"/>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lastRenderedPageBreak/>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lastRenderedPageBreak/>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643FB5">
            <w:pPr>
              <w:rPr>
                <w:i/>
              </w:rPr>
            </w:pPr>
            <w:r w:rsidRPr="005E10A1">
              <w:rPr>
                <w:i/>
              </w:rPr>
              <w:t>Company</w:t>
            </w:r>
          </w:p>
        </w:tc>
        <w:tc>
          <w:tcPr>
            <w:tcW w:w="7555" w:type="dxa"/>
          </w:tcPr>
          <w:p w14:paraId="566786C8"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5D7B0F" w:rsidRPr="005E10A1" w14:paraId="27C7791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P</w:t>
            </w:r>
            <w:r>
              <w:rPr>
                <w:rFonts w:eastAsia="宋体"/>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lastRenderedPageBreak/>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a9"/>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B (medium overhead)</w:t>
            </w:r>
          </w:p>
          <w:p w14:paraId="25F8B7A4" w14:textId="77777777" w:rsidR="005D7B0F" w:rsidRPr="009E6A1A"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C (large overhead)</w:t>
            </w:r>
          </w:p>
          <w:p w14:paraId="51A9E3EC" w14:textId="77777777" w:rsidR="005D7B0F" w:rsidRDefault="005D7B0F" w:rsidP="005D7B0F">
            <w:pPr>
              <w:pStyle w:val="a9"/>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For RU &gt; 70%, </w:t>
            </w: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performance gain of 17-73%:</w:t>
            </w:r>
          </w:p>
          <w:p w14:paraId="7D99AA4D"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the performance gain of 27-73% at CSI feedback overhead A (small overhead)</w:t>
            </w:r>
          </w:p>
          <w:p w14:paraId="0B273673"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5AF5B8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1F6A84" w14:textId="24BF3D24" w:rsidR="00DE31A4" w:rsidRDefault="00DE31A4" w:rsidP="00DE31A4">
            <w:pPr>
              <w:rPr>
                <w:rFonts w:eastAsia="宋体"/>
                <w:iCs/>
                <w:lang w:eastAsia="zh-CN"/>
              </w:rPr>
            </w:pPr>
            <w:r w:rsidRPr="00DE31A4">
              <w:rPr>
                <w:rFonts w:eastAsia="宋体" w:hint="eastAsia"/>
                <w:b w:val="0"/>
                <w:iCs/>
                <w:lang w:eastAsia="zh-CN"/>
              </w:rPr>
              <w:lastRenderedPageBreak/>
              <w:t>Z</w:t>
            </w:r>
            <w:r w:rsidRPr="00DE31A4">
              <w:rPr>
                <w:rFonts w:eastAsia="宋体"/>
                <w:b w:val="0"/>
                <w:iCs/>
                <w:lang w:eastAsia="zh-CN"/>
              </w:rPr>
              <w:t>TE</w:t>
            </w:r>
          </w:p>
        </w:tc>
        <w:tc>
          <w:tcPr>
            <w:tcW w:w="7555" w:type="dxa"/>
          </w:tcPr>
          <w:p w14:paraId="1F45FC88" w14:textId="579946A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collecting more evaluation results from companies and draw an observation especially the case few sources provides the results.</w:t>
            </w:r>
          </w:p>
        </w:tc>
      </w:tr>
    </w:tbl>
    <w:p w14:paraId="1C86339B" w14:textId="77777777" w:rsidR="00583A71" w:rsidRPr="00604666" w:rsidRDefault="00583A71"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lastRenderedPageBreak/>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a9"/>
        <w:numPr>
          <w:ilvl w:val="0"/>
          <w:numId w:val="35"/>
        </w:numPr>
      </w:pPr>
      <w:r>
        <w:t>For Max Rank 1, the performance gains are 0-14%.</w:t>
      </w:r>
    </w:p>
    <w:p w14:paraId="76AB6E25" w14:textId="77777777" w:rsidR="008A7BD3" w:rsidRDefault="008A7BD3" w:rsidP="007454D3">
      <w:pPr>
        <w:pStyle w:val="a9"/>
        <w:numPr>
          <w:ilvl w:val="1"/>
          <w:numId w:val="35"/>
        </w:numPr>
      </w:pPr>
      <w:r>
        <w:t>Performance gains at CSI feedback overhead A (small overhead) are TBD</w:t>
      </w:r>
    </w:p>
    <w:p w14:paraId="29AD6BB1" w14:textId="77777777" w:rsidR="008A7BD3" w:rsidRDefault="008A7BD3" w:rsidP="007454D3">
      <w:pPr>
        <w:pStyle w:val="a9"/>
        <w:numPr>
          <w:ilvl w:val="1"/>
          <w:numId w:val="35"/>
        </w:numPr>
      </w:pPr>
      <w:r>
        <w:t>1 sources [IIT Kanpur] observe performance gains of 12-14% at CSI feedback overhead B (medium overhead)</w:t>
      </w:r>
    </w:p>
    <w:p w14:paraId="7D092EA7" w14:textId="77777777" w:rsidR="008A7BD3" w:rsidRDefault="008A7BD3" w:rsidP="007454D3">
      <w:pPr>
        <w:pStyle w:val="a9"/>
        <w:numPr>
          <w:ilvl w:val="1"/>
          <w:numId w:val="35"/>
        </w:numPr>
      </w:pPr>
      <w:r>
        <w:t>1 sources [IIT Kanpur] observe performance gains of 0-5% at CSI feedback overhead C (large overhead)</w:t>
      </w:r>
    </w:p>
    <w:p w14:paraId="644FB633" w14:textId="77777777" w:rsidR="008A7BD3" w:rsidRDefault="008A7BD3" w:rsidP="007454D3">
      <w:pPr>
        <w:pStyle w:val="a9"/>
        <w:numPr>
          <w:ilvl w:val="0"/>
          <w:numId w:val="35"/>
        </w:numPr>
      </w:pPr>
      <w:r>
        <w:t xml:space="preserve">For Max Rank 2, 2 sources [QC, Fujitsu] observes performance gains of 2-35% </w:t>
      </w:r>
    </w:p>
    <w:p w14:paraId="610DB457" w14:textId="77777777" w:rsidR="008A7BD3" w:rsidRDefault="008A7BD3" w:rsidP="007454D3">
      <w:pPr>
        <w:pStyle w:val="a9"/>
        <w:numPr>
          <w:ilvl w:val="1"/>
          <w:numId w:val="35"/>
        </w:numPr>
      </w:pPr>
      <w:r>
        <w:lastRenderedPageBreak/>
        <w:t>2 sources [QC, Fujitsu] observe performance gains of 2.4-35% at CSI feedback overhead A (small overhead)</w:t>
      </w:r>
    </w:p>
    <w:p w14:paraId="65CC6A6F" w14:textId="77777777" w:rsidR="008A7BD3" w:rsidRDefault="008A7BD3" w:rsidP="007454D3">
      <w:pPr>
        <w:pStyle w:val="a9"/>
        <w:numPr>
          <w:ilvl w:val="1"/>
          <w:numId w:val="35"/>
        </w:numPr>
      </w:pPr>
      <w:r>
        <w:t xml:space="preserve">Performance gains at medium/large overheads are TBD. </w:t>
      </w:r>
    </w:p>
    <w:p w14:paraId="6E1C15B0" w14:textId="77777777" w:rsidR="008A7BD3" w:rsidRDefault="008A7BD3" w:rsidP="007454D3">
      <w:pPr>
        <w:pStyle w:val="a9"/>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643FB5">
            <w:pPr>
              <w:rPr>
                <w:i/>
              </w:rPr>
            </w:pPr>
            <w:r w:rsidRPr="005E10A1">
              <w:rPr>
                <w:i/>
              </w:rPr>
              <w:t>Company</w:t>
            </w:r>
          </w:p>
        </w:tc>
        <w:tc>
          <w:tcPr>
            <w:tcW w:w="7555" w:type="dxa"/>
          </w:tcPr>
          <w:p w14:paraId="021EA4BC"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D01E63" w:rsidRPr="005E10A1" w14:paraId="4866A7B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P</w:t>
            </w:r>
            <w:r>
              <w:rPr>
                <w:rFonts w:eastAsia="宋体"/>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11DAAE4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E8CF71" w14:textId="6095CA62" w:rsidR="00DE31A4" w:rsidRDefault="00DE31A4" w:rsidP="00DE31A4">
            <w:pPr>
              <w:rPr>
                <w:rFonts w:eastAsia="宋体"/>
                <w:iCs/>
                <w:lang w:eastAsia="zh-CN"/>
              </w:rPr>
            </w:pPr>
            <w:r w:rsidRPr="00DE31A4">
              <w:rPr>
                <w:rFonts w:eastAsia="宋体" w:hint="eastAsia"/>
                <w:b w:val="0"/>
                <w:iCs/>
                <w:lang w:eastAsia="zh-CN"/>
              </w:rPr>
              <w:t>Z</w:t>
            </w:r>
            <w:r w:rsidRPr="00DE31A4">
              <w:rPr>
                <w:rFonts w:eastAsia="宋体"/>
                <w:b w:val="0"/>
                <w:iCs/>
                <w:lang w:eastAsia="zh-CN"/>
              </w:rPr>
              <w:t>TE</w:t>
            </w:r>
          </w:p>
        </w:tc>
        <w:tc>
          <w:tcPr>
            <w:tcW w:w="7555" w:type="dxa"/>
          </w:tcPr>
          <w:p w14:paraId="5C6B0CE6" w14:textId="6D8208F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collecting more evaluation results from companies and draw an observation especially the case few sources provides the results.</w:t>
            </w:r>
          </w:p>
        </w:tc>
      </w:tr>
    </w:tbl>
    <w:p w14:paraId="52A157FE" w14:textId="77777777" w:rsidR="00583A71" w:rsidRDefault="00583A71"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CSI-feedback reduction is TBD</w:t>
      </w:r>
      <w:r w:rsidRPr="000411B5">
        <w:t>;</w:t>
      </w:r>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03743D93" w14:textId="77777777" w:rsidR="00D130F0" w:rsidRPr="000411B5" w:rsidRDefault="00D130F0" w:rsidP="00D130F0">
      <w:pPr>
        <w:pStyle w:val="B2"/>
      </w:pPr>
      <w:r w:rsidRPr="000411B5">
        <w:lastRenderedPageBreak/>
        <w:t>-</w:t>
      </w:r>
      <w:r w:rsidRPr="000411B5">
        <w:tab/>
        <w:t xml:space="preserve">For CSI feedback overhead B (medium overhead), </w:t>
      </w:r>
      <w:r>
        <w:t>1 source [QC] observes CSI-feedback reduction of 80% for full buffer</w:t>
      </w:r>
      <w:r w:rsidRPr="000411B5">
        <w:t>;</w:t>
      </w:r>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sources</w:t>
      </w:r>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CSI-feedback reduction is TBD</w:t>
      </w:r>
      <w:r w:rsidRPr="008136F3">
        <w:t>;</w:t>
      </w:r>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for full buffer;</w:t>
      </w:r>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1 source [QC] observes CSI-feedback reduction of 54% for full buffer</w:t>
      </w:r>
      <w:r w:rsidRPr="008136F3">
        <w:t>;</w:t>
      </w:r>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for full buffer;</w:t>
      </w:r>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643FB5">
            <w:pPr>
              <w:rPr>
                <w:i/>
              </w:rPr>
            </w:pPr>
            <w:r w:rsidRPr="005E10A1">
              <w:rPr>
                <w:i/>
              </w:rPr>
              <w:t>Company</w:t>
            </w:r>
          </w:p>
        </w:tc>
        <w:tc>
          <w:tcPr>
            <w:tcW w:w="7555" w:type="dxa"/>
          </w:tcPr>
          <w:p w14:paraId="4ED891AF"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E46861" w:rsidRPr="005E10A1" w14:paraId="55274F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P</w:t>
            </w:r>
            <w:r>
              <w:rPr>
                <w:rFonts w:eastAsia="宋体"/>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CSI feedback reduction is TBD</w:t>
            </w:r>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CSI-feedback reduction is TBD</w:t>
            </w:r>
            <w:r w:rsidRPr="000411B5">
              <w:t>;</w:t>
            </w:r>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sources </w:t>
            </w:r>
            <w:r w:rsidRPr="00B10237">
              <w:rPr>
                <w:color w:val="FF0000"/>
              </w:rPr>
              <w:t xml:space="preserve"> [Huawei]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4CBAE1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3D8CB2" w14:textId="00881B9C" w:rsidR="00DE31A4" w:rsidRDefault="00DE31A4" w:rsidP="00DE31A4">
            <w:pPr>
              <w:rPr>
                <w:rFonts w:eastAsia="宋体"/>
                <w:iCs/>
                <w:lang w:eastAsia="zh-CN"/>
              </w:rPr>
            </w:pPr>
            <w:r w:rsidRPr="00DE31A4">
              <w:rPr>
                <w:rFonts w:eastAsia="宋体" w:hint="eastAsia"/>
                <w:b w:val="0"/>
                <w:iCs/>
                <w:lang w:eastAsia="zh-CN"/>
              </w:rPr>
              <w:lastRenderedPageBreak/>
              <w:t>Z</w:t>
            </w:r>
            <w:r w:rsidRPr="00DE31A4">
              <w:rPr>
                <w:rFonts w:eastAsia="宋体"/>
                <w:b w:val="0"/>
                <w:iCs/>
                <w:lang w:eastAsia="zh-CN"/>
              </w:rPr>
              <w:t>TE</w:t>
            </w:r>
          </w:p>
        </w:tc>
        <w:tc>
          <w:tcPr>
            <w:tcW w:w="7555" w:type="dxa"/>
          </w:tcPr>
          <w:p w14:paraId="3F4B7456" w14:textId="0097D4B1"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collecting more evaluation results from companies and draw an observation especially the case few sources provides the results.</w:t>
            </w:r>
          </w:p>
        </w:tc>
      </w:tr>
    </w:tbl>
    <w:p w14:paraId="625A15CB" w14:textId="77777777" w:rsidR="00583A71" w:rsidRDefault="00583A71" w:rsidP="00D130F0"/>
    <w:p w14:paraId="13D557B4" w14:textId="5840A84D" w:rsidR="00B9593F" w:rsidRDefault="00B9593F" w:rsidP="00B9593F">
      <w:pPr>
        <w:pStyle w:val="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a9"/>
        <w:numPr>
          <w:ilvl w:val="0"/>
          <w:numId w:val="27"/>
        </w:numPr>
        <w:rPr>
          <w:lang w:eastAsia="ko-KR"/>
        </w:rPr>
      </w:pPr>
      <w:r w:rsidRPr="001056D8">
        <w:rPr>
          <w:lang w:eastAsia="ko-KR"/>
        </w:rPr>
        <w:t>For Layer 1,</w:t>
      </w:r>
    </w:p>
    <w:p w14:paraId="67A54EC9" w14:textId="77777777" w:rsidR="00D130F0" w:rsidRDefault="00D130F0" w:rsidP="007454D3">
      <w:pPr>
        <w:pStyle w:val="a9"/>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a9"/>
        <w:numPr>
          <w:ilvl w:val="1"/>
          <w:numId w:val="27"/>
        </w:numPr>
        <w:rPr>
          <w:lang w:eastAsia="ko-KR"/>
        </w:rPr>
      </w:pPr>
      <w:r>
        <w:rPr>
          <w:lang w:eastAsia="ko-KR"/>
        </w:rPr>
        <w:t>Performance gain at CSI payload Y (medium payload) is TBD</w:t>
      </w:r>
    </w:p>
    <w:p w14:paraId="78533B95" w14:textId="77777777" w:rsidR="00D130F0" w:rsidRDefault="00D130F0" w:rsidP="007454D3">
      <w:pPr>
        <w:pStyle w:val="a9"/>
        <w:numPr>
          <w:ilvl w:val="1"/>
          <w:numId w:val="27"/>
        </w:numPr>
        <w:rPr>
          <w:lang w:eastAsia="ko-KR"/>
        </w:rPr>
      </w:pPr>
      <w:r>
        <w:rPr>
          <w:lang w:eastAsia="ko-KR"/>
        </w:rPr>
        <w:t>Performance gain at CSI payload Z (large payload) is TBD</w:t>
      </w:r>
    </w:p>
    <w:p w14:paraId="2C21B638" w14:textId="77777777" w:rsidR="00D130F0" w:rsidRDefault="00D130F0" w:rsidP="00D130F0">
      <w:pPr>
        <w:pStyle w:val="a9"/>
        <w:ind w:left="1440"/>
        <w:rPr>
          <w:lang w:eastAsia="ko-KR"/>
        </w:rPr>
      </w:pPr>
    </w:p>
    <w:p w14:paraId="3EC315C8" w14:textId="77777777"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a9"/>
        <w:numPr>
          <w:ilvl w:val="0"/>
          <w:numId w:val="106"/>
        </w:numPr>
        <w:rPr>
          <w:lang w:eastAsia="ko-KR"/>
        </w:rPr>
      </w:pPr>
      <w:r w:rsidRPr="001056D8">
        <w:rPr>
          <w:lang w:eastAsia="ko-KR"/>
        </w:rPr>
        <w:t>For Layer 1,</w:t>
      </w:r>
    </w:p>
    <w:p w14:paraId="4BE5D38F" w14:textId="77777777" w:rsidR="00D130F0" w:rsidRDefault="00D130F0" w:rsidP="007454D3">
      <w:pPr>
        <w:pStyle w:val="a9"/>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a9"/>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a9"/>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a9"/>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7454D3">
      <w:pPr>
        <w:pStyle w:val="a9"/>
        <w:numPr>
          <w:ilvl w:val="0"/>
          <w:numId w:val="105"/>
        </w:numPr>
      </w:pPr>
      <w:r w:rsidRPr="001056D8">
        <w:t>Precoding matrix of the current CSI is used as the model input.</w:t>
      </w:r>
    </w:p>
    <w:p w14:paraId="3D6FE5F9" w14:textId="77777777" w:rsidR="00050D3B" w:rsidRDefault="00050D3B" w:rsidP="007454D3">
      <w:pPr>
        <w:pStyle w:val="a9"/>
        <w:numPr>
          <w:ilvl w:val="0"/>
          <w:numId w:val="105"/>
        </w:numPr>
      </w:pPr>
      <w:r w:rsidRPr="001056D8">
        <w:t>Training data samples are not quantized, i.e., Float32 is used/represented.</w:t>
      </w:r>
    </w:p>
    <w:p w14:paraId="08D6669D" w14:textId="77777777" w:rsidR="00050D3B" w:rsidRDefault="00050D3B" w:rsidP="007454D3">
      <w:pPr>
        <w:pStyle w:val="a9"/>
        <w:numPr>
          <w:ilvl w:val="0"/>
          <w:numId w:val="105"/>
        </w:numPr>
      </w:pPr>
      <w:r w:rsidRPr="001056D8">
        <w:t>1-on-1 joint training is assumed.</w:t>
      </w:r>
    </w:p>
    <w:p w14:paraId="242B50C1" w14:textId="77777777" w:rsidR="00050D3B" w:rsidRDefault="00050D3B" w:rsidP="007454D3">
      <w:pPr>
        <w:pStyle w:val="a9"/>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a9"/>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(100 - 140 )/</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a9"/>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643FB5">
            <w:pPr>
              <w:rPr>
                <w:i/>
              </w:rPr>
            </w:pPr>
            <w:r w:rsidRPr="005E10A1">
              <w:rPr>
                <w:i/>
              </w:rPr>
              <w:t>Company</w:t>
            </w:r>
          </w:p>
        </w:tc>
        <w:tc>
          <w:tcPr>
            <w:tcW w:w="7555" w:type="dxa"/>
          </w:tcPr>
          <w:p w14:paraId="088BF5CE"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643FB5">
            <w:pPr>
              <w:rPr>
                <w:b w:val="0"/>
                <w:bCs w:val="0"/>
                <w:iCs/>
              </w:rPr>
            </w:pPr>
            <w:r>
              <w:rPr>
                <w:b w:val="0"/>
                <w:bCs w:val="0"/>
                <w:iCs/>
              </w:rPr>
              <w:t>IIT Kanpur</w:t>
            </w:r>
          </w:p>
        </w:tc>
        <w:tc>
          <w:tcPr>
            <w:tcW w:w="7555" w:type="dxa"/>
          </w:tcPr>
          <w:p w14:paraId="6204E043" w14:textId="77777777" w:rsidR="00AF5303" w:rsidRDefault="00DA4C89" w:rsidP="00643FB5">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a9"/>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 xml:space="preserve">Also, we would like to mention that we have assumed Spatial Consistency Procedure-A in our dataset generation. Hence, if this point can be captured in the </w:t>
            </w:r>
            <w:r>
              <w:lastRenderedPageBreak/>
              <w:t>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C75F97" w:rsidRPr="005E10A1" w14:paraId="44F6EB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B6CBFB" w14:textId="1BB622F0" w:rsidR="00C75F97" w:rsidRPr="005E10A1" w:rsidRDefault="00C75F97" w:rsidP="00C75F97">
            <w:pPr>
              <w:rPr>
                <w:b w:val="0"/>
                <w:bCs w:val="0"/>
                <w:iCs/>
              </w:rPr>
            </w:pPr>
            <w:r>
              <w:rPr>
                <w:rFonts w:eastAsia="宋体" w:hint="eastAsia"/>
                <w:b w:val="0"/>
                <w:bCs w:val="0"/>
                <w:iCs/>
                <w:lang w:eastAsia="zh-CN"/>
              </w:rPr>
              <w:lastRenderedPageBreak/>
              <w:t>O</w:t>
            </w:r>
            <w:r>
              <w:rPr>
                <w:rFonts w:eastAsia="宋体"/>
                <w:b w:val="0"/>
                <w:bCs w:val="0"/>
                <w:iCs/>
                <w:lang w:eastAsia="zh-CN"/>
              </w:rPr>
              <w:t>PPO</w:t>
            </w:r>
          </w:p>
        </w:tc>
        <w:tc>
          <w:tcPr>
            <w:tcW w:w="7555" w:type="dxa"/>
          </w:tcPr>
          <w:p w14:paraId="35670D6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p>
          <w:p w14:paraId="4D7B104C" w14:textId="77777777" w:rsidR="00C75F97" w:rsidRPr="005B291F" w:rsidRDefault="00C75F97" w:rsidP="00C75F97">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T</w:t>
            </w:r>
            <w:r>
              <w:rPr>
                <w:rFonts w:eastAsia="宋体"/>
                <w:lang w:eastAsia="zh-CN"/>
              </w:rPr>
              <w:t>hanks FL. For this item, we observe 1.7% SGCS gain compared to Case 0. So can we modify this item to:</w:t>
            </w:r>
          </w:p>
          <w:p w14:paraId="052D1D90" w14:textId="77777777" w:rsidR="00C75F97" w:rsidRPr="001056D8"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2ED3CAA5" w14:textId="77777777" w:rsidR="00C75F97" w:rsidRDefault="00C75F97" w:rsidP="00C75F97">
            <w:pPr>
              <w:pStyle w:val="a9"/>
              <w:numPr>
                <w:ilvl w:val="0"/>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For Layer 1,</w:t>
            </w:r>
          </w:p>
          <w:p w14:paraId="0E11F1AA" w14:textId="77777777" w:rsidR="00C75F97" w:rsidRDefault="00C75F97" w:rsidP="00C75F97">
            <w:pPr>
              <w:pStyle w:val="a9"/>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5925A3">
              <w:rPr>
                <w:color w:val="FF0000"/>
                <w:lang w:eastAsia="ko-KR"/>
              </w:rPr>
              <w:t xml:space="preserve">2 </w:t>
            </w:r>
            <w:r w:rsidRPr="001056D8">
              <w:rPr>
                <w:lang w:eastAsia="ko-KR"/>
              </w:rPr>
              <w:t>source</w:t>
            </w:r>
            <w:r>
              <w:rPr>
                <w:lang w:eastAsia="ko-KR"/>
              </w:rPr>
              <w:t>s</w:t>
            </w:r>
            <w:r w:rsidRPr="001056D8">
              <w:rPr>
                <w:lang w:eastAsia="ko-KR"/>
              </w:rPr>
              <w:t xml:space="preserve"> [Fujitsu</w:t>
            </w:r>
            <w:r>
              <w:rPr>
                <w:lang w:eastAsia="ko-KR"/>
              </w:rPr>
              <w:t xml:space="preserve">, </w:t>
            </w:r>
            <w:r w:rsidRPr="005925A3">
              <w:rPr>
                <w:color w:val="FF0000"/>
                <w:lang w:eastAsia="ko-KR"/>
              </w:rPr>
              <w:t>OPPO</w:t>
            </w:r>
            <w:r w:rsidRPr="001056D8">
              <w:rPr>
                <w:lang w:eastAsia="ko-KR"/>
              </w:rPr>
              <w:t>] observe</w:t>
            </w:r>
            <w:r>
              <w:rPr>
                <w:lang w:eastAsia="ko-KR"/>
              </w:rPr>
              <w:t>s</w:t>
            </w:r>
            <w:r w:rsidRPr="001056D8">
              <w:rPr>
                <w:lang w:eastAsia="ko-KR"/>
              </w:rPr>
              <w:t xml:space="preserve"> performance gain of </w:t>
            </w:r>
            <w:r w:rsidRPr="005925A3">
              <w:rPr>
                <w:color w:val="FF0000"/>
                <w:lang w:eastAsia="ko-KR"/>
              </w:rPr>
              <w:t>1.7-6.3%</w:t>
            </w:r>
            <w:r w:rsidRPr="001056D8">
              <w:rPr>
                <w:lang w:eastAsia="ko-KR"/>
              </w:rPr>
              <w:t xml:space="preserve"> at CSI payload X (small payload)</w:t>
            </w:r>
          </w:p>
          <w:p w14:paraId="21BC041F" w14:textId="77777777" w:rsidR="00C75F97" w:rsidRPr="005E10A1" w:rsidRDefault="00C75F97" w:rsidP="00C75F97">
            <w:pPr>
              <w:cnfStyle w:val="000000000000" w:firstRow="0" w:lastRow="0" w:firstColumn="0" w:lastColumn="0" w:oddVBand="0" w:evenVBand="0" w:oddHBand="0" w:evenHBand="0" w:firstRowFirstColumn="0" w:firstRowLastColumn="0" w:lastRowFirstColumn="0" w:lastRowLastColumn="0"/>
              <w:rPr>
                <w:iCs/>
              </w:rPr>
            </w:pPr>
          </w:p>
        </w:tc>
      </w:tr>
    </w:tbl>
    <w:p w14:paraId="17FBFB73" w14:textId="77777777" w:rsidR="00AF5303" w:rsidRDefault="00AF5303"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t>1 source [IIT Kanpur] observes performance gain of 1.1% at CSI feedback overhead C (large overhead)</w:t>
      </w:r>
    </w:p>
    <w:p w14:paraId="5721437E" w14:textId="77777777" w:rsidR="00717A6C" w:rsidRDefault="00717A6C" w:rsidP="007454D3">
      <w:pPr>
        <w:pStyle w:val="B2"/>
        <w:numPr>
          <w:ilvl w:val="0"/>
          <w:numId w:val="35"/>
        </w:numPr>
      </w:pPr>
      <w:r>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lastRenderedPageBreak/>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643FB5">
            <w:pPr>
              <w:rPr>
                <w:i/>
              </w:rPr>
            </w:pPr>
            <w:r w:rsidRPr="005E10A1">
              <w:rPr>
                <w:i/>
              </w:rPr>
              <w:t>Company</w:t>
            </w:r>
          </w:p>
        </w:tc>
        <w:tc>
          <w:tcPr>
            <w:tcW w:w="7555" w:type="dxa"/>
          </w:tcPr>
          <w:p w14:paraId="18FB1B28"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643FB5">
            <w:pPr>
              <w:rPr>
                <w:b w:val="0"/>
                <w:bCs w:val="0"/>
                <w:iCs/>
              </w:rPr>
            </w:pPr>
          </w:p>
        </w:tc>
        <w:tc>
          <w:tcPr>
            <w:tcW w:w="7555" w:type="dxa"/>
          </w:tcPr>
          <w:p w14:paraId="4CFD9AD8"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643FB5">
            <w:pPr>
              <w:rPr>
                <w:b w:val="0"/>
                <w:bCs w:val="0"/>
                <w:iCs/>
              </w:rPr>
            </w:pPr>
          </w:p>
        </w:tc>
        <w:tc>
          <w:tcPr>
            <w:tcW w:w="7555" w:type="dxa"/>
          </w:tcPr>
          <w:p w14:paraId="35BEA954"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af3"/>
          <w:color w:val="auto"/>
          <w:lang w:val="en-US"/>
        </w:rPr>
      </w:pPr>
    </w:p>
    <w:p w14:paraId="5C284E77" w14:textId="77777777" w:rsidR="00AF5303" w:rsidRPr="00977E44" w:rsidRDefault="00AF5303" w:rsidP="00AF5303">
      <w:r w:rsidRPr="00977E44">
        <w:lastRenderedPageBreak/>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643FB5">
            <w:pPr>
              <w:rPr>
                <w:i/>
              </w:rPr>
            </w:pPr>
            <w:r w:rsidRPr="005E10A1">
              <w:rPr>
                <w:i/>
              </w:rPr>
              <w:t>Company</w:t>
            </w:r>
          </w:p>
        </w:tc>
        <w:tc>
          <w:tcPr>
            <w:tcW w:w="7555" w:type="dxa"/>
          </w:tcPr>
          <w:p w14:paraId="2A40AA60"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643FB5">
            <w:pPr>
              <w:rPr>
                <w:b w:val="0"/>
                <w:bCs w:val="0"/>
                <w:iCs/>
              </w:rPr>
            </w:pPr>
          </w:p>
        </w:tc>
        <w:tc>
          <w:tcPr>
            <w:tcW w:w="7555" w:type="dxa"/>
          </w:tcPr>
          <w:p w14:paraId="19A58E4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643FB5">
            <w:pPr>
              <w:rPr>
                <w:b w:val="0"/>
                <w:bCs w:val="0"/>
                <w:iCs/>
              </w:rPr>
            </w:pPr>
          </w:p>
        </w:tc>
        <w:tc>
          <w:tcPr>
            <w:tcW w:w="7555" w:type="dxa"/>
          </w:tcPr>
          <w:p w14:paraId="0E073FFC"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af3"/>
          <w:color w:val="auto"/>
          <w:lang w:val="en-US"/>
        </w:rPr>
      </w:pPr>
    </w:p>
    <w:p w14:paraId="43858A15" w14:textId="617DDF03" w:rsidR="00B9593F" w:rsidRDefault="00B9593F" w:rsidP="00B9593F">
      <w:pPr>
        <w:pStyle w:val="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
    <w:p w14:paraId="4D4849A6" w14:textId="249BDB8F" w:rsidR="00057B43" w:rsidRPr="0002586A" w:rsidRDefault="00057B43" w:rsidP="00057B43">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643FB5">
            <w:pPr>
              <w:rPr>
                <w:i/>
              </w:rPr>
            </w:pPr>
            <w:r w:rsidRPr="005E10A1">
              <w:rPr>
                <w:i/>
              </w:rPr>
              <w:t>Company</w:t>
            </w:r>
          </w:p>
        </w:tc>
        <w:tc>
          <w:tcPr>
            <w:tcW w:w="7555" w:type="dxa"/>
          </w:tcPr>
          <w:p w14:paraId="4B4E9B7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14F65" w:rsidRPr="005E10A1" w14:paraId="0578625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E95D951" w14:textId="0AFA037E" w:rsidR="00714F65" w:rsidRPr="005E10A1" w:rsidRDefault="00714F65" w:rsidP="00714F65">
            <w:pPr>
              <w:rPr>
                <w:b w:val="0"/>
                <w:bCs w:val="0"/>
                <w:iCs/>
              </w:rPr>
            </w:pPr>
            <w:r>
              <w:rPr>
                <w:rFonts w:eastAsia="宋体" w:hint="eastAsia"/>
                <w:b w:val="0"/>
                <w:bCs w:val="0"/>
                <w:iCs/>
                <w:lang w:eastAsia="zh-CN"/>
              </w:rPr>
              <w:t>NTT DOCOMO</w:t>
            </w:r>
          </w:p>
        </w:tc>
        <w:tc>
          <w:tcPr>
            <w:tcW w:w="7555" w:type="dxa"/>
          </w:tcPr>
          <w:p w14:paraId="05BED830" w14:textId="3464B3AB" w:rsidR="00714F65" w:rsidRPr="005E10A1" w:rsidRDefault="00714F65" w:rsidP="00714F65">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 xml:space="preserve">We feel that </w:t>
            </w:r>
            <w:r>
              <w:rPr>
                <w:rFonts w:eastAsia="宋体"/>
                <w:iCs/>
                <w:lang w:eastAsia="zh-CN"/>
              </w:rPr>
              <w:t>the</w:t>
            </w:r>
            <w:r>
              <w:rPr>
                <w:rFonts w:eastAsia="宋体" w:hint="eastAsia"/>
                <w:iCs/>
                <w:lang w:eastAsia="zh-CN"/>
              </w:rPr>
              <w:t xml:space="preserve"> collected results are not enough to draw observations. The observations on Case 3 can be treated next meeting.</w:t>
            </w:r>
          </w:p>
        </w:tc>
      </w:tr>
      <w:tr w:rsidR="00714F65" w:rsidRPr="005E10A1" w14:paraId="74726A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714F65" w:rsidRPr="005E10A1" w:rsidRDefault="00714F65" w:rsidP="00714F65">
            <w:pPr>
              <w:rPr>
                <w:b w:val="0"/>
                <w:bCs w:val="0"/>
                <w:iCs/>
              </w:rPr>
            </w:pPr>
          </w:p>
        </w:tc>
        <w:tc>
          <w:tcPr>
            <w:tcW w:w="7555" w:type="dxa"/>
          </w:tcPr>
          <w:p w14:paraId="66520ABA" w14:textId="77777777" w:rsidR="00714F65" w:rsidRPr="005E10A1" w:rsidRDefault="00714F65" w:rsidP="00714F65">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643FB5">
            <w:pPr>
              <w:rPr>
                <w:i/>
              </w:rPr>
            </w:pPr>
            <w:r w:rsidRPr="005E10A1">
              <w:rPr>
                <w:i/>
              </w:rPr>
              <w:t>Company</w:t>
            </w:r>
          </w:p>
        </w:tc>
        <w:tc>
          <w:tcPr>
            <w:tcW w:w="7555" w:type="dxa"/>
          </w:tcPr>
          <w:p w14:paraId="0D3C9599"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643FB5">
            <w:pPr>
              <w:rPr>
                <w:b w:val="0"/>
                <w:bCs w:val="0"/>
                <w:iCs/>
              </w:rPr>
            </w:pPr>
          </w:p>
        </w:tc>
        <w:tc>
          <w:tcPr>
            <w:tcW w:w="7555" w:type="dxa"/>
          </w:tcPr>
          <w:p w14:paraId="1DE6CA6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643FB5">
            <w:pPr>
              <w:rPr>
                <w:b w:val="0"/>
                <w:bCs w:val="0"/>
                <w:iCs/>
              </w:rPr>
            </w:pPr>
          </w:p>
        </w:tc>
        <w:tc>
          <w:tcPr>
            <w:tcW w:w="7555" w:type="dxa"/>
          </w:tcPr>
          <w:p w14:paraId="2219A06D"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01F03422" w14:textId="77777777" w:rsidR="002E1676" w:rsidRDefault="002E1676" w:rsidP="002E1676">
      <w:pPr>
        <w:pStyle w:val="B1"/>
      </w:pPr>
      <w:r>
        <w:lastRenderedPageBreak/>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643FB5">
            <w:pPr>
              <w:rPr>
                <w:i/>
              </w:rPr>
            </w:pPr>
            <w:r w:rsidRPr="005E10A1">
              <w:rPr>
                <w:i/>
              </w:rPr>
              <w:t>Company</w:t>
            </w:r>
          </w:p>
        </w:tc>
        <w:tc>
          <w:tcPr>
            <w:tcW w:w="7555" w:type="dxa"/>
          </w:tcPr>
          <w:p w14:paraId="67DB293A"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643FB5">
            <w:pPr>
              <w:rPr>
                <w:b w:val="0"/>
                <w:bCs w:val="0"/>
                <w:iCs/>
              </w:rPr>
            </w:pPr>
          </w:p>
        </w:tc>
        <w:tc>
          <w:tcPr>
            <w:tcW w:w="7555" w:type="dxa"/>
          </w:tcPr>
          <w:p w14:paraId="5B5E2543"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643FB5">
            <w:pPr>
              <w:rPr>
                <w:b w:val="0"/>
                <w:bCs w:val="0"/>
                <w:iCs/>
              </w:rPr>
            </w:pPr>
          </w:p>
        </w:tc>
        <w:tc>
          <w:tcPr>
            <w:tcW w:w="7555" w:type="dxa"/>
          </w:tcPr>
          <w:p w14:paraId="36A04226"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r>
        <w:t>68</w:t>
      </w:r>
      <w:r w:rsidRPr="00296C37">
        <w:t xml:space="preserve">%; </w:t>
      </w:r>
    </w:p>
    <w:p w14:paraId="536D0B33" w14:textId="77777777" w:rsidR="00DF57FE" w:rsidRDefault="00DF57FE" w:rsidP="00DF57FE">
      <w:pPr>
        <w:pStyle w:val="B2"/>
      </w:pPr>
      <w:r w:rsidRPr="00296C37">
        <w:t xml:space="preserve">-   For CSI feedback overhead </w:t>
      </w:r>
      <w:r>
        <w:t>B</w:t>
      </w:r>
      <w:r w:rsidRPr="00296C37">
        <w:t xml:space="preserve"> (</w:t>
      </w:r>
      <w:r>
        <w:t>medium</w:t>
      </w:r>
      <w:r w:rsidRPr="00296C37">
        <w:t xml:space="preserve"> overhead), </w:t>
      </w:r>
      <w:r>
        <w:t>CSI feedback reduction is TBD</w:t>
      </w:r>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is TBD</w:t>
      </w:r>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643FB5">
            <w:pPr>
              <w:rPr>
                <w:i/>
              </w:rPr>
            </w:pPr>
            <w:r w:rsidRPr="005E10A1">
              <w:rPr>
                <w:i/>
              </w:rPr>
              <w:t>Company</w:t>
            </w:r>
          </w:p>
        </w:tc>
        <w:tc>
          <w:tcPr>
            <w:tcW w:w="7555" w:type="dxa"/>
          </w:tcPr>
          <w:p w14:paraId="17D0ECE7"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643FB5">
            <w:pPr>
              <w:rPr>
                <w:b w:val="0"/>
                <w:bCs w:val="0"/>
                <w:iCs/>
              </w:rPr>
            </w:pPr>
          </w:p>
        </w:tc>
        <w:tc>
          <w:tcPr>
            <w:tcW w:w="7555" w:type="dxa"/>
          </w:tcPr>
          <w:p w14:paraId="72290C1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643FB5">
            <w:pPr>
              <w:rPr>
                <w:b w:val="0"/>
                <w:bCs w:val="0"/>
                <w:iCs/>
              </w:rPr>
            </w:pPr>
          </w:p>
        </w:tc>
        <w:tc>
          <w:tcPr>
            <w:tcW w:w="7555" w:type="dxa"/>
          </w:tcPr>
          <w:p w14:paraId="3726AA4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lastRenderedPageBreak/>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TBD</w:t>
      </w:r>
      <w:r w:rsidRPr="0002586A">
        <w:t>;</w:t>
      </w:r>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643FB5">
            <w:pPr>
              <w:rPr>
                <w:i/>
              </w:rPr>
            </w:pPr>
            <w:r w:rsidRPr="005E10A1">
              <w:rPr>
                <w:i/>
              </w:rPr>
              <w:t>Company</w:t>
            </w:r>
          </w:p>
        </w:tc>
        <w:tc>
          <w:tcPr>
            <w:tcW w:w="7555" w:type="dxa"/>
          </w:tcPr>
          <w:p w14:paraId="42AE87C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643FB5">
            <w:pPr>
              <w:rPr>
                <w:b w:val="0"/>
                <w:bCs w:val="0"/>
                <w:iCs/>
              </w:rPr>
            </w:pPr>
          </w:p>
        </w:tc>
        <w:tc>
          <w:tcPr>
            <w:tcW w:w="7555" w:type="dxa"/>
          </w:tcPr>
          <w:p w14:paraId="2E762401"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643FB5">
            <w:pPr>
              <w:rPr>
                <w:b w:val="0"/>
                <w:bCs w:val="0"/>
                <w:iCs/>
              </w:rPr>
            </w:pPr>
          </w:p>
        </w:tc>
        <w:tc>
          <w:tcPr>
            <w:tcW w:w="7555" w:type="dxa"/>
          </w:tcPr>
          <w:p w14:paraId="653A39FC"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643FB5">
            <w:pPr>
              <w:rPr>
                <w:i/>
              </w:rPr>
            </w:pPr>
            <w:r w:rsidRPr="005E10A1">
              <w:rPr>
                <w:i/>
              </w:rPr>
              <w:t>Company</w:t>
            </w:r>
          </w:p>
        </w:tc>
        <w:tc>
          <w:tcPr>
            <w:tcW w:w="7555" w:type="dxa"/>
          </w:tcPr>
          <w:p w14:paraId="2596CC86"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643FB5">
            <w:pPr>
              <w:rPr>
                <w:b w:val="0"/>
                <w:bCs w:val="0"/>
                <w:iCs/>
              </w:rPr>
            </w:pPr>
          </w:p>
        </w:tc>
        <w:tc>
          <w:tcPr>
            <w:tcW w:w="7555" w:type="dxa"/>
          </w:tcPr>
          <w:p w14:paraId="349F3CDB"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643FB5">
            <w:pPr>
              <w:rPr>
                <w:b w:val="0"/>
                <w:bCs w:val="0"/>
                <w:iCs/>
              </w:rPr>
            </w:pPr>
          </w:p>
        </w:tc>
        <w:tc>
          <w:tcPr>
            <w:tcW w:w="7555" w:type="dxa"/>
          </w:tcPr>
          <w:p w14:paraId="0FC93B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643FB5">
            <w:pPr>
              <w:rPr>
                <w:i/>
              </w:rPr>
            </w:pPr>
            <w:r w:rsidRPr="005E10A1">
              <w:rPr>
                <w:i/>
              </w:rPr>
              <w:t>Company</w:t>
            </w:r>
          </w:p>
        </w:tc>
        <w:tc>
          <w:tcPr>
            <w:tcW w:w="7555" w:type="dxa"/>
          </w:tcPr>
          <w:p w14:paraId="03A67B5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643FB5">
            <w:pPr>
              <w:rPr>
                <w:b w:val="0"/>
                <w:bCs w:val="0"/>
                <w:iCs/>
              </w:rPr>
            </w:pPr>
          </w:p>
        </w:tc>
        <w:tc>
          <w:tcPr>
            <w:tcW w:w="7555" w:type="dxa"/>
          </w:tcPr>
          <w:p w14:paraId="455A902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643FB5">
            <w:pPr>
              <w:rPr>
                <w:b w:val="0"/>
                <w:bCs w:val="0"/>
                <w:iCs/>
              </w:rPr>
            </w:pPr>
          </w:p>
        </w:tc>
        <w:tc>
          <w:tcPr>
            <w:tcW w:w="7555" w:type="dxa"/>
          </w:tcPr>
          <w:p w14:paraId="52EF5D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af3"/>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643FB5">
            <w:pPr>
              <w:rPr>
                <w:i/>
              </w:rPr>
            </w:pPr>
            <w:r w:rsidRPr="005E10A1">
              <w:rPr>
                <w:i/>
              </w:rPr>
              <w:lastRenderedPageBreak/>
              <w:t>Company</w:t>
            </w:r>
          </w:p>
        </w:tc>
        <w:tc>
          <w:tcPr>
            <w:tcW w:w="7555" w:type="dxa"/>
          </w:tcPr>
          <w:p w14:paraId="6FF0A62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643FB5">
            <w:pPr>
              <w:rPr>
                <w:b w:val="0"/>
                <w:bCs w:val="0"/>
                <w:iCs/>
              </w:rPr>
            </w:pPr>
          </w:p>
        </w:tc>
        <w:tc>
          <w:tcPr>
            <w:tcW w:w="7555" w:type="dxa"/>
          </w:tcPr>
          <w:p w14:paraId="7838ADA7"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643FB5">
            <w:pPr>
              <w:rPr>
                <w:b w:val="0"/>
                <w:bCs w:val="0"/>
                <w:iCs/>
              </w:rPr>
            </w:pPr>
          </w:p>
        </w:tc>
        <w:tc>
          <w:tcPr>
            <w:tcW w:w="7555" w:type="dxa"/>
          </w:tcPr>
          <w:p w14:paraId="3EDB83A2"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af3"/>
          <w:color w:val="auto"/>
          <w:lang w:val="en-US"/>
        </w:rPr>
      </w:pPr>
    </w:p>
    <w:p w14:paraId="4BA15999" w14:textId="7C2BEBA0" w:rsidR="0082213B" w:rsidRDefault="0082213B" w:rsidP="0082213B">
      <w:pPr>
        <w:pStyle w:val="3"/>
      </w:pPr>
      <w:r>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宋体"/>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af3"/>
        </w:rPr>
      </w:pPr>
      <w:r>
        <w:rPr>
          <w:rStyle w:val="af3"/>
        </w:rPr>
        <w:t>ViVo</w:t>
      </w:r>
    </w:p>
    <w:p w14:paraId="1CDDDEE5" w14:textId="77777777" w:rsidR="001261DB" w:rsidRPr="007029BB" w:rsidRDefault="001261DB" w:rsidP="007454D3">
      <w:pPr>
        <w:pStyle w:val="a9"/>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a9"/>
        <w:widowControl w:val="0"/>
        <w:numPr>
          <w:ilvl w:val="0"/>
          <w:numId w:val="55"/>
        </w:numPr>
        <w:spacing w:after="0"/>
        <w:ind w:left="1134" w:hanging="1134"/>
        <w:contextualSpacing w:val="0"/>
        <w:rPr>
          <w:b/>
        </w:rPr>
      </w:pPr>
      <w:r w:rsidRPr="007029BB">
        <w:rPr>
          <w:b/>
        </w:rPr>
        <w:t>Localized models should be evaluated on different local regions and the average gain over legacy eType</w:t>
      </w:r>
      <w:r>
        <w:rPr>
          <w:b/>
        </w:rPr>
        <w:t>-</w:t>
      </w:r>
      <w:r w:rsidRPr="007029BB">
        <w:rPr>
          <w:b/>
        </w:rPr>
        <w:t xml:space="preserve">II can be calculated on these local regions. Results show that stable average performance gain can be observed as long as the number of local regions is large (e.g., 21 cells). </w:t>
      </w:r>
    </w:p>
    <w:p w14:paraId="0A97464A" w14:textId="77777777" w:rsidR="004A48DB" w:rsidRDefault="004A48DB" w:rsidP="00C041FE">
      <w:pPr>
        <w:spacing w:before="240" w:after="120"/>
        <w:rPr>
          <w:rStyle w:val="af3"/>
        </w:rPr>
      </w:pPr>
    </w:p>
    <w:p w14:paraId="0B6497C2" w14:textId="37CFC247" w:rsidR="00D3732B" w:rsidRDefault="00AC73AB" w:rsidP="00D3732B">
      <w:pPr>
        <w:spacing w:before="120" w:line="288" w:lineRule="auto"/>
        <w:rPr>
          <w:rStyle w:val="af3"/>
        </w:rPr>
      </w:pPr>
      <w:r>
        <w:rPr>
          <w:rStyle w:val="af3"/>
        </w:rPr>
        <w:t>Oppo</w:t>
      </w:r>
    </w:p>
    <w:p w14:paraId="08E46801" w14:textId="77777777" w:rsidR="005B7EC3" w:rsidRPr="00E045BD" w:rsidRDefault="005B7EC3" w:rsidP="005B7EC3">
      <w:pPr>
        <w:pStyle w:val="a7"/>
        <w:keepNext/>
        <w:spacing w:line="360" w:lineRule="auto"/>
        <w:rPr>
          <w:sz w:val="22"/>
          <w:szCs w:val="22"/>
        </w:rPr>
      </w:pPr>
      <w:bookmarkStart w:id="27"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27"/>
    </w:p>
    <w:p w14:paraId="3D76B519" w14:textId="77777777" w:rsidR="005B7EC3" w:rsidRPr="00E045BD" w:rsidRDefault="005B7EC3" w:rsidP="004D5F15">
      <w:pPr>
        <w:pStyle w:val="a9"/>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a9"/>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ifferent scenarios, e.g., indoor/outdoor UE distributions, LoS/NLoS ratios.</w:t>
      </w:r>
      <w:r w:rsidRPr="00E045BD">
        <w:rPr>
          <w:rFonts w:eastAsiaTheme="minorEastAsia"/>
          <w:lang w:eastAsia="zh-CN"/>
        </w:rPr>
        <w:t xml:space="preserve"> </w:t>
      </w:r>
    </w:p>
    <w:p w14:paraId="02B0AC1F" w14:textId="77777777" w:rsidR="004D5F15" w:rsidRPr="00E045BD" w:rsidRDefault="004D5F15" w:rsidP="004D5F15">
      <w:pPr>
        <w:pStyle w:val="a7"/>
        <w:keepNext/>
        <w:spacing w:line="360" w:lineRule="auto"/>
        <w:jc w:val="both"/>
        <w:rPr>
          <w:sz w:val="22"/>
          <w:szCs w:val="22"/>
        </w:rPr>
      </w:pPr>
      <w:bookmarkStart w:id="28" w:name="_Ref158281999"/>
      <w:r w:rsidRPr="00E045BD">
        <w:rPr>
          <w:sz w:val="22"/>
          <w:szCs w:val="22"/>
        </w:rPr>
        <w:lastRenderedPageBreak/>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Regarding the data collection for C\SI compression, cell/site/scenario related “condition information” and “addition condition information” should be considered during the data collection stage</w:t>
      </w:r>
      <w:bookmarkEnd w:id="28"/>
    </w:p>
    <w:p w14:paraId="4EC7E5E5" w14:textId="77777777" w:rsidR="004D5F15" w:rsidRPr="00E045BD" w:rsidRDefault="004D5F15" w:rsidP="007454D3">
      <w:pPr>
        <w:pStyle w:val="af9"/>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a9"/>
        <w:numPr>
          <w:ilvl w:val="0"/>
          <w:numId w:val="61"/>
        </w:numPr>
        <w:spacing w:afterLines="100" w:after="240" w:line="360" w:lineRule="auto"/>
        <w:rPr>
          <w:b/>
        </w:rPr>
      </w:pPr>
      <w:r w:rsidRPr="00E045BD">
        <w:rPr>
          <w:rFonts w:eastAsiaTheme="minorEastAsia" w:hint="eastAsia"/>
          <w:b/>
          <w:lang w:eastAsia="zh-CN"/>
        </w:rPr>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indoor/outdoor indication, LoS/NLoS flag and UE ID.</w:t>
      </w:r>
    </w:p>
    <w:p w14:paraId="0FC538E7" w14:textId="77777777" w:rsidR="00C041FE" w:rsidRPr="007963FA" w:rsidRDefault="00C041FE" w:rsidP="00C041FE">
      <w:pPr>
        <w:rPr>
          <w:rStyle w:val="af3"/>
          <w:b w:val="0"/>
          <w:bCs/>
        </w:rPr>
      </w:pPr>
    </w:p>
    <w:p w14:paraId="6B9FCE44" w14:textId="7DB430AE" w:rsidR="00FF0CC0" w:rsidRDefault="00D02D2F" w:rsidP="00FF0CC0">
      <w:pPr>
        <w:pStyle w:val="2"/>
      </w:pPr>
      <w:r>
        <w:t>Discussions</w:t>
      </w:r>
    </w:p>
    <w:p w14:paraId="00345DCA" w14:textId="4F998076" w:rsidR="00C2607D" w:rsidRDefault="00C33A43" w:rsidP="00C2607D">
      <w:pPr>
        <w:pStyle w:val="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643FB5">
        <w:tc>
          <w:tcPr>
            <w:tcW w:w="2335" w:type="dxa"/>
          </w:tcPr>
          <w:p w14:paraId="643B5C0C" w14:textId="77777777" w:rsidR="00973EBF" w:rsidRPr="005E10A1" w:rsidRDefault="00973EBF" w:rsidP="00643FB5">
            <w:pPr>
              <w:rPr>
                <w:bCs/>
                <w:i/>
              </w:rPr>
            </w:pPr>
            <w:r w:rsidRPr="005E10A1">
              <w:rPr>
                <w:i/>
                <w:color w:val="00B050"/>
              </w:rPr>
              <w:t>Support / Can accept</w:t>
            </w:r>
          </w:p>
        </w:tc>
        <w:tc>
          <w:tcPr>
            <w:tcW w:w="7015" w:type="dxa"/>
          </w:tcPr>
          <w:p w14:paraId="54473663" w14:textId="1DD816FA" w:rsidR="00973EBF" w:rsidRPr="00B02655" w:rsidRDefault="00781014" w:rsidP="00643FB5">
            <w:pPr>
              <w:rPr>
                <w:rFonts w:eastAsiaTheme="minorEastAsia"/>
                <w:bCs/>
                <w:iCs/>
                <w:lang w:eastAsia="ja-JP"/>
              </w:rPr>
            </w:pPr>
            <w:r>
              <w:rPr>
                <w:bCs/>
                <w:iCs/>
              </w:rPr>
              <w:t>Lenovo</w:t>
            </w:r>
            <w:r w:rsidR="001E4019">
              <w:rPr>
                <w:bCs/>
                <w:iCs/>
              </w:rPr>
              <w:t>, Futurewei</w:t>
            </w:r>
            <w:r w:rsidR="00190D40">
              <w:rPr>
                <w:bCs/>
                <w:iCs/>
              </w:rPr>
              <w:t>,</w:t>
            </w:r>
            <w:r w:rsidR="00190D40" w:rsidRPr="00293133">
              <w:rPr>
                <w:rFonts w:eastAsia="宋体" w:hint="eastAsia"/>
                <w:bCs/>
                <w:iCs/>
                <w:lang w:eastAsia="zh-CN"/>
              </w:rPr>
              <w:t xml:space="preserve"> H</w:t>
            </w:r>
            <w:r w:rsidR="00190D40" w:rsidRPr="00293133">
              <w:rPr>
                <w:rFonts w:eastAsia="宋体"/>
                <w:bCs/>
                <w:iCs/>
                <w:lang w:eastAsia="zh-CN"/>
              </w:rPr>
              <w:t>uawei, HiSilicon</w:t>
            </w:r>
            <w:r w:rsidR="00190D40">
              <w:rPr>
                <w:rFonts w:eastAsia="宋体"/>
                <w:bCs/>
                <w:iCs/>
                <w:lang w:eastAsia="zh-CN"/>
              </w:rPr>
              <w:t xml:space="preserve"> (comment)</w:t>
            </w:r>
            <w:r w:rsidR="00B02655">
              <w:rPr>
                <w:rFonts w:eastAsiaTheme="minorEastAsia" w:hint="eastAsia"/>
                <w:bCs/>
                <w:iCs/>
                <w:lang w:eastAsia="ja-JP"/>
              </w:rPr>
              <w:t>, Panasonic</w:t>
            </w:r>
            <w:r w:rsidR="00AF136C">
              <w:rPr>
                <w:rFonts w:eastAsiaTheme="minorEastAsia"/>
                <w:bCs/>
                <w:iCs/>
                <w:lang w:eastAsia="ja-JP"/>
              </w:rPr>
              <w:t>, ETRI</w:t>
            </w:r>
            <w:r w:rsidR="00DE31A4">
              <w:rPr>
                <w:rFonts w:eastAsiaTheme="minorEastAsia"/>
                <w:bCs/>
                <w:iCs/>
                <w:lang w:eastAsia="ja-JP"/>
              </w:rPr>
              <w:t>, ZTE</w:t>
            </w:r>
            <w:r w:rsidR="009113B6">
              <w:rPr>
                <w:rFonts w:eastAsiaTheme="minorEastAsia"/>
                <w:bCs/>
                <w:iCs/>
                <w:lang w:eastAsia="ja-JP"/>
              </w:rPr>
              <w:t>, Fujitsu</w:t>
            </w:r>
            <w:r w:rsidR="007416A2">
              <w:rPr>
                <w:rFonts w:eastAsiaTheme="minorEastAsia"/>
                <w:bCs/>
                <w:iCs/>
                <w:lang w:eastAsia="ja-JP"/>
              </w:rPr>
              <w:t>, LG</w:t>
            </w:r>
            <w:r w:rsidR="00EA38FA">
              <w:rPr>
                <w:rFonts w:eastAsiaTheme="minorEastAsia"/>
                <w:bCs/>
                <w:iCs/>
                <w:lang w:eastAsia="ja-JP"/>
              </w:rPr>
              <w:t>,Xiaomi</w:t>
            </w:r>
          </w:p>
        </w:tc>
      </w:tr>
      <w:tr w:rsidR="00973EBF" w:rsidRPr="005E10A1" w14:paraId="30030690" w14:textId="77777777" w:rsidTr="00643FB5">
        <w:tc>
          <w:tcPr>
            <w:tcW w:w="2335" w:type="dxa"/>
          </w:tcPr>
          <w:p w14:paraId="1BF8471C" w14:textId="77777777" w:rsidR="00973EBF" w:rsidRPr="005E10A1" w:rsidRDefault="00973EBF" w:rsidP="00643FB5">
            <w:pPr>
              <w:rPr>
                <w:bCs/>
                <w:i/>
              </w:rPr>
            </w:pPr>
            <w:r w:rsidRPr="005E10A1">
              <w:rPr>
                <w:i/>
                <w:color w:val="C00000"/>
              </w:rPr>
              <w:t>Object / Have a concern</w:t>
            </w:r>
          </w:p>
        </w:tc>
        <w:tc>
          <w:tcPr>
            <w:tcW w:w="7015" w:type="dxa"/>
          </w:tcPr>
          <w:p w14:paraId="1ECCC089" w14:textId="77777777" w:rsidR="00973EBF" w:rsidRPr="005E10A1" w:rsidRDefault="00973EBF" w:rsidP="00643FB5">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643FB5">
            <w:pPr>
              <w:rPr>
                <w:i/>
              </w:rPr>
            </w:pPr>
            <w:r w:rsidRPr="005E10A1">
              <w:rPr>
                <w:i/>
              </w:rPr>
              <w:t>Company</w:t>
            </w:r>
          </w:p>
        </w:tc>
        <w:tc>
          <w:tcPr>
            <w:tcW w:w="7555" w:type="dxa"/>
          </w:tcPr>
          <w:p w14:paraId="1575AA74"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643FB5">
            <w:pPr>
              <w:rPr>
                <w:b w:val="0"/>
                <w:bCs w:val="0"/>
                <w:iCs/>
              </w:rPr>
            </w:pPr>
            <w:r>
              <w:rPr>
                <w:b w:val="0"/>
                <w:bCs w:val="0"/>
                <w:iCs/>
              </w:rPr>
              <w:t>vivo</w:t>
            </w:r>
          </w:p>
        </w:tc>
        <w:tc>
          <w:tcPr>
            <w:tcW w:w="7555" w:type="dxa"/>
          </w:tcPr>
          <w:p w14:paraId="0B7F829D" w14:textId="6BEBEAFF" w:rsidR="00973EBF"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190D40" w:rsidRPr="005E10A1" w14:paraId="366BB4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宋体" w:hint="eastAsia"/>
                <w:b w:val="0"/>
                <w:bCs w:val="0"/>
                <w:iCs/>
                <w:lang w:eastAsia="zh-CN"/>
              </w:rPr>
              <w:t>H</w:t>
            </w:r>
            <w:r w:rsidRPr="00ED749A">
              <w:rPr>
                <w:rFonts w:eastAsia="宋体"/>
                <w:b w:val="0"/>
                <w:bCs w:val="0"/>
                <w:iCs/>
                <w:lang w:eastAsia="zh-CN"/>
              </w:rPr>
              <w:t>uawei, HiSilicon</w:t>
            </w:r>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ne follow up question to the UPT results: whether/how do we need avoid the randomness by setting a large number of N for localized model? In legacy simulation, 21 sectors are considered. For localized model, we may also need to align the value of N (e.g., 3, 7) rather than being reported by companies.</w:t>
            </w:r>
          </w:p>
        </w:tc>
      </w:tr>
      <w:tr w:rsidR="00DE31A4" w:rsidRPr="005E10A1" w14:paraId="1921C6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6C6EE8" w14:textId="466FA110" w:rsidR="00DE31A4" w:rsidRPr="00ED749A" w:rsidRDefault="00DE31A4" w:rsidP="00DE31A4">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47E78D3A" w14:textId="2A355237"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Fine with the proposal.</w:t>
            </w:r>
            <w:r w:rsidR="003E38DA">
              <w:rPr>
                <w:rFonts w:eastAsia="宋体"/>
                <w:iCs/>
                <w:lang w:eastAsia="zh-CN"/>
              </w:rPr>
              <w:t xml:space="preserve"> </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643FB5">
        <w:tc>
          <w:tcPr>
            <w:tcW w:w="2335" w:type="dxa"/>
          </w:tcPr>
          <w:p w14:paraId="363B3171" w14:textId="77777777" w:rsidR="00973EBF" w:rsidRPr="005E10A1" w:rsidRDefault="00973EBF" w:rsidP="00643FB5">
            <w:pPr>
              <w:rPr>
                <w:bCs/>
                <w:i/>
              </w:rPr>
            </w:pPr>
            <w:r w:rsidRPr="005E10A1">
              <w:rPr>
                <w:i/>
                <w:color w:val="00B050"/>
              </w:rPr>
              <w:t>Support / Can accept</w:t>
            </w:r>
          </w:p>
        </w:tc>
        <w:tc>
          <w:tcPr>
            <w:tcW w:w="7015" w:type="dxa"/>
          </w:tcPr>
          <w:p w14:paraId="17E48C3A" w14:textId="3A7BF830" w:rsidR="00973EBF" w:rsidRPr="00B02655" w:rsidRDefault="00BE605E" w:rsidP="00643FB5">
            <w:pPr>
              <w:rPr>
                <w:rFonts w:eastAsiaTheme="minorEastAsia"/>
                <w:bCs/>
                <w:iCs/>
                <w:lang w:eastAsia="ja-JP"/>
              </w:rPr>
            </w:pPr>
            <w:r>
              <w:rPr>
                <w:bCs/>
                <w:iCs/>
              </w:rPr>
              <w:t>Lenovo</w:t>
            </w:r>
            <w:r w:rsidR="005C61C2">
              <w:rPr>
                <w:bCs/>
                <w:iCs/>
              </w:rPr>
              <w:t>,</w:t>
            </w:r>
            <w:r w:rsidR="005C61C2" w:rsidRPr="00293133">
              <w:rPr>
                <w:rFonts w:eastAsia="宋体" w:hint="eastAsia"/>
                <w:bCs/>
                <w:iCs/>
                <w:lang w:eastAsia="zh-CN"/>
              </w:rPr>
              <w:t xml:space="preserve"> H</w:t>
            </w:r>
            <w:r w:rsidR="005C61C2" w:rsidRPr="00293133">
              <w:rPr>
                <w:rFonts w:eastAsia="宋体"/>
                <w:bCs/>
                <w:iCs/>
                <w:lang w:eastAsia="zh-CN"/>
              </w:rPr>
              <w:t>uawei, HiSilicon</w:t>
            </w:r>
            <w:r w:rsidR="005C61C2">
              <w:rPr>
                <w:rFonts w:eastAsia="宋体"/>
                <w:bCs/>
                <w:iCs/>
                <w:lang w:eastAsia="zh-CN"/>
              </w:rPr>
              <w:t xml:space="preserve"> (comment)</w:t>
            </w:r>
            <w:r w:rsidR="00B02655">
              <w:rPr>
                <w:rFonts w:eastAsiaTheme="minorEastAsia" w:hint="eastAsia"/>
                <w:bCs/>
                <w:iCs/>
                <w:lang w:eastAsia="ja-JP"/>
              </w:rPr>
              <w:t>, Panasonic</w:t>
            </w:r>
            <w:r w:rsidR="003E38DA">
              <w:rPr>
                <w:rFonts w:eastAsiaTheme="minorEastAsia"/>
                <w:bCs/>
                <w:iCs/>
                <w:lang w:eastAsia="ja-JP"/>
              </w:rPr>
              <w:t>, ZTE</w:t>
            </w:r>
            <w:r w:rsidR="007416A2">
              <w:rPr>
                <w:rFonts w:eastAsiaTheme="minorEastAsia"/>
                <w:bCs/>
                <w:iCs/>
                <w:lang w:eastAsia="ja-JP"/>
              </w:rPr>
              <w:t>, LG</w:t>
            </w:r>
          </w:p>
        </w:tc>
      </w:tr>
      <w:tr w:rsidR="00973EBF" w:rsidRPr="005E10A1" w14:paraId="51B4E33D" w14:textId="77777777" w:rsidTr="00643FB5">
        <w:tc>
          <w:tcPr>
            <w:tcW w:w="2335" w:type="dxa"/>
          </w:tcPr>
          <w:p w14:paraId="129834FF" w14:textId="77777777" w:rsidR="00973EBF" w:rsidRPr="005E10A1" w:rsidRDefault="00973EBF" w:rsidP="00643FB5">
            <w:pPr>
              <w:rPr>
                <w:bCs/>
                <w:i/>
              </w:rPr>
            </w:pPr>
            <w:r w:rsidRPr="005E10A1">
              <w:rPr>
                <w:i/>
                <w:color w:val="C00000"/>
              </w:rPr>
              <w:lastRenderedPageBreak/>
              <w:t>Object / Have a concern</w:t>
            </w:r>
          </w:p>
        </w:tc>
        <w:tc>
          <w:tcPr>
            <w:tcW w:w="7015" w:type="dxa"/>
          </w:tcPr>
          <w:p w14:paraId="7435DEE5" w14:textId="77777777" w:rsidR="00973EBF" w:rsidRPr="005E10A1" w:rsidRDefault="00973EBF" w:rsidP="00643FB5">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643FB5">
            <w:pPr>
              <w:rPr>
                <w:i/>
              </w:rPr>
            </w:pPr>
            <w:r w:rsidRPr="005E10A1">
              <w:rPr>
                <w:i/>
              </w:rPr>
              <w:t>Company</w:t>
            </w:r>
          </w:p>
        </w:tc>
        <w:tc>
          <w:tcPr>
            <w:tcW w:w="7555" w:type="dxa"/>
          </w:tcPr>
          <w:p w14:paraId="599885CF"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 baseline for global model is the case without spatial consistency, as discussed in the next proposal.</w:t>
            </w:r>
            <w:r>
              <w:rPr>
                <w:rFonts w:eastAsia="宋体" w:hint="eastAsia"/>
                <w:iCs/>
                <w:lang w:eastAsia="zh-CN"/>
              </w:rPr>
              <w:t xml:space="preserve"> </w:t>
            </w:r>
            <w:r>
              <w:rPr>
                <w:rFonts w:eastAsia="宋体"/>
                <w:iCs/>
                <w:lang w:eastAsia="zh-CN"/>
              </w:rPr>
              <w:t>Otherwise, it is difficult to construct a huge dataset that can be used for global model training.</w:t>
            </w:r>
          </w:p>
        </w:tc>
      </w:tr>
      <w:tr w:rsidR="00C12497" w:rsidRPr="005E10A1" w14:paraId="42B31E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 xml:space="preserve">K for the AI/ML performance. But one more question for the </w:t>
            </w:r>
            <w:r w:rsidR="00593BDA">
              <w:rPr>
                <w:rFonts w:eastAsia="宋体"/>
                <w:iCs/>
                <w:lang w:eastAsia="zh-CN"/>
              </w:rPr>
              <w:t xml:space="preserve">non-AI/ML </w:t>
            </w:r>
            <w:r>
              <w:rPr>
                <w:rFonts w:eastAsia="宋体"/>
                <w:iCs/>
                <w:lang w:eastAsia="zh-CN"/>
              </w:rPr>
              <w:t xml:space="preserve">benchmark performance: we noticed that some company consider the common SGCS value of benchmark (eType II) for both global model and local model, while some company consider different SGCS values of benchmark between global model and local model, and also different  SGCS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H</w:t>
            </w:r>
            <w:r>
              <w:rPr>
                <w:rFonts w:eastAsia="宋体"/>
                <w:iCs/>
                <w:lang w:eastAsia="zh-CN"/>
              </w:rPr>
              <w:t>ow should we set the benchmark? In our understanding, the fluctuation/randomness of benchmark performance should be avoided, since non-AI/ML solution is not data driven.</w:t>
            </w:r>
          </w:p>
        </w:tc>
      </w:tr>
      <w:tr w:rsidR="00AF136C" w:rsidRPr="005E10A1" w14:paraId="1911D0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29D304" w14:textId="54E90BBE" w:rsidR="00AF136C" w:rsidRPr="00AF136C" w:rsidRDefault="00AF136C" w:rsidP="00AF136C">
            <w:pPr>
              <w:rPr>
                <w:rFonts w:eastAsia="宋体"/>
                <w:b w:val="0"/>
                <w:bCs w:val="0"/>
                <w:iCs/>
                <w:lang w:val="en-US" w:eastAsia="zh-CN"/>
              </w:rPr>
            </w:pPr>
            <w:r w:rsidRPr="00AF136C">
              <w:rPr>
                <w:rFonts w:eastAsia="宋体"/>
                <w:b w:val="0"/>
                <w:bCs w:val="0"/>
                <w:iCs/>
                <w:lang w:val="en-US" w:eastAsia="zh-CN"/>
              </w:rPr>
              <w:t>ETRI</w:t>
            </w:r>
          </w:p>
        </w:tc>
        <w:tc>
          <w:tcPr>
            <w:tcW w:w="7555" w:type="dxa"/>
          </w:tcPr>
          <w:p w14:paraId="569123A8" w14:textId="381B55B8"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We agree on the direction. Our question for clarification is that whether the test dataset for the global model is the superset of all the test dataset of the local models? In that case, the word ‘same’ need to be modified, in our view.</w:t>
            </w:r>
          </w:p>
        </w:tc>
      </w:tr>
      <w:tr w:rsidR="003E38DA" w:rsidRPr="005E10A1" w14:paraId="042743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EC3CB4" w14:textId="31CAD645" w:rsidR="003E38DA" w:rsidRPr="00AF136C" w:rsidRDefault="003E38DA" w:rsidP="00AF136C">
            <w:pPr>
              <w:rPr>
                <w:rFonts w:eastAsia="宋体"/>
                <w:b w:val="0"/>
                <w:bCs w:val="0"/>
                <w:iCs/>
                <w:lang w:val="en-US" w:eastAsia="zh-CN"/>
              </w:rPr>
            </w:pPr>
            <w:r>
              <w:rPr>
                <w:rFonts w:eastAsia="宋体" w:hint="eastAsia"/>
                <w:b w:val="0"/>
                <w:bCs w:val="0"/>
                <w:iCs/>
                <w:lang w:val="en-US" w:eastAsia="zh-CN"/>
              </w:rPr>
              <w:t>Z</w:t>
            </w:r>
            <w:r>
              <w:rPr>
                <w:rFonts w:eastAsia="宋体"/>
                <w:b w:val="0"/>
                <w:bCs w:val="0"/>
                <w:iCs/>
                <w:lang w:val="en-US" w:eastAsia="zh-CN"/>
              </w:rPr>
              <w:t>TE</w:t>
            </w:r>
          </w:p>
        </w:tc>
        <w:tc>
          <w:tcPr>
            <w:tcW w:w="7555" w:type="dxa"/>
          </w:tcPr>
          <w:p w14:paraId="0EE1B69C" w14:textId="0A59C28D" w:rsidR="003E38DA" w:rsidRDefault="003E38DA" w:rsidP="00AF136C">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EA38FA" w:rsidRPr="005E10A1" w14:paraId="5AF363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3C6BF1" w14:textId="5439D3AD" w:rsidR="00EA38FA" w:rsidRDefault="00EA38FA" w:rsidP="00EA38FA">
            <w:pPr>
              <w:rPr>
                <w:rFonts w:eastAsia="宋体"/>
                <w:iCs/>
                <w:lang w:val="en-US" w:eastAsia="zh-CN"/>
              </w:rPr>
            </w:pPr>
            <w:r w:rsidRPr="009D7FEE">
              <w:rPr>
                <w:rFonts w:eastAsia="宋体" w:hint="eastAsia"/>
                <w:b w:val="0"/>
                <w:bCs w:val="0"/>
                <w:iCs/>
                <w:lang w:val="en-US" w:eastAsia="zh-CN"/>
              </w:rPr>
              <w:t>X</w:t>
            </w:r>
            <w:r w:rsidRPr="009D7FEE">
              <w:rPr>
                <w:rFonts w:eastAsia="宋体"/>
                <w:b w:val="0"/>
                <w:bCs w:val="0"/>
                <w:iCs/>
                <w:lang w:val="en-US" w:eastAsia="zh-CN"/>
              </w:rPr>
              <w:t>iaomi</w:t>
            </w:r>
          </w:p>
        </w:tc>
        <w:tc>
          <w:tcPr>
            <w:tcW w:w="7555" w:type="dxa"/>
          </w:tcPr>
          <w:p w14:paraId="4A05C8C1" w14:textId="497A68D1"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hint="eastAsia"/>
                <w:iCs/>
                <w:lang w:val="en-US" w:eastAsia="zh-CN"/>
              </w:rPr>
              <w:t>I</w:t>
            </w:r>
            <w:r>
              <w:rPr>
                <w:rFonts w:eastAsia="宋体"/>
                <w:iCs/>
                <w:lang w:val="en-US" w:eastAsia="zh-CN"/>
              </w:rPr>
              <w:t xml:space="preserve">n our view, the test dataset should be generated from a </w:t>
            </w:r>
            <w:r w:rsidRPr="00973EBF">
              <w:rPr>
                <w:rFonts w:hint="eastAsia"/>
                <w:lang w:eastAsia="ko-KR"/>
              </w:rPr>
              <w:t>local</w:t>
            </w:r>
            <w:r>
              <w:rPr>
                <w:lang w:eastAsia="ko-KR"/>
              </w:rPr>
              <w:t xml:space="preserve"> region when comparing the performance of localized model, globle model or non-AI/ML model. </w:t>
            </w:r>
          </w:p>
        </w:tc>
      </w:tr>
    </w:tbl>
    <w:p w14:paraId="320CF5B7" w14:textId="77777777" w:rsidR="00973EBF" w:rsidRDefault="00973EBF" w:rsidP="000153D9">
      <w:pPr>
        <w:rPr>
          <w:lang w:eastAsia="ko-KR"/>
        </w:rPr>
      </w:pPr>
    </w:p>
    <w:p w14:paraId="387B7FE2" w14:textId="77777777" w:rsidR="00973EBF" w:rsidRPr="000153D9" w:rsidRDefault="00973EBF" w:rsidP="000153D9">
      <w:pPr>
        <w:rPr>
          <w:lang w:eastAsia="ko-KR"/>
        </w:rPr>
      </w:pPr>
    </w:p>
    <w:p w14:paraId="52323987" w14:textId="77777777" w:rsidR="00C33A43" w:rsidRDefault="00C33A43" w:rsidP="00C33A43">
      <w:pPr>
        <w:pStyle w:val="3"/>
      </w:pPr>
      <w:r>
        <w:t>Local region modeling</w:t>
      </w:r>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a9"/>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a9"/>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a9"/>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等线"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643FB5">
        <w:tc>
          <w:tcPr>
            <w:tcW w:w="2335" w:type="dxa"/>
          </w:tcPr>
          <w:p w14:paraId="09A33262" w14:textId="77777777" w:rsidR="00973EBF" w:rsidRPr="005E10A1" w:rsidRDefault="00973EBF" w:rsidP="00643FB5">
            <w:pPr>
              <w:rPr>
                <w:bCs/>
                <w:i/>
              </w:rPr>
            </w:pPr>
            <w:r w:rsidRPr="005E10A1">
              <w:rPr>
                <w:i/>
                <w:color w:val="00B050"/>
              </w:rPr>
              <w:t>Support / Can accept</w:t>
            </w:r>
          </w:p>
        </w:tc>
        <w:tc>
          <w:tcPr>
            <w:tcW w:w="7015" w:type="dxa"/>
          </w:tcPr>
          <w:p w14:paraId="54D0913C" w14:textId="77777777" w:rsidR="00973EBF" w:rsidRPr="005E10A1" w:rsidRDefault="00973EBF" w:rsidP="00643FB5">
            <w:pPr>
              <w:rPr>
                <w:bCs/>
                <w:iCs/>
              </w:rPr>
            </w:pPr>
          </w:p>
        </w:tc>
      </w:tr>
      <w:tr w:rsidR="00973EBF" w:rsidRPr="005E10A1" w14:paraId="0C960423" w14:textId="77777777" w:rsidTr="00643FB5">
        <w:tc>
          <w:tcPr>
            <w:tcW w:w="2335" w:type="dxa"/>
          </w:tcPr>
          <w:p w14:paraId="73EB0A78" w14:textId="77777777" w:rsidR="00973EBF" w:rsidRPr="005E10A1" w:rsidRDefault="00973EBF" w:rsidP="00643FB5">
            <w:pPr>
              <w:rPr>
                <w:bCs/>
                <w:i/>
              </w:rPr>
            </w:pPr>
            <w:r w:rsidRPr="005E10A1">
              <w:rPr>
                <w:i/>
                <w:color w:val="C00000"/>
              </w:rPr>
              <w:t>Object / Have a concern</w:t>
            </w:r>
          </w:p>
        </w:tc>
        <w:tc>
          <w:tcPr>
            <w:tcW w:w="7015" w:type="dxa"/>
          </w:tcPr>
          <w:p w14:paraId="1AFD9050" w14:textId="77777777" w:rsidR="00973EBF" w:rsidRPr="005E10A1" w:rsidRDefault="00973EBF" w:rsidP="00643FB5">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643FB5">
            <w:pPr>
              <w:rPr>
                <w:i/>
              </w:rPr>
            </w:pPr>
            <w:r w:rsidRPr="005E10A1">
              <w:rPr>
                <w:i/>
              </w:rPr>
              <w:t>Company</w:t>
            </w:r>
          </w:p>
        </w:tc>
        <w:tc>
          <w:tcPr>
            <w:tcW w:w="7555" w:type="dxa"/>
          </w:tcPr>
          <w:p w14:paraId="4D94181A"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643FB5">
            <w:pPr>
              <w:rPr>
                <w:b w:val="0"/>
                <w:bCs w:val="0"/>
                <w:iCs/>
              </w:rPr>
            </w:pPr>
            <w:r>
              <w:rPr>
                <w:b w:val="0"/>
                <w:bCs w:val="0"/>
                <w:iCs/>
              </w:rPr>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F679F08" w14:textId="46E5C95F" w:rsidR="00973EBF" w:rsidRPr="00626221" w:rsidRDefault="00626221"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this proposal. Maybe this is a further elaboration of Option1?</w:t>
            </w:r>
          </w:p>
        </w:tc>
      </w:tr>
      <w:tr w:rsidR="00BB7C58" w:rsidRPr="005E10A1" w14:paraId="735C49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宋体"/>
                <w:iCs/>
                <w:lang w:eastAsia="zh-CN"/>
              </w:rPr>
            </w:pPr>
            <w:r>
              <w:rPr>
                <w:rFonts w:eastAsia="宋体" w:hint="eastAsia"/>
                <w:b w:val="0"/>
                <w:bCs w:val="0"/>
                <w:iCs/>
                <w:lang w:eastAsia="zh-CN"/>
              </w:rPr>
              <w:t>H</w:t>
            </w:r>
            <w:r>
              <w:rPr>
                <w:rFonts w:eastAsia="宋体"/>
                <w:b w:val="0"/>
                <w:bCs w:val="0"/>
                <w:iCs/>
                <w:lang w:eastAsia="zh-CN"/>
              </w:rPr>
              <w:t>uawei, HiSilicon</w:t>
            </w:r>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 only difference from Option 1 is “</w:t>
            </w:r>
            <w:r w:rsidRPr="00471434">
              <w:rPr>
                <w:rFonts w:hint="eastAsia"/>
                <w:lang w:eastAsia="ko-KR"/>
              </w:rPr>
              <w:t>The dataset for global region is generated by disabling spatial consistency</w:t>
            </w:r>
            <w:r>
              <w:rPr>
                <w:rFonts w:eastAsia="宋体"/>
                <w:iCs/>
                <w:lang w:eastAsia="zh-CN"/>
              </w:rPr>
              <w:t>”. In our understanding, even enabling spatial consistency, we can also achieve global dataset with generalized performance, so it seems no need to mandate disabling spatial consistency.</w:t>
            </w:r>
          </w:p>
        </w:tc>
      </w:tr>
      <w:tr w:rsidR="00B02655" w:rsidRPr="005E10A1" w14:paraId="274018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971F25" w14:textId="5DD64FD7" w:rsidR="00B02655" w:rsidRDefault="00B02655" w:rsidP="00B02655">
            <w:pPr>
              <w:rPr>
                <w:rFonts w:eastAsia="宋体"/>
                <w:iCs/>
                <w:lang w:eastAsia="zh-CN"/>
              </w:rPr>
            </w:pPr>
            <w:r w:rsidRPr="00C77FDB">
              <w:rPr>
                <w:rFonts w:eastAsiaTheme="minorEastAsia" w:hint="eastAsia"/>
                <w:b w:val="0"/>
                <w:bCs w:val="0"/>
                <w:iCs/>
                <w:lang w:eastAsia="ja-JP"/>
              </w:rPr>
              <w:t>Panasonic</w:t>
            </w:r>
          </w:p>
        </w:tc>
        <w:tc>
          <w:tcPr>
            <w:tcW w:w="7555" w:type="dxa"/>
          </w:tcPr>
          <w:p w14:paraId="4592AE93" w14:textId="01C1C06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We would like to clarify the motivation to consider Option 3 in addition to Option 1.</w:t>
            </w:r>
          </w:p>
        </w:tc>
      </w:tr>
      <w:tr w:rsidR="00AF136C" w:rsidRPr="005E10A1" w14:paraId="1C345D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613260" w14:textId="39AB0101"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0CD6818B" w14:textId="7052575B"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Our question is that this proposal is for obtaining only training dataset for the global model, or obtaining both training and test dataset?</w:t>
            </w:r>
          </w:p>
        </w:tc>
      </w:tr>
      <w:tr w:rsidR="003E38DA" w:rsidRPr="005E10A1" w14:paraId="51B041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0B463A" w14:textId="2A5DBDDC" w:rsidR="003E38DA" w:rsidRPr="00AF136C" w:rsidRDefault="003E38DA" w:rsidP="003E38DA">
            <w:pPr>
              <w:rPr>
                <w:rFonts w:eastAsiaTheme="minorEastAsia"/>
                <w:b w:val="0"/>
                <w:bCs w:val="0"/>
                <w:iCs/>
                <w:lang w:val="en-US" w:eastAsia="ja-JP"/>
              </w:rPr>
            </w:pPr>
            <w:r>
              <w:rPr>
                <w:rFonts w:eastAsia="宋体" w:hint="eastAsia"/>
                <w:b w:val="0"/>
                <w:bCs w:val="0"/>
                <w:iCs/>
                <w:lang w:eastAsia="zh-CN"/>
              </w:rPr>
              <w:t>Z</w:t>
            </w:r>
            <w:r>
              <w:rPr>
                <w:rFonts w:eastAsia="宋体"/>
                <w:b w:val="0"/>
                <w:bCs w:val="0"/>
                <w:iCs/>
                <w:lang w:eastAsia="zh-CN"/>
              </w:rPr>
              <w:t>TE</w:t>
            </w:r>
          </w:p>
        </w:tc>
        <w:tc>
          <w:tcPr>
            <w:tcW w:w="7555" w:type="dxa"/>
          </w:tcPr>
          <w:p w14:paraId="69497823" w14:textId="77777777" w:rsidR="003E38DA" w:rsidRPr="00D70206"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o our understanding, the sub-bullet is for Option 1, not Option 3.</w:t>
            </w:r>
          </w:p>
          <w:p w14:paraId="4292C10A" w14:textId="77777777" w:rsidR="003E38DA" w:rsidRDefault="003E38DA" w:rsidP="003E38DA">
            <w:pPr>
              <w:pStyle w:val="a9"/>
              <w:numPr>
                <w:ilvl w:val="0"/>
                <w:numId w:val="35"/>
              </w:numPr>
              <w:cnfStyle w:val="000000000000" w:firstRow="0" w:lastRow="0" w:firstColumn="0" w:lastColumn="0" w:oddVBand="0" w:evenVBand="0" w:oddHBand="0" w:evenHBand="0" w:firstRowFirstColumn="0" w:firstRowLastColumn="0" w:lastRowFirstColumn="0" w:lastRowLastColumn="0"/>
              <w:rPr>
                <w:lang w:eastAsia="ko-KR"/>
              </w:rPr>
            </w:pPr>
            <w:r w:rsidRPr="00471434">
              <w:rPr>
                <w:lang w:eastAsia="ko-KR"/>
              </w:rPr>
              <w:t xml:space="preserve">Option </w:t>
            </w:r>
            <w:r w:rsidRPr="00D70206">
              <w:rPr>
                <w:rFonts w:hint="eastAsia"/>
                <w:strike/>
                <w:color w:val="FF0000"/>
                <w:lang w:eastAsia="ko-KR"/>
              </w:rPr>
              <w:t>3</w:t>
            </w:r>
            <w:r w:rsidRPr="00D70206">
              <w:rPr>
                <w:color w:val="FF0000"/>
                <w:lang w:eastAsia="ko-KR"/>
              </w:rPr>
              <w:t>1</w:t>
            </w:r>
            <w:r w:rsidRPr="00471434">
              <w:rPr>
                <w:lang w:eastAsia="ko-KR"/>
              </w:rPr>
              <w:t xml:space="preserve">: The dataset is derived from UEs dropped within the local region, with spatial consistency modelling as per TR 38.901. </w:t>
            </w:r>
          </w:p>
          <w:p w14:paraId="599203FF" w14:textId="13046CCF"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hint="eastAsia"/>
                <w:lang w:eastAsia="zh-CN"/>
              </w:rPr>
              <w:t>I</w:t>
            </w:r>
            <w:r>
              <w:rPr>
                <w:rFonts w:eastAsia="宋体"/>
                <w:lang w:eastAsia="zh-CN"/>
              </w:rPr>
              <w:t xml:space="preserve">n addition, we are not clear the motivation of the proposal whether Option 1 has priority over Option 2? From our perspective, both options can achieve the assumptions for localized model and no priority issue should be adopted for both cases. </w:t>
            </w:r>
          </w:p>
        </w:tc>
      </w:tr>
      <w:tr w:rsidR="007416A2" w:rsidRPr="005E10A1" w14:paraId="3E24FB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0B19B4" w14:textId="40634864" w:rsidR="007416A2" w:rsidRDefault="007416A2" w:rsidP="007416A2">
            <w:pPr>
              <w:rPr>
                <w:rFonts w:eastAsia="宋体"/>
                <w:iCs/>
                <w:lang w:eastAsia="zh-CN"/>
              </w:rPr>
            </w:pPr>
            <w:r>
              <w:rPr>
                <w:rFonts w:hint="eastAsia"/>
                <w:b w:val="0"/>
                <w:bCs w:val="0"/>
                <w:iCs/>
                <w:lang w:eastAsia="ko-KR"/>
              </w:rPr>
              <w:t>LG</w:t>
            </w:r>
          </w:p>
        </w:tc>
        <w:tc>
          <w:tcPr>
            <w:tcW w:w="7555" w:type="dxa"/>
          </w:tcPr>
          <w:p w14:paraId="70E5E23C" w14:textId="3BDCEB49"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lang w:eastAsia="ko-KR"/>
              </w:rPr>
              <w:t xml:space="preserve">The clarification is needed whether spatial consistency is enabled or not for the dataset for global region. </w:t>
            </w:r>
            <w:r>
              <w:rPr>
                <w:iCs/>
                <w:lang w:eastAsia="ko-KR"/>
              </w:rPr>
              <w:t>To my understanding, the spatial consistency is already considered for global region and then, is it for the purpose on performance comparision?</w:t>
            </w:r>
          </w:p>
        </w:tc>
      </w:tr>
      <w:tr w:rsidR="00C75F97" w:rsidRPr="005E10A1" w14:paraId="703129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7E3E80A" w14:textId="1564AC94" w:rsidR="00C75F97" w:rsidRDefault="00C75F97" w:rsidP="00C75F97">
            <w:pPr>
              <w:rPr>
                <w:iCs/>
                <w:lang w:eastAsia="ko-KR"/>
              </w:rPr>
            </w:pPr>
            <w:r>
              <w:rPr>
                <w:rFonts w:eastAsia="宋体" w:hint="eastAsia"/>
                <w:b w:val="0"/>
                <w:bCs w:val="0"/>
                <w:iCs/>
                <w:lang w:eastAsia="zh-CN"/>
              </w:rPr>
              <w:t>O</w:t>
            </w:r>
            <w:r>
              <w:rPr>
                <w:rFonts w:eastAsia="宋体"/>
                <w:b w:val="0"/>
                <w:bCs w:val="0"/>
                <w:iCs/>
                <w:lang w:eastAsia="zh-CN"/>
              </w:rPr>
              <w:t>PPO</w:t>
            </w:r>
          </w:p>
        </w:tc>
        <w:tc>
          <w:tcPr>
            <w:tcW w:w="7555" w:type="dxa"/>
          </w:tcPr>
          <w:p w14:paraId="5D49B853" w14:textId="523D779E"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hint="eastAsia"/>
                <w:iCs/>
                <w:lang w:eastAsia="zh-CN"/>
              </w:rPr>
              <w:t>N</w:t>
            </w:r>
            <w:r>
              <w:rPr>
                <w:rFonts w:eastAsia="宋体"/>
                <w:iCs/>
                <w:lang w:eastAsia="zh-CN"/>
              </w:rPr>
              <w:t>ot very clear why we need option 3?</w:t>
            </w:r>
          </w:p>
        </w:tc>
      </w:tr>
      <w:tr w:rsidR="00EA38FA" w:rsidRPr="005E10A1" w14:paraId="4FC778B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D994D8" w14:textId="17C6F090" w:rsidR="00EA38FA" w:rsidRDefault="00EA38FA" w:rsidP="00EA38FA">
            <w:pPr>
              <w:rPr>
                <w:rFonts w:eastAsia="宋体"/>
                <w:iCs/>
                <w:lang w:eastAsia="zh-CN"/>
              </w:rPr>
            </w:pPr>
            <w:r w:rsidRPr="00E61B4F">
              <w:rPr>
                <w:rFonts w:eastAsia="宋体" w:hint="eastAsia"/>
                <w:b w:val="0"/>
                <w:bCs w:val="0"/>
                <w:iCs/>
                <w:lang w:eastAsia="zh-CN"/>
              </w:rPr>
              <w:t>X</w:t>
            </w:r>
            <w:r w:rsidRPr="00E61B4F">
              <w:rPr>
                <w:rFonts w:eastAsia="宋体"/>
                <w:b w:val="0"/>
                <w:bCs w:val="0"/>
                <w:iCs/>
                <w:lang w:eastAsia="zh-CN"/>
              </w:rPr>
              <w:t>iaomi</w:t>
            </w:r>
          </w:p>
        </w:tc>
        <w:tc>
          <w:tcPr>
            <w:tcW w:w="7555" w:type="dxa"/>
          </w:tcPr>
          <w:p w14:paraId="332FE741" w14:textId="4607717F"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have similar view with ZTE. It is not clear why deprioritize the study of Option 2.</w:t>
            </w:r>
          </w:p>
        </w:tc>
      </w:tr>
    </w:tbl>
    <w:p w14:paraId="78A588F2" w14:textId="77777777" w:rsidR="00973EBF" w:rsidRDefault="00973EBF" w:rsidP="00437FAC">
      <w:pPr>
        <w:spacing w:after="0"/>
        <w:ind w:left="1440" w:hanging="1440"/>
        <w:rPr>
          <w:rFonts w:ascii="Times" w:eastAsia="等线" w:hAnsi="Times"/>
          <w:b/>
          <w:bCs/>
          <w:sz w:val="20"/>
          <w:szCs w:val="24"/>
          <w:lang w:eastAsia="zh-CN"/>
        </w:rPr>
      </w:pPr>
    </w:p>
    <w:p w14:paraId="32693857" w14:textId="77777777" w:rsidR="00973EBF" w:rsidRDefault="00973EBF" w:rsidP="00437FAC">
      <w:pPr>
        <w:spacing w:after="0"/>
        <w:ind w:left="1440" w:hanging="1440"/>
        <w:rPr>
          <w:rFonts w:ascii="Times" w:eastAsia="等线" w:hAnsi="Times"/>
          <w:b/>
          <w:bCs/>
          <w:sz w:val="20"/>
          <w:szCs w:val="24"/>
          <w:lang w:eastAsia="zh-CN"/>
        </w:rPr>
      </w:pPr>
    </w:p>
    <w:p w14:paraId="2C6432C2" w14:textId="6B9CCD2C" w:rsidR="009F4774" w:rsidRPr="001B4507" w:rsidRDefault="009F4774" w:rsidP="009F4774">
      <w:pPr>
        <w:pStyle w:val="3"/>
      </w:pPr>
      <w:r>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3BC05D81" w14:textId="7AC6DA2D" w:rsidR="00335EF3" w:rsidRDefault="00335EF3" w:rsidP="007454D3">
      <w:pPr>
        <w:pStyle w:val="a9"/>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CSI-RS configuration: periodic or aperiodic</w:t>
            </w:r>
            <w:r w:rsidRPr="00335EF3">
              <w:rPr>
                <w:rFonts w:eastAsia="宋体"/>
                <w:b/>
                <w:bCs/>
                <w:color w:val="FF0000"/>
                <w:sz w:val="20"/>
                <w:szCs w:val="20"/>
                <w:lang w:val="en-US" w:eastAsia="ko-KR"/>
              </w:rPr>
              <w:br/>
              <w:t>For periodic: periodicity</w:t>
            </w:r>
            <w:r w:rsidRPr="00335EF3">
              <w:rPr>
                <w:rFonts w:eastAsia="宋体"/>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643FB5">
        <w:tc>
          <w:tcPr>
            <w:tcW w:w="2335" w:type="dxa"/>
          </w:tcPr>
          <w:p w14:paraId="1AE79366" w14:textId="77777777" w:rsidR="00973EBF" w:rsidRPr="005E10A1" w:rsidRDefault="00973EBF" w:rsidP="00643FB5">
            <w:pPr>
              <w:rPr>
                <w:bCs/>
                <w:i/>
              </w:rPr>
            </w:pPr>
            <w:r w:rsidRPr="005E10A1">
              <w:rPr>
                <w:i/>
                <w:color w:val="00B050"/>
              </w:rPr>
              <w:t>Support / Can accept</w:t>
            </w:r>
          </w:p>
        </w:tc>
        <w:tc>
          <w:tcPr>
            <w:tcW w:w="7015" w:type="dxa"/>
          </w:tcPr>
          <w:p w14:paraId="410E816D" w14:textId="77777777" w:rsidR="00973EBF" w:rsidRPr="005E10A1" w:rsidRDefault="00973EBF" w:rsidP="00643FB5">
            <w:pPr>
              <w:rPr>
                <w:bCs/>
                <w:iCs/>
              </w:rPr>
            </w:pPr>
          </w:p>
        </w:tc>
      </w:tr>
      <w:tr w:rsidR="00973EBF" w:rsidRPr="005E10A1" w14:paraId="50CEF4F5" w14:textId="77777777" w:rsidTr="00643FB5">
        <w:tc>
          <w:tcPr>
            <w:tcW w:w="2335" w:type="dxa"/>
          </w:tcPr>
          <w:p w14:paraId="53D32507" w14:textId="77777777" w:rsidR="00973EBF" w:rsidRPr="005E10A1" w:rsidRDefault="00973EBF" w:rsidP="00643FB5">
            <w:pPr>
              <w:rPr>
                <w:bCs/>
                <w:i/>
              </w:rPr>
            </w:pPr>
            <w:r w:rsidRPr="005E10A1">
              <w:rPr>
                <w:i/>
                <w:color w:val="C00000"/>
              </w:rPr>
              <w:t>Object / Have a concern</w:t>
            </w:r>
          </w:p>
        </w:tc>
        <w:tc>
          <w:tcPr>
            <w:tcW w:w="7015" w:type="dxa"/>
          </w:tcPr>
          <w:p w14:paraId="66406E28" w14:textId="77777777" w:rsidR="00973EBF" w:rsidRPr="005E10A1" w:rsidRDefault="00973EBF" w:rsidP="00643FB5">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643FB5">
            <w:pPr>
              <w:rPr>
                <w:i/>
              </w:rPr>
            </w:pPr>
            <w:r w:rsidRPr="005E10A1">
              <w:rPr>
                <w:i/>
              </w:rPr>
              <w:t>Company</w:t>
            </w:r>
          </w:p>
        </w:tc>
        <w:tc>
          <w:tcPr>
            <w:tcW w:w="7555" w:type="dxa"/>
          </w:tcPr>
          <w:p w14:paraId="2A43D3E2"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643FB5">
            <w:pPr>
              <w:rPr>
                <w:rFonts w:eastAsia="宋体"/>
                <w:b w:val="0"/>
                <w:bCs w:val="0"/>
                <w:iCs/>
                <w:lang w:eastAsia="zh-CN"/>
              </w:rPr>
            </w:pPr>
            <w:r>
              <w:rPr>
                <w:rFonts w:eastAsia="宋体"/>
                <w:b w:val="0"/>
                <w:bCs w:val="0"/>
                <w:iCs/>
                <w:lang w:eastAsia="zh-CN"/>
              </w:rPr>
              <w:t>vivo</w:t>
            </w:r>
          </w:p>
        </w:tc>
        <w:tc>
          <w:tcPr>
            <w:tcW w:w="7555" w:type="dxa"/>
          </w:tcPr>
          <w:p w14:paraId="1DCBEF12" w14:textId="764CFF02" w:rsidR="00973EBF" w:rsidRPr="005A49A2" w:rsidRDefault="005A49A2"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73EBF" w:rsidRPr="005E10A1" w14:paraId="1D0E2A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643FB5">
            <w:pPr>
              <w:rPr>
                <w:b w:val="0"/>
                <w:bCs w:val="0"/>
                <w:iCs/>
              </w:rPr>
            </w:pPr>
          </w:p>
        </w:tc>
        <w:tc>
          <w:tcPr>
            <w:tcW w:w="7555" w:type="dxa"/>
          </w:tcPr>
          <w:p w14:paraId="5D22D9E6" w14:textId="77777777" w:rsidR="00973EBF" w:rsidRPr="005E10A1" w:rsidRDefault="00973EBF" w:rsidP="00643FB5">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3"/>
      </w:pPr>
      <w:r>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a9"/>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ViVo]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a9"/>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compression</w:t>
      </w:r>
    </w:p>
    <w:p w14:paraId="6FC9D419" w14:textId="5CADB1A9" w:rsidR="007C6A67" w:rsidRDefault="007C6A67" w:rsidP="00EF3C15">
      <w:pPr>
        <w:pStyle w:val="a9"/>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at CSI payload Z (large payload), using TSF compression</w:t>
      </w:r>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a9"/>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a9"/>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a9"/>
        <w:numPr>
          <w:ilvl w:val="1"/>
          <w:numId w:val="14"/>
        </w:numPr>
        <w:rPr>
          <w:lang w:eastAsia="ko-KR"/>
        </w:rPr>
      </w:pPr>
      <w:r>
        <w:rPr>
          <w:lang w:eastAsia="ko-KR"/>
        </w:rPr>
        <w:lastRenderedPageBreak/>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a9"/>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[ZTE ViVo]</w:t>
      </w:r>
      <w:r w:rsidR="0056101E">
        <w:rPr>
          <w:lang w:eastAsia="ko-KR"/>
        </w:rPr>
        <w:t xml:space="preserve"> over global model, at CSI payload X (small payload), using TSF compression</w:t>
      </w:r>
    </w:p>
    <w:p w14:paraId="3ED5DD0F" w14:textId="619350D6"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compression</w:t>
      </w:r>
    </w:p>
    <w:p w14:paraId="2D8E5B65" w14:textId="6BB52E0C"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compression</w:t>
      </w:r>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a9"/>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a9"/>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643FB5">
            <w:pPr>
              <w:rPr>
                <w:i/>
              </w:rPr>
            </w:pPr>
            <w:r w:rsidRPr="005E10A1">
              <w:rPr>
                <w:i/>
              </w:rPr>
              <w:t>Company</w:t>
            </w:r>
          </w:p>
        </w:tc>
        <w:tc>
          <w:tcPr>
            <w:tcW w:w="7555" w:type="dxa"/>
          </w:tcPr>
          <w:p w14:paraId="13661DF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C9FB62B" w14:textId="5B04EDA5" w:rsidR="000F6E60" w:rsidRPr="009A4425" w:rsidRDefault="009A4425"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eed more time to check results. Would provide comments later.</w:t>
            </w:r>
          </w:p>
        </w:tc>
      </w:tr>
      <w:tr w:rsidR="000F6E60" w:rsidRPr="005E10A1" w14:paraId="400850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EDAD970" w14:textId="5A18A9CE" w:rsidR="000F6E60" w:rsidRPr="003E38DA" w:rsidRDefault="003E38DA" w:rsidP="00643FB5">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3CD4853D" w14:textId="3EC85106" w:rsidR="000F6E60" w:rsidRPr="003E38DA" w:rsidRDefault="003E38DA"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Companies needs to report how to train and testing dataset generation, e.g., considering time factors.</w:t>
            </w:r>
          </w:p>
        </w:tc>
      </w:tr>
      <w:tr w:rsidR="007221B2" w:rsidRPr="005E10A1" w14:paraId="540FB8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1202A8C" w14:textId="0ACEDB64" w:rsidR="007221B2" w:rsidRDefault="007221B2" w:rsidP="007221B2">
            <w:pPr>
              <w:rPr>
                <w:rFonts w:eastAsia="宋体"/>
                <w:iCs/>
                <w:lang w:eastAsia="zh-CN"/>
              </w:rPr>
            </w:pPr>
            <w:r>
              <w:rPr>
                <w:b w:val="0"/>
                <w:bCs w:val="0"/>
                <w:iCs/>
              </w:rPr>
              <w:t>Intel</w:t>
            </w:r>
          </w:p>
        </w:tc>
        <w:tc>
          <w:tcPr>
            <w:tcW w:w="7555" w:type="dxa"/>
          </w:tcPr>
          <w:p w14:paraId="3CC33F67" w14:textId="77777777" w:rsidR="007221B2" w:rsidRDefault="007221B2" w:rsidP="007221B2">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 as for temporal CSI compression: </w:t>
            </w:r>
          </w:p>
          <w:p w14:paraId="2A0D1C9F" w14:textId="2964357A" w:rsidR="007221B2" w:rsidRDefault="007221B2" w:rsidP="007221B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In the current release we are looking into the tradeoff between perfoamance and complexity/overhead. So, we think that range of AI/ML model complexities shall </w:t>
            </w:r>
            <w:r>
              <w:rPr>
                <w:iCs/>
              </w:rPr>
              <w:lastRenderedPageBreak/>
              <w:t>be captured in observations (applies to all the observation with performance gain and complexity saving).</w:t>
            </w: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a9"/>
        <w:numPr>
          <w:ilvl w:val="1"/>
          <w:numId w:val="14"/>
        </w:numPr>
        <w:rPr>
          <w:lang w:eastAsia="ko-KR"/>
        </w:rPr>
      </w:pPr>
      <w:r>
        <w:rPr>
          <w:lang w:eastAsia="ko-KR"/>
        </w:rPr>
        <w:t>1</w:t>
      </w:r>
      <w:r w:rsidR="00F873D5">
        <w:rPr>
          <w:lang w:eastAsia="ko-KR"/>
        </w:rPr>
        <w:t xml:space="preserve"> source</w:t>
      </w:r>
      <w:r>
        <w:rPr>
          <w:lang w:eastAsia="ko-KR"/>
        </w:rPr>
        <w:t xml:space="preserve"> [ViVo]</w:t>
      </w:r>
      <w:r w:rsidR="00F873D5">
        <w:rPr>
          <w:lang w:eastAsia="ko-KR"/>
        </w:rPr>
        <w:t xml:space="preserve"> observes a performance gain of 10% over benchmark, at CSI payload of X (small payload)</w:t>
      </w:r>
    </w:p>
    <w:p w14:paraId="6C00079E" w14:textId="6823F0F2" w:rsidR="00F873D5" w:rsidRDefault="00AF5CEE" w:rsidP="00F873D5">
      <w:pPr>
        <w:pStyle w:val="a9"/>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a9"/>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a9"/>
        <w:numPr>
          <w:ilvl w:val="1"/>
          <w:numId w:val="14"/>
        </w:numPr>
        <w:rPr>
          <w:lang w:eastAsia="ko-KR"/>
        </w:rPr>
      </w:pPr>
      <w:r>
        <w:rPr>
          <w:lang w:eastAsia="ko-KR"/>
        </w:rPr>
        <w:t xml:space="preserve">2 sources </w:t>
      </w:r>
      <w:r w:rsidR="00EF2CFD">
        <w:rPr>
          <w:lang w:eastAsia="ko-KR"/>
        </w:rPr>
        <w:t xml:space="preserve">[ViVo, Nokia] </w:t>
      </w:r>
      <w:r>
        <w:rPr>
          <w:lang w:eastAsia="ko-KR"/>
        </w:rPr>
        <w:t>observes a performance gain of 0-5% over global model, at CSI payload of X (small payload)</w:t>
      </w:r>
    </w:p>
    <w:p w14:paraId="0068F9E7" w14:textId="3ED5E75C" w:rsidR="00603443" w:rsidRDefault="00603443" w:rsidP="00603443">
      <w:pPr>
        <w:pStyle w:val="a9"/>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a9"/>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643FB5">
            <w:pPr>
              <w:rPr>
                <w:i/>
              </w:rPr>
            </w:pPr>
            <w:r w:rsidRPr="005E10A1">
              <w:rPr>
                <w:i/>
              </w:rPr>
              <w:t>Company</w:t>
            </w:r>
          </w:p>
        </w:tc>
        <w:tc>
          <w:tcPr>
            <w:tcW w:w="7555" w:type="dxa"/>
          </w:tcPr>
          <w:p w14:paraId="5B83650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643FB5">
            <w:pPr>
              <w:rPr>
                <w:b w:val="0"/>
                <w:bCs w:val="0"/>
                <w:iCs/>
              </w:rPr>
            </w:pPr>
          </w:p>
        </w:tc>
        <w:tc>
          <w:tcPr>
            <w:tcW w:w="7555" w:type="dxa"/>
          </w:tcPr>
          <w:p w14:paraId="44856026"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643FB5">
            <w:pPr>
              <w:rPr>
                <w:b w:val="0"/>
                <w:bCs w:val="0"/>
                <w:iCs/>
              </w:rPr>
            </w:pPr>
          </w:p>
        </w:tc>
        <w:tc>
          <w:tcPr>
            <w:tcW w:w="7555" w:type="dxa"/>
          </w:tcPr>
          <w:p w14:paraId="7E48B752"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3"/>
      </w:pPr>
      <w:r>
        <w:lastRenderedPageBreak/>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af3"/>
        </w:rPr>
      </w:pPr>
      <w:r>
        <w:rPr>
          <w:rStyle w:val="af3"/>
        </w:rPr>
        <w:t>Futurewei</w:t>
      </w:r>
    </w:p>
    <w:p w14:paraId="0E39A258" w14:textId="77777777" w:rsidR="006F1EA8" w:rsidRDefault="006F1EA8" w:rsidP="006F1EA8">
      <w:pPr>
        <w:pStyle w:val="a7"/>
        <w:keepNext/>
      </w:pPr>
      <w:r>
        <w:t>Table 2-1: Comparison among various options for inter-vendor collaboration issue</w:t>
      </w:r>
    </w:p>
    <w:tbl>
      <w:tblPr>
        <w:tblStyle w:val="13"/>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等线"/>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等线"/>
                <w:b/>
                <w:bCs/>
                <w:color w:val="000000"/>
                <w:sz w:val="18"/>
                <w:szCs w:val="18"/>
              </w:rPr>
            </w:pPr>
            <w:r>
              <w:rPr>
                <w:rFonts w:eastAsia="等线"/>
                <w:b/>
                <w:bCs/>
                <w:color w:val="000000"/>
                <w:sz w:val="18"/>
                <w:szCs w:val="18"/>
              </w:rPr>
              <w:t>Collaboration c</w:t>
            </w:r>
            <w:r w:rsidRPr="00487796">
              <w:rPr>
                <w:rFonts w:eastAsia="等线"/>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等线"/>
                <w:b/>
                <w:bCs/>
                <w:color w:val="000000"/>
                <w:sz w:val="18"/>
                <w:szCs w:val="18"/>
              </w:rPr>
            </w:pPr>
            <w:r w:rsidRPr="00487796">
              <w:rPr>
                <w:rFonts w:eastAsia="等线"/>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等线"/>
                <w:b/>
                <w:bCs/>
                <w:color w:val="000000"/>
                <w:sz w:val="18"/>
                <w:szCs w:val="18"/>
              </w:rPr>
            </w:pPr>
            <w:r w:rsidRPr="00487796">
              <w:rPr>
                <w:rFonts w:eastAsia="等线"/>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等线"/>
                <w:b/>
                <w:bCs/>
                <w:color w:val="000000"/>
                <w:sz w:val="18"/>
                <w:szCs w:val="18"/>
              </w:rPr>
            </w:pPr>
            <w:r w:rsidRPr="00487796">
              <w:rPr>
                <w:rFonts w:eastAsia="等线"/>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等线"/>
                <w:b/>
                <w:bCs/>
                <w:color w:val="000000"/>
                <w:sz w:val="18"/>
                <w:szCs w:val="18"/>
              </w:rPr>
            </w:pPr>
            <w:r w:rsidRPr="00176E41">
              <w:rPr>
                <w:rFonts w:eastAsia="等线"/>
                <w:b/>
                <w:bCs/>
                <w:color w:val="000000"/>
                <w:sz w:val="18"/>
                <w:szCs w:val="18"/>
              </w:rPr>
              <w:t>Option 1</w:t>
            </w:r>
          </w:p>
          <w:p w14:paraId="31B1CA12" w14:textId="77777777" w:rsidR="006F1EA8" w:rsidRPr="00222C16" w:rsidRDefault="006F1EA8">
            <w:pPr>
              <w:spacing w:after="0"/>
              <w:jc w:val="center"/>
              <w:rPr>
                <w:rFonts w:eastAsia="等线"/>
                <w:color w:val="000000"/>
                <w:sz w:val="18"/>
                <w:szCs w:val="18"/>
              </w:rPr>
            </w:pPr>
            <w:r w:rsidRPr="00222C16">
              <w:rPr>
                <w:rFonts w:eastAsia="等线"/>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等线"/>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等线"/>
                <w:color w:val="ED7D31" w:themeColor="accent2"/>
                <w:sz w:val="18"/>
                <w:szCs w:val="18"/>
              </w:rPr>
            </w:pPr>
            <w:r>
              <w:rPr>
                <w:sz w:val="18"/>
                <w:szCs w:val="18"/>
              </w:rPr>
              <w:t>May have worse</w:t>
            </w:r>
            <w:r w:rsidRPr="003E28DD">
              <w:rPr>
                <w:sz w:val="18"/>
                <w:szCs w:val="18"/>
              </w:rPr>
              <w:t xml:space="preserve"> 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等线"/>
                <w:color w:val="ED7D31" w:themeColor="accent2"/>
                <w:sz w:val="18"/>
                <w:szCs w:val="18"/>
              </w:rPr>
            </w:pPr>
            <w:r>
              <w:rPr>
                <w:rFonts w:eastAsia="PMingLiU"/>
                <w:sz w:val="18"/>
                <w:szCs w:val="18"/>
              </w:rPr>
              <w:t>Least testing 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等线"/>
                <w:color w:val="ED7D31" w:themeColor="accent2"/>
                <w:sz w:val="18"/>
                <w:szCs w:val="18"/>
                <w:lang w:eastAsia="zh-CN"/>
              </w:rPr>
            </w:pPr>
            <w:r>
              <w:rPr>
                <w:rFonts w:eastAsia="Yu Mincho"/>
                <w:sz w:val="18"/>
                <w:szCs w:val="18"/>
              </w:rPr>
              <w:t>Least feasible among 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等线"/>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等线"/>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a9"/>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a9"/>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a9"/>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a9"/>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lastRenderedPageBreak/>
              <w:t>Option 4</w:t>
            </w:r>
          </w:p>
          <w:p w14:paraId="57451CAA" w14:textId="77777777" w:rsidR="006F1EA8" w:rsidRPr="00222C16" w:rsidRDefault="006F1EA8">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等线"/>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a9"/>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7454D3">
            <w:pPr>
              <w:pStyle w:val="a9"/>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a9"/>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a9"/>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等线"/>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a9"/>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a9"/>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a9"/>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a9"/>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af3"/>
        </w:rPr>
      </w:pPr>
      <w:r>
        <w:rPr>
          <w:b/>
          <w:bCs/>
          <w:i/>
          <w:iCs/>
        </w:rPr>
        <w:t>FFS: mechanisms/procedures for model parameters/model and dataset exchange.</w:t>
      </w:r>
    </w:p>
    <w:p w14:paraId="6557A28B" w14:textId="77777777" w:rsidR="00C041FE" w:rsidRPr="007963FA" w:rsidRDefault="00C041FE" w:rsidP="00C041FE">
      <w:pPr>
        <w:rPr>
          <w:rStyle w:val="af3"/>
          <w:b w:val="0"/>
          <w:bCs/>
        </w:rPr>
      </w:pPr>
    </w:p>
    <w:p w14:paraId="6E03A6AE" w14:textId="14508D64" w:rsidR="00C041FE" w:rsidRPr="00606EA0" w:rsidRDefault="000C02AB" w:rsidP="00C041FE">
      <w:pPr>
        <w:spacing w:before="240" w:after="120"/>
        <w:rPr>
          <w:rStyle w:val="af3"/>
        </w:rPr>
      </w:pPr>
      <w:r>
        <w:rPr>
          <w:rStyle w:val="af3"/>
        </w:rPr>
        <w:t>Tejas Networks Ltd.</w:t>
      </w:r>
    </w:p>
    <w:p w14:paraId="7FD711D5" w14:textId="77777777" w:rsidR="000C02AB" w:rsidRPr="009114B2" w:rsidRDefault="000C02AB" w:rsidP="00092D70">
      <w:pPr>
        <w:pStyle w:val="a9"/>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a9"/>
        <w:spacing w:before="120" w:after="120"/>
        <w:ind w:left="148"/>
        <w:rPr>
          <w:rFonts w:eastAsiaTheme="minorEastAsia"/>
          <w:sz w:val="20"/>
          <w:szCs w:val="20"/>
        </w:rPr>
      </w:pPr>
    </w:p>
    <w:p w14:paraId="7D7D69E7" w14:textId="77777777" w:rsidR="000C02AB" w:rsidRPr="009114B2" w:rsidRDefault="000C02AB" w:rsidP="00092D70">
      <w:pPr>
        <w:pStyle w:val="a9"/>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a9"/>
        <w:spacing w:before="120" w:after="120"/>
        <w:ind w:left="0"/>
        <w:jc w:val="left"/>
        <w:rPr>
          <w:rFonts w:eastAsiaTheme="minorEastAsia"/>
          <w:sz w:val="20"/>
          <w:szCs w:val="20"/>
        </w:rPr>
      </w:pPr>
    </w:p>
    <w:p w14:paraId="001961AC" w14:textId="77777777" w:rsidR="000C02AB" w:rsidRPr="009114B2" w:rsidRDefault="000C02AB" w:rsidP="007454D3">
      <w:pPr>
        <w:pStyle w:val="a9"/>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a9"/>
        <w:spacing w:before="120" w:after="120"/>
        <w:ind w:left="0"/>
        <w:rPr>
          <w:sz w:val="20"/>
          <w:szCs w:val="20"/>
        </w:rPr>
      </w:pPr>
    </w:p>
    <w:p w14:paraId="5AC90E47" w14:textId="77777777" w:rsidR="000C02AB" w:rsidRPr="009114B2" w:rsidRDefault="000C02AB" w:rsidP="00092D70">
      <w:pPr>
        <w:pStyle w:val="a9"/>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a9"/>
        <w:spacing w:before="120" w:after="120"/>
        <w:ind w:left="0"/>
        <w:rPr>
          <w:rFonts w:eastAsiaTheme="minorEastAsia"/>
          <w:b/>
          <w:sz w:val="20"/>
          <w:szCs w:val="20"/>
        </w:rPr>
      </w:pPr>
    </w:p>
    <w:p w14:paraId="1825A2C2" w14:textId="77777777" w:rsidR="000C02AB" w:rsidRPr="009114B2" w:rsidRDefault="000C02AB" w:rsidP="007454D3">
      <w:pPr>
        <w:pStyle w:val="a9"/>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a9"/>
        <w:spacing w:before="120" w:after="120"/>
        <w:ind w:left="0"/>
        <w:rPr>
          <w:sz w:val="20"/>
          <w:szCs w:val="20"/>
        </w:rPr>
      </w:pPr>
    </w:p>
    <w:p w14:paraId="4CA4B891" w14:textId="77777777" w:rsidR="000C02AB" w:rsidRPr="009114B2" w:rsidRDefault="000C02AB" w:rsidP="00092D70">
      <w:pPr>
        <w:pStyle w:val="a9"/>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Consider the following as an inter-vendor complexity for option 3b</w:t>
      </w:r>
    </w:p>
    <w:p w14:paraId="6649659F" w14:textId="77777777" w:rsidR="000C02AB" w:rsidRPr="00AE79C5" w:rsidRDefault="000C02AB" w:rsidP="007454D3">
      <w:pPr>
        <w:pStyle w:val="a9"/>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等线"/>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a9"/>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Consider the following as an inter-vendor complexity for option 5b</w:t>
      </w:r>
    </w:p>
    <w:p w14:paraId="43C62693" w14:textId="77777777" w:rsidR="000C02AB" w:rsidRPr="009114B2" w:rsidRDefault="000C02AB" w:rsidP="007454D3">
      <w:pPr>
        <w:pStyle w:val="a9"/>
        <w:numPr>
          <w:ilvl w:val="0"/>
          <w:numId w:val="43"/>
        </w:numPr>
        <w:spacing w:before="120" w:after="120" w:line="276" w:lineRule="auto"/>
        <w:ind w:left="300"/>
        <w:rPr>
          <w:rFonts w:eastAsia="等线"/>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等线"/>
          <w:sz w:val="20"/>
          <w:szCs w:val="20"/>
        </w:rPr>
        <w:t xml:space="preserve"> </w:t>
      </w:r>
    </w:p>
    <w:p w14:paraId="23C2A787" w14:textId="77777777" w:rsidR="000C02AB" w:rsidRPr="009114B2" w:rsidRDefault="000C02AB" w:rsidP="00092D70">
      <w:pPr>
        <w:pStyle w:val="a9"/>
        <w:spacing w:before="120" w:after="120"/>
        <w:ind w:left="0"/>
        <w:rPr>
          <w:rFonts w:eastAsia="等线"/>
          <w:sz w:val="20"/>
          <w:szCs w:val="20"/>
        </w:rPr>
      </w:pPr>
    </w:p>
    <w:p w14:paraId="7DA19C83" w14:textId="77777777" w:rsidR="000C02AB" w:rsidRPr="009114B2" w:rsidRDefault="000C02AB" w:rsidP="00092D70">
      <w:pPr>
        <w:pStyle w:val="a9"/>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Consider the following as an inter-vendor complexity for option 4</w:t>
      </w:r>
    </w:p>
    <w:p w14:paraId="3BFE4FD1" w14:textId="77777777" w:rsidR="000C02AB" w:rsidRPr="009114B2" w:rsidRDefault="000C02AB" w:rsidP="00092D70">
      <w:pPr>
        <w:pStyle w:val="a9"/>
        <w:spacing w:beforeLines="30" w:before="72" w:afterLines="30" w:after="72"/>
        <w:ind w:left="0"/>
        <w:rPr>
          <w:rFonts w:eastAsiaTheme="minorEastAsia"/>
          <w:sz w:val="20"/>
          <w:szCs w:val="20"/>
        </w:rPr>
      </w:pPr>
    </w:p>
    <w:p w14:paraId="2648D314" w14:textId="77777777" w:rsidR="000C02AB" w:rsidRPr="00AE79C5" w:rsidRDefault="000C02AB" w:rsidP="007454D3">
      <w:pPr>
        <w:pStyle w:val="a9"/>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af3"/>
        </w:rPr>
      </w:pPr>
      <w:r>
        <w:rPr>
          <w:rStyle w:val="af3"/>
        </w:rPr>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9"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29"/>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0" w:name="_Toc166249525"/>
      <w:r w:rsidRPr="003F438A">
        <w:rPr>
          <w:rFonts w:ascii="Arial" w:hAnsi="Arial" w:cs="Arial"/>
          <w:sz w:val="20"/>
          <w:szCs w:val="20"/>
        </w:rPr>
        <w:t xml:space="preserve">For </w:t>
      </w:r>
      <w:r>
        <w:rPr>
          <w:rFonts w:ascii="Arial" w:hAnsi="Arial" w:cs="Arial"/>
          <w:sz w:val="20"/>
          <w:szCs w:val="20"/>
        </w:rPr>
        <w:t>RAN1 Option 1, 3, 4, 5, study how to detect root cause of faulty performance for CSI compression using two-sided models.</w:t>
      </w:r>
      <w:bookmarkEnd w:id="30"/>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1"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31"/>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2"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32"/>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3"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33"/>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4" w:name="_Toc166249529"/>
      <w:r w:rsidRPr="005F5D9F">
        <w:rPr>
          <w:rFonts w:ascii="Arial" w:hAnsi="Arial" w:cs="Arial"/>
          <w:sz w:val="20"/>
          <w:szCs w:val="20"/>
        </w:rPr>
        <w:t>How can the operator identify the responsibility if the enhanced two-sided model fails in operation in the field?</w:t>
      </w:r>
      <w:bookmarkEnd w:id="34"/>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5" w:name="_Toc166249530"/>
      <w:r w:rsidRPr="003F438A">
        <w:rPr>
          <w:rFonts w:ascii="Arial" w:hAnsi="Arial" w:cs="Arial"/>
          <w:sz w:val="20"/>
          <w:szCs w:val="20"/>
        </w:rPr>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35"/>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6"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36"/>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7" w:name="_Toc166249532"/>
      <w:r>
        <w:rPr>
          <w:rFonts w:ascii="Arial" w:hAnsi="Arial" w:cs="Arial"/>
          <w:sz w:val="20"/>
          <w:szCs w:val="20"/>
        </w:rPr>
        <w:t xml:space="preserve">Deprioritize option 3a-2 for </w:t>
      </w:r>
      <w:r w:rsidRPr="057A2F68">
        <w:rPr>
          <w:rFonts w:ascii="Arial" w:eastAsia="宋体" w:hAnsi="Arial" w:cs="Arial"/>
          <w:sz w:val="20"/>
          <w:szCs w:val="20"/>
          <w:u w:val="single"/>
        </w:rPr>
        <w:t>parameters exchanged from the NW-side to UE-side.</w:t>
      </w:r>
      <w:bookmarkEnd w:id="37"/>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8"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38"/>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9" w:name="_Toc166249534"/>
      <w:r>
        <w:rPr>
          <w:rFonts w:ascii="Arial" w:hAnsi="Arial" w:cs="Arial"/>
          <w:sz w:val="20"/>
          <w:szCs w:val="20"/>
        </w:rPr>
        <w:lastRenderedPageBreak/>
        <w:t>For Option 3a, further study the following aspects:</w:t>
      </w:r>
      <w:bookmarkEnd w:id="39"/>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0" w:name="_Toc166249535"/>
      <w:r>
        <w:rPr>
          <w:rFonts w:ascii="Arial" w:hAnsi="Arial" w:cs="Arial"/>
          <w:sz w:val="20"/>
          <w:szCs w:val="20"/>
        </w:rPr>
        <w:t>The feasibility and complexity of standardizing the structure of the reference model.</w:t>
      </w:r>
      <w:bookmarkEnd w:id="40"/>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1"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41"/>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2" w:name="_Toc166249537"/>
      <w:r>
        <w:rPr>
          <w:rFonts w:ascii="Arial" w:hAnsi="Arial" w:cs="Arial"/>
          <w:sz w:val="20"/>
          <w:szCs w:val="20"/>
        </w:rPr>
        <w:t>The feasibility and complexity of standardizing at least the format and structure of all information to be exchanged from the NW-side to UE-side.</w:t>
      </w:r>
      <w:bookmarkEnd w:id="42"/>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3" w:name="_Toc166249538"/>
      <w:r>
        <w:rPr>
          <w:rFonts w:ascii="Arial" w:hAnsi="Arial" w:cs="Arial"/>
          <w:sz w:val="20"/>
          <w:szCs w:val="20"/>
        </w:rPr>
        <w:t>The feasibility and complexity of standardizing a delivery method that does not involve over the air delivery.</w:t>
      </w:r>
      <w:bookmarkEnd w:id="43"/>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4"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44"/>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5"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45"/>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6" w:name="_Toc166249541"/>
      <w:r w:rsidRPr="002C4B76">
        <w:rPr>
          <w:rFonts w:ascii="Arial" w:hAnsi="Arial" w:cs="Arial"/>
          <w:sz w:val="20"/>
          <w:szCs w:val="20"/>
        </w:rPr>
        <w:t>How can the operator identify the responsibility if the two-sided model fails in operation in the field?</w:t>
      </w:r>
      <w:bookmarkEnd w:id="46"/>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7" w:name="_Toc166249542"/>
      <w:r>
        <w:rPr>
          <w:rFonts w:ascii="Arial" w:hAnsi="Arial" w:cs="Arial"/>
          <w:sz w:val="20"/>
          <w:szCs w:val="20"/>
        </w:rPr>
        <w:t>Comparison among different sub-options (Option 3a-1, 3a-2, and 3a-3).</w:t>
      </w:r>
      <w:bookmarkEnd w:id="47"/>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48" w:name="_Toc166249543"/>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48"/>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9"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49"/>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50"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50"/>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1"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51"/>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2" w:name="_Toc166249547"/>
      <w:r>
        <w:rPr>
          <w:rFonts w:ascii="Arial" w:hAnsi="Arial" w:cs="Arial"/>
          <w:sz w:val="20"/>
          <w:szCs w:val="20"/>
        </w:rPr>
        <w:t>Any additional information that needs to be standardized to improve the feasibility for a UE to use received parameters directly for inference?</w:t>
      </w:r>
      <w:bookmarkEnd w:id="52"/>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3"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53"/>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4" w:name="_Toc166249549"/>
      <w:r w:rsidRPr="00F32F29">
        <w:rPr>
          <w:rFonts w:ascii="Arial" w:hAnsi="Arial" w:cs="Arial"/>
          <w:sz w:val="20"/>
          <w:szCs w:val="20"/>
        </w:rPr>
        <w:t>How can the operator identify the responsibility if the two-sided model fails in operation in the field?</w:t>
      </w:r>
      <w:bookmarkEnd w:id="54"/>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5" w:name="_Toc166249550"/>
      <w:r w:rsidRPr="006C205B">
        <w:rPr>
          <w:rFonts w:ascii="Arial" w:hAnsi="Arial" w:cs="Arial"/>
          <w:sz w:val="20"/>
          <w:szCs w:val="20"/>
        </w:rPr>
        <w:t>The performance comparison between Option 3a and Option 3b.</w:t>
      </w:r>
      <w:bookmarkEnd w:id="55"/>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6"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56"/>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7"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57"/>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8"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58"/>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9" w:name="_Toc166249554"/>
      <w:r w:rsidRPr="00AD6ED5">
        <w:rPr>
          <w:rFonts w:ascii="Arial" w:hAnsi="Arial" w:cs="Arial"/>
          <w:sz w:val="20"/>
          <w:szCs w:val="20"/>
        </w:rPr>
        <w:t>For Option 4-1, further study the following aspects:</w:t>
      </w:r>
      <w:bookmarkEnd w:id="59"/>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0" w:name="_Toc166249555"/>
      <w:r>
        <w:rPr>
          <w:rFonts w:ascii="Arial" w:hAnsi="Arial" w:cs="Arial"/>
          <w:sz w:val="20"/>
          <w:szCs w:val="20"/>
        </w:rPr>
        <w:lastRenderedPageBreak/>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60"/>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1" w:name="_Toc166249556"/>
      <w:r>
        <w:rPr>
          <w:rFonts w:ascii="Arial" w:hAnsi="Arial" w:cs="Arial"/>
          <w:sz w:val="20"/>
          <w:szCs w:val="20"/>
        </w:rPr>
        <w:t>The feasibility and complexity of standardizing at least the format and structure of all information to be exchanged from the NW-side to UE-side.</w:t>
      </w:r>
      <w:bookmarkEnd w:id="61"/>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2" w:name="_Toc166249557"/>
      <w:r>
        <w:rPr>
          <w:rFonts w:ascii="Arial" w:hAnsi="Arial" w:cs="Arial"/>
          <w:sz w:val="20"/>
          <w:szCs w:val="20"/>
        </w:rPr>
        <w:t>The feasibility and complexity of standardizing a delivery method that does not involve over the air delivery.</w:t>
      </w:r>
      <w:bookmarkEnd w:id="62"/>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3"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63"/>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4"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64"/>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5"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65"/>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6" w:name="_Toc166249561"/>
      <w:r w:rsidRPr="002C4B76">
        <w:rPr>
          <w:rFonts w:ascii="Arial" w:hAnsi="Arial" w:cs="Arial"/>
          <w:sz w:val="20"/>
          <w:szCs w:val="20"/>
        </w:rPr>
        <w:t>How can the operator identify the responsibility if the two-sided model fails in operation in the field?</w:t>
      </w:r>
      <w:bookmarkEnd w:id="66"/>
    </w:p>
    <w:p w14:paraId="7CAC3FDC" w14:textId="5101E6B4" w:rsidR="004B128A" w:rsidRPr="00CB7825" w:rsidRDefault="005E0E0E" w:rsidP="00C041FE">
      <w:pPr>
        <w:rPr>
          <w:rStyle w:val="af3"/>
        </w:rPr>
      </w:pPr>
      <w:r w:rsidRPr="00CB7825">
        <w:rPr>
          <w:rStyle w:val="af3"/>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a7"/>
        <w:keepNext/>
        <w:rPr>
          <w:rFonts w:eastAsiaTheme="minorEastAsia"/>
          <w:lang w:eastAsia="zh-CN"/>
        </w:rPr>
      </w:pPr>
      <w:bookmarkStart w:id="67"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67"/>
      <w:r w:rsidRPr="0083558A">
        <w:t xml:space="preserve"> Comparison over model exchange related options/sub-options</w:t>
      </w:r>
    </w:p>
    <w:tbl>
      <w:tblPr>
        <w:tblStyle w:val="af1"/>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afd"/>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afd"/>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af3"/>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a7"/>
        <w:keepNext/>
        <w:rPr>
          <w:rFonts w:eastAsiaTheme="minorEastAsia"/>
          <w:bCs w:val="0"/>
          <w:lang w:eastAsia="zh-CN"/>
        </w:rPr>
      </w:pPr>
      <w:bookmarkStart w:id="68" w:name="_Ref166090878"/>
      <w:r w:rsidRPr="0083558A">
        <w:lastRenderedPageBreak/>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68"/>
      <w:r w:rsidRPr="0083558A">
        <w:t xml:space="preserve"> Comparison over </w:t>
      </w:r>
      <w:r w:rsidRPr="0083558A">
        <w:rPr>
          <w:lang w:eastAsia="zh-CN"/>
        </w:rPr>
        <w:t>dataset</w:t>
      </w:r>
      <w:r w:rsidRPr="0083558A">
        <w:t xml:space="preserve"> exchange related method sub-options</w:t>
      </w:r>
    </w:p>
    <w:tbl>
      <w:tblPr>
        <w:tblStyle w:val="af1"/>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af3"/>
          <w:b w:val="0"/>
          <w:bCs/>
        </w:rPr>
      </w:pPr>
    </w:p>
    <w:p w14:paraId="38A439F5" w14:textId="0703408B" w:rsidR="003F5490" w:rsidRPr="00CB7825" w:rsidRDefault="003F5490" w:rsidP="00C041FE">
      <w:pPr>
        <w:rPr>
          <w:rStyle w:val="af3"/>
        </w:rPr>
      </w:pPr>
      <w:r w:rsidRPr="00CB7825">
        <w:rPr>
          <w:rStyle w:val="af3"/>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a9"/>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a9"/>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a9"/>
        <w:numPr>
          <w:ilvl w:val="0"/>
          <w:numId w:val="51"/>
        </w:numPr>
        <w:spacing w:after="240"/>
        <w:contextualSpacing w:val="0"/>
      </w:pPr>
      <w:r>
        <w:rPr>
          <w:i/>
          <w:iCs/>
        </w:rPr>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a9"/>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a9"/>
        <w:numPr>
          <w:ilvl w:val="0"/>
          <w:numId w:val="51"/>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they are interpreted as assistance information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a9"/>
        <w:numPr>
          <w:ilvl w:val="0"/>
          <w:numId w:val="51"/>
        </w:numPr>
        <w:spacing w:after="240"/>
        <w:contextualSpacing w:val="0"/>
      </w:pPr>
      <w:r>
        <w:rPr>
          <w:i/>
          <w:iCs/>
        </w:rPr>
        <w:t>Towards providing assistance to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a9"/>
        <w:numPr>
          <w:ilvl w:val="1"/>
          <w:numId w:val="51"/>
        </w:numPr>
        <w:spacing w:after="240"/>
        <w:contextualSpacing w:val="0"/>
        <w:rPr>
          <w:i/>
          <w:iCs/>
        </w:rPr>
      </w:pPr>
      <w:r w:rsidRPr="00FC354C">
        <w:rPr>
          <w:i/>
          <w:iCs/>
        </w:rPr>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a9"/>
        <w:numPr>
          <w:ilvl w:val="0"/>
          <w:numId w:val="51"/>
        </w:numPr>
        <w:spacing w:after="240"/>
        <w:contextualSpacing w:val="0"/>
        <w:rPr>
          <w:i/>
          <w:iCs/>
        </w:rPr>
      </w:pPr>
      <w:r>
        <w:rPr>
          <w:i/>
          <w:iCs/>
        </w:rPr>
        <w:lastRenderedPageBreak/>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a9"/>
        <w:numPr>
          <w:ilvl w:val="1"/>
          <w:numId w:val="51"/>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7454D3">
      <w:pPr>
        <w:pStyle w:val="a9"/>
        <w:numPr>
          <w:ilvl w:val="1"/>
          <w:numId w:val="51"/>
        </w:numPr>
        <w:spacing w:after="240"/>
        <w:contextualSpacing w:val="0"/>
      </w:pPr>
      <w:r>
        <w:rPr>
          <w:i/>
          <w:iCs/>
        </w:rPr>
        <w:t>Note: Transfer/delivery from UE-side to NW-side are not listed below for compactness.</w:t>
      </w:r>
    </w:p>
    <w:tbl>
      <w:tblPr>
        <w:tblStyle w:val="af1"/>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lastRenderedPageBreak/>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af3"/>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a9"/>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a9"/>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等线"/>
                <w:lang w:val="en-US" w:eastAsia="zh-CN"/>
              </w:rPr>
            </w:pPr>
            <w:r w:rsidRPr="00767CE0">
              <w:rPr>
                <w:rFonts w:eastAsia="等线"/>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等线"/>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af3"/>
          <w:b w:val="0"/>
          <w:bCs/>
        </w:rPr>
      </w:pPr>
    </w:p>
    <w:p w14:paraId="7E47C622" w14:textId="77777777" w:rsidR="00A0208C" w:rsidRDefault="00A0208C" w:rsidP="00A0208C">
      <w:pPr>
        <w:rPr>
          <w:lang w:val="en-IE"/>
        </w:rPr>
      </w:pPr>
      <w:r w:rsidRPr="005E0A56">
        <w:rPr>
          <w:b/>
          <w:i/>
          <w:lang w:val="en-IE"/>
        </w:rPr>
        <w:lastRenderedPageBreak/>
        <w:t xml:space="preserve">Proposal </w:t>
      </w:r>
      <w:r>
        <w:rPr>
          <w:b/>
          <w:bCs/>
          <w:i/>
          <w:iCs/>
          <w:lang w:val="en-IE"/>
        </w:rPr>
        <w:t>11</w:t>
      </w:r>
      <w:r>
        <w:rPr>
          <w:lang w:val="en-IE"/>
        </w:rPr>
        <w:t xml:space="preserve">: </w:t>
      </w:r>
    </w:p>
    <w:p w14:paraId="2288F5EC" w14:textId="77777777" w:rsidR="00A0208C" w:rsidRDefault="00A0208C" w:rsidP="007454D3">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等线"/>
                <w:lang w:val="en-US" w:eastAsia="zh-CN"/>
              </w:rPr>
            </w:pPr>
            <w:r w:rsidRPr="007D2F96">
              <w:rPr>
                <w:rFonts w:eastAsia="等线"/>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等线"/>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af3"/>
          <w:b w:val="0"/>
          <w:bCs/>
        </w:rPr>
      </w:pPr>
    </w:p>
    <w:p w14:paraId="4ED3F32E" w14:textId="08ECAEF2" w:rsidR="004F4774" w:rsidRPr="00CB7825" w:rsidRDefault="004F4774" w:rsidP="00C041FE">
      <w:pPr>
        <w:rPr>
          <w:rStyle w:val="af3"/>
        </w:rPr>
      </w:pPr>
      <w:r w:rsidRPr="00CB7825">
        <w:rPr>
          <w:rStyle w:val="af3"/>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a9"/>
        <w:numPr>
          <w:ilvl w:val="0"/>
          <w:numId w:val="53"/>
        </w:numPr>
        <w:rPr>
          <w:b/>
          <w:bCs/>
          <w:i/>
          <w:iCs/>
        </w:rPr>
      </w:pPr>
      <w:r w:rsidRPr="00D11059">
        <w:rPr>
          <w:b/>
          <w:bCs/>
          <w:i/>
          <w:iCs/>
        </w:rPr>
        <w:t xml:space="preserve">For </w:t>
      </w:r>
      <w:r w:rsidRPr="00D11059">
        <w:rPr>
          <w:rFonts w:hint="eastAsia"/>
          <w:b/>
          <w:bCs/>
          <w:i/>
          <w:iCs/>
          <w:lang w:eastAsia="zh-CN"/>
        </w:rPr>
        <w:t>option 4, there may be no need for offline-engineering.</w:t>
      </w:r>
    </w:p>
    <w:p w14:paraId="024AC48A" w14:textId="77777777" w:rsidR="004F4774" w:rsidRPr="00D11059" w:rsidRDefault="004F4774" w:rsidP="007454D3">
      <w:pPr>
        <w:pStyle w:val="a9"/>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af3"/>
        </w:rPr>
      </w:pPr>
      <w:r w:rsidRPr="00CB7825">
        <w:rPr>
          <w:rStyle w:val="af3"/>
        </w:rPr>
        <w:t>Spreadtrum</w:t>
      </w:r>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af3"/>
        </w:rPr>
      </w:pPr>
      <w:r w:rsidRPr="00CB7825">
        <w:rPr>
          <w:rStyle w:val="af3"/>
        </w:rPr>
        <w:t>Samsung</w:t>
      </w:r>
    </w:p>
    <w:p w14:paraId="22101917" w14:textId="77777777" w:rsidR="003E5C68" w:rsidRPr="003E5C68" w:rsidRDefault="003E5C68" w:rsidP="003E5C68">
      <w:pPr>
        <w:rPr>
          <w:rFonts w:eastAsia="Times New Roman"/>
          <w:b/>
          <w:i/>
          <w:iCs/>
        </w:rPr>
      </w:pPr>
      <w:r w:rsidRPr="003E5C68">
        <w:rPr>
          <w:rFonts w:eastAsia="Times New Roman"/>
          <w:b/>
          <w:i/>
          <w:iCs/>
        </w:rPr>
        <w:t>Proposal#11: While evaluating the performance impact of the (sub)options to resolve the inter-vendor training collaboration complexity of AI/ML-based CSI compression, RAN1 to consider the following aspects</w:t>
      </w:r>
    </w:p>
    <w:p w14:paraId="5E9F3AAE" w14:textId="77777777" w:rsidR="003E5C68" w:rsidRPr="009B5D18" w:rsidRDefault="003E5C68"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a9"/>
        <w:numPr>
          <w:ilvl w:val="0"/>
          <w:numId w:val="54"/>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alignment </w:t>
      </w:r>
    </w:p>
    <w:p w14:paraId="37FA1773" w14:textId="77777777" w:rsidR="00153475" w:rsidRPr="009B5D18" w:rsidRDefault="0015347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UE and/or network may be required to support multiple model structures</w:t>
      </w:r>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performance </w:t>
      </w:r>
    </w:p>
    <w:p w14:paraId="05D715A1" w14:textId="77777777" w:rsidR="00ED0EB5" w:rsidRPr="009B5D18" w:rsidRDefault="00ED0EB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model </w:t>
      </w:r>
    </w:p>
    <w:p w14:paraId="27657318" w14:textId="77777777" w:rsidR="00ED0EB5" w:rsidRDefault="00ED0EB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model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af3"/>
        </w:rPr>
      </w:pPr>
      <w:r w:rsidRPr="00CB7825">
        <w:rPr>
          <w:rStyle w:val="af3"/>
        </w:rPr>
        <w:t>vivo</w:t>
      </w:r>
    </w:p>
    <w:p w14:paraId="70CB086D" w14:textId="77777777" w:rsidR="00EC79FD" w:rsidRPr="00F279F2" w:rsidRDefault="00EC79FD" w:rsidP="007454D3">
      <w:pPr>
        <w:pStyle w:val="a9"/>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a9"/>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a9"/>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a9"/>
        <w:widowControl w:val="0"/>
        <w:numPr>
          <w:ilvl w:val="0"/>
          <w:numId w:val="55"/>
        </w:numPr>
        <w:spacing w:after="0"/>
        <w:ind w:left="1134" w:hanging="1134"/>
        <w:contextualSpacing w:val="0"/>
        <w:rPr>
          <w:b/>
        </w:rPr>
      </w:pPr>
      <w:r w:rsidRPr="00665D88">
        <w:rPr>
          <w:b/>
        </w:rPr>
        <w:t>RAN1 concludes that it is recommended to support option 3b to address inter-vendor training collaboration for CSI compression</w:t>
      </w:r>
    </w:p>
    <w:p w14:paraId="6DD1A6B6" w14:textId="77777777" w:rsidR="00D7269B" w:rsidRPr="002659B9" w:rsidRDefault="00D7269B" w:rsidP="007454D3">
      <w:pPr>
        <w:pStyle w:val="a9"/>
        <w:widowControl w:val="0"/>
        <w:numPr>
          <w:ilvl w:val="0"/>
          <w:numId w:val="55"/>
        </w:numPr>
        <w:spacing w:after="0"/>
        <w:ind w:left="1134" w:hanging="1134"/>
        <w:contextualSpacing w:val="0"/>
        <w:rPr>
          <w:b/>
        </w:rPr>
      </w:pPr>
      <w:r w:rsidRPr="00D14CF8">
        <w:rPr>
          <w:b/>
        </w:rPr>
        <w:t>RAN1 considers specifying the reference model structure as a starting point for the specification of a reference model.</w:t>
      </w:r>
    </w:p>
    <w:p w14:paraId="1EF57560" w14:textId="77777777" w:rsidR="00D7269B" w:rsidRPr="00B050AA" w:rsidRDefault="00D7269B" w:rsidP="007454D3">
      <w:pPr>
        <w:pStyle w:val="a9"/>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0: Aligning evaluation assumptions</w:t>
      </w:r>
    </w:p>
    <w:p w14:paraId="4EC17627"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af3"/>
          <w:b w:val="0"/>
          <w:bCs/>
        </w:rPr>
      </w:pPr>
    </w:p>
    <w:p w14:paraId="48162A0C" w14:textId="744487FF" w:rsidR="006956FB" w:rsidRPr="00CB7825" w:rsidRDefault="002D618C" w:rsidP="00C041FE">
      <w:pPr>
        <w:rPr>
          <w:rStyle w:val="af3"/>
        </w:rPr>
      </w:pPr>
      <w:r w:rsidRPr="00CB7825">
        <w:rPr>
          <w:rStyle w:val="af3"/>
        </w:rPr>
        <w:t>CATT</w:t>
      </w:r>
    </w:p>
    <w:p w14:paraId="2084CDA2" w14:textId="77777777" w:rsidR="002D618C" w:rsidRPr="009F54E9" w:rsidRDefault="002D618C" w:rsidP="002D618C">
      <w:pPr>
        <w:spacing w:after="120"/>
        <w:rPr>
          <w:rFonts w:eastAsiaTheme="minorEastAsia"/>
          <w:lang w:eastAsia="zh-CN"/>
        </w:rPr>
      </w:pPr>
      <w:bookmarkStart w:id="69"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69"/>
    </w:p>
    <w:p w14:paraId="4A1718A9" w14:textId="77777777" w:rsidR="004F7764" w:rsidRPr="004F7764" w:rsidRDefault="004F7764" w:rsidP="004F7764">
      <w:pPr>
        <w:spacing w:after="120"/>
        <w:rPr>
          <w:b/>
        </w:rPr>
      </w:pPr>
      <w:bookmarkStart w:id="70"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70"/>
    </w:p>
    <w:p w14:paraId="0961F7C2" w14:textId="77777777" w:rsidR="00AA5EFC" w:rsidRPr="00AA5EFC" w:rsidRDefault="00AA5EFC" w:rsidP="00AA5EFC">
      <w:pPr>
        <w:spacing w:after="120"/>
        <w:rPr>
          <w:b/>
        </w:rPr>
      </w:pPr>
      <w:bookmarkStart w:id="71"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71"/>
    </w:p>
    <w:p w14:paraId="02C9F8F3" w14:textId="77777777" w:rsidR="006C5128" w:rsidRPr="004121B3" w:rsidRDefault="006C5128" w:rsidP="006C5128">
      <w:pPr>
        <w:pStyle w:val="a7"/>
        <w:spacing w:after="120"/>
        <w:jc w:val="both"/>
        <w:rPr>
          <w:rFonts w:eastAsiaTheme="minorEastAsia"/>
          <w:b w:val="0"/>
          <w:sz w:val="22"/>
          <w:szCs w:val="22"/>
          <w:lang w:eastAsia="zh-CN"/>
        </w:rPr>
      </w:pPr>
      <w:bookmarkStart w:id="72" w:name="_Ref166254885"/>
      <w:r w:rsidRPr="004121B3">
        <w:rPr>
          <w:sz w:val="22"/>
          <w:szCs w:val="22"/>
        </w:rPr>
        <w:lastRenderedPageBreak/>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72"/>
    </w:p>
    <w:p w14:paraId="196029D8" w14:textId="77777777" w:rsidR="006C5128" w:rsidRPr="004121B3" w:rsidRDefault="006C5128" w:rsidP="006C5128">
      <w:pPr>
        <w:pStyle w:val="a7"/>
        <w:spacing w:after="120"/>
        <w:jc w:val="both"/>
        <w:rPr>
          <w:rFonts w:eastAsiaTheme="minorEastAsia"/>
          <w:b w:val="0"/>
          <w:sz w:val="22"/>
          <w:szCs w:val="22"/>
          <w:lang w:eastAsia="zh-CN"/>
        </w:rPr>
      </w:pPr>
      <w:bookmarkStart w:id="73"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prioritize the solutions with over-the-air signaling standardized.</w:t>
      </w:r>
      <w:bookmarkEnd w:id="73"/>
    </w:p>
    <w:p w14:paraId="1931F35A" w14:textId="77777777" w:rsidR="006C5128" w:rsidRPr="004121B3" w:rsidRDefault="006C5128" w:rsidP="006C5128">
      <w:pPr>
        <w:pStyle w:val="a7"/>
        <w:spacing w:after="120"/>
        <w:jc w:val="both"/>
        <w:rPr>
          <w:rFonts w:eastAsiaTheme="minorEastAsia"/>
          <w:b w:val="0"/>
          <w:sz w:val="22"/>
          <w:szCs w:val="22"/>
          <w:lang w:eastAsia="zh-CN"/>
        </w:rPr>
      </w:pPr>
      <w:bookmarkStart w:id="74"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74"/>
    </w:p>
    <w:tbl>
      <w:tblPr>
        <w:tblStyle w:val="af1"/>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using over-the-air signalling</w:t>
            </w:r>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t>Limited</w:t>
            </w:r>
          </w:p>
          <w:p w14:paraId="33BDF24B" w14:textId="77777777" w:rsidR="006C5128" w:rsidRPr="009F2D72" w:rsidRDefault="006C5128">
            <w:pPr>
              <w:pStyle w:val="3GPPText"/>
              <w:jc w:val="center"/>
              <w:rPr>
                <w:sz w:val="20"/>
                <w:lang w:eastAsia="zh-CN"/>
              </w:rPr>
            </w:pPr>
            <w:r>
              <w:rPr>
                <w:rFonts w:hint="eastAsia"/>
                <w:sz w:val="20"/>
                <w:lang w:eastAsia="zh-CN"/>
              </w:rPr>
              <w:t>W</w:t>
            </w:r>
            <w:r>
              <w:rPr>
                <w:rFonts w:eastAsiaTheme="minorEastAsia" w:hint="eastAsia"/>
                <w:sz w:val="20"/>
                <w:lang w:val="x-none" w:eastAsia="zh-CN"/>
              </w:rPr>
              <w:t>orse</w:t>
            </w:r>
            <w:r w:rsidRPr="009F2D72">
              <w:rPr>
                <w:rFonts w:eastAsiaTheme="minorEastAsia" w:hint="eastAsia"/>
                <w:sz w:val="20"/>
                <w:lang w:val="x-none" w:eastAsia="zh-CN"/>
              </w:rPr>
              <w:t xml:space="preserve"> than Options 1/2</w:t>
            </w:r>
            <w:r>
              <w:rPr>
                <w:rFonts w:eastAsiaTheme="minorEastAsia" w:hint="eastAsia"/>
                <w:sz w:val="20"/>
                <w:lang w:val="x-none" w:eastAsia="zh-CN"/>
              </w:rPr>
              <w:t xml:space="preserve"> </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signalling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sz w:val="20"/>
                <w:lang w:eastAsia="zh-CN"/>
              </w:rPr>
              <w:lastRenderedPageBreak/>
              <w:t xml:space="preserve">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lastRenderedPageBreak/>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6C8F6CBA"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r>
              <w:rPr>
                <w:rFonts w:eastAsiaTheme="minorEastAsia"/>
                <w:sz w:val="20"/>
                <w:lang w:eastAsia="zh-CN"/>
              </w:rPr>
              <w:t>signaling</w:t>
            </w:r>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signalling</w:t>
            </w:r>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r w:rsidRPr="009F2D72">
              <w:rPr>
                <w:rFonts w:hint="eastAsia"/>
                <w:sz w:val="20"/>
                <w:lang w:eastAsia="zh-CN"/>
              </w:rPr>
              <w:t>Best</w:t>
            </w:r>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af3"/>
          <w:b w:val="0"/>
          <w:bCs/>
        </w:rPr>
      </w:pPr>
    </w:p>
    <w:p w14:paraId="457D4D21" w14:textId="119D22A3" w:rsidR="006D21D1" w:rsidRPr="00CB7825" w:rsidRDefault="006D21D1" w:rsidP="00C041FE">
      <w:pPr>
        <w:rPr>
          <w:rStyle w:val="af3"/>
        </w:rPr>
      </w:pPr>
      <w:r w:rsidRPr="00CB7825">
        <w:rPr>
          <w:rStyle w:val="af3"/>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af3"/>
          <w:b w:val="0"/>
          <w:bCs/>
        </w:rPr>
      </w:pPr>
    </w:p>
    <w:p w14:paraId="372E029E" w14:textId="18232EC8" w:rsidR="00CE5864" w:rsidRPr="00CE5864" w:rsidRDefault="00CE5864" w:rsidP="00C041FE">
      <w:pPr>
        <w:rPr>
          <w:rStyle w:val="af3"/>
        </w:rPr>
      </w:pPr>
      <w:r w:rsidRPr="00CE5864">
        <w:rPr>
          <w:rStyle w:val="af3"/>
        </w:rPr>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lastRenderedPageBreak/>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af3"/>
        </w:rPr>
      </w:pPr>
    </w:p>
    <w:p w14:paraId="28809B0E" w14:textId="1F24D776" w:rsidR="00CE5864" w:rsidRPr="00536EFD" w:rsidRDefault="00536EFD" w:rsidP="00C041FE">
      <w:pPr>
        <w:rPr>
          <w:rStyle w:val="af3"/>
        </w:rPr>
      </w:pPr>
      <w:r w:rsidRPr="00536EFD">
        <w:rPr>
          <w:rStyle w:val="af3"/>
        </w:rPr>
        <w:t>Sony</w:t>
      </w:r>
    </w:p>
    <w:p w14:paraId="78EC0FB9" w14:textId="77777777" w:rsidR="00536EFD" w:rsidRPr="005A4584" w:rsidRDefault="00536EFD" w:rsidP="00536EFD">
      <w:pPr>
        <w:pStyle w:val="aff"/>
        <w:spacing w:afterLines="50" w:after="120"/>
        <w:jc w:val="both"/>
        <w:rPr>
          <w:rStyle w:val="afb"/>
        </w:rPr>
      </w:pPr>
      <w:r w:rsidRPr="005A4584">
        <w:rPr>
          <w:rStyle w:val="afb"/>
          <w:rFonts w:hint="eastAsia"/>
        </w:rPr>
        <w:t>Proposal</w:t>
      </w:r>
      <w:r>
        <w:rPr>
          <w:rStyle w:val="afb"/>
        </w:rPr>
        <w:t xml:space="preserve"> 1</w:t>
      </w:r>
      <w:r w:rsidRPr="005A4584">
        <w:rPr>
          <w:rStyle w:val="afb"/>
          <w:rFonts w:hint="eastAsia"/>
        </w:rPr>
        <w:t xml:space="preserve">: </w:t>
      </w:r>
      <w:r>
        <w:rPr>
          <w:rStyle w:val="afb"/>
        </w:rPr>
        <w:t xml:space="preserve">RAN1 should consider </w:t>
      </w:r>
      <w:r w:rsidRPr="004B1499">
        <w:rPr>
          <w:rStyle w:val="afb"/>
        </w:rPr>
        <w:t xml:space="preserve">option 3 </w:t>
      </w:r>
      <w:r>
        <w:rPr>
          <w:rStyle w:val="afb"/>
        </w:rPr>
        <w:t>or</w:t>
      </w:r>
      <w:r w:rsidRPr="004B1499">
        <w:rPr>
          <w:rStyle w:val="afb"/>
        </w:rPr>
        <w:t xml:space="preserve"> 5 </w:t>
      </w:r>
      <w:r>
        <w:rPr>
          <w:rStyle w:val="afb"/>
        </w:rPr>
        <w:t>as</w:t>
      </w:r>
      <w:r w:rsidRPr="004B1499">
        <w:rPr>
          <w:rStyle w:val="afb"/>
        </w:rPr>
        <w:t xml:space="preserve"> baseline for inter-vendor training collaboration of AI/ML-based CSI compression using two-sided model</w:t>
      </w:r>
      <w:r>
        <w:rPr>
          <w:rStyle w:val="afb"/>
        </w:rPr>
        <w:t>s</w:t>
      </w:r>
      <w:r w:rsidRPr="004B1499">
        <w:rPr>
          <w:rStyle w:val="afb"/>
        </w:rPr>
        <w:t>.</w:t>
      </w:r>
    </w:p>
    <w:p w14:paraId="13242405" w14:textId="77777777" w:rsidR="00536EFD" w:rsidRDefault="00536EFD" w:rsidP="00536EFD">
      <w:pPr>
        <w:pStyle w:val="aff"/>
        <w:spacing w:afterLines="50" w:after="120"/>
        <w:jc w:val="both"/>
        <w:rPr>
          <w:rStyle w:val="afb"/>
        </w:rPr>
      </w:pPr>
      <w:r w:rsidRPr="005A4584">
        <w:rPr>
          <w:rStyle w:val="afb"/>
          <w:rFonts w:hint="eastAsia"/>
        </w:rPr>
        <w:t>Proposal</w:t>
      </w:r>
      <w:r>
        <w:rPr>
          <w:rStyle w:val="afb"/>
        </w:rPr>
        <w:t xml:space="preserve"> 2</w:t>
      </w:r>
      <w:r w:rsidRPr="005A4584">
        <w:rPr>
          <w:rStyle w:val="afb"/>
          <w:rFonts w:hint="eastAsia"/>
        </w:rPr>
        <w:t xml:space="preserve">: </w:t>
      </w:r>
      <w:r>
        <w:rPr>
          <w:rStyle w:val="afb"/>
        </w:rPr>
        <w:t>RAN1 should support for option 3 or 5 direct use of the delivered model/parameters at the UE side.</w:t>
      </w:r>
    </w:p>
    <w:p w14:paraId="6C869860" w14:textId="77777777" w:rsidR="00536EFD" w:rsidRDefault="00536EFD" w:rsidP="00536EFD">
      <w:pPr>
        <w:pStyle w:val="aff"/>
        <w:spacing w:afterLines="50" w:after="120"/>
        <w:jc w:val="both"/>
        <w:rPr>
          <w:rStyle w:val="afb"/>
        </w:rPr>
      </w:pPr>
      <w:r w:rsidRPr="005A4584">
        <w:rPr>
          <w:rStyle w:val="afb"/>
          <w:rFonts w:hint="eastAsia"/>
        </w:rPr>
        <w:t>Proposal</w:t>
      </w:r>
      <w:r>
        <w:rPr>
          <w:rStyle w:val="afb"/>
        </w:rPr>
        <w:t xml:space="preserve"> 3</w:t>
      </w:r>
      <w:r w:rsidRPr="005A4584">
        <w:rPr>
          <w:rStyle w:val="afb"/>
          <w:rFonts w:hint="eastAsia"/>
        </w:rPr>
        <w:t xml:space="preserve">: </w:t>
      </w:r>
      <w:r>
        <w:rPr>
          <w:rStyle w:val="afb"/>
        </w:rPr>
        <w:t xml:space="preserve">RAN1 should support </w:t>
      </w:r>
      <w:r w:rsidRPr="006C0323">
        <w:rPr>
          <w:rStyle w:val="afb"/>
        </w:rPr>
        <w:t>additional re-training based on provided model/parameters at UE-side</w:t>
      </w:r>
      <w:r>
        <w:rPr>
          <w:rStyle w:val="afb"/>
        </w:rPr>
        <w:t>.</w:t>
      </w:r>
    </w:p>
    <w:p w14:paraId="02907C70" w14:textId="77777777" w:rsidR="00536EFD" w:rsidRDefault="00536EFD" w:rsidP="00536EFD">
      <w:pPr>
        <w:pStyle w:val="aff"/>
        <w:spacing w:afterLines="50" w:after="120"/>
        <w:jc w:val="both"/>
        <w:rPr>
          <w:rStyle w:val="afb"/>
        </w:rPr>
      </w:pPr>
      <w:r w:rsidRPr="005A4584">
        <w:rPr>
          <w:rStyle w:val="afb"/>
          <w:rFonts w:hint="eastAsia"/>
        </w:rPr>
        <w:t>Proposal</w:t>
      </w:r>
      <w:r>
        <w:rPr>
          <w:rStyle w:val="afb"/>
        </w:rPr>
        <w:t xml:space="preserve"> 4</w:t>
      </w:r>
      <w:r w:rsidRPr="005A4584">
        <w:rPr>
          <w:rStyle w:val="afb"/>
          <w:rFonts w:hint="eastAsia"/>
        </w:rPr>
        <w:t xml:space="preserve">: </w:t>
      </w:r>
      <w:r w:rsidRPr="00173842">
        <w:rPr>
          <w:rStyle w:val="afb"/>
        </w:rPr>
        <w:t>Option 3a-1/5a-1 or Option 3a-3/5a-3</w:t>
      </w:r>
      <w:r>
        <w:rPr>
          <w:rStyle w:val="afb"/>
        </w:rPr>
        <w:t xml:space="preserve"> can be supported for inter-vendor training collaboration. In addition, UE can directly use the provided CSI generation part from gNB to reduce UE-side training complexity.</w:t>
      </w:r>
    </w:p>
    <w:p w14:paraId="1428B673" w14:textId="77777777" w:rsidR="00536EFD" w:rsidRDefault="00536EFD" w:rsidP="00C041FE">
      <w:pPr>
        <w:rPr>
          <w:rStyle w:val="af3"/>
          <w:b w:val="0"/>
          <w:bCs/>
        </w:rPr>
      </w:pPr>
    </w:p>
    <w:p w14:paraId="69DE10DC" w14:textId="537F86E6" w:rsidR="008E7469" w:rsidRPr="00CB7825" w:rsidRDefault="008E7469" w:rsidP="00C041FE">
      <w:pPr>
        <w:rPr>
          <w:rStyle w:val="af3"/>
        </w:rPr>
      </w:pPr>
      <w:r w:rsidRPr="00CB7825">
        <w:rPr>
          <w:rStyle w:val="af3"/>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75" w:name="_Toc166058323"/>
      <w:bookmarkStart w:id="76" w:name="_Toc166068760"/>
      <w:bookmarkStart w:id="77" w:name="_Toc161310086"/>
      <w:bookmarkStart w:id="78" w:name="_Toc161998000"/>
      <w:r>
        <w:t xml:space="preserve">Due to performance limitation and also required high </w:t>
      </w:r>
      <w:r w:rsidRPr="001028BE">
        <w:t>specification effort</w:t>
      </w:r>
      <w:r>
        <w:t>, we suggest deprioritizing</w:t>
      </w:r>
      <w:r w:rsidRPr="00432935">
        <w:t xml:space="preserve"> Option 2 for inter-vendor training collaboration</w:t>
      </w:r>
      <w:bookmarkEnd w:id="75"/>
      <w:r>
        <w:t>.</w:t>
      </w:r>
      <w:bookmarkEnd w:id="76"/>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79" w:name="_Toc166058329"/>
      <w:bookmarkStart w:id="80" w:name="_Toc166068766"/>
      <w:bookmarkEnd w:id="77"/>
      <w:bookmarkEnd w:id="78"/>
      <w: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9"/>
      <w:bookmarkEnd w:id="80"/>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1" w:name="_Toc166058330"/>
      <w:bookmarkStart w:id="82"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favor of </w:t>
      </w:r>
      <w:r w:rsidRPr="00432935">
        <w:t xml:space="preserve">Option </w:t>
      </w:r>
      <w:r>
        <w:t>3-2, 4-2, and 5-2, respectively, due to its higher overhead.</w:t>
      </w:r>
      <w:bookmarkEnd w:id="81"/>
      <w:bookmarkEnd w:id="82"/>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83" w:name="_Toc166058332"/>
      <w:bookmarkStart w:id="84"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(target CSI,  CSI feedback)</w:t>
      </w:r>
      <w:r>
        <w:t xml:space="preserve"> samples (Option 4-1) </w:t>
      </w:r>
      <w:r w:rsidRPr="001028BE">
        <w:t>.</w:t>
      </w:r>
      <w:bookmarkEnd w:id="83"/>
      <w:bookmarkEnd w:id="84"/>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5" w:name="_Toc166058333"/>
      <w:bookmarkStart w:id="86" w:name="_Toc166068770"/>
      <w:r>
        <w:t>Despite potentially much lower complexity, direct use of received parameters (instead of offline engineering) may result in UE encoder with not acceptable performance. Further study is needed in this regard.</w:t>
      </w:r>
      <w:bookmarkEnd w:id="85"/>
      <w:bookmarkEnd w:id="86"/>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7" w:name="_Toc166058334"/>
      <w:bookmarkStart w:id="88" w:name="_Toc166068771"/>
      <w:r>
        <w:t>Until further investigation, give higher priority to options based on offline engineering over options based on direct use of parameters.</w:t>
      </w:r>
      <w:bookmarkEnd w:id="87"/>
      <w:bookmarkEnd w:id="88"/>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89" w:name="_Toc166058336"/>
      <w:bookmarkStart w:id="90" w:name="_Toc166068773"/>
      <w:r>
        <w:lastRenderedPageBreak/>
        <w:t>Prioritize schemes based on exchange of complete model (or options based on dataset exchange) over options based on exchange of model parameters only.</w:t>
      </w:r>
      <w:bookmarkEnd w:id="89"/>
      <w:bookmarkEnd w:id="90"/>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1" w:name="_Toc166058337"/>
      <w:bookmarkStart w:id="92" w:name="_Toc166068774"/>
      <w:r>
        <w:t>Capture the following table comparing different options based on different criteria. The most important negative and positive points are highlighted with red and green color, respectively.</w:t>
      </w:r>
      <w:bookmarkEnd w:id="91"/>
      <w:bookmarkEnd w:id="92"/>
    </w:p>
    <w:tbl>
      <w:tblPr>
        <w:tblStyle w:val="af1"/>
        <w:tblW w:w="0" w:type="auto"/>
        <w:jc w:val="center"/>
        <w:tblLook w:val="04A0" w:firstRow="1" w:lastRow="0" w:firstColumn="1" w:lastColumn="0" w:noHBand="0" w:noVBand="1"/>
      </w:tblPr>
      <w:tblGrid>
        <w:gridCol w:w="829"/>
        <w:gridCol w:w="1350"/>
        <w:gridCol w:w="1076"/>
        <w:gridCol w:w="1517"/>
        <w:gridCol w:w="1675"/>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3" w:name="_Toc166058338"/>
      <w:bookmarkStart w:id="94" w:name="_Toc166068775"/>
      <w:r w:rsidRPr="006D00EB">
        <w:t>Based on the above observations and proposal</w:t>
      </w:r>
      <w:r>
        <w:t>s</w:t>
      </w:r>
      <w:r w:rsidRPr="006D00EB">
        <w:t xml:space="preserve">, we suggest to </w:t>
      </w:r>
      <w:r>
        <w:t>prioritize options 1) with offline engineering and 2) are based on transfer of the decoder models, i.e., Options 3a-2, 5a-2 and 4-2. Among these options, to enable possibilities for future enhancement, we propose to further prioritize options 5a-2 and 4-2 (highlighted in the table).</w:t>
      </w:r>
      <w:bookmarkEnd w:id="93"/>
      <w:bookmarkEnd w:id="94"/>
    </w:p>
    <w:p w14:paraId="2FE7DCCC" w14:textId="6B09E7CA" w:rsidR="008E7469" w:rsidRPr="00CB7825" w:rsidRDefault="00FD1CC5" w:rsidP="00C041FE">
      <w:pPr>
        <w:rPr>
          <w:rStyle w:val="af3"/>
        </w:rPr>
      </w:pPr>
      <w:r w:rsidRPr="00CB7825">
        <w:rPr>
          <w:rStyle w:val="af3"/>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af3"/>
        </w:rPr>
      </w:pPr>
      <w:r w:rsidRPr="00CB7825">
        <w:rPr>
          <w:rStyle w:val="af3"/>
        </w:rPr>
        <w:t>LGE</w:t>
      </w:r>
    </w:p>
    <w:p w14:paraId="39EC3F15" w14:textId="77777777" w:rsidR="00570E64" w:rsidRDefault="00570E64" w:rsidP="00570E64">
      <w:pPr>
        <w:spacing w:after="0" w:line="360" w:lineRule="auto"/>
        <w:rPr>
          <w:b/>
        </w:rPr>
      </w:pPr>
      <w:r>
        <w:rPr>
          <w:b/>
        </w:rPr>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lastRenderedPageBreak/>
        <w:t>P</w:t>
      </w:r>
      <w:r>
        <w:rPr>
          <w:b/>
        </w:rPr>
        <w:t>roposal #7. Study on model complexity method, e.g., knowledge distillation, to further reduce the CSI training/signaling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af3"/>
        </w:rPr>
      </w:pPr>
      <w:r w:rsidRPr="00CB7825">
        <w:rPr>
          <w:rStyle w:val="af3"/>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af3"/>
        </w:rPr>
      </w:pPr>
      <w:r w:rsidRPr="00CB7825">
        <w:rPr>
          <w:rStyle w:val="af3"/>
        </w:rPr>
        <w:t>Fujistu</w:t>
      </w:r>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a9"/>
        <w:numPr>
          <w:ilvl w:val="0"/>
          <w:numId w:val="21"/>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a9"/>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a9"/>
        <w:numPr>
          <w:ilvl w:val="0"/>
          <w:numId w:val="21"/>
        </w:numPr>
        <w:overflowPunct w:val="0"/>
        <w:autoSpaceDE w:val="0"/>
        <w:autoSpaceDN w:val="0"/>
        <w:adjustRightInd w:val="0"/>
        <w:spacing w:before="120"/>
        <w:ind w:firstLine="0"/>
        <w:contextualSpacing w:val="0"/>
        <w:textAlignment w:val="baseline"/>
        <w:rPr>
          <w:i/>
        </w:rPr>
      </w:pPr>
      <w:r w:rsidRPr="009417AA">
        <w:rPr>
          <w:i/>
        </w:rPr>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a9"/>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a9"/>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a9"/>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a9"/>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af3"/>
          <w:b w:val="0"/>
          <w:bCs/>
        </w:rPr>
      </w:pPr>
    </w:p>
    <w:p w14:paraId="3BDE42E8" w14:textId="19F770D6" w:rsidR="00D159FD" w:rsidRPr="00CB7825" w:rsidRDefault="00A41229" w:rsidP="00C041FE">
      <w:pPr>
        <w:rPr>
          <w:rStyle w:val="af3"/>
        </w:rPr>
      </w:pPr>
      <w:r w:rsidRPr="00CB7825">
        <w:rPr>
          <w:rStyle w:val="af3"/>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lastRenderedPageBreak/>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af3"/>
          <w:b w:val="0"/>
          <w:bCs/>
        </w:rPr>
      </w:pPr>
    </w:p>
    <w:p w14:paraId="536A234F" w14:textId="5DE844AE" w:rsidR="00EC1468" w:rsidRPr="00CB7825" w:rsidRDefault="00EC1468" w:rsidP="00C041FE">
      <w:pPr>
        <w:rPr>
          <w:rStyle w:val="af3"/>
        </w:rPr>
      </w:pPr>
      <w:r w:rsidRPr="00CB7825">
        <w:rPr>
          <w:rStyle w:val="af3"/>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af1"/>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95" w:name="OLE_LINK187"/>
            <w:bookmarkStart w:id="96" w:name="OLE_LINK188"/>
            <w:r>
              <w:rPr>
                <w:rFonts w:eastAsiaTheme="minorEastAsia" w:hint="eastAsia"/>
                <w:lang w:eastAsia="zh-CN"/>
              </w:rPr>
              <w:t>M</w:t>
            </w:r>
            <w:r>
              <w:rPr>
                <w:rFonts w:eastAsiaTheme="minorEastAsia"/>
                <w:lang w:eastAsia="zh-CN"/>
              </w:rPr>
              <w:t>ore than Option 1/2.</w:t>
            </w:r>
            <w:bookmarkEnd w:id="95"/>
            <w:bookmarkEnd w:id="96"/>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97" w:name="OLE_LINK193"/>
      <w:r w:rsidRPr="00AA641B">
        <w:rPr>
          <w:rFonts w:eastAsiaTheme="minorEastAsia"/>
          <w:b/>
          <w:i/>
          <w:szCs w:val="24"/>
          <w:lang w:val="en-US" w:eastAsia="zh-CN"/>
        </w:rPr>
        <w:t>RAN1 to prioritize the following options</w:t>
      </w:r>
      <w:bookmarkEnd w:id="97"/>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a9"/>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a9"/>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98" w:name="OLE_LINK178"/>
      <w:bookmarkStart w:id="99"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98"/>
    <w:bookmarkEnd w:id="99"/>
    <w:p w14:paraId="323521ED" w14:textId="77777777" w:rsidR="00537358" w:rsidRPr="00AA641B" w:rsidRDefault="00537358" w:rsidP="007454D3">
      <w:pPr>
        <w:pStyle w:val="a9"/>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3a/5a</w:t>
      </w:r>
    </w:p>
    <w:p w14:paraId="3B634343" w14:textId="77777777" w:rsidR="00537358" w:rsidRPr="00180C13" w:rsidRDefault="00537358" w:rsidP="007454D3">
      <w:pPr>
        <w:pStyle w:val="a9"/>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100" w:name="OLE_LINK196"/>
      <w:bookmarkStart w:id="101"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a9"/>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lastRenderedPageBreak/>
        <w:t>Option 3a-2/5a-2: Model/Parameters exchanged from the NW-side to UE-side is CSI reconstruction part.</w:t>
      </w:r>
    </w:p>
    <w:p w14:paraId="0F03387E" w14:textId="77777777" w:rsidR="00924E4F" w:rsidRPr="00F27CE4" w:rsidRDefault="00924E4F" w:rsidP="007454D3">
      <w:pPr>
        <w:pStyle w:val="a9"/>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100"/>
    <w:bookmarkEnd w:id="101"/>
    <w:p w14:paraId="7C38A932" w14:textId="77777777" w:rsidR="00CB7825" w:rsidRDefault="00CB7825" w:rsidP="00C041FE">
      <w:pPr>
        <w:rPr>
          <w:rStyle w:val="af3"/>
          <w:b w:val="0"/>
          <w:bCs/>
        </w:rPr>
      </w:pPr>
    </w:p>
    <w:p w14:paraId="331468D3" w14:textId="4000DD5A" w:rsidR="00EC1468" w:rsidRPr="00CB7825" w:rsidRDefault="0016680B" w:rsidP="00C041FE">
      <w:pPr>
        <w:rPr>
          <w:rStyle w:val="af3"/>
        </w:rPr>
      </w:pPr>
      <w:r w:rsidRPr="00CB7825">
        <w:rPr>
          <w:rStyle w:val="af3"/>
        </w:rPr>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af3"/>
          <w:b w:val="0"/>
          <w:bCs/>
          <w:lang w:val="en-US"/>
        </w:rPr>
      </w:pPr>
    </w:p>
    <w:p w14:paraId="39C58803" w14:textId="24BFEBC3" w:rsidR="0016680B" w:rsidRPr="00CB7825" w:rsidRDefault="00CC3F0C" w:rsidP="00C041FE">
      <w:pPr>
        <w:rPr>
          <w:rStyle w:val="af3"/>
          <w:lang w:val="en-US"/>
        </w:rPr>
      </w:pPr>
      <w:r w:rsidRPr="00CB7825">
        <w:rPr>
          <w:rStyle w:val="af3"/>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02" w:name="_Hlk166247769"/>
      <w:bookmarkStart w:id="103"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02"/>
    </w:p>
    <w:bookmarkEnd w:id="103"/>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af3"/>
          <w:bCs/>
          <w:lang w:val="en-US"/>
        </w:rPr>
      </w:pPr>
    </w:p>
    <w:p w14:paraId="5C66827B" w14:textId="134DAB4E" w:rsidR="00A67561" w:rsidRPr="00CB7825" w:rsidRDefault="009B6FD1" w:rsidP="009B6FD1">
      <w:pPr>
        <w:rPr>
          <w:rStyle w:val="af3"/>
          <w:bCs/>
          <w:lang w:val="en-US"/>
        </w:rPr>
      </w:pPr>
      <w:r w:rsidRPr="00CB7825">
        <w:rPr>
          <w:rStyle w:val="af3"/>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 xml:space="preserve">Standardized dataset is required </w:t>
            </w:r>
            <w:r>
              <w:rPr>
                <w:rFonts w:hint="eastAsia"/>
                <w:b/>
                <w:bCs/>
                <w:szCs w:val="21"/>
              </w:rPr>
              <w:lastRenderedPageBreak/>
              <w:t>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lastRenderedPageBreak/>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af3"/>
        </w:rPr>
      </w:pPr>
      <w:r w:rsidRPr="00CB7825">
        <w:rPr>
          <w:rStyle w:val="af3"/>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orresponds to RAN4 options, e.g., RAN4-Option 3 or RAN4-Option 4. Further study and final conclusion is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af3"/>
          <w:lang w:val="en-US"/>
        </w:rPr>
      </w:pPr>
      <w:r w:rsidRPr="009F007C">
        <w:rPr>
          <w:rStyle w:val="af3"/>
          <w:lang w:val="en-US"/>
        </w:rPr>
        <w:t>OPPO</w:t>
      </w:r>
    </w:p>
    <w:p w14:paraId="1087CF69" w14:textId="77777777" w:rsidR="005D4FBB" w:rsidRPr="00F35790" w:rsidRDefault="005D4FBB" w:rsidP="00A34275">
      <w:pPr>
        <w:pStyle w:val="a7"/>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af9"/>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af9"/>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456F560B" w14:textId="77777777" w:rsidR="00076588" w:rsidRPr="00067003" w:rsidRDefault="00076588" w:rsidP="00076588">
      <w:pPr>
        <w:pStyle w:val="a7"/>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a7"/>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a7"/>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af3"/>
        </w:rPr>
      </w:pPr>
    </w:p>
    <w:p w14:paraId="52B54E40" w14:textId="35D021E6" w:rsidR="005D4FBB" w:rsidRPr="009F007C" w:rsidRDefault="005255F2" w:rsidP="00C041FE">
      <w:pPr>
        <w:rPr>
          <w:rStyle w:val="af3"/>
        </w:rPr>
      </w:pPr>
      <w:r w:rsidRPr="009F007C">
        <w:rPr>
          <w:rStyle w:val="af3"/>
        </w:rPr>
        <w:t>Nokia</w:t>
      </w:r>
    </w:p>
    <w:p w14:paraId="20C15A56" w14:textId="77777777" w:rsidR="005255F2" w:rsidRPr="001E7A41" w:rsidRDefault="005255F2" w:rsidP="005255F2">
      <w:pPr>
        <w:pStyle w:val="a7"/>
        <w:jc w:val="both"/>
        <w:rPr>
          <w:b w:val="0"/>
          <w:bCs w:val="0"/>
        </w:rPr>
      </w:pPr>
      <w:bookmarkStart w:id="104"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RAN1 needs to quickly perform cost-benefit analysis on Option 5 compared to other contending options, i.e., Option 3 and Option 4, and to consider deprioritization of Option 5 in case there is no clear advantage with respect to the required standardization/inter-vendor operability support efforts.</w:t>
      </w:r>
      <w:bookmarkEnd w:id="104"/>
    </w:p>
    <w:p w14:paraId="6E29E032" w14:textId="77777777" w:rsidR="00B32EDA" w:rsidRPr="002E291D" w:rsidRDefault="00B32EDA" w:rsidP="00B32EDA">
      <w:pPr>
        <w:pStyle w:val="a7"/>
        <w:jc w:val="both"/>
        <w:rPr>
          <w:b w:val="0"/>
          <w:bCs w:val="0"/>
        </w:rPr>
      </w:pPr>
      <w:bookmarkStart w:id="105"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05"/>
    </w:p>
    <w:p w14:paraId="12AD221F" w14:textId="77777777" w:rsidR="0003521D" w:rsidRPr="008D3C79" w:rsidRDefault="0003521D" w:rsidP="0003521D">
      <w:pPr>
        <w:pStyle w:val="a7"/>
        <w:jc w:val="both"/>
        <w:rPr>
          <w:b w:val="0"/>
          <w:bCs w:val="0"/>
        </w:rPr>
      </w:pPr>
      <w:bookmarkStart w:id="106" w:name="_Ref166226628"/>
      <w:bookmarkStart w:id="107" w:name="_Ref166227258"/>
      <w:bookmarkStart w:id="108" w:name="_Hlk166223644"/>
      <w:r>
        <w:t xml:space="preserve">Proposal </w:t>
      </w:r>
      <w:r>
        <w:fldChar w:fldCharType="begin"/>
      </w:r>
      <w:r>
        <w:instrText xml:space="preserve"> SEQ Proposal \* ARABIC </w:instrText>
      </w:r>
      <w:r>
        <w:fldChar w:fldCharType="separate"/>
      </w:r>
      <w:r>
        <w:rPr>
          <w:noProof/>
        </w:rPr>
        <w:t>8</w:t>
      </w:r>
      <w:r>
        <w:fldChar w:fldCharType="end"/>
      </w:r>
      <w:bookmarkEnd w:id="106"/>
      <w:r>
        <w:rPr>
          <w:rFonts w:hint="eastAsia"/>
          <w:lang w:eastAsia="zh-CN"/>
        </w:rPr>
        <w:t>:</w:t>
      </w:r>
      <w:r>
        <w:rPr>
          <w:lang w:eastAsia="zh-CN"/>
        </w:rPr>
        <w:t xml:space="preserve"> </w:t>
      </w:r>
      <w:r w:rsidRPr="008D3C79">
        <w:t>As regards interoperability and inter-vendor collaboration aspects investigation, RAN1 can focus on Option 4 first, and possibly extend its specification effort to Option 3, if the need arises.</w:t>
      </w:r>
      <w:bookmarkEnd w:id="107"/>
      <w:r w:rsidRPr="008D3C79">
        <w:t xml:space="preserve">   </w:t>
      </w:r>
    </w:p>
    <w:p w14:paraId="33459852" w14:textId="77777777" w:rsidR="00B71081" w:rsidRDefault="00B71081" w:rsidP="00B71081">
      <w:pPr>
        <w:pStyle w:val="a7"/>
        <w:jc w:val="both"/>
        <w:rPr>
          <w:rFonts w:eastAsia="Times New Roman"/>
          <w:iCs/>
        </w:rPr>
      </w:pPr>
      <w:bookmarkStart w:id="109" w:name="_Ref166227306"/>
      <w:bookmarkEnd w:id="108"/>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09"/>
    </w:p>
    <w:p w14:paraId="2B0BB673" w14:textId="77777777" w:rsidR="00FA09DB" w:rsidRPr="00DC15D6" w:rsidRDefault="00FA09DB" w:rsidP="00FA09DB">
      <w:pPr>
        <w:pStyle w:val="a7"/>
        <w:jc w:val="both"/>
        <w:rPr>
          <w:rFonts w:eastAsia="Times New Roman"/>
        </w:rPr>
      </w:pPr>
      <w:bookmarkStart w:id="110"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10"/>
      <w:r w:rsidRPr="005B7A94">
        <w:rPr>
          <w:rFonts w:eastAsia="Times New Roman"/>
          <w:iCs/>
        </w:rPr>
        <w:t xml:space="preserve"> </w:t>
      </w:r>
    </w:p>
    <w:p w14:paraId="1748C88D" w14:textId="77777777" w:rsidR="00666C05" w:rsidRPr="00347393" w:rsidRDefault="00666C05" w:rsidP="00666C05">
      <w:pPr>
        <w:pStyle w:val="a7"/>
        <w:jc w:val="both"/>
        <w:rPr>
          <w:rFonts w:eastAsia="Nokia Pure Headline Chinese"/>
          <w:bCs w:val="0"/>
        </w:rPr>
      </w:pPr>
      <w:bookmarkStart w:id="111"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11"/>
    </w:p>
    <w:p w14:paraId="3435992E" w14:textId="77777777" w:rsidR="009F007C" w:rsidRDefault="009F007C" w:rsidP="00FA09DB">
      <w:pPr>
        <w:rPr>
          <w:rStyle w:val="af3"/>
        </w:rPr>
      </w:pPr>
    </w:p>
    <w:p w14:paraId="5525ED41" w14:textId="07110D3D" w:rsidR="00FA09DB" w:rsidRPr="009F007C" w:rsidRDefault="00A72FA3" w:rsidP="00FA09DB">
      <w:pPr>
        <w:rPr>
          <w:rStyle w:val="af3"/>
        </w:rPr>
      </w:pPr>
      <w:r w:rsidRPr="009F007C">
        <w:rPr>
          <w:rStyle w:val="af3"/>
        </w:rPr>
        <w:t>Docomo</w:t>
      </w:r>
    </w:p>
    <w:p w14:paraId="45558AE0" w14:textId="77777777" w:rsidR="00767E0B" w:rsidRPr="00830804" w:rsidRDefault="00767E0B" w:rsidP="00767E0B">
      <w:pPr>
        <w:rPr>
          <w:rFonts w:eastAsia="宋体"/>
          <w:b/>
          <w:bCs/>
          <w:u w:val="single"/>
          <w:lang w:val="en-US" w:eastAsia="zh-CN"/>
        </w:rPr>
      </w:pPr>
      <w:r w:rsidRPr="007A7D26">
        <w:rPr>
          <w:rFonts w:eastAsia="宋体"/>
          <w:b/>
          <w:bCs/>
          <w:u w:val="single"/>
          <w:lang w:val="en-US" w:eastAsia="zh-CN"/>
        </w:rPr>
        <w:t>Proposal</w:t>
      </w:r>
      <w:r w:rsidRPr="007A7D26">
        <w:rPr>
          <w:rFonts w:eastAsia="宋体" w:hint="eastAsia"/>
          <w:b/>
          <w:bCs/>
          <w:u w:val="single"/>
          <w:lang w:val="en-US" w:eastAsia="zh-CN"/>
        </w:rPr>
        <w:t xml:space="preserve"> 1</w:t>
      </w:r>
    </w:p>
    <w:p w14:paraId="7DBD9514" w14:textId="77777777" w:rsidR="00767E0B" w:rsidRPr="00830804" w:rsidRDefault="00767E0B" w:rsidP="007454D3">
      <w:pPr>
        <w:pStyle w:val="a9"/>
        <w:numPr>
          <w:ilvl w:val="0"/>
          <w:numId w:val="62"/>
        </w:numPr>
        <w:spacing w:after="120"/>
        <w:contextualSpacing w:val="0"/>
        <w:rPr>
          <w:rFonts w:eastAsia="宋体"/>
          <w:b/>
          <w:bCs/>
          <w:lang w:val="en-US" w:eastAsia="zh-CN"/>
        </w:rPr>
      </w:pPr>
      <w:r w:rsidRPr="00830804">
        <w:rPr>
          <w:rFonts w:eastAsia="宋体"/>
          <w:b/>
          <w:bCs/>
          <w:lang w:val="en-US" w:eastAsia="zh-CN"/>
        </w:rPr>
        <w:t xml:space="preserve">If RAN4 specifies the reference model, the RAN1 Option 1 </w:t>
      </w:r>
      <w:r>
        <w:rPr>
          <w:rFonts w:eastAsia="宋体"/>
          <w:b/>
          <w:bCs/>
          <w:lang w:val="en-US" w:eastAsia="zh-CN"/>
        </w:rPr>
        <w:t>can be</w:t>
      </w:r>
      <w:r w:rsidRPr="00830804">
        <w:rPr>
          <w:rFonts w:eastAsia="宋体"/>
          <w:b/>
          <w:bCs/>
          <w:lang w:val="en-US" w:eastAsia="zh-CN"/>
        </w:rPr>
        <w:t xml:space="preserve"> supported </w:t>
      </w:r>
      <w:r>
        <w:rPr>
          <w:rFonts w:eastAsia="宋体"/>
          <w:b/>
          <w:bCs/>
          <w:lang w:val="en-US" w:eastAsia="zh-CN"/>
        </w:rPr>
        <w:t>with little specification effort</w:t>
      </w:r>
      <w:r w:rsidRPr="00830804">
        <w:rPr>
          <w:rFonts w:eastAsia="宋体"/>
          <w:b/>
          <w:bCs/>
          <w:lang w:val="en-US" w:eastAsia="zh-CN"/>
        </w:rPr>
        <w:t>.</w:t>
      </w:r>
    </w:p>
    <w:p w14:paraId="6D0D1B12" w14:textId="77777777" w:rsidR="00767E0B" w:rsidRPr="00830804" w:rsidRDefault="00767E0B" w:rsidP="007454D3">
      <w:pPr>
        <w:pStyle w:val="a9"/>
        <w:numPr>
          <w:ilvl w:val="0"/>
          <w:numId w:val="62"/>
        </w:numPr>
        <w:spacing w:after="120"/>
        <w:contextualSpacing w:val="0"/>
        <w:rPr>
          <w:rFonts w:eastAsia="宋体"/>
          <w:b/>
          <w:bCs/>
          <w:lang w:val="en-US" w:eastAsia="zh-CN"/>
        </w:rPr>
      </w:pPr>
      <w:r w:rsidRPr="00830804">
        <w:rPr>
          <w:rFonts w:eastAsia="宋体"/>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宋体"/>
          <w:b/>
          <w:bCs/>
          <w:u w:val="single"/>
          <w:lang w:val="en-US" w:eastAsia="zh-CN"/>
        </w:rPr>
      </w:pPr>
      <w:r w:rsidRPr="007A7D26">
        <w:rPr>
          <w:rFonts w:eastAsia="宋体"/>
          <w:b/>
          <w:bCs/>
          <w:u w:val="single"/>
          <w:lang w:val="en-US" w:eastAsia="zh-CN"/>
        </w:rPr>
        <w:t>Proposal</w:t>
      </w:r>
      <w:r w:rsidRPr="007A7D26">
        <w:rPr>
          <w:rFonts w:eastAsia="宋体" w:hint="eastAsia"/>
          <w:b/>
          <w:bCs/>
          <w:u w:val="single"/>
          <w:lang w:val="en-US" w:eastAsia="zh-CN"/>
        </w:rPr>
        <w:t xml:space="preserve"> 2</w:t>
      </w:r>
    </w:p>
    <w:p w14:paraId="3960DF9F" w14:textId="77777777" w:rsidR="004240DF" w:rsidRPr="00151BF3" w:rsidRDefault="004240DF" w:rsidP="007454D3">
      <w:pPr>
        <w:pStyle w:val="a9"/>
        <w:numPr>
          <w:ilvl w:val="0"/>
          <w:numId w:val="63"/>
        </w:numPr>
        <w:spacing w:after="120"/>
        <w:contextualSpacing w:val="0"/>
        <w:rPr>
          <w:rFonts w:eastAsia="宋体"/>
          <w:b/>
          <w:bCs/>
          <w:lang w:val="en-US" w:eastAsia="zh-CN"/>
        </w:rPr>
      </w:pPr>
      <w:r w:rsidRPr="00151BF3">
        <w:rPr>
          <w:rFonts w:eastAsia="宋体"/>
          <w:b/>
          <w:bCs/>
          <w:lang w:val="en-US" w:eastAsia="zh-CN"/>
        </w:rPr>
        <w:t>Deprioritize the study of using Option 4 as a stand-alone inter-vendor collaboration scheme.</w:t>
      </w:r>
    </w:p>
    <w:p w14:paraId="13A39B65" w14:textId="77777777" w:rsidR="009F007C" w:rsidRDefault="009F007C" w:rsidP="00C041FE">
      <w:pPr>
        <w:rPr>
          <w:rStyle w:val="af3"/>
          <w:lang w:val="en-US"/>
        </w:rPr>
      </w:pPr>
    </w:p>
    <w:p w14:paraId="5E9BF98C" w14:textId="07424026" w:rsidR="005255F2" w:rsidRPr="009F007C" w:rsidRDefault="00752B1C" w:rsidP="00C041FE">
      <w:pPr>
        <w:rPr>
          <w:rStyle w:val="af3"/>
          <w:lang w:val="en-US"/>
        </w:rPr>
      </w:pPr>
      <w:r w:rsidRPr="009F007C">
        <w:rPr>
          <w:rStyle w:val="af3"/>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downselection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bounding performance deviation of AI/ML models derived from fully standardized AI/ML to ensure inter-vendor compatibility</w:t>
      </w:r>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af3"/>
          <w:b w:val="0"/>
          <w:bCs/>
        </w:rPr>
      </w:pPr>
    </w:p>
    <w:p w14:paraId="08C46ABB" w14:textId="068D1DE7" w:rsidR="00752B1C" w:rsidRPr="009F007C" w:rsidRDefault="003855C0" w:rsidP="00C041FE">
      <w:pPr>
        <w:rPr>
          <w:rStyle w:val="af3"/>
        </w:rPr>
      </w:pPr>
      <w:r w:rsidRPr="009F007C">
        <w:rPr>
          <w:rStyle w:val="af3"/>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For parameter / model exchange of CSI reconstruction part with performance requirement to facilitate UE-side offline engineering of developing CSI generation part, Conclude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Offline exchange methods with standardized procedure (if needed) and / or standardized model design aspects (for option 5a) such as quantization, payload, layer/rank-specific models, scalability to various subband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UE side may further go through offline engineering of developing CSI generation part or run inference on device directly</w:t>
      </w:r>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Offline exchange methods with standardized procedure (if needed) and / or standardized model design aspects (for option 5a) such as quantization, payload, layer/rank-specific models, scalability to various subband / port configurations, etc</w:t>
      </w:r>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af3"/>
        </w:rPr>
      </w:pPr>
    </w:p>
    <w:p w14:paraId="007AF1B1" w14:textId="787E5B3D" w:rsidR="003855C0" w:rsidRPr="009F007C" w:rsidRDefault="00B1273A" w:rsidP="00C041FE">
      <w:pPr>
        <w:rPr>
          <w:rStyle w:val="af3"/>
        </w:rPr>
      </w:pPr>
      <w:r w:rsidRPr="009F007C">
        <w:rPr>
          <w:rStyle w:val="af3"/>
        </w:rPr>
        <w:t>CEWiT</w:t>
      </w:r>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a9"/>
        <w:ind w:left="0"/>
        <w:jc w:val="left"/>
        <w:rPr>
          <w:b/>
          <w:bCs/>
          <w:sz w:val="20"/>
          <w:szCs w:val="20"/>
          <w:lang w:val="en-IN"/>
        </w:rPr>
      </w:pPr>
      <w:r w:rsidRPr="00F93D0C">
        <w:rPr>
          <w:b/>
          <w:bCs/>
          <w:sz w:val="20"/>
          <w:szCs w:val="20"/>
          <w:lang w:val="en-IN"/>
        </w:rPr>
        <w:t xml:space="preserve">Proposal-4 : In terms of Option 1/3 for specifying model structure, consider the following aspects: </w:t>
      </w:r>
    </w:p>
    <w:p w14:paraId="407CFB55"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architecture </w:t>
      </w:r>
    </w:p>
    <w:p w14:paraId="15C2B982"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af3"/>
          <w:b w:val="0"/>
          <w:bCs/>
        </w:rPr>
      </w:pPr>
    </w:p>
    <w:p w14:paraId="0B505427" w14:textId="77777777" w:rsidR="00F237CD" w:rsidRDefault="00F237CD" w:rsidP="00F237CD">
      <w:pPr>
        <w:pStyle w:val="2"/>
      </w:pPr>
      <w:r>
        <w:t>Discussions</w:t>
      </w:r>
    </w:p>
    <w:tbl>
      <w:tblPr>
        <w:tblStyle w:val="af1"/>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r>
              <w:t>Futurewei</w:t>
            </w:r>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a9"/>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a9"/>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a9"/>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a9"/>
              <w:numPr>
                <w:ilvl w:val="0"/>
                <w:numId w:val="68"/>
              </w:numPr>
              <w:spacing w:after="0"/>
              <w:jc w:val="left"/>
            </w:pPr>
            <w:r>
              <w:t xml:space="preserve">For 3a and 4-1, </w:t>
            </w:r>
          </w:p>
          <w:p w14:paraId="6FC202E2" w14:textId="77777777" w:rsidR="00F22987" w:rsidRDefault="00F22987" w:rsidP="007454D3">
            <w:pPr>
              <w:pStyle w:val="a9"/>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a9"/>
              <w:numPr>
                <w:ilvl w:val="1"/>
                <w:numId w:val="68"/>
              </w:numPr>
              <w:spacing w:after="0"/>
              <w:jc w:val="left"/>
            </w:pPr>
            <w:r>
              <w:t xml:space="preserve">necessary information exchanged, </w:t>
            </w:r>
          </w:p>
          <w:p w14:paraId="643AAF9F" w14:textId="77777777" w:rsidR="00F22987" w:rsidRDefault="00F22987" w:rsidP="007454D3">
            <w:pPr>
              <w:pStyle w:val="a9"/>
              <w:numPr>
                <w:ilvl w:val="1"/>
                <w:numId w:val="68"/>
              </w:numPr>
              <w:spacing w:after="0"/>
              <w:jc w:val="left"/>
            </w:pPr>
            <w:r w:rsidRPr="00A20170">
              <w:rPr>
                <w:highlight w:val="yellow"/>
              </w:rPr>
              <w:t>Signaling not involve OTA</w:t>
            </w:r>
            <w:r>
              <w:t xml:space="preserve">, </w:t>
            </w:r>
          </w:p>
          <w:p w14:paraId="3A705941" w14:textId="77777777" w:rsidR="00F22987" w:rsidRDefault="00F22987" w:rsidP="007454D3">
            <w:pPr>
              <w:pStyle w:val="a9"/>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a9"/>
              <w:numPr>
                <w:ilvl w:val="0"/>
                <w:numId w:val="68"/>
              </w:numPr>
              <w:spacing w:after="0"/>
              <w:jc w:val="left"/>
            </w:pPr>
            <w:r>
              <w:t xml:space="preserve">For 3b, </w:t>
            </w:r>
          </w:p>
          <w:p w14:paraId="06C4DA08" w14:textId="77777777" w:rsidR="00F22987" w:rsidRDefault="00F22987" w:rsidP="007454D3">
            <w:pPr>
              <w:pStyle w:val="a9"/>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a9"/>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a9"/>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a9"/>
              <w:numPr>
                <w:ilvl w:val="0"/>
                <w:numId w:val="69"/>
              </w:numPr>
              <w:spacing w:after="0"/>
              <w:jc w:val="left"/>
            </w:pPr>
            <w:r>
              <w:t>3a performance is more limited than 3b.</w:t>
            </w:r>
          </w:p>
          <w:p w14:paraId="619384A8" w14:textId="77777777" w:rsidR="00F22987" w:rsidRDefault="00F22987" w:rsidP="007454D3">
            <w:pPr>
              <w:pStyle w:val="a9"/>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offline delivery for case y and OTA signaling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a9"/>
              <w:numPr>
                <w:ilvl w:val="0"/>
                <w:numId w:val="72"/>
              </w:numPr>
              <w:spacing w:after="0"/>
              <w:jc w:val="left"/>
            </w:pPr>
            <w:r>
              <w:t>For option 1, specify CSI generation part.</w:t>
            </w:r>
          </w:p>
          <w:p w14:paraId="54D65BB6" w14:textId="77777777" w:rsidR="00F22987" w:rsidRDefault="00F22987" w:rsidP="007454D3">
            <w:pPr>
              <w:pStyle w:val="a9"/>
              <w:numPr>
                <w:ilvl w:val="0"/>
                <w:numId w:val="72"/>
              </w:numPr>
              <w:spacing w:after="0"/>
              <w:jc w:val="left"/>
            </w:pPr>
            <w:r>
              <w:t>Consider timescale of deployment when comparing different options</w:t>
            </w:r>
          </w:p>
          <w:p w14:paraId="3E893BB2" w14:textId="77777777" w:rsidR="00F22987" w:rsidRDefault="00F22987" w:rsidP="007454D3">
            <w:pPr>
              <w:pStyle w:val="a9"/>
              <w:numPr>
                <w:ilvl w:val="0"/>
                <w:numId w:val="72"/>
              </w:numPr>
              <w:spacing w:after="0"/>
              <w:jc w:val="left"/>
            </w:pPr>
            <w:r>
              <w:t>RAN conclude support 3b to address inter-vendor collaboration complexity.</w:t>
            </w:r>
          </w:p>
          <w:p w14:paraId="31C3E8B1" w14:textId="77777777" w:rsidR="00F22987" w:rsidRDefault="00F22987" w:rsidP="007454D3">
            <w:pPr>
              <w:pStyle w:val="a9"/>
              <w:numPr>
                <w:ilvl w:val="0"/>
                <w:numId w:val="72"/>
              </w:numPr>
              <w:spacing w:after="0"/>
              <w:jc w:val="left"/>
            </w:pPr>
            <w:r>
              <w:t xml:space="preserve">For 3b, </w:t>
            </w:r>
          </w:p>
          <w:p w14:paraId="43C29DA6" w14:textId="77777777" w:rsidR="00F22987" w:rsidRDefault="00F22987" w:rsidP="007454D3">
            <w:pPr>
              <w:pStyle w:val="a9"/>
              <w:numPr>
                <w:ilvl w:val="0"/>
                <w:numId w:val="70"/>
              </w:numPr>
              <w:spacing w:after="0"/>
              <w:jc w:val="left"/>
            </w:pPr>
            <w:r>
              <w:t>Pre-deployment testing can be done.</w:t>
            </w:r>
          </w:p>
          <w:p w14:paraId="1C26D0DC" w14:textId="77777777" w:rsidR="00F22987" w:rsidRDefault="00F22987" w:rsidP="007454D3">
            <w:pPr>
              <w:pStyle w:val="a9"/>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a9"/>
              <w:numPr>
                <w:ilvl w:val="0"/>
                <w:numId w:val="70"/>
              </w:numPr>
              <w:spacing w:after="0"/>
              <w:jc w:val="left"/>
            </w:pPr>
            <w:r>
              <w:t>Easily support localized model</w:t>
            </w:r>
          </w:p>
          <w:p w14:paraId="3446C7EB" w14:textId="77777777" w:rsidR="00F22987" w:rsidRDefault="00F22987" w:rsidP="007454D3">
            <w:pPr>
              <w:pStyle w:val="a9"/>
              <w:numPr>
                <w:ilvl w:val="0"/>
                <w:numId w:val="72"/>
              </w:numPr>
              <w:spacing w:after="0"/>
              <w:jc w:val="left"/>
            </w:pPr>
            <w:r>
              <w:t>For 3a,</w:t>
            </w:r>
          </w:p>
          <w:p w14:paraId="1A70486F" w14:textId="77777777" w:rsidR="00F22987" w:rsidRDefault="00F22987" w:rsidP="007454D3">
            <w:pPr>
              <w:pStyle w:val="a9"/>
              <w:numPr>
                <w:ilvl w:val="0"/>
                <w:numId w:val="71"/>
              </w:numPr>
              <w:spacing w:after="0"/>
              <w:jc w:val="left"/>
            </w:pPr>
            <w:r w:rsidRPr="008D3756">
              <w:rPr>
                <w:highlight w:val="yellow"/>
              </w:rPr>
              <w:t>Ota signaling complexity less than offline manner</w:t>
            </w:r>
            <w:r>
              <w:t>.</w:t>
            </w:r>
          </w:p>
          <w:p w14:paraId="6097776E" w14:textId="77777777" w:rsidR="00F22987" w:rsidRDefault="00F22987" w:rsidP="007454D3">
            <w:pPr>
              <w:pStyle w:val="a9"/>
              <w:numPr>
                <w:ilvl w:val="0"/>
                <w:numId w:val="71"/>
              </w:numPr>
              <w:spacing w:after="0"/>
              <w:jc w:val="left"/>
            </w:pPr>
            <w:r>
              <w:t>Offline signaling may involve more vendor.</w:t>
            </w:r>
          </w:p>
          <w:p w14:paraId="2DCD9E23" w14:textId="77777777" w:rsidR="00F22987" w:rsidRDefault="00F22987" w:rsidP="007454D3">
            <w:pPr>
              <w:pStyle w:val="a9"/>
              <w:numPr>
                <w:ilvl w:val="0"/>
                <w:numId w:val="71"/>
              </w:numPr>
              <w:spacing w:after="0"/>
              <w:jc w:val="left"/>
            </w:pPr>
            <w:r>
              <w:t>Difficult to do pre-deployment testing.</w:t>
            </w:r>
          </w:p>
          <w:p w14:paraId="44388320" w14:textId="77777777" w:rsidR="00F22987" w:rsidRDefault="00F22987" w:rsidP="007454D3">
            <w:pPr>
              <w:pStyle w:val="a9"/>
              <w:numPr>
                <w:ilvl w:val="0"/>
                <w:numId w:val="71"/>
              </w:numPr>
              <w:spacing w:after="0"/>
              <w:jc w:val="left"/>
            </w:pPr>
            <w:r>
              <w:t>Long time scale for deployment</w:t>
            </w:r>
          </w:p>
          <w:p w14:paraId="470B375E" w14:textId="77777777" w:rsidR="00F22987" w:rsidRDefault="00F22987" w:rsidP="007454D3">
            <w:pPr>
              <w:pStyle w:val="a9"/>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Deprioritize offline signaling between servers, prioritize OTA signaling</w:t>
            </w:r>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r>
              <w:t>Fujistu</w:t>
            </w:r>
          </w:p>
        </w:tc>
        <w:tc>
          <w:tcPr>
            <w:tcW w:w="7645" w:type="dxa"/>
          </w:tcPr>
          <w:p w14:paraId="73406841" w14:textId="77777777" w:rsidR="00F22987" w:rsidRDefault="00F22987">
            <w:r w:rsidRPr="00B7052D">
              <w:rPr>
                <w:highlight w:val="yellow"/>
              </w:rPr>
              <w:t>OTA signaling for option 3 / 4 / 5</w:t>
            </w:r>
            <w:r>
              <w:t xml:space="preserve"> to reduce inter-vendor collaboration complexity.</w:t>
            </w:r>
          </w:p>
          <w:p w14:paraId="08EC71D0" w14:textId="77777777" w:rsidR="00F22987" w:rsidRDefault="00F22987">
            <w:r>
              <w:t>Prioritize 3a-2 / 5a-2 over 3a-1, 5a-1, 3a-3, 5a-3</w:t>
            </w:r>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Prioritize option 3 and 5, whether offline engineering or direct inference is upto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OTA signaling</w:t>
            </w:r>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a9"/>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a9"/>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so as to determine which working group to specify the model.</w:t>
            </w:r>
          </w:p>
          <w:p w14:paraId="46E687CD" w14:textId="77777777" w:rsidR="00F22987" w:rsidRDefault="00F22987" w:rsidP="007454D3">
            <w:pPr>
              <w:pStyle w:val="a9"/>
              <w:numPr>
                <w:ilvl w:val="0"/>
                <w:numId w:val="72"/>
              </w:numPr>
              <w:spacing w:after="0"/>
              <w:jc w:val="left"/>
            </w:pPr>
            <w:r>
              <w:t>RAN1 can potentially leverage RAN4 work for the model structure in option 3.</w:t>
            </w:r>
          </w:p>
          <w:p w14:paraId="14F4AF4C" w14:textId="77777777" w:rsidR="00F22987" w:rsidRDefault="00F22987" w:rsidP="007454D3">
            <w:pPr>
              <w:pStyle w:val="a9"/>
              <w:numPr>
                <w:ilvl w:val="0"/>
                <w:numId w:val="72"/>
              </w:numPr>
              <w:spacing w:after="0"/>
              <w:jc w:val="left"/>
            </w:pPr>
            <w:r>
              <w:t xml:space="preserve">RAN1 should consider alignment on </w:t>
            </w:r>
            <w:r w:rsidRPr="00095278">
              <w:rPr>
                <w:u w:val="single"/>
              </w:rPr>
              <w:t>quantization rule</w:t>
            </w:r>
            <w:r>
              <w:t xml:space="preserve"> including VQ codebook, incase proprietary rule could not bring about a good gain.</w:t>
            </w:r>
          </w:p>
          <w:p w14:paraId="09F5B8B3" w14:textId="77777777" w:rsidR="00F22987" w:rsidRPr="00A324D8" w:rsidRDefault="00F22987" w:rsidP="007454D3">
            <w:pPr>
              <w:pStyle w:val="a9"/>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a9"/>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a9"/>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a9"/>
              <w:numPr>
                <w:ilvl w:val="0"/>
                <w:numId w:val="73"/>
              </w:numPr>
              <w:spacing w:after="0"/>
              <w:jc w:val="left"/>
            </w:pPr>
            <w:r>
              <w:t xml:space="preserve">Offline engineering with decoder sharing is feasible with </w:t>
            </w:r>
            <w:r w:rsidRPr="00357496">
              <w:rPr>
                <w:highlight w:val="yellow"/>
              </w:rPr>
              <w:t>OTA signaling or offline signaling</w:t>
            </w:r>
            <w:r>
              <w:t xml:space="preserve"> considering model design aspects aligned.</w:t>
            </w:r>
          </w:p>
          <w:p w14:paraId="3605BC0F" w14:textId="2C3D89F0" w:rsidR="00F22987" w:rsidRDefault="00F22987" w:rsidP="007454D3">
            <w:pPr>
              <w:pStyle w:val="a9"/>
              <w:numPr>
                <w:ilvl w:val="0"/>
                <w:numId w:val="73"/>
              </w:numPr>
              <w:spacing w:after="0"/>
              <w:jc w:val="left"/>
            </w:pPr>
            <w:r>
              <w:t>Offline engineering with encoder sharing is also possible</w:t>
            </w:r>
            <w:r w:rsidR="006630BF">
              <w:t xml:space="preserve"> with </w:t>
            </w:r>
            <w:r w:rsidR="006630BF" w:rsidRPr="006630BF">
              <w:rPr>
                <w:highlight w:val="yellow"/>
              </w:rPr>
              <w:t>OTA signaling or offline signaling</w:t>
            </w:r>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a9"/>
              <w:numPr>
                <w:ilvl w:val="0"/>
                <w:numId w:val="73"/>
              </w:numPr>
              <w:spacing w:after="0"/>
              <w:jc w:val="left"/>
            </w:pPr>
            <w:r w:rsidRPr="00A23AB2">
              <w:rPr>
                <w:highlight w:val="green"/>
              </w:rPr>
              <w:t>Unified framework and signaling for encoder / decoder sharing</w:t>
            </w:r>
          </w:p>
        </w:tc>
      </w:tr>
      <w:tr w:rsidR="00F22987" w14:paraId="41C992DD" w14:textId="77777777">
        <w:tc>
          <w:tcPr>
            <w:tcW w:w="1705" w:type="dxa"/>
          </w:tcPr>
          <w:p w14:paraId="2B3F1C69" w14:textId="77777777" w:rsidR="00F22987" w:rsidRDefault="00F22987">
            <w:r>
              <w:t>CEWiT</w:t>
            </w:r>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r w:rsidRPr="00D57B3E">
        <w:rPr>
          <w:highlight w:val="yellow"/>
        </w:rPr>
        <w:t>Signaling to exchange parameter / model / dataset</w:t>
      </w:r>
    </w:p>
    <w:p w14:paraId="3D206AA7" w14:textId="77777777" w:rsidR="00F22987" w:rsidRDefault="00F22987" w:rsidP="00F22987">
      <w:r w:rsidRPr="00D57B3E">
        <w:rPr>
          <w:highlight w:val="green"/>
        </w:rPr>
        <w:t>Unified signaling</w:t>
      </w:r>
    </w:p>
    <w:p w14:paraId="1FA84B0F" w14:textId="77777777" w:rsidR="00F22987" w:rsidRDefault="00F22987" w:rsidP="00F22987">
      <w:r w:rsidRPr="00D57B3E">
        <w:rPr>
          <w:highlight w:val="red"/>
        </w:rPr>
        <w:t>Deprioritization</w:t>
      </w:r>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Distinguish RAN1 option 1 with RAN4 option 3</w:t>
      </w:r>
    </w:p>
    <w:p w14:paraId="4244A8AC" w14:textId="77777777" w:rsidR="00F22987" w:rsidRDefault="00F22987" w:rsidP="00F22987">
      <w:r w:rsidRPr="00D57B3E">
        <w:rPr>
          <w:highlight w:val="magenta"/>
        </w:rPr>
        <w:t>Aspects of specifying model structure</w:t>
      </w:r>
    </w:p>
    <w:tbl>
      <w:tblPr>
        <w:tblStyle w:val="af1"/>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E: spec effort, offline signaling, monitoring, model switching, generalization</w:t>
            </w:r>
          </w:p>
          <w:p w14:paraId="1E384AAD" w14:textId="77777777" w:rsidR="006B2A46" w:rsidRDefault="006B2A46">
            <w:r>
              <w:t>HW: relieved with OTA signaling, limited perf than 3b</w:t>
            </w:r>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b is upto UE implementation</w:t>
            </w:r>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E: spec effort, offline signaling, monitoring, model switching, generalization</w:t>
            </w:r>
          </w:p>
          <w:p w14:paraId="46FD34DE" w14:textId="77777777" w:rsidR="006B2A46" w:rsidRDefault="006B2A46">
            <w:r>
              <w:t>HW: relieved with OTA signaling, limited perf than 3b</w:t>
            </w:r>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Lenovo: preferred over 3b</w:t>
            </w:r>
          </w:p>
          <w:p w14:paraId="116161E1" w14:textId="77777777" w:rsidR="006B2A46" w:rsidRDefault="006B2A46">
            <w:r>
              <w:t>Fujistu: 3a/5a-2 &gt; 3a/5a-1/3 &gt; 3b/5b, OTA signaling</w:t>
            </w:r>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Google: a or b is upto UE implementation</w:t>
            </w:r>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E: spec effort, offline signaling, monitoring, model switching, generalization</w:t>
            </w:r>
          </w:p>
          <w:p w14:paraId="09C102B0" w14:textId="77777777" w:rsidR="006B2A46" w:rsidRDefault="006B2A46">
            <w:r>
              <w:t>HW: relieved with OTA signaling, limited perf than 3b</w:t>
            </w:r>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Google: a or b is upto UE implementation</w:t>
            </w:r>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HW: relieved with OTA signaling</w:t>
            </w:r>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Google: a or b is upto UE implementation</w:t>
            </w:r>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E: spec effort, offline signaling,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Huawei: performance limited</w:t>
            </w:r>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Google: a or b is upto UE implementation</w:t>
            </w:r>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r>
              <w:t>Fujistu: 3a/5a-2 &gt; 3a/5a-1/3 &gt; 3b/5b, OTA signaling</w:t>
            </w:r>
          </w:p>
          <w:p w14:paraId="1F386C7B" w14:textId="77777777" w:rsidR="006B2A46" w:rsidRDefault="006B2A46">
            <w:r>
              <w:t>Xiaomi: offline server-server</w:t>
            </w:r>
          </w:p>
          <w:p w14:paraId="52A668F3" w14:textId="77777777" w:rsidR="006B2A46" w:rsidRDefault="006B2A46">
            <w:r>
              <w:t>Google: a or b is upto UE implementation</w:t>
            </w:r>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upto UE implementation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Google: a or b is upto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and also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offline-engineering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signaling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signaling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From th</w:t>
      </w:r>
      <w:r w:rsidR="002A17B9">
        <w:t xml:space="preserve">ese perspective,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5BDC73A9" w:rsidR="008136F3" w:rsidRDefault="009F0097" w:rsidP="008136F3">
      <w:pPr>
        <w:pStyle w:val="3"/>
      </w:pPr>
      <w:r>
        <w:t>Over-the-air exchange</w:t>
      </w:r>
      <w:r w:rsidR="008136F3">
        <w:t xml:space="preserve"> for Option 3/4/5</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12" w:name="_Hlk166854550"/>
      <w:r w:rsidRPr="00F4279F">
        <w:rPr>
          <w:b/>
          <w:bCs/>
          <w:u w:val="single"/>
        </w:rPr>
        <w:t>over-the-air signalling</w:t>
      </w:r>
      <w:bookmarkEnd w:id="112"/>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potential specification impact</w:t>
      </w:r>
    </w:p>
    <w:p w14:paraId="15E69EFF" w14:textId="181FA315" w:rsidR="007F034F" w:rsidRDefault="00047913" w:rsidP="007454D3">
      <w:pPr>
        <w:pStyle w:val="a9"/>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framework</w:t>
      </w:r>
    </w:p>
    <w:p w14:paraId="7102D869" w14:textId="15149852" w:rsidR="00861E5D" w:rsidRPr="008519F0" w:rsidRDefault="00861E5D" w:rsidP="007454D3">
      <w:pPr>
        <w:pStyle w:val="a9"/>
        <w:numPr>
          <w:ilvl w:val="0"/>
          <w:numId w:val="74"/>
        </w:numPr>
        <w:rPr>
          <w:lang w:val="fr-FR"/>
        </w:rPr>
      </w:pPr>
      <w:r w:rsidRPr="008519F0">
        <w:rPr>
          <w:lang w:val="fr-FR"/>
        </w:rPr>
        <w:t>Assistant information</w:t>
      </w:r>
      <w:r w:rsidR="00E80855" w:rsidRPr="008519F0">
        <w:rPr>
          <w:lang w:val="fr-FR"/>
        </w:rPr>
        <w:t>, e.g., performance requirements, etc</w:t>
      </w:r>
    </w:p>
    <w:p w14:paraId="6A7AE82E" w14:textId="6629CFAF" w:rsidR="00DC5AA8" w:rsidRDefault="001163DB" w:rsidP="007454D3">
      <w:pPr>
        <w:pStyle w:val="a9"/>
        <w:numPr>
          <w:ilvl w:val="0"/>
          <w:numId w:val="74"/>
        </w:numPr>
      </w:pPr>
      <w:r>
        <w:t xml:space="preserve">Timescale </w:t>
      </w:r>
      <w:r w:rsidR="00380796">
        <w:t xml:space="preserve">for the model </w:t>
      </w:r>
      <w:r w:rsidR="009A297E">
        <w:t>successfully deployed at UE</w:t>
      </w:r>
    </w:p>
    <w:p w14:paraId="0546044A" w14:textId="250247DC" w:rsidR="00B61C26" w:rsidRDefault="004E1BF0" w:rsidP="007454D3">
      <w:pPr>
        <w:pStyle w:val="a9"/>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and the associated pre-processing and parameter precision</w:t>
      </w:r>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643FB5">
        <w:tc>
          <w:tcPr>
            <w:tcW w:w="2335" w:type="dxa"/>
          </w:tcPr>
          <w:p w14:paraId="51FA44C9" w14:textId="77777777" w:rsidR="000F6E60" w:rsidRPr="005E10A1" w:rsidRDefault="000F6E60" w:rsidP="00643FB5">
            <w:pPr>
              <w:rPr>
                <w:bCs/>
                <w:i/>
              </w:rPr>
            </w:pPr>
            <w:r w:rsidRPr="005E10A1">
              <w:rPr>
                <w:i/>
                <w:color w:val="00B050"/>
              </w:rPr>
              <w:t>Support / Can accept</w:t>
            </w:r>
          </w:p>
        </w:tc>
        <w:tc>
          <w:tcPr>
            <w:tcW w:w="7015" w:type="dxa"/>
          </w:tcPr>
          <w:p w14:paraId="092DA7C4" w14:textId="1D73147F" w:rsidR="000F6E60" w:rsidRPr="005E10A1" w:rsidRDefault="00783906" w:rsidP="00643FB5">
            <w:pPr>
              <w:rPr>
                <w:bCs/>
                <w:iCs/>
              </w:rPr>
            </w:pPr>
            <w:r>
              <w:rPr>
                <w:bCs/>
                <w:iCs/>
              </w:rPr>
              <w:t xml:space="preserve">IIT Kanpur, </w:t>
            </w:r>
          </w:p>
        </w:tc>
      </w:tr>
      <w:tr w:rsidR="000F6E60" w:rsidRPr="005E10A1" w14:paraId="65F1BD37" w14:textId="77777777" w:rsidTr="00643FB5">
        <w:tc>
          <w:tcPr>
            <w:tcW w:w="2335" w:type="dxa"/>
          </w:tcPr>
          <w:p w14:paraId="3CBF910B" w14:textId="77777777" w:rsidR="000F6E60" w:rsidRPr="005E10A1" w:rsidRDefault="000F6E60" w:rsidP="00643FB5">
            <w:pPr>
              <w:rPr>
                <w:bCs/>
                <w:i/>
              </w:rPr>
            </w:pPr>
            <w:r w:rsidRPr="005E10A1">
              <w:rPr>
                <w:i/>
                <w:color w:val="C00000"/>
              </w:rPr>
              <w:t>Object / Have a concern</w:t>
            </w:r>
          </w:p>
        </w:tc>
        <w:tc>
          <w:tcPr>
            <w:tcW w:w="7015" w:type="dxa"/>
          </w:tcPr>
          <w:p w14:paraId="1C2C2E1D" w14:textId="77777777" w:rsidR="000F6E60" w:rsidRPr="005E10A1" w:rsidRDefault="000F6E60" w:rsidP="00643FB5">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643FB5">
            <w:pPr>
              <w:rPr>
                <w:i/>
              </w:rPr>
            </w:pPr>
            <w:r w:rsidRPr="005E10A1">
              <w:rPr>
                <w:i/>
              </w:rPr>
              <w:t>Company</w:t>
            </w:r>
          </w:p>
        </w:tc>
        <w:tc>
          <w:tcPr>
            <w:tcW w:w="7555" w:type="dxa"/>
          </w:tcPr>
          <w:p w14:paraId="6CDD50A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643FB5">
            <w:pPr>
              <w:rPr>
                <w:b w:val="0"/>
                <w:bCs w:val="0"/>
                <w:iCs/>
              </w:rPr>
            </w:pPr>
            <w:r>
              <w:rPr>
                <w:b w:val="0"/>
                <w:bCs w:val="0"/>
                <w:iCs/>
              </w:rPr>
              <w:t>Lenovo</w:t>
            </w:r>
          </w:p>
        </w:tc>
        <w:tc>
          <w:tcPr>
            <w:tcW w:w="7555" w:type="dxa"/>
          </w:tcPr>
          <w:p w14:paraId="78734086" w14:textId="386C43EE" w:rsidR="000F6E60" w:rsidRPr="005E10A1" w:rsidRDefault="0093172C"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clrafication </w:t>
            </w:r>
            <w:r w:rsidR="00417319">
              <w:rPr>
                <w:iCs/>
              </w:rPr>
              <w:t xml:space="preserve">on </w:t>
            </w:r>
            <w:r w:rsidR="008E4EF8">
              <w:rPr>
                <w:iCs/>
              </w:rPr>
              <w:t>why it needs to be over the air.</w:t>
            </w:r>
          </w:p>
        </w:tc>
      </w:tr>
      <w:tr w:rsidR="000F6E60" w:rsidRPr="005E10A1" w14:paraId="4F785C4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7B859A2B" w14:textId="71E79351" w:rsidR="000F6E60" w:rsidRPr="00A1102D" w:rsidRDefault="00A1102D"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1E4019" w:rsidRPr="005E10A1" w14:paraId="30EC7A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宋体"/>
                <w:iCs/>
                <w:lang w:eastAsia="zh-CN"/>
              </w:rPr>
            </w:pPr>
            <w:r>
              <w:rPr>
                <w:b w:val="0"/>
                <w:bCs w:val="0"/>
                <w:iCs/>
              </w:rPr>
              <w:t>Futurewei</w:t>
            </w:r>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In general, we are ok with the direction but we think we need agreement from companies regarding the first sentence of the proposal before discussing potential specification impact; thus, we suggest discussin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1), we think the first sentence and the remaining part are stating two aspects. First sentence is describing the inter-vendor collaboration, while the rest part is describing the feasibility aspect. Therefore, this proposal can be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2), for the 1</w:t>
            </w:r>
            <w:r w:rsidRPr="00C25761">
              <w:rPr>
                <w:rFonts w:eastAsia="宋体"/>
                <w:iCs/>
                <w:vertAlign w:val="superscript"/>
                <w:lang w:eastAsia="zh-CN"/>
              </w:rPr>
              <w:t>st</w:t>
            </w:r>
            <w:r>
              <w:rPr>
                <w:rFonts w:eastAsia="宋体"/>
                <w:iCs/>
                <w:lang w:eastAsia="zh-CN"/>
              </w:rPr>
              <w:t xml:space="preserve"> sentence, the key message should be that over the air signalling can alleviate inter-vendor collaboration, while offline signalling can hardly alleviate inter-vendor collaboration, regardless of the options. Therefore, we do not need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P</w:t>
            </w:r>
            <w:r>
              <w:rPr>
                <w:rFonts w:eastAsia="宋体"/>
                <w:lang w:eastAsia="zh-CN"/>
              </w:rPr>
              <w:t>roposal 21a</w:t>
            </w:r>
            <w:r w:rsidRPr="00D03707">
              <w:rPr>
                <w:rFonts w:eastAsia="宋体"/>
                <w:color w:val="FF0000"/>
                <w:lang w:eastAsia="zh-CN"/>
              </w:rPr>
              <w:t>-1</w:t>
            </w:r>
            <w:r>
              <w:rPr>
                <w:rFonts w:eastAsia="宋体"/>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4), for Option 3a/3b, </w:t>
            </w:r>
            <w:r>
              <w:rPr>
                <w:rFonts w:eastAsia="宋体" w:hint="eastAsia"/>
                <w:lang w:eastAsia="zh-CN"/>
              </w:rPr>
              <w:t>w</w:t>
            </w:r>
            <w:r>
              <w:rPr>
                <w:rFonts w:eastAsia="宋体"/>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5), for Option 5a, we should not forget the dataset for the UE side to retrain/update the UE part model. Without the training dataset, the trained UE part model may still </w:t>
            </w:r>
            <w:r>
              <w:rPr>
                <w:rFonts w:eastAsia="宋体"/>
                <w:lang w:eastAsia="zh-CN"/>
              </w:rPr>
              <w:lastRenderedPageBreak/>
              <w:t>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6), BTW, Option 3a seems unnecessary to standardize model structure since 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P</w:t>
            </w:r>
            <w:r>
              <w:rPr>
                <w:rFonts w:eastAsia="宋体"/>
                <w:lang w:eastAsia="zh-CN"/>
              </w:rPr>
              <w:t>roposal 21a</w:t>
            </w:r>
            <w:r w:rsidRPr="00D03707">
              <w:rPr>
                <w:rFonts w:eastAsia="宋体"/>
                <w:color w:val="FF0000"/>
                <w:lang w:eastAsia="zh-CN"/>
              </w:rPr>
              <w:t>-2</w:t>
            </w:r>
            <w:r>
              <w:rPr>
                <w:rFonts w:eastAsia="宋体"/>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impact </w:t>
            </w:r>
          </w:p>
          <w:p w14:paraId="7ABF8B19"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as a starting pint</w:t>
            </w:r>
            <w:r w:rsidRPr="00570F24">
              <w:rPr>
                <w:strike/>
                <w:color w:val="FF0000"/>
              </w:rPr>
              <w:t>, CSI reconstruction part or both, with potentially common signalling or framework</w:t>
            </w:r>
          </w:p>
          <w:p w14:paraId="214846AE"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宋体" w:hint="eastAsia"/>
                <w:color w:val="FF0000"/>
                <w:lang w:eastAsia="zh-CN"/>
              </w:rPr>
              <w:t>D</w:t>
            </w:r>
            <w:r w:rsidRPr="00C03FFF">
              <w:rPr>
                <w:rFonts w:eastAsia="宋体"/>
                <w:color w:val="FF0000"/>
                <w:lang w:eastAsia="zh-CN"/>
              </w:rPr>
              <w:t xml:space="preserve">ataset </w:t>
            </w:r>
            <w:r>
              <w:t>etc,</w:t>
            </w:r>
            <w:r w:rsidRPr="00C03FFF">
              <w:rPr>
                <w:rFonts w:eastAsia="宋体"/>
                <w:color w:val="FF0000"/>
                <w:lang w:eastAsia="zh-CN"/>
              </w:rPr>
              <w:t xml:space="preserve"> delivered for retraining/updating in Option 5a</w:t>
            </w:r>
          </w:p>
          <w:p w14:paraId="6CCC39C8"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1D18CD0"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a9"/>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a9"/>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8519F0" w:rsidRDefault="0059017C" w:rsidP="0059017C">
            <w:pPr>
              <w:pStyle w:val="a9"/>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r w:rsidR="00B02655" w:rsidRPr="005E10A1" w14:paraId="4B6BE17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27FA5B" w14:textId="7D61C7B7" w:rsidR="00B02655" w:rsidRDefault="00B02655" w:rsidP="00B02655">
            <w:pPr>
              <w:rPr>
                <w:rFonts w:eastAsia="宋体"/>
                <w:iCs/>
                <w:lang w:eastAsia="zh-CN"/>
              </w:rPr>
            </w:pPr>
            <w:r w:rsidRPr="00C77FDB">
              <w:rPr>
                <w:rFonts w:eastAsiaTheme="minorEastAsia" w:hint="eastAsia"/>
                <w:b w:val="0"/>
                <w:bCs w:val="0"/>
                <w:iCs/>
                <w:lang w:eastAsia="ja-JP"/>
              </w:rPr>
              <w:lastRenderedPageBreak/>
              <w:t>Panasonic</w:t>
            </w:r>
          </w:p>
        </w:tc>
        <w:tc>
          <w:tcPr>
            <w:tcW w:w="7555" w:type="dxa"/>
          </w:tcPr>
          <w:p w14:paraId="16BC288A" w14:textId="2B37BA75"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We support Futurewei</w:t>
            </w:r>
            <w:r>
              <w:rPr>
                <w:rFonts w:eastAsiaTheme="minorEastAsia"/>
                <w:iCs/>
                <w:lang w:eastAsia="ja-JP"/>
              </w:rPr>
              <w:t>’</w:t>
            </w:r>
            <w:r>
              <w:rPr>
                <w:rFonts w:eastAsiaTheme="minorEastAsia" w:hint="eastAsia"/>
                <w:iCs/>
                <w:lang w:eastAsia="ja-JP"/>
              </w:rPr>
              <w:t xml:space="preserve">s </w:t>
            </w:r>
            <w:r>
              <w:rPr>
                <w:rFonts w:eastAsiaTheme="minorEastAsia"/>
                <w:iCs/>
                <w:lang w:eastAsia="ja-JP"/>
              </w:rPr>
              <w:t>suggestion</w:t>
            </w:r>
            <w:r>
              <w:rPr>
                <w:rFonts w:eastAsiaTheme="minorEastAsia" w:hint="eastAsia"/>
                <w:iCs/>
                <w:lang w:eastAsia="ja-JP"/>
              </w:rPr>
              <w:t xml:space="preserve">. </w:t>
            </w:r>
          </w:p>
        </w:tc>
      </w:tr>
      <w:tr w:rsidR="00472BB5" w:rsidRPr="005E10A1" w14:paraId="5752221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1ED270" w14:textId="70D40253" w:rsidR="00472BB5" w:rsidRPr="00C77FDB" w:rsidRDefault="00472BB5"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3F8D726E" w14:textId="77777777" w:rsidR="007336E3" w:rsidRDefault="007336E3"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What is the difference between 3b (OTA by definition) and 3a OTA? </w:t>
            </w:r>
          </w:p>
          <w:p w14:paraId="747C1582" w14:textId="0D4BA7B5" w:rsidR="00472BB5" w:rsidRDefault="00472BB5"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AF136C" w:rsidRPr="005E10A1" w14:paraId="3F0863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08D33F" w14:textId="0D8CBAD2"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363D4692" w14:textId="2F8EE3F2"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We need to disscuss on the first part at first.</w:t>
            </w:r>
          </w:p>
          <w:p w14:paraId="629D13AB" w14:textId="67C915FE"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In our view, OTA signalings for exchanging model/parameters for options that require additional offline engineering (i.e., 3a/5a) are not appropriate due to the model development timeline may much longer than the case w/o the additional offline engineering.</w:t>
            </w:r>
          </w:p>
        </w:tc>
      </w:tr>
      <w:tr w:rsidR="003E38DA" w:rsidRPr="005E10A1" w14:paraId="4E95F9B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0772C6" w14:textId="38AE666F" w:rsidR="003E38DA" w:rsidRPr="00AF136C" w:rsidRDefault="003E38DA" w:rsidP="003E38DA">
            <w:pPr>
              <w:rPr>
                <w:rFonts w:eastAsiaTheme="minorEastAsia"/>
                <w:b w:val="0"/>
                <w:bCs w:val="0"/>
                <w:iCs/>
                <w:lang w:val="en-US" w:eastAsia="ja-JP"/>
              </w:rPr>
            </w:pPr>
            <w:r>
              <w:rPr>
                <w:rFonts w:eastAsia="宋体" w:hint="eastAsia"/>
                <w:b w:val="0"/>
                <w:bCs w:val="0"/>
                <w:iCs/>
                <w:lang w:eastAsia="zh-CN"/>
              </w:rPr>
              <w:t>Z</w:t>
            </w:r>
            <w:r>
              <w:rPr>
                <w:rFonts w:eastAsia="宋体"/>
                <w:b w:val="0"/>
                <w:bCs w:val="0"/>
                <w:iCs/>
                <w:lang w:eastAsia="zh-CN"/>
              </w:rPr>
              <w:t>TE</w:t>
            </w:r>
          </w:p>
        </w:tc>
        <w:tc>
          <w:tcPr>
            <w:tcW w:w="7555" w:type="dxa"/>
          </w:tcPr>
          <w:p w14:paraId="159C7D3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To our understanding, the main bullet is also applicable to Option 5b since model exchange is via OTA signalling. So, we suggest adding Option 5b in the main bullet. To be aligned with the wording in WID, “address” needs to be modified to “resolve/alleviate”.  </w:t>
            </w:r>
          </w:p>
          <w:p w14:paraId="2F7BF54E"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For the 1</w:t>
            </w:r>
            <w:r w:rsidRPr="00175AE0">
              <w:rPr>
                <w:vertAlign w:val="superscript"/>
              </w:rPr>
              <w:t>st</w:t>
            </w:r>
            <w:r>
              <w:t xml:space="preserve"> bullet, we can understand the intention, however, </w:t>
            </w:r>
            <w:r w:rsidRPr="00A92130">
              <w:rPr>
                <w:b/>
              </w:rPr>
              <w:t>we need to first discuss and have a common understanding on the applicable scenarios for exchanging CSI generation part / CSI reconstruction part / both parts before discussing proposal.</w:t>
            </w:r>
            <w:r>
              <w:t xml:space="preserve"> To our understanding, to specify which part of model structure has one-to-one correspondence to the sub-options of Option 3a.We need to discuss these issues based on the basic common understanding achieved by companies.</w:t>
            </w:r>
          </w:p>
          <w:p w14:paraId="417E7AC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lastRenderedPageBreak/>
              <w:t>A</w:t>
            </w:r>
            <w:r>
              <w:rPr>
                <w:rFonts w:eastAsia="宋体"/>
                <w:iCs/>
                <w:lang w:eastAsia="zh-CN"/>
              </w:rPr>
              <w:t>dditionally, for the 2</w:t>
            </w:r>
            <w:r w:rsidRPr="00175AE0">
              <w:rPr>
                <w:rFonts w:eastAsia="宋体"/>
                <w:iCs/>
                <w:vertAlign w:val="superscript"/>
                <w:lang w:eastAsia="zh-CN"/>
              </w:rPr>
              <w:t>nd</w:t>
            </w:r>
            <w:r>
              <w:rPr>
                <w:rFonts w:eastAsia="宋体"/>
                <w:iCs/>
                <w:lang w:eastAsia="zh-CN"/>
              </w:rPr>
              <w:t xml:space="preserve"> sub-bullet, “Assistant information” and “performance requirements” are not aligned with the previous agreement, we suggest changing it into “Additional information” and “Performance target”.</w:t>
            </w:r>
          </w:p>
          <w:p w14:paraId="2C388B58"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4</w:t>
            </w:r>
            <w:r w:rsidRPr="00175AE0">
              <w:rPr>
                <w:rFonts w:eastAsia="宋体"/>
                <w:iCs/>
                <w:vertAlign w:val="superscript"/>
                <w:lang w:eastAsia="zh-CN"/>
              </w:rPr>
              <w:t>th</w:t>
            </w:r>
            <w:r>
              <w:rPr>
                <w:rFonts w:eastAsia="宋体"/>
                <w:iCs/>
                <w:lang w:eastAsia="zh-CN"/>
              </w:rPr>
              <w:t xml:space="preserve"> sub-bullet, we are not clear about “the associated pre-processing and parameter precision”, which needs further clarification.</w:t>
            </w:r>
          </w:p>
          <w:p w14:paraId="10467627"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 xml:space="preserve">he modified version is listed as </w:t>
            </w:r>
          </w:p>
          <w:p w14:paraId="7A2F7F1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w:t>
            </w:r>
            <w:r w:rsidRPr="007B6462">
              <w:rPr>
                <w:color w:val="FF0000"/>
              </w:rPr>
              <w:t>/5b</w:t>
            </w:r>
            <w:r w:rsidRPr="007B6462">
              <w:t xml:space="preserve"> to</w:t>
            </w:r>
            <w:r w:rsidRPr="007B6462">
              <w:rPr>
                <w:strike/>
                <w:color w:val="FF0000"/>
              </w:rPr>
              <w:t xml:space="preserve"> address</w:t>
            </w:r>
            <w:r w:rsidRPr="007B6462">
              <w:rPr>
                <w:color w:val="FF0000"/>
              </w:rPr>
              <w:t>alleviate</w:t>
            </w:r>
            <w:r>
              <w:rPr>
                <w:color w:val="FF0000"/>
              </w:rPr>
              <w:t>/</w:t>
            </w:r>
            <w:r w:rsidRPr="007B6462">
              <w:rPr>
                <w:rFonts w:eastAsia="宋体"/>
                <w:color w:val="FF0000"/>
                <w:lang w:eastAsia="zh-CN"/>
              </w:rPr>
              <w:t>re</w:t>
            </w:r>
            <w:r w:rsidRPr="007B6462">
              <w:rPr>
                <w:color w:val="FF0000"/>
              </w:rPr>
              <w:t>solve</w:t>
            </w:r>
            <w:r>
              <w:t xml:space="preserve"> the inter-vendor collaboration complexity. Study the necessity and feasibility of following potential specification impact</w:t>
            </w:r>
          </w:p>
          <w:p w14:paraId="0B2ACBA1" w14:textId="77777777" w:rsidR="003E38DA" w:rsidRDefault="003E38DA" w:rsidP="003E38DA">
            <w:pPr>
              <w:pStyle w:val="a9"/>
              <w:numPr>
                <w:ilvl w:val="0"/>
                <w:numId w:val="74"/>
              </w:numPr>
              <w:cnfStyle w:val="000000000000" w:firstRow="0" w:lastRow="0" w:firstColumn="0" w:lastColumn="0" w:oddVBand="0" w:evenVBand="0" w:oddHBand="0" w:evenHBand="0" w:firstRowFirstColumn="0" w:firstRowLastColumn="0" w:lastRowFirstColumn="0" w:lastRowLastColumn="0"/>
            </w:pPr>
            <w:r>
              <w:t>The transferred parameter / model may be CSI generation part, CSI reconstruction part or both, with potentially common signalling or framework</w:t>
            </w:r>
          </w:p>
          <w:p w14:paraId="03D29D29" w14:textId="77777777" w:rsidR="003E38DA" w:rsidRDefault="003E38DA" w:rsidP="003E38DA">
            <w:pPr>
              <w:pStyle w:val="a9"/>
              <w:numPr>
                <w:ilvl w:val="0"/>
                <w:numId w:val="74"/>
              </w:numPr>
              <w:cnfStyle w:val="000000000000" w:firstRow="0" w:lastRow="0" w:firstColumn="0" w:lastColumn="0" w:oddVBand="0" w:evenVBand="0" w:oddHBand="0" w:evenHBand="0" w:firstRowFirstColumn="0" w:firstRowLastColumn="0" w:lastRowFirstColumn="0" w:lastRowLastColumn="0"/>
            </w:pPr>
            <w:r w:rsidRPr="007B6462">
              <w:rPr>
                <w:strike/>
                <w:color w:val="FF0000"/>
              </w:rPr>
              <w:t>Assistant</w:t>
            </w:r>
            <w:r w:rsidRPr="007B6462">
              <w:rPr>
                <w:color w:val="FF0000"/>
              </w:rPr>
              <w:t xml:space="preserve">Additional </w:t>
            </w:r>
            <w:r>
              <w:t xml:space="preserve">information, e.g., performance </w:t>
            </w:r>
            <w:r w:rsidRPr="00A92130">
              <w:rPr>
                <w:strike/>
                <w:color w:val="FF0000"/>
              </w:rPr>
              <w:t>requirements</w:t>
            </w:r>
            <w:r w:rsidRPr="00A92130">
              <w:rPr>
                <w:color w:val="FF0000"/>
              </w:rPr>
              <w:t xml:space="preserve"> targets</w:t>
            </w:r>
            <w:r>
              <w:t>, etc</w:t>
            </w:r>
          </w:p>
          <w:p w14:paraId="41E3CDD0" w14:textId="77777777" w:rsidR="003E38DA" w:rsidRDefault="003E38DA" w:rsidP="003E38DA">
            <w:pPr>
              <w:pStyle w:val="a9"/>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ECB0BF0" w14:textId="5B5B8CF0"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t>Model structure for which the parameters are exchanged in option 3a/3b, and the associated pre-processing and parameter precision</w:t>
            </w:r>
          </w:p>
        </w:tc>
      </w:tr>
      <w:tr w:rsidR="007A77FC" w:rsidRPr="005E10A1" w14:paraId="427673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036D73" w14:textId="03D0039A" w:rsidR="007A77FC" w:rsidRDefault="007A77FC" w:rsidP="007A77FC">
            <w:pPr>
              <w:rPr>
                <w:rFonts w:eastAsia="宋体"/>
                <w:iCs/>
                <w:lang w:eastAsia="zh-CN"/>
              </w:rPr>
            </w:pPr>
            <w:r w:rsidRPr="00356144">
              <w:rPr>
                <w:rFonts w:eastAsiaTheme="minorEastAsia"/>
                <w:b w:val="0"/>
                <w:bCs w:val="0"/>
                <w:iCs/>
                <w:lang w:eastAsia="ja-JP"/>
              </w:rPr>
              <w:lastRenderedPageBreak/>
              <w:t>Fujitsu</w:t>
            </w:r>
          </w:p>
        </w:tc>
        <w:tc>
          <w:tcPr>
            <w:tcW w:w="7555" w:type="dxa"/>
          </w:tcPr>
          <w:p w14:paraId="6B8AAF5D" w14:textId="5E26DFC5"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We think Option 4 should also be included in the proposal since over-the-air exchange is also possible for Option 4.</w:t>
            </w:r>
          </w:p>
        </w:tc>
      </w:tr>
      <w:tr w:rsidR="004A69FB" w:rsidRPr="005E10A1" w14:paraId="0AC4FD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8060DC" w14:textId="69AAE183" w:rsidR="004A69FB" w:rsidRPr="00356144" w:rsidRDefault="004A69FB" w:rsidP="004A69FB">
            <w:pPr>
              <w:rPr>
                <w:rFonts w:eastAsiaTheme="minorEastAsia"/>
                <w:iCs/>
                <w:lang w:eastAsia="ja-JP"/>
              </w:rPr>
            </w:pPr>
            <w:r w:rsidRPr="000803D3">
              <w:rPr>
                <w:rFonts w:hint="eastAsia"/>
                <w:b w:val="0"/>
                <w:iCs/>
                <w:lang w:eastAsia="ko-KR"/>
              </w:rPr>
              <w:t>S</w:t>
            </w:r>
            <w:r w:rsidRPr="000803D3">
              <w:rPr>
                <w:b w:val="0"/>
                <w:iCs/>
                <w:lang w:eastAsia="ko-KR"/>
              </w:rPr>
              <w:t>K telecom</w:t>
            </w:r>
          </w:p>
        </w:tc>
        <w:tc>
          <w:tcPr>
            <w:tcW w:w="7555" w:type="dxa"/>
          </w:tcPr>
          <w:p w14:paraId="5B9A4670" w14:textId="77777777"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0803D3">
              <w:rPr>
                <w:rFonts w:hint="eastAsia"/>
                <w:iCs/>
                <w:lang w:eastAsia="ko-KR"/>
              </w:rPr>
              <w:t>W</w:t>
            </w:r>
            <w:r w:rsidRPr="000803D3">
              <w:rPr>
                <w:iCs/>
                <w:lang w:eastAsia="ko-KR"/>
              </w:rPr>
              <w:t xml:space="preserve">e think that </w:t>
            </w:r>
            <w:r w:rsidRPr="000803D3">
              <w:rPr>
                <w:bCs/>
              </w:rPr>
              <w:t>over-the-air signalling</w:t>
            </w:r>
            <w:r w:rsidRPr="000803D3">
              <w:t xml:space="preserve"> can be used for option 4 (data set) also.</w:t>
            </w:r>
            <w:r>
              <w:t xml:space="preserve"> Is there any reason to exclude option 4 in this proposal? If not, we </w:t>
            </w:r>
            <w:r>
              <w:rPr>
                <w:rFonts w:eastAsia="宋体"/>
                <w:iCs/>
                <w:lang w:eastAsia="zh-CN"/>
              </w:rPr>
              <w:t xml:space="preserve">suggest adding Option 4 as follow: </w:t>
            </w:r>
          </w:p>
          <w:p w14:paraId="5110C0E5" w14:textId="488D2D73"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t xml:space="preserve">Conclude that </w:t>
            </w:r>
            <w:r w:rsidRPr="00F4279F">
              <w:rPr>
                <w:b/>
                <w:bCs/>
                <w:u w:val="single"/>
              </w:rPr>
              <w:t>over-the-air signalling</w:t>
            </w:r>
            <w:r>
              <w:t xml:space="preserve"> can be used for parameter / </w:t>
            </w:r>
            <w:r w:rsidRPr="000803D3">
              <w:rPr>
                <w:color w:val="FF0000"/>
              </w:rPr>
              <w:t xml:space="preserve">data set / </w:t>
            </w:r>
            <w:r>
              <w:t>model exchange in option 3a/5a</w:t>
            </w:r>
            <w:r w:rsidRPr="000803D3">
              <w:rPr>
                <w:color w:val="FF0000"/>
              </w:rPr>
              <w:t>, 4</w:t>
            </w:r>
            <w:r>
              <w:t xml:space="preserve"> and 3b to address the inter-vendor collaboration complexity.</w:t>
            </w:r>
          </w:p>
        </w:tc>
      </w:tr>
      <w:tr w:rsidR="003A4316" w:rsidRPr="005E10A1" w14:paraId="7E65E61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57E791" w14:textId="6483894B" w:rsidR="003A4316" w:rsidRPr="000803D3" w:rsidRDefault="003A4316" w:rsidP="004A69FB">
            <w:pPr>
              <w:rPr>
                <w:iCs/>
                <w:lang w:eastAsia="ko-KR"/>
              </w:rPr>
            </w:pPr>
            <w:r w:rsidRPr="003A4316">
              <w:rPr>
                <w:b w:val="0"/>
                <w:bCs w:val="0"/>
                <w:iCs/>
                <w:lang w:eastAsia="ko-KR"/>
              </w:rPr>
              <w:t>Ericsson</w:t>
            </w:r>
          </w:p>
        </w:tc>
        <w:tc>
          <w:tcPr>
            <w:tcW w:w="7555" w:type="dxa"/>
          </w:tcPr>
          <w:p w14:paraId="463E9B54"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For option 3a/5a, we don’t think over-the-air signaling is feasible, necessary to address the intervendor collaboration complexity. Option 3a/5a are about parameter/model exchange from NW side to UE side, to assist the UE-side offline engineering for model training and performance testing, the NW side also needs to provide performance target and training/testing dataset or information related to collecting training/testing dataset to the UE-side. The feasibility, necesserty and complexity of using over-the-air for exchanging these information has not been properly studied and justified.</w:t>
            </w:r>
          </w:p>
          <w:p w14:paraId="6AD9CA38"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While over-the-air signaling may be used for option 3b to address the inter-vendor training collaboration complexity, there are other potential issues (e.g., UE implementation feasibility) that requires further study for this option. Hence, we suggest to have separate discussions for option 3a/5a and 5b. </w:t>
            </w:r>
          </w:p>
          <w:p w14:paraId="402FA4FA"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In addition, inter-vendor collaboration complexity is not only caused via model training but also performance monitoring and faulty detection (e.g., encoder vs. decodeor vs. training/monitoring data mismatch issue). </w:t>
            </w:r>
          </w:p>
          <w:p w14:paraId="065B7A0D" w14:textId="7ED8F48A" w:rsidR="003A4316" w:rsidRPr="000803D3"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lastRenderedPageBreak/>
              <w:t>Without proper study of the above issues, we cannot conclude that over-the-air signaling can address inter-vendor collaboration complexity.</w:t>
            </w:r>
          </w:p>
        </w:tc>
      </w:tr>
      <w:tr w:rsidR="00A17473" w:rsidRPr="005E10A1" w14:paraId="16C9ED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26C7EC5" w14:textId="6E279BE6" w:rsidR="00A17473" w:rsidRPr="00A17473" w:rsidRDefault="00A17473" w:rsidP="00A17473">
            <w:pPr>
              <w:rPr>
                <w:rFonts w:eastAsiaTheme="minorEastAsia"/>
                <w:iCs/>
                <w:lang w:eastAsia="ja-JP"/>
              </w:rPr>
            </w:pPr>
            <w:r>
              <w:rPr>
                <w:b w:val="0"/>
                <w:bCs w:val="0"/>
                <w:iCs/>
                <w:lang w:eastAsia="ko-KR"/>
              </w:rPr>
              <w:lastRenderedPageBreak/>
              <w:t>Sony</w:t>
            </w:r>
          </w:p>
        </w:tc>
        <w:tc>
          <w:tcPr>
            <w:tcW w:w="7555" w:type="dxa"/>
          </w:tcPr>
          <w:p w14:paraId="145874DB" w14:textId="25FF26EF" w:rsidR="00A17473"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We support the direction of proposal.</w:t>
            </w:r>
          </w:p>
          <w:p w14:paraId="27482BED" w14:textId="677F54BD" w:rsidR="00A17473" w:rsidRPr="005A2CE1"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However, we als</w:t>
            </w:r>
            <w:r w:rsidR="00E87207">
              <w:rPr>
                <w:iCs/>
                <w:lang w:eastAsia="ko-KR"/>
              </w:rPr>
              <w:t>o</w:t>
            </w:r>
            <w:r>
              <w:rPr>
                <w:iCs/>
                <w:lang w:eastAsia="ko-KR"/>
              </w:rPr>
              <w:t xml:space="preserve"> support Futurewei’s suggestion.</w:t>
            </w:r>
          </w:p>
        </w:tc>
      </w:tr>
      <w:tr w:rsidR="009D345F" w:rsidRPr="005E10A1" w14:paraId="5E4532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1D75E5" w14:textId="5DD25BE9" w:rsidR="009D345F" w:rsidRDefault="009D345F" w:rsidP="009D345F">
            <w:pPr>
              <w:rPr>
                <w:iCs/>
                <w:lang w:eastAsia="ko-KR"/>
              </w:rPr>
            </w:pPr>
            <w:r w:rsidRPr="00135362">
              <w:rPr>
                <w:b w:val="0"/>
                <w:bCs w:val="0"/>
                <w:iCs/>
              </w:rPr>
              <w:t>Intel</w:t>
            </w:r>
          </w:p>
        </w:tc>
        <w:tc>
          <w:tcPr>
            <w:tcW w:w="7555" w:type="dxa"/>
          </w:tcPr>
          <w:p w14:paraId="6A1CDC06"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wording ‘Conclude that…’ seems too strong. It appears like it is feasible already while not aspects have been considered so far to conclude that. </w:t>
            </w:r>
          </w:p>
          <w:p w14:paraId="7031BEF9"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We propose the following wording change:</w:t>
            </w:r>
          </w:p>
          <w:p w14:paraId="4540B3F9" w14:textId="3F784CC5" w:rsidR="009D345F" w:rsidRDefault="009D345F" w:rsidP="009D345F">
            <w:pPr>
              <w:cnfStyle w:val="000000000000" w:firstRow="0" w:lastRow="0" w:firstColumn="0" w:lastColumn="0" w:oddVBand="0" w:evenVBand="0" w:oddHBand="0" w:evenHBand="0" w:firstRowFirstColumn="0" w:firstRowLastColumn="0" w:lastRowFirstColumn="0" w:lastRowLastColumn="0"/>
              <w:rPr>
                <w:iCs/>
                <w:lang w:eastAsia="ko-KR"/>
              </w:rPr>
            </w:pPr>
            <w:r>
              <w:t xml:space="preserve">Conclude that </w:t>
            </w:r>
            <w:r w:rsidRPr="00F4279F">
              <w:rPr>
                <w:b/>
                <w:bCs/>
                <w:u w:val="single"/>
              </w:rPr>
              <w:t>over-the-air signalling</w:t>
            </w:r>
            <w:r>
              <w:t xml:space="preserve"> can be used </w:t>
            </w:r>
            <w:r w:rsidRPr="00174FB4">
              <w:rPr>
                <w:color w:val="FF0000"/>
              </w:rPr>
              <w:t>in princip</w:t>
            </w:r>
            <w:r>
              <w:rPr>
                <w:color w:val="FF0000"/>
              </w:rPr>
              <w:t>le</w:t>
            </w:r>
            <w:r>
              <w:t xml:space="preserve"> for parameter / model exchange in option 3a/5a and 3b to address the inter-vendor collaboration complexity</w:t>
            </w:r>
          </w:p>
        </w:tc>
      </w:tr>
      <w:tr w:rsidR="00C75F97" w:rsidRPr="005E10A1" w14:paraId="5434D6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4D34B" w14:textId="6BE10787" w:rsidR="00C75F97" w:rsidRPr="00135362" w:rsidRDefault="00C75F97" w:rsidP="00C75F97">
            <w:pPr>
              <w:rPr>
                <w:iCs/>
              </w:rPr>
            </w:pPr>
            <w:r w:rsidRPr="00A61F5F">
              <w:rPr>
                <w:rFonts w:eastAsia="宋体" w:hint="eastAsia"/>
                <w:b w:val="0"/>
                <w:iCs/>
                <w:lang w:eastAsia="zh-CN"/>
              </w:rPr>
              <w:t>O</w:t>
            </w:r>
            <w:r w:rsidRPr="00A61F5F">
              <w:rPr>
                <w:rFonts w:eastAsia="宋体"/>
                <w:b w:val="0"/>
                <w:iCs/>
                <w:lang w:eastAsia="zh-CN"/>
              </w:rPr>
              <w:t>PPO</w:t>
            </w:r>
          </w:p>
        </w:tc>
        <w:tc>
          <w:tcPr>
            <w:tcW w:w="7555" w:type="dxa"/>
          </w:tcPr>
          <w:p w14:paraId="32EAC1A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prefer to first consider the main bullet:</w:t>
            </w:r>
          </w:p>
          <w:p w14:paraId="7314D898"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 to address the inter-vendor collaboration complexity.</w:t>
            </w:r>
          </w:p>
          <w:p w14:paraId="6CBAC56D" w14:textId="01C63BC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T</w:t>
            </w:r>
            <w:r>
              <w:rPr>
                <w:rFonts w:eastAsia="宋体"/>
                <w:iCs/>
                <w:lang w:eastAsia="zh-CN"/>
              </w:rPr>
              <w:t>he necessity and feasibility issue can be discussed separately.</w:t>
            </w:r>
          </w:p>
        </w:tc>
      </w:tr>
      <w:tr w:rsidR="00654A68" w:rsidRPr="005E10A1" w14:paraId="627661B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8A9150" w14:textId="75F5F95D" w:rsidR="00654A68" w:rsidRPr="00A61F5F" w:rsidRDefault="00654A68" w:rsidP="00C75F97">
            <w:pPr>
              <w:rPr>
                <w:rFonts w:eastAsia="宋体"/>
                <w:iCs/>
                <w:lang w:eastAsia="zh-CN"/>
              </w:rPr>
            </w:pPr>
            <w:r>
              <w:rPr>
                <w:rFonts w:eastAsia="宋体" w:hint="eastAsia"/>
                <w:b w:val="0"/>
                <w:bCs w:val="0"/>
                <w:iCs/>
                <w:lang w:eastAsia="zh-CN"/>
              </w:rPr>
              <w:t>CATT</w:t>
            </w:r>
          </w:p>
        </w:tc>
        <w:tc>
          <w:tcPr>
            <w:tcW w:w="7555" w:type="dxa"/>
          </w:tcPr>
          <w:p w14:paraId="0BF5742C" w14:textId="786C6E80" w:rsidR="00654A68" w:rsidRDefault="00654A68"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w:t>
            </w:r>
            <w:r>
              <w:rPr>
                <w:rFonts w:eastAsia="宋体" w:hint="eastAsia"/>
                <w:iCs/>
                <w:lang w:eastAsia="zh-CN"/>
              </w:rPr>
              <w:t>e are generally ok with the FL</w:t>
            </w:r>
            <w:r>
              <w:rPr>
                <w:rFonts w:eastAsia="宋体"/>
                <w:iCs/>
                <w:lang w:eastAsia="zh-CN"/>
              </w:rPr>
              <w:t>’</w:t>
            </w:r>
            <w:r>
              <w:rPr>
                <w:rFonts w:eastAsia="宋体" w:hint="eastAsia"/>
                <w:iCs/>
                <w:lang w:eastAsia="zh-CN"/>
              </w:rPr>
              <w:t xml:space="preserve">s direction. Similar to Futurewei, we think it is better to </w:t>
            </w:r>
            <w:r>
              <w:rPr>
                <w:rFonts w:eastAsia="宋体"/>
                <w:iCs/>
                <w:lang w:eastAsia="zh-CN"/>
              </w:rPr>
              <w:t>separate</w:t>
            </w:r>
            <w:r>
              <w:rPr>
                <w:rFonts w:eastAsia="宋体" w:hint="eastAsia"/>
                <w:iCs/>
                <w:lang w:eastAsia="zh-CN"/>
              </w:rPr>
              <w:t xml:space="preserve"> the conclusion and another proposal for the OTA signalling further study spec impact.  </w:t>
            </w:r>
          </w:p>
        </w:tc>
      </w:tr>
      <w:tr w:rsidR="009F29E5" w:rsidRPr="005E10A1" w14:paraId="1E110CF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CA64B1D" w14:textId="464BBA37" w:rsidR="009F29E5" w:rsidRPr="009F29E5" w:rsidRDefault="009F29E5" w:rsidP="00C75F97">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129CA275" w14:textId="456D9C0A" w:rsidR="009F29E5" w:rsidRDefault="009F29E5"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9F29E5">
              <w:rPr>
                <w:rFonts w:eastAsia="宋体"/>
                <w:iCs/>
                <w:lang w:eastAsia="zh-CN"/>
              </w:rPr>
              <w:t>OK with main bullet. And for the sub bullets, we think that the primary discussion should be which part(s)/model(s) need to be transmitted? (i..e, the first sub bullet) In other words, which part(s)/model(s) need to be specified.</w:t>
            </w:r>
          </w:p>
        </w:tc>
      </w:tr>
    </w:tbl>
    <w:p w14:paraId="79C9E8F0" w14:textId="77777777" w:rsidR="000F6E60" w:rsidRDefault="000F6E60" w:rsidP="00F237CD">
      <w:pPr>
        <w:rPr>
          <w:highlight w:val="yellow"/>
        </w:rPr>
      </w:pPr>
    </w:p>
    <w:p w14:paraId="58D783AA" w14:textId="78C66743" w:rsidR="009F0097" w:rsidRDefault="009F0097" w:rsidP="009F0097">
      <w:pPr>
        <w:pStyle w:val="3"/>
      </w:pPr>
      <w:r>
        <w:t>Offline exchange for Option 3/4/5</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a9"/>
        <w:numPr>
          <w:ilvl w:val="0"/>
          <w:numId w:val="75"/>
        </w:numPr>
      </w:pPr>
      <w:r>
        <w:t xml:space="preserve">Further study </w:t>
      </w:r>
      <w:r w:rsidR="0043616F">
        <w:t>the potential standardized procedure o</w:t>
      </w:r>
      <w:r w:rsidR="00A91BE3">
        <w:t>r signa</w:t>
      </w:r>
      <w:r w:rsidR="006A7669">
        <w:t>lling, e.g., transferred content, assistant information, etc</w:t>
      </w:r>
    </w:p>
    <w:p w14:paraId="1D7BDBA5" w14:textId="6FB5EAB9" w:rsidR="005248A7" w:rsidRPr="00171305" w:rsidRDefault="001228DA" w:rsidP="007454D3">
      <w:pPr>
        <w:pStyle w:val="a9"/>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宋体"/>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643FB5">
        <w:tc>
          <w:tcPr>
            <w:tcW w:w="2335" w:type="dxa"/>
          </w:tcPr>
          <w:p w14:paraId="32A5E711" w14:textId="77777777" w:rsidR="000F6E60" w:rsidRPr="005E10A1" w:rsidRDefault="000F6E60" w:rsidP="00643FB5">
            <w:pPr>
              <w:rPr>
                <w:bCs/>
                <w:i/>
              </w:rPr>
            </w:pPr>
            <w:r w:rsidRPr="005E10A1">
              <w:rPr>
                <w:i/>
                <w:color w:val="00B050"/>
              </w:rPr>
              <w:t>Support / Can accept</w:t>
            </w:r>
          </w:p>
        </w:tc>
        <w:tc>
          <w:tcPr>
            <w:tcW w:w="7015" w:type="dxa"/>
          </w:tcPr>
          <w:p w14:paraId="219E452E" w14:textId="4A469F09" w:rsidR="000F6E60" w:rsidRPr="005E10A1" w:rsidRDefault="0049627A" w:rsidP="00643FB5">
            <w:pPr>
              <w:rPr>
                <w:bCs/>
                <w:iCs/>
              </w:rPr>
            </w:pPr>
            <w:r>
              <w:rPr>
                <w:bCs/>
                <w:iCs/>
              </w:rPr>
              <w:t>Lenovo</w:t>
            </w:r>
            <w:r w:rsidR="00A81C1B">
              <w:rPr>
                <w:bCs/>
                <w:iCs/>
              </w:rPr>
              <w:t xml:space="preserve"> (</w:t>
            </w:r>
            <w:r w:rsidR="00B20CAD">
              <w:rPr>
                <w:bCs/>
                <w:iCs/>
              </w:rPr>
              <w:t>comment)</w:t>
            </w:r>
          </w:p>
        </w:tc>
      </w:tr>
      <w:tr w:rsidR="000F6E60" w:rsidRPr="005E10A1" w14:paraId="306822AA" w14:textId="77777777" w:rsidTr="00643FB5">
        <w:tc>
          <w:tcPr>
            <w:tcW w:w="2335" w:type="dxa"/>
          </w:tcPr>
          <w:p w14:paraId="1378C24B" w14:textId="77777777" w:rsidR="000F6E60" w:rsidRPr="005E10A1" w:rsidRDefault="000F6E60" w:rsidP="00643FB5">
            <w:pPr>
              <w:rPr>
                <w:bCs/>
                <w:i/>
              </w:rPr>
            </w:pPr>
            <w:r w:rsidRPr="005E10A1">
              <w:rPr>
                <w:i/>
                <w:color w:val="C00000"/>
              </w:rPr>
              <w:t>Object / Have a concern</w:t>
            </w:r>
          </w:p>
        </w:tc>
        <w:tc>
          <w:tcPr>
            <w:tcW w:w="7015" w:type="dxa"/>
          </w:tcPr>
          <w:p w14:paraId="1AC270A5" w14:textId="77777777" w:rsidR="000F6E60" w:rsidRPr="005E10A1" w:rsidRDefault="000F6E60" w:rsidP="00643FB5">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643FB5">
            <w:pPr>
              <w:rPr>
                <w:i/>
              </w:rPr>
            </w:pPr>
            <w:r w:rsidRPr="005E10A1">
              <w:rPr>
                <w:i/>
              </w:rPr>
              <w:t>Company</w:t>
            </w:r>
          </w:p>
        </w:tc>
        <w:tc>
          <w:tcPr>
            <w:tcW w:w="7555" w:type="dxa"/>
          </w:tcPr>
          <w:p w14:paraId="494054E2"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643FB5">
            <w:pPr>
              <w:rPr>
                <w:b w:val="0"/>
                <w:bCs w:val="0"/>
                <w:iCs/>
              </w:rPr>
            </w:pPr>
            <w:r>
              <w:rPr>
                <w:b w:val="0"/>
                <w:bCs w:val="0"/>
                <w:iCs/>
              </w:rPr>
              <w:lastRenderedPageBreak/>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clarfications on </w:t>
            </w:r>
            <w:r>
              <w:rPr>
                <w:iCs/>
              </w:rPr>
              <w:t>offline signaling</w:t>
            </w:r>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r w:rsidR="00F73EB5">
              <w:rPr>
                <w:iCs/>
              </w:rPr>
              <w:t>node, but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ffine signaling may still have vendor to vendor specific issues which incurs inter-vendor collaboration complexity. The conclusion might be on the other direction.</w:t>
            </w:r>
          </w:p>
        </w:tc>
      </w:tr>
      <w:tr w:rsidR="006671BC" w:rsidRPr="005E10A1" w14:paraId="4DA01CC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宋体"/>
                <w:iCs/>
                <w:lang w:eastAsia="zh-CN"/>
              </w:rPr>
            </w:pPr>
            <w:r>
              <w:rPr>
                <w:b w:val="0"/>
                <w:bCs w:val="0"/>
                <w:iCs/>
              </w:rPr>
              <w:t>Futurewei</w:t>
            </w:r>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t>
            </w:r>
            <w:r>
              <w:rPr>
                <w:rFonts w:eastAsia="宋体" w:hint="eastAsia"/>
                <w:iCs/>
                <w:lang w:eastAsia="zh-CN"/>
              </w:rPr>
              <w:t>O</w:t>
            </w:r>
            <w:r>
              <w:rPr>
                <w:rFonts w:eastAsia="宋体"/>
                <w:iCs/>
                <w:lang w:eastAsia="zh-CN"/>
              </w:rPr>
              <w:t>ffline signalling” is contradictory with “standardized procedure/signaling” – if the two vendors offline exchange the dataset/model, then they do not need standardized procedure/signalling, while on the other hand the inter-vendor collaboration is not allevieated.</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a9"/>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channel 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lastRenderedPageBreak/>
              <w:t>Dataset construction: 1) Number of data samples in the dataset. 2) Dataset split/segmentation</w:t>
            </w:r>
            <w:r>
              <w:rPr>
                <w:rFonts w:eastAsiaTheme="minorEastAsia"/>
                <w:bCs/>
                <w:color w:val="FF0000"/>
                <w:lang w:eastAsia="zh-CN"/>
              </w:rPr>
              <w:t xml:space="preserve"> </w:t>
            </w:r>
          </w:p>
          <w:p w14:paraId="45C8A619"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Quantization method: Format of quantization, e.g., scalar quantization, vector quantization</w:t>
            </w:r>
          </w:p>
          <w:p w14:paraId="2FB16875" w14:textId="77777777" w:rsidR="00273F4D" w:rsidRDefault="00273F4D" w:rsidP="00273F4D">
            <w:pPr>
              <w:pStyle w:val="a9"/>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t>layer/rank common/specific model</w:t>
            </w:r>
          </w:p>
          <w:p w14:paraId="145A1326" w14:textId="77777777" w:rsidR="00273F4D" w:rsidRPr="00F83A0F"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8519F0"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46EFCA33"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7717CAF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5D5A21" w14:textId="6D095EDA" w:rsidR="00B02655" w:rsidRDefault="00B02655" w:rsidP="00B02655">
            <w:pPr>
              <w:rPr>
                <w:rFonts w:eastAsia="宋体"/>
                <w:iCs/>
                <w:lang w:eastAsia="zh-CN"/>
              </w:rPr>
            </w:pPr>
            <w:r w:rsidRPr="00290028">
              <w:rPr>
                <w:rFonts w:eastAsiaTheme="minorEastAsia" w:hint="eastAsia"/>
                <w:b w:val="0"/>
                <w:bCs w:val="0"/>
                <w:iCs/>
                <w:lang w:eastAsia="ja-JP"/>
              </w:rPr>
              <w:lastRenderedPageBreak/>
              <w:t>Panasonic</w:t>
            </w:r>
          </w:p>
        </w:tc>
        <w:tc>
          <w:tcPr>
            <w:tcW w:w="7555" w:type="dxa"/>
          </w:tcPr>
          <w:p w14:paraId="77579C65" w14:textId="1B88B44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 xml:space="preserve">We think it would be necessary to clarify that the </w:t>
            </w:r>
            <w:r>
              <w:rPr>
                <w:rFonts w:eastAsiaTheme="minorEastAsia"/>
                <w:iCs/>
                <w:lang w:eastAsia="ja-JP"/>
              </w:rPr>
              <w:t>“</w:t>
            </w:r>
            <w:r>
              <w:rPr>
                <w:rFonts w:eastAsiaTheme="minorEastAsia" w:hint="eastAsia"/>
                <w:iCs/>
                <w:lang w:eastAsia="ja-JP"/>
              </w:rPr>
              <w:t>offline signaling</w:t>
            </w:r>
            <w:r>
              <w:rPr>
                <w:rFonts w:eastAsiaTheme="minorEastAsia"/>
                <w:iCs/>
                <w:lang w:eastAsia="ja-JP"/>
              </w:rPr>
              <w:t>”</w:t>
            </w:r>
            <w:r>
              <w:rPr>
                <w:rFonts w:eastAsiaTheme="minorEastAsia" w:hint="eastAsia"/>
                <w:iCs/>
                <w:lang w:eastAsia="ja-JP"/>
              </w:rPr>
              <w:t xml:space="preserve"> in the proposal does not intend offline collaboration between vendors.</w:t>
            </w:r>
          </w:p>
        </w:tc>
      </w:tr>
      <w:tr w:rsidR="007336E3" w:rsidRPr="005E10A1" w14:paraId="39F97C6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798E8" w14:textId="085D80C4" w:rsidR="007336E3" w:rsidRPr="00290028" w:rsidRDefault="007336E3"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6BA1D1C6" w14:textId="5C0AD391" w:rsidR="007336E3" w:rsidRDefault="007336E3"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Same view as other companies above. </w:t>
            </w:r>
          </w:p>
        </w:tc>
      </w:tr>
      <w:tr w:rsidR="003E38DA" w:rsidRPr="005E10A1" w14:paraId="106460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70F2F3" w14:textId="5256D7D8" w:rsidR="003E38DA" w:rsidRDefault="003E38DA" w:rsidP="003E38DA">
            <w:pPr>
              <w:rPr>
                <w:rFonts w:eastAsiaTheme="minorEastAsia"/>
                <w:b w:val="0"/>
                <w:bCs w:val="0"/>
                <w:iCs/>
                <w:lang w:eastAsia="ja-JP"/>
              </w:rPr>
            </w:pPr>
            <w:r>
              <w:rPr>
                <w:rFonts w:eastAsia="宋体" w:hint="eastAsia"/>
                <w:b w:val="0"/>
                <w:bCs w:val="0"/>
                <w:iCs/>
                <w:lang w:eastAsia="zh-CN"/>
              </w:rPr>
              <w:t>Z</w:t>
            </w:r>
            <w:r>
              <w:rPr>
                <w:rFonts w:eastAsia="宋体"/>
                <w:b w:val="0"/>
                <w:bCs w:val="0"/>
                <w:iCs/>
                <w:lang w:eastAsia="zh-CN"/>
              </w:rPr>
              <w:t>TE</w:t>
            </w:r>
          </w:p>
        </w:tc>
        <w:tc>
          <w:tcPr>
            <w:tcW w:w="7555" w:type="dxa"/>
          </w:tcPr>
          <w:p w14:paraId="34252760" w14:textId="7AF80F5D" w:rsidR="003E38DA" w:rsidRP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with the above companies.</w:t>
            </w:r>
            <w:r>
              <w:rPr>
                <w:rFonts w:eastAsia="宋体"/>
                <w:lang w:eastAsia="zh-CN"/>
              </w:rPr>
              <w:t xml:space="preserve"> </w:t>
            </w:r>
          </w:p>
        </w:tc>
      </w:tr>
      <w:tr w:rsidR="007A77FC" w:rsidRPr="005E10A1" w14:paraId="2C416F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DDE8E1" w14:textId="2A422EDD" w:rsidR="007A77FC" w:rsidRDefault="007A77FC" w:rsidP="007A77FC">
            <w:pPr>
              <w:rPr>
                <w:rFonts w:eastAsia="宋体"/>
                <w:iCs/>
                <w:lang w:eastAsia="zh-CN"/>
              </w:rPr>
            </w:pPr>
            <w:r w:rsidRPr="007E5815">
              <w:rPr>
                <w:rFonts w:eastAsiaTheme="minorEastAsia"/>
                <w:b w:val="0"/>
                <w:bCs w:val="0"/>
                <w:iCs/>
                <w:lang w:eastAsia="ja-JP"/>
              </w:rPr>
              <w:t>Fujitsu</w:t>
            </w:r>
          </w:p>
        </w:tc>
        <w:tc>
          <w:tcPr>
            <w:tcW w:w="7555" w:type="dxa"/>
          </w:tcPr>
          <w:p w14:paraId="0E3BEEB6" w14:textId="480C9D7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The offline singling option needs more discussion. As other companies mentioned, the inter-vendor collaboration issue still exists for such option.</w:t>
            </w:r>
          </w:p>
        </w:tc>
      </w:tr>
      <w:tr w:rsidR="007416A2" w:rsidRPr="005E10A1" w14:paraId="60F219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921364" w14:textId="6C2FD4EC" w:rsidR="007416A2" w:rsidRPr="007E5815" w:rsidRDefault="007416A2" w:rsidP="007416A2">
            <w:pPr>
              <w:rPr>
                <w:rFonts w:eastAsiaTheme="minorEastAsia"/>
                <w:iCs/>
                <w:lang w:eastAsia="ja-JP"/>
              </w:rPr>
            </w:pPr>
            <w:r>
              <w:rPr>
                <w:rFonts w:hint="eastAsia"/>
                <w:b w:val="0"/>
                <w:bCs w:val="0"/>
                <w:iCs/>
                <w:lang w:eastAsia="ko-KR"/>
              </w:rPr>
              <w:t>LG</w:t>
            </w:r>
          </w:p>
        </w:tc>
        <w:tc>
          <w:tcPr>
            <w:tcW w:w="7555" w:type="dxa"/>
          </w:tcPr>
          <w:p w14:paraId="20FE904A" w14:textId="02085A00"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Clarification on ‘offline signaling’ is needed to expedite the further discussion</w:t>
            </w:r>
          </w:p>
        </w:tc>
      </w:tr>
      <w:tr w:rsidR="006E25F7" w:rsidRPr="005E10A1" w14:paraId="189735E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989FA" w14:textId="2FAB8DD3" w:rsidR="006E25F7" w:rsidRPr="005A2CE1" w:rsidRDefault="006E25F7" w:rsidP="006E25F7">
            <w:pPr>
              <w:rPr>
                <w:b w:val="0"/>
                <w:bCs w:val="0"/>
                <w:iCs/>
                <w:lang w:eastAsia="ko-KR"/>
              </w:rPr>
            </w:pPr>
            <w:r w:rsidRPr="0027480A">
              <w:rPr>
                <w:rFonts w:eastAsia="宋体"/>
                <w:b w:val="0"/>
                <w:bCs w:val="0"/>
                <w:iCs/>
                <w:lang w:eastAsia="zh-CN"/>
              </w:rPr>
              <w:t>Ericsson</w:t>
            </w:r>
          </w:p>
        </w:tc>
        <w:tc>
          <w:tcPr>
            <w:tcW w:w="7555" w:type="dxa"/>
          </w:tcPr>
          <w:p w14:paraId="4B0EF9EF" w14:textId="5B15E9A0" w:rsidR="006E25F7" w:rsidRPr="00CA740B" w:rsidRDefault="006E25F7" w:rsidP="006E25F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0E6C59">
              <w:rPr>
                <w:rFonts w:eastAsia="宋体"/>
                <w:iCs/>
                <w:lang w:eastAsia="zh-CN"/>
              </w:rPr>
              <w:t>Inter vendor collaboration complexity is not only caused via model training but also performance monitoring and faulty detection (e.g., encoder vs. decodeor vs. training/monitoring data mismatch issue). Hence,</w:t>
            </w:r>
            <w:r>
              <w:rPr>
                <w:rFonts w:eastAsia="宋体"/>
                <w:iCs/>
                <w:lang w:eastAsia="zh-CN"/>
              </w:rPr>
              <w:t xml:space="preserve"> </w:t>
            </w:r>
            <w:r w:rsidRPr="000E6C59">
              <w:rPr>
                <w:rFonts w:eastAsia="宋体"/>
                <w:iCs/>
                <w:lang w:eastAsia="zh-CN"/>
              </w:rPr>
              <w:t>without porpoer study on the performance monitoring and faulty detection aspects for these options, we cannot conclude that offline signalling with standardized procedure / signalling or standardized model design aspects can be used to address the inter-vendor collaboration complexity</w:t>
            </w:r>
            <w:r>
              <w:rPr>
                <w:rFonts w:eastAsia="宋体"/>
                <w:iCs/>
                <w:lang w:eastAsia="zh-CN"/>
              </w:rPr>
              <w:t>. The first sentence shall be removed, more studied on performance monitoring and fault detection should be done for these options.</w:t>
            </w:r>
          </w:p>
        </w:tc>
      </w:tr>
      <w:tr w:rsidR="00A17473" w:rsidRPr="005E10A1" w14:paraId="168D4FB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CBB2E59" w14:textId="4953D2C7" w:rsidR="00A17473" w:rsidRPr="00A17473" w:rsidRDefault="00A17473" w:rsidP="00A17473">
            <w:pPr>
              <w:rPr>
                <w:rFonts w:eastAsiaTheme="minorEastAsia"/>
                <w:iCs/>
                <w:lang w:eastAsia="ja-JP"/>
              </w:rPr>
            </w:pPr>
            <w:r>
              <w:rPr>
                <w:rFonts w:eastAsia="宋体"/>
                <w:b w:val="0"/>
                <w:bCs w:val="0"/>
                <w:iCs/>
                <w:lang w:eastAsia="zh-CN"/>
              </w:rPr>
              <w:t>Sony</w:t>
            </w:r>
          </w:p>
        </w:tc>
        <w:tc>
          <w:tcPr>
            <w:tcW w:w="7555" w:type="dxa"/>
          </w:tcPr>
          <w:p w14:paraId="63D09602" w14:textId="77777777" w:rsidR="00A17473" w:rsidRDefault="00A17473"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support Panasonic’s suggestion.</w:t>
            </w:r>
          </w:p>
          <w:p w14:paraId="43EDD83C" w14:textId="08526A22" w:rsidR="00A17473" w:rsidRPr="00A17473" w:rsidRDefault="00A17473" w:rsidP="00A1747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T</w:t>
            </w:r>
            <w:r>
              <w:rPr>
                <w:rFonts w:eastAsiaTheme="minorEastAsia"/>
                <w:iCs/>
                <w:lang w:eastAsia="ja-JP"/>
              </w:rPr>
              <w:t>he “offline signaling” should be clarified.</w:t>
            </w:r>
          </w:p>
        </w:tc>
      </w:tr>
      <w:tr w:rsidR="00D3090E" w:rsidRPr="005E10A1" w14:paraId="0502D88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E5EE68" w14:textId="70EB823F" w:rsidR="00D3090E" w:rsidRDefault="00D3090E" w:rsidP="00A17473">
            <w:pPr>
              <w:rPr>
                <w:rFonts w:eastAsia="宋体"/>
                <w:iCs/>
                <w:lang w:eastAsia="zh-CN"/>
              </w:rPr>
            </w:pPr>
            <w:r>
              <w:rPr>
                <w:rFonts w:eastAsia="宋体" w:hint="eastAsia"/>
                <w:b w:val="0"/>
                <w:bCs w:val="0"/>
                <w:iCs/>
                <w:lang w:eastAsia="zh-CN"/>
              </w:rPr>
              <w:t>CATT</w:t>
            </w:r>
          </w:p>
        </w:tc>
        <w:tc>
          <w:tcPr>
            <w:tcW w:w="7555" w:type="dxa"/>
          </w:tcPr>
          <w:p w14:paraId="14F7E46D" w14:textId="15F08F72" w:rsidR="00D3090E" w:rsidRDefault="00D3090E"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Share the same view as other companies. Further clarifications are needed. </w:t>
            </w:r>
            <w:r>
              <w:rPr>
                <w:rFonts w:eastAsia="宋体"/>
                <w:iCs/>
                <w:lang w:eastAsia="zh-CN"/>
              </w:rPr>
              <w:t>T</w:t>
            </w:r>
            <w:r>
              <w:rPr>
                <w:rFonts w:eastAsia="宋体" w:hint="eastAsia"/>
                <w:iCs/>
                <w:lang w:eastAsia="zh-CN"/>
              </w:rPr>
              <w:t xml:space="preserve">he proposal is a bit confusing regarding offline </w:t>
            </w:r>
            <w:r>
              <w:rPr>
                <w:rFonts w:eastAsia="宋体"/>
                <w:iCs/>
                <w:lang w:eastAsia="zh-CN"/>
              </w:rPr>
              <w:t>signalling</w:t>
            </w:r>
            <w:r>
              <w:rPr>
                <w:rFonts w:eastAsia="宋体" w:hint="eastAsia"/>
                <w:iCs/>
                <w:lang w:eastAsia="zh-CN"/>
              </w:rPr>
              <w:t xml:space="preserve"> </w:t>
            </w:r>
            <w:r w:rsidRPr="00171305">
              <w:t>with standardized procedure</w:t>
            </w:r>
            <w:r>
              <w:t xml:space="preserve"> / signalling</w:t>
            </w:r>
            <w:r w:rsidRPr="00171305">
              <w:t xml:space="preserve"> o</w:t>
            </w:r>
            <w:r>
              <w:t>r</w:t>
            </w:r>
            <w:r w:rsidRPr="00171305">
              <w:t xml:space="preserve"> standardized model design aspects</w:t>
            </w:r>
            <w:r>
              <w:rPr>
                <w:rFonts w:eastAsia="宋体" w:hint="eastAsia"/>
                <w:lang w:eastAsia="zh-CN"/>
              </w:rPr>
              <w:t>.</w:t>
            </w:r>
          </w:p>
        </w:tc>
      </w:tr>
      <w:tr w:rsidR="0082105F" w:rsidRPr="005E10A1" w14:paraId="156DF1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06F94" w14:textId="077867E0" w:rsidR="0082105F" w:rsidRDefault="0082105F" w:rsidP="0082105F">
            <w:pPr>
              <w:rPr>
                <w:rFonts w:eastAsia="宋体"/>
                <w:iCs/>
                <w:lang w:eastAsia="zh-CN"/>
              </w:rPr>
            </w:pPr>
            <w:r w:rsidRPr="00237A2D">
              <w:rPr>
                <w:rFonts w:eastAsiaTheme="minorEastAsia"/>
                <w:b w:val="0"/>
                <w:bCs w:val="0"/>
                <w:iCs/>
                <w:lang w:eastAsia="ja-JP"/>
              </w:rPr>
              <w:t>Apple</w:t>
            </w:r>
          </w:p>
        </w:tc>
        <w:tc>
          <w:tcPr>
            <w:tcW w:w="7555" w:type="dxa"/>
          </w:tcPr>
          <w:p w14:paraId="41452A20" w14:textId="48B7A12E"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Need clarification on offline signaling, and standardize procedure / signaling. </w:t>
            </w:r>
          </w:p>
        </w:tc>
      </w:tr>
      <w:tr w:rsidR="00EA38FA" w:rsidRPr="005E10A1" w14:paraId="5B9FCFE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358B6" w14:textId="7733BA58" w:rsidR="00EA38FA" w:rsidRPr="00237A2D" w:rsidRDefault="00EA38FA" w:rsidP="00EA38FA">
            <w:pPr>
              <w:rPr>
                <w:rFonts w:eastAsiaTheme="minorEastAsia"/>
                <w:iCs/>
                <w:lang w:eastAsia="ja-JP"/>
              </w:rPr>
            </w:pPr>
            <w:r>
              <w:rPr>
                <w:rFonts w:eastAsia="宋体" w:hint="eastAsia"/>
                <w:b w:val="0"/>
                <w:bCs w:val="0"/>
                <w:iCs/>
                <w:lang w:eastAsia="zh-CN"/>
              </w:rPr>
              <w:t>X</w:t>
            </w:r>
            <w:r>
              <w:rPr>
                <w:rFonts w:eastAsia="宋体"/>
                <w:b w:val="0"/>
                <w:bCs w:val="0"/>
                <w:iCs/>
                <w:lang w:eastAsia="zh-CN"/>
              </w:rPr>
              <w:t>iaomi</w:t>
            </w:r>
          </w:p>
        </w:tc>
        <w:tc>
          <w:tcPr>
            <w:tcW w:w="7555" w:type="dxa"/>
          </w:tcPr>
          <w:p w14:paraId="30EEFE55" w14:textId="1680BBCE"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hint="eastAsia"/>
                <w:iCs/>
                <w:lang w:eastAsia="zh-CN"/>
              </w:rPr>
              <w:t>I</w:t>
            </w:r>
            <w:r>
              <w:rPr>
                <w:rFonts w:eastAsia="宋体"/>
                <w:iCs/>
                <w:lang w:eastAsia="zh-CN"/>
              </w:rPr>
              <w:t xml:space="preserve">n our view, </w:t>
            </w:r>
            <w:r>
              <w:t xml:space="preserve">transferred content or assistant information could be studied in 3GPP. However, since the transferred content or assistant information is transferred </w:t>
            </w:r>
            <w:r>
              <w:lastRenderedPageBreak/>
              <w:t xml:space="preserve">between UE side and gNB side via offline signalling, there may be no specification impact in 3GPP. How to starandize the procedure or signalling may be out of 3GPP scope.  </w:t>
            </w:r>
          </w:p>
        </w:tc>
      </w:tr>
      <w:tr w:rsidR="00D33678" w:rsidRPr="005E10A1" w14:paraId="33B0B1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806F69" w14:textId="5CF9B892" w:rsidR="00D33678" w:rsidRPr="00A97577" w:rsidRDefault="00D33678" w:rsidP="00EA38FA">
            <w:pPr>
              <w:rPr>
                <w:rFonts w:eastAsia="宋体"/>
                <w:b w:val="0"/>
                <w:bCs w:val="0"/>
                <w:iCs/>
                <w:lang w:eastAsia="zh-CN"/>
              </w:rPr>
            </w:pPr>
            <w:r w:rsidRPr="00A97577">
              <w:rPr>
                <w:rFonts w:eastAsia="宋体" w:hint="eastAsia"/>
                <w:b w:val="0"/>
                <w:bCs w:val="0"/>
                <w:iCs/>
                <w:lang w:eastAsia="zh-CN"/>
              </w:rPr>
              <w:lastRenderedPageBreak/>
              <w:t>NTT DOCOMO</w:t>
            </w:r>
          </w:p>
        </w:tc>
        <w:tc>
          <w:tcPr>
            <w:tcW w:w="7555" w:type="dxa"/>
          </w:tcPr>
          <w:p w14:paraId="273EEA56" w14:textId="4655C6AF" w:rsidR="006B3682" w:rsidRPr="00A97577" w:rsidRDefault="000D2D19"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97577">
              <w:rPr>
                <w:rFonts w:eastAsia="宋体" w:hint="eastAsia"/>
                <w:iCs/>
                <w:lang w:eastAsia="zh-CN"/>
              </w:rPr>
              <w:t xml:space="preserve">We agree with vivo that offline signalling still needs the </w:t>
            </w:r>
            <w:r w:rsidR="006B3682" w:rsidRPr="00A97577">
              <w:rPr>
                <w:rFonts w:eastAsia="宋体" w:hint="eastAsia"/>
                <w:iCs/>
                <w:lang w:eastAsia="zh-CN"/>
              </w:rPr>
              <w:t xml:space="preserve">bilateral </w:t>
            </w:r>
            <w:r w:rsidRPr="00A97577">
              <w:rPr>
                <w:rFonts w:eastAsia="宋体" w:hint="eastAsia"/>
                <w:iCs/>
                <w:lang w:eastAsia="zh-CN"/>
              </w:rPr>
              <w:t>inter-vendor collaboration and it does not solve the inter-vendor complexity.</w:t>
            </w:r>
          </w:p>
        </w:tc>
      </w:tr>
    </w:tbl>
    <w:p w14:paraId="68D79CC4" w14:textId="77777777" w:rsidR="000F6E60" w:rsidRDefault="000F6E60" w:rsidP="00E27EC7">
      <w:pPr>
        <w:rPr>
          <w:rFonts w:eastAsia="宋体"/>
          <w:lang w:eastAsia="zh-CN"/>
        </w:rPr>
      </w:pPr>
    </w:p>
    <w:p w14:paraId="5E0FE50E" w14:textId="5681945A" w:rsidR="008136F3" w:rsidRDefault="00054B13" w:rsidP="008136F3">
      <w:pPr>
        <w:pStyle w:val="3"/>
      </w:pPr>
      <w:r>
        <w:t>Option 5</w:t>
      </w:r>
    </w:p>
    <w:p w14:paraId="1549D9A3" w14:textId="48820FB2" w:rsidR="00E27EC7" w:rsidRPr="00EE3822" w:rsidRDefault="00EE3822" w:rsidP="00E27EC7">
      <w:pPr>
        <w:rPr>
          <w:rFonts w:eastAsia="宋体"/>
          <w:lang w:eastAsia="zh-CN"/>
        </w:rPr>
      </w:pPr>
      <w:r w:rsidRPr="00EE3822">
        <w:rPr>
          <w:rFonts w:eastAsia="宋体"/>
          <w:lang w:eastAsia="zh-CN"/>
        </w:rPr>
        <w:t>Regarding</w:t>
      </w:r>
      <w:r w:rsidR="002E14EA">
        <w:rPr>
          <w:rFonts w:eastAsia="宋体"/>
          <w:lang w:eastAsia="zh-CN"/>
        </w:rPr>
        <w:t xml:space="preserve"> option 5, the main difference </w:t>
      </w:r>
      <w:r w:rsidR="009C70C3">
        <w:rPr>
          <w:rFonts w:eastAsia="宋体"/>
          <w:lang w:eastAsia="zh-CN"/>
        </w:rPr>
        <w:t>compared to option 3</w:t>
      </w:r>
      <w:r w:rsidR="0060171A">
        <w:rPr>
          <w:rFonts w:eastAsia="宋体"/>
          <w:lang w:eastAsia="zh-CN"/>
        </w:rPr>
        <w:t xml:space="preserve"> is </w:t>
      </w:r>
      <w:r w:rsidR="00043A5F">
        <w:rPr>
          <w:rFonts w:eastAsia="宋体"/>
          <w:lang w:eastAsia="zh-CN"/>
        </w:rPr>
        <w:t>h</w:t>
      </w:r>
      <w:r w:rsidR="0060171A">
        <w:rPr>
          <w:rFonts w:eastAsia="宋体"/>
          <w:lang w:eastAsia="zh-CN"/>
        </w:rPr>
        <w:t xml:space="preserve">ow to align model structure. </w:t>
      </w:r>
      <w:r w:rsidR="00043A5F">
        <w:rPr>
          <w:rFonts w:eastAsia="宋体"/>
          <w:lang w:eastAsia="zh-CN"/>
        </w:rPr>
        <w:t xml:space="preserve">Some companies </w:t>
      </w:r>
      <w:r w:rsidR="004D6288">
        <w:rPr>
          <w:rFonts w:eastAsia="宋体"/>
          <w:lang w:eastAsia="zh-CN"/>
        </w:rPr>
        <w:t>think aligning model structure offline would not completely alleviate inter-vendor collaboration</w:t>
      </w:r>
      <w:r w:rsidR="005F759D">
        <w:rPr>
          <w:rFonts w:eastAsia="宋体"/>
          <w:lang w:eastAsia="zh-CN"/>
        </w:rPr>
        <w:t xml:space="preserve">. Nokia proposes that RAN1 should make </w:t>
      </w:r>
      <w:r w:rsidR="00396882">
        <w:rPr>
          <w:rFonts w:eastAsia="宋体"/>
          <w:lang w:eastAsia="zh-CN"/>
        </w:rPr>
        <w:t xml:space="preserve">quick analysis and conclude whether </w:t>
      </w:r>
      <w:r w:rsidR="00054B13">
        <w:rPr>
          <w:rFonts w:eastAsia="宋体"/>
          <w:lang w:eastAsia="zh-CN"/>
        </w:rPr>
        <w:t xml:space="preserve">to </w:t>
      </w:r>
      <w:r w:rsidR="00396882">
        <w:rPr>
          <w:rFonts w:eastAsia="宋体"/>
          <w:lang w:eastAsia="zh-CN"/>
        </w:rPr>
        <w:t>continue purs</w:t>
      </w:r>
      <w:r w:rsidR="00054B13">
        <w:rPr>
          <w:rFonts w:eastAsia="宋体"/>
          <w:lang w:eastAsia="zh-CN"/>
        </w:rPr>
        <w:t>uing</w:t>
      </w:r>
      <w:r w:rsidR="00396882">
        <w:rPr>
          <w:rFonts w:eastAsia="宋体"/>
          <w:lang w:eastAsia="zh-CN"/>
        </w:rPr>
        <w:t xml:space="preserve"> along this route. T</w:t>
      </w:r>
      <w:r w:rsidR="004D6288">
        <w:rPr>
          <w:rFonts w:eastAsia="宋体"/>
          <w:lang w:eastAsia="zh-CN"/>
        </w:rPr>
        <w:t>hus</w:t>
      </w:r>
      <w:r w:rsidR="00396882">
        <w:rPr>
          <w:rFonts w:eastAsia="宋体"/>
          <w:lang w:eastAsia="zh-CN"/>
        </w:rPr>
        <w:t>,</w:t>
      </w:r>
      <w:r w:rsidR="005C4F02">
        <w:rPr>
          <w:rFonts w:eastAsia="宋体"/>
          <w:lang w:eastAsia="zh-CN"/>
        </w:rPr>
        <w:t xml:space="preserve"> from FL perspective,</w:t>
      </w:r>
      <w:r w:rsidR="006D0777">
        <w:rPr>
          <w:rFonts w:eastAsia="宋体"/>
          <w:lang w:eastAsia="zh-CN"/>
        </w:rPr>
        <w:t xml:space="preserve"> for progress, </w:t>
      </w:r>
      <w:r w:rsidR="004948D9">
        <w:rPr>
          <w:rFonts w:eastAsia="宋体"/>
          <w:lang w:eastAsia="zh-CN"/>
        </w:rPr>
        <w:t>we</w:t>
      </w:r>
      <w:r w:rsidR="00530CD3">
        <w:rPr>
          <w:rFonts w:eastAsia="宋体"/>
          <w:lang w:eastAsia="zh-CN"/>
        </w:rPr>
        <w:t xml:space="preserve"> may want to </w:t>
      </w:r>
      <w:r w:rsidR="00607387">
        <w:rPr>
          <w:rFonts w:eastAsia="宋体"/>
          <w:lang w:eastAsia="zh-CN"/>
        </w:rPr>
        <w:t>list the</w:t>
      </w:r>
      <w:r w:rsidR="00530CD3">
        <w:rPr>
          <w:rFonts w:eastAsia="宋体"/>
          <w:lang w:eastAsia="zh-CN"/>
        </w:rPr>
        <w:t xml:space="preserve"> issues</w:t>
      </w:r>
      <w:r w:rsidR="00607387">
        <w:rPr>
          <w:rFonts w:eastAsia="宋体"/>
          <w:lang w:eastAsia="zh-CN"/>
        </w:rPr>
        <w:t xml:space="preserve"> of</w:t>
      </w:r>
      <w:r w:rsidR="004D6288">
        <w:rPr>
          <w:rFonts w:eastAsia="宋体"/>
          <w:lang w:eastAsia="zh-CN"/>
        </w:rPr>
        <w:t xml:space="preserve"> </w:t>
      </w:r>
      <w:r w:rsidR="001C6CB9">
        <w:rPr>
          <w:rFonts w:eastAsia="宋体"/>
          <w:lang w:eastAsia="zh-CN"/>
        </w:rPr>
        <w:t>option 5</w:t>
      </w:r>
      <w:r w:rsidR="00607387">
        <w:rPr>
          <w:rFonts w:eastAsia="宋体"/>
          <w:lang w:eastAsia="zh-CN"/>
        </w:rPr>
        <w:t xml:space="preserve"> </w:t>
      </w:r>
      <w:r w:rsidR="00BA54F6">
        <w:rPr>
          <w:rFonts w:eastAsia="宋体"/>
          <w:lang w:eastAsia="zh-CN"/>
        </w:rPr>
        <w:t xml:space="preserve">for further study, and also conclude that option 5 can be achieved in </w:t>
      </w:r>
      <w:r w:rsidR="00054B13">
        <w:rPr>
          <w:rFonts w:eastAsia="宋体"/>
          <w:lang w:eastAsia="zh-CN"/>
        </w:rPr>
        <w:t>a</w:t>
      </w:r>
      <w:r w:rsidR="00BA54F6">
        <w:rPr>
          <w:rFonts w:eastAsia="宋体"/>
          <w:lang w:eastAsia="zh-CN"/>
        </w:rPr>
        <w:t xml:space="preserve"> proprietary manner.</w:t>
      </w:r>
      <w:r w:rsidR="00054B13">
        <w:rPr>
          <w:rFonts w:eastAsia="宋体"/>
          <w:lang w:eastAsia="zh-CN"/>
        </w:rPr>
        <w:t xml:space="preserve"> </w:t>
      </w:r>
      <w:r w:rsidR="00054B13" w:rsidRPr="00E353C7">
        <w:rPr>
          <w:rFonts w:eastAsia="宋体"/>
          <w:lang w:eastAsia="zh-CN"/>
        </w:rPr>
        <w:t>While standardization of model structure / parameter and its exchange is studied in Rel-19, it should be noted that the use of proprietary model and proprietary model/parameter exchange is also possible</w:t>
      </w:r>
      <w:r w:rsidR="00054B13">
        <w:rPr>
          <w:rFonts w:eastAsia="宋体"/>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宋体"/>
          <w:lang w:eastAsia="zh-CN"/>
        </w:rPr>
      </w:pPr>
      <w:r>
        <w:rPr>
          <w:rFonts w:eastAsia="宋体"/>
          <w:lang w:eastAsia="zh-CN"/>
        </w:rPr>
        <w:t xml:space="preserve">Conclude that </w:t>
      </w:r>
      <w:r w:rsidR="002020E4" w:rsidRPr="00E353C7">
        <w:rPr>
          <w:rFonts w:eastAsia="宋体"/>
          <w:lang w:eastAsia="zh-CN"/>
        </w:rPr>
        <w:t xml:space="preserve">the use of proprietary model </w:t>
      </w:r>
      <w:r>
        <w:rPr>
          <w:rFonts w:eastAsia="宋体"/>
          <w:lang w:eastAsia="zh-CN"/>
        </w:rPr>
        <w:t xml:space="preserve">structures </w:t>
      </w:r>
      <w:r w:rsidR="002020E4" w:rsidRPr="00E353C7">
        <w:rPr>
          <w:rFonts w:eastAsia="宋体"/>
          <w:lang w:eastAsia="zh-CN"/>
        </w:rPr>
        <w:t>and proprietary model/parameter exchange is possible</w:t>
      </w:r>
      <w:r w:rsidR="00EB0890" w:rsidRPr="00E353C7">
        <w:rPr>
          <w:rFonts w:eastAsia="宋体"/>
          <w:lang w:eastAsia="zh-CN"/>
        </w:rPr>
        <w:t>.</w:t>
      </w:r>
      <w:r w:rsidR="002020E4" w:rsidRPr="00E353C7">
        <w:rPr>
          <w:rFonts w:eastAsia="宋体"/>
          <w:lang w:eastAsia="zh-CN"/>
        </w:rPr>
        <w:t xml:space="preserve"> </w:t>
      </w:r>
    </w:p>
    <w:p w14:paraId="79E693F1" w14:textId="3DF79A9B" w:rsidR="00582579" w:rsidRPr="00E353C7" w:rsidRDefault="002020E4" w:rsidP="0033281D">
      <w:pPr>
        <w:rPr>
          <w:rFonts w:eastAsia="宋体"/>
          <w:lang w:eastAsia="zh-CN"/>
        </w:rPr>
      </w:pPr>
      <w:r w:rsidRPr="00E353C7">
        <w:rPr>
          <w:rFonts w:eastAsia="宋体"/>
          <w:lang w:eastAsia="zh-CN"/>
        </w:rPr>
        <w:t xml:space="preserve">The </w:t>
      </w:r>
      <w:r w:rsidR="00523976" w:rsidRPr="00E353C7">
        <w:rPr>
          <w:rFonts w:eastAsia="宋体"/>
          <w:lang w:eastAsia="zh-CN"/>
        </w:rPr>
        <w:t>relevant</w:t>
      </w:r>
      <w:r w:rsidRPr="00E353C7">
        <w:rPr>
          <w:rFonts w:eastAsia="宋体"/>
          <w:lang w:eastAsia="zh-CN"/>
        </w:rPr>
        <w:t xml:space="preserve"> standardization </w:t>
      </w:r>
      <w:r w:rsidR="00523976" w:rsidRPr="00E353C7">
        <w:rPr>
          <w:rFonts w:eastAsia="宋体"/>
          <w:lang w:eastAsia="zh-CN"/>
        </w:rPr>
        <w:t xml:space="preserve">of </w:t>
      </w:r>
      <w:r w:rsidR="00330D1A" w:rsidRPr="00E353C7">
        <w:rPr>
          <w:rFonts w:eastAsia="宋体"/>
          <w:lang w:eastAsia="zh-CN"/>
        </w:rPr>
        <w:t>LCM</w:t>
      </w:r>
      <w:r w:rsidR="009F63C2" w:rsidRPr="00E353C7">
        <w:rPr>
          <w:rFonts w:eastAsia="宋体"/>
          <w:lang w:eastAsia="zh-CN"/>
        </w:rPr>
        <w:t xml:space="preserve"> (e.g., model identification, model design aspects, </w:t>
      </w:r>
      <w:r w:rsidR="00E353C7" w:rsidRPr="00E353C7">
        <w:rPr>
          <w:rFonts w:eastAsia="宋体"/>
          <w:lang w:eastAsia="zh-CN"/>
        </w:rPr>
        <w:t>inference and monitoring</w:t>
      </w:r>
      <w:r w:rsidR="009F63C2" w:rsidRPr="00E353C7">
        <w:rPr>
          <w:rFonts w:eastAsia="宋体"/>
          <w:lang w:eastAsia="zh-CN"/>
        </w:rPr>
        <w:t>)</w:t>
      </w:r>
      <w:r w:rsidRPr="00E353C7">
        <w:rPr>
          <w:rFonts w:eastAsia="宋体"/>
          <w:lang w:eastAsia="zh-CN"/>
        </w:rPr>
        <w:t xml:space="preserve"> should not preclude proprietary models and </w:t>
      </w:r>
      <w:r w:rsidR="00A21D74">
        <w:rPr>
          <w:rFonts w:eastAsia="宋体"/>
          <w:lang w:eastAsia="zh-CN"/>
        </w:rPr>
        <w:t xml:space="preserve">proprietary </w:t>
      </w:r>
      <w:r w:rsidRPr="00E353C7">
        <w:rPr>
          <w:rFonts w:eastAsia="宋体"/>
          <w:lang w:eastAsia="zh-CN"/>
        </w:rPr>
        <w:t>exchanges</w:t>
      </w:r>
      <w:r w:rsidR="00E353C7" w:rsidRPr="00E353C7">
        <w:rPr>
          <w:rFonts w:eastAsia="宋体"/>
          <w:lang w:eastAsia="zh-CN"/>
        </w:rPr>
        <w:t>.</w:t>
      </w:r>
    </w:p>
    <w:p w14:paraId="3D5F3C0C" w14:textId="215BC46A" w:rsidR="00C249AB" w:rsidRDefault="008277B6" w:rsidP="0033281D">
      <w:pPr>
        <w:rPr>
          <w:rFonts w:eastAsia="宋体"/>
          <w:lang w:eastAsia="zh-CN"/>
        </w:rPr>
      </w:pPr>
      <w:r w:rsidRPr="00E353C7">
        <w:rPr>
          <w:rFonts w:eastAsia="宋体"/>
          <w:lang w:eastAsia="zh-CN"/>
        </w:rPr>
        <w:t xml:space="preserve">In light of </w:t>
      </w:r>
      <w:r w:rsidR="00E353C7" w:rsidRPr="00E353C7">
        <w:rPr>
          <w:rFonts w:eastAsia="宋体"/>
          <w:lang w:eastAsia="zh-CN"/>
        </w:rPr>
        <w:t>the use of proprietary model and proprietary model/parameter exchange is also possible</w:t>
      </w:r>
      <w:r w:rsidR="00C249AB" w:rsidRPr="00E353C7">
        <w:rPr>
          <w:rFonts w:eastAsia="宋体"/>
          <w:lang w:eastAsia="zh-CN"/>
        </w:rPr>
        <w:t>, RAN1 to further study the necessity of Option 5</w:t>
      </w:r>
      <w:r w:rsidR="00E353C7" w:rsidRPr="00E353C7">
        <w:rPr>
          <w:rFonts w:eastAsia="宋体"/>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643FB5">
        <w:tc>
          <w:tcPr>
            <w:tcW w:w="2335" w:type="dxa"/>
          </w:tcPr>
          <w:p w14:paraId="514D6289" w14:textId="77777777" w:rsidR="000F6E60" w:rsidRPr="005E10A1" w:rsidRDefault="000F6E60" w:rsidP="00643FB5">
            <w:pPr>
              <w:rPr>
                <w:bCs/>
                <w:i/>
              </w:rPr>
            </w:pPr>
            <w:r w:rsidRPr="005E10A1">
              <w:rPr>
                <w:i/>
                <w:color w:val="00B050"/>
              </w:rPr>
              <w:t>Support / Can accept</w:t>
            </w:r>
          </w:p>
        </w:tc>
        <w:tc>
          <w:tcPr>
            <w:tcW w:w="7015" w:type="dxa"/>
          </w:tcPr>
          <w:p w14:paraId="20C9EFD9" w14:textId="77777777" w:rsidR="000F6E60" w:rsidRPr="005E10A1" w:rsidRDefault="000F6E60" w:rsidP="00643FB5">
            <w:pPr>
              <w:rPr>
                <w:bCs/>
                <w:iCs/>
              </w:rPr>
            </w:pPr>
          </w:p>
        </w:tc>
      </w:tr>
      <w:tr w:rsidR="000F6E60" w:rsidRPr="005E10A1" w14:paraId="7A52681F" w14:textId="77777777" w:rsidTr="00643FB5">
        <w:tc>
          <w:tcPr>
            <w:tcW w:w="2335" w:type="dxa"/>
          </w:tcPr>
          <w:p w14:paraId="57625586" w14:textId="77777777" w:rsidR="000F6E60" w:rsidRPr="005E10A1" w:rsidRDefault="000F6E60" w:rsidP="00643FB5">
            <w:pPr>
              <w:rPr>
                <w:bCs/>
                <w:i/>
              </w:rPr>
            </w:pPr>
            <w:r w:rsidRPr="005E10A1">
              <w:rPr>
                <w:i/>
                <w:color w:val="C00000"/>
              </w:rPr>
              <w:t>Object / Have a concern</w:t>
            </w:r>
          </w:p>
        </w:tc>
        <w:tc>
          <w:tcPr>
            <w:tcW w:w="7015" w:type="dxa"/>
          </w:tcPr>
          <w:p w14:paraId="7277D5CF" w14:textId="77777777" w:rsidR="000F6E60" w:rsidRPr="005E10A1" w:rsidRDefault="000F6E60" w:rsidP="00643FB5">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643FB5">
            <w:pPr>
              <w:rPr>
                <w:i/>
              </w:rPr>
            </w:pPr>
            <w:r w:rsidRPr="005E10A1">
              <w:rPr>
                <w:i/>
              </w:rPr>
              <w:t>Company</w:t>
            </w:r>
          </w:p>
        </w:tc>
        <w:tc>
          <w:tcPr>
            <w:tcW w:w="7555" w:type="dxa"/>
          </w:tcPr>
          <w:p w14:paraId="7D199BED"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643FB5">
            <w:pPr>
              <w:rPr>
                <w:b w:val="0"/>
                <w:bCs w:val="0"/>
                <w:iCs/>
              </w:rPr>
            </w:pPr>
            <w:r>
              <w:rPr>
                <w:b w:val="0"/>
                <w:bCs w:val="0"/>
                <w:iCs/>
              </w:rPr>
              <w:t xml:space="preserve">Lenovo </w:t>
            </w:r>
          </w:p>
        </w:tc>
        <w:tc>
          <w:tcPr>
            <w:tcW w:w="7555" w:type="dxa"/>
          </w:tcPr>
          <w:p w14:paraId="7EE338E8"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3010BBD" w14:textId="2DF63DCA" w:rsidR="000F6E60" w:rsidRPr="00A70106" w:rsidRDefault="001D5395"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It is also possible that </w:t>
            </w:r>
            <w:r w:rsidR="00A70106">
              <w:rPr>
                <w:rFonts w:eastAsia="宋体" w:hint="eastAsia"/>
                <w:iCs/>
                <w:lang w:eastAsia="zh-CN"/>
              </w:rPr>
              <w:t>O</w:t>
            </w:r>
            <w:r w:rsidR="00A70106">
              <w:rPr>
                <w:rFonts w:eastAsia="宋体"/>
                <w:iCs/>
                <w:lang w:eastAsia="zh-CN"/>
              </w:rPr>
              <w:t>ption 5 may have another version without propriateary model structure exchange</w:t>
            </w:r>
            <w:r>
              <w:rPr>
                <w:rFonts w:eastAsia="宋体"/>
                <w:iCs/>
                <w:lang w:eastAsia="zh-CN"/>
              </w:rPr>
              <w:t>, e.g., through standarzied way of exchanging model structure information.</w:t>
            </w:r>
          </w:p>
        </w:tc>
      </w:tr>
      <w:tr w:rsidR="00ED3CFE" w:rsidRPr="005E10A1" w14:paraId="6B34A5F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宋体"/>
                <w:iCs/>
                <w:lang w:eastAsia="zh-CN"/>
              </w:rPr>
            </w:pPr>
            <w:r>
              <w:rPr>
                <w:rFonts w:eastAsia="宋体" w:hint="eastAsia"/>
                <w:b w:val="0"/>
                <w:bCs w:val="0"/>
                <w:iCs/>
                <w:lang w:eastAsia="zh-CN"/>
              </w:rPr>
              <w:t>H</w:t>
            </w:r>
            <w:r>
              <w:rPr>
                <w:rFonts w:eastAsia="宋体"/>
                <w:b w:val="0"/>
                <w:bCs w:val="0"/>
                <w:iCs/>
                <w:lang w:eastAsia="zh-CN"/>
              </w:rPr>
              <w:t>uawei, HiSilicon</w:t>
            </w:r>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 two vendors need to anyway align the model representation format (MRF), e.g., pytorch, tensorflow, onnx, etc. There is no precedent that 3gpp incorporates an open source community, and it requires tremendous efforts to specify a MRF at 3GPP/RAN1. So, realistically, the two sides probably need to offline align the MRF.</w:t>
            </w:r>
          </w:p>
        </w:tc>
      </w:tr>
      <w:tr w:rsidR="003E38DA" w:rsidRPr="005E10A1" w14:paraId="09BED3C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8C591" w14:textId="705433C6" w:rsidR="003E38DA" w:rsidRDefault="003E38DA" w:rsidP="003E38DA">
            <w:pPr>
              <w:rPr>
                <w:rFonts w:eastAsia="宋体"/>
                <w:b w:val="0"/>
                <w:bCs w:val="0"/>
                <w:iCs/>
                <w:lang w:eastAsia="zh-CN"/>
              </w:rPr>
            </w:pPr>
            <w:r>
              <w:rPr>
                <w:rFonts w:eastAsia="宋体" w:hint="eastAsia"/>
                <w:b w:val="0"/>
                <w:bCs w:val="0"/>
                <w:iCs/>
                <w:lang w:eastAsia="zh-CN"/>
              </w:rPr>
              <w:lastRenderedPageBreak/>
              <w:t>Z</w:t>
            </w:r>
            <w:r>
              <w:rPr>
                <w:rFonts w:eastAsia="宋体"/>
                <w:b w:val="0"/>
                <w:bCs w:val="0"/>
                <w:iCs/>
                <w:lang w:eastAsia="zh-CN"/>
              </w:rPr>
              <w:t>TE</w:t>
            </w:r>
          </w:p>
        </w:tc>
        <w:tc>
          <w:tcPr>
            <w:tcW w:w="7555" w:type="dxa"/>
          </w:tcPr>
          <w:p w14:paraId="695324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iCs/>
                <w:lang w:eastAsia="zh-CN"/>
              </w:rPr>
              <w:t>For the 1</w:t>
            </w:r>
            <w:r w:rsidRPr="008D6BCF">
              <w:rPr>
                <w:rFonts w:eastAsia="宋体"/>
                <w:iCs/>
                <w:vertAlign w:val="superscript"/>
                <w:lang w:eastAsia="zh-CN"/>
              </w:rPr>
              <w:t>st</w:t>
            </w:r>
            <w:r>
              <w:rPr>
                <w:rFonts w:eastAsia="宋体"/>
                <w:iCs/>
                <w:lang w:eastAsia="zh-CN"/>
              </w:rPr>
              <w:t xml:space="preserve"> and 3</w:t>
            </w:r>
            <w:r w:rsidRPr="008D6BCF">
              <w:rPr>
                <w:rFonts w:eastAsia="宋体"/>
                <w:iCs/>
                <w:vertAlign w:val="superscript"/>
                <w:lang w:eastAsia="zh-CN"/>
              </w:rPr>
              <w:t>rd</w:t>
            </w:r>
            <w:r>
              <w:rPr>
                <w:rFonts w:eastAsia="宋体"/>
                <w:iCs/>
                <w:lang w:eastAsia="zh-CN"/>
              </w:rPr>
              <w:t xml:space="preserve"> bullet, we think there is no clear evidence to conclude the use is possible. If we need to progress Option 5, we need further discuss the feasibility of the use </w:t>
            </w:r>
            <w:r w:rsidRPr="00E353C7">
              <w:rPr>
                <w:rFonts w:eastAsia="宋体"/>
                <w:lang w:eastAsia="zh-CN"/>
              </w:rPr>
              <w:t>of</w:t>
            </w:r>
            <w:r>
              <w:rPr>
                <w:rFonts w:eastAsia="宋体"/>
                <w:lang w:eastAsia="zh-CN"/>
              </w:rPr>
              <w:t xml:space="preserve"> </w:t>
            </w:r>
            <w:r w:rsidRPr="00E353C7">
              <w:rPr>
                <w:rFonts w:eastAsia="宋体"/>
                <w:lang w:eastAsia="zh-CN"/>
              </w:rPr>
              <w:t>proprietary model</w:t>
            </w:r>
            <w:r>
              <w:rPr>
                <w:rFonts w:eastAsia="宋体"/>
                <w:lang w:eastAsia="zh-CN"/>
              </w:rPr>
              <w:t xml:space="preserve">/model structures </w:t>
            </w:r>
            <w:r w:rsidRPr="00E353C7">
              <w:rPr>
                <w:rFonts w:eastAsia="宋体"/>
                <w:lang w:eastAsia="zh-CN"/>
              </w:rPr>
              <w:t>and proprietary model/parameter exchange</w:t>
            </w:r>
            <w:r>
              <w:rPr>
                <w:rFonts w:eastAsia="宋体"/>
                <w:lang w:eastAsia="zh-CN"/>
              </w:rPr>
              <w:t xml:space="preserve">. So, we suggest the revision as </w:t>
            </w:r>
          </w:p>
          <w:p w14:paraId="35AA0A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8D6BCF">
              <w:rPr>
                <w:rFonts w:eastAsia="宋体"/>
                <w:strike/>
                <w:color w:val="FF0000"/>
                <w:lang w:eastAsia="zh-CN"/>
              </w:rPr>
              <w:t>Conclude</w:t>
            </w:r>
            <w:r w:rsidRPr="008D6BCF">
              <w:rPr>
                <w:rFonts w:eastAsia="宋体"/>
                <w:color w:val="FF0000"/>
                <w:lang w:eastAsia="zh-CN"/>
              </w:rPr>
              <w:t xml:space="preserve">Further study the feasibility </w:t>
            </w:r>
            <w:r>
              <w:rPr>
                <w:rFonts w:eastAsia="宋体"/>
                <w:lang w:eastAsia="zh-CN"/>
              </w:rPr>
              <w:t xml:space="preserve">that </w:t>
            </w:r>
            <w:r w:rsidRPr="00E353C7">
              <w:rPr>
                <w:rFonts w:eastAsia="宋体"/>
                <w:lang w:eastAsia="zh-CN"/>
              </w:rPr>
              <w:t xml:space="preserve">the use of proprietary model </w:t>
            </w:r>
            <w:r>
              <w:rPr>
                <w:rFonts w:eastAsia="宋体"/>
                <w:lang w:eastAsia="zh-CN"/>
              </w:rPr>
              <w:t xml:space="preserve">structures </w:t>
            </w:r>
            <w:r w:rsidRPr="00E353C7">
              <w:rPr>
                <w:rFonts w:eastAsia="宋体"/>
                <w:lang w:eastAsia="zh-CN"/>
              </w:rPr>
              <w:t xml:space="preserve">and proprietary model/parameter exchange </w:t>
            </w:r>
            <w:r w:rsidRPr="008D6BCF">
              <w:rPr>
                <w:rFonts w:eastAsia="宋体"/>
                <w:strike/>
                <w:color w:val="FF0000"/>
                <w:lang w:eastAsia="zh-CN"/>
              </w:rPr>
              <w:t>is possible</w:t>
            </w:r>
            <w:r w:rsidRPr="00E353C7">
              <w:rPr>
                <w:rFonts w:eastAsia="宋体"/>
                <w:lang w:eastAsia="zh-CN"/>
              </w:rPr>
              <w:t xml:space="preserve">. </w:t>
            </w:r>
          </w:p>
          <w:p w14:paraId="575F99DE" w14:textId="77777777" w:rsidR="003E38DA" w:rsidRPr="00E353C7" w:rsidRDefault="003E38DA" w:rsidP="003E38DA">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E353C7">
              <w:rPr>
                <w:rFonts w:eastAsia="宋体"/>
                <w:lang w:eastAsia="zh-CN"/>
              </w:rPr>
              <w:t xml:space="preserve">The relevant standardization of LCM (e.g., model identification, model design aspects, inference and monitoring) should not preclude proprietary models and </w:t>
            </w:r>
            <w:r>
              <w:rPr>
                <w:rFonts w:eastAsia="宋体"/>
                <w:lang w:eastAsia="zh-CN"/>
              </w:rPr>
              <w:t xml:space="preserve">proprietary </w:t>
            </w:r>
            <w:r w:rsidRPr="00E353C7">
              <w:rPr>
                <w:rFonts w:eastAsia="宋体"/>
                <w:lang w:eastAsia="zh-CN"/>
              </w:rPr>
              <w:t>exchanges.</w:t>
            </w:r>
          </w:p>
          <w:p w14:paraId="1090454A" w14:textId="099ECD6B"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353C7">
              <w:rPr>
                <w:rFonts w:eastAsia="宋体"/>
                <w:lang w:eastAsia="zh-CN"/>
              </w:rPr>
              <w:t xml:space="preserve">In light of the use of proprietary model and proprietary model/parameter exchange </w:t>
            </w:r>
            <w:r w:rsidRPr="008D6BCF">
              <w:rPr>
                <w:rFonts w:eastAsia="宋体"/>
                <w:strike/>
                <w:color w:val="FF0000"/>
                <w:lang w:eastAsia="zh-CN"/>
              </w:rPr>
              <w:t>is also possible</w:t>
            </w:r>
            <w:r w:rsidRPr="00E353C7">
              <w:rPr>
                <w:rFonts w:eastAsia="宋体"/>
                <w:lang w:eastAsia="zh-CN"/>
              </w:rPr>
              <w:t xml:space="preserve">, RAN1 to further study the </w:t>
            </w:r>
            <w:r w:rsidRPr="008D6BCF">
              <w:rPr>
                <w:rFonts w:eastAsia="宋体"/>
                <w:color w:val="FF0000"/>
                <w:lang w:eastAsia="zh-CN"/>
              </w:rPr>
              <w:t xml:space="preserve">feasibility and </w:t>
            </w:r>
            <w:r w:rsidRPr="00E353C7">
              <w:rPr>
                <w:rFonts w:eastAsia="宋体"/>
                <w:lang w:eastAsia="zh-CN"/>
              </w:rPr>
              <w:t>necessity of Option 5.</w:t>
            </w:r>
          </w:p>
        </w:tc>
      </w:tr>
      <w:tr w:rsidR="007A77FC" w:rsidRPr="005E10A1" w14:paraId="7E7708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1E611A" w14:textId="3CFD9C89" w:rsidR="007A77FC" w:rsidRDefault="007A77FC" w:rsidP="007A77FC">
            <w:pPr>
              <w:rPr>
                <w:rFonts w:eastAsia="宋体"/>
                <w:iCs/>
                <w:lang w:eastAsia="zh-CN"/>
              </w:rPr>
            </w:pPr>
            <w:r w:rsidRPr="00F1627C">
              <w:rPr>
                <w:rFonts w:eastAsia="宋体"/>
                <w:b w:val="0"/>
                <w:bCs w:val="0"/>
                <w:iCs/>
                <w:lang w:eastAsia="zh-CN"/>
              </w:rPr>
              <w:t>Fujitsu</w:t>
            </w:r>
          </w:p>
        </w:tc>
        <w:tc>
          <w:tcPr>
            <w:tcW w:w="7555" w:type="dxa"/>
          </w:tcPr>
          <w:p w14:paraId="397FFF6F" w14:textId="686AFCBF"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D13E6" w:rsidRPr="005E10A1" w14:paraId="54F16F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E19053" w14:textId="4A5857AF" w:rsidR="00CD13E6" w:rsidRPr="00F1627C" w:rsidRDefault="00CD13E6" w:rsidP="00CD13E6">
            <w:pPr>
              <w:rPr>
                <w:rFonts w:eastAsia="宋体"/>
                <w:iCs/>
                <w:lang w:eastAsia="zh-CN"/>
              </w:rPr>
            </w:pPr>
            <w:r w:rsidRPr="00E50DE6">
              <w:rPr>
                <w:rFonts w:eastAsia="宋体"/>
                <w:b w:val="0"/>
                <w:bCs w:val="0"/>
                <w:iCs/>
                <w:lang w:eastAsia="zh-CN"/>
              </w:rPr>
              <w:t>Ericsso</w:t>
            </w:r>
            <w:r>
              <w:rPr>
                <w:rFonts w:eastAsia="宋体"/>
                <w:b w:val="0"/>
                <w:bCs w:val="0"/>
                <w:iCs/>
                <w:lang w:eastAsia="zh-CN"/>
              </w:rPr>
              <w:t>n</w:t>
            </w:r>
          </w:p>
        </w:tc>
        <w:tc>
          <w:tcPr>
            <w:tcW w:w="7555" w:type="dxa"/>
          </w:tcPr>
          <w:p w14:paraId="3A28A7F8"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50DE6">
              <w:rPr>
                <w:rFonts w:eastAsia="宋体"/>
                <w:iCs/>
                <w:lang w:eastAsia="zh-CN"/>
              </w:rPr>
              <w:t>For Option 5a, a NW vendor needs to offline align with multiple UE/chipset vendors at least on the definition of reference model (i.e., 5a-1, 5a-2, or 5a-3) and the reference model format, and to make sure that the selected model format (if not developed in 3GPP) is suitable in terms of supported functionalities. In addition, each UE vendor is required to collaborate with different NW vendors to develop and test multiple CSI generation models to be compatible with different CSI reconstruction models from different NW vendors. All these alignment implying high multi-vendor collaboration complexity.</w:t>
            </w:r>
          </w:p>
          <w:p w14:paraId="44C0B54D"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50DE6">
              <w:rPr>
                <w:rFonts w:eastAsia="宋体"/>
                <w:iCs/>
                <w:lang w:eastAsia="zh-CN"/>
              </w:rPr>
              <w:t xml:space="preserve">For Option 5b, a NW vendor and a UE vendor need to offline align the model structure of the CSI generation model, which implies high complexity of inter-vendor bilateral collaboration, similar to Option 5a. As the model structured is offline aligned between NW and UE vendors, it is likely that the model parameter design including parameter precision also requires offline vendor-vendor specific offline alignment to make it feasible for UE implementation. </w:t>
            </w:r>
          </w:p>
          <w:p w14:paraId="2FF82D81"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50DE6">
              <w:rPr>
                <w:rFonts w:eastAsia="宋体"/>
                <w:iCs/>
                <w:lang w:eastAsia="zh-CN"/>
              </w:rPr>
              <w:t>As option 5a/b requires significant offline multi-vendor collaboration for model training and performance testing, this option should not be part of the 3GPP discussion at all.</w:t>
            </w:r>
          </w:p>
          <w:p w14:paraId="686A66AA" w14:textId="5EF6823B" w:rsidR="00CD13E6" w:rsidRDefault="00CD13E6" w:rsidP="00CD13E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50DE6">
              <w:rPr>
                <w:rFonts w:eastAsia="宋体"/>
                <w:iCs/>
                <w:lang w:eastAsia="zh-CN"/>
              </w:rPr>
              <w:t>Hence, we suggest to deprioritize option 5a/b in 3GPP discussions</w:t>
            </w:r>
          </w:p>
        </w:tc>
      </w:tr>
      <w:tr w:rsidR="00A12311" w:rsidRPr="005E10A1" w14:paraId="61C689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86B68F" w14:textId="109DB2B9" w:rsidR="00A12311" w:rsidRPr="00E50DE6" w:rsidRDefault="00A12311" w:rsidP="00CD13E6">
            <w:pPr>
              <w:rPr>
                <w:rFonts w:eastAsia="宋体"/>
                <w:iCs/>
                <w:lang w:eastAsia="zh-CN"/>
              </w:rPr>
            </w:pPr>
            <w:r>
              <w:rPr>
                <w:rFonts w:eastAsia="宋体" w:hint="eastAsia"/>
                <w:b w:val="0"/>
                <w:bCs w:val="0"/>
                <w:iCs/>
                <w:lang w:eastAsia="zh-CN"/>
              </w:rPr>
              <w:t>CATT</w:t>
            </w:r>
          </w:p>
        </w:tc>
        <w:tc>
          <w:tcPr>
            <w:tcW w:w="7555" w:type="dxa"/>
          </w:tcPr>
          <w:p w14:paraId="0CDE0BD2" w14:textId="77777777" w:rsidR="00A12311" w:rsidRDefault="00A12311" w:rsidP="00E05246">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W</w:t>
            </w:r>
            <w:r>
              <w:rPr>
                <w:rFonts w:eastAsia="宋体" w:hint="eastAsia"/>
                <w:lang w:eastAsia="zh-CN"/>
              </w:rPr>
              <w:t>e propose the following revision for the 1</w:t>
            </w:r>
            <w:r w:rsidRPr="00A7711E">
              <w:rPr>
                <w:rFonts w:eastAsia="宋体" w:hint="eastAsia"/>
                <w:vertAlign w:val="superscript"/>
                <w:lang w:eastAsia="zh-CN"/>
              </w:rPr>
              <w:t>st</w:t>
            </w:r>
            <w:r>
              <w:rPr>
                <w:rFonts w:eastAsia="宋体" w:hint="eastAsia"/>
                <w:lang w:eastAsia="zh-CN"/>
              </w:rPr>
              <w:t xml:space="preserve"> </w:t>
            </w:r>
            <w:r>
              <w:rPr>
                <w:rFonts w:eastAsia="宋体"/>
                <w:lang w:eastAsia="zh-CN"/>
              </w:rPr>
              <w:t>sentence</w:t>
            </w:r>
            <w:r>
              <w:rPr>
                <w:rFonts w:eastAsia="宋体" w:hint="eastAsia"/>
                <w:lang w:eastAsia="zh-CN"/>
              </w:rPr>
              <w:t>:</w:t>
            </w:r>
          </w:p>
          <w:p w14:paraId="1E168A5B" w14:textId="4503D2B2" w:rsidR="00A12311" w:rsidRPr="0096216F" w:rsidRDefault="00A12311" w:rsidP="00CD13E6">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Conclude that </w:t>
            </w:r>
            <w:r w:rsidRPr="00E353C7">
              <w:rPr>
                <w:rFonts w:eastAsia="宋体"/>
                <w:lang w:eastAsia="zh-CN"/>
              </w:rPr>
              <w:t xml:space="preserve">the use of proprietary model </w:t>
            </w:r>
            <w:r>
              <w:rPr>
                <w:rFonts w:eastAsia="宋体"/>
                <w:lang w:eastAsia="zh-CN"/>
              </w:rPr>
              <w:t xml:space="preserve">structures </w:t>
            </w:r>
            <w:r w:rsidRPr="00E353C7">
              <w:rPr>
                <w:rFonts w:eastAsia="宋体"/>
                <w:lang w:eastAsia="zh-CN"/>
              </w:rPr>
              <w:t>and proprietary model/parameter exchange is possible</w:t>
            </w:r>
            <w:r>
              <w:rPr>
                <w:rFonts w:eastAsia="宋体" w:hint="eastAsia"/>
                <w:lang w:eastAsia="zh-CN"/>
              </w:rPr>
              <w:t xml:space="preserve"> </w:t>
            </w:r>
            <w:r w:rsidRPr="00A7711E">
              <w:rPr>
                <w:rFonts w:eastAsia="宋体" w:hint="eastAsia"/>
                <w:color w:val="FF0000"/>
                <w:lang w:eastAsia="zh-CN"/>
              </w:rPr>
              <w:t xml:space="preserve">with large </w:t>
            </w:r>
            <w:r w:rsidRPr="00A7711E">
              <w:rPr>
                <w:rFonts w:eastAsia="宋体"/>
                <w:iCs/>
                <w:color w:val="FF0000"/>
                <w:lang w:eastAsia="zh-CN"/>
              </w:rPr>
              <w:t>inter-vendor collaboration</w:t>
            </w:r>
            <w:r w:rsidRPr="00A7711E">
              <w:rPr>
                <w:rFonts w:eastAsia="宋体"/>
                <w:color w:val="FF0000"/>
                <w:lang w:eastAsia="zh-CN"/>
              </w:rPr>
              <w:t xml:space="preserve"> </w:t>
            </w:r>
            <w:r w:rsidRPr="00A7711E">
              <w:rPr>
                <w:rFonts w:eastAsia="宋体" w:hint="eastAsia"/>
                <w:color w:val="FF0000"/>
                <w:lang w:eastAsia="zh-CN"/>
              </w:rPr>
              <w:t>efforts</w:t>
            </w:r>
            <w:r>
              <w:rPr>
                <w:rFonts w:eastAsia="宋体" w:hint="eastAsia"/>
                <w:lang w:eastAsia="zh-CN"/>
              </w:rPr>
              <w:t>.</w:t>
            </w:r>
          </w:p>
        </w:tc>
      </w:tr>
      <w:tr w:rsidR="009F29E5" w:rsidRPr="005E10A1" w14:paraId="309FEF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9A85FA" w14:textId="4EFB4D53" w:rsidR="009F29E5" w:rsidRPr="009F29E5" w:rsidRDefault="009F29E5" w:rsidP="00CD13E6">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3C1299B8" w14:textId="6B89EC80" w:rsidR="009F29E5" w:rsidRDefault="009F29E5" w:rsidP="00E05246">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iCs/>
                <w:lang w:eastAsia="zh-CN"/>
              </w:rPr>
              <w:t>Fine with FL’s proposal.</w:t>
            </w:r>
          </w:p>
        </w:tc>
      </w:tr>
      <w:tr w:rsidR="00EA38FA" w:rsidRPr="005E10A1" w14:paraId="2BEA2B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60C4DD" w14:textId="0B97DB99" w:rsidR="00EA38FA" w:rsidRPr="009F29E5" w:rsidRDefault="00EA38FA" w:rsidP="00EA38FA">
            <w:pPr>
              <w:rPr>
                <w:rFonts w:eastAsia="宋体"/>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0D6D0F21" w14:textId="5BD042C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lang w:eastAsia="zh-CN"/>
              </w:rPr>
              <w:t xml:space="preserve">Exchanging proprietary model structures or proprietary model implies that offline collobration is required, which may need larger engineering efforts. From this perspective, </w:t>
            </w:r>
            <w:r w:rsidRPr="00E353C7">
              <w:rPr>
                <w:rFonts w:eastAsia="宋体"/>
                <w:lang w:eastAsia="zh-CN"/>
              </w:rPr>
              <w:t xml:space="preserve">the use of proprietary model </w:t>
            </w:r>
            <w:r>
              <w:rPr>
                <w:rFonts w:eastAsia="宋体"/>
                <w:lang w:eastAsia="zh-CN"/>
              </w:rPr>
              <w:t xml:space="preserve">structures </w:t>
            </w:r>
            <w:r w:rsidRPr="00E353C7">
              <w:rPr>
                <w:rFonts w:eastAsia="宋体"/>
                <w:lang w:eastAsia="zh-CN"/>
              </w:rPr>
              <w:t>and proprietary model/parameter exchange</w:t>
            </w:r>
            <w:r>
              <w:rPr>
                <w:rFonts w:eastAsia="宋体"/>
                <w:lang w:eastAsia="zh-CN"/>
              </w:rPr>
              <w:t xml:space="preserve"> cannot alleviate the issues of inter-ventor collaboration compleixity</w:t>
            </w:r>
            <w:r>
              <w:rPr>
                <w:rFonts w:eastAsia="宋体" w:hint="eastAsia"/>
                <w:lang w:eastAsia="zh-CN"/>
              </w:rPr>
              <w:t>.</w:t>
            </w:r>
          </w:p>
        </w:tc>
      </w:tr>
    </w:tbl>
    <w:p w14:paraId="64594F8B" w14:textId="77777777" w:rsidR="000F6E60" w:rsidRDefault="000F6E60" w:rsidP="0033281D">
      <w:pPr>
        <w:rPr>
          <w:highlight w:val="yellow"/>
        </w:rPr>
      </w:pPr>
    </w:p>
    <w:p w14:paraId="02A1A212" w14:textId="793DCE4D" w:rsidR="00A21D74" w:rsidRDefault="00A21D74" w:rsidP="00A21D74">
      <w:pPr>
        <w:pStyle w:val="3"/>
      </w:pPr>
      <w:r>
        <w:lastRenderedPageBreak/>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In light of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宋体" w:hint="eastAsia"/>
          <w:sz w:val="24"/>
          <w:szCs w:val="24"/>
          <w:u w:val="single"/>
          <w:lang w:eastAsia="zh-CN"/>
        </w:rPr>
        <w:t>4</w:t>
      </w:r>
      <w:r w:rsidR="000F6E60" w:rsidRPr="000F6E60">
        <w:rPr>
          <w:rFonts w:eastAsia="宋体"/>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宋体" w:hint="eastAsia"/>
          <w:lang w:eastAsia="zh-CN"/>
        </w:rPr>
        <w:t>scheme</w:t>
      </w:r>
      <w:r>
        <w:t>.</w:t>
      </w:r>
    </w:p>
    <w:p w14:paraId="418F70A6" w14:textId="05C43436" w:rsidR="0033281D" w:rsidRDefault="0033281D" w:rsidP="007454D3">
      <w:pPr>
        <w:pStyle w:val="a9"/>
        <w:numPr>
          <w:ilvl w:val="0"/>
          <w:numId w:val="75"/>
        </w:numPr>
      </w:pPr>
      <w:r>
        <w:t>Note</w:t>
      </w:r>
      <w:r w:rsidR="00081C65">
        <w:t>:</w:t>
      </w:r>
      <w:r>
        <w:t xml:space="preserve"> the actual model used at UE or NW-side may be different from the standardized reference model.</w:t>
      </w:r>
    </w:p>
    <w:p w14:paraId="4E721D61" w14:textId="3729F449" w:rsidR="005F203D" w:rsidRDefault="00081C65" w:rsidP="007454D3">
      <w:pPr>
        <w:pStyle w:val="a9"/>
        <w:numPr>
          <w:ilvl w:val="0"/>
          <w:numId w:val="75"/>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宋体"/>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643FB5">
        <w:tc>
          <w:tcPr>
            <w:tcW w:w="2335" w:type="dxa"/>
          </w:tcPr>
          <w:p w14:paraId="53D70D3B" w14:textId="77777777" w:rsidR="000F6E60" w:rsidRPr="005E10A1" w:rsidRDefault="000F6E60" w:rsidP="00643FB5">
            <w:pPr>
              <w:rPr>
                <w:bCs/>
                <w:i/>
              </w:rPr>
            </w:pPr>
            <w:r w:rsidRPr="005E10A1">
              <w:rPr>
                <w:i/>
                <w:color w:val="00B050"/>
              </w:rPr>
              <w:t>Support / Can accept</w:t>
            </w:r>
          </w:p>
        </w:tc>
        <w:tc>
          <w:tcPr>
            <w:tcW w:w="7015" w:type="dxa"/>
          </w:tcPr>
          <w:p w14:paraId="7C236A45" w14:textId="1699CDA7" w:rsidR="000F6E60" w:rsidRPr="005E10A1" w:rsidRDefault="000215B0" w:rsidP="00643FB5">
            <w:pPr>
              <w:rPr>
                <w:bCs/>
                <w:iCs/>
              </w:rPr>
            </w:pPr>
            <w:r>
              <w:rPr>
                <w:rFonts w:hint="eastAsia"/>
                <w:bCs/>
                <w:iCs/>
              </w:rPr>
              <w:t>Samsung</w:t>
            </w:r>
          </w:p>
        </w:tc>
      </w:tr>
      <w:tr w:rsidR="000F6E60" w:rsidRPr="005E10A1" w14:paraId="114FEF80" w14:textId="77777777" w:rsidTr="00643FB5">
        <w:tc>
          <w:tcPr>
            <w:tcW w:w="2335" w:type="dxa"/>
          </w:tcPr>
          <w:p w14:paraId="1B52ABFD" w14:textId="77777777" w:rsidR="000F6E60" w:rsidRPr="005E10A1" w:rsidRDefault="000F6E60" w:rsidP="00643FB5">
            <w:pPr>
              <w:rPr>
                <w:bCs/>
                <w:i/>
              </w:rPr>
            </w:pPr>
            <w:r w:rsidRPr="005E10A1">
              <w:rPr>
                <w:i/>
                <w:color w:val="C00000"/>
              </w:rPr>
              <w:t>Object / Have a concern</w:t>
            </w:r>
          </w:p>
        </w:tc>
        <w:tc>
          <w:tcPr>
            <w:tcW w:w="7015" w:type="dxa"/>
          </w:tcPr>
          <w:p w14:paraId="4D9CBEC8" w14:textId="04DF7018" w:rsidR="000F6E60" w:rsidRPr="005E10A1" w:rsidRDefault="005D5DCD" w:rsidP="00643FB5">
            <w:pPr>
              <w:rPr>
                <w:bCs/>
                <w:iCs/>
              </w:rPr>
            </w:pPr>
            <w:r w:rsidRPr="00E56F19">
              <w:rPr>
                <w:rFonts w:eastAsia="宋体" w:hint="eastAsia"/>
                <w:bCs/>
                <w:iCs/>
                <w:lang w:eastAsia="zh-CN"/>
              </w:rPr>
              <w:t>H</w:t>
            </w:r>
            <w:r w:rsidRPr="00E56F19">
              <w:rPr>
                <w:rFonts w:eastAsia="宋体"/>
                <w:bCs/>
                <w:iCs/>
                <w:lang w:eastAsia="zh-CN"/>
              </w:rPr>
              <w:t>uawei, HiSilicon</w:t>
            </w:r>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643FB5">
            <w:pPr>
              <w:rPr>
                <w:i/>
              </w:rPr>
            </w:pPr>
            <w:r w:rsidRPr="005E10A1">
              <w:rPr>
                <w:i/>
              </w:rPr>
              <w:t>Company</w:t>
            </w:r>
          </w:p>
        </w:tc>
        <w:tc>
          <w:tcPr>
            <w:tcW w:w="7555" w:type="dxa"/>
          </w:tcPr>
          <w:p w14:paraId="6710DC54"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643FB5">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inline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宋体" w:hint="eastAsia"/>
                <w:strike/>
                <w:color w:val="FF0000"/>
                <w:lang w:eastAsia="zh-CN"/>
              </w:rPr>
              <w:t>scheme</w:t>
            </w:r>
            <w:r w:rsidRPr="00C10037">
              <w:rPr>
                <w:strike/>
                <w:color w:val="FF0000"/>
              </w:rPr>
              <w:t>.</w:t>
            </w:r>
          </w:p>
          <w:p w14:paraId="0463CC12" w14:textId="2D37A8EE"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M</w:t>
            </w:r>
            <w:r>
              <w:rPr>
                <w:rFonts w:eastAsia="宋体"/>
                <w:iCs/>
                <w:lang w:eastAsia="zh-CN"/>
              </w:rPr>
              <w:t>oreover, the direction of study to independently optimize the performance from each side currently does not have any results from any company. Stating that we need to put efforts into this direction of study would diverge focus in this already limited time study in Rel-19.</w:t>
            </w:r>
          </w:p>
        </w:tc>
      </w:tr>
      <w:tr w:rsidR="005D5DCD" w:rsidRPr="005E10A1" w14:paraId="22DEA68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宋体"/>
                <w:iCs/>
                <w:lang w:eastAsia="zh-CN"/>
              </w:rPr>
            </w:pPr>
            <w:r>
              <w:rPr>
                <w:rFonts w:eastAsia="宋体" w:hint="eastAsia"/>
                <w:b w:val="0"/>
                <w:bCs w:val="0"/>
                <w:iCs/>
                <w:lang w:eastAsia="zh-CN"/>
              </w:rPr>
              <w:t>H</w:t>
            </w:r>
            <w:r>
              <w:rPr>
                <w:rFonts w:eastAsia="宋体"/>
                <w:b w:val="0"/>
                <w:bCs w:val="0"/>
                <w:iCs/>
                <w:lang w:eastAsia="zh-CN"/>
              </w:rPr>
              <w:t>uawei, HiSilicon</w:t>
            </w:r>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 xml:space="preserve">ctually, we have concerns that a standardized model at RAN4 for the testing purpose probably cannot work with good performance in field, where the data from practical channel enviroments may be largely different from the testing lab/testing </w:t>
            </w:r>
            <w:r>
              <w:rPr>
                <w:rFonts w:eastAsia="宋体"/>
                <w:iCs/>
                <w:lang w:eastAsia="zh-CN"/>
              </w:rPr>
              <w:lastRenderedPageBreak/>
              <w:t xml:space="preserve">dataset. Thus, the testing can only justify that the UE vendor is capable to develop/train/adopt the UE part model to be paired with the NW part model of a NW/TE vendor, but cannot justify the tested model always works well in field – note, that what RAN4 defines is </w:t>
            </w:r>
            <w:r w:rsidRPr="0040553D">
              <w:rPr>
                <w:rFonts w:eastAsia="宋体"/>
                <w:iCs/>
                <w:u w:val="single"/>
                <w:lang w:eastAsia="zh-CN"/>
              </w:rPr>
              <w:t>minimum</w:t>
            </w:r>
            <w:r>
              <w:rPr>
                <w:rFonts w:eastAsia="宋体"/>
                <w:iCs/>
                <w:lang w:eastAsia="zh-CN"/>
              </w:rPr>
              <w:t xml:space="preserve"> requirement, which means the standardized model may come from one of the </w:t>
            </w:r>
            <w:r w:rsidRPr="00F709EF">
              <w:rPr>
                <w:rFonts w:eastAsia="宋体"/>
                <w:iCs/>
                <w:u w:val="single"/>
                <w:lang w:eastAsia="zh-CN"/>
              </w:rPr>
              <w:t>lowest performances</w:t>
            </w:r>
            <w:r>
              <w:rPr>
                <w:rFonts w:eastAsia="宋体"/>
                <w:iCs/>
                <w:lang w:eastAsia="zh-CN"/>
              </w:rPr>
              <w:t xml:space="preserve"> from all companies. That is to say, the tested model may not serve as a baseline/</w:t>
            </w:r>
            <w:r>
              <w:t xml:space="preserve">fallback </w:t>
            </w:r>
            <w:r>
              <w:rPr>
                <w:rFonts w:eastAsia="宋体" w:hint="eastAsia"/>
                <w:lang w:eastAsia="zh-CN"/>
              </w:rPr>
              <w:t>scheme</w:t>
            </w:r>
            <w:r>
              <w:rPr>
                <w:rFonts w:eastAsia="宋体"/>
                <w:lang w:eastAsia="zh-CN"/>
              </w:rPr>
              <w:t xml:space="preserve"> (at least higher than eType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ame reason, that the RAN4 determined model structure cannot be adopted for Option 3 due to its limited performance. There are a number of companies in RAN4 proposing MLP/CNN. For RAN1, on the other hand, at least for submitted results for localized models, Transformer backbone is adopted.</w:t>
            </w:r>
          </w:p>
        </w:tc>
      </w:tr>
      <w:tr w:rsidR="00B02655" w:rsidRPr="005E10A1" w14:paraId="035A2AB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F3A24" w14:textId="20DF930E" w:rsidR="00B02655" w:rsidRDefault="00B02655" w:rsidP="00B02655">
            <w:pPr>
              <w:rPr>
                <w:rFonts w:eastAsia="宋体"/>
                <w:iCs/>
                <w:lang w:eastAsia="zh-CN"/>
              </w:rPr>
            </w:pPr>
            <w:r w:rsidRPr="003B4E7E">
              <w:rPr>
                <w:rFonts w:eastAsiaTheme="minorEastAsia" w:hint="eastAsia"/>
                <w:b w:val="0"/>
                <w:bCs w:val="0"/>
                <w:iCs/>
                <w:lang w:eastAsia="ja-JP"/>
              </w:rPr>
              <w:lastRenderedPageBreak/>
              <w:t>Panasonic</w:t>
            </w:r>
          </w:p>
        </w:tc>
        <w:tc>
          <w:tcPr>
            <w:tcW w:w="7555" w:type="dxa"/>
          </w:tcPr>
          <w:p w14:paraId="3C1953E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r>
              <w:rPr>
                <w:rFonts w:eastAsiaTheme="minorEastAsia" w:hint="eastAsia"/>
                <w:iCs/>
                <w:lang w:eastAsia="ja-JP"/>
              </w:rPr>
              <w:t xml:space="preserve">We think </w:t>
            </w:r>
            <w:r>
              <w:t>the standardized reference model in RAN4</w:t>
            </w:r>
            <w:r>
              <w:rPr>
                <w:rFonts w:hint="eastAsia"/>
                <w:lang w:eastAsia="ja-JP"/>
              </w:rPr>
              <w:t xml:space="preserve"> can be used as a starting point for the reference model of Option 1</w:t>
            </w:r>
            <w:r>
              <w:rPr>
                <w:rFonts w:eastAsiaTheme="minorEastAsia" w:hint="eastAsia"/>
                <w:lang w:eastAsia="ja-JP"/>
              </w:rPr>
              <w:t xml:space="preserve"> and </w:t>
            </w:r>
            <w:r>
              <w:rPr>
                <w:rFonts w:hint="eastAsia"/>
                <w:lang w:eastAsia="ja-JP"/>
              </w:rPr>
              <w:t xml:space="preserve">some of </w:t>
            </w:r>
            <w:r>
              <w:rPr>
                <w:lang w:eastAsia="ja-JP"/>
              </w:rPr>
              <w:t>“</w:t>
            </w:r>
            <w:r>
              <w:rPr>
                <w:rFonts w:hint="eastAsia"/>
                <w:lang w:eastAsia="ja-JP"/>
              </w:rPr>
              <w:t>minimum performance</w:t>
            </w:r>
            <w:r>
              <w:rPr>
                <w:lang w:eastAsia="ja-JP"/>
              </w:rPr>
              <w:t>”</w:t>
            </w:r>
            <w:r>
              <w:rPr>
                <w:rFonts w:hint="eastAsia"/>
                <w:lang w:eastAsia="ja-JP"/>
              </w:rPr>
              <w:t xml:space="preserve"> are defined by O</w:t>
            </w:r>
            <w:r>
              <w:rPr>
                <w:lang w:eastAsia="ja-JP"/>
              </w:rPr>
              <w:t>p</w:t>
            </w:r>
            <w:r>
              <w:rPr>
                <w:rFonts w:hint="eastAsia"/>
                <w:lang w:eastAsia="ja-JP"/>
              </w:rPr>
              <w:t>tion 1,</w:t>
            </w:r>
            <w:r>
              <w:rPr>
                <w:rFonts w:eastAsiaTheme="minorEastAsia" w:hint="eastAsia"/>
                <w:lang w:eastAsia="ja-JP"/>
              </w:rPr>
              <w:t xml:space="preserve"> Then, we suggest the following change to the main bullet..</w:t>
            </w:r>
          </w:p>
          <w:p w14:paraId="32B5B51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p w14:paraId="7BC6593B" w14:textId="6AC4F00A"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 xml:space="preserve">For Option 1 (corresponding to RAN4 option 3/4), conclude that the standardized reference model in RAN4 and its compatible counterpart model can be used </w:t>
            </w:r>
            <w:r w:rsidRPr="00B02655">
              <w:rPr>
                <w:rFonts w:eastAsiaTheme="minorEastAsia" w:hint="eastAsia"/>
                <w:color w:val="FF0000"/>
                <w:lang w:eastAsia="ja-JP"/>
              </w:rPr>
              <w:t xml:space="preserve">for defining the minimum </w:t>
            </w:r>
            <w:r w:rsidRPr="00B02655">
              <w:rPr>
                <w:rFonts w:eastAsiaTheme="minorEastAsia"/>
                <w:color w:val="FF0000"/>
                <w:lang w:eastAsia="ja-JP"/>
              </w:rPr>
              <w:t>performance</w:t>
            </w:r>
            <w:r w:rsidRPr="00B02655">
              <w:rPr>
                <w:rFonts w:eastAsiaTheme="minorEastAsia" w:hint="eastAsia"/>
                <w:color w:val="FF0000"/>
                <w:lang w:eastAsia="ja-JP"/>
              </w:rPr>
              <w:t xml:space="preserve"> requirement</w:t>
            </w:r>
            <w:r>
              <w:t xml:space="preserve"> </w:t>
            </w:r>
            <w:r w:rsidRPr="00B02655">
              <w:rPr>
                <w:strike/>
                <w:color w:val="FF0000"/>
              </w:rPr>
              <w:t xml:space="preserve">in the field as a baseline scheme or a fallback </w:t>
            </w:r>
            <w:r w:rsidRPr="00B02655">
              <w:rPr>
                <w:rFonts w:eastAsia="宋体" w:hint="eastAsia"/>
                <w:strike/>
                <w:color w:val="FF0000"/>
                <w:lang w:eastAsia="zh-CN"/>
              </w:rPr>
              <w:t>scheme</w:t>
            </w:r>
            <w:r>
              <w:t>.</w:t>
            </w:r>
          </w:p>
        </w:tc>
      </w:tr>
      <w:tr w:rsidR="000215B0" w:rsidRPr="005E10A1" w14:paraId="6450D8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D29F4D" w14:textId="618B5CD9" w:rsidR="000215B0" w:rsidRPr="003B4E7E" w:rsidRDefault="000215B0"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11361F06" w14:textId="6CBE9032" w:rsidR="000215B0" w:rsidRDefault="000215B0"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Agree with FL</w:t>
            </w:r>
            <w:r>
              <w:rPr>
                <w:rFonts w:eastAsiaTheme="minorEastAsia"/>
                <w:iCs/>
                <w:lang w:eastAsia="ja-JP"/>
              </w:rPr>
              <w:t xml:space="preserve">’s proposal. </w:t>
            </w:r>
          </w:p>
        </w:tc>
      </w:tr>
      <w:tr w:rsidR="003E38DA" w:rsidRPr="005E10A1" w14:paraId="4C2C13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A0D175" w14:textId="4A304FF2" w:rsidR="003E38DA" w:rsidRDefault="003E38DA" w:rsidP="003E38DA">
            <w:pPr>
              <w:rPr>
                <w:rFonts w:eastAsiaTheme="minorEastAsia"/>
                <w:b w:val="0"/>
                <w:bCs w:val="0"/>
                <w:iCs/>
                <w:lang w:eastAsia="ja-JP"/>
              </w:rPr>
            </w:pPr>
            <w:r>
              <w:rPr>
                <w:rFonts w:eastAsia="宋体" w:hint="eastAsia"/>
                <w:b w:val="0"/>
                <w:bCs w:val="0"/>
                <w:iCs/>
                <w:lang w:eastAsia="zh-CN"/>
              </w:rPr>
              <w:t>Z</w:t>
            </w:r>
            <w:r>
              <w:rPr>
                <w:rFonts w:eastAsia="宋体"/>
                <w:b w:val="0"/>
                <w:bCs w:val="0"/>
                <w:iCs/>
                <w:lang w:eastAsia="zh-CN"/>
              </w:rPr>
              <w:t>TE</w:t>
            </w:r>
          </w:p>
        </w:tc>
        <w:tc>
          <w:tcPr>
            <w:tcW w:w="7555" w:type="dxa"/>
          </w:tcPr>
          <w:p w14:paraId="669062D2" w14:textId="05960501" w:rsidR="003E38DA" w:rsidRDefault="003E38DA" w:rsidP="003E38D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 xml:space="preserve">Generally fine with the proposal. </w:t>
            </w:r>
            <w:r>
              <w:rPr>
                <w:rFonts w:eastAsia="宋体" w:hint="eastAsia"/>
                <w:iCs/>
                <w:lang w:eastAsia="zh-CN"/>
              </w:rPr>
              <w:t>W</w:t>
            </w:r>
            <w:r>
              <w:rPr>
                <w:rFonts w:eastAsia="宋体"/>
                <w:iCs/>
                <w:lang w:eastAsia="zh-CN"/>
              </w:rPr>
              <w:t>e are not clear about the fall-back scheme, which needs to be further clarified. Is it a LCM issue?</w:t>
            </w:r>
          </w:p>
        </w:tc>
      </w:tr>
      <w:tr w:rsidR="007A77FC" w:rsidRPr="005E10A1" w14:paraId="72F5B9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26FFB06" w14:textId="0DBCBDA5" w:rsidR="007A77FC" w:rsidRDefault="007A77FC" w:rsidP="007A77FC">
            <w:pPr>
              <w:rPr>
                <w:rFonts w:eastAsia="宋体"/>
                <w:iCs/>
                <w:lang w:eastAsia="zh-CN"/>
              </w:rPr>
            </w:pPr>
            <w:r w:rsidRPr="00E5401A">
              <w:rPr>
                <w:rFonts w:eastAsiaTheme="minorEastAsia"/>
                <w:b w:val="0"/>
                <w:bCs w:val="0"/>
                <w:iCs/>
                <w:lang w:eastAsia="ja-JP"/>
              </w:rPr>
              <w:t>Fujitsu</w:t>
            </w:r>
          </w:p>
        </w:tc>
        <w:tc>
          <w:tcPr>
            <w:tcW w:w="7555" w:type="dxa"/>
          </w:tcPr>
          <w:p w14:paraId="1CC4263B" w14:textId="77777777"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agree with other companies that model specified by RAN4 may not be suitable for RAN1 since RAN4 only defines the minimum performance requirement.</w:t>
            </w:r>
          </w:p>
          <w:p w14:paraId="3CFDE2E1" w14:textId="2BFB5D42"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This proposal needs more discussion.</w:t>
            </w:r>
          </w:p>
        </w:tc>
      </w:tr>
      <w:tr w:rsidR="00164346" w:rsidRPr="005E10A1" w14:paraId="0439FC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0A78A81" w14:textId="056D6EC8" w:rsidR="00164346" w:rsidRPr="00E5401A" w:rsidRDefault="00164346" w:rsidP="00164346">
            <w:pPr>
              <w:rPr>
                <w:rFonts w:eastAsiaTheme="minorEastAsia"/>
                <w:iCs/>
                <w:lang w:eastAsia="ja-JP"/>
              </w:rPr>
            </w:pPr>
            <w:r w:rsidRPr="009605D2">
              <w:rPr>
                <w:rFonts w:eastAsia="宋体"/>
                <w:b w:val="0"/>
                <w:bCs w:val="0"/>
                <w:iCs/>
                <w:lang w:eastAsia="zh-CN"/>
              </w:rPr>
              <w:t>Ericsson</w:t>
            </w:r>
          </w:p>
        </w:tc>
        <w:tc>
          <w:tcPr>
            <w:tcW w:w="7555" w:type="dxa"/>
          </w:tcPr>
          <w:p w14:paraId="523F9E3C" w14:textId="77777777" w:rsidR="00164346" w:rsidRPr="001641AF"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641AF">
              <w:rPr>
                <w:rFonts w:eastAsia="宋体"/>
                <w:iCs/>
                <w:lang w:eastAsia="zh-CN"/>
              </w:rPr>
              <w:t>Support in general. Suggest to update the first Note as the following:</w:t>
            </w:r>
          </w:p>
          <w:p w14:paraId="56793D85" w14:textId="6DA64ABF" w:rsidR="00164346"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1641AF">
              <w:rPr>
                <w:rFonts w:eastAsia="宋体"/>
                <w:iCs/>
                <w:lang w:eastAsia="zh-CN"/>
              </w:rPr>
              <w:t>•</w:t>
            </w:r>
            <w:r w:rsidRPr="001641AF">
              <w:rPr>
                <w:rFonts w:eastAsia="宋体"/>
                <w:iCs/>
                <w:lang w:eastAsia="zh-CN"/>
              </w:rPr>
              <w:tab/>
              <w:t>Note: the actual model used at UE or NW-side may be different from the standardized reference model</w:t>
            </w:r>
            <w:r w:rsidRPr="001641AF">
              <w:rPr>
                <w:rFonts w:eastAsia="宋体"/>
                <w:iCs/>
                <w:color w:val="FF0000"/>
                <w:lang w:eastAsia="zh-CN"/>
              </w:rPr>
              <w:t>, as long as it meet the minimum performance requirement(s) defined in RAN4 or is interoperable with the specified reference model(s).</w:t>
            </w:r>
          </w:p>
        </w:tc>
      </w:tr>
      <w:tr w:rsidR="0082105F" w:rsidRPr="005E10A1" w14:paraId="4F858E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26A0C9" w14:textId="612EA5A3" w:rsidR="0082105F" w:rsidRPr="009605D2" w:rsidRDefault="0082105F" w:rsidP="0082105F">
            <w:pPr>
              <w:rPr>
                <w:rFonts w:eastAsia="宋体"/>
                <w:iCs/>
                <w:lang w:eastAsia="zh-CN"/>
              </w:rPr>
            </w:pPr>
            <w:r w:rsidRPr="0063207D">
              <w:rPr>
                <w:rFonts w:eastAsiaTheme="minorEastAsia"/>
                <w:b w:val="0"/>
                <w:bCs w:val="0"/>
                <w:iCs/>
                <w:lang w:eastAsia="ja-JP"/>
              </w:rPr>
              <w:t>Apple</w:t>
            </w:r>
          </w:p>
        </w:tc>
        <w:tc>
          <w:tcPr>
            <w:tcW w:w="7555" w:type="dxa"/>
          </w:tcPr>
          <w:p w14:paraId="13A7D5B8"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Similar concern as Huawei. </w:t>
            </w:r>
          </w:p>
          <w:p w14:paraId="28BEBC9A"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p w14:paraId="385621BC" w14:textId="77777777"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63207D">
              <w:rPr>
                <w:rFonts w:eastAsiaTheme="minorEastAsia"/>
                <w:iCs/>
                <w:lang w:eastAsia="ja-JP"/>
              </w:rPr>
              <w:t>In addition, last time we conclude that “</w:t>
            </w:r>
            <w:r w:rsidRPr="001028BE">
              <w:t>from RAN1 perspective, that Option 1, if feasible for specification, eliminate the inter-vendor collaboration</w:t>
            </w:r>
            <w:r w:rsidRPr="0063207D">
              <w:rPr>
                <w:rFonts w:eastAsia="等线" w:hint="eastAsia"/>
                <w:lang w:eastAsia="zh-CN"/>
              </w:rPr>
              <w:t xml:space="preserve"> complexity (e.g., whether bilateral </w:t>
            </w:r>
            <w:r w:rsidRPr="0063207D">
              <w:rPr>
                <w:rFonts w:eastAsia="等线"/>
                <w:lang w:eastAsia="zh-CN"/>
              </w:rPr>
              <w:t>collaboration</w:t>
            </w:r>
            <w:r w:rsidRPr="0063207D">
              <w:rPr>
                <w:rFonts w:eastAsia="等线" w:hint="eastAsia"/>
                <w:lang w:eastAsia="zh-CN"/>
              </w:rPr>
              <w:t xml:space="preserve"> is required between vendors)</w:t>
            </w:r>
            <w:r w:rsidRPr="001028BE">
              <w:t>.</w:t>
            </w:r>
            <w:r>
              <w:rPr>
                <w:rFonts w:eastAsiaTheme="minorEastAsia"/>
                <w:iCs/>
                <w:lang w:eastAsia="ja-JP"/>
              </w:rPr>
              <w:t xml:space="preserve">” </w:t>
            </w:r>
          </w:p>
          <w:p w14:paraId="2AF336AE" w14:textId="5B58EF34" w:rsidR="0082105F" w:rsidRPr="001641A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With this proposal, NW/UE can freely design the model in field, the conclusion is not valid anymore.  </w:t>
            </w:r>
          </w:p>
        </w:tc>
      </w:tr>
      <w:tr w:rsidR="00EA38FA" w:rsidRPr="005E10A1" w14:paraId="15EC528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403EE4" w14:textId="3F486AA4" w:rsidR="00EA38FA" w:rsidRPr="0063207D" w:rsidRDefault="00EA38FA" w:rsidP="00EA38FA">
            <w:pPr>
              <w:rPr>
                <w:rFonts w:eastAsiaTheme="minorEastAsia"/>
                <w:iCs/>
                <w:lang w:eastAsia="ja-JP"/>
              </w:rPr>
            </w:pPr>
            <w:r>
              <w:rPr>
                <w:rFonts w:eastAsia="宋体" w:hint="eastAsia"/>
                <w:b w:val="0"/>
                <w:bCs w:val="0"/>
                <w:iCs/>
                <w:lang w:eastAsia="zh-CN"/>
              </w:rPr>
              <w:t>X</w:t>
            </w:r>
            <w:r>
              <w:rPr>
                <w:rFonts w:eastAsia="宋体"/>
                <w:b w:val="0"/>
                <w:bCs w:val="0"/>
                <w:iCs/>
                <w:lang w:eastAsia="zh-CN"/>
              </w:rPr>
              <w:t>iaomi</w:t>
            </w:r>
          </w:p>
        </w:tc>
        <w:tc>
          <w:tcPr>
            <w:tcW w:w="7555" w:type="dxa"/>
          </w:tcPr>
          <w:p w14:paraId="32B99DED" w14:textId="4176B3C0" w:rsidR="00EA38FA" w:rsidRDefault="00EA38FA" w:rsidP="00EA38F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It  is still discussing whether  it is feasible to standardized reference model or not. If stardardized reference model is feasible, we are fine with the proposal.</w:t>
            </w:r>
          </w:p>
        </w:tc>
      </w:tr>
      <w:tr w:rsidR="003A319B" w:rsidRPr="005E10A1" w14:paraId="251C17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4C1B9" w14:textId="36F2FC3C" w:rsidR="003A319B" w:rsidRPr="00ED2AAC" w:rsidRDefault="003A319B" w:rsidP="003A319B">
            <w:pPr>
              <w:rPr>
                <w:rFonts w:eastAsia="宋体"/>
                <w:b w:val="0"/>
                <w:bCs w:val="0"/>
                <w:iCs/>
                <w:lang w:eastAsia="zh-CN"/>
              </w:rPr>
            </w:pPr>
            <w:r w:rsidRPr="00ED2AAC">
              <w:rPr>
                <w:rFonts w:eastAsia="宋体" w:hint="eastAsia"/>
                <w:b w:val="0"/>
                <w:bCs w:val="0"/>
                <w:iCs/>
                <w:lang w:eastAsia="zh-CN"/>
              </w:rPr>
              <w:t>NTT DOCOMO</w:t>
            </w:r>
          </w:p>
        </w:tc>
        <w:tc>
          <w:tcPr>
            <w:tcW w:w="7555" w:type="dxa"/>
          </w:tcPr>
          <w:p w14:paraId="1A28AA5B" w14:textId="22C36357" w:rsidR="003A319B" w:rsidRPr="00ED2AAC" w:rsidRDefault="003A319B" w:rsidP="003A319B">
            <w:pPr>
              <w:spacing w:after="0"/>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D2AAC">
              <w:rPr>
                <w:rFonts w:eastAsia="宋体" w:hint="eastAsia"/>
                <w:iCs/>
                <w:lang w:eastAsia="zh-CN"/>
              </w:rPr>
              <w:t xml:space="preserve">For the further study of Option 1, there are </w:t>
            </w:r>
            <w:r w:rsidRPr="00ED2AAC">
              <w:rPr>
                <w:rFonts w:eastAsia="宋体"/>
                <w:iCs/>
                <w:lang w:eastAsia="zh-CN"/>
              </w:rPr>
              <w:t>multiple</w:t>
            </w:r>
            <w:r w:rsidRPr="00ED2AAC">
              <w:rPr>
                <w:rFonts w:eastAsia="宋体" w:hint="eastAsia"/>
                <w:iCs/>
                <w:lang w:eastAsia="zh-CN"/>
              </w:rPr>
              <w:t xml:space="preserve"> approaches that can </w:t>
            </w:r>
            <w:r w:rsidRPr="00ED2AAC">
              <w:rPr>
                <w:rFonts w:eastAsia="宋体"/>
                <w:iCs/>
                <w:lang w:eastAsia="zh-CN"/>
              </w:rPr>
              <w:t>improve</w:t>
            </w:r>
            <w:r w:rsidRPr="00ED2AAC">
              <w:rPr>
                <w:rFonts w:eastAsia="宋体" w:hint="eastAsia"/>
                <w:iCs/>
                <w:lang w:eastAsia="zh-CN"/>
              </w:rPr>
              <w:t xml:space="preserve"> the </w:t>
            </w:r>
            <w:r w:rsidRPr="00ED2AAC">
              <w:rPr>
                <w:rFonts w:eastAsia="宋体"/>
                <w:iCs/>
                <w:lang w:eastAsia="zh-CN"/>
              </w:rPr>
              <w:t>performance</w:t>
            </w:r>
            <w:r w:rsidRPr="00ED2AAC">
              <w:rPr>
                <w:rFonts w:eastAsia="宋体" w:hint="eastAsia"/>
                <w:iCs/>
                <w:lang w:eastAsia="zh-CN"/>
              </w:rPr>
              <w:t xml:space="preserve">. It is also possible for RAN1 to patially </w:t>
            </w:r>
            <w:r w:rsidRPr="00ED2AAC">
              <w:rPr>
                <w:rFonts w:eastAsia="宋体"/>
                <w:iCs/>
                <w:lang w:eastAsia="zh-CN"/>
              </w:rPr>
              <w:t>improve</w:t>
            </w:r>
            <w:r w:rsidRPr="00ED2AAC">
              <w:rPr>
                <w:rFonts w:eastAsia="宋体" w:hint="eastAsia"/>
                <w:iCs/>
                <w:lang w:eastAsia="zh-CN"/>
              </w:rPr>
              <w:t xml:space="preserve"> the RAN4 model as more options of the RAN1 reference models, which introduces more flexibility for the </w:t>
            </w:r>
            <w:r w:rsidRPr="00ED2AAC">
              <w:rPr>
                <w:rFonts w:eastAsia="宋体"/>
                <w:iCs/>
                <w:lang w:eastAsia="zh-CN"/>
              </w:rPr>
              <w:t>performance</w:t>
            </w:r>
            <w:r w:rsidRPr="00ED2AAC">
              <w:rPr>
                <w:rFonts w:eastAsia="宋体" w:hint="eastAsia"/>
                <w:iCs/>
                <w:lang w:eastAsia="zh-CN"/>
              </w:rPr>
              <w:t>.</w:t>
            </w:r>
          </w:p>
        </w:tc>
      </w:tr>
    </w:tbl>
    <w:p w14:paraId="7509B81A" w14:textId="77777777" w:rsidR="000F6E60" w:rsidRDefault="000F6E60" w:rsidP="00E27EC7">
      <w:pPr>
        <w:rPr>
          <w:rFonts w:eastAsia="宋体"/>
          <w:lang w:eastAsia="zh-CN"/>
        </w:rPr>
      </w:pPr>
    </w:p>
    <w:p w14:paraId="2BA20C43" w14:textId="2F908F37" w:rsidR="00081C65" w:rsidRDefault="00081C65" w:rsidP="00081C65">
      <w:pPr>
        <w:pStyle w:val="3"/>
      </w:pPr>
      <w:r>
        <w:lastRenderedPageBreak/>
        <w:t>Option 3/4/5 performance under UE data distribution mismatch</w:t>
      </w:r>
    </w:p>
    <w:p w14:paraId="2DBC2015" w14:textId="4A14D8AD" w:rsidR="0033281D" w:rsidRPr="00D84E5B" w:rsidRDefault="00845434" w:rsidP="00E27EC7">
      <w:pPr>
        <w:rPr>
          <w:rFonts w:eastAsia="宋体"/>
          <w:lang w:eastAsia="zh-CN"/>
        </w:rPr>
      </w:pPr>
      <w:r>
        <w:rPr>
          <w:rFonts w:eastAsia="宋体"/>
          <w:lang w:eastAsia="zh-CN"/>
        </w:rPr>
        <w:t xml:space="preserve">For performance comparison, </w:t>
      </w:r>
      <w:r w:rsidR="005A5267">
        <w:rPr>
          <w:rFonts w:eastAsia="宋体"/>
          <w:lang w:eastAsia="zh-CN"/>
        </w:rPr>
        <w:t xml:space="preserve">one important aspect </w:t>
      </w:r>
      <w:r w:rsidR="007A0BD9">
        <w:rPr>
          <w:rFonts w:eastAsia="宋体"/>
          <w:lang w:eastAsia="zh-CN"/>
        </w:rPr>
        <w:t>for the analysis is that whether the</w:t>
      </w:r>
      <w:r w:rsidR="005A5267">
        <w:rPr>
          <w:rFonts w:eastAsia="宋体"/>
          <w:lang w:eastAsia="zh-CN"/>
        </w:rPr>
        <w:t xml:space="preserve"> </w:t>
      </w:r>
      <w:r w:rsidR="001D1466">
        <w:rPr>
          <w:rFonts w:eastAsia="宋体"/>
          <w:lang w:eastAsia="zh-CN"/>
        </w:rPr>
        <w:t xml:space="preserve">options or sub-options </w:t>
      </w:r>
      <w:r w:rsidR="001763FD">
        <w:rPr>
          <w:rFonts w:eastAsia="宋体"/>
          <w:lang w:eastAsia="zh-CN"/>
        </w:rPr>
        <w:t xml:space="preserve">yield a UE vendor agnostic </w:t>
      </w:r>
      <w:r w:rsidR="00F86465">
        <w:rPr>
          <w:rFonts w:eastAsia="宋体"/>
          <w:lang w:eastAsia="zh-CN"/>
        </w:rPr>
        <w:t xml:space="preserve">CSI generation part that is trained </w:t>
      </w:r>
      <w:r w:rsidR="00075D3E">
        <w:rPr>
          <w:rFonts w:eastAsia="宋体"/>
          <w:lang w:eastAsia="zh-CN"/>
        </w:rPr>
        <w:t xml:space="preserve">based on common dataset, or the options or suboptions </w:t>
      </w:r>
      <w:r w:rsidR="005F7C03">
        <w:rPr>
          <w:rFonts w:eastAsia="宋体"/>
          <w:lang w:eastAsia="zh-CN"/>
        </w:rPr>
        <w:t>is able to yield</w:t>
      </w:r>
      <w:r w:rsidR="001D1466">
        <w:rPr>
          <w:rFonts w:eastAsia="宋体"/>
          <w:lang w:eastAsia="zh-CN"/>
        </w:rPr>
        <w:t xml:space="preserve"> UE </w:t>
      </w:r>
      <w:r w:rsidR="00EC1FFC">
        <w:rPr>
          <w:rFonts w:eastAsia="宋体"/>
          <w:lang w:eastAsia="zh-CN"/>
        </w:rPr>
        <w:t xml:space="preserve">/ UE vendor specific </w:t>
      </w:r>
      <w:r w:rsidR="005F7C03">
        <w:rPr>
          <w:rFonts w:eastAsia="宋体"/>
          <w:lang w:eastAsia="zh-CN"/>
        </w:rPr>
        <w:t>CSI generation part trained based on UE / UE vendor specific data</w:t>
      </w:r>
      <w:r w:rsidR="00EC1FFC">
        <w:rPr>
          <w:rFonts w:eastAsia="宋体"/>
          <w:lang w:eastAsia="zh-CN"/>
        </w:rPr>
        <w:t xml:space="preserve"> </w:t>
      </w:r>
      <w:r w:rsidR="00F2623F">
        <w:rPr>
          <w:rFonts w:eastAsia="宋体"/>
          <w:lang w:eastAsia="zh-CN"/>
        </w:rPr>
        <w:t>distribution</w:t>
      </w:r>
      <w:r w:rsidR="005F7C03">
        <w:rPr>
          <w:rFonts w:eastAsia="宋体"/>
          <w:lang w:eastAsia="zh-CN"/>
        </w:rPr>
        <w:t xml:space="preserve">. Thus, following proposal can be considered to help draw conclusion from </w:t>
      </w:r>
      <w:r w:rsidR="00220400">
        <w:rPr>
          <w:rFonts w:eastAsia="宋体"/>
          <w:lang w:eastAsia="zh-CN"/>
        </w:rPr>
        <w:t>performance</w:t>
      </w:r>
      <w:r w:rsidR="005F7C03">
        <w:rPr>
          <w:rFonts w:eastAsia="宋体"/>
          <w:lang w:eastAsia="zh-CN"/>
        </w:rPr>
        <w:t xml:space="preserve"> perspective</w:t>
      </w:r>
      <w:r w:rsidR="00220400">
        <w:rPr>
          <w:rFonts w:eastAsia="宋体"/>
          <w:lang w:eastAsia="zh-CN"/>
        </w:rPr>
        <w:t>.</w:t>
      </w:r>
    </w:p>
    <w:p w14:paraId="013D0236" w14:textId="77777777" w:rsidR="00081C65" w:rsidRPr="00D84E5B" w:rsidRDefault="00081C65" w:rsidP="00E27EC7">
      <w:pPr>
        <w:rPr>
          <w:rFonts w:eastAsia="宋体"/>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宋体" w:hint="eastAsia"/>
          <w:sz w:val="24"/>
          <w:szCs w:val="24"/>
          <w:u w:val="single"/>
          <w:lang w:eastAsia="zh-CN"/>
        </w:rPr>
        <w:t>5</w:t>
      </w:r>
      <w:r w:rsidR="000F6E60" w:rsidRPr="000F6E60">
        <w:rPr>
          <w:rFonts w:eastAsia="宋体"/>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宋体" w:hint="eastAsia"/>
          <w:lang w:eastAsia="zh-CN"/>
        </w:rPr>
        <w:t>of</w:t>
      </w:r>
      <w:r w:rsidR="00E7255B">
        <w:t xml:space="preserve"> option 3 / 4 / 5</w:t>
      </w:r>
      <w:r w:rsidR="00C1461B">
        <w:rPr>
          <w:rFonts w:eastAsia="宋体"/>
          <w:lang w:eastAsia="zh-CN"/>
        </w:rPr>
        <w:t xml:space="preserve"> and </w:t>
      </w:r>
      <w:r w:rsidR="00B1636E">
        <w:t>the</w:t>
      </w:r>
      <w:r w:rsidR="00081C65">
        <w:t>ir</w:t>
      </w:r>
      <w:r w:rsidR="00B1636E">
        <w:t xml:space="preserve"> sub-</w:t>
      </w:r>
      <w:r w:rsidR="005D5B23">
        <w:t>o</w:t>
      </w:r>
      <w:r w:rsidR="00B1636E">
        <w:t>ptions</w:t>
      </w:r>
      <w:r>
        <w:rPr>
          <w:rFonts w:eastAsia="宋体"/>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宋体" w:hint="eastAsia"/>
          <w:lang w:eastAsia="zh-CN"/>
        </w:rPr>
        <w:t>and</w:t>
      </w:r>
      <w:r w:rsidR="006A44C9">
        <w:t xml:space="preserve"> </w:t>
      </w:r>
      <w:r w:rsidR="001B1EF6">
        <w:rPr>
          <w:rFonts w:eastAsia="宋体" w:hint="eastAsia"/>
          <w:lang w:eastAsia="zh-CN"/>
        </w:rPr>
        <w:t xml:space="preserve">study </w:t>
      </w:r>
      <w:r w:rsidR="006A44C9">
        <w:t xml:space="preserve">solutions to </w:t>
      </w:r>
      <w:r w:rsidR="00081C65">
        <w:rPr>
          <w:rFonts w:eastAsia="宋体"/>
          <w:lang w:eastAsia="zh-CN"/>
        </w:rPr>
        <w:t>address performance degradation (if any)</w:t>
      </w:r>
      <w:r w:rsidR="00AC491B">
        <w:rPr>
          <w:rFonts w:eastAsia="宋体"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643FB5">
        <w:tc>
          <w:tcPr>
            <w:tcW w:w="2335" w:type="dxa"/>
          </w:tcPr>
          <w:p w14:paraId="60299127" w14:textId="77777777" w:rsidR="000F6E60" w:rsidRPr="005E10A1" w:rsidRDefault="000F6E60" w:rsidP="00643FB5">
            <w:pPr>
              <w:rPr>
                <w:bCs/>
                <w:i/>
              </w:rPr>
            </w:pPr>
            <w:r w:rsidRPr="005E10A1">
              <w:rPr>
                <w:i/>
                <w:color w:val="00B050"/>
              </w:rPr>
              <w:t>Support / Can accept</w:t>
            </w:r>
          </w:p>
        </w:tc>
        <w:tc>
          <w:tcPr>
            <w:tcW w:w="7015" w:type="dxa"/>
          </w:tcPr>
          <w:p w14:paraId="35B26D52" w14:textId="79C1EF9D" w:rsidR="000F6E60" w:rsidRPr="005E10A1" w:rsidRDefault="000F6E60" w:rsidP="00643FB5">
            <w:pPr>
              <w:rPr>
                <w:bCs/>
                <w:iCs/>
              </w:rPr>
            </w:pPr>
          </w:p>
        </w:tc>
      </w:tr>
      <w:tr w:rsidR="000F6E60" w:rsidRPr="005E10A1" w14:paraId="3E6E5CCF" w14:textId="77777777" w:rsidTr="00643FB5">
        <w:tc>
          <w:tcPr>
            <w:tcW w:w="2335" w:type="dxa"/>
          </w:tcPr>
          <w:p w14:paraId="620CA08F" w14:textId="77777777" w:rsidR="000F6E60" w:rsidRPr="005E10A1" w:rsidRDefault="000F6E60" w:rsidP="00643FB5">
            <w:pPr>
              <w:rPr>
                <w:bCs/>
                <w:i/>
              </w:rPr>
            </w:pPr>
            <w:r w:rsidRPr="005E10A1">
              <w:rPr>
                <w:i/>
                <w:color w:val="C00000"/>
              </w:rPr>
              <w:t>Object / Have a concern</w:t>
            </w:r>
          </w:p>
        </w:tc>
        <w:tc>
          <w:tcPr>
            <w:tcW w:w="7015" w:type="dxa"/>
          </w:tcPr>
          <w:p w14:paraId="19787D5F" w14:textId="77777777" w:rsidR="000F6E60" w:rsidRPr="005E10A1" w:rsidRDefault="000F6E60" w:rsidP="00643FB5">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643FB5">
            <w:pPr>
              <w:rPr>
                <w:i/>
              </w:rPr>
            </w:pPr>
            <w:r w:rsidRPr="005E10A1">
              <w:rPr>
                <w:i/>
              </w:rPr>
              <w:t>Company</w:t>
            </w:r>
          </w:p>
        </w:tc>
        <w:tc>
          <w:tcPr>
            <w:tcW w:w="7555" w:type="dxa"/>
          </w:tcPr>
          <w:p w14:paraId="20959AE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643FB5">
            <w:pPr>
              <w:rPr>
                <w:b w:val="0"/>
                <w:bCs w:val="0"/>
                <w:iCs/>
              </w:rPr>
            </w:pPr>
            <w:r>
              <w:rPr>
                <w:b w:val="0"/>
                <w:bCs w:val="0"/>
                <w:iCs/>
              </w:rPr>
              <w:t>Lenovo</w:t>
            </w:r>
          </w:p>
        </w:tc>
        <w:tc>
          <w:tcPr>
            <w:tcW w:w="7555" w:type="dxa"/>
          </w:tcPr>
          <w:p w14:paraId="497A90D4" w14:textId="57484929" w:rsidR="000F6E60" w:rsidRPr="005E10A1" w:rsidRDefault="005C2DFA" w:rsidP="00643FB5">
            <w:pPr>
              <w:cnfStyle w:val="000000000000" w:firstRow="0" w:lastRow="0" w:firstColumn="0" w:lastColumn="0" w:oddVBand="0" w:evenVBand="0" w:oddHBand="0" w:evenHBand="0" w:firstRowFirstColumn="0" w:firstRowLastColumn="0" w:lastRowFirstColumn="0" w:lastRowLastColumn="0"/>
              <w:rPr>
                <w:iCs/>
              </w:rPr>
            </w:pPr>
            <w:r>
              <w:rPr>
                <w:iCs/>
              </w:rPr>
              <w:t>In general it could be applicable to Option 1 as well.</w:t>
            </w:r>
          </w:p>
        </w:tc>
      </w:tr>
      <w:tr w:rsidR="00867A0E" w:rsidRPr="005E10A1" w14:paraId="36D66C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showed in our previous papers that CSI compression performance is not sensitive to RF mismatch (e.g., Rx antenna spacing, Rx antenna imbalance). On the other hand if such issues need to be  studied, similar issues would also need to be considered for NW data distribution mismatch, e.g., when new sites are added.</w:t>
            </w:r>
          </w:p>
          <w:p w14:paraId="0C9EB8E4" w14:textId="77777777" w:rsidR="00867A0E" w:rsidRDefault="00867A0E" w:rsidP="007454D3">
            <w:pPr>
              <w:pStyle w:val="a9"/>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等线"/>
              </w:rPr>
            </w:pPr>
            <w:r>
              <w:rPr>
                <w:rFonts w:eastAsia="等线" w:hint="eastAsia"/>
              </w:rPr>
              <w:t>W</w:t>
            </w:r>
            <w:r>
              <w:rPr>
                <w:rFonts w:eastAsia="等线"/>
              </w:rPr>
              <w:t xml:space="preserve">e did some evaluations to see the impact of </w:t>
            </w:r>
            <w:r>
              <w:rPr>
                <w:rFonts w:eastAsia="等线" w:hint="eastAsia"/>
              </w:rPr>
              <w:t>an</w:t>
            </w:r>
            <w:r>
              <w:rPr>
                <w:rFonts w:eastAsia="等线"/>
              </w:rPr>
              <w:t xml:space="preserve">tenna imbalance and antenna spacing. In Table 2-4, each UE antenna has a different amplitude and phase disturbance, where the power factor of the first antenna is 1 and different random power attenuations are set on other antennas. It could be seen from the performance of different spacings and </w:t>
            </w:r>
            <w:r>
              <w:rPr>
                <w:rFonts w:eastAsia="等线" w:hint="eastAsia"/>
              </w:rPr>
              <w:t>an</w:t>
            </w:r>
            <w:r>
              <w:rPr>
                <w:rFonts w:eastAsia="等线"/>
              </w:rPr>
              <w:t xml:space="preserve">tenna imbalance is negligible. It is not necessary for the network to maintain different models for different </w:t>
            </w:r>
            <w:r>
              <w:rPr>
                <w:rFonts w:eastAsia="等线" w:hint="eastAsia"/>
              </w:rPr>
              <w:t>dev</w:t>
            </w:r>
            <w:r>
              <w:rPr>
                <w:rFonts w:eastAsia="等线"/>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等线"/>
              </w:rPr>
            </w:pPr>
            <w:r w:rsidRPr="006C3AD5">
              <w:rPr>
                <w:rFonts w:eastAsia="等线"/>
              </w:rPr>
              <w:t>Table 2-</w:t>
            </w:r>
            <w:r>
              <w:rPr>
                <w:rFonts w:eastAsia="等线"/>
              </w:rPr>
              <w:t>3</w:t>
            </w:r>
            <w:r w:rsidRPr="006C3AD5">
              <w:rPr>
                <w:rFonts w:eastAsia="等线"/>
              </w:rPr>
              <w:t xml:space="preserve">: The performance of different </w:t>
            </w:r>
            <w:r>
              <w:rPr>
                <w:rFonts w:eastAsia="等线"/>
              </w:rPr>
              <w:t>antenna spacing</w:t>
            </w:r>
            <w:r w:rsidRPr="006C3AD5">
              <w:rPr>
                <w:rFonts w:eastAsia="等线"/>
              </w:rPr>
              <w:t xml:space="preserve"> for CSI compression.</w:t>
            </w:r>
          </w:p>
          <w:tbl>
            <w:tblPr>
              <w:tblStyle w:val="af1"/>
              <w:tblW w:w="0" w:type="auto"/>
              <w:jc w:val="center"/>
              <w:tblLook w:val="04A0" w:firstRow="1" w:lastRow="0" w:firstColumn="1" w:lastColumn="0" w:noHBand="0" w:noVBand="1"/>
            </w:tblPr>
            <w:tblGrid>
              <w:gridCol w:w="1957"/>
              <w:gridCol w:w="1616"/>
              <w:gridCol w:w="1616"/>
              <w:gridCol w:w="1616"/>
            </w:tblGrid>
            <w:tr w:rsidR="00867A0E" w14:paraId="5D01A5E0" w14:textId="77777777" w:rsidTr="00643FB5">
              <w:trPr>
                <w:jc w:val="center"/>
              </w:trPr>
              <w:tc>
                <w:tcPr>
                  <w:tcW w:w="0" w:type="auto"/>
                </w:tcPr>
                <w:p w14:paraId="4F0AFA30" w14:textId="77777777" w:rsidR="00867A0E" w:rsidRDefault="00867A0E" w:rsidP="00867A0E">
                  <w:pPr>
                    <w:pStyle w:val="a9"/>
                    <w:ind w:left="0"/>
                    <w:jc w:val="center"/>
                    <w:rPr>
                      <w:rFonts w:eastAsia="等线"/>
                    </w:rPr>
                  </w:pPr>
                  <w:r>
                    <w:rPr>
                      <w:rFonts w:eastAsia="等线"/>
                    </w:rPr>
                    <w:t>Antenna spac</w:t>
                  </w:r>
                  <w:r w:rsidRPr="005D510F">
                    <w:rPr>
                      <w:rFonts w:eastAsia="等线"/>
                    </w:rPr>
                    <w:t>ing</w:t>
                  </w:r>
                </w:p>
              </w:tc>
              <w:tc>
                <w:tcPr>
                  <w:tcW w:w="0" w:type="auto"/>
                </w:tcPr>
                <w:p w14:paraId="732CE331" w14:textId="77777777" w:rsidR="00867A0E" w:rsidRDefault="00867A0E" w:rsidP="00867A0E">
                  <w:pPr>
                    <w:pStyle w:val="a9"/>
                    <w:ind w:left="0"/>
                    <w:jc w:val="center"/>
                    <w:rPr>
                      <w:rFonts w:eastAsia="等线"/>
                    </w:rPr>
                  </w:pPr>
                  <w:r>
                    <w:rPr>
                      <w:rFonts w:eastAsia="等线" w:hint="eastAsia"/>
                    </w:rPr>
                    <w:t>0</w:t>
                  </w:r>
                  <w:r>
                    <w:rPr>
                      <w:rFonts w:eastAsia="等线"/>
                    </w:rPr>
                    <w:t>.3 wave length</w:t>
                  </w:r>
                </w:p>
              </w:tc>
              <w:tc>
                <w:tcPr>
                  <w:tcW w:w="0" w:type="auto"/>
                </w:tcPr>
                <w:p w14:paraId="1C14D440" w14:textId="77777777" w:rsidR="00867A0E" w:rsidRDefault="00867A0E" w:rsidP="00867A0E">
                  <w:pPr>
                    <w:pStyle w:val="a9"/>
                    <w:ind w:left="0"/>
                    <w:jc w:val="center"/>
                    <w:rPr>
                      <w:rFonts w:eastAsia="等线"/>
                    </w:rPr>
                  </w:pPr>
                  <w:r w:rsidRPr="005D510F">
                    <w:rPr>
                      <w:rFonts w:eastAsia="等线"/>
                    </w:rPr>
                    <w:t>0.5</w:t>
                  </w:r>
                  <w:r>
                    <w:rPr>
                      <w:rFonts w:eastAsia="等线"/>
                    </w:rPr>
                    <w:t xml:space="preserve"> wave length</w:t>
                  </w:r>
                </w:p>
              </w:tc>
              <w:tc>
                <w:tcPr>
                  <w:tcW w:w="0" w:type="auto"/>
                </w:tcPr>
                <w:p w14:paraId="661F620E" w14:textId="77777777" w:rsidR="00867A0E" w:rsidRDefault="00867A0E" w:rsidP="00867A0E">
                  <w:pPr>
                    <w:pStyle w:val="a9"/>
                    <w:ind w:left="0"/>
                    <w:jc w:val="center"/>
                    <w:rPr>
                      <w:rFonts w:eastAsia="等线"/>
                    </w:rPr>
                  </w:pPr>
                  <w:r w:rsidRPr="005D510F">
                    <w:rPr>
                      <w:rFonts w:eastAsia="等线"/>
                    </w:rPr>
                    <w:t>0.8</w:t>
                  </w:r>
                  <w:r>
                    <w:rPr>
                      <w:rFonts w:eastAsia="等线"/>
                    </w:rPr>
                    <w:t xml:space="preserve"> wave length</w:t>
                  </w:r>
                </w:p>
              </w:tc>
            </w:tr>
            <w:tr w:rsidR="00867A0E" w14:paraId="3E648043" w14:textId="77777777" w:rsidTr="00643FB5">
              <w:trPr>
                <w:jc w:val="center"/>
              </w:trPr>
              <w:tc>
                <w:tcPr>
                  <w:tcW w:w="0" w:type="auto"/>
                </w:tcPr>
                <w:p w14:paraId="234566B5" w14:textId="77777777" w:rsidR="00867A0E" w:rsidRDefault="00867A0E" w:rsidP="00867A0E">
                  <w:pPr>
                    <w:pStyle w:val="a9"/>
                    <w:ind w:left="0"/>
                    <w:jc w:val="center"/>
                    <w:rPr>
                      <w:rFonts w:eastAsia="等线"/>
                    </w:rPr>
                  </w:pPr>
                  <w:r>
                    <w:rPr>
                      <w:rFonts w:eastAsia="等线" w:hint="eastAsia"/>
                    </w:rPr>
                    <w:t>M</w:t>
                  </w:r>
                  <w:r>
                    <w:rPr>
                      <w:rFonts w:eastAsia="等线"/>
                    </w:rPr>
                    <w:t>odel performance</w:t>
                  </w:r>
                </w:p>
              </w:tc>
              <w:tc>
                <w:tcPr>
                  <w:tcW w:w="0" w:type="auto"/>
                </w:tcPr>
                <w:p w14:paraId="3881E98C" w14:textId="77777777" w:rsidR="00867A0E" w:rsidRDefault="00867A0E" w:rsidP="00867A0E">
                  <w:pPr>
                    <w:pStyle w:val="a9"/>
                    <w:ind w:left="0"/>
                    <w:jc w:val="center"/>
                    <w:rPr>
                      <w:rFonts w:eastAsia="等线"/>
                    </w:rPr>
                  </w:pPr>
                  <w:r w:rsidRPr="005D510F">
                    <w:rPr>
                      <w:rFonts w:eastAsia="等线"/>
                    </w:rPr>
                    <w:t>0.8721</w:t>
                  </w:r>
                </w:p>
              </w:tc>
              <w:tc>
                <w:tcPr>
                  <w:tcW w:w="0" w:type="auto"/>
                </w:tcPr>
                <w:p w14:paraId="6AE977BF" w14:textId="77777777" w:rsidR="00867A0E" w:rsidRDefault="00867A0E" w:rsidP="00867A0E">
                  <w:pPr>
                    <w:pStyle w:val="a9"/>
                    <w:ind w:left="0"/>
                    <w:jc w:val="center"/>
                    <w:rPr>
                      <w:rFonts w:eastAsia="等线"/>
                    </w:rPr>
                  </w:pPr>
                  <w:r w:rsidRPr="005D510F">
                    <w:rPr>
                      <w:rFonts w:eastAsia="等线"/>
                    </w:rPr>
                    <w:t>0.8793</w:t>
                  </w:r>
                </w:p>
              </w:tc>
              <w:tc>
                <w:tcPr>
                  <w:tcW w:w="0" w:type="auto"/>
                </w:tcPr>
                <w:p w14:paraId="19A3DD10" w14:textId="77777777" w:rsidR="00867A0E" w:rsidRPr="008F6CC6" w:rsidRDefault="00867A0E" w:rsidP="00867A0E">
                  <w:pPr>
                    <w:jc w:val="center"/>
                    <w:rPr>
                      <w:rFonts w:eastAsia="等线"/>
                    </w:rPr>
                  </w:pPr>
                  <w:r w:rsidRPr="005D510F">
                    <w:rPr>
                      <w:rFonts w:eastAsia="等线"/>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等线"/>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等线"/>
              </w:rPr>
            </w:pPr>
            <w:r w:rsidRPr="009F2B29">
              <w:rPr>
                <w:rFonts w:eastAsia="等线" w:hint="eastAsia"/>
              </w:rPr>
              <w:t>T</w:t>
            </w:r>
            <w:r w:rsidRPr="009F2B29">
              <w:rPr>
                <w:rFonts w:eastAsia="等线"/>
              </w:rPr>
              <w:t>able 2-</w:t>
            </w:r>
            <w:r>
              <w:rPr>
                <w:rFonts w:eastAsia="等线"/>
              </w:rPr>
              <w:t>4</w:t>
            </w:r>
            <w:r w:rsidRPr="009F2B29">
              <w:rPr>
                <w:rFonts w:eastAsia="等线"/>
              </w:rPr>
              <w:t xml:space="preserve">: The performance of </w:t>
            </w:r>
            <w:r>
              <w:rPr>
                <w:rFonts w:eastAsia="等线" w:hint="eastAsia"/>
                <w:lang w:eastAsia="zh-CN"/>
              </w:rPr>
              <w:t>an</w:t>
            </w:r>
            <w:r>
              <w:rPr>
                <w:rFonts w:eastAsia="等线"/>
              </w:rPr>
              <w:t>tenna imbalance</w:t>
            </w:r>
            <w:r w:rsidRPr="009F2B29">
              <w:rPr>
                <w:rFonts w:eastAsia="等线"/>
              </w:rPr>
              <w:t xml:space="preserve"> for CSI compression.</w:t>
            </w:r>
          </w:p>
          <w:tbl>
            <w:tblPr>
              <w:tblStyle w:val="af1"/>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643FB5">
              <w:trPr>
                <w:jc w:val="center"/>
              </w:trPr>
              <w:tc>
                <w:tcPr>
                  <w:tcW w:w="0" w:type="auto"/>
                </w:tcPr>
                <w:p w14:paraId="1D284828" w14:textId="77777777" w:rsidR="00867A0E" w:rsidRDefault="00867A0E" w:rsidP="00867A0E">
                  <w:pPr>
                    <w:pStyle w:val="a9"/>
                    <w:ind w:left="0"/>
                    <w:jc w:val="center"/>
                    <w:rPr>
                      <w:rFonts w:eastAsia="等线"/>
                      <w:lang w:eastAsia="zh-CN"/>
                    </w:rPr>
                  </w:pPr>
                  <w:r>
                    <w:rPr>
                      <w:rFonts w:eastAsia="等线" w:hint="eastAsia"/>
                      <w:lang w:eastAsia="zh-CN"/>
                    </w:rPr>
                    <w:t>P</w:t>
                  </w:r>
                  <w:r>
                    <w:rPr>
                      <w:rFonts w:eastAsia="等线"/>
                      <w:lang w:eastAsia="zh-CN"/>
                    </w:rPr>
                    <w:t>ower imbalance between antennas</w:t>
                  </w:r>
                </w:p>
              </w:tc>
              <w:tc>
                <w:tcPr>
                  <w:tcW w:w="0" w:type="auto"/>
                </w:tcPr>
                <w:p w14:paraId="2D64D6B6" w14:textId="77777777" w:rsidR="00867A0E" w:rsidRDefault="00867A0E" w:rsidP="00867A0E">
                  <w:pPr>
                    <w:pStyle w:val="a9"/>
                    <w:ind w:left="0"/>
                    <w:jc w:val="center"/>
                    <w:rPr>
                      <w:rFonts w:eastAsia="等线"/>
                    </w:rPr>
                  </w:pPr>
                  <w:r>
                    <w:rPr>
                      <w:rFonts w:eastAsia="等线" w:hint="eastAsia"/>
                    </w:rPr>
                    <w:t>0</w:t>
                  </w:r>
                  <w:r>
                    <w:rPr>
                      <w:rFonts w:eastAsia="等线"/>
                    </w:rPr>
                    <w:t>.0dB</w:t>
                  </w:r>
                </w:p>
              </w:tc>
              <w:tc>
                <w:tcPr>
                  <w:tcW w:w="0" w:type="auto"/>
                </w:tcPr>
                <w:p w14:paraId="108DD618" w14:textId="77777777" w:rsidR="00867A0E" w:rsidRDefault="00867A0E" w:rsidP="00867A0E">
                  <w:pPr>
                    <w:pStyle w:val="a9"/>
                    <w:ind w:left="0"/>
                    <w:jc w:val="center"/>
                    <w:rPr>
                      <w:rFonts w:eastAsia="等线"/>
                    </w:rPr>
                  </w:pPr>
                  <w:r w:rsidRPr="005D510F">
                    <w:rPr>
                      <w:rFonts w:eastAsia="等线"/>
                    </w:rPr>
                    <w:t>0.5</w:t>
                  </w:r>
                  <w:r>
                    <w:rPr>
                      <w:rFonts w:eastAsia="等线"/>
                    </w:rPr>
                    <w:t>dB</w:t>
                  </w:r>
                </w:p>
              </w:tc>
              <w:tc>
                <w:tcPr>
                  <w:tcW w:w="0" w:type="auto"/>
                </w:tcPr>
                <w:p w14:paraId="2C5AFF42" w14:textId="77777777" w:rsidR="00867A0E" w:rsidRDefault="00867A0E" w:rsidP="00867A0E">
                  <w:pPr>
                    <w:pStyle w:val="a9"/>
                    <w:ind w:left="0"/>
                    <w:jc w:val="center"/>
                    <w:rPr>
                      <w:rFonts w:eastAsia="等线"/>
                    </w:rPr>
                  </w:pPr>
                  <w:r>
                    <w:rPr>
                      <w:rFonts w:eastAsia="等线"/>
                    </w:rPr>
                    <w:t>1.0dB</w:t>
                  </w:r>
                </w:p>
              </w:tc>
              <w:tc>
                <w:tcPr>
                  <w:tcW w:w="0" w:type="auto"/>
                </w:tcPr>
                <w:p w14:paraId="39FF44B8" w14:textId="77777777" w:rsidR="00867A0E" w:rsidRDefault="00867A0E" w:rsidP="00867A0E">
                  <w:pPr>
                    <w:pStyle w:val="a9"/>
                    <w:ind w:left="0"/>
                    <w:jc w:val="center"/>
                    <w:rPr>
                      <w:rFonts w:eastAsia="等线"/>
                    </w:rPr>
                  </w:pPr>
                  <w:r>
                    <w:rPr>
                      <w:rFonts w:eastAsia="等线" w:hint="eastAsia"/>
                      <w:lang w:eastAsia="zh-CN"/>
                    </w:rPr>
                    <w:t>2</w:t>
                  </w:r>
                  <w:r>
                    <w:rPr>
                      <w:rFonts w:eastAsia="等线"/>
                      <w:lang w:eastAsia="zh-CN"/>
                    </w:rPr>
                    <w:t>.0dB</w:t>
                  </w:r>
                </w:p>
              </w:tc>
              <w:tc>
                <w:tcPr>
                  <w:tcW w:w="0" w:type="auto"/>
                </w:tcPr>
                <w:p w14:paraId="10FC1419" w14:textId="77777777" w:rsidR="00867A0E" w:rsidRDefault="00867A0E" w:rsidP="00867A0E">
                  <w:pPr>
                    <w:pStyle w:val="a9"/>
                    <w:ind w:left="0"/>
                    <w:jc w:val="center"/>
                    <w:rPr>
                      <w:rFonts w:eastAsia="等线"/>
                      <w:lang w:eastAsia="zh-CN"/>
                    </w:rPr>
                  </w:pPr>
                  <w:r>
                    <w:rPr>
                      <w:rFonts w:eastAsia="等线" w:hint="eastAsia"/>
                      <w:lang w:eastAsia="zh-CN"/>
                    </w:rPr>
                    <w:t>3</w:t>
                  </w:r>
                  <w:r>
                    <w:rPr>
                      <w:rFonts w:eastAsia="等线"/>
                      <w:lang w:eastAsia="zh-CN"/>
                    </w:rPr>
                    <w:t>.0dB</w:t>
                  </w:r>
                </w:p>
              </w:tc>
            </w:tr>
            <w:tr w:rsidR="00867A0E" w:rsidRPr="008F6CC6" w14:paraId="459C003B" w14:textId="77777777" w:rsidTr="00643FB5">
              <w:trPr>
                <w:jc w:val="center"/>
              </w:trPr>
              <w:tc>
                <w:tcPr>
                  <w:tcW w:w="0" w:type="auto"/>
                </w:tcPr>
                <w:p w14:paraId="3F46EBA5" w14:textId="77777777" w:rsidR="00867A0E" w:rsidRDefault="00867A0E" w:rsidP="00867A0E">
                  <w:pPr>
                    <w:pStyle w:val="a9"/>
                    <w:ind w:left="0"/>
                    <w:jc w:val="center"/>
                    <w:rPr>
                      <w:rFonts w:eastAsia="等线"/>
                    </w:rPr>
                  </w:pPr>
                  <w:r>
                    <w:rPr>
                      <w:rFonts w:eastAsia="等线" w:hint="eastAsia"/>
                    </w:rPr>
                    <w:t>M</w:t>
                  </w:r>
                  <w:r>
                    <w:rPr>
                      <w:rFonts w:eastAsia="等线"/>
                    </w:rPr>
                    <w:t>odel performance</w:t>
                  </w:r>
                </w:p>
              </w:tc>
              <w:tc>
                <w:tcPr>
                  <w:tcW w:w="0" w:type="auto"/>
                </w:tcPr>
                <w:p w14:paraId="1ECAF4F5" w14:textId="77777777" w:rsidR="00867A0E" w:rsidRDefault="00867A0E" w:rsidP="00867A0E">
                  <w:pPr>
                    <w:pStyle w:val="a9"/>
                    <w:ind w:left="0"/>
                    <w:jc w:val="center"/>
                    <w:rPr>
                      <w:rFonts w:eastAsia="等线"/>
                    </w:rPr>
                  </w:pPr>
                  <w:r>
                    <w:rPr>
                      <w:rFonts w:eastAsia="等线" w:hint="eastAsia"/>
                      <w:lang w:eastAsia="zh-CN"/>
                    </w:rPr>
                    <w:t>0</w:t>
                  </w:r>
                  <w:r>
                    <w:rPr>
                      <w:rFonts w:eastAsia="等线"/>
                      <w:lang w:eastAsia="zh-CN"/>
                    </w:rPr>
                    <w:t>.8793</w:t>
                  </w:r>
                </w:p>
              </w:tc>
              <w:tc>
                <w:tcPr>
                  <w:tcW w:w="0" w:type="auto"/>
                </w:tcPr>
                <w:p w14:paraId="6B241093" w14:textId="77777777" w:rsidR="00867A0E" w:rsidRDefault="00867A0E" w:rsidP="00867A0E">
                  <w:pPr>
                    <w:pStyle w:val="a9"/>
                    <w:ind w:left="0"/>
                    <w:jc w:val="center"/>
                    <w:rPr>
                      <w:rFonts w:eastAsia="等线"/>
                    </w:rPr>
                  </w:pPr>
                  <w:r w:rsidRPr="005D510F">
                    <w:rPr>
                      <w:rFonts w:eastAsia="等线"/>
                    </w:rPr>
                    <w:t>0.8793</w:t>
                  </w:r>
                </w:p>
              </w:tc>
              <w:tc>
                <w:tcPr>
                  <w:tcW w:w="0" w:type="auto"/>
                </w:tcPr>
                <w:p w14:paraId="619CD2BC" w14:textId="77777777" w:rsidR="00867A0E" w:rsidRPr="008F6CC6" w:rsidRDefault="00867A0E" w:rsidP="00867A0E">
                  <w:pPr>
                    <w:jc w:val="center"/>
                    <w:rPr>
                      <w:rFonts w:eastAsia="等线"/>
                    </w:rPr>
                  </w:pPr>
                  <w:r>
                    <w:rPr>
                      <w:rFonts w:eastAsia="等线" w:hint="eastAsia"/>
                      <w:lang w:eastAsia="zh-CN"/>
                    </w:rPr>
                    <w:t>0</w:t>
                  </w:r>
                  <w:r>
                    <w:rPr>
                      <w:rFonts w:eastAsia="等线"/>
                      <w:lang w:eastAsia="zh-CN"/>
                    </w:rPr>
                    <w:t>.8791</w:t>
                  </w:r>
                </w:p>
              </w:tc>
              <w:tc>
                <w:tcPr>
                  <w:tcW w:w="0" w:type="auto"/>
                </w:tcPr>
                <w:p w14:paraId="584D4F89" w14:textId="77777777" w:rsidR="00867A0E" w:rsidRPr="005D510F" w:rsidRDefault="00867A0E" w:rsidP="00867A0E">
                  <w:pPr>
                    <w:jc w:val="center"/>
                    <w:rPr>
                      <w:rFonts w:eastAsia="等线"/>
                    </w:rPr>
                  </w:pPr>
                  <w:r>
                    <w:rPr>
                      <w:rFonts w:eastAsia="等线" w:hint="eastAsia"/>
                      <w:lang w:eastAsia="zh-CN"/>
                    </w:rPr>
                    <w:t>0</w:t>
                  </w:r>
                  <w:r>
                    <w:rPr>
                      <w:rFonts w:eastAsia="等线"/>
                      <w:lang w:eastAsia="zh-CN"/>
                    </w:rPr>
                    <w:t>.8784</w:t>
                  </w:r>
                </w:p>
              </w:tc>
              <w:tc>
                <w:tcPr>
                  <w:tcW w:w="0" w:type="auto"/>
                </w:tcPr>
                <w:p w14:paraId="28F1216C" w14:textId="77777777" w:rsidR="00867A0E" w:rsidRPr="005D510F" w:rsidRDefault="00867A0E" w:rsidP="00867A0E">
                  <w:pPr>
                    <w:jc w:val="center"/>
                    <w:rPr>
                      <w:rFonts w:eastAsia="等线"/>
                    </w:rPr>
                  </w:pPr>
                  <w:r>
                    <w:rPr>
                      <w:rFonts w:eastAsia="等线" w:hint="eastAsia"/>
                      <w:lang w:eastAsia="zh-CN"/>
                    </w:rPr>
                    <w:t>0</w:t>
                  </w:r>
                  <w:r>
                    <w:rPr>
                      <w:rFonts w:eastAsia="等线"/>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宋体"/>
                <w:iCs/>
                <w:lang w:eastAsia="zh-CN"/>
              </w:rPr>
            </w:pPr>
            <w:r>
              <w:rPr>
                <w:b w:val="0"/>
                <w:bCs w:val="0"/>
                <w:iCs/>
              </w:rPr>
              <w:t>Futurewei</w:t>
            </w:r>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We share the same view as Lenovo that this proposal is general across all options for inter-vendor collaboration.</w:t>
            </w:r>
          </w:p>
        </w:tc>
      </w:tr>
      <w:tr w:rsidR="00F66608" w:rsidRPr="005E10A1" w14:paraId="5E75DE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宋体" w:hint="eastAsia"/>
                <w:b w:val="0"/>
                <w:bCs w:val="0"/>
                <w:iCs/>
                <w:lang w:eastAsia="zh-CN"/>
              </w:rPr>
              <w:lastRenderedPageBreak/>
              <w:t>H</w:t>
            </w:r>
            <w:r>
              <w:rPr>
                <w:rFonts w:eastAsia="宋体"/>
                <w:b w:val="0"/>
                <w:bCs w:val="0"/>
                <w:iCs/>
                <w:lang w:eastAsia="zh-CN"/>
              </w:rPr>
              <w:t>uawei, HiSilicon</w:t>
            </w:r>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blendering the new data to 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A</w:t>
            </w:r>
            <w:r>
              <w:rPr>
                <w:rFonts w:eastAsia="宋体"/>
                <w:iCs/>
                <w:lang w:eastAsia="zh-CN"/>
              </w:rPr>
              <w:t>ctually, considering the diversity of data feature caused by UE side antenna is supposed to be much less than the NW side antenna. The UE data mismatch may not be a big problem in real network.</w:t>
            </w:r>
          </w:p>
        </w:tc>
      </w:tr>
      <w:tr w:rsidR="00B02655" w:rsidRPr="005E10A1" w14:paraId="41BAC1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633734" w14:textId="2DF97BAD" w:rsidR="00B02655" w:rsidRDefault="00B02655" w:rsidP="00B02655">
            <w:pPr>
              <w:rPr>
                <w:rFonts w:eastAsia="宋体"/>
                <w:iCs/>
                <w:lang w:eastAsia="zh-CN"/>
              </w:rPr>
            </w:pPr>
            <w:r w:rsidRPr="00692353">
              <w:rPr>
                <w:rFonts w:eastAsiaTheme="minorEastAsia" w:hint="eastAsia"/>
                <w:b w:val="0"/>
                <w:bCs w:val="0"/>
                <w:iCs/>
                <w:lang w:eastAsia="ja-JP"/>
              </w:rPr>
              <w:t>Panasonic</w:t>
            </w:r>
          </w:p>
        </w:tc>
        <w:tc>
          <w:tcPr>
            <w:tcW w:w="7555" w:type="dxa"/>
          </w:tcPr>
          <w:p w14:paraId="4C49AE91" w14:textId="570A69FF"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We share the same view as Lenovo and Futurewei.</w:t>
            </w:r>
          </w:p>
        </w:tc>
      </w:tr>
      <w:tr w:rsidR="003E38DA" w:rsidRPr="005E10A1" w14:paraId="1B5B61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F75242" w14:textId="5ECD1C17" w:rsidR="003E38DA" w:rsidRPr="00692353" w:rsidRDefault="003E38DA" w:rsidP="003E38DA">
            <w:pPr>
              <w:rPr>
                <w:rFonts w:eastAsiaTheme="minorEastAsia"/>
                <w:b w:val="0"/>
                <w:bCs w:val="0"/>
                <w:iCs/>
                <w:lang w:eastAsia="ja-JP"/>
              </w:rPr>
            </w:pPr>
            <w:r>
              <w:rPr>
                <w:rFonts w:eastAsia="宋体" w:hint="eastAsia"/>
                <w:b w:val="0"/>
                <w:bCs w:val="0"/>
                <w:iCs/>
                <w:lang w:eastAsia="zh-CN"/>
              </w:rPr>
              <w:t>Z</w:t>
            </w:r>
            <w:r>
              <w:rPr>
                <w:rFonts w:eastAsia="宋体"/>
                <w:b w:val="0"/>
                <w:bCs w:val="0"/>
                <w:iCs/>
                <w:lang w:eastAsia="zh-CN"/>
              </w:rPr>
              <w:t>TE</w:t>
            </w:r>
          </w:p>
        </w:tc>
        <w:tc>
          <w:tcPr>
            <w:tcW w:w="7555" w:type="dxa"/>
          </w:tcPr>
          <w:p w14:paraId="6B1B8F75" w14:textId="7DBB8E12"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hint="eastAsia"/>
                <w:iCs/>
                <w:lang w:eastAsia="zh-CN"/>
              </w:rPr>
              <w:t>W</w:t>
            </w:r>
            <w:r>
              <w:rPr>
                <w:rFonts w:eastAsia="宋体"/>
                <w:iCs/>
                <w:lang w:eastAsia="zh-CN"/>
              </w:rPr>
              <w:t xml:space="preserve">e suggest companies to study and evaluate whether/how the issue of UE data distribution mismatch would incur performance degradation. </w:t>
            </w:r>
          </w:p>
        </w:tc>
      </w:tr>
      <w:tr w:rsidR="007A77FC" w:rsidRPr="005E10A1" w14:paraId="1842C7E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053BF" w14:textId="1CD9D64F" w:rsidR="007A77FC" w:rsidRDefault="007A77FC" w:rsidP="007A77FC">
            <w:pPr>
              <w:rPr>
                <w:rFonts w:eastAsia="宋体"/>
                <w:iCs/>
                <w:lang w:eastAsia="zh-CN"/>
              </w:rPr>
            </w:pPr>
            <w:r w:rsidRPr="00E5401A">
              <w:rPr>
                <w:rFonts w:eastAsiaTheme="minorEastAsia"/>
                <w:b w:val="0"/>
                <w:bCs w:val="0"/>
                <w:iCs/>
                <w:lang w:eastAsia="ja-JP"/>
              </w:rPr>
              <w:t>Fujitsu</w:t>
            </w:r>
          </w:p>
        </w:tc>
        <w:tc>
          <w:tcPr>
            <w:tcW w:w="7555" w:type="dxa"/>
          </w:tcPr>
          <w:p w14:paraId="6BFF4690" w14:textId="77777777"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What does it exactly mean by “</w:t>
            </w:r>
            <w:r w:rsidRPr="00E5401A">
              <w:rPr>
                <w:rFonts w:eastAsiaTheme="minorEastAsia"/>
                <w:iCs/>
                <w:lang w:eastAsia="ja-JP"/>
              </w:rPr>
              <w:t>UE data distribution mismatch</w:t>
            </w:r>
            <w:r>
              <w:rPr>
                <w:rFonts w:eastAsiaTheme="minorEastAsia"/>
                <w:iCs/>
                <w:lang w:eastAsia="ja-JP"/>
              </w:rPr>
              <w:t>”?</w:t>
            </w:r>
          </w:p>
          <w:p w14:paraId="5AB97823" w14:textId="3B42EAC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Agree with other companies that Option 1 has the same issue.</w:t>
            </w:r>
          </w:p>
        </w:tc>
      </w:tr>
      <w:tr w:rsidR="00F27033" w:rsidRPr="005E10A1" w14:paraId="37E887A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74A962" w14:textId="399F24DC" w:rsidR="00F27033" w:rsidRPr="00E5401A" w:rsidRDefault="00F27033" w:rsidP="00F27033">
            <w:pPr>
              <w:rPr>
                <w:rFonts w:eastAsiaTheme="minorEastAsia"/>
                <w:iCs/>
                <w:lang w:eastAsia="ja-JP"/>
              </w:rPr>
            </w:pPr>
            <w:r w:rsidRPr="00F73195">
              <w:rPr>
                <w:rFonts w:eastAsia="宋体"/>
                <w:b w:val="0"/>
                <w:bCs w:val="0"/>
                <w:iCs/>
                <w:lang w:eastAsia="zh-CN"/>
              </w:rPr>
              <w:t>Ericsson</w:t>
            </w:r>
          </w:p>
        </w:tc>
        <w:tc>
          <w:tcPr>
            <w:tcW w:w="7555" w:type="dxa"/>
          </w:tcPr>
          <w:p w14:paraId="249309B7" w14:textId="2955CBFD" w:rsidR="00F27033" w:rsidRDefault="00F27033" w:rsidP="00F2703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81F95">
              <w:rPr>
                <w:rFonts w:eastAsia="宋体"/>
                <w:iCs/>
                <w:lang w:eastAsia="zh-CN"/>
              </w:rPr>
              <w:t>Support in general. And agree with Lenovo and Futurewei that this proposal shall be applied to all options.</w:t>
            </w:r>
          </w:p>
        </w:tc>
      </w:tr>
      <w:tr w:rsidR="00A17473" w:rsidRPr="005E10A1" w14:paraId="57FD02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53655" w14:textId="4FDA8740" w:rsidR="00A17473" w:rsidRPr="00A17473" w:rsidRDefault="00A17473" w:rsidP="00A17473">
            <w:pPr>
              <w:rPr>
                <w:rFonts w:eastAsiaTheme="minorEastAsia"/>
                <w:iCs/>
                <w:lang w:eastAsia="ja-JP"/>
              </w:rPr>
            </w:pPr>
            <w:r>
              <w:rPr>
                <w:rFonts w:eastAsia="宋体"/>
                <w:b w:val="0"/>
                <w:bCs w:val="0"/>
                <w:iCs/>
                <w:lang w:eastAsia="zh-CN"/>
              </w:rPr>
              <w:t>Sony</w:t>
            </w:r>
          </w:p>
        </w:tc>
        <w:tc>
          <w:tcPr>
            <w:tcW w:w="7555" w:type="dxa"/>
          </w:tcPr>
          <w:p w14:paraId="0AC23878" w14:textId="4E2D8FD4" w:rsidR="00A17473" w:rsidRPr="00F81F95" w:rsidRDefault="00E87207"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share Lenovo and Futurewei’s view.</w:t>
            </w:r>
          </w:p>
        </w:tc>
      </w:tr>
      <w:tr w:rsidR="0096216F" w:rsidRPr="005E10A1" w14:paraId="5931990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66DB5B" w14:textId="1EDD7DA1" w:rsidR="0096216F" w:rsidRDefault="0096216F" w:rsidP="00A17473">
            <w:pPr>
              <w:rPr>
                <w:rFonts w:eastAsia="宋体"/>
                <w:iCs/>
                <w:lang w:eastAsia="zh-CN"/>
              </w:rPr>
            </w:pPr>
            <w:r>
              <w:rPr>
                <w:rFonts w:eastAsia="宋体" w:hint="eastAsia"/>
                <w:b w:val="0"/>
                <w:bCs w:val="0"/>
                <w:iCs/>
                <w:lang w:eastAsia="zh-CN"/>
              </w:rPr>
              <w:t>CATT</w:t>
            </w:r>
          </w:p>
        </w:tc>
        <w:tc>
          <w:tcPr>
            <w:tcW w:w="7555" w:type="dxa"/>
          </w:tcPr>
          <w:p w14:paraId="73FA0227" w14:textId="32295145" w:rsidR="0096216F" w:rsidRDefault="0096216F"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Agree with Lenovo</w:t>
            </w:r>
          </w:p>
        </w:tc>
      </w:tr>
      <w:tr w:rsidR="009F29E5" w:rsidRPr="005E10A1" w14:paraId="04048FB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CF291F" w14:textId="5A5B7FF6" w:rsidR="009F29E5" w:rsidRPr="009F29E5" w:rsidRDefault="009F29E5" w:rsidP="00A17473">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15694EE6" w14:textId="57808141" w:rsidR="009F29E5" w:rsidRDefault="009F29E5"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Same view with Lenovo.</w:t>
            </w:r>
          </w:p>
        </w:tc>
      </w:tr>
      <w:tr w:rsidR="00E2187C" w:rsidRPr="005E10A1" w14:paraId="6051D03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03CC2" w14:textId="2F2695D8" w:rsidR="00E2187C" w:rsidRPr="009F29E5" w:rsidRDefault="00E2187C" w:rsidP="00E2187C">
            <w:pPr>
              <w:rPr>
                <w:rFonts w:eastAsia="宋体"/>
                <w:iCs/>
                <w:lang w:eastAsia="zh-CN"/>
              </w:rPr>
            </w:pPr>
            <w:r w:rsidRPr="0063207D">
              <w:rPr>
                <w:rFonts w:eastAsiaTheme="minorEastAsia"/>
                <w:b w:val="0"/>
                <w:bCs w:val="0"/>
                <w:iCs/>
                <w:lang w:eastAsia="ja-JP"/>
              </w:rPr>
              <w:t>Apple</w:t>
            </w:r>
          </w:p>
        </w:tc>
        <w:tc>
          <w:tcPr>
            <w:tcW w:w="7555" w:type="dxa"/>
          </w:tcPr>
          <w:p w14:paraId="12BA0C52"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Support. </w:t>
            </w:r>
          </w:p>
          <w:p w14:paraId="7CE7B684" w14:textId="0677669B"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In our view, this is related to extendability discussion in R18, also the sub-options of 3a-1, 3a-2, 3a-3, 4-1, 4-2 and 4-3. Particularly for NW first training, allowing different UE to develop UE part CSI generation model that match UE’s data distribution is critical. </w:t>
            </w:r>
          </w:p>
        </w:tc>
      </w:tr>
      <w:tr w:rsidR="00EA38FA" w:rsidRPr="005E10A1" w14:paraId="512DCA9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827058" w14:textId="5EBF0D9E" w:rsidR="00EA38FA" w:rsidRPr="00EA38FA" w:rsidRDefault="00EA38FA" w:rsidP="00E2187C">
            <w:pPr>
              <w:rPr>
                <w:rFonts w:eastAsia="宋体"/>
                <w:b w:val="0"/>
                <w:bCs w:val="0"/>
                <w:iCs/>
                <w:lang w:eastAsia="zh-CN"/>
              </w:rPr>
            </w:pPr>
            <w:r w:rsidRPr="00EA38FA">
              <w:rPr>
                <w:rFonts w:eastAsia="宋体" w:hint="eastAsia"/>
                <w:b w:val="0"/>
                <w:bCs w:val="0"/>
                <w:iCs/>
                <w:lang w:eastAsia="zh-CN"/>
              </w:rPr>
              <w:t>X</w:t>
            </w:r>
            <w:r w:rsidRPr="00EA38FA">
              <w:rPr>
                <w:rFonts w:eastAsia="宋体"/>
                <w:b w:val="0"/>
                <w:bCs w:val="0"/>
                <w:iCs/>
                <w:lang w:eastAsia="zh-CN"/>
              </w:rPr>
              <w:t>iaomi</w:t>
            </w:r>
          </w:p>
        </w:tc>
        <w:tc>
          <w:tcPr>
            <w:tcW w:w="7555" w:type="dxa"/>
          </w:tcPr>
          <w:p w14:paraId="081CBA90" w14:textId="411B60FC" w:rsidR="00EA38FA" w:rsidRPr="00EA38FA" w:rsidRDefault="00EA38FA"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bl>
    <w:p w14:paraId="1F14429A" w14:textId="77777777" w:rsidR="00E27EC7" w:rsidRDefault="00E27EC7" w:rsidP="00F237CD">
      <w:pPr>
        <w:rPr>
          <w:highlight w:val="yellow"/>
        </w:rPr>
      </w:pPr>
    </w:p>
    <w:p w14:paraId="081B5041" w14:textId="51A9702A" w:rsidR="00081C65" w:rsidRDefault="00081C65" w:rsidP="00081C65">
      <w:pPr>
        <w:pStyle w:val="3"/>
      </w:pPr>
      <w:r>
        <w:t xml:space="preserve">Interoperability of Option 3/4/5 </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companies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宋体" w:hint="eastAsia"/>
          <w:sz w:val="24"/>
          <w:szCs w:val="24"/>
          <w:u w:val="single"/>
          <w:lang w:eastAsia="zh-CN"/>
        </w:rPr>
        <w:t>6</w:t>
      </w:r>
      <w:r w:rsidR="000F6E60" w:rsidRPr="000F6E60">
        <w:rPr>
          <w:rFonts w:eastAsia="宋体"/>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643FB5">
        <w:tc>
          <w:tcPr>
            <w:tcW w:w="2335" w:type="dxa"/>
          </w:tcPr>
          <w:p w14:paraId="649E0DE2" w14:textId="77777777" w:rsidR="000F6E60" w:rsidRPr="005E10A1" w:rsidRDefault="000F6E60" w:rsidP="00643FB5">
            <w:pPr>
              <w:rPr>
                <w:bCs/>
                <w:i/>
              </w:rPr>
            </w:pPr>
            <w:r w:rsidRPr="005E10A1">
              <w:rPr>
                <w:i/>
                <w:color w:val="00B050"/>
              </w:rPr>
              <w:t>Support / Can accept</w:t>
            </w:r>
          </w:p>
        </w:tc>
        <w:tc>
          <w:tcPr>
            <w:tcW w:w="7015" w:type="dxa"/>
          </w:tcPr>
          <w:p w14:paraId="1E8770B8" w14:textId="0BCF1874" w:rsidR="000F6E60" w:rsidRPr="00B02655" w:rsidRDefault="0075283D" w:rsidP="00643FB5">
            <w:pPr>
              <w:rPr>
                <w:rFonts w:eastAsiaTheme="minorEastAsia"/>
                <w:bCs/>
                <w:iCs/>
                <w:lang w:eastAsia="ja-JP"/>
              </w:rPr>
            </w:pPr>
            <w:r>
              <w:rPr>
                <w:bCs/>
                <w:iCs/>
              </w:rPr>
              <w:t>Lenovo</w:t>
            </w:r>
            <w:r w:rsidR="00B02655">
              <w:rPr>
                <w:rFonts w:eastAsiaTheme="minorEastAsia" w:hint="eastAsia"/>
                <w:bCs/>
                <w:iCs/>
                <w:lang w:eastAsia="ja-JP"/>
              </w:rPr>
              <w:t>, Panasonic</w:t>
            </w:r>
          </w:p>
        </w:tc>
      </w:tr>
      <w:tr w:rsidR="000F6E60" w:rsidRPr="005E10A1" w14:paraId="2615F46C" w14:textId="77777777" w:rsidTr="00643FB5">
        <w:tc>
          <w:tcPr>
            <w:tcW w:w="2335" w:type="dxa"/>
          </w:tcPr>
          <w:p w14:paraId="7A89E96C" w14:textId="77777777" w:rsidR="000F6E60" w:rsidRPr="005E10A1" w:rsidRDefault="000F6E60" w:rsidP="00643FB5">
            <w:pPr>
              <w:rPr>
                <w:bCs/>
                <w:i/>
              </w:rPr>
            </w:pPr>
            <w:r w:rsidRPr="005E10A1">
              <w:rPr>
                <w:i/>
                <w:color w:val="C00000"/>
              </w:rPr>
              <w:t>Object / Have a concern</w:t>
            </w:r>
          </w:p>
        </w:tc>
        <w:tc>
          <w:tcPr>
            <w:tcW w:w="7015" w:type="dxa"/>
          </w:tcPr>
          <w:p w14:paraId="17CCC7B4" w14:textId="77777777" w:rsidR="000F6E60" w:rsidRPr="005E10A1" w:rsidRDefault="000F6E60" w:rsidP="00643FB5">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643FB5">
            <w:pPr>
              <w:rPr>
                <w:i/>
              </w:rPr>
            </w:pPr>
            <w:r w:rsidRPr="005E10A1">
              <w:rPr>
                <w:i/>
              </w:rPr>
              <w:t>Company</w:t>
            </w:r>
          </w:p>
        </w:tc>
        <w:tc>
          <w:tcPr>
            <w:tcW w:w="7555" w:type="dxa"/>
          </w:tcPr>
          <w:p w14:paraId="5A84199C"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4DF815D2" w14:textId="6034E442" w:rsidR="000F6E60" w:rsidRPr="00867A0E" w:rsidRDefault="00867A0E"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10663C" w:rsidRPr="005E10A1" w14:paraId="2883B09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r>
              <w:rPr>
                <w:b w:val="0"/>
                <w:bCs w:val="0"/>
                <w:iCs/>
              </w:rPr>
              <w:t>Futurewei</w:t>
            </w:r>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collaboration options first, so our suggestion is to wait till more progress on the options.</w:t>
            </w:r>
          </w:p>
        </w:tc>
      </w:tr>
      <w:tr w:rsidR="009C1407" w:rsidRPr="005E10A1" w14:paraId="2DD0A1E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We agree with the principle that post deployment monitoring is needed, but what is the difference from the generic monitoring procedure?</w:t>
            </w:r>
          </w:p>
        </w:tc>
      </w:tr>
      <w:tr w:rsidR="003E38DA" w:rsidRPr="005E10A1" w14:paraId="6F67E4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04DF86" w14:textId="48B6BB17" w:rsidR="003E38DA" w:rsidRDefault="003E38DA" w:rsidP="009C1407">
            <w:pPr>
              <w:rPr>
                <w:rFonts w:eastAsia="宋体"/>
                <w:b w:val="0"/>
                <w:bCs w:val="0"/>
                <w:iCs/>
                <w:lang w:eastAsia="zh-CN"/>
              </w:rPr>
            </w:pPr>
            <w:r>
              <w:rPr>
                <w:rFonts w:eastAsia="宋体" w:hint="eastAsia"/>
                <w:b w:val="0"/>
                <w:bCs w:val="0"/>
                <w:iCs/>
                <w:lang w:eastAsia="zh-CN"/>
              </w:rPr>
              <w:t>Z</w:t>
            </w:r>
            <w:r>
              <w:rPr>
                <w:rFonts w:eastAsia="宋体"/>
                <w:b w:val="0"/>
                <w:bCs w:val="0"/>
                <w:iCs/>
                <w:lang w:eastAsia="zh-CN"/>
              </w:rPr>
              <w:t xml:space="preserve">TE </w:t>
            </w:r>
          </w:p>
        </w:tc>
        <w:tc>
          <w:tcPr>
            <w:tcW w:w="7555" w:type="dxa"/>
          </w:tcPr>
          <w:p w14:paraId="6F00090B" w14:textId="7451A49F" w:rsidR="003E38DA" w:rsidRDefault="003E38DA" w:rsidP="009C140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proposal.</w:t>
            </w:r>
          </w:p>
        </w:tc>
      </w:tr>
      <w:tr w:rsidR="007A77FC" w:rsidRPr="005E10A1" w14:paraId="2BA165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898E44" w14:textId="10361C96" w:rsidR="007A77FC" w:rsidRDefault="007A77FC" w:rsidP="007A77FC">
            <w:pPr>
              <w:rPr>
                <w:rFonts w:eastAsia="宋体"/>
                <w:iCs/>
                <w:lang w:eastAsia="zh-CN"/>
              </w:rPr>
            </w:pPr>
            <w:r w:rsidRPr="00AF58F1">
              <w:rPr>
                <w:rFonts w:eastAsia="宋体"/>
                <w:b w:val="0"/>
                <w:bCs w:val="0"/>
                <w:iCs/>
                <w:lang w:eastAsia="zh-CN"/>
              </w:rPr>
              <w:t>Fujitsu</w:t>
            </w:r>
          </w:p>
        </w:tc>
        <w:tc>
          <w:tcPr>
            <w:tcW w:w="7555" w:type="dxa"/>
          </w:tcPr>
          <w:p w14:paraId="2323B347" w14:textId="0FD7E2CC"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think this issue could also be applicable to Option 1 and it should be included in the proposal.</w:t>
            </w:r>
          </w:p>
        </w:tc>
      </w:tr>
      <w:tr w:rsidR="007416A2" w:rsidRPr="005E10A1" w14:paraId="32E4FF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57F0AF" w14:textId="163D5957" w:rsidR="007416A2" w:rsidRPr="007416A2" w:rsidRDefault="007416A2" w:rsidP="007A77FC">
            <w:pPr>
              <w:rPr>
                <w:b w:val="0"/>
                <w:iCs/>
                <w:lang w:eastAsia="ko-KR"/>
              </w:rPr>
            </w:pPr>
            <w:r w:rsidRPr="007416A2">
              <w:rPr>
                <w:rFonts w:hint="eastAsia"/>
                <w:b w:val="0"/>
                <w:iCs/>
                <w:lang w:eastAsia="ko-KR"/>
              </w:rPr>
              <w:t>LG</w:t>
            </w:r>
          </w:p>
        </w:tc>
        <w:tc>
          <w:tcPr>
            <w:tcW w:w="7555" w:type="dxa"/>
          </w:tcPr>
          <w:p w14:paraId="26B96F06" w14:textId="4A991C92" w:rsidR="007416A2" w:rsidRPr="007416A2" w:rsidRDefault="007416A2" w:rsidP="007A77FC">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F27033" w:rsidRPr="005E10A1" w14:paraId="12B7764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1896D" w14:textId="52D2E0E1" w:rsidR="00F27033" w:rsidRPr="007416A2" w:rsidRDefault="00A51C51" w:rsidP="007A77FC">
            <w:pPr>
              <w:rPr>
                <w:iCs/>
                <w:lang w:eastAsia="ko-KR"/>
              </w:rPr>
            </w:pPr>
            <w:r>
              <w:rPr>
                <w:iCs/>
                <w:lang w:eastAsia="ko-KR"/>
              </w:rPr>
              <w:t>Ericssion</w:t>
            </w:r>
          </w:p>
        </w:tc>
        <w:tc>
          <w:tcPr>
            <w:tcW w:w="7555" w:type="dxa"/>
          </w:tcPr>
          <w:p w14:paraId="17D5DEBC"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Fine with the direction.</w:t>
            </w:r>
          </w:p>
          <w:p w14:paraId="02CE8DB8"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F1234A">
              <w:rPr>
                <w:rFonts w:eastAsia="宋体"/>
                <w:iCs/>
                <w:lang w:eastAsia="zh-CN"/>
              </w:rPr>
              <w:t>Based on current RAN1 and RAN4 discussions, there are three possible approaches/outcomes for introduting AI/ML in 3GPP for two-sided models:</w:t>
            </w:r>
          </w:p>
          <w:p w14:paraId="491F80E5"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F1234A">
              <w:rPr>
                <w:rFonts w:eastAsia="宋体"/>
                <w:iCs/>
                <w:lang w:eastAsia="zh-CN"/>
              </w:rPr>
              <w:t>Apporach 1: UE encoder model is tested by RAN4/5 and then that model is deployed in the field. Interoperability is achieved. This apporach is aligned with RAN1 Option 1. Basic performance in achieved per RAN4/5 testing definition and procedures. No model updates after deployment is possible.</w:t>
            </w:r>
          </w:p>
          <w:p w14:paraId="58A09BBF"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F1234A">
              <w:rPr>
                <w:rFonts w:eastAsia="宋体"/>
                <w:iCs/>
                <w:lang w:eastAsia="zh-CN"/>
              </w:rPr>
              <w:t>Apporach 2: No RAN4/5 test of UE encoder models and no IoDT before deployment. No interoperability is achieved but is replaced by monitoring. This apporach is aligned with RAN1 Option 3/4/5. Model updates via information provided from NW-side to UE-side.</w:t>
            </w:r>
          </w:p>
          <w:p w14:paraId="2483D4F7"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F1234A">
              <w:rPr>
                <w:rFonts w:eastAsia="宋体"/>
                <w:iCs/>
                <w:lang w:eastAsia="zh-CN"/>
              </w:rPr>
              <w:t>Apporach 3: A combination of approach 1 and apporach 2, interoperability is achieved at a basic performance level, localized models or model performance enhancement is achieved by monitoring. This corresponds to using RAN1 option 1 as a starting point but may addtionaly use Option 3/4/5.</w:t>
            </w:r>
          </w:p>
          <w:p w14:paraId="708DD4C1"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F1234A">
              <w:rPr>
                <w:rFonts w:eastAsia="宋体"/>
                <w:iCs/>
                <w:lang w:eastAsia="zh-CN"/>
              </w:rPr>
              <w:t>We think all approaches/options require various degree of performance monitoring mechanisms to enable  fault (encoder vs. decoder. vs. training/inference data mismatch) detection and LCM opterations in the filed. Compared to Apporach1, other Apporaches may require much more complicated monitoring and fault responsibility detection solutions</w:t>
            </w:r>
            <w:r>
              <w:rPr>
                <w:rFonts w:eastAsia="宋体"/>
                <w:iCs/>
                <w:lang w:eastAsia="zh-CN"/>
              </w:rPr>
              <w:t>, which is currently lack of proper study in RAN1.</w:t>
            </w:r>
          </w:p>
          <w:p w14:paraId="0C27E5D4"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F1234A">
              <w:rPr>
                <w:rFonts w:eastAsia="宋体"/>
                <w:iCs/>
                <w:lang w:eastAsia="zh-CN"/>
              </w:rPr>
              <w:t>Hence, we suggest update the proposal as:</w:t>
            </w:r>
          </w:p>
          <w:p w14:paraId="7DC1E692" w14:textId="71A8B747" w:rsidR="00F27033" w:rsidRDefault="00A51C51" w:rsidP="00A51C51">
            <w:pPr>
              <w:cnfStyle w:val="000000000000" w:firstRow="0" w:lastRow="0" w:firstColumn="0" w:lastColumn="0" w:oddVBand="0" w:evenVBand="0" w:oddHBand="0" w:evenHBand="0" w:firstRowFirstColumn="0" w:firstRowLastColumn="0" w:lastRowFirstColumn="0" w:lastRowLastColumn="0"/>
              <w:rPr>
                <w:iCs/>
                <w:lang w:eastAsia="ko-KR"/>
              </w:rPr>
            </w:pPr>
            <w:r w:rsidRPr="00B106FC">
              <w:rPr>
                <w:rFonts w:eastAsia="宋体"/>
                <w:iCs/>
                <w:color w:val="FF0000"/>
                <w:lang w:eastAsia="zh-CN"/>
              </w:rPr>
              <w:t>For option 1/3/4/5, study and compare the required performance monitoring mechnaisms</w:t>
            </w:r>
            <w:r>
              <w:rPr>
                <w:rFonts w:eastAsia="宋体"/>
                <w:iCs/>
                <w:color w:val="FF0000"/>
                <w:lang w:eastAsia="zh-CN"/>
              </w:rPr>
              <w:t xml:space="preserve"> and fault detection solutions</w:t>
            </w:r>
            <w:r w:rsidRPr="00B106FC">
              <w:rPr>
                <w:rFonts w:eastAsia="宋体"/>
                <w:iCs/>
                <w:color w:val="FF0000"/>
                <w:lang w:eastAsia="zh-CN"/>
              </w:rPr>
              <w:t>, including at least the feasibility and complexity for both UE and NW sides.</w:t>
            </w:r>
          </w:p>
        </w:tc>
      </w:tr>
      <w:tr w:rsidR="00E87207" w:rsidRPr="005E10A1" w14:paraId="0C6EA5A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E48290E" w14:textId="73F097C7" w:rsidR="00E87207" w:rsidRPr="00E87207" w:rsidRDefault="00E87207" w:rsidP="00E87207">
            <w:pPr>
              <w:rPr>
                <w:rFonts w:eastAsiaTheme="minorEastAsia"/>
                <w:iCs/>
                <w:lang w:eastAsia="ja-JP"/>
              </w:rPr>
            </w:pPr>
            <w:r>
              <w:rPr>
                <w:b w:val="0"/>
                <w:iCs/>
                <w:lang w:eastAsia="ko-KR"/>
              </w:rPr>
              <w:t>Sony</w:t>
            </w:r>
          </w:p>
        </w:tc>
        <w:tc>
          <w:tcPr>
            <w:tcW w:w="7555" w:type="dxa"/>
          </w:tcPr>
          <w:p w14:paraId="115BDE5F" w14:textId="35E5ABFF" w:rsidR="00E87207" w:rsidRDefault="00E87207" w:rsidP="00E8720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lang w:eastAsia="ko-KR"/>
              </w:rPr>
              <w:t>We support the proposal.</w:t>
            </w:r>
          </w:p>
        </w:tc>
      </w:tr>
      <w:tr w:rsidR="005B292C" w:rsidRPr="005E10A1" w14:paraId="3B18678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F32919" w14:textId="4B6B31D1" w:rsidR="005B292C" w:rsidRPr="005B292C" w:rsidRDefault="005B292C" w:rsidP="00E87207">
            <w:pPr>
              <w:rPr>
                <w:rFonts w:eastAsia="宋体"/>
                <w:b w:val="0"/>
                <w:iCs/>
                <w:lang w:eastAsia="zh-CN"/>
              </w:rPr>
            </w:pPr>
            <w:r w:rsidRPr="005B292C">
              <w:rPr>
                <w:rFonts w:eastAsia="宋体" w:hint="eastAsia"/>
                <w:b w:val="0"/>
                <w:iCs/>
                <w:lang w:eastAsia="zh-CN"/>
              </w:rPr>
              <w:lastRenderedPageBreak/>
              <w:t>CATT</w:t>
            </w:r>
          </w:p>
        </w:tc>
        <w:tc>
          <w:tcPr>
            <w:tcW w:w="7555" w:type="dxa"/>
          </w:tcPr>
          <w:p w14:paraId="0B7C5012" w14:textId="732A7AA5" w:rsidR="005B292C" w:rsidRPr="005B292C" w:rsidRDefault="005B292C" w:rsidP="00E8720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B292C">
              <w:rPr>
                <w:rFonts w:eastAsia="宋体" w:hint="eastAsia"/>
                <w:iCs/>
                <w:lang w:eastAsia="zh-CN"/>
              </w:rPr>
              <w:t>ok</w:t>
            </w:r>
          </w:p>
        </w:tc>
      </w:tr>
      <w:tr w:rsidR="009F29E5" w:rsidRPr="005E10A1" w14:paraId="0E2E3D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3C81C8" w14:textId="79284ED5" w:rsidR="009F29E5" w:rsidRPr="009F29E5" w:rsidRDefault="009F29E5" w:rsidP="00E87207">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414BA60E" w14:textId="0B867226" w:rsidR="009F29E5" w:rsidRPr="005B292C" w:rsidRDefault="009F29E5" w:rsidP="00E8720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E2187C" w:rsidRPr="005E10A1" w14:paraId="5C8F82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B6936B1" w14:textId="2E08464A" w:rsidR="00E2187C" w:rsidRPr="009F29E5" w:rsidRDefault="00E2187C" w:rsidP="00E2187C">
            <w:pPr>
              <w:rPr>
                <w:rFonts w:eastAsia="宋体"/>
                <w:iCs/>
                <w:lang w:eastAsia="zh-CN"/>
              </w:rPr>
            </w:pPr>
            <w:r w:rsidRPr="000D0E54">
              <w:rPr>
                <w:rFonts w:eastAsia="宋体"/>
                <w:b w:val="0"/>
                <w:bCs w:val="0"/>
                <w:iCs/>
                <w:lang w:eastAsia="zh-CN"/>
              </w:rPr>
              <w:t>Apple</w:t>
            </w:r>
          </w:p>
        </w:tc>
        <w:tc>
          <w:tcPr>
            <w:tcW w:w="7555" w:type="dxa"/>
          </w:tcPr>
          <w:p w14:paraId="7E63FA8A" w14:textId="3AB1841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Does this overlapping with RAN4 onging discussion? </w:t>
            </w:r>
          </w:p>
        </w:tc>
      </w:tr>
      <w:tr w:rsidR="00EA38FA" w:rsidRPr="005E10A1" w14:paraId="1B10232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654D740" w14:textId="5B3662C9" w:rsidR="00EA38FA" w:rsidRPr="000D0E54" w:rsidRDefault="00EA38FA" w:rsidP="00EA38FA">
            <w:pPr>
              <w:rPr>
                <w:rFonts w:eastAsia="宋体"/>
                <w:iCs/>
                <w:lang w:eastAsia="zh-CN"/>
              </w:rPr>
            </w:pPr>
            <w:r>
              <w:rPr>
                <w:rFonts w:eastAsia="宋体" w:hint="eastAsia"/>
                <w:b w:val="0"/>
                <w:bCs w:val="0"/>
                <w:iCs/>
                <w:lang w:eastAsia="zh-CN"/>
              </w:rPr>
              <w:t>Xiaom</w:t>
            </w:r>
            <w:r>
              <w:rPr>
                <w:rFonts w:eastAsia="宋体"/>
                <w:b w:val="0"/>
                <w:bCs w:val="0"/>
                <w:iCs/>
                <w:lang w:eastAsia="zh-CN"/>
              </w:rPr>
              <w:t>i</w:t>
            </w:r>
          </w:p>
        </w:tc>
        <w:tc>
          <w:tcPr>
            <w:tcW w:w="7555" w:type="dxa"/>
          </w:tcPr>
          <w:p w14:paraId="0FD28A4B" w14:textId="50788E23"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The motivation is not clear to us. We think the </w:t>
            </w:r>
            <w:r w:rsidRPr="00B4385D">
              <w:rPr>
                <w:rFonts w:eastAsia="宋体"/>
                <w:iCs/>
                <w:lang w:eastAsia="zh-CN"/>
              </w:rPr>
              <w:t>mechanisms of post-deployment testing and performance monitoring are used to guarantee the interoperability</w:t>
            </w:r>
            <w:r>
              <w:rPr>
                <w:rFonts w:eastAsia="宋体"/>
                <w:iCs/>
                <w:lang w:eastAsia="zh-CN"/>
              </w:rPr>
              <w:t>.</w:t>
            </w:r>
          </w:p>
        </w:tc>
      </w:tr>
    </w:tbl>
    <w:p w14:paraId="39FBDCA2" w14:textId="77777777" w:rsidR="00801667" w:rsidRDefault="00801667" w:rsidP="00F237CD"/>
    <w:p w14:paraId="036B5374" w14:textId="77777777" w:rsidR="008E2215" w:rsidRDefault="008E2215" w:rsidP="008E2215">
      <w:pPr>
        <w:pStyle w:val="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宋体"/>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af4"/>
        </w:rPr>
      </w:pPr>
    </w:p>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af3"/>
        </w:rPr>
      </w:pPr>
      <w:r>
        <w:rPr>
          <w:rStyle w:val="af3"/>
        </w:rPr>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format, prioritize Rel-16 eType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a9"/>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L= 8, 10, 12; p</w:t>
      </w:r>
      <w:r w:rsidRPr="0083558A">
        <w:rPr>
          <w:rFonts w:eastAsiaTheme="minorEastAsia"/>
          <w:b/>
          <w:i/>
          <w:vertAlign w:val="subscript"/>
          <w:lang w:eastAsia="zh-CN"/>
        </w:rPr>
        <w:t>v</w:t>
      </w:r>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a9"/>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 xml:space="preserve">For the dataset delivery of CSI compression over air-interface, NW can split the overall dataset into many subsets each with a limited number of data samples (e.g., with an overhead comparable </w:t>
      </w:r>
      <w:r w:rsidRPr="00CD2467">
        <w:rPr>
          <w:b/>
          <w:bCs/>
          <w:i/>
          <w:lang w:eastAsia="zh-CN"/>
        </w:rPr>
        <w:lastRenderedPageBreak/>
        <w:t>to the RRC signaling).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autonomously identify the scenario without the need for gNB notification.</w:t>
      </w:r>
    </w:p>
    <w:p w14:paraId="2B63134A"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a9"/>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af3"/>
          <w:bCs/>
        </w:rPr>
      </w:pPr>
      <w:r w:rsidRPr="00AB6D7B">
        <w:rPr>
          <w:rStyle w:val="af3"/>
          <w:bCs/>
        </w:rPr>
        <w:t>Vi</w:t>
      </w:r>
      <w:r w:rsidR="00AB6D7B" w:rsidRPr="00AB6D7B">
        <w:rPr>
          <w:rStyle w:val="af3"/>
          <w:bCs/>
        </w:rPr>
        <w:t>vo</w:t>
      </w:r>
    </w:p>
    <w:p w14:paraId="14ED9044" w14:textId="77777777" w:rsidR="00AB6D7B" w:rsidRPr="002659B9" w:rsidRDefault="00AB6D7B" w:rsidP="007454D3">
      <w:pPr>
        <w:pStyle w:val="a9"/>
        <w:widowControl w:val="0"/>
        <w:numPr>
          <w:ilvl w:val="0"/>
          <w:numId w:val="55"/>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af3"/>
        </w:rPr>
      </w:pPr>
    </w:p>
    <w:p w14:paraId="060466D4" w14:textId="04B5AA4B" w:rsidR="0089481A" w:rsidRDefault="004F5D9E" w:rsidP="00C041FE">
      <w:pPr>
        <w:spacing w:before="240" w:after="120"/>
        <w:rPr>
          <w:rStyle w:val="af3"/>
        </w:rPr>
      </w:pPr>
      <w:r>
        <w:rPr>
          <w:rStyle w:val="af3"/>
        </w:rPr>
        <w:t>CATT</w:t>
      </w:r>
    </w:p>
    <w:p w14:paraId="4EB215AA" w14:textId="77777777" w:rsidR="004F5D9E" w:rsidRPr="002A4153" w:rsidRDefault="004F5D9E" w:rsidP="004F5D9E">
      <w:pPr>
        <w:pStyle w:val="a7"/>
        <w:spacing w:after="120"/>
        <w:jc w:val="both"/>
        <w:rPr>
          <w:rFonts w:eastAsiaTheme="minorEastAsia"/>
          <w:b w:val="0"/>
          <w:sz w:val="22"/>
          <w:szCs w:val="22"/>
          <w:lang w:eastAsia="zh-CN"/>
        </w:rPr>
      </w:pPr>
      <w:bookmarkStart w:id="113"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13"/>
    </w:p>
    <w:p w14:paraId="20F6054F" w14:textId="77777777" w:rsidR="004F5D9E" w:rsidRPr="002A4153" w:rsidRDefault="004F5D9E" w:rsidP="004F5D9E">
      <w:pPr>
        <w:pStyle w:val="a7"/>
        <w:spacing w:after="120"/>
        <w:jc w:val="both"/>
        <w:rPr>
          <w:b w:val="0"/>
          <w:sz w:val="22"/>
          <w:szCs w:val="22"/>
          <w:lang w:val="x-none"/>
        </w:rPr>
      </w:pPr>
      <w:bookmarkStart w:id="114" w:name="_Ref163045875"/>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114"/>
    </w:p>
    <w:p w14:paraId="1936666B"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Data collection procedure, e.g., UE-side data collection, or NW-side data collection;</w:t>
      </w:r>
    </w:p>
    <w:p w14:paraId="5703CB9F"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type, e.g., precoding matrix, channel matrix;</w:t>
      </w:r>
    </w:p>
    <w:p w14:paraId="7C4629E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format: Scalar quantization and/or codebook-based quantization (e.g., Type II alike);</w:t>
      </w:r>
    </w:p>
    <w:p w14:paraId="2AC20AC9"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Assistance information, e.g., information for categorizing the data for the purpose of differentiating characteristics of data due to specific configuration, scenarios, site etc;</w:t>
      </w:r>
    </w:p>
    <w:p w14:paraId="71249DB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
    <w:p w14:paraId="24C2F6AE"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af3"/>
        </w:rPr>
      </w:pPr>
    </w:p>
    <w:p w14:paraId="17573900" w14:textId="65D51E3E" w:rsidR="00A120F1" w:rsidRDefault="00A120F1" w:rsidP="00C041FE">
      <w:pPr>
        <w:spacing w:before="240" w:after="120"/>
        <w:rPr>
          <w:rStyle w:val="af3"/>
        </w:rPr>
      </w:pPr>
      <w:r>
        <w:rPr>
          <w:rStyle w:val="af3"/>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a9"/>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lastRenderedPageBreak/>
        <w:t>UE reports data quality related information to NW, e.g., SINR, CQI, positioning information</w:t>
      </w:r>
    </w:p>
    <w:p w14:paraId="0025C206" w14:textId="77777777" w:rsidR="00A120F1" w:rsidRPr="005C284B" w:rsidRDefault="00A120F1" w:rsidP="007454D3">
      <w:pPr>
        <w:pStyle w:val="a9"/>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NW configures a threshold of data quality to UE and UE only reports the qualified data to NW</w:t>
      </w:r>
    </w:p>
    <w:p w14:paraId="6912424A" w14:textId="77777777" w:rsidR="00A120F1" w:rsidRDefault="00A120F1" w:rsidP="00C041FE">
      <w:pPr>
        <w:spacing w:before="240" w:after="120"/>
        <w:rPr>
          <w:rStyle w:val="af3"/>
        </w:rPr>
      </w:pPr>
    </w:p>
    <w:p w14:paraId="47213173" w14:textId="370F516D" w:rsidR="00A94E44" w:rsidRDefault="00A94E44" w:rsidP="00C041FE">
      <w:pPr>
        <w:spacing w:before="240" w:after="120"/>
        <w:rPr>
          <w:rStyle w:val="af3"/>
        </w:rPr>
      </w:pPr>
      <w:r>
        <w:rPr>
          <w:rStyle w:val="af3"/>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eType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af3"/>
        </w:rPr>
      </w:pPr>
    </w:p>
    <w:p w14:paraId="7692EE9B" w14:textId="50F24164" w:rsidR="00525E46" w:rsidRDefault="00525E46" w:rsidP="00C041FE">
      <w:pPr>
        <w:spacing w:before="240" w:after="120"/>
        <w:rPr>
          <w:rStyle w:val="af3"/>
        </w:rPr>
      </w:pPr>
      <w:r>
        <w:rPr>
          <w:rStyle w:val="af3"/>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115" w:name="_Toc158030420"/>
      <w:bookmarkStart w:id="116" w:name="_Toc158031310"/>
      <w:bookmarkStart w:id="117" w:name="_Toc158085934"/>
      <w:bookmarkStart w:id="118" w:name="_Toc158086031"/>
      <w:bookmarkStart w:id="119" w:name="_Toc158650807"/>
      <w:bookmarkStart w:id="120" w:name="_Toc158663597"/>
      <w:bookmarkStart w:id="121" w:name="_Toc158973271"/>
      <w:bookmarkStart w:id="122" w:name="_Toc158973311"/>
      <w:bookmarkStart w:id="123" w:name="_Toc158973589"/>
      <w:bookmarkStart w:id="124" w:name="_Toc159238131"/>
      <w:bookmarkStart w:id="125" w:name="_Toc159238661"/>
      <w:bookmarkStart w:id="126" w:name="_Toc161310069"/>
      <w:bookmarkStart w:id="127" w:name="_Toc161997985"/>
      <w:bookmarkStart w:id="128" w:name="_Toc166058317"/>
      <w:bookmarkStart w:id="129" w:name="_Toc166068754"/>
      <w:r>
        <w:t xml:space="preserve">Support procedures/signaling enabling UE/NW </w:t>
      </w:r>
      <w:r w:rsidRPr="00F72B14">
        <w:t xml:space="preserve">to associate </w:t>
      </w:r>
      <w:r>
        <w:t>the data/samples with the conditions/additional conditions under which the data/samples has been collected.</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130" w:name="_Toc158030422"/>
      <w:bookmarkStart w:id="131" w:name="_Toc158031312"/>
      <w:bookmarkStart w:id="132" w:name="_Toc158085936"/>
      <w:bookmarkStart w:id="133" w:name="_Toc158086033"/>
      <w:bookmarkStart w:id="134" w:name="_Toc158650809"/>
      <w:bookmarkStart w:id="135" w:name="_Toc158663599"/>
      <w:bookmarkStart w:id="136" w:name="_Toc158973273"/>
      <w:bookmarkStart w:id="137" w:name="_Toc158973313"/>
      <w:bookmarkStart w:id="138" w:name="_Toc158973591"/>
      <w:bookmarkStart w:id="139" w:name="_Toc159238133"/>
      <w:bookmarkStart w:id="140" w:name="_Toc159238663"/>
      <w:bookmarkStart w:id="141" w:name="_Toc161310071"/>
      <w:bookmarkStart w:id="142" w:name="_Toc161997987"/>
      <w:bookmarkStart w:id="143" w:name="_Toc166058319"/>
      <w:bookmarkStart w:id="144" w:name="_Toc166068756"/>
      <w:r>
        <w:t>Support procedures/signaling enabling UE/NW for transmission of subset of samples among the set of measured/collected samples from the environment.</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145" w:name="_Toc158650813"/>
      <w:bookmarkStart w:id="146" w:name="_Toc158663603"/>
      <w:bookmarkStart w:id="147" w:name="_Toc158030424"/>
      <w:bookmarkStart w:id="148" w:name="_Toc158031314"/>
      <w:bookmarkStart w:id="149" w:name="_Toc158085938"/>
      <w:bookmarkStart w:id="150" w:name="_Toc158086035"/>
      <w:bookmarkStart w:id="151" w:name="_Toc158973276"/>
      <w:bookmarkStart w:id="152" w:name="_Toc158973316"/>
      <w:bookmarkStart w:id="153" w:name="_Toc158973594"/>
      <w:bookmarkStart w:id="154" w:name="_Toc159238136"/>
      <w:bookmarkStart w:id="155" w:name="_Toc159238666"/>
      <w:bookmarkStart w:id="156" w:name="_Toc161310074"/>
      <w:bookmarkStart w:id="157" w:name="_Toc161997990"/>
      <w:bookmarkStart w:id="158" w:name="_Toc166058322"/>
      <w:bookmarkStart w:id="159" w:name="_Toc166068759"/>
      <w:r w:rsidRPr="002656DD">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7EEF15BA" w14:textId="4F6BE2DB" w:rsidR="00525E46" w:rsidRDefault="00AB6596" w:rsidP="00C041FE">
      <w:pPr>
        <w:spacing w:before="240" w:after="120"/>
        <w:rPr>
          <w:rStyle w:val="af3"/>
        </w:rPr>
      </w:pPr>
      <w:r>
        <w:rPr>
          <w:rStyle w:val="af3"/>
        </w:rPr>
        <w:t>Fujistu</w:t>
      </w:r>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af3"/>
        </w:rPr>
      </w:pPr>
    </w:p>
    <w:p w14:paraId="6CE00FCF" w14:textId="58E96CE2" w:rsidR="00F158C2" w:rsidRDefault="00F158C2" w:rsidP="00C041FE">
      <w:pPr>
        <w:spacing w:before="240" w:after="120"/>
        <w:rPr>
          <w:rStyle w:val="af3"/>
        </w:rPr>
      </w:pPr>
      <w:r>
        <w:rPr>
          <w:rStyle w:val="af3"/>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lastRenderedPageBreak/>
        <w:t>No much strict latency requirement for data collection for model training or performance monitoring.</w:t>
      </w:r>
    </w:p>
    <w:p w14:paraId="2529ACA3" w14:textId="77777777" w:rsidR="00F158C2" w:rsidRDefault="00F158C2" w:rsidP="00C041FE">
      <w:pPr>
        <w:spacing w:before="240" w:after="120"/>
        <w:rPr>
          <w:rStyle w:val="af3"/>
        </w:rPr>
      </w:pPr>
    </w:p>
    <w:p w14:paraId="62C7C9B4" w14:textId="3B343024" w:rsidR="00A93669" w:rsidRDefault="00A93669" w:rsidP="00C041FE">
      <w:pPr>
        <w:spacing w:before="240" w:after="120"/>
        <w:rPr>
          <w:rStyle w:val="af3"/>
        </w:rPr>
      </w:pPr>
      <w:r>
        <w:rPr>
          <w:rStyle w:val="af3"/>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af3"/>
          <w:lang w:val="en-US"/>
        </w:rPr>
      </w:pPr>
    </w:p>
    <w:p w14:paraId="0F36616B" w14:textId="57E44317" w:rsidR="00872A57" w:rsidRDefault="00872A57" w:rsidP="00C041FE">
      <w:pPr>
        <w:spacing w:before="240" w:after="120"/>
        <w:rPr>
          <w:rStyle w:val="af3"/>
          <w:lang w:val="en-US"/>
        </w:rPr>
      </w:pPr>
      <w:r>
        <w:rPr>
          <w:rStyle w:val="af3"/>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160" w:name="_Hlk162705050"/>
      <w:r w:rsidRPr="005B2986">
        <w:rPr>
          <w:b/>
          <w:i/>
        </w:rPr>
        <w:t xml:space="preserve">Proposal </w:t>
      </w:r>
      <w:r w:rsidRPr="005B2986">
        <w:rPr>
          <w:rFonts w:eastAsia="宋体"/>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eTypeII codebook </w:t>
      </w:r>
      <w:r w:rsidRPr="005B2986">
        <w:rPr>
          <w:rFonts w:eastAsia="宋体"/>
          <w:i/>
        </w:rPr>
        <w:t xml:space="preserve">design </w:t>
      </w:r>
      <w:r w:rsidRPr="005B2986">
        <w:rPr>
          <w:i/>
        </w:rPr>
        <w:t>to achieve high-resolution CSI</w:t>
      </w:r>
      <w:r w:rsidRPr="005B2986">
        <w:rPr>
          <w:rFonts w:eastAsia="宋体"/>
          <w:i/>
        </w:rPr>
        <w:t xml:space="preserve"> for model training and performance monitoring</w:t>
      </w:r>
    </w:p>
    <w:p w14:paraId="61773FF4" w14:textId="77777777" w:rsidR="00C45B8A" w:rsidRPr="005B2986" w:rsidRDefault="00C45B8A" w:rsidP="00C45B8A">
      <w:pPr>
        <w:adjustRightInd w:val="0"/>
        <w:snapToGrid w:val="0"/>
        <w:spacing w:beforeLines="30" w:before="72" w:afterLines="30" w:after="72" w:line="288" w:lineRule="auto"/>
        <w:rPr>
          <w:i/>
        </w:rPr>
      </w:pPr>
      <w:bookmarkStart w:id="161" w:name="_Hlk162705068"/>
      <w:bookmarkEnd w:id="160"/>
      <w:r w:rsidRPr="005B2986">
        <w:rPr>
          <w:b/>
          <w:i/>
        </w:rPr>
        <w:t xml:space="preserve">Proposal </w:t>
      </w:r>
      <w:r w:rsidRPr="005B2986">
        <w:rPr>
          <w:rFonts w:eastAsia="宋体"/>
          <w:b/>
          <w:i/>
        </w:rPr>
        <w:t>14</w:t>
      </w:r>
      <w:r w:rsidRPr="005B2986">
        <w:rPr>
          <w:b/>
          <w:i/>
        </w:rPr>
        <w:t xml:space="preserve">: </w:t>
      </w:r>
      <w:r w:rsidRPr="005B2986">
        <w:rPr>
          <w:i/>
        </w:rPr>
        <w:t>To enable high-quality data collection from UE to network, at least support</w:t>
      </w:r>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宋体"/>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t>NW configures a threshold of data quality to UE and UE only reports the qualified data to NW</w:t>
      </w:r>
    </w:p>
    <w:bookmarkEnd w:id="161"/>
    <w:p w14:paraId="61957436" w14:textId="77777777" w:rsidR="00872A57" w:rsidRDefault="00872A57" w:rsidP="00C041FE">
      <w:pPr>
        <w:spacing w:before="240" w:after="120"/>
        <w:rPr>
          <w:rStyle w:val="af3"/>
        </w:rPr>
      </w:pPr>
    </w:p>
    <w:p w14:paraId="2E862805" w14:textId="1ABA256B" w:rsidR="007536F6" w:rsidRDefault="007536F6" w:rsidP="00C041FE">
      <w:pPr>
        <w:spacing w:before="240" w:after="120"/>
        <w:rPr>
          <w:rStyle w:val="af3"/>
        </w:rPr>
      </w:pPr>
      <w:r>
        <w:rPr>
          <w:rStyle w:val="af3"/>
        </w:rPr>
        <w:t>Panasonic</w:t>
      </w:r>
    </w:p>
    <w:p w14:paraId="00E87FBB" w14:textId="77777777" w:rsidR="007536F6" w:rsidRDefault="007536F6" w:rsidP="007536F6">
      <w:pPr>
        <w:snapToGrid w:val="0"/>
        <w:spacing w:afterLines="50" w:after="120"/>
        <w:rPr>
          <w:b/>
          <w:lang w:val="en-US" w:eastAsia="ja-JP"/>
        </w:rPr>
      </w:pPr>
      <w:bookmarkStart w:id="162" w:name="_Hlk163135186"/>
      <w:r>
        <w:rPr>
          <w:b/>
          <w:lang w:val="en-US" w:eastAsia="ja-JP"/>
        </w:rPr>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Assuming fast monitoring is 100s of ms order, U-plane, RRC or MAC-CE can be sufficient.</w:t>
      </w:r>
    </w:p>
    <w:bookmarkEnd w:id="162"/>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e.g., legacy codebook (e.g., eType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lastRenderedPageBreak/>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af3"/>
          <w:lang w:val="en-US"/>
        </w:rPr>
      </w:pPr>
    </w:p>
    <w:p w14:paraId="4E75AA43" w14:textId="16E77AA0" w:rsidR="00F17B6C" w:rsidRDefault="00F17B6C" w:rsidP="00C041FE">
      <w:pPr>
        <w:spacing w:before="240" w:after="120"/>
        <w:rPr>
          <w:rStyle w:val="af3"/>
          <w:lang w:val="en-US"/>
        </w:rPr>
      </w:pPr>
      <w:r>
        <w:rPr>
          <w:rStyle w:val="af3"/>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af3"/>
        </w:rPr>
      </w:pPr>
    </w:p>
    <w:p w14:paraId="22BE53F2" w14:textId="6F8AADF4" w:rsidR="0068321F" w:rsidRDefault="0068321F" w:rsidP="00C041FE">
      <w:pPr>
        <w:spacing w:before="240" w:after="120"/>
        <w:rPr>
          <w:rStyle w:val="af3"/>
        </w:rPr>
      </w:pPr>
      <w:r>
        <w:rPr>
          <w:rStyle w:val="af3"/>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2"/>
      </w:pPr>
      <w:r>
        <w:t>Discussions</w:t>
      </w:r>
    </w:p>
    <w:tbl>
      <w:tblPr>
        <w:tblStyle w:val="af1"/>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t>Huawei</w:t>
            </w:r>
          </w:p>
        </w:tc>
        <w:tc>
          <w:tcPr>
            <w:tcW w:w="7915" w:type="dxa"/>
          </w:tcPr>
          <w:p w14:paraId="6C305244" w14:textId="77777777" w:rsidR="001045AC" w:rsidRDefault="001045AC">
            <w:r>
              <w:t xml:space="preserve">Confirm necessity for </w:t>
            </w:r>
            <w:r w:rsidRPr="00384327">
              <w:rPr>
                <w:highlight w:val="yellow"/>
              </w:rPr>
              <w:t>UE to report ground-truth</w:t>
            </w:r>
          </w:p>
          <w:p w14:paraId="14D0EB8C" w14:textId="77777777" w:rsidR="001045AC" w:rsidRDefault="001045AC" w:rsidP="007454D3">
            <w:pPr>
              <w:pStyle w:val="a9"/>
              <w:numPr>
                <w:ilvl w:val="0"/>
                <w:numId w:val="100"/>
              </w:numPr>
              <w:spacing w:after="0"/>
              <w:jc w:val="left"/>
            </w:pPr>
            <w:r>
              <w:t>Precoder, not channel, high resolution eT2</w:t>
            </w:r>
          </w:p>
          <w:p w14:paraId="2DE9229E" w14:textId="77777777" w:rsidR="001045AC" w:rsidRDefault="001045AC" w:rsidP="007454D3">
            <w:pPr>
              <w:pStyle w:val="a9"/>
              <w:numPr>
                <w:ilvl w:val="0"/>
                <w:numId w:val="100"/>
              </w:numPr>
              <w:spacing w:after="0"/>
              <w:jc w:val="left"/>
            </w:pPr>
            <w:r w:rsidRPr="00E41FBD">
              <w:rPr>
                <w:highlight w:val="green"/>
              </w:rPr>
              <w:t>Rank indicated by NW</w:t>
            </w:r>
          </w:p>
          <w:p w14:paraId="63E1C92F" w14:textId="77777777" w:rsidR="001045AC" w:rsidRDefault="001045AC">
            <w:r>
              <w:t xml:space="preserve">Type 3 training: </w:t>
            </w:r>
          </w:p>
          <w:p w14:paraId="67EFFC58" w14:textId="77777777" w:rsidR="001045AC" w:rsidRDefault="001045AC" w:rsidP="007454D3">
            <w:pPr>
              <w:pStyle w:val="a9"/>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a9"/>
              <w:numPr>
                <w:ilvl w:val="0"/>
                <w:numId w:val="101"/>
              </w:numPr>
              <w:spacing w:after="0"/>
              <w:jc w:val="left"/>
            </w:pPr>
            <w:r>
              <w:t>study dataset size</w:t>
            </w:r>
          </w:p>
          <w:p w14:paraId="2024B8B5" w14:textId="77777777" w:rsidR="001045AC" w:rsidRDefault="001045AC">
            <w:r>
              <w:t>NW sent different portion of dataset to different UEs, and UE side perform re-combination</w:t>
            </w:r>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lastRenderedPageBreak/>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Procedure / signaling to associate data samples with conditions / additional conditions</w:t>
            </w:r>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r>
              <w:t>Fujistu</w:t>
            </w:r>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NW indicate the rank</w:t>
            </w:r>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ground-truth</w:t>
            </w:r>
          </w:p>
          <w:p w14:paraId="0771E2CF" w14:textId="77777777" w:rsidR="001045AC" w:rsidRDefault="001045AC">
            <w:r>
              <w:t>Reuse CPU framework to handle the UE complexity</w:t>
            </w:r>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U-plane</w:t>
            </w:r>
          </w:p>
          <w:p w14:paraId="21031DCC" w14:textId="77777777" w:rsidR="001045AC" w:rsidRDefault="001045AC">
            <w:r w:rsidRPr="0009223C">
              <w:rPr>
                <w:highlight w:val="yellow"/>
              </w:rPr>
              <w:t>High resolution eT2</w:t>
            </w:r>
          </w:p>
          <w:p w14:paraId="0F9AEEE2" w14:textId="77777777" w:rsidR="001045AC" w:rsidRDefault="001045AC">
            <w:r>
              <w:t>Time stamps, cell ID, UE location can be considered as UE side additional condition</w:t>
            </w:r>
          </w:p>
          <w:p w14:paraId="45CB0A6D" w14:textId="77777777" w:rsidR="001045AC" w:rsidRPr="0009223C" w:rsidRDefault="001045AC">
            <w:pPr>
              <w:rPr>
                <w:highlight w:val="cyan"/>
              </w:rPr>
            </w:pPr>
            <w:r w:rsidRPr="0009223C">
              <w:rPr>
                <w:highlight w:val="cyan"/>
              </w:rPr>
              <w:t>UE side associated ID is necessary</w:t>
            </w:r>
          </w:p>
          <w:p w14:paraId="195BC587" w14:textId="77777777" w:rsidR="001045AC" w:rsidRDefault="001045AC">
            <w:r w:rsidRPr="0009223C">
              <w:rPr>
                <w:highlight w:val="cyan"/>
              </w:rPr>
              <w:t>Configuration ID of NW side additional condition is necessary</w:t>
            </w:r>
          </w:p>
        </w:tc>
      </w:tr>
      <w:tr w:rsidR="001045AC" w14:paraId="0DAE5749" w14:textId="77777777">
        <w:tc>
          <w:tcPr>
            <w:tcW w:w="1435" w:type="dxa"/>
          </w:tcPr>
          <w:p w14:paraId="7D5FE931" w14:textId="77777777" w:rsidR="001045AC" w:rsidRDefault="001045AC">
            <w:r>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NW configure data quality</w:t>
            </w:r>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t>From the summary table, it can be seen that following aspects are elaborated and discussed</w:t>
      </w:r>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meeting we can prioritize discussion on aspects that are more crucial toward September checkpoint. Also, companies are </w:t>
      </w:r>
      <w:r w:rsidR="00792D60">
        <w:lastRenderedPageBreak/>
        <w:t xml:space="preserve">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宋体"/>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af3"/>
        </w:rPr>
      </w:pPr>
      <w:r>
        <w:rPr>
          <w:rStyle w:val="af3"/>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Further discuss the reporting mode, e.g., per sample reporting and statistic reporting over a number of monitored samples.</w:t>
      </w:r>
    </w:p>
    <w:p w14:paraId="5F176742" w14:textId="77777777" w:rsidR="00D167B9" w:rsidRPr="0083558A" w:rsidRDefault="00D167B9"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distribution-based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t>Proposal 14: For the intermediate KPI based monitoring, consider the signaling of ground-truth CSI/recovery CSI between NW and UE to assist the calculation of the intermediate KPI.</w:t>
      </w:r>
    </w:p>
    <w:p w14:paraId="212F4F22" w14:textId="77777777" w:rsidR="00E25988" w:rsidRPr="0083558A" w:rsidRDefault="00E25988"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af3"/>
        </w:rPr>
      </w:pPr>
      <w:r>
        <w:rPr>
          <w:rStyle w:val="af3"/>
        </w:rPr>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a9"/>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a9"/>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a9"/>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lastRenderedPageBreak/>
        <w:t xml:space="preserve">Proposal </w:t>
      </w:r>
      <w:r>
        <w:rPr>
          <w:b/>
          <w:bCs/>
          <w:i/>
          <w:iCs/>
        </w:rPr>
        <w:t>12</w:t>
      </w:r>
      <w:r w:rsidRPr="00A20A02">
        <w:t>:</w:t>
      </w:r>
      <w:r>
        <w:t xml:space="preserve"> </w:t>
      </w:r>
    </w:p>
    <w:p w14:paraId="6AB4AB0C" w14:textId="77777777" w:rsidR="00326B30" w:rsidRDefault="00326B30" w:rsidP="007454D3">
      <w:pPr>
        <w:pStyle w:val="a9"/>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a9"/>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a9"/>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a9"/>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a9"/>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af3"/>
        </w:rPr>
      </w:pPr>
    </w:p>
    <w:p w14:paraId="224F5902" w14:textId="68496DED" w:rsidR="002F2F8D" w:rsidRDefault="002F2F8D" w:rsidP="00C041FE">
      <w:pPr>
        <w:spacing w:before="240" w:after="120"/>
        <w:rPr>
          <w:rStyle w:val="af3"/>
        </w:rPr>
      </w:pPr>
      <w:r>
        <w:rPr>
          <w:rStyle w:val="af3"/>
        </w:rPr>
        <w:t>InterDigital</w:t>
      </w:r>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Details of reporting mechanism for the monitoring metrics with both time/event-trigger based</w:t>
      </w:r>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t>Appropriate UE-side monitoring metric which reflects AI/ML model performance accurately</w:t>
      </w:r>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NW-side monitoring with lower signaling overhead</w:t>
      </w:r>
    </w:p>
    <w:p w14:paraId="72FB25DE" w14:textId="77777777" w:rsidR="002F2F8D" w:rsidRDefault="002F2F8D" w:rsidP="00C041FE">
      <w:pPr>
        <w:spacing w:before="240" w:after="120"/>
        <w:rPr>
          <w:rStyle w:val="af3"/>
        </w:rPr>
      </w:pPr>
    </w:p>
    <w:p w14:paraId="4C15E4B9" w14:textId="13FE6657" w:rsidR="00BD4536" w:rsidRDefault="005F49AF" w:rsidP="00C041FE">
      <w:pPr>
        <w:spacing w:before="240" w:after="120"/>
        <w:rPr>
          <w:rStyle w:val="af3"/>
        </w:rPr>
      </w:pPr>
      <w:r>
        <w:rPr>
          <w:rStyle w:val="af3"/>
        </w:rPr>
        <w:t>Vivo</w:t>
      </w:r>
    </w:p>
    <w:p w14:paraId="21A8E3E2" w14:textId="77777777" w:rsidR="005F49AF" w:rsidRPr="002659B9" w:rsidRDefault="005F49AF" w:rsidP="007454D3">
      <w:pPr>
        <w:pStyle w:val="a9"/>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a9"/>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legacy codebook with potential configuration enhancement for NW side monitoring </w:t>
      </w:r>
    </w:p>
    <w:p w14:paraId="64006B2B" w14:textId="77777777" w:rsidR="005F49AF" w:rsidRDefault="005F49AF" w:rsidP="007454D3">
      <w:pPr>
        <w:pStyle w:val="a9"/>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af3"/>
        </w:rPr>
      </w:pPr>
      <w:r>
        <w:rPr>
          <w:rStyle w:val="af3"/>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precoded CSI-RS to the UE, and using hypothetical BLER as the performance metric.  </w:t>
      </w:r>
    </w:p>
    <w:p w14:paraId="5AFD81B1" w14:textId="77777777" w:rsidR="00F176D8" w:rsidRDefault="00F176D8" w:rsidP="00F176D8">
      <w:pPr>
        <w:rPr>
          <w:b/>
          <w:bCs/>
        </w:rPr>
      </w:pPr>
      <w:r>
        <w:rPr>
          <w:b/>
          <w:bCs/>
        </w:rPr>
        <w:lastRenderedPageBreak/>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af3"/>
        </w:rPr>
      </w:pPr>
      <w:r>
        <w:rPr>
          <w:rStyle w:val="af3"/>
        </w:rPr>
        <w:t>CATT</w:t>
      </w:r>
    </w:p>
    <w:p w14:paraId="2D88239D" w14:textId="77777777" w:rsidR="005B6C32" w:rsidRPr="005D6725" w:rsidRDefault="005B6C32" w:rsidP="005B6C32">
      <w:pPr>
        <w:pStyle w:val="a7"/>
        <w:spacing w:after="120"/>
        <w:jc w:val="both"/>
        <w:rPr>
          <w:rFonts w:eastAsiaTheme="minorEastAsia"/>
          <w:b w:val="0"/>
          <w:lang w:val="x-none" w:eastAsia="zh-CN"/>
        </w:rPr>
      </w:pPr>
      <w:bookmarkStart w:id="163"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model based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163"/>
    </w:p>
    <w:p w14:paraId="348A0254" w14:textId="56406B34" w:rsidR="005B6C32" w:rsidRDefault="00007A52" w:rsidP="00C041FE">
      <w:pPr>
        <w:spacing w:before="240" w:after="120"/>
        <w:rPr>
          <w:rStyle w:val="af3"/>
          <w:lang w:val="x-none"/>
        </w:rPr>
      </w:pPr>
      <w:r>
        <w:rPr>
          <w:rStyle w:val="af3"/>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7: Prioritize to study the specification impacts on at least the following case for model performance monitoring</w:t>
      </w:r>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af3"/>
        </w:rPr>
      </w:pPr>
      <w:r>
        <w:rPr>
          <w:rStyle w:val="af3"/>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af3"/>
          <w:lang w:val="en-US"/>
        </w:rPr>
      </w:pPr>
      <w:r>
        <w:rPr>
          <w:rStyle w:val="af3"/>
          <w:lang w:val="en-US"/>
        </w:rPr>
        <w:t>Fujistu</w:t>
      </w:r>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lastRenderedPageBreak/>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Re-activation of an AI/ML model.</w:t>
      </w:r>
    </w:p>
    <w:p w14:paraId="1C6EB899" w14:textId="0639ABC3" w:rsidR="005B5EF6" w:rsidRDefault="004D334D" w:rsidP="00C041FE">
      <w:pPr>
        <w:spacing w:before="240" w:after="120"/>
        <w:rPr>
          <w:rStyle w:val="af3"/>
        </w:rPr>
      </w:pPr>
      <w:r>
        <w:rPr>
          <w:rStyle w:val="af3"/>
        </w:rPr>
        <w:t>Xiaomi</w:t>
      </w:r>
    </w:p>
    <w:p w14:paraId="3623D500" w14:textId="77777777" w:rsidR="004D334D" w:rsidRPr="00C12D85" w:rsidRDefault="004D334D" w:rsidP="004D334D">
      <w:pPr>
        <w:spacing w:after="0"/>
        <w:rPr>
          <w:b/>
          <w:i/>
          <w:lang w:eastAsia="zh-CN"/>
        </w:rPr>
      </w:pPr>
      <w:r w:rsidRPr="00B845D2">
        <w:rPr>
          <w:b/>
          <w:i/>
          <w:lang w:eastAsia="zh-CN"/>
        </w:rPr>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Significant overhead reduction for quantization of the target CSI or output of CSI reconstruction via enhanced eType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similar to that of legacy eType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af3"/>
        </w:rPr>
      </w:pPr>
      <w:r>
        <w:rPr>
          <w:rStyle w:val="af3"/>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164" w:name="OLE_LINK108"/>
      <w:bookmarkStart w:id="165" w:name="OLE_LINK109"/>
      <w:r w:rsidRPr="009223D0">
        <w:rPr>
          <w:rFonts w:eastAsiaTheme="minorEastAsia"/>
          <w:b/>
          <w:i/>
          <w:szCs w:val="24"/>
          <w:lang w:val="en-US" w:eastAsia="zh-CN"/>
        </w:rPr>
        <w:lastRenderedPageBreak/>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164"/>
    <w:bookmarkEnd w:id="165"/>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166" w:name="OLE_LINK6"/>
      <w:bookmarkStart w:id="167" w:name="OLE_LINK9"/>
      <w:r w:rsidRPr="00072AA3">
        <w:rPr>
          <w:rFonts w:eastAsiaTheme="minorEastAsia"/>
          <w:b/>
          <w:i/>
          <w:szCs w:val="24"/>
          <w:lang w:val="en-US" w:eastAsia="zh-CN"/>
        </w:rPr>
        <w:t>based on the output of the CSI reconstruction model at UE side</w:t>
      </w:r>
      <w:bookmarkEnd w:id="166"/>
      <w:bookmarkEnd w:id="167"/>
      <w:r>
        <w:rPr>
          <w:rFonts w:eastAsiaTheme="minorEastAsia"/>
          <w:b/>
          <w:i/>
          <w:szCs w:val="24"/>
          <w:lang w:val="en-US" w:eastAsia="zh-CN"/>
        </w:rPr>
        <w:t>.</w:t>
      </w:r>
    </w:p>
    <w:p w14:paraId="3A72EE2A" w14:textId="5AF364EF" w:rsidR="00783A6B" w:rsidRDefault="00B40114" w:rsidP="00C041FE">
      <w:pPr>
        <w:spacing w:before="240" w:after="120"/>
        <w:rPr>
          <w:rStyle w:val="af3"/>
          <w:lang w:val="en-US"/>
        </w:rPr>
      </w:pPr>
      <w:r>
        <w:rPr>
          <w:rStyle w:val="af3"/>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A model performance failure is identified if the hypothetical BLER measured based the ML based CSI and the CQI from the non-ML based CSI is above a threshold</w:t>
      </w:r>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ML based CSI compression should not mandate the UE to support eType2 codebook</w:t>
      </w:r>
    </w:p>
    <w:p w14:paraId="6AD2735E" w14:textId="6544CAC6" w:rsidR="00B40114" w:rsidRDefault="00E67FD1" w:rsidP="00C041FE">
      <w:pPr>
        <w:spacing w:before="240" w:after="120"/>
        <w:rPr>
          <w:rStyle w:val="af3"/>
          <w:lang w:val="en-US"/>
        </w:rPr>
      </w:pPr>
      <w:r>
        <w:rPr>
          <w:rStyle w:val="af3"/>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168" w:name="_Hlk162705102"/>
      <w:r w:rsidRPr="005B2986">
        <w:rPr>
          <w:b/>
          <w:i/>
        </w:rPr>
        <w:t xml:space="preserve">Proposal </w:t>
      </w:r>
      <w:r w:rsidRPr="005B2986">
        <w:rPr>
          <w:rFonts w:eastAsia="宋体"/>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a9"/>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宋体"/>
          <w:i/>
        </w:rPr>
      </w:pPr>
      <w:bookmarkStart w:id="169" w:name="_Hlk162705133"/>
      <w:bookmarkEnd w:id="168"/>
      <w:r w:rsidRPr="00072ABD">
        <w:rPr>
          <w:b/>
          <w:i/>
        </w:rPr>
        <w:t xml:space="preserve">Proposal </w:t>
      </w:r>
      <w:r w:rsidRPr="00072ABD">
        <w:rPr>
          <w:rFonts w:eastAsia="宋体"/>
          <w:b/>
          <w:bCs/>
          <w:i/>
          <w:iCs/>
          <w:szCs w:val="21"/>
        </w:rPr>
        <w:t>17:</w:t>
      </w:r>
      <w:r w:rsidRPr="00072ABD">
        <w:rPr>
          <w:b/>
          <w:i/>
        </w:rPr>
        <w:t xml:space="preserve"> </w:t>
      </w:r>
      <w:r w:rsidRPr="00072ABD">
        <w:rPr>
          <w:i/>
        </w:rPr>
        <w:t xml:space="preserve">In CSI compression using two-sided model use case, </w:t>
      </w:r>
      <w:r w:rsidRPr="00072ABD">
        <w:rPr>
          <w:rFonts w:eastAsia="宋体"/>
          <w:i/>
        </w:rPr>
        <w:t>deprioritize the study on UE-side monitoring in Rel-19 study phase.</w:t>
      </w:r>
    </w:p>
    <w:bookmarkEnd w:id="169"/>
    <w:p w14:paraId="6EB10D5C" w14:textId="16A73A33" w:rsidR="00E67FD1" w:rsidRDefault="009E66C2" w:rsidP="00C041FE">
      <w:pPr>
        <w:spacing w:before="240" w:after="120"/>
        <w:rPr>
          <w:rStyle w:val="af3"/>
        </w:rPr>
      </w:pPr>
      <w:r>
        <w:rPr>
          <w:rStyle w:val="af3"/>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a9"/>
        <w:numPr>
          <w:ilvl w:val="0"/>
          <w:numId w:val="8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0A436445" w14:textId="77777777" w:rsidR="009E66C2" w:rsidRDefault="009E66C2" w:rsidP="007454D3">
      <w:pPr>
        <w:pStyle w:val="a9"/>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a9"/>
        <w:numPr>
          <w:ilvl w:val="1"/>
          <w:numId w:val="8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af3"/>
        </w:rPr>
      </w:pPr>
      <w:r>
        <w:rPr>
          <w:rStyle w:val="af3"/>
        </w:rPr>
        <w:t>ETRI</w:t>
      </w:r>
    </w:p>
    <w:p w14:paraId="439FB96F" w14:textId="77777777" w:rsidR="00CB3D9F" w:rsidRPr="008712B8" w:rsidRDefault="00CB3D9F" w:rsidP="00CB3D9F">
      <w:pPr>
        <w:pStyle w:val="maintext"/>
        <w:ind w:firstLine="400"/>
        <w:rPr>
          <w:b/>
          <w:bCs/>
          <w:lang w:val="en-US"/>
        </w:rPr>
      </w:pPr>
      <w:r>
        <w:rPr>
          <w:b/>
          <w:bCs/>
          <w:lang w:val="en-US"/>
        </w:rPr>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af3"/>
        </w:rPr>
      </w:pPr>
      <w:r>
        <w:rPr>
          <w:rStyle w:val="af3"/>
        </w:rPr>
        <w:t>Nokia</w:t>
      </w:r>
    </w:p>
    <w:p w14:paraId="65391493" w14:textId="77777777" w:rsidR="005654BB" w:rsidRPr="00AE208B" w:rsidRDefault="005654BB" w:rsidP="005654BB">
      <w:pPr>
        <w:spacing w:before="120" w:after="120"/>
        <w:rPr>
          <w:b/>
          <w:bCs/>
          <w:lang w:eastAsia="ko-KR"/>
        </w:rPr>
      </w:pPr>
      <w:bookmarkStart w:id="170"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170"/>
    </w:p>
    <w:p w14:paraId="76097E24" w14:textId="6D97D81C" w:rsidR="005654BB" w:rsidRDefault="008B0903" w:rsidP="00C041FE">
      <w:pPr>
        <w:spacing w:before="240" w:after="120"/>
        <w:rPr>
          <w:rStyle w:val="af3"/>
        </w:rPr>
      </w:pPr>
      <w:r w:rsidRPr="008B0903">
        <w:rPr>
          <w:rStyle w:val="af3"/>
        </w:rPr>
        <w:lastRenderedPageBreak/>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Model monitoring solutions should not create a dependency between ML-based CSI feature and UE capability for eType-II or enhanced eType-II CSI feedback features</w:t>
      </w:r>
      <w:r w:rsidRPr="00AE552D">
        <w:rPr>
          <w:b/>
          <w:bCs/>
          <w:i/>
          <w:iCs/>
          <w:lang w:val="en-US"/>
        </w:rPr>
        <w:t>. RAN1 should support a model monitoring solution that will work even for UEs without the capability to support enhanced eType-II based CSI feedback, or the capability to concurrently support eType-II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For inter-vendor collaboration 3b/5b, conclude that the SGCS estimator can be developed by NW and transferred from NW to UE. The unified signalling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af3"/>
        </w:rPr>
      </w:pPr>
      <w:r>
        <w:rPr>
          <w:rStyle w:val="af3"/>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CSI feedback or CSI prediction use cases, the gNB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2"/>
      </w:pPr>
      <w:r>
        <w:t>Discussion</w:t>
      </w:r>
    </w:p>
    <w:tbl>
      <w:tblPr>
        <w:tblStyle w:val="af1"/>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a9"/>
              <w:numPr>
                <w:ilvl w:val="0"/>
                <w:numId w:val="94"/>
              </w:numPr>
              <w:spacing w:after="0"/>
              <w:jc w:val="left"/>
            </w:pPr>
            <w:r>
              <w:t>Intermediate KPI or eventual KPI as starting point</w:t>
            </w:r>
          </w:p>
          <w:p w14:paraId="1322C7F4" w14:textId="77777777" w:rsidR="008638DD" w:rsidRDefault="008638DD" w:rsidP="007454D3">
            <w:pPr>
              <w:pStyle w:val="a9"/>
              <w:numPr>
                <w:ilvl w:val="0"/>
                <w:numId w:val="94"/>
              </w:numPr>
              <w:spacing w:after="0"/>
              <w:jc w:val="left"/>
            </w:pPr>
            <w:r>
              <w:t>Reporting mode: per sample or statistic reporting</w:t>
            </w:r>
          </w:p>
          <w:p w14:paraId="385D97F5" w14:textId="77777777" w:rsidR="008638DD" w:rsidRDefault="008638DD" w:rsidP="007454D3">
            <w:pPr>
              <w:pStyle w:val="a9"/>
              <w:numPr>
                <w:ilvl w:val="0"/>
                <w:numId w:val="94"/>
              </w:numPr>
              <w:spacing w:after="0"/>
              <w:jc w:val="left"/>
            </w:pPr>
            <w:r>
              <w:t>Input / output distribution based method deprioritized</w:t>
            </w:r>
          </w:p>
          <w:p w14:paraId="799B744E" w14:textId="77777777" w:rsidR="008638DD" w:rsidRDefault="008638DD" w:rsidP="007454D3">
            <w:pPr>
              <w:pStyle w:val="a9"/>
              <w:numPr>
                <w:ilvl w:val="0"/>
                <w:numId w:val="94"/>
              </w:numPr>
              <w:spacing w:after="0"/>
              <w:jc w:val="left"/>
            </w:pPr>
            <w:r>
              <w:t>Proxy model based monitoring is level x</w:t>
            </w:r>
          </w:p>
          <w:p w14:paraId="5BC9E087" w14:textId="77777777" w:rsidR="008638DD" w:rsidRPr="00AE1AF5" w:rsidRDefault="008638DD" w:rsidP="007454D3">
            <w:pPr>
              <w:pStyle w:val="a9"/>
              <w:numPr>
                <w:ilvl w:val="0"/>
                <w:numId w:val="94"/>
              </w:numPr>
              <w:spacing w:after="0"/>
              <w:jc w:val="left"/>
              <w:rPr>
                <w:highlight w:val="cyan"/>
              </w:rPr>
            </w:pPr>
            <w:r w:rsidRPr="00AE1AF5">
              <w:rPr>
                <w:highlight w:val="cyan"/>
              </w:rPr>
              <w:t>UE side monitoring w/ reconstructed CSI sent from NW</w:t>
            </w:r>
          </w:p>
          <w:p w14:paraId="6AB76F2F" w14:textId="77777777" w:rsidR="008638DD" w:rsidRDefault="008638DD" w:rsidP="007454D3">
            <w:pPr>
              <w:pStyle w:val="a9"/>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t>SRS as a method for acquiring ground-truth for NW side monitoring</w:t>
            </w:r>
          </w:p>
        </w:tc>
      </w:tr>
      <w:tr w:rsidR="008638DD" w14:paraId="16C65511" w14:textId="77777777">
        <w:tc>
          <w:tcPr>
            <w:tcW w:w="1435" w:type="dxa"/>
          </w:tcPr>
          <w:p w14:paraId="6DF60693" w14:textId="77777777" w:rsidR="008638DD" w:rsidRDefault="008638DD">
            <w:r>
              <w:t>InterDigital</w:t>
            </w:r>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t>Appropriate UE side monitoring metric and its reporting overhead</w:t>
            </w:r>
          </w:p>
          <w:p w14:paraId="130DE2E6" w14:textId="77777777" w:rsidR="008638DD" w:rsidRDefault="008638DD">
            <w:r w:rsidRPr="00AE1AF5">
              <w:rPr>
                <w:highlight w:val="yellow"/>
              </w:rPr>
              <w:t>NW side monitoring with lower signaling overhead</w:t>
            </w:r>
          </w:p>
        </w:tc>
      </w:tr>
      <w:tr w:rsidR="008638DD" w14:paraId="068D6B22" w14:textId="77777777">
        <w:tc>
          <w:tcPr>
            <w:tcW w:w="1435" w:type="dxa"/>
          </w:tcPr>
          <w:p w14:paraId="51BA39E7" w14:textId="77777777" w:rsidR="008638DD" w:rsidRDefault="008638DD">
            <w:r>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a9"/>
              <w:numPr>
                <w:ilvl w:val="0"/>
                <w:numId w:val="95"/>
              </w:numPr>
              <w:spacing w:after="0"/>
              <w:jc w:val="left"/>
            </w:pPr>
            <w:r w:rsidRPr="00AE1AF5">
              <w:rPr>
                <w:highlight w:val="yellow"/>
              </w:rPr>
              <w:t>Ground-truth reporting w/ enhanced high-resolution codebook</w:t>
            </w:r>
          </w:p>
          <w:p w14:paraId="6D6CEB57" w14:textId="77777777" w:rsidR="008638DD" w:rsidRDefault="008638DD" w:rsidP="007454D3">
            <w:pPr>
              <w:pStyle w:val="a9"/>
              <w:numPr>
                <w:ilvl w:val="0"/>
                <w:numId w:val="95"/>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UE side monitoring, NW sent reconstructed CSI using precoded CSI-RS, hypo-BLER as metric</w:t>
            </w:r>
          </w:p>
          <w:p w14:paraId="4A3989DC" w14:textId="77777777" w:rsidR="008638DD" w:rsidRDefault="008638DD">
            <w:r w:rsidRPr="00961BB9">
              <w:rPr>
                <w:highlight w:val="green"/>
              </w:rPr>
              <w:lastRenderedPageBreak/>
              <w:t>RLF/BFD like mechanism for UE initiated report</w:t>
            </w:r>
            <w:r>
              <w:t xml:space="preserve"> </w:t>
            </w:r>
          </w:p>
        </w:tc>
      </w:tr>
      <w:tr w:rsidR="008638DD" w14:paraId="7F2BE15D" w14:textId="77777777">
        <w:tc>
          <w:tcPr>
            <w:tcW w:w="1435" w:type="dxa"/>
          </w:tcPr>
          <w:p w14:paraId="41237D22" w14:textId="77777777" w:rsidR="008638DD" w:rsidRDefault="008638DD">
            <w:r>
              <w:lastRenderedPageBreak/>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r>
              <w:t>Fujistu</w:t>
            </w:r>
          </w:p>
        </w:tc>
        <w:tc>
          <w:tcPr>
            <w:tcW w:w="7915" w:type="dxa"/>
          </w:tcPr>
          <w:p w14:paraId="33B378E3" w14:textId="77777777" w:rsidR="008638DD" w:rsidRDefault="008638DD" w:rsidP="007454D3">
            <w:pPr>
              <w:pStyle w:val="a9"/>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a9"/>
              <w:numPr>
                <w:ilvl w:val="0"/>
                <w:numId w:val="93"/>
              </w:numPr>
              <w:spacing w:after="0"/>
              <w:jc w:val="left"/>
              <w:rPr>
                <w:highlight w:val="yellow"/>
              </w:rPr>
            </w:pPr>
            <w:r w:rsidRPr="00AE1AF5">
              <w:rPr>
                <w:highlight w:val="yellow"/>
              </w:rPr>
              <w:t>Prioritize ground-truth reporting with high resolution codebook</w:t>
            </w:r>
          </w:p>
          <w:p w14:paraId="0DB4559C" w14:textId="77777777" w:rsidR="008638DD" w:rsidRDefault="008638DD" w:rsidP="007454D3">
            <w:pPr>
              <w:pStyle w:val="a9"/>
              <w:numPr>
                <w:ilvl w:val="0"/>
                <w:numId w:val="93"/>
              </w:numPr>
              <w:spacing w:after="0"/>
              <w:jc w:val="left"/>
            </w:pPr>
            <w:r>
              <w:t>Study options for monitoring NW side model using existing CSI feedback scheme</w:t>
            </w:r>
          </w:p>
          <w:p w14:paraId="5A44F260" w14:textId="77777777" w:rsidR="008638DD" w:rsidRDefault="008638DD" w:rsidP="007454D3">
            <w:pPr>
              <w:pStyle w:val="a9"/>
              <w:numPr>
                <w:ilvl w:val="0"/>
                <w:numId w:val="93"/>
              </w:numPr>
              <w:spacing w:after="0"/>
              <w:jc w:val="left"/>
            </w:pPr>
            <w:r w:rsidRPr="000350E8">
              <w:rPr>
                <w:highlight w:val="magenta"/>
              </w:rPr>
              <w:t>Study follow-up action, e.g., fallback to legacy codebook based CSI</w:t>
            </w:r>
          </w:p>
          <w:p w14:paraId="22132944" w14:textId="77777777" w:rsidR="008638DD" w:rsidRDefault="008638DD" w:rsidP="007454D3">
            <w:pPr>
              <w:pStyle w:val="a9"/>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in one report with nominal inference, or separate reports</w:t>
            </w:r>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7454D3">
            <w:pPr>
              <w:pStyle w:val="a9"/>
              <w:numPr>
                <w:ilvl w:val="0"/>
                <w:numId w:val="96"/>
              </w:numPr>
              <w:spacing w:after="0"/>
              <w:jc w:val="left"/>
            </w:pPr>
            <w:r>
              <w:t>Do not use SGCS, use hypo BLER instead</w:t>
            </w:r>
          </w:p>
          <w:p w14:paraId="6267A7F8" w14:textId="77777777" w:rsidR="008638DD" w:rsidRPr="00AE1AF5" w:rsidRDefault="008638DD" w:rsidP="007454D3">
            <w:pPr>
              <w:pStyle w:val="a9"/>
              <w:numPr>
                <w:ilvl w:val="0"/>
                <w:numId w:val="96"/>
              </w:numPr>
              <w:spacing w:after="0"/>
              <w:jc w:val="left"/>
              <w:rPr>
                <w:highlight w:val="cyan"/>
              </w:rPr>
            </w:pPr>
            <w:r w:rsidRPr="00AE1AF5">
              <w:rPr>
                <w:highlight w:val="cyan"/>
              </w:rPr>
              <w:t>Monitoring based on existing codebook, but not UE not mandate to support eT2</w:t>
            </w:r>
          </w:p>
          <w:p w14:paraId="3DA3C530" w14:textId="77777777" w:rsidR="008638DD" w:rsidRDefault="008638DD" w:rsidP="007454D3">
            <w:pPr>
              <w:pStyle w:val="a9"/>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t>Deprioritize UE side monitoring</w:t>
            </w:r>
          </w:p>
        </w:tc>
      </w:tr>
      <w:tr w:rsidR="008638DD" w14:paraId="7F6DE092" w14:textId="77777777">
        <w:tc>
          <w:tcPr>
            <w:tcW w:w="1435" w:type="dxa"/>
          </w:tcPr>
          <w:p w14:paraId="502F3B75" w14:textId="77777777" w:rsidR="008638DD" w:rsidRDefault="008638DD">
            <w:r>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t>UE side monitoring w/ UE side reconstruction model</w:t>
            </w:r>
          </w:p>
        </w:tc>
      </w:tr>
      <w:tr w:rsidR="008638DD" w14:paraId="7324CB34" w14:textId="77777777">
        <w:tc>
          <w:tcPr>
            <w:tcW w:w="1435" w:type="dxa"/>
          </w:tcPr>
          <w:p w14:paraId="354D2AB0" w14:textId="77777777" w:rsidR="008638DD" w:rsidRDefault="008638DD">
            <w:r>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Support proxy based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lastRenderedPageBreak/>
              <w:t>Fraunhofer</w:t>
            </w:r>
          </w:p>
        </w:tc>
        <w:tc>
          <w:tcPr>
            <w:tcW w:w="7915" w:type="dxa"/>
          </w:tcPr>
          <w:p w14:paraId="639823A9" w14:textId="77777777" w:rsidR="008638DD" w:rsidRDefault="008638DD">
            <w:r>
              <w:t>gNB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a9"/>
        <w:numPr>
          <w:ilvl w:val="0"/>
          <w:numId w:val="97"/>
        </w:numPr>
        <w:spacing w:after="160" w:line="259" w:lineRule="auto"/>
        <w:jc w:val="left"/>
      </w:pPr>
      <w:r>
        <w:t>High-resolution codebook-based CSI feedback</w:t>
      </w:r>
    </w:p>
    <w:p w14:paraId="7EA8B85E" w14:textId="77777777" w:rsidR="008638DD" w:rsidRDefault="008638DD" w:rsidP="007454D3">
      <w:pPr>
        <w:pStyle w:val="a9"/>
        <w:numPr>
          <w:ilvl w:val="0"/>
          <w:numId w:val="97"/>
        </w:numPr>
        <w:spacing w:after="160" w:line="259" w:lineRule="auto"/>
        <w:jc w:val="left"/>
      </w:pPr>
      <w:r>
        <w:t>SRS</w:t>
      </w:r>
    </w:p>
    <w:p w14:paraId="29B5DB65" w14:textId="14A6ECD8" w:rsidR="008638DD" w:rsidRDefault="008638DD" w:rsidP="008638DD">
      <w:r>
        <w:t xml:space="preserve">Concern raised: signaling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a9"/>
        <w:numPr>
          <w:ilvl w:val="0"/>
          <w:numId w:val="98"/>
        </w:numPr>
        <w:spacing w:after="160" w:line="259" w:lineRule="auto"/>
        <w:jc w:val="left"/>
      </w:pPr>
      <w:r>
        <w:t>Reconstructed CSI indication from NW to UE</w:t>
      </w:r>
    </w:p>
    <w:p w14:paraId="0F40C3D8" w14:textId="77777777" w:rsidR="008638DD" w:rsidRDefault="008638DD" w:rsidP="007454D3">
      <w:pPr>
        <w:pStyle w:val="a9"/>
        <w:numPr>
          <w:ilvl w:val="0"/>
          <w:numId w:val="98"/>
        </w:numPr>
        <w:spacing w:after="160" w:line="259" w:lineRule="auto"/>
        <w:jc w:val="left"/>
      </w:pPr>
      <w:r>
        <w:t>UE side running inference using CSI reconstruction model</w:t>
      </w:r>
    </w:p>
    <w:p w14:paraId="42A5E43A" w14:textId="77777777" w:rsidR="008638DD" w:rsidRDefault="008638DD" w:rsidP="007454D3">
      <w:pPr>
        <w:pStyle w:val="a9"/>
        <w:numPr>
          <w:ilvl w:val="0"/>
          <w:numId w:val="98"/>
        </w:numPr>
        <w:spacing w:after="160" w:line="259" w:lineRule="auto"/>
        <w:jc w:val="left"/>
      </w:pPr>
      <w:r>
        <w:t>Proxy model for SGCS estimation</w:t>
      </w:r>
    </w:p>
    <w:p w14:paraId="71315CBC" w14:textId="77777777" w:rsidR="008638DD" w:rsidRDefault="008638DD" w:rsidP="007454D3">
      <w:pPr>
        <w:pStyle w:val="a9"/>
        <w:numPr>
          <w:ilvl w:val="0"/>
          <w:numId w:val="98"/>
        </w:numPr>
        <w:spacing w:after="160" w:line="259" w:lineRule="auto"/>
        <w:jc w:val="left"/>
      </w:pPr>
      <w:r>
        <w:t>Hypo BLER measured by precoded CSI-RS</w:t>
      </w:r>
    </w:p>
    <w:p w14:paraId="0DBF8612" w14:textId="77777777" w:rsidR="008638DD" w:rsidRDefault="008638DD" w:rsidP="007454D3">
      <w:pPr>
        <w:pStyle w:val="a9"/>
        <w:numPr>
          <w:ilvl w:val="0"/>
          <w:numId w:val="98"/>
        </w:numPr>
        <w:spacing w:after="160" w:line="259" w:lineRule="auto"/>
        <w:jc w:val="left"/>
      </w:pPr>
      <w:r>
        <w:t>Hypo BLER measured by codebook based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signaling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r w:rsidR="001558F0">
        <w:t xml:space="preserve">mentions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3"/>
      </w:pPr>
      <w:r>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宋体" w:hint="eastAsia"/>
          <w:sz w:val="24"/>
          <w:szCs w:val="24"/>
          <w:u w:val="single"/>
          <w:lang w:eastAsia="zh-CN"/>
        </w:rPr>
        <w:t>P</w:t>
      </w:r>
      <w:r w:rsidR="008638DD" w:rsidRPr="002823F7">
        <w:rPr>
          <w:sz w:val="24"/>
          <w:szCs w:val="24"/>
          <w:u w:val="single"/>
        </w:rPr>
        <w:t>roposal</w:t>
      </w:r>
      <w:r w:rsidRPr="002823F7">
        <w:rPr>
          <w:rFonts w:eastAsia="宋体" w:hint="eastAsia"/>
          <w:sz w:val="24"/>
          <w:szCs w:val="24"/>
          <w:u w:val="single"/>
          <w:lang w:eastAsia="zh-CN"/>
        </w:rPr>
        <w:t xml:space="preserve"> </w:t>
      </w:r>
      <w:r w:rsidR="002823F7" w:rsidRPr="002823F7">
        <w:rPr>
          <w:rFonts w:eastAsia="宋体"/>
          <w:sz w:val="24"/>
          <w:szCs w:val="24"/>
          <w:u w:val="single"/>
          <w:lang w:eastAsia="zh-CN"/>
        </w:rPr>
        <w:t>4</w:t>
      </w:r>
      <w:r w:rsidRPr="002823F7">
        <w:rPr>
          <w:rFonts w:eastAsia="宋体" w:hint="eastAsia"/>
          <w:sz w:val="24"/>
          <w:szCs w:val="24"/>
          <w:u w:val="single"/>
          <w:lang w:eastAsia="zh-CN"/>
        </w:rPr>
        <w:t>1</w:t>
      </w:r>
      <w:r w:rsidR="002823F7" w:rsidRPr="002823F7">
        <w:rPr>
          <w:rFonts w:eastAsia="宋体"/>
          <w:sz w:val="24"/>
          <w:szCs w:val="24"/>
          <w:u w:val="single"/>
          <w:lang w:eastAsia="zh-CN"/>
        </w:rPr>
        <w:t>a:</w:t>
      </w:r>
      <w:r w:rsidR="000B5F3D" w:rsidRPr="002823F7">
        <w:rPr>
          <w:rFonts w:eastAsia="宋体"/>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signaling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a9"/>
        <w:numPr>
          <w:ilvl w:val="0"/>
          <w:numId w:val="99"/>
        </w:numPr>
        <w:rPr>
          <w:b/>
          <w:bCs/>
        </w:rPr>
      </w:pPr>
      <w:r w:rsidRPr="0083315B">
        <w:rPr>
          <w:b/>
          <w:bCs/>
        </w:rPr>
        <w:t>NW side monitoring with target CSI reported from UE side.</w:t>
      </w:r>
    </w:p>
    <w:p w14:paraId="6F775A1B" w14:textId="5EABD9DA" w:rsidR="00EA0920" w:rsidRDefault="008638DD" w:rsidP="007454D3">
      <w:pPr>
        <w:pStyle w:val="a9"/>
        <w:numPr>
          <w:ilvl w:val="0"/>
          <w:numId w:val="99"/>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643FB5">
        <w:tc>
          <w:tcPr>
            <w:tcW w:w="2335" w:type="dxa"/>
          </w:tcPr>
          <w:p w14:paraId="7D20305A" w14:textId="77777777" w:rsidR="002823F7" w:rsidRPr="005E10A1" w:rsidRDefault="002823F7" w:rsidP="00643FB5">
            <w:pPr>
              <w:rPr>
                <w:bCs/>
                <w:i/>
              </w:rPr>
            </w:pPr>
            <w:r w:rsidRPr="005E10A1">
              <w:rPr>
                <w:i/>
                <w:color w:val="00B050"/>
              </w:rPr>
              <w:lastRenderedPageBreak/>
              <w:t>Support / Can accept</w:t>
            </w:r>
          </w:p>
        </w:tc>
        <w:tc>
          <w:tcPr>
            <w:tcW w:w="7015" w:type="dxa"/>
          </w:tcPr>
          <w:p w14:paraId="56EBF91C" w14:textId="178645C3" w:rsidR="002823F7" w:rsidRPr="005E10A1" w:rsidRDefault="006B02A4" w:rsidP="00643FB5">
            <w:pPr>
              <w:rPr>
                <w:bCs/>
                <w:iCs/>
              </w:rPr>
            </w:pPr>
            <w:r>
              <w:rPr>
                <w:bCs/>
                <w:iCs/>
              </w:rPr>
              <w:t>Lenovo</w:t>
            </w:r>
            <w:r w:rsidR="00452949">
              <w:rPr>
                <w:bCs/>
                <w:iCs/>
              </w:rPr>
              <w:t>, Futurewei</w:t>
            </w:r>
          </w:p>
        </w:tc>
      </w:tr>
      <w:tr w:rsidR="002823F7" w:rsidRPr="005E10A1" w14:paraId="62030205" w14:textId="77777777" w:rsidTr="00643FB5">
        <w:tc>
          <w:tcPr>
            <w:tcW w:w="2335" w:type="dxa"/>
          </w:tcPr>
          <w:p w14:paraId="376C8761" w14:textId="77777777" w:rsidR="002823F7" w:rsidRPr="005E10A1" w:rsidRDefault="002823F7" w:rsidP="00643FB5">
            <w:pPr>
              <w:rPr>
                <w:bCs/>
                <w:i/>
              </w:rPr>
            </w:pPr>
            <w:r w:rsidRPr="005E10A1">
              <w:rPr>
                <w:i/>
                <w:color w:val="C00000"/>
              </w:rPr>
              <w:t>Object / Have a concern</w:t>
            </w:r>
          </w:p>
        </w:tc>
        <w:tc>
          <w:tcPr>
            <w:tcW w:w="7015" w:type="dxa"/>
          </w:tcPr>
          <w:p w14:paraId="599270EC" w14:textId="77777777" w:rsidR="002823F7" w:rsidRPr="005E10A1" w:rsidRDefault="002823F7" w:rsidP="00643FB5">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643FB5">
            <w:pPr>
              <w:rPr>
                <w:i/>
              </w:rPr>
            </w:pPr>
            <w:r w:rsidRPr="005E10A1">
              <w:rPr>
                <w:i/>
              </w:rPr>
              <w:t>Company</w:t>
            </w:r>
          </w:p>
        </w:tc>
        <w:tc>
          <w:tcPr>
            <w:tcW w:w="7555" w:type="dxa"/>
          </w:tcPr>
          <w:p w14:paraId="538A310C"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DF103C">
              <w:rPr>
                <w:rFonts w:eastAsia="宋体" w:hint="eastAsia"/>
                <w:lang w:eastAsia="zh-CN"/>
              </w:rPr>
              <w:t>P</w:t>
            </w:r>
            <w:r w:rsidRPr="00DF103C">
              <w:rPr>
                <w:rFonts w:eastAsia="宋体"/>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53F0C33" w14:textId="1419B783" w:rsidR="00DF103C"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716ACC" w:rsidRPr="005E10A1" w14:paraId="7A5B61A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 xml:space="preserve">upport </w:t>
            </w:r>
            <w:r w:rsidRPr="00EA5F36">
              <w:rPr>
                <w:rFonts w:eastAsia="宋体"/>
                <w:iCs/>
                <w:lang w:eastAsia="zh-CN"/>
              </w:rPr>
              <w:t>using eT2-like high-resolution codebook for monitoring.</w:t>
            </w:r>
            <w:r>
              <w:rPr>
                <w:rFonts w:eastAsia="宋体"/>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R</w:t>
            </w:r>
            <w:r>
              <w:rPr>
                <w:rFonts w:eastAsia="宋体"/>
                <w:iCs/>
                <w:lang w:eastAsia="zh-CN"/>
              </w:rPr>
              <w:t>eferring the LS reply (</w:t>
            </w:r>
            <w:r w:rsidRPr="009922B6">
              <w:rPr>
                <w:rFonts w:eastAsia="宋体"/>
                <w:iCs/>
                <w:lang w:eastAsia="zh-CN"/>
              </w:rPr>
              <w:t>R1-2310681</w:t>
            </w:r>
            <w:r>
              <w:rPr>
                <w:rFonts w:eastAsia="宋体"/>
                <w:iCs/>
                <w:lang w:eastAsia="zh-CN"/>
              </w:rPr>
              <w:t>) from RAN1 to RAN2, the latency requirement of monitoring is near real time, which is tens of ms to seconds. Thus, the signalling interaction for monitoring should be between gNB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A5F36">
              <w:rPr>
                <w:rFonts w:eastAsia="宋体" w:hint="eastAsia"/>
                <w:iCs/>
                <w:lang w:eastAsia="zh-CN"/>
              </w:rPr>
              <w:t>T</w:t>
            </w:r>
            <w:r w:rsidRPr="00EA5F36">
              <w:rPr>
                <w:rFonts w:eastAsia="宋体"/>
                <w:iCs/>
                <w:lang w:eastAsia="zh-CN"/>
              </w:rPr>
              <w:t>herefore, “UE side” is changed to “UE”</w:t>
            </w:r>
            <w:r>
              <w:rPr>
                <w:rFonts w:eastAsia="宋体"/>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n addition, “</w:t>
            </w:r>
            <w:r w:rsidRPr="00AF456D">
              <w:rPr>
                <w:rFonts w:eastAsia="宋体"/>
                <w:iCs/>
                <w:lang w:eastAsia="zh-CN"/>
              </w:rPr>
              <w:t>output of CSI reconstruction model</w:t>
            </w:r>
            <w:r>
              <w:rPr>
                <w:rFonts w:eastAsia="宋体"/>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lastRenderedPageBreak/>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0A4991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FDE09D" w14:textId="366E384A" w:rsidR="00B02655" w:rsidRPr="005E10A1" w:rsidRDefault="00B02655" w:rsidP="00B02655">
            <w:pPr>
              <w:rPr>
                <w:b w:val="0"/>
                <w:bCs w:val="0"/>
                <w:iCs/>
              </w:rPr>
            </w:pPr>
            <w:r>
              <w:rPr>
                <w:rFonts w:eastAsiaTheme="minorEastAsia" w:hint="eastAsia"/>
                <w:b w:val="0"/>
                <w:bCs w:val="0"/>
                <w:iCs/>
                <w:lang w:eastAsia="ja-JP"/>
              </w:rPr>
              <w:lastRenderedPageBreak/>
              <w:t>Panasonic</w:t>
            </w:r>
          </w:p>
        </w:tc>
        <w:tc>
          <w:tcPr>
            <w:tcW w:w="7555" w:type="dxa"/>
          </w:tcPr>
          <w:p w14:paraId="3D9EA5C0" w14:textId="3D723039"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support vivo</w:t>
            </w:r>
            <w:r>
              <w:rPr>
                <w:rFonts w:eastAsiaTheme="minorEastAsia"/>
                <w:iCs/>
                <w:lang w:eastAsia="ja-JP"/>
              </w:rPr>
              <w:t>’</w:t>
            </w:r>
            <w:r>
              <w:rPr>
                <w:rFonts w:eastAsiaTheme="minorEastAsia" w:hint="eastAsia"/>
                <w:iCs/>
                <w:lang w:eastAsia="ja-JP"/>
              </w:rPr>
              <w:t>s update.</w:t>
            </w:r>
          </w:p>
        </w:tc>
      </w:tr>
      <w:tr w:rsidR="00E81C2C" w:rsidRPr="005E10A1" w14:paraId="5612263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1959FE" w14:textId="0C69EC54" w:rsidR="00E81C2C" w:rsidRPr="005E10A1" w:rsidRDefault="00E81C2C" w:rsidP="00E81C2C">
            <w:pPr>
              <w:rPr>
                <w:b w:val="0"/>
                <w:bCs w:val="0"/>
                <w:iCs/>
              </w:rPr>
            </w:pPr>
            <w:r>
              <w:rPr>
                <w:b w:val="0"/>
                <w:bCs w:val="0"/>
                <w:iCs/>
              </w:rPr>
              <w:t>Fujitsu</w:t>
            </w:r>
          </w:p>
        </w:tc>
        <w:tc>
          <w:tcPr>
            <w:tcW w:w="7555" w:type="dxa"/>
          </w:tcPr>
          <w:p w14:paraId="169E6840" w14:textId="569C1414" w:rsidR="00E81C2C" w:rsidRPr="005E10A1" w:rsidRDefault="00E81C2C" w:rsidP="00E81C2C">
            <w:pPr>
              <w:cnfStyle w:val="000000000000" w:firstRow="0" w:lastRow="0" w:firstColumn="0" w:lastColumn="0" w:oddVBand="0" w:evenVBand="0" w:oddHBand="0" w:evenHBand="0" w:firstRowFirstColumn="0" w:firstRowLastColumn="0" w:lastRowFirstColumn="0" w:lastRowLastColumn="0"/>
              <w:rPr>
                <w:iCs/>
              </w:rPr>
            </w:pPr>
            <w:r>
              <w:rPr>
                <w:iCs/>
              </w:rPr>
              <w:t>We are generally fine with the original version from FL.</w:t>
            </w:r>
          </w:p>
        </w:tc>
      </w:tr>
      <w:tr w:rsidR="007416A2" w:rsidRPr="005E10A1" w14:paraId="453F99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6A3D0" w14:textId="631F0013" w:rsidR="007416A2" w:rsidRDefault="007416A2" w:rsidP="007416A2">
            <w:pPr>
              <w:rPr>
                <w:iCs/>
              </w:rPr>
            </w:pPr>
            <w:r>
              <w:rPr>
                <w:rFonts w:hint="eastAsia"/>
                <w:b w:val="0"/>
                <w:bCs w:val="0"/>
                <w:iCs/>
                <w:lang w:eastAsia="ko-KR"/>
              </w:rPr>
              <w:t>LG</w:t>
            </w:r>
          </w:p>
        </w:tc>
        <w:tc>
          <w:tcPr>
            <w:tcW w:w="7555" w:type="dxa"/>
          </w:tcPr>
          <w:p w14:paraId="72872266" w14:textId="3752C972" w:rsidR="007416A2" w:rsidRDefault="007416A2" w:rsidP="007416A2">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further study</w:t>
            </w:r>
          </w:p>
        </w:tc>
      </w:tr>
      <w:tr w:rsidR="001758EC" w:rsidRPr="005E10A1" w14:paraId="49D63E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C8B2C1" w14:textId="54632C92" w:rsidR="001758EC" w:rsidRDefault="001758EC" w:rsidP="007416A2">
            <w:pPr>
              <w:rPr>
                <w:iCs/>
                <w:lang w:eastAsia="ko-KR"/>
              </w:rPr>
            </w:pPr>
            <w:r>
              <w:rPr>
                <w:b w:val="0"/>
                <w:bCs w:val="0"/>
                <w:iCs/>
              </w:rPr>
              <w:t>CATT</w:t>
            </w:r>
          </w:p>
        </w:tc>
        <w:tc>
          <w:tcPr>
            <w:tcW w:w="7555" w:type="dxa"/>
          </w:tcPr>
          <w:p w14:paraId="617E6ADB" w14:textId="7BB1B9A6" w:rsidR="001758EC" w:rsidRDefault="001758EC" w:rsidP="007416A2">
            <w:pPr>
              <w:cnfStyle w:val="000000000000" w:firstRow="0" w:lastRow="0" w:firstColumn="0" w:lastColumn="0" w:oddVBand="0" w:evenVBand="0" w:oddHBand="0" w:evenHBand="0" w:firstRowFirstColumn="0" w:firstRowLastColumn="0" w:lastRowFirstColumn="0" w:lastRowLastColumn="0"/>
              <w:rPr>
                <w:iCs/>
                <w:lang w:eastAsia="ko-KR"/>
              </w:rPr>
            </w:pPr>
            <w:r w:rsidRPr="004138A9">
              <w:rPr>
                <w:rFonts w:eastAsiaTheme="minorEastAsia"/>
                <w:iCs/>
                <w:lang w:eastAsia="ja-JP"/>
              </w:rPr>
              <w:t>W</w:t>
            </w:r>
            <w:r w:rsidRPr="004138A9">
              <w:rPr>
                <w:rFonts w:eastAsiaTheme="minorEastAsia" w:hint="eastAsia"/>
                <w:iCs/>
                <w:lang w:eastAsia="ja-JP"/>
              </w:rPr>
              <w:t xml:space="preserve">e </w:t>
            </w:r>
            <w:r>
              <w:rPr>
                <w:rFonts w:eastAsia="宋体" w:hint="eastAsia"/>
                <w:iCs/>
                <w:lang w:eastAsia="zh-CN"/>
              </w:rPr>
              <w:t>agree with Huawei</w:t>
            </w:r>
            <w:r>
              <w:rPr>
                <w:rFonts w:eastAsia="宋体"/>
                <w:iCs/>
                <w:lang w:eastAsia="zh-CN"/>
              </w:rPr>
              <w:t>’</w:t>
            </w:r>
            <w:r>
              <w:rPr>
                <w:rFonts w:eastAsia="宋体" w:hint="eastAsia"/>
                <w:iCs/>
                <w:lang w:eastAsia="zh-CN"/>
              </w:rPr>
              <w:t xml:space="preserve">s proposal. We are not in </w:t>
            </w:r>
            <w:r>
              <w:rPr>
                <w:rFonts w:eastAsia="宋体"/>
                <w:iCs/>
                <w:lang w:eastAsia="zh-CN"/>
              </w:rPr>
              <w:t>favour</w:t>
            </w:r>
            <w:r>
              <w:rPr>
                <w:rFonts w:eastAsia="宋体" w:hint="eastAsia"/>
                <w:iCs/>
                <w:lang w:eastAsia="zh-CN"/>
              </w:rPr>
              <w:t xml:space="preserve"> of the proxy model study. Given </w:t>
            </w:r>
            <w:r>
              <w:rPr>
                <w:rFonts w:eastAsia="宋体"/>
                <w:iCs/>
                <w:lang w:eastAsia="zh-CN"/>
              </w:rPr>
              <w:t>current</w:t>
            </w:r>
            <w:r>
              <w:rPr>
                <w:rFonts w:eastAsia="宋体" w:hint="eastAsia"/>
                <w:iCs/>
                <w:lang w:eastAsia="zh-CN"/>
              </w:rPr>
              <w:t xml:space="preserve"> workload and limited time, further enlarging the study scope for proxy model id not </w:t>
            </w:r>
            <w:r>
              <w:rPr>
                <w:rFonts w:eastAsia="宋体"/>
                <w:iCs/>
                <w:lang w:eastAsia="zh-CN"/>
              </w:rPr>
              <w:t>preferred</w:t>
            </w:r>
            <w:r>
              <w:rPr>
                <w:rFonts w:eastAsia="宋体" w:hint="eastAsia"/>
                <w:iCs/>
                <w:lang w:eastAsia="zh-CN"/>
              </w:rPr>
              <w:t>.</w:t>
            </w:r>
          </w:p>
        </w:tc>
      </w:tr>
      <w:tr w:rsidR="009F29E5" w:rsidRPr="005E10A1" w14:paraId="68546A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38BF08A" w14:textId="6B40C82A" w:rsidR="009F29E5" w:rsidRPr="009F29E5" w:rsidRDefault="009F29E5" w:rsidP="007416A2">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3A97B054" w14:textId="0967590F" w:rsidR="009F29E5" w:rsidRPr="004138A9" w:rsidRDefault="009F29E5"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r w:rsidRPr="009F29E5">
              <w:rPr>
                <w:rFonts w:eastAsiaTheme="minorEastAsia"/>
                <w:iCs/>
                <w:lang w:eastAsia="ja-JP"/>
              </w:rPr>
              <w:t xml:space="preserve"> with vivo’s update.</w:t>
            </w:r>
          </w:p>
        </w:tc>
      </w:tr>
      <w:tr w:rsidR="00E2187C" w:rsidRPr="005E10A1" w14:paraId="2CB7AE1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894FA78" w14:textId="6610C0AF" w:rsidR="00E2187C" w:rsidRPr="009F29E5" w:rsidRDefault="00E2187C" w:rsidP="00E2187C">
            <w:pPr>
              <w:rPr>
                <w:rFonts w:eastAsia="宋体"/>
                <w:iCs/>
                <w:lang w:eastAsia="zh-CN"/>
              </w:rPr>
            </w:pPr>
            <w:r>
              <w:rPr>
                <w:b w:val="0"/>
                <w:bCs w:val="0"/>
                <w:iCs/>
              </w:rPr>
              <w:t>Apple</w:t>
            </w:r>
          </w:p>
        </w:tc>
        <w:tc>
          <w:tcPr>
            <w:tcW w:w="7555" w:type="dxa"/>
          </w:tcPr>
          <w:p w14:paraId="3659C3C2" w14:textId="02A50D2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rPr>
              <w:t>Support</w:t>
            </w:r>
          </w:p>
        </w:tc>
      </w:tr>
      <w:tr w:rsidR="00EA38FA" w:rsidRPr="005E10A1" w14:paraId="6E11B9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AF39D1" w14:textId="07306539" w:rsidR="00EA38FA" w:rsidRDefault="00EA38FA" w:rsidP="00EA38FA">
            <w:pPr>
              <w:rPr>
                <w:iCs/>
              </w:rPr>
            </w:pPr>
            <w:r>
              <w:rPr>
                <w:rFonts w:eastAsia="宋体" w:hint="eastAsia"/>
                <w:b w:val="0"/>
                <w:bCs w:val="0"/>
                <w:iCs/>
                <w:lang w:eastAsia="zh-CN"/>
              </w:rPr>
              <w:t>X</w:t>
            </w:r>
            <w:r>
              <w:rPr>
                <w:rFonts w:eastAsia="宋体"/>
                <w:b w:val="0"/>
                <w:bCs w:val="0"/>
                <w:iCs/>
                <w:lang w:eastAsia="zh-CN"/>
              </w:rPr>
              <w:t>iaomi</w:t>
            </w:r>
          </w:p>
        </w:tc>
        <w:tc>
          <w:tcPr>
            <w:tcW w:w="7555" w:type="dxa"/>
          </w:tcPr>
          <w:p w14:paraId="66A7FBC5"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How to reduce signalling overhead and latency have been studied during Rel-18, and the corresponding agreements have been achived. E.g..,</w:t>
            </w:r>
          </w:p>
          <w:p w14:paraId="55729A05" w14:textId="77777777" w:rsidR="00EA38FA" w:rsidRPr="009B67C3" w:rsidRDefault="00EA38FA" w:rsidP="00EA38FA">
            <w:pPr>
              <w:cnfStyle w:val="000000000000" w:firstRow="0" w:lastRow="0" w:firstColumn="0" w:lastColumn="0" w:oddVBand="0" w:evenVBand="0" w:oddHBand="0" w:evenHBand="0" w:firstRowFirstColumn="0" w:firstRowLastColumn="0" w:lastRowFirstColumn="0" w:lastRowLastColumn="0"/>
              <w:rPr>
                <w:rFonts w:eastAsia="等线"/>
                <w:highlight w:val="green"/>
              </w:rPr>
            </w:pPr>
            <w:r w:rsidRPr="009B67C3">
              <w:rPr>
                <w:rFonts w:eastAsia="等线" w:hint="eastAsia"/>
                <w:highlight w:val="green"/>
              </w:rPr>
              <w:t>A</w:t>
            </w:r>
            <w:r w:rsidRPr="009B67C3">
              <w:rPr>
                <w:rFonts w:eastAsia="等线"/>
                <w:highlight w:val="green"/>
              </w:rPr>
              <w:t>greement</w:t>
            </w:r>
          </w:p>
          <w:p w14:paraId="288B8969" w14:textId="77777777" w:rsidR="00EA38FA" w:rsidRPr="00235AA3" w:rsidRDefault="00EA38FA" w:rsidP="00EA38FA">
            <w:pPr>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In CSI compression using two-sided model use case, further study </w:t>
            </w:r>
            <w:r w:rsidRPr="00235AA3">
              <w:rPr>
                <w:rFonts w:eastAsia="Yu Mincho"/>
                <w:i/>
                <w:iCs/>
                <w:color w:val="000000"/>
                <w:szCs w:val="20"/>
                <w:lang w:eastAsia="ja-JP"/>
              </w:rPr>
              <w:t>the necessity, complexity, overhead, latency</w:t>
            </w:r>
            <w:r w:rsidRPr="00235AA3">
              <w:rPr>
                <w:rFonts w:eastAsia="Yu Mincho"/>
                <w:i/>
                <w:iCs/>
                <w:color w:val="FF0000"/>
                <w:szCs w:val="20"/>
                <w:lang w:eastAsia="ja-JP"/>
              </w:rPr>
              <w:t xml:space="preserve"> </w:t>
            </w:r>
            <w:r w:rsidRPr="00235AA3">
              <w:rPr>
                <w:rFonts w:eastAsia="Yu Mincho"/>
                <w:i/>
                <w:iCs/>
                <w:color w:val="000000"/>
                <w:szCs w:val="20"/>
                <w:lang w:eastAsia="ja-JP"/>
              </w:rPr>
              <w:t>and</w:t>
            </w:r>
            <w:r w:rsidRPr="00235AA3">
              <w:rPr>
                <w:i/>
                <w:iCs/>
                <w:color w:val="000000"/>
                <w:szCs w:val="20"/>
              </w:rPr>
              <w:t xml:space="preserve"> potential specification impact on ground truth CSI report for NW side data collection for model performance monitoring, including:   </w:t>
            </w:r>
          </w:p>
          <w:p w14:paraId="0C234196"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Scalar quantization </w:t>
            </w:r>
            <w:r w:rsidRPr="00235AA3">
              <w:rPr>
                <w:rFonts w:eastAsia="宋体" w:hint="eastAsia"/>
                <w:i/>
                <w:iCs/>
                <w:color w:val="000000"/>
                <w:szCs w:val="20"/>
              </w:rPr>
              <w:t>for ground-truth CSI</w:t>
            </w:r>
          </w:p>
          <w:p w14:paraId="3F97D30F"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宋体"/>
                <w:i/>
                <w:iCs/>
                <w:color w:val="000000"/>
                <w:szCs w:val="20"/>
              </w:rPr>
            </w:pPr>
            <w:r w:rsidRPr="00235AA3">
              <w:rPr>
                <w:rFonts w:eastAsia="宋体"/>
                <w:i/>
                <w:iCs/>
                <w:color w:val="000000"/>
                <w:szCs w:val="20"/>
              </w:rPr>
              <w:t>FFS: any processing applied to the ground-truth CSI before scalar</w:t>
            </w:r>
            <w:r w:rsidRPr="00235AA3">
              <w:rPr>
                <w:i/>
                <w:iCs/>
                <w:color w:val="000000"/>
                <w:szCs w:val="20"/>
              </w:rPr>
              <w:t xml:space="preserve"> quantization</w:t>
            </w:r>
          </w:p>
          <w:p w14:paraId="3E88CFCC"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Codebook-based quantization </w:t>
            </w:r>
            <w:r w:rsidRPr="00235AA3">
              <w:rPr>
                <w:rFonts w:eastAsia="宋体" w:hint="eastAsia"/>
                <w:i/>
                <w:iCs/>
                <w:color w:val="000000"/>
                <w:szCs w:val="20"/>
              </w:rPr>
              <w:t>for ground-truth CSI</w:t>
            </w:r>
          </w:p>
          <w:p w14:paraId="2198ADC9"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宋体"/>
                <w:i/>
                <w:iCs/>
                <w:color w:val="000000"/>
                <w:szCs w:val="20"/>
              </w:rPr>
            </w:pPr>
            <w:r w:rsidRPr="00235AA3">
              <w:rPr>
                <w:rFonts w:eastAsia="宋体"/>
                <w:i/>
                <w:iCs/>
                <w:color w:val="000000"/>
                <w:szCs w:val="20"/>
              </w:rPr>
              <w:t>FFS: Parameter set enhancement of existing eType II codebook, based on evaluation results in 9.2.2.1</w:t>
            </w:r>
          </w:p>
          <w:p w14:paraId="794FC857" w14:textId="77777777" w:rsidR="00EA38FA" w:rsidRPr="00235AA3" w:rsidRDefault="00EA38FA" w:rsidP="00EA38FA">
            <w:pPr>
              <w:pStyle w:val="a9"/>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RRC signaling and/or L1 signaling procedure to enable fast identification of AI/ML model</w:t>
            </w:r>
            <w:r w:rsidRPr="00235AA3">
              <w:rPr>
                <w:i/>
                <w:iCs/>
                <w:strike/>
                <w:color w:val="000000"/>
                <w:szCs w:val="20"/>
                <w:lang w:val="en-US"/>
              </w:rPr>
              <w:t xml:space="preserve"> </w:t>
            </w:r>
            <w:r w:rsidRPr="00235AA3">
              <w:rPr>
                <w:rFonts w:eastAsia="宋体" w:hint="eastAsia"/>
                <w:i/>
                <w:iCs/>
                <w:color w:val="000000"/>
                <w:szCs w:val="20"/>
                <w:lang w:val="en-US"/>
              </w:rPr>
              <w:t>performanc</w:t>
            </w:r>
            <w:r w:rsidRPr="00235AA3">
              <w:rPr>
                <w:rFonts w:eastAsia="宋体"/>
                <w:i/>
                <w:iCs/>
                <w:color w:val="000000"/>
                <w:szCs w:val="20"/>
                <w:lang w:val="en-US"/>
              </w:rPr>
              <w:t>e</w:t>
            </w:r>
          </w:p>
          <w:p w14:paraId="04C5A706" w14:textId="77777777" w:rsidR="00EA38FA" w:rsidRPr="00235AA3" w:rsidRDefault="00EA38FA" w:rsidP="00EA38FA">
            <w:pPr>
              <w:pStyle w:val="a9"/>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 xml:space="preserve">Aperiodic/semi-persistent or periodic </w:t>
            </w:r>
            <w:r w:rsidRPr="00235AA3">
              <w:rPr>
                <w:rFonts w:hint="eastAsia"/>
                <w:i/>
                <w:iCs/>
                <w:color w:val="000000"/>
                <w:szCs w:val="20"/>
                <w:lang w:val="en-US"/>
              </w:rPr>
              <w:t>ground-truth CSI</w:t>
            </w:r>
            <w:r w:rsidRPr="00235AA3">
              <w:rPr>
                <w:i/>
                <w:iCs/>
                <w:color w:val="000000"/>
                <w:szCs w:val="20"/>
                <w:lang w:val="en-US"/>
              </w:rPr>
              <w:t xml:space="preserve"> report.</w:t>
            </w:r>
          </w:p>
          <w:p w14:paraId="6C4A00E8" w14:textId="2DA53692" w:rsidR="00EA38FA" w:rsidRDefault="00EA38FA" w:rsidP="00EA38FA">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val="en-US" w:eastAsia="zh-CN"/>
              </w:rPr>
              <w:t>I</w:t>
            </w:r>
            <w:r>
              <w:rPr>
                <w:rFonts w:eastAsia="宋体"/>
                <w:iCs/>
                <w:lang w:val="en-US" w:eastAsia="zh-CN"/>
              </w:rPr>
              <w:t>t is not clear why the related proposal is provided again.</w:t>
            </w:r>
          </w:p>
        </w:tc>
      </w:tr>
    </w:tbl>
    <w:p w14:paraId="40C5BE3E" w14:textId="77777777" w:rsidR="002823F7" w:rsidRPr="002823F7" w:rsidRDefault="002823F7" w:rsidP="002823F7">
      <w:pPr>
        <w:rPr>
          <w:b/>
          <w:bCs/>
        </w:rPr>
      </w:pPr>
    </w:p>
    <w:p w14:paraId="296CCE35" w14:textId="78C73026" w:rsidR="00EA0920" w:rsidRDefault="00EA0920" w:rsidP="00EA0920">
      <w:pPr>
        <w:pStyle w:val="3"/>
      </w:pPr>
      <w:r>
        <w:t>Monitoring via running CSI reconstruction model</w:t>
      </w:r>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2823F7">
        <w:rPr>
          <w:rFonts w:eastAsia="宋体" w:hint="eastAsia"/>
          <w:sz w:val="24"/>
          <w:szCs w:val="24"/>
          <w:u w:val="single"/>
          <w:lang w:eastAsia="zh-CN"/>
        </w:rPr>
        <w:t>P</w:t>
      </w:r>
      <w:r w:rsidR="008638DD" w:rsidRPr="002823F7">
        <w:rPr>
          <w:rFonts w:eastAsia="宋体"/>
          <w:sz w:val="24"/>
          <w:szCs w:val="24"/>
          <w:u w:val="single"/>
          <w:lang w:eastAsia="zh-CN"/>
        </w:rPr>
        <w:t>roposal</w:t>
      </w:r>
      <w:r w:rsidRPr="002823F7">
        <w:rPr>
          <w:rFonts w:eastAsia="宋体" w:hint="eastAsia"/>
          <w:sz w:val="24"/>
          <w:szCs w:val="24"/>
          <w:u w:val="single"/>
          <w:lang w:eastAsia="zh-CN"/>
        </w:rPr>
        <w:t xml:space="preserve"> </w:t>
      </w:r>
      <w:r w:rsidR="002823F7" w:rsidRPr="002823F7">
        <w:rPr>
          <w:rFonts w:eastAsia="宋体"/>
          <w:sz w:val="24"/>
          <w:szCs w:val="24"/>
          <w:u w:val="single"/>
          <w:lang w:eastAsia="zh-CN"/>
        </w:rPr>
        <w:t>4</w:t>
      </w:r>
      <w:r w:rsidRPr="002823F7">
        <w:rPr>
          <w:rFonts w:eastAsia="宋体" w:hint="eastAsia"/>
          <w:sz w:val="24"/>
          <w:szCs w:val="24"/>
          <w:u w:val="single"/>
          <w:lang w:eastAsia="zh-CN"/>
        </w:rPr>
        <w:t>2</w:t>
      </w:r>
      <w:r w:rsidR="002823F7" w:rsidRPr="002823F7">
        <w:rPr>
          <w:rFonts w:eastAsia="宋体"/>
          <w:sz w:val="24"/>
          <w:szCs w:val="24"/>
          <w:u w:val="single"/>
          <w:lang w:eastAsia="zh-CN"/>
        </w:rPr>
        <w:t>a</w:t>
      </w:r>
      <w:r w:rsidR="002823F7">
        <w:rPr>
          <w:rFonts w:eastAsia="宋体"/>
          <w:sz w:val="24"/>
          <w:szCs w:val="24"/>
          <w:u w:val="single"/>
          <w:lang w:eastAsia="zh-CN"/>
        </w:rPr>
        <w:t>:</w:t>
      </w:r>
      <w:r w:rsidR="000B5F3D" w:rsidRPr="002823F7">
        <w:rPr>
          <w:rFonts w:eastAsia="宋体"/>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643FB5">
        <w:tc>
          <w:tcPr>
            <w:tcW w:w="2335" w:type="dxa"/>
          </w:tcPr>
          <w:p w14:paraId="3EF95EDB" w14:textId="77777777" w:rsidR="002823F7" w:rsidRPr="005E10A1" w:rsidRDefault="002823F7" w:rsidP="00643FB5">
            <w:pPr>
              <w:rPr>
                <w:bCs/>
                <w:i/>
              </w:rPr>
            </w:pPr>
            <w:r w:rsidRPr="005E10A1">
              <w:rPr>
                <w:i/>
                <w:color w:val="00B050"/>
              </w:rPr>
              <w:t>Support / Can accept</w:t>
            </w:r>
          </w:p>
        </w:tc>
        <w:tc>
          <w:tcPr>
            <w:tcW w:w="7015" w:type="dxa"/>
          </w:tcPr>
          <w:p w14:paraId="7FB8C901" w14:textId="255C137F" w:rsidR="002823F7" w:rsidRPr="005E10A1" w:rsidRDefault="0085468B" w:rsidP="00643FB5">
            <w:pPr>
              <w:rPr>
                <w:bCs/>
                <w:iCs/>
              </w:rPr>
            </w:pPr>
            <w:r>
              <w:rPr>
                <w:bCs/>
                <w:iCs/>
              </w:rPr>
              <w:t>Futurewei</w:t>
            </w:r>
          </w:p>
        </w:tc>
      </w:tr>
      <w:tr w:rsidR="002823F7" w:rsidRPr="005E10A1" w14:paraId="2868C74C" w14:textId="77777777" w:rsidTr="00643FB5">
        <w:tc>
          <w:tcPr>
            <w:tcW w:w="2335" w:type="dxa"/>
          </w:tcPr>
          <w:p w14:paraId="0AD4F05C" w14:textId="77777777" w:rsidR="002823F7" w:rsidRPr="005E10A1" w:rsidRDefault="002823F7" w:rsidP="00643FB5">
            <w:pPr>
              <w:rPr>
                <w:bCs/>
                <w:i/>
              </w:rPr>
            </w:pPr>
            <w:r w:rsidRPr="005E10A1">
              <w:rPr>
                <w:i/>
                <w:color w:val="C00000"/>
              </w:rPr>
              <w:t>Object / Have a concern</w:t>
            </w:r>
          </w:p>
        </w:tc>
        <w:tc>
          <w:tcPr>
            <w:tcW w:w="7015" w:type="dxa"/>
          </w:tcPr>
          <w:p w14:paraId="2615ABB3" w14:textId="77777777" w:rsidR="002823F7" w:rsidRPr="005E10A1" w:rsidRDefault="002823F7" w:rsidP="00643FB5">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643FB5">
            <w:pPr>
              <w:rPr>
                <w:i/>
              </w:rPr>
            </w:pPr>
            <w:r w:rsidRPr="005E10A1">
              <w:rPr>
                <w:i/>
              </w:rPr>
              <w:t>Company</w:t>
            </w:r>
          </w:p>
        </w:tc>
        <w:tc>
          <w:tcPr>
            <w:tcW w:w="7555" w:type="dxa"/>
          </w:tcPr>
          <w:p w14:paraId="26498A92"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643FB5">
            <w:pPr>
              <w:rPr>
                <w:b w:val="0"/>
                <w:bCs w:val="0"/>
                <w:iCs/>
              </w:rPr>
            </w:pPr>
            <w:r>
              <w:rPr>
                <w:b w:val="0"/>
                <w:bCs w:val="0"/>
                <w:iCs/>
              </w:rPr>
              <w:t>Lenovo</w:t>
            </w:r>
          </w:p>
        </w:tc>
        <w:tc>
          <w:tcPr>
            <w:tcW w:w="7555" w:type="dxa"/>
          </w:tcPr>
          <w:p w14:paraId="678E14CB" w14:textId="77777777" w:rsidR="002823F7"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We suggest to combine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If the preference is to keep proposal 42a and 43a seperare we suggest to add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643FB5">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14C4747" w14:textId="4A0FDFB7" w:rsidR="002823F7"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version from Lenovo.</w:t>
            </w:r>
          </w:p>
        </w:tc>
      </w:tr>
      <w:tr w:rsidR="000E5E0E" w:rsidRPr="005E10A1" w14:paraId="30382B6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宋体"/>
                <w:iCs/>
                <w:lang w:eastAsia="zh-CN"/>
              </w:rPr>
            </w:pPr>
            <w:r>
              <w:rPr>
                <w:rFonts w:eastAsia="宋体" w:hint="eastAsia"/>
                <w:b w:val="0"/>
                <w:bCs w:val="0"/>
                <w:iCs/>
                <w:lang w:eastAsia="zh-CN"/>
              </w:rPr>
              <w:t>H</w:t>
            </w:r>
            <w:r>
              <w:rPr>
                <w:rFonts w:eastAsia="宋体"/>
                <w:b w:val="0"/>
                <w:bCs w:val="0"/>
                <w:iCs/>
                <w:lang w:eastAsia="zh-CN"/>
              </w:rPr>
              <w:t>uawei, HiSilicon</w:t>
            </w:r>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D</w:t>
            </w:r>
            <w:r>
              <w:rPr>
                <w:rFonts w:eastAsia="宋体"/>
                <w:iCs/>
                <w:lang w:eastAsia="zh-CN"/>
              </w:rPr>
              <w:t>isagree. Introducing proxy model will enlarge the NW side model management burden; in addition, how to monitor a proxy model is not clear.</w:t>
            </w:r>
          </w:p>
        </w:tc>
      </w:tr>
      <w:tr w:rsidR="00B02655" w:rsidRPr="005E10A1" w14:paraId="285772D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432A0D7" w14:textId="2C06F052" w:rsidR="00B02655" w:rsidRDefault="00B02655" w:rsidP="00B02655">
            <w:pPr>
              <w:rPr>
                <w:rFonts w:eastAsia="宋体"/>
                <w:iCs/>
                <w:lang w:eastAsia="zh-CN"/>
              </w:rPr>
            </w:pPr>
            <w:r w:rsidRPr="00692353">
              <w:rPr>
                <w:rFonts w:eastAsiaTheme="minorEastAsia" w:hint="eastAsia"/>
                <w:b w:val="0"/>
                <w:bCs w:val="0"/>
                <w:iCs/>
                <w:lang w:eastAsia="ja-JP"/>
              </w:rPr>
              <w:t>Panasonic</w:t>
            </w:r>
          </w:p>
        </w:tc>
        <w:tc>
          <w:tcPr>
            <w:tcW w:w="7555" w:type="dxa"/>
          </w:tcPr>
          <w:p w14:paraId="55513B29" w14:textId="213E4458"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We support Lenovo</w:t>
            </w:r>
            <w:r>
              <w:rPr>
                <w:rFonts w:eastAsiaTheme="minorEastAsia"/>
                <w:iCs/>
                <w:lang w:eastAsia="ja-JP"/>
              </w:rPr>
              <w:t>’</w:t>
            </w:r>
            <w:r>
              <w:rPr>
                <w:rFonts w:eastAsiaTheme="minorEastAsia" w:hint="eastAsia"/>
                <w:iCs/>
                <w:lang w:eastAsia="ja-JP"/>
              </w:rPr>
              <w:t>s update.</w:t>
            </w:r>
          </w:p>
        </w:tc>
      </w:tr>
      <w:tr w:rsidR="00580A8C" w:rsidRPr="005E10A1" w14:paraId="40F8671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225EAA1" w14:textId="16F2D7C1" w:rsidR="00580A8C" w:rsidRPr="00580A8C" w:rsidRDefault="00580A8C" w:rsidP="00B02655">
            <w:pPr>
              <w:rPr>
                <w:rFonts w:eastAsia="宋体"/>
                <w:b w:val="0"/>
                <w:bCs w:val="0"/>
                <w:iCs/>
                <w:lang w:eastAsia="zh-CN"/>
              </w:rPr>
            </w:pPr>
            <w:r>
              <w:rPr>
                <w:rFonts w:eastAsia="宋体"/>
                <w:b w:val="0"/>
                <w:bCs w:val="0"/>
                <w:iCs/>
                <w:lang w:eastAsia="zh-CN"/>
              </w:rPr>
              <w:t>Z</w:t>
            </w:r>
            <w:r>
              <w:rPr>
                <w:rFonts w:eastAsia="宋体" w:hint="eastAsia"/>
                <w:b w:val="0"/>
                <w:bCs w:val="0"/>
                <w:iCs/>
                <w:lang w:eastAsia="zh-CN"/>
              </w:rPr>
              <w:t>T</w:t>
            </w:r>
            <w:r>
              <w:rPr>
                <w:rFonts w:eastAsia="宋体"/>
                <w:b w:val="0"/>
                <w:bCs w:val="0"/>
                <w:iCs/>
                <w:lang w:eastAsia="zh-CN"/>
              </w:rPr>
              <w:t>E</w:t>
            </w:r>
          </w:p>
        </w:tc>
        <w:tc>
          <w:tcPr>
            <w:tcW w:w="7555" w:type="dxa"/>
          </w:tcPr>
          <w:p w14:paraId="53A6CC4C" w14:textId="1A729107" w:rsidR="00580A8C" w:rsidRPr="00580A8C" w:rsidRDefault="00580A8C"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 xml:space="preserve">gree with Huawei’s comments. </w:t>
            </w:r>
          </w:p>
        </w:tc>
      </w:tr>
      <w:tr w:rsidR="00E81C2C" w:rsidRPr="005E10A1" w14:paraId="66D737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6BF9B28" w14:textId="4FB133E8" w:rsidR="00E81C2C" w:rsidRDefault="00E81C2C" w:rsidP="00E81C2C">
            <w:pPr>
              <w:rPr>
                <w:rFonts w:eastAsia="宋体"/>
                <w:iCs/>
                <w:lang w:eastAsia="zh-CN"/>
              </w:rPr>
            </w:pPr>
            <w:r w:rsidRPr="00B363C5">
              <w:rPr>
                <w:rFonts w:eastAsiaTheme="minorEastAsia"/>
                <w:b w:val="0"/>
                <w:bCs w:val="0"/>
                <w:iCs/>
                <w:lang w:eastAsia="ja-JP"/>
              </w:rPr>
              <w:t>Fujitsu</w:t>
            </w:r>
          </w:p>
        </w:tc>
        <w:tc>
          <w:tcPr>
            <w:tcW w:w="7555" w:type="dxa"/>
          </w:tcPr>
          <w:p w14:paraId="5C212425" w14:textId="77777777"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Don’t support.</w:t>
            </w:r>
          </w:p>
          <w:p w14:paraId="3FB03B14" w14:textId="1344B10D"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Basically agree with Huawei. </w:t>
            </w:r>
            <w:r w:rsidRPr="00B363C5">
              <w:rPr>
                <w:rFonts w:eastAsiaTheme="minorEastAsia"/>
                <w:iCs/>
                <w:lang w:eastAsia="ja-JP"/>
              </w:rPr>
              <w:t xml:space="preserve">The reliability of UE-side monitoring using proxy </w:t>
            </w:r>
            <w:r>
              <w:rPr>
                <w:rFonts w:eastAsiaTheme="minorEastAsia"/>
                <w:iCs/>
                <w:lang w:eastAsia="ja-JP"/>
              </w:rPr>
              <w:t>model</w:t>
            </w:r>
            <w:r w:rsidRPr="00B363C5">
              <w:rPr>
                <w:rFonts w:eastAsiaTheme="minorEastAsia"/>
                <w:iCs/>
                <w:lang w:eastAsia="ja-JP"/>
              </w:rPr>
              <w:t xml:space="preserve"> is questionable. </w:t>
            </w:r>
            <w:r>
              <w:rPr>
                <w:rFonts w:eastAsiaTheme="minorEastAsia"/>
                <w:iCs/>
                <w:lang w:eastAsia="ja-JP"/>
              </w:rPr>
              <w:t>The performance of</w:t>
            </w:r>
            <w:r w:rsidRPr="00B363C5">
              <w:rPr>
                <w:rFonts w:eastAsiaTheme="minorEastAsia"/>
                <w:iCs/>
                <w:lang w:eastAsia="ja-JP"/>
              </w:rPr>
              <w:t xml:space="preserve"> proxy model should be monitored</w:t>
            </w:r>
            <w:r>
              <w:rPr>
                <w:rFonts w:eastAsiaTheme="minorEastAsia"/>
                <w:iCs/>
                <w:lang w:eastAsia="ja-JP"/>
              </w:rPr>
              <w:t xml:space="preserve"> and is not clear</w:t>
            </w:r>
            <w:r w:rsidRPr="00B363C5">
              <w:rPr>
                <w:rFonts w:eastAsiaTheme="minorEastAsia"/>
                <w:iCs/>
                <w:lang w:eastAsia="ja-JP"/>
              </w:rPr>
              <w:t xml:space="preserve">. </w:t>
            </w:r>
            <w:r>
              <w:rPr>
                <w:rFonts w:eastAsiaTheme="minorEastAsia"/>
                <w:iCs/>
                <w:lang w:eastAsia="ja-JP"/>
              </w:rPr>
              <w:t>This also increases the UE side burden.</w:t>
            </w:r>
          </w:p>
        </w:tc>
      </w:tr>
      <w:tr w:rsidR="007416A2" w:rsidRPr="005E10A1" w14:paraId="167052D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C134A4" w14:textId="623DE5BB" w:rsidR="007416A2" w:rsidRPr="00B363C5" w:rsidRDefault="007416A2" w:rsidP="007416A2">
            <w:pPr>
              <w:rPr>
                <w:rFonts w:eastAsiaTheme="minorEastAsia"/>
                <w:iCs/>
                <w:lang w:eastAsia="ja-JP"/>
              </w:rPr>
            </w:pPr>
            <w:r>
              <w:rPr>
                <w:rFonts w:hint="eastAsia"/>
                <w:b w:val="0"/>
                <w:bCs w:val="0"/>
                <w:iCs/>
                <w:lang w:eastAsia="ko-KR"/>
              </w:rPr>
              <w:t>LG</w:t>
            </w:r>
          </w:p>
        </w:tc>
        <w:tc>
          <w:tcPr>
            <w:tcW w:w="7555" w:type="dxa"/>
          </w:tcPr>
          <w:p w14:paraId="5F0D25CF" w14:textId="7BA31F15"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proposal</w:t>
            </w:r>
          </w:p>
        </w:tc>
      </w:tr>
      <w:tr w:rsidR="003605C3" w:rsidRPr="005E10A1" w14:paraId="6F8908B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C6DBD58" w14:textId="12F52B97" w:rsidR="003605C3" w:rsidRDefault="003605C3" w:rsidP="007416A2">
            <w:pPr>
              <w:rPr>
                <w:iCs/>
                <w:lang w:eastAsia="ko-KR"/>
              </w:rPr>
            </w:pPr>
            <w:r w:rsidRPr="00D35E7D">
              <w:rPr>
                <w:rFonts w:eastAsia="宋体" w:hint="eastAsia"/>
                <w:b w:val="0"/>
                <w:iCs/>
                <w:lang w:eastAsia="zh-CN"/>
              </w:rPr>
              <w:t>CATT</w:t>
            </w:r>
          </w:p>
        </w:tc>
        <w:tc>
          <w:tcPr>
            <w:tcW w:w="7555" w:type="dxa"/>
          </w:tcPr>
          <w:p w14:paraId="7905D353" w14:textId="62960995" w:rsidR="003605C3" w:rsidRDefault="003605C3"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hint="eastAsia"/>
                <w:iCs/>
                <w:lang w:eastAsia="zh-CN"/>
              </w:rPr>
              <w:t>Agree with Huawei, how to monitor a proxy model is not clear.</w:t>
            </w:r>
          </w:p>
        </w:tc>
      </w:tr>
      <w:tr w:rsidR="009F29E5" w:rsidRPr="005E10A1" w14:paraId="4989FE8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459DCC" w14:textId="69837E82" w:rsidR="009F29E5" w:rsidRPr="009F29E5" w:rsidRDefault="009F29E5" w:rsidP="007416A2">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34C375C6" w14:textId="4B47A405" w:rsidR="009F29E5" w:rsidRDefault="009F29E5" w:rsidP="007416A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FL’s proposal</w:t>
            </w:r>
          </w:p>
        </w:tc>
      </w:tr>
      <w:tr w:rsidR="00E2187C" w:rsidRPr="005E10A1" w14:paraId="4665785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44E45D0" w14:textId="0A9893C8" w:rsidR="00E2187C" w:rsidRPr="009F29E5" w:rsidRDefault="00E2187C" w:rsidP="00E2187C">
            <w:pPr>
              <w:rPr>
                <w:rFonts w:eastAsia="宋体"/>
                <w:iCs/>
                <w:lang w:eastAsia="zh-CN"/>
              </w:rPr>
            </w:pPr>
            <w:r w:rsidRPr="001F319B">
              <w:rPr>
                <w:rFonts w:eastAsiaTheme="minorEastAsia"/>
                <w:b w:val="0"/>
                <w:bCs w:val="0"/>
                <w:iCs/>
                <w:lang w:eastAsia="ja-JP"/>
              </w:rPr>
              <w:t>Apple</w:t>
            </w:r>
          </w:p>
        </w:tc>
        <w:tc>
          <w:tcPr>
            <w:tcW w:w="7555" w:type="dxa"/>
          </w:tcPr>
          <w:p w14:paraId="6E0430EC"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Related to option 3a-2 and 3a-3, option 4-2 and 4-3 for inter-vendor training. With CSI reconstruction model info available at UE, UE can run or train a simplier recontruction model. </w:t>
            </w:r>
          </w:p>
          <w:p w14:paraId="69D90A1A" w14:textId="31D5B3A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Also related to CQI options. </w:t>
            </w:r>
          </w:p>
        </w:tc>
      </w:tr>
      <w:tr w:rsidR="00EA38FA" w:rsidRPr="005E10A1" w14:paraId="396B2B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F36375" w14:textId="08FC61B4" w:rsidR="00EA38FA" w:rsidRPr="001F319B" w:rsidRDefault="00EA38FA" w:rsidP="00EA38FA">
            <w:pPr>
              <w:rPr>
                <w:rFonts w:eastAsiaTheme="minorEastAsia"/>
                <w:iCs/>
                <w:lang w:eastAsia="ja-JP"/>
              </w:rPr>
            </w:pPr>
            <w:r>
              <w:rPr>
                <w:rFonts w:eastAsia="宋体" w:hint="eastAsia"/>
                <w:b w:val="0"/>
                <w:bCs w:val="0"/>
                <w:iCs/>
                <w:lang w:eastAsia="zh-CN"/>
              </w:rPr>
              <w:t>X</w:t>
            </w:r>
            <w:r>
              <w:rPr>
                <w:rFonts w:eastAsia="宋体"/>
                <w:b w:val="0"/>
                <w:bCs w:val="0"/>
                <w:iCs/>
                <w:lang w:eastAsia="zh-CN"/>
              </w:rPr>
              <w:t>iaomi</w:t>
            </w:r>
          </w:p>
        </w:tc>
        <w:tc>
          <w:tcPr>
            <w:tcW w:w="7555" w:type="dxa"/>
          </w:tcPr>
          <w:p w14:paraId="4F3B8507" w14:textId="553CF81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hint="eastAsia"/>
                <w:iCs/>
                <w:lang w:eastAsia="zh-CN"/>
              </w:rPr>
              <w:t>T</w:t>
            </w:r>
            <w:r>
              <w:rPr>
                <w:rFonts w:eastAsia="宋体"/>
                <w:iCs/>
                <w:lang w:eastAsia="zh-CN"/>
              </w:rPr>
              <w:t xml:space="preserve">he feasibility of development of CSI reconstruction model at UE side should be firstly discussed.  </w:t>
            </w:r>
          </w:p>
        </w:tc>
      </w:tr>
    </w:tbl>
    <w:p w14:paraId="5B35EE07" w14:textId="77777777" w:rsidR="002823F7" w:rsidRPr="0083315B" w:rsidRDefault="002823F7" w:rsidP="008638DD">
      <w:pPr>
        <w:rPr>
          <w:b/>
          <w:bCs/>
        </w:rPr>
      </w:pPr>
    </w:p>
    <w:p w14:paraId="32349CEE" w14:textId="77777777" w:rsidR="00EA0920" w:rsidRDefault="00EA0920" w:rsidP="00EA0920">
      <w:pPr>
        <w:pStyle w:val="3"/>
      </w:pPr>
      <w:r>
        <w:lastRenderedPageBreak/>
        <w:t>Monitoring via running CSI reconstruction model</w:t>
      </w:r>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2823F7">
        <w:rPr>
          <w:rFonts w:eastAsia="宋体" w:hint="eastAsia"/>
          <w:sz w:val="24"/>
          <w:szCs w:val="24"/>
          <w:u w:val="single"/>
          <w:lang w:eastAsia="zh-CN"/>
        </w:rPr>
        <w:t>P</w:t>
      </w:r>
      <w:r w:rsidR="008638DD" w:rsidRPr="002823F7">
        <w:rPr>
          <w:rFonts w:eastAsia="宋体"/>
          <w:sz w:val="24"/>
          <w:szCs w:val="24"/>
          <w:u w:val="single"/>
          <w:lang w:eastAsia="zh-CN"/>
        </w:rPr>
        <w:t>roposal</w:t>
      </w:r>
      <w:r w:rsidRPr="002823F7">
        <w:rPr>
          <w:rFonts w:eastAsia="宋体" w:hint="eastAsia"/>
          <w:sz w:val="24"/>
          <w:szCs w:val="24"/>
          <w:u w:val="single"/>
          <w:lang w:eastAsia="zh-CN"/>
        </w:rPr>
        <w:t xml:space="preserve"> </w:t>
      </w:r>
      <w:r w:rsidR="002823F7" w:rsidRPr="002823F7">
        <w:rPr>
          <w:rFonts w:eastAsia="宋体"/>
          <w:sz w:val="24"/>
          <w:szCs w:val="24"/>
          <w:u w:val="single"/>
          <w:lang w:eastAsia="zh-CN"/>
        </w:rPr>
        <w:t>4</w:t>
      </w:r>
      <w:r w:rsidRPr="002823F7">
        <w:rPr>
          <w:rFonts w:eastAsia="宋体" w:hint="eastAsia"/>
          <w:sz w:val="24"/>
          <w:szCs w:val="24"/>
          <w:u w:val="single"/>
          <w:lang w:eastAsia="zh-CN"/>
        </w:rPr>
        <w:t>3</w:t>
      </w:r>
      <w:r w:rsidR="002823F7" w:rsidRPr="002823F7">
        <w:rPr>
          <w:rFonts w:eastAsia="宋体"/>
          <w:sz w:val="24"/>
          <w:szCs w:val="24"/>
          <w:u w:val="single"/>
          <w:lang w:eastAsia="zh-CN"/>
        </w:rPr>
        <w:t>a:</w:t>
      </w:r>
      <w:r w:rsidR="000B5F3D" w:rsidRPr="002823F7">
        <w:rPr>
          <w:rFonts w:eastAsia="宋体"/>
          <w:sz w:val="24"/>
          <w:szCs w:val="24"/>
          <w:u w:val="single"/>
          <w:lang w:eastAsia="zh-CN"/>
        </w:rPr>
        <w:t xml:space="preserve"> </w:t>
      </w:r>
    </w:p>
    <w:p w14:paraId="50C50631" w14:textId="1C9D25A1" w:rsidR="008638DD" w:rsidRPr="007B5C68" w:rsidRDefault="008638DD" w:rsidP="008638DD">
      <w:pPr>
        <w:rPr>
          <w:b/>
          <w:bCs/>
        </w:rPr>
      </w:pPr>
      <w:r w:rsidRPr="007B5C68">
        <w:rPr>
          <w:b/>
          <w:bCs/>
        </w:rPr>
        <w:t>Further study following UE side monitoring methods, considering UE side complexity, monitoring performance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a9"/>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a9"/>
        <w:numPr>
          <w:ilvl w:val="0"/>
          <w:numId w:val="98"/>
        </w:numPr>
        <w:spacing w:after="160" w:line="259" w:lineRule="auto"/>
        <w:jc w:val="left"/>
        <w:rPr>
          <w:b/>
          <w:bCs/>
        </w:rPr>
      </w:pPr>
      <w:r w:rsidRPr="007B5C68">
        <w:rPr>
          <w:b/>
          <w:bCs/>
        </w:rPr>
        <w:t>Hypo BLER measured by precoded CSI-RS</w:t>
      </w:r>
    </w:p>
    <w:p w14:paraId="139B55B9" w14:textId="77777777" w:rsidR="008638DD" w:rsidRPr="007B5C68" w:rsidRDefault="008638DD" w:rsidP="007454D3">
      <w:pPr>
        <w:pStyle w:val="a9"/>
        <w:numPr>
          <w:ilvl w:val="0"/>
          <w:numId w:val="98"/>
        </w:numPr>
        <w:spacing w:after="160" w:line="259" w:lineRule="auto"/>
        <w:jc w:val="left"/>
        <w:rPr>
          <w:b/>
          <w:bCs/>
        </w:rPr>
      </w:pPr>
      <w:r w:rsidRPr="007B5C68">
        <w:rPr>
          <w:b/>
          <w:bCs/>
        </w:rPr>
        <w:t>Hypo BLER measured by codebook based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643FB5">
        <w:tc>
          <w:tcPr>
            <w:tcW w:w="2335" w:type="dxa"/>
          </w:tcPr>
          <w:p w14:paraId="1CA85BD8" w14:textId="77777777" w:rsidR="002823F7" w:rsidRPr="005E10A1" w:rsidRDefault="002823F7" w:rsidP="00643FB5">
            <w:pPr>
              <w:rPr>
                <w:bCs/>
                <w:i/>
              </w:rPr>
            </w:pPr>
            <w:r w:rsidRPr="005E10A1">
              <w:rPr>
                <w:i/>
                <w:color w:val="00B050"/>
              </w:rPr>
              <w:t>Support / Can accept</w:t>
            </w:r>
          </w:p>
        </w:tc>
        <w:tc>
          <w:tcPr>
            <w:tcW w:w="7015" w:type="dxa"/>
          </w:tcPr>
          <w:p w14:paraId="01D82A17" w14:textId="77777777" w:rsidR="002823F7" w:rsidRPr="005E10A1" w:rsidRDefault="002823F7" w:rsidP="00643FB5">
            <w:pPr>
              <w:rPr>
                <w:bCs/>
                <w:iCs/>
              </w:rPr>
            </w:pPr>
          </w:p>
        </w:tc>
      </w:tr>
      <w:tr w:rsidR="002823F7" w:rsidRPr="005E10A1" w14:paraId="0A61AD96" w14:textId="77777777" w:rsidTr="00643FB5">
        <w:tc>
          <w:tcPr>
            <w:tcW w:w="2335" w:type="dxa"/>
          </w:tcPr>
          <w:p w14:paraId="34F58B8C" w14:textId="77777777" w:rsidR="002823F7" w:rsidRPr="005E10A1" w:rsidRDefault="002823F7" w:rsidP="00643FB5">
            <w:pPr>
              <w:rPr>
                <w:bCs/>
                <w:i/>
              </w:rPr>
            </w:pPr>
            <w:r w:rsidRPr="005E10A1">
              <w:rPr>
                <w:i/>
                <w:color w:val="C00000"/>
              </w:rPr>
              <w:t>Object / Have a concern</w:t>
            </w:r>
          </w:p>
        </w:tc>
        <w:tc>
          <w:tcPr>
            <w:tcW w:w="7015" w:type="dxa"/>
          </w:tcPr>
          <w:p w14:paraId="4AF74011" w14:textId="77777777" w:rsidR="002823F7" w:rsidRPr="005E10A1" w:rsidRDefault="002823F7" w:rsidP="00643FB5">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643FB5">
            <w:pPr>
              <w:rPr>
                <w:i/>
              </w:rPr>
            </w:pPr>
            <w:r w:rsidRPr="005E10A1">
              <w:rPr>
                <w:i/>
              </w:rPr>
              <w:t>Company</w:t>
            </w:r>
          </w:p>
        </w:tc>
        <w:tc>
          <w:tcPr>
            <w:tcW w:w="7555" w:type="dxa"/>
          </w:tcPr>
          <w:p w14:paraId="26303E29"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643FB5">
            <w:pPr>
              <w:rPr>
                <w:b w:val="0"/>
                <w:bCs w:val="0"/>
                <w:iCs/>
              </w:rPr>
            </w:pPr>
            <w:r>
              <w:rPr>
                <w:b w:val="0"/>
                <w:bCs w:val="0"/>
                <w:iCs/>
              </w:rPr>
              <w:t>Lenovo</w:t>
            </w:r>
          </w:p>
        </w:tc>
        <w:tc>
          <w:tcPr>
            <w:tcW w:w="7555" w:type="dxa"/>
          </w:tcPr>
          <w:p w14:paraId="1BD18926" w14:textId="77777777" w:rsidR="00D41F9F"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Add the following bullet</w:t>
            </w:r>
          </w:p>
          <w:p w14:paraId="05A59E1C" w14:textId="77777777" w:rsidR="002823F7" w:rsidRDefault="00EE1B11" w:rsidP="007454D3">
            <w:pPr>
              <w:pStyle w:val="a9"/>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w:t>
            </w:r>
            <w:r w:rsidR="009257DF" w:rsidRPr="009257DF">
              <w:t>proposal 42a and 43a seperare we suggest to add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0E5E0E" w:rsidRPr="005E10A1" w14:paraId="34D6B7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T</w:t>
            </w:r>
            <w:r>
              <w:rPr>
                <w:rFonts w:eastAsia="宋体"/>
                <w:iCs/>
                <w:lang w:eastAsia="zh-CN"/>
              </w:rPr>
              <w:t xml:space="preserve">he </w:t>
            </w:r>
            <w:r w:rsidRPr="00053169">
              <w:rPr>
                <w:rFonts w:eastAsia="宋体"/>
                <w:iCs/>
                <w:lang w:eastAsia="zh-CN"/>
              </w:rPr>
              <w:t>monitoring performance and generalization ability for UE side proxy model has been evaluated in R18, and observations also capture relevant results.</w:t>
            </w:r>
            <w:r>
              <w:rPr>
                <w:rFonts w:eastAsia="宋体"/>
                <w:iCs/>
                <w:lang w:eastAsia="zh-CN"/>
              </w:rPr>
              <w:t xml:space="preserve"> Can I clarify the purpose of this proposal: is it encouraging companies to continue the evaluation and collect more results?</w:t>
            </w:r>
          </w:p>
        </w:tc>
      </w:tr>
      <w:tr w:rsidR="000E5E0E" w:rsidRPr="005E10A1" w14:paraId="34E84C1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923686" w14:textId="4E422130" w:rsidR="000E5E0E" w:rsidRPr="00360EA3" w:rsidRDefault="00580A8C" w:rsidP="000E5E0E">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694270A5" w14:textId="1F127DDA" w:rsidR="000E5E0E" w:rsidRPr="00360EA3" w:rsidRDefault="00580A8C" w:rsidP="000E5E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There is no sufficient evidence on the feasibility of all the cases. It can be deferred to discuss later.</w:t>
            </w:r>
          </w:p>
        </w:tc>
      </w:tr>
      <w:tr w:rsidR="00ED6724" w:rsidRPr="005E10A1" w14:paraId="00169E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4E940B" w14:textId="1E73F0F5" w:rsidR="00ED6724" w:rsidRDefault="00ED6724" w:rsidP="00ED6724">
            <w:pPr>
              <w:rPr>
                <w:rFonts w:eastAsia="宋体"/>
                <w:iCs/>
                <w:lang w:eastAsia="zh-CN"/>
              </w:rPr>
            </w:pPr>
            <w:r>
              <w:rPr>
                <w:rFonts w:eastAsia="宋体"/>
                <w:b w:val="0"/>
                <w:bCs w:val="0"/>
                <w:iCs/>
                <w:lang w:eastAsia="zh-CN"/>
              </w:rPr>
              <w:t>Fujitsu</w:t>
            </w:r>
          </w:p>
        </w:tc>
        <w:tc>
          <w:tcPr>
            <w:tcW w:w="7555" w:type="dxa"/>
          </w:tcPr>
          <w:p w14:paraId="60EFA6E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Don’t support.</w:t>
            </w:r>
          </w:p>
          <w:p w14:paraId="21922EB5" w14:textId="64E35CE3"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This could be further discussed if using proxy model have been agreed.</w:t>
            </w:r>
          </w:p>
        </w:tc>
      </w:tr>
      <w:tr w:rsidR="00E2187C" w:rsidRPr="005E10A1" w14:paraId="257DC7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3A1F5C" w14:textId="01B14F71" w:rsidR="00E2187C" w:rsidRDefault="00E2187C" w:rsidP="00E2187C">
            <w:pPr>
              <w:rPr>
                <w:rFonts w:eastAsia="宋体"/>
                <w:iCs/>
                <w:lang w:eastAsia="zh-CN"/>
              </w:rPr>
            </w:pPr>
            <w:r>
              <w:rPr>
                <w:rFonts w:eastAsia="宋体"/>
                <w:b w:val="0"/>
                <w:bCs w:val="0"/>
                <w:iCs/>
                <w:lang w:eastAsia="zh-CN"/>
              </w:rPr>
              <w:t>Apple</w:t>
            </w:r>
          </w:p>
        </w:tc>
        <w:tc>
          <w:tcPr>
            <w:tcW w:w="7555" w:type="dxa"/>
          </w:tcPr>
          <w:p w14:paraId="61F832AA"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Can merge with 42a. </w:t>
            </w:r>
          </w:p>
          <w:p w14:paraId="2FD1FA58" w14:textId="09BC8A30"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of 42a and 43a depends on whether CSI reconstruction reference model or dataset is available or not. </w:t>
            </w:r>
          </w:p>
        </w:tc>
      </w:tr>
      <w:tr w:rsidR="00EA38FA" w:rsidRPr="005E10A1" w14:paraId="4A89000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3CDB6A1" w14:textId="18373FFA" w:rsidR="00EA38FA" w:rsidRDefault="00EA38FA" w:rsidP="00EA38FA">
            <w:pPr>
              <w:rPr>
                <w:rFonts w:eastAsia="宋体"/>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1A9E0821"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 xml:space="preserve">ot support. </w:t>
            </w:r>
          </w:p>
          <w:p w14:paraId="75E41866" w14:textId="3BAA9735"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 xml:space="preserve">he proxy model or using Hypo BLER as a metric may be not feasible, since the proxy model or Hypo BLER may not reflect the actual performance. </w:t>
            </w:r>
          </w:p>
        </w:tc>
      </w:tr>
      <w:tr w:rsidR="00546B6F" w:rsidRPr="005E10A1" w14:paraId="5058829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3B5EF2" w14:textId="6D37CCDD" w:rsidR="00546B6F" w:rsidRDefault="00546B6F" w:rsidP="00546B6F">
            <w:pPr>
              <w:rPr>
                <w:rFonts w:eastAsia="宋体"/>
                <w:iCs/>
                <w:lang w:eastAsia="zh-CN"/>
              </w:rPr>
            </w:pPr>
            <w:r>
              <w:rPr>
                <w:rFonts w:eastAsia="宋体" w:hint="eastAsia"/>
                <w:b w:val="0"/>
                <w:bCs w:val="0"/>
                <w:iCs/>
                <w:lang w:eastAsia="zh-CN"/>
              </w:rPr>
              <w:lastRenderedPageBreak/>
              <w:t>NTT DOCOMO</w:t>
            </w:r>
          </w:p>
        </w:tc>
        <w:tc>
          <w:tcPr>
            <w:tcW w:w="7555" w:type="dxa"/>
          </w:tcPr>
          <w:p w14:paraId="7DB6293A" w14:textId="10BB231D" w:rsidR="00546B6F" w:rsidRDefault="00546B6F" w:rsidP="00546B6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We feel that the meaning of the 3</w:t>
            </w:r>
            <w:r w:rsidRPr="00546B6F">
              <w:rPr>
                <w:rFonts w:eastAsia="宋体"/>
                <w:iCs/>
                <w:vertAlign w:val="superscript"/>
                <w:lang w:eastAsia="zh-CN"/>
              </w:rPr>
              <w:t>rd</w:t>
            </w:r>
            <w:r>
              <w:rPr>
                <w:rFonts w:eastAsia="宋体" w:hint="eastAsia"/>
                <w:iCs/>
                <w:lang w:eastAsia="zh-CN"/>
              </w:rPr>
              <w:t xml:space="preserve"> bullet is not quite clear. Maybe the hypo BLER measured by codebook based CSI should be used jointly with the one obtained with the 2</w:t>
            </w:r>
            <w:r w:rsidRPr="00546B6F">
              <w:rPr>
                <w:rFonts w:eastAsia="宋体"/>
                <w:iCs/>
                <w:vertAlign w:val="superscript"/>
                <w:lang w:eastAsia="zh-CN"/>
              </w:rPr>
              <w:t>nd</w:t>
            </w:r>
            <w:r>
              <w:rPr>
                <w:rFonts w:eastAsia="宋体" w:hint="eastAsia"/>
                <w:iCs/>
                <w:lang w:eastAsia="zh-CN"/>
              </w:rPr>
              <w:t xml:space="preserve"> bullet.</w:t>
            </w:r>
          </w:p>
        </w:tc>
      </w:tr>
    </w:tbl>
    <w:p w14:paraId="2FAC360C" w14:textId="77777777" w:rsidR="00F237CD" w:rsidRDefault="00F237CD" w:rsidP="00F237CD">
      <w:pPr>
        <w:rPr>
          <w:rFonts w:eastAsia="宋体"/>
          <w:lang w:eastAsia="zh-CN"/>
        </w:rPr>
      </w:pPr>
    </w:p>
    <w:p w14:paraId="76070E4C" w14:textId="77777777" w:rsidR="00C24517" w:rsidRDefault="00C24517" w:rsidP="00C24517">
      <w:pPr>
        <w:rPr>
          <w:b/>
          <w:bCs/>
          <w:highlight w:val="yellow"/>
        </w:rPr>
      </w:pPr>
    </w:p>
    <w:p w14:paraId="28B8746A" w14:textId="77777777" w:rsidR="001E2EC4" w:rsidRDefault="001E2EC4" w:rsidP="001E2EC4">
      <w:pPr>
        <w:pStyle w:val="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宋体"/>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af3"/>
        </w:rPr>
      </w:pPr>
      <w:r>
        <w:rPr>
          <w:rStyle w:val="af3"/>
        </w:rPr>
        <w:t>Hua</w:t>
      </w:r>
      <w:r w:rsidR="00305AA3">
        <w:rPr>
          <w:rStyle w:val="af3"/>
        </w:rPr>
        <w:t>wei</w:t>
      </w:r>
    </w:p>
    <w:p w14:paraId="41BD426E" w14:textId="77777777" w:rsidR="00305AA3" w:rsidRPr="0083558A" w:rsidRDefault="00305AA3" w:rsidP="00305AA3">
      <w:pPr>
        <w:spacing w:before="120"/>
        <w:rPr>
          <w:b/>
          <w:bCs/>
          <w:i/>
          <w:lang w:eastAsia="zh-CN"/>
        </w:rPr>
      </w:pPr>
      <w:r w:rsidRPr="0083558A">
        <w:rPr>
          <w:b/>
          <w:bCs/>
          <w:i/>
          <w:lang w:eastAsia="zh-CN"/>
        </w:rPr>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a9"/>
        <w:numPr>
          <w:ilvl w:val="0"/>
          <w:numId w:val="32"/>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597B75CF" w14:textId="77777777" w:rsidR="00305AA3" w:rsidRPr="0083558A" w:rsidRDefault="00305AA3" w:rsidP="007454D3">
      <w:pPr>
        <w:pStyle w:val="a9"/>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lastRenderedPageBreak/>
        <w:t>The CSI processing unit (CPU), e.g., the required CPU value may consider difference of UE part model complexity.</w:t>
      </w:r>
    </w:p>
    <w:p w14:paraId="7B31B04E"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af3"/>
        </w:rPr>
      </w:pPr>
      <w:r>
        <w:rPr>
          <w:rStyle w:val="af3"/>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a9"/>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a9"/>
        <w:numPr>
          <w:ilvl w:val="0"/>
          <w:numId w:val="88"/>
        </w:numPr>
        <w:spacing w:after="160"/>
        <w:rPr>
          <w:b/>
          <w:bCs/>
          <w:i/>
          <w:iCs/>
          <w:lang w:eastAsia="zh-CN"/>
        </w:rPr>
      </w:pPr>
      <w:r w:rsidRPr="00610505">
        <w:rPr>
          <w:rFonts w:eastAsia="Times New Roman"/>
          <w:b/>
          <w:i/>
          <w:iCs/>
        </w:rPr>
        <w:t>AI/ML-specific fields in CSI-ReportConfig IE</w:t>
      </w:r>
    </w:p>
    <w:p w14:paraId="7999905B" w14:textId="77777777" w:rsidR="009E7BE6" w:rsidRPr="00194885" w:rsidRDefault="009E7BE6" w:rsidP="007454D3">
      <w:pPr>
        <w:pStyle w:val="a9"/>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Proposal 2: The definition of AI/ML-specific priority for CSI reporting in relation to CSI compression should be considered in comparison with the traditional CSI priority rules</w:t>
      </w:r>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af3"/>
        </w:rPr>
      </w:pPr>
      <w:r>
        <w:rPr>
          <w:rStyle w:val="af3"/>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semi-persistent CSI reporting for time-freq-spatial domain AI based CSI compression. </w:t>
      </w:r>
    </w:p>
    <w:p w14:paraId="1AD7659B"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af3"/>
        </w:rPr>
      </w:pPr>
    </w:p>
    <w:p w14:paraId="3C9B15CD" w14:textId="30DCF412" w:rsidR="00C041FE" w:rsidRPr="003F2E14" w:rsidRDefault="003F2E14" w:rsidP="00C041FE">
      <w:pPr>
        <w:rPr>
          <w:rStyle w:val="af3"/>
        </w:rPr>
      </w:pPr>
      <w:r w:rsidRPr="003F2E14">
        <w:rPr>
          <w:rStyle w:val="af3"/>
        </w:rPr>
        <w:t>CATT</w:t>
      </w:r>
    </w:p>
    <w:p w14:paraId="3BEC8CFE" w14:textId="77777777" w:rsidR="00AA67E0" w:rsidRPr="005164BF" w:rsidRDefault="00AA67E0" w:rsidP="00AA67E0">
      <w:pPr>
        <w:pStyle w:val="a7"/>
        <w:spacing w:after="120"/>
        <w:jc w:val="both"/>
        <w:rPr>
          <w:rFonts w:eastAsiaTheme="minorEastAsia"/>
          <w:b w:val="0"/>
          <w:sz w:val="22"/>
          <w:szCs w:val="22"/>
          <w:lang w:eastAsia="zh-CN"/>
        </w:rPr>
      </w:pPr>
      <w:bookmarkStart w:id="171"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171"/>
    </w:p>
    <w:p w14:paraId="3FDC398E" w14:textId="77777777" w:rsidR="005164BF" w:rsidRPr="005164BF" w:rsidRDefault="005164BF" w:rsidP="005164BF">
      <w:pPr>
        <w:pStyle w:val="a7"/>
        <w:spacing w:after="120"/>
        <w:jc w:val="both"/>
        <w:rPr>
          <w:b w:val="0"/>
          <w:bCs w:val="0"/>
          <w:iCs/>
          <w:sz w:val="22"/>
          <w:szCs w:val="22"/>
        </w:rPr>
      </w:pPr>
      <w:bookmarkStart w:id="172" w:name="_Ref131624821"/>
      <w:bookmarkStart w:id="173"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172"/>
      <w:bookmarkEnd w:id="173"/>
    </w:p>
    <w:p w14:paraId="7E98CEA1" w14:textId="77777777" w:rsidR="005164BF" w:rsidRPr="005D6725" w:rsidRDefault="005164BF"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Option 1: CQI is NOT calculated based on the output of CSI reconstruction part from the realistic channel estimation, including</w:t>
      </w:r>
    </w:p>
    <w:p w14:paraId="473BF2B8"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1a: CQI is calculated based on target CSI with realistic channel measurement</w:t>
      </w:r>
    </w:p>
    <w:p w14:paraId="61DB5CFA"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1b: CQI is calculated based on target CSI with realistic channel measurement and potential adjustment</w:t>
      </w:r>
    </w:p>
    <w:p w14:paraId="378ABE62"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lastRenderedPageBreak/>
        <w:t>Option 1c: CQI is calculated based on legacy codebook.</w:t>
      </w:r>
    </w:p>
    <w:p w14:paraId="3042505E" w14:textId="77777777" w:rsidR="005D6144" w:rsidRPr="005D6144" w:rsidRDefault="005D6144" w:rsidP="005D6144">
      <w:pPr>
        <w:spacing w:after="120"/>
        <w:rPr>
          <w:rFonts w:eastAsia="宋体"/>
          <w:b/>
          <w:kern w:val="32"/>
          <w:lang w:eastAsia="x-none"/>
        </w:rPr>
      </w:pPr>
      <w:bookmarkStart w:id="174" w:name="_Ref131624825"/>
      <w:bookmarkStart w:id="175"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the same quantization scheme as that in Rel-17 for codebook based CSI feedback is considered.</w:t>
      </w:r>
      <w:bookmarkEnd w:id="174"/>
      <w:bookmarkEnd w:id="175"/>
    </w:p>
    <w:p w14:paraId="455FEAFC" w14:textId="23A907E4" w:rsidR="003F2E14" w:rsidRPr="00BD000D" w:rsidRDefault="00BD000D" w:rsidP="00C041FE">
      <w:pPr>
        <w:spacing w:before="240" w:after="120"/>
        <w:rPr>
          <w:rStyle w:val="af3"/>
        </w:rPr>
      </w:pPr>
      <w:r w:rsidRPr="00BD000D">
        <w:rPr>
          <w:rStyle w:val="af3"/>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af3"/>
        </w:rPr>
      </w:pPr>
      <w:r w:rsidRPr="00C41243">
        <w:rPr>
          <w:rStyle w:val="af3"/>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a9"/>
        <w:widowControl w:val="0"/>
        <w:numPr>
          <w:ilvl w:val="0"/>
          <w:numId w:val="35"/>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0F526A6" w14:textId="77777777" w:rsidR="00C41243" w:rsidRDefault="00C41243" w:rsidP="007454D3">
      <w:pPr>
        <w:pStyle w:val="a9"/>
        <w:widowControl w:val="0"/>
        <w:numPr>
          <w:ilvl w:val="0"/>
          <w:numId w:val="35"/>
        </w:numPr>
        <w:autoSpaceDE w:val="0"/>
        <w:autoSpaceDN w:val="0"/>
        <w:spacing w:after="0" w:line="360" w:lineRule="auto"/>
        <w:contextualSpacing w:val="0"/>
        <w:rPr>
          <w:b/>
        </w:rPr>
      </w:pPr>
      <w:r>
        <w:rPr>
          <w:b/>
        </w:rPr>
        <w:t>Also consider to report past CSI information via NW-triggered signaling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3795B031" w14:textId="77777777" w:rsidR="00C41243" w:rsidRPr="00393E2F" w:rsidRDefault="00C41243" w:rsidP="007454D3">
      <w:pPr>
        <w:pStyle w:val="a9"/>
        <w:widowControl w:val="0"/>
        <w:numPr>
          <w:ilvl w:val="0"/>
          <w:numId w:val="35"/>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0F83D63F" w14:textId="091BF568" w:rsidR="00C41243" w:rsidRPr="00BB03A6" w:rsidRDefault="00AC1747" w:rsidP="00C041FE">
      <w:pPr>
        <w:spacing w:before="240" w:after="120"/>
        <w:rPr>
          <w:rStyle w:val="af3"/>
        </w:rPr>
      </w:pPr>
      <w:r w:rsidRPr="00BB03A6">
        <w:rPr>
          <w:rStyle w:val="af3"/>
        </w:rPr>
        <w:t>Fujistu</w:t>
      </w:r>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lastRenderedPageBreak/>
        <w:t>UE initiated: UE reports the pairing information for NW confirmation.</w:t>
      </w:r>
    </w:p>
    <w:p w14:paraId="4D910CB4" w14:textId="77777777" w:rsidR="009F6EDC" w:rsidRPr="002F5D6A" w:rsidRDefault="009F6EDC"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1EA4C472"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t>Proposal 1</w:t>
      </w:r>
      <w:r>
        <w:rPr>
          <w:rFonts w:hint="eastAsia"/>
          <w:b/>
          <w:i/>
          <w:lang w:eastAsia="zh-CN"/>
        </w:rPr>
        <w:t>6</w:t>
      </w:r>
      <w:r w:rsidRPr="00036ACE">
        <w:rPr>
          <w:b/>
          <w:i/>
        </w:rPr>
        <w:t>:</w:t>
      </w:r>
    </w:p>
    <w:p w14:paraId="0E892222" w14:textId="77777777" w:rsidR="004630B0" w:rsidRPr="002F5D6A" w:rsidRDefault="004630B0"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af3"/>
          <w:b w:val="0"/>
          <w:bCs/>
        </w:rPr>
      </w:pPr>
    </w:p>
    <w:p w14:paraId="54CDCCEE" w14:textId="77777777" w:rsidR="005D6144" w:rsidRDefault="005D6144" w:rsidP="00C041FE">
      <w:pPr>
        <w:spacing w:before="240" w:after="120"/>
        <w:rPr>
          <w:rStyle w:val="af3"/>
          <w:b w:val="0"/>
          <w:bCs/>
        </w:rPr>
      </w:pPr>
    </w:p>
    <w:p w14:paraId="6C02534B" w14:textId="104F7563" w:rsidR="005D6144" w:rsidRPr="003E60E1" w:rsidRDefault="006D7075" w:rsidP="00C041FE">
      <w:pPr>
        <w:spacing w:before="240" w:after="120"/>
        <w:rPr>
          <w:rStyle w:val="af3"/>
        </w:rPr>
      </w:pPr>
      <w:r w:rsidRPr="003E60E1">
        <w:rPr>
          <w:rStyle w:val="af3"/>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lastRenderedPageBreak/>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af3"/>
          <w:b w:val="0"/>
          <w:bCs/>
        </w:rPr>
      </w:pPr>
    </w:p>
    <w:p w14:paraId="4B6C776A" w14:textId="1D472E67" w:rsidR="006D7075" w:rsidRPr="0070151A" w:rsidRDefault="003E60E1" w:rsidP="00C041FE">
      <w:pPr>
        <w:spacing w:before="240" w:after="120"/>
        <w:rPr>
          <w:rStyle w:val="af3"/>
        </w:rPr>
      </w:pPr>
      <w:r w:rsidRPr="0070151A">
        <w:rPr>
          <w:rStyle w:val="af3"/>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176" w:name="OLE_LINK215"/>
      <w:bookmarkStart w:id="177"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176"/>
    <w:bookmarkEnd w:id="177"/>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178" w:name="OLE_LINK24"/>
      <w:bookmarkStart w:id="179" w:name="OLE_LINK25"/>
      <w:r>
        <w:rPr>
          <w:rFonts w:eastAsiaTheme="minorEastAsia"/>
          <w:b/>
          <w:i/>
          <w:szCs w:val="24"/>
          <w:lang w:val="en-US" w:eastAsia="zh-CN"/>
        </w:rPr>
        <w:t xml:space="preserve">Proposal 13: If the </w:t>
      </w:r>
      <w:bookmarkStart w:id="180" w:name="OLE_LINK95"/>
      <w:bookmarkStart w:id="181"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180"/>
      <w:bookmarkEnd w:id="181"/>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182" w:name="OLE_LINK54"/>
      <w:bookmarkStart w:id="183" w:name="OLE_LINK55"/>
      <w:bookmarkEnd w:id="178"/>
      <w:bookmarkEnd w:id="179"/>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01936B52"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182"/>
    <w:bookmarkEnd w:id="183"/>
    <w:p w14:paraId="0A6533A8" w14:textId="77777777" w:rsidR="006D7075" w:rsidRDefault="006D7075" w:rsidP="00C041FE">
      <w:pPr>
        <w:spacing w:before="240" w:after="120"/>
        <w:rPr>
          <w:rStyle w:val="af3"/>
          <w:b w:val="0"/>
          <w:bCs/>
          <w:lang w:val="en-US"/>
        </w:rPr>
      </w:pPr>
    </w:p>
    <w:p w14:paraId="63C11C4C" w14:textId="0465D8EB" w:rsidR="00C94306" w:rsidRPr="005967E3" w:rsidRDefault="00C94306" w:rsidP="00C041FE">
      <w:pPr>
        <w:spacing w:before="240" w:after="120"/>
        <w:rPr>
          <w:rStyle w:val="af3"/>
          <w:lang w:val="en-US"/>
        </w:rPr>
      </w:pPr>
      <w:r w:rsidRPr="005967E3">
        <w:rPr>
          <w:rStyle w:val="af3"/>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65FC2247" w14:textId="5386BB51" w:rsidR="00C94306" w:rsidRPr="00C62A62" w:rsidRDefault="00D9764E" w:rsidP="00C041FE">
      <w:pPr>
        <w:spacing w:before="240" w:after="120"/>
        <w:rPr>
          <w:rStyle w:val="af3"/>
          <w:lang w:val="en-US"/>
        </w:rPr>
      </w:pPr>
      <w:r w:rsidRPr="00C62A62">
        <w:rPr>
          <w:rStyle w:val="af3"/>
          <w:lang w:val="en-US"/>
        </w:rPr>
        <w:t>ZTE</w:t>
      </w:r>
    </w:p>
    <w:p w14:paraId="55EB5AC3" w14:textId="77777777" w:rsidR="00D9764E" w:rsidRPr="005B2986" w:rsidRDefault="00D9764E" w:rsidP="00D9764E">
      <w:pPr>
        <w:pStyle w:val="a9"/>
        <w:numPr>
          <w:ilvl w:val="255"/>
          <w:numId w:val="0"/>
        </w:numPr>
        <w:adjustRightInd w:val="0"/>
        <w:snapToGrid w:val="0"/>
        <w:spacing w:beforeLines="30" w:before="72" w:afterLines="30" w:after="72" w:line="288" w:lineRule="auto"/>
        <w:rPr>
          <w:i/>
        </w:rPr>
      </w:pPr>
      <w:bookmarkStart w:id="184" w:name="_Hlk162705086"/>
      <w:bookmarkStart w:id="185" w:name="_Hlk166145939"/>
      <w:r w:rsidRPr="005B2986">
        <w:rPr>
          <w:b/>
          <w:i/>
        </w:rPr>
        <w:t xml:space="preserve">Proposal </w:t>
      </w:r>
      <w:r w:rsidRPr="005B2986">
        <w:rPr>
          <w:rFonts w:eastAsia="宋体"/>
          <w:b/>
          <w:i/>
        </w:rPr>
        <w:t>15</w:t>
      </w:r>
      <w:r w:rsidRPr="005B2986">
        <w:rPr>
          <w:b/>
          <w:i/>
        </w:rPr>
        <w:t xml:space="preserve">: </w:t>
      </w:r>
      <w:r w:rsidRPr="005B2986">
        <w:rPr>
          <w:i/>
        </w:rPr>
        <w:t>For CQI determination, at least prioritize the specification impact discussions on Option 1a, Option 1b</w:t>
      </w:r>
      <w:bookmarkEnd w:id="184"/>
      <w:r w:rsidRPr="005B2986">
        <w:rPr>
          <w:i/>
        </w:rPr>
        <w:t>.</w:t>
      </w:r>
    </w:p>
    <w:bookmarkEnd w:id="185"/>
    <w:p w14:paraId="3B2357C8" w14:textId="3759CB55" w:rsidR="00D9764E" w:rsidRPr="006B726C" w:rsidRDefault="00B85B2A" w:rsidP="00C041FE">
      <w:pPr>
        <w:spacing w:before="240" w:after="120"/>
        <w:rPr>
          <w:rStyle w:val="af3"/>
        </w:rPr>
      </w:pPr>
      <w:r w:rsidRPr="006B726C">
        <w:rPr>
          <w:rStyle w:val="af3"/>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lastRenderedPageBreak/>
        <w:t>O</w:t>
      </w:r>
      <w:r>
        <w:rPr>
          <w:b/>
          <w:lang w:val="en-US" w:eastAsia="ja-JP"/>
        </w:rPr>
        <w:t xml:space="preserve">bservation </w:t>
      </w:r>
      <w:r>
        <w:rPr>
          <w:rFonts w:hint="eastAsia"/>
          <w:b/>
          <w:lang w:val="en-US" w:eastAsia="ja-JP"/>
        </w:rPr>
        <w:t>6</w:t>
      </w:r>
      <w:r>
        <w:rPr>
          <w:b/>
          <w:lang w:val="en-US" w:eastAsia="ja-JP"/>
        </w:rPr>
        <w:t>: For complexity comparison to study the scalability of rank &gt; 1 solutions, the total complexity with multiple models should be taken into account.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a9"/>
        <w:numPr>
          <w:ilvl w:val="0"/>
          <w:numId w:val="91"/>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0C09CBF1" w14:textId="77777777" w:rsidR="006B726C" w:rsidRPr="005B4A51"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6EE18AEE" w14:textId="77777777" w:rsidR="006B726C" w:rsidRPr="005B4A51"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5D9BB702" w14:textId="77777777" w:rsidR="006B726C" w:rsidRPr="005B4A51" w:rsidRDefault="006B726C" w:rsidP="007454D3">
      <w:pPr>
        <w:pStyle w:val="a9"/>
        <w:numPr>
          <w:ilvl w:val="0"/>
          <w:numId w:val="91"/>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39C8ACF5" w14:textId="77777777" w:rsidR="006B726C"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629FF5B0" w14:textId="77777777" w:rsidR="006B726C" w:rsidRPr="005B4A51" w:rsidRDefault="006B726C" w:rsidP="007454D3">
      <w:pPr>
        <w:pStyle w:val="a9"/>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af3"/>
          <w:lang w:val="en-US"/>
        </w:rPr>
      </w:pPr>
      <w:r w:rsidRPr="00D4761D">
        <w:rPr>
          <w:rStyle w:val="af3"/>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af3"/>
          <w:lang w:val="en-US"/>
        </w:rPr>
      </w:pPr>
      <w:r w:rsidRPr="00D4761D">
        <w:rPr>
          <w:rStyle w:val="af3"/>
          <w:lang w:val="en-US"/>
        </w:rPr>
        <w:t>Nokia</w:t>
      </w:r>
    </w:p>
    <w:p w14:paraId="0CB10E28" w14:textId="77777777" w:rsidR="00B6361C" w:rsidRPr="00D4761D" w:rsidRDefault="00B6361C" w:rsidP="00B6361C">
      <w:pPr>
        <w:pStyle w:val="a7"/>
        <w:jc w:val="both"/>
        <w:rPr>
          <w:sz w:val="22"/>
          <w:szCs w:val="22"/>
        </w:rPr>
      </w:pPr>
      <w:bookmarkStart w:id="186" w:name="_Ref158966680"/>
      <w:r w:rsidRPr="00D4761D">
        <w:rPr>
          <w:sz w:val="22"/>
          <w:szCs w:val="22"/>
        </w:rPr>
        <w:t xml:space="preserve">Proposal </w:t>
      </w:r>
      <w:r w:rsidRPr="00D4761D">
        <w:rPr>
          <w:rStyle w:val="a8"/>
          <w:b/>
          <w:bCs/>
          <w:sz w:val="22"/>
          <w:szCs w:val="22"/>
        </w:rPr>
        <w:fldChar w:fldCharType="begin"/>
      </w:r>
      <w:r w:rsidRPr="00D4761D">
        <w:rPr>
          <w:rStyle w:val="a8"/>
          <w:sz w:val="22"/>
          <w:szCs w:val="22"/>
        </w:rPr>
        <w:instrText xml:space="preserve"> SEQ Proposal \* ARABIC </w:instrText>
      </w:r>
      <w:r w:rsidRPr="00D4761D">
        <w:rPr>
          <w:rStyle w:val="a8"/>
          <w:b/>
          <w:bCs/>
          <w:sz w:val="22"/>
          <w:szCs w:val="22"/>
        </w:rPr>
        <w:fldChar w:fldCharType="separate"/>
      </w:r>
      <w:r w:rsidRPr="00D4761D">
        <w:rPr>
          <w:rStyle w:val="a8"/>
          <w:noProof/>
          <w:sz w:val="22"/>
          <w:szCs w:val="22"/>
        </w:rPr>
        <w:t>12</w:t>
      </w:r>
      <w:r w:rsidRPr="00D4761D">
        <w:rPr>
          <w:rStyle w:val="a8"/>
          <w:b/>
          <w:bCs/>
          <w:sz w:val="22"/>
          <w:szCs w:val="22"/>
        </w:rPr>
        <w:fldChar w:fldCharType="end"/>
      </w:r>
      <w:r w:rsidRPr="00D4761D">
        <w:rPr>
          <w:sz w:val="22"/>
          <w:szCs w:val="22"/>
        </w:rPr>
        <w:t>: RAN1 to focus on the evaluation of Options 1a and 2a-1 for CQI calculation, also considering proposals for Options 1b and 2a-2.</w:t>
      </w:r>
      <w:bookmarkEnd w:id="186"/>
    </w:p>
    <w:p w14:paraId="57D736BF" w14:textId="77777777" w:rsidR="00471F70" w:rsidRPr="00D4761D" w:rsidRDefault="00471F70" w:rsidP="00471F70">
      <w:pPr>
        <w:pStyle w:val="a7"/>
        <w:jc w:val="both"/>
        <w:rPr>
          <w:sz w:val="22"/>
          <w:szCs w:val="22"/>
        </w:rPr>
      </w:pPr>
      <w:bookmarkStart w:id="187" w:name="_Hlk158694292"/>
      <w:bookmarkStart w:id="188" w:name="_Ref158966684"/>
      <w:r w:rsidRPr="00D4761D">
        <w:rPr>
          <w:sz w:val="22"/>
          <w:szCs w:val="22"/>
        </w:rPr>
        <w:t xml:space="preserve">Proposal </w:t>
      </w:r>
      <w:r w:rsidRPr="00D4761D">
        <w:rPr>
          <w:rStyle w:val="a8"/>
          <w:b/>
          <w:bCs/>
          <w:sz w:val="22"/>
          <w:szCs w:val="22"/>
        </w:rPr>
        <w:fldChar w:fldCharType="begin"/>
      </w:r>
      <w:r w:rsidRPr="00D4761D">
        <w:rPr>
          <w:rStyle w:val="a8"/>
          <w:sz w:val="22"/>
          <w:szCs w:val="22"/>
        </w:rPr>
        <w:instrText xml:space="preserve"> SEQ Proposal \* ARABIC </w:instrText>
      </w:r>
      <w:r w:rsidRPr="00D4761D">
        <w:rPr>
          <w:rStyle w:val="a8"/>
          <w:b/>
          <w:bCs/>
          <w:sz w:val="22"/>
          <w:szCs w:val="22"/>
        </w:rPr>
        <w:fldChar w:fldCharType="separate"/>
      </w:r>
      <w:r w:rsidRPr="00D4761D">
        <w:rPr>
          <w:rStyle w:val="a8"/>
          <w:noProof/>
          <w:sz w:val="22"/>
          <w:szCs w:val="22"/>
        </w:rPr>
        <w:t>13</w:t>
      </w:r>
      <w:r w:rsidRPr="00D4761D">
        <w:rPr>
          <w:rStyle w:val="a8"/>
          <w:b/>
          <w:bCs/>
          <w:sz w:val="22"/>
          <w:szCs w:val="22"/>
        </w:rPr>
        <w:fldChar w:fldCharType="end"/>
      </w:r>
      <w:r w:rsidRPr="00D4761D">
        <w:rPr>
          <w:sz w:val="22"/>
          <w:szCs w:val="22"/>
        </w:rPr>
        <w:t xml:space="preserve">: RAN1 to study the feedback of CQI for different </w:t>
      </w:r>
      <w:bookmarkEnd w:id="187"/>
      <w:r w:rsidRPr="00D4761D">
        <w:rPr>
          <w:sz w:val="22"/>
          <w:szCs w:val="22"/>
        </w:rPr>
        <w:t>rank hypotheses.</w:t>
      </w:r>
      <w:bookmarkEnd w:id="188"/>
    </w:p>
    <w:p w14:paraId="7D452EB7" w14:textId="77777777" w:rsidR="00080373" w:rsidRPr="00347393" w:rsidRDefault="00080373" w:rsidP="00080373">
      <w:pPr>
        <w:spacing w:before="120" w:after="120"/>
        <w:rPr>
          <w:b/>
        </w:rPr>
      </w:pPr>
      <w:bookmarkStart w:id="189" w:name="_Ref158966688"/>
      <w:bookmarkStart w:id="190" w:name="_Hlk166221637"/>
      <w:r w:rsidRPr="00347393">
        <w:rPr>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189"/>
    </w:p>
    <w:bookmarkEnd w:id="190"/>
    <w:p w14:paraId="14F16B60" w14:textId="0F12BB3F" w:rsidR="00B6361C" w:rsidRDefault="00E83F84" w:rsidP="00C041FE">
      <w:pPr>
        <w:spacing w:before="240" w:after="120"/>
        <w:rPr>
          <w:rStyle w:val="af3"/>
          <w:b w:val="0"/>
          <w:bCs/>
        </w:rPr>
      </w:pPr>
      <w:r w:rsidRPr="00E83F84">
        <w:rPr>
          <w:rStyle w:val="af3"/>
          <w:b w:val="0"/>
          <w:bCs/>
        </w:rPr>
        <w:t>Qualcomm Incorporated</w:t>
      </w:r>
    </w:p>
    <w:p w14:paraId="5C5B0A7C"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Proposal: Consider layer-common and rank common (Option 3-1) structure for CSI generation model and/or CSI reconstruction model for specified structures. Layer-common (Option 3-1) or layer-specific (Option 2-1) parameters can be upto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lastRenderedPageBreak/>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Level 1: Proprietary quantization configuration and codebook, and exchange of both of them.</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af3"/>
        </w:rPr>
      </w:pPr>
      <w:r w:rsidRPr="00333CAC">
        <w:rPr>
          <w:rStyle w:val="af3"/>
        </w:rPr>
        <w:t>CEWiT</w:t>
      </w:r>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Proposal-7: Consider using model ID based identification for ensuring proper training between UE sided model and NW sided model</w:t>
      </w:r>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af4"/>
        </w:rPr>
      </w:pPr>
    </w:p>
    <w:p w14:paraId="76FFA354" w14:textId="18DC0ABB" w:rsidR="000E3822" w:rsidRPr="000E3822" w:rsidRDefault="00102738" w:rsidP="000E3822">
      <w:pPr>
        <w:pStyle w:val="2"/>
      </w:pPr>
      <w:r>
        <w:t>Discussion</w:t>
      </w:r>
    </w:p>
    <w:tbl>
      <w:tblPr>
        <w:tblStyle w:val="af1"/>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r w:rsidRPr="00442F2D">
              <w:rPr>
                <w:highlight w:val="cyan"/>
              </w:rPr>
              <w:t>Downselection model paring options after model identification / training collaboration types are clear</w:t>
            </w:r>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For TSF, study DCI rest memory of UCI and UCI reTx</w:t>
            </w:r>
          </w:p>
          <w:p w14:paraId="0415B639" w14:textId="77777777" w:rsidR="00967AB3" w:rsidRDefault="00967AB3">
            <w:r w:rsidRPr="00195143">
              <w:rPr>
                <w:highlight w:val="yellow"/>
              </w:rPr>
              <w:lastRenderedPageBreak/>
              <w:t>For TSF, flexible CSI config to support various use cases</w:t>
            </w:r>
          </w:p>
        </w:tc>
      </w:tr>
      <w:tr w:rsidR="00967AB3" w14:paraId="0B38D4D1" w14:textId="77777777">
        <w:tc>
          <w:tcPr>
            <w:tcW w:w="1885" w:type="dxa"/>
          </w:tcPr>
          <w:p w14:paraId="216BD199" w14:textId="77777777" w:rsidR="00967AB3" w:rsidRDefault="00967AB3">
            <w:r>
              <w:lastRenderedPageBreak/>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a9"/>
              <w:numPr>
                <w:ilvl w:val="0"/>
                <w:numId w:val="102"/>
              </w:numPr>
              <w:spacing w:after="0"/>
              <w:jc w:val="left"/>
              <w:rPr>
                <w:highlight w:val="yellow"/>
              </w:rPr>
            </w:pPr>
            <w:r w:rsidRPr="00BB4173">
              <w:rPr>
                <w:highlight w:val="yellow"/>
              </w:rPr>
              <w:t>Study mechanisms to manage the accumulated past CSI at two sides</w:t>
            </w:r>
          </w:p>
          <w:p w14:paraId="360B1898" w14:textId="77777777" w:rsidR="00967AB3" w:rsidRPr="00BB4173" w:rsidRDefault="00967AB3" w:rsidP="007454D3">
            <w:pPr>
              <w:pStyle w:val="a9"/>
              <w:numPr>
                <w:ilvl w:val="0"/>
                <w:numId w:val="102"/>
              </w:numPr>
              <w:spacing w:after="0"/>
              <w:jc w:val="left"/>
              <w:rPr>
                <w:highlight w:val="yellow"/>
              </w:rPr>
            </w:pPr>
            <w:r w:rsidRPr="00BB4173">
              <w:rPr>
                <w:highlight w:val="yellow"/>
              </w:rPr>
              <w:t>Study format of historical CSI and how to report it for performance monitoring</w:t>
            </w:r>
          </w:p>
          <w:p w14:paraId="62BB5D41" w14:textId="77777777" w:rsidR="00967AB3" w:rsidRPr="00BB4173" w:rsidRDefault="00967AB3" w:rsidP="007454D3">
            <w:pPr>
              <w:pStyle w:val="a9"/>
              <w:numPr>
                <w:ilvl w:val="0"/>
                <w:numId w:val="102"/>
              </w:numPr>
              <w:spacing w:after="0"/>
              <w:jc w:val="left"/>
              <w:rPr>
                <w:highlight w:val="yellow"/>
              </w:rPr>
            </w:pPr>
            <w:r w:rsidRPr="00BB4173">
              <w:rPr>
                <w:highlight w:val="yellow"/>
              </w:rPr>
              <w:t>Two-step to resolve UCI missing: 1) check perf degradation due to historical CSI missing, 2) report past CSI</w:t>
            </w:r>
          </w:p>
          <w:p w14:paraId="48F55EE1" w14:textId="77777777" w:rsidR="00967AB3" w:rsidRDefault="00967AB3" w:rsidP="007454D3">
            <w:pPr>
              <w:pStyle w:val="a9"/>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r>
              <w:t>Fujistu</w:t>
            </w:r>
          </w:p>
        </w:tc>
        <w:tc>
          <w:tcPr>
            <w:tcW w:w="7465" w:type="dxa"/>
          </w:tcPr>
          <w:p w14:paraId="20AC299C" w14:textId="77777777" w:rsidR="00967AB3" w:rsidRPr="00676236" w:rsidRDefault="00967AB3">
            <w:pPr>
              <w:rPr>
                <w:highlight w:val="cyan"/>
              </w:rPr>
            </w:pPr>
            <w:r w:rsidRPr="00676236">
              <w:rPr>
                <w:highlight w:val="cyan"/>
              </w:rPr>
              <w:t>Model paring: study UE-initiated and NW-initiated approaches</w:t>
            </w:r>
          </w:p>
          <w:p w14:paraId="07C50EBB" w14:textId="77777777" w:rsidR="00967AB3" w:rsidRDefault="00967AB3">
            <w:r w:rsidRPr="00676236">
              <w:rPr>
                <w:highlight w:val="cyan"/>
              </w:rPr>
              <w:t>Paring information could be model ID (global)</w:t>
            </w:r>
          </w:p>
          <w:p w14:paraId="2DD2D33B" w14:textId="77777777" w:rsidR="00967AB3" w:rsidRDefault="00967AB3">
            <w:r w:rsidRPr="009D006E">
              <w:rPr>
                <w:highlight w:val="magenta"/>
              </w:rPr>
              <w:t>Downeselect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CSI buffer rest to address UCI loss and rank adaptation</w:t>
            </w:r>
          </w:p>
          <w:p w14:paraId="585A576A" w14:textId="77777777" w:rsidR="00967AB3" w:rsidRDefault="00967AB3">
            <w:r w:rsidRPr="003E48D5">
              <w:rPr>
                <w:highlight w:val="green"/>
              </w:rPr>
              <w:t>Support CQI option 2a, 1a/1b</w:t>
            </w:r>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Conclude CQI option 2a can be used for higher cost of time and complexity</w:t>
            </w:r>
          </w:p>
          <w:p w14:paraId="0B2A7AE2" w14:textId="77777777" w:rsidR="00967AB3" w:rsidRDefault="00967AB3">
            <w:r w:rsidRPr="003E48D5">
              <w:rPr>
                <w:highlight w:val="green"/>
              </w:rPr>
              <w:t>Further study CQI option 1b considering intermediate KPI</w:t>
            </w:r>
          </w:p>
          <w:p w14:paraId="77B8DF3A" w14:textId="77777777" w:rsidR="00967AB3" w:rsidRDefault="00967AB3">
            <w:r w:rsidRPr="009D006E">
              <w:rPr>
                <w:highlight w:val="magenta"/>
              </w:rPr>
              <w:t>Study layer-common model structure w/ potentially layer-specific or common parameters</w:t>
            </w:r>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3"/>
      </w:pPr>
      <w:r>
        <w:lastRenderedPageBreak/>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and gNB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E419D6">
        <w:rPr>
          <w:rFonts w:eastAsia="宋体"/>
          <w:sz w:val="24"/>
          <w:szCs w:val="24"/>
          <w:u w:val="single"/>
          <w:lang w:eastAsia="zh-CN"/>
        </w:rPr>
        <w:t xml:space="preserve">Proposal </w:t>
      </w:r>
      <w:r w:rsidR="002823F7">
        <w:rPr>
          <w:rFonts w:eastAsia="宋体"/>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ase 2 / 4, study mechanisms that manage historical CSI at two sides and solutions that address misalignment of historical CSI used at UE side and NW side due to UCI loss or dynamic rank reporting. Following can be considered as examples</w:t>
      </w:r>
    </w:p>
    <w:p w14:paraId="32BCFA1A" w14:textId="77777777" w:rsidR="00882205" w:rsidRDefault="00882205" w:rsidP="007454D3">
      <w:pPr>
        <w:pStyle w:val="a9"/>
        <w:numPr>
          <w:ilvl w:val="0"/>
          <w:numId w:val="103"/>
        </w:numPr>
      </w:pPr>
      <w:r>
        <w:t>UCI memory / buffer reset</w:t>
      </w:r>
    </w:p>
    <w:p w14:paraId="16D38227" w14:textId="77777777" w:rsidR="00882205" w:rsidRDefault="00882205" w:rsidP="007454D3">
      <w:pPr>
        <w:pStyle w:val="a9"/>
        <w:numPr>
          <w:ilvl w:val="0"/>
          <w:numId w:val="103"/>
        </w:numPr>
      </w:pPr>
      <w:r>
        <w:t>(Re)transmission of historical CSI</w:t>
      </w:r>
    </w:p>
    <w:p w14:paraId="4B34C951" w14:textId="77777777" w:rsidR="00882205" w:rsidRDefault="00882205" w:rsidP="007454D3">
      <w:pPr>
        <w:pStyle w:val="a9"/>
        <w:numPr>
          <w:ilvl w:val="0"/>
          <w:numId w:val="103"/>
        </w:numPr>
      </w:pPr>
      <w:r>
        <w:t>Other options are not precluded</w:t>
      </w:r>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643FB5">
        <w:tc>
          <w:tcPr>
            <w:tcW w:w="2335" w:type="dxa"/>
          </w:tcPr>
          <w:p w14:paraId="3A4BF57E" w14:textId="77777777" w:rsidR="002823F7" w:rsidRPr="005E10A1" w:rsidRDefault="002823F7" w:rsidP="00643FB5">
            <w:pPr>
              <w:rPr>
                <w:bCs/>
                <w:i/>
              </w:rPr>
            </w:pPr>
            <w:r w:rsidRPr="005E10A1">
              <w:rPr>
                <w:i/>
                <w:color w:val="00B050"/>
              </w:rPr>
              <w:t>Support / Can accept</w:t>
            </w:r>
          </w:p>
        </w:tc>
        <w:tc>
          <w:tcPr>
            <w:tcW w:w="7015" w:type="dxa"/>
          </w:tcPr>
          <w:p w14:paraId="0F15BD11" w14:textId="3BEC54E7" w:rsidR="002823F7" w:rsidRPr="005E10A1" w:rsidRDefault="008247C9" w:rsidP="00643FB5">
            <w:pPr>
              <w:rPr>
                <w:bCs/>
                <w:iCs/>
              </w:rPr>
            </w:pPr>
            <w:r w:rsidRPr="00673274">
              <w:rPr>
                <w:rFonts w:eastAsia="宋体" w:hint="eastAsia"/>
                <w:bCs/>
                <w:iCs/>
                <w:lang w:eastAsia="zh-CN"/>
              </w:rPr>
              <w:t>H</w:t>
            </w:r>
            <w:r w:rsidRPr="00673274">
              <w:rPr>
                <w:rFonts w:eastAsia="宋体"/>
                <w:bCs/>
                <w:iCs/>
                <w:lang w:eastAsia="zh-CN"/>
              </w:rPr>
              <w:t>uawei, HiSilicon</w:t>
            </w:r>
            <w:r w:rsidR="007416A2">
              <w:rPr>
                <w:rFonts w:eastAsia="宋体"/>
                <w:bCs/>
                <w:iCs/>
                <w:lang w:eastAsia="zh-CN"/>
              </w:rPr>
              <w:t>, LG</w:t>
            </w:r>
          </w:p>
        </w:tc>
      </w:tr>
      <w:tr w:rsidR="002823F7" w:rsidRPr="005E10A1" w14:paraId="71DB8216" w14:textId="77777777" w:rsidTr="00643FB5">
        <w:tc>
          <w:tcPr>
            <w:tcW w:w="2335" w:type="dxa"/>
          </w:tcPr>
          <w:p w14:paraId="19EF087D" w14:textId="77777777" w:rsidR="002823F7" w:rsidRPr="005E10A1" w:rsidRDefault="002823F7" w:rsidP="00643FB5">
            <w:pPr>
              <w:rPr>
                <w:bCs/>
                <w:i/>
              </w:rPr>
            </w:pPr>
            <w:r w:rsidRPr="005E10A1">
              <w:rPr>
                <w:i/>
                <w:color w:val="C00000"/>
              </w:rPr>
              <w:t>Object / Have a concern</w:t>
            </w:r>
          </w:p>
        </w:tc>
        <w:tc>
          <w:tcPr>
            <w:tcW w:w="7015" w:type="dxa"/>
          </w:tcPr>
          <w:p w14:paraId="022573E3" w14:textId="77777777" w:rsidR="002823F7" w:rsidRPr="005E10A1" w:rsidRDefault="002823F7" w:rsidP="00643FB5">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643FB5">
            <w:pPr>
              <w:rPr>
                <w:i/>
              </w:rPr>
            </w:pPr>
            <w:r w:rsidRPr="005E10A1">
              <w:rPr>
                <w:i/>
              </w:rPr>
              <w:t>Company</w:t>
            </w:r>
          </w:p>
        </w:tc>
        <w:tc>
          <w:tcPr>
            <w:tcW w:w="7555" w:type="dxa"/>
          </w:tcPr>
          <w:p w14:paraId="05407EFF"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4B85E1EB" w14:textId="23116733" w:rsidR="002823F7" w:rsidRPr="0098564E" w:rsidRDefault="0098564E"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M</w:t>
            </w:r>
            <w:r>
              <w:rPr>
                <w:rFonts w:eastAsia="宋体"/>
                <w:iCs/>
                <w:lang w:eastAsia="zh-CN"/>
              </w:rPr>
              <w:t>ay not hurry to study these aspects before conclusion of TSF cases.</w:t>
            </w:r>
          </w:p>
        </w:tc>
      </w:tr>
      <w:tr w:rsidR="00B02655" w:rsidRPr="005E10A1" w14:paraId="4D7232A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ED513" w14:textId="2316347B"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1CB100A3" w14:textId="25E817EB"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are OK to study these mechanisms/solutions, but we tend to agree to vivo that we need conclusions of TSF cases before studying these mechanisms/solutions.</w:t>
            </w:r>
          </w:p>
        </w:tc>
      </w:tr>
      <w:tr w:rsidR="00AF136C" w:rsidRPr="005E10A1" w14:paraId="283721C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B0B489" w14:textId="47F84178"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510AD917" w14:textId="31FBEC56"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val="en-US" w:eastAsia="ko-KR"/>
              </w:rPr>
              <w:t>We support on the direction of the proposal. One question for clarification on the first buller is that UCI memory/buffer reset on UE? If then, in our view, UE can also generate appropriate UCI based on the awareness of UCI loss at UE, without mandatory UCI memory resetting on UE.</w:t>
            </w:r>
          </w:p>
        </w:tc>
      </w:tr>
      <w:tr w:rsidR="00ED6724" w:rsidRPr="005E10A1" w14:paraId="6303C3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B91909" w14:textId="76397237" w:rsidR="00ED6724" w:rsidRPr="00AF136C" w:rsidRDefault="00ED6724" w:rsidP="00ED6724">
            <w:pPr>
              <w:rPr>
                <w:rFonts w:eastAsiaTheme="minorEastAsia"/>
                <w:iCs/>
                <w:lang w:val="en-US" w:eastAsia="ja-JP"/>
              </w:rPr>
            </w:pPr>
            <w:r w:rsidRPr="001C32E5">
              <w:rPr>
                <w:rFonts w:eastAsiaTheme="minorEastAsia"/>
                <w:b w:val="0"/>
                <w:bCs w:val="0"/>
                <w:iCs/>
                <w:lang w:eastAsia="ja-JP"/>
              </w:rPr>
              <w:t>Fujitsu</w:t>
            </w:r>
          </w:p>
        </w:tc>
        <w:tc>
          <w:tcPr>
            <w:tcW w:w="7555" w:type="dxa"/>
          </w:tcPr>
          <w:p w14:paraId="14DF91EF"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to discuss this issue and suggest the following update to include one more option.</w:t>
            </w:r>
          </w:p>
          <w:p w14:paraId="5FEE2B4E" w14:textId="77777777" w:rsidR="00ED6724" w:rsidRPr="001C32E5" w:rsidRDefault="00ED6724" w:rsidP="00ED6724">
            <w:pPr>
              <w:cnfStyle w:val="000000000000" w:firstRow="0" w:lastRow="0" w:firstColumn="0" w:lastColumn="0" w:oddVBand="0" w:evenVBand="0" w:oddHBand="0" w:evenHBand="0" w:firstRowFirstColumn="0" w:firstRowLastColumn="0" w:lastRowFirstColumn="0" w:lastRowLastColumn="0"/>
              <w:rPr>
                <w:i/>
                <w:iCs/>
              </w:rPr>
            </w:pPr>
            <w:r w:rsidRPr="001C32E5">
              <w:rPr>
                <w:i/>
                <w:iCs/>
              </w:rPr>
              <w:t>For temporal domain aspects Case 2 / 4, study mechanisms that manage historical CSI at two sides and solutions that address misalignment of historical CSI used at UE side and NW side due to UCI loss or dynamic rank reporting. Following can be considered as examples</w:t>
            </w:r>
          </w:p>
          <w:p w14:paraId="4F0032FD" w14:textId="77777777" w:rsidR="00ED6724" w:rsidRPr="001C32E5"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UCI memory / buffer reset</w:t>
            </w:r>
          </w:p>
          <w:p w14:paraId="55B10414" w14:textId="77777777" w:rsidR="00ED6724"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(Re)transmission of historical CSI</w:t>
            </w:r>
          </w:p>
          <w:p w14:paraId="02F649E3" w14:textId="77777777" w:rsidR="00ED6724" w:rsidRPr="001C32E5"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color w:val="FF0000"/>
              </w:rPr>
            </w:pPr>
            <w:r w:rsidRPr="001C32E5">
              <w:rPr>
                <w:i/>
                <w:iCs/>
                <w:color w:val="FF0000"/>
              </w:rPr>
              <w:t>Switch between Case 2/4 and Case 0 or non-AI/ML method</w:t>
            </w:r>
          </w:p>
          <w:p w14:paraId="3D7D3C0B" w14:textId="77777777" w:rsidR="00ED6724" w:rsidRPr="001C32E5"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Other options are not precluded</w:t>
            </w:r>
          </w:p>
          <w:p w14:paraId="5802159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iCs/>
                <w:lang w:val="en-US" w:eastAsia="ko-KR"/>
              </w:rPr>
            </w:pPr>
          </w:p>
        </w:tc>
      </w:tr>
      <w:tr w:rsidR="009F29E5" w:rsidRPr="005E10A1" w14:paraId="1D10C5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FAE27E9" w14:textId="0923F4DE" w:rsidR="009F29E5" w:rsidRPr="009F29E5" w:rsidRDefault="009F29E5" w:rsidP="00ED6724">
            <w:pPr>
              <w:rPr>
                <w:rFonts w:eastAsia="宋体"/>
                <w:b w:val="0"/>
                <w:iCs/>
                <w:lang w:eastAsia="zh-CN"/>
              </w:rPr>
            </w:pPr>
            <w:r w:rsidRPr="009F29E5">
              <w:rPr>
                <w:rFonts w:eastAsia="宋体" w:hint="eastAsia"/>
                <w:b w:val="0"/>
                <w:iCs/>
                <w:lang w:eastAsia="zh-CN"/>
              </w:rPr>
              <w:lastRenderedPageBreak/>
              <w:t>N</w:t>
            </w:r>
            <w:r w:rsidRPr="009F29E5">
              <w:rPr>
                <w:rFonts w:eastAsia="宋体"/>
                <w:b w:val="0"/>
                <w:iCs/>
                <w:lang w:eastAsia="zh-CN"/>
              </w:rPr>
              <w:t>EC</w:t>
            </w:r>
          </w:p>
        </w:tc>
        <w:tc>
          <w:tcPr>
            <w:tcW w:w="7555" w:type="dxa"/>
          </w:tcPr>
          <w:p w14:paraId="773DE896" w14:textId="5F1BF2DF" w:rsidR="009F29E5" w:rsidRDefault="009F29E5"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Support FL’s proposal.</w:t>
            </w:r>
          </w:p>
        </w:tc>
      </w:tr>
      <w:tr w:rsidR="00EA38FA" w:rsidRPr="005E10A1" w14:paraId="7571D54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3F1A7" w14:textId="443EA7F7" w:rsidR="00EA38FA" w:rsidRPr="009F29E5" w:rsidRDefault="00EA38FA" w:rsidP="00EA38FA">
            <w:pPr>
              <w:rPr>
                <w:rFonts w:eastAsia="宋体"/>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5F7A6497" w14:textId="32BE93F6"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af1"/>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precoded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RS/signalling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0D3D3B">
        <w:rPr>
          <w:rFonts w:eastAsia="宋体"/>
          <w:sz w:val="24"/>
          <w:szCs w:val="24"/>
          <w:u w:val="single"/>
          <w:lang w:eastAsia="zh-CN"/>
        </w:rPr>
        <w:t xml:space="preserve">Proposal </w:t>
      </w:r>
      <w:r w:rsidR="002823F7">
        <w:rPr>
          <w:rFonts w:eastAsia="宋体"/>
          <w:sz w:val="24"/>
          <w:szCs w:val="24"/>
          <w:u w:val="single"/>
          <w:lang w:eastAsia="zh-CN"/>
        </w:rPr>
        <w:t>5</w:t>
      </w:r>
      <w:r w:rsidRPr="000D3D3B">
        <w:rPr>
          <w:rFonts w:eastAsia="宋体"/>
          <w:sz w:val="24"/>
          <w:szCs w:val="24"/>
          <w:u w:val="single"/>
          <w:lang w:eastAsia="zh-CN"/>
        </w:rPr>
        <w:t>2</w:t>
      </w:r>
      <w:r w:rsidR="002823F7">
        <w:rPr>
          <w:rFonts w:eastAsia="宋体"/>
          <w:sz w:val="24"/>
          <w:szCs w:val="24"/>
          <w:u w:val="single"/>
          <w:lang w:eastAsia="zh-CN"/>
        </w:rPr>
        <w:t>a:</w:t>
      </w:r>
    </w:p>
    <w:p w14:paraId="4F43E262" w14:textId="2728667C" w:rsidR="006F6DEE" w:rsidRPr="000D3D3B" w:rsidRDefault="006F6DEE" w:rsidP="007454D3">
      <w:pPr>
        <w:pStyle w:val="a9"/>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a9"/>
        <w:numPr>
          <w:ilvl w:val="0"/>
          <w:numId w:val="104"/>
        </w:numPr>
      </w:pPr>
      <w:r w:rsidRPr="000D3D3B">
        <w:lastRenderedPageBreak/>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643FB5">
        <w:tc>
          <w:tcPr>
            <w:tcW w:w="2335" w:type="dxa"/>
          </w:tcPr>
          <w:p w14:paraId="3C1F60E2" w14:textId="77777777" w:rsidR="002823F7" w:rsidRPr="005E10A1" w:rsidRDefault="002823F7" w:rsidP="00643FB5">
            <w:pPr>
              <w:rPr>
                <w:bCs/>
                <w:i/>
              </w:rPr>
            </w:pPr>
            <w:r w:rsidRPr="005E10A1">
              <w:rPr>
                <w:i/>
                <w:color w:val="00B050"/>
              </w:rPr>
              <w:t>Support / Can accept</w:t>
            </w:r>
          </w:p>
        </w:tc>
        <w:tc>
          <w:tcPr>
            <w:tcW w:w="7015" w:type="dxa"/>
          </w:tcPr>
          <w:p w14:paraId="1AD4959F" w14:textId="1CD53F16" w:rsidR="002823F7" w:rsidRPr="005E10A1" w:rsidRDefault="003875BA" w:rsidP="00643FB5">
            <w:pPr>
              <w:rPr>
                <w:bCs/>
                <w:iCs/>
              </w:rPr>
            </w:pPr>
            <w:r>
              <w:rPr>
                <w:bCs/>
                <w:iCs/>
              </w:rPr>
              <w:t>Futurewei</w:t>
            </w:r>
            <w:r w:rsidR="00AF136C">
              <w:rPr>
                <w:bCs/>
                <w:iCs/>
              </w:rPr>
              <w:t>, ETRI</w:t>
            </w:r>
          </w:p>
        </w:tc>
      </w:tr>
      <w:tr w:rsidR="002823F7" w:rsidRPr="005E10A1" w14:paraId="522C3D03" w14:textId="77777777" w:rsidTr="00643FB5">
        <w:tc>
          <w:tcPr>
            <w:tcW w:w="2335" w:type="dxa"/>
          </w:tcPr>
          <w:p w14:paraId="1234F37D" w14:textId="77777777" w:rsidR="002823F7" w:rsidRPr="005E10A1" w:rsidRDefault="002823F7" w:rsidP="00643FB5">
            <w:pPr>
              <w:rPr>
                <w:bCs/>
                <w:i/>
              </w:rPr>
            </w:pPr>
            <w:r w:rsidRPr="005E10A1">
              <w:rPr>
                <w:i/>
                <w:color w:val="C00000"/>
              </w:rPr>
              <w:t>Object / Have a concern</w:t>
            </w:r>
          </w:p>
        </w:tc>
        <w:tc>
          <w:tcPr>
            <w:tcW w:w="7015" w:type="dxa"/>
          </w:tcPr>
          <w:p w14:paraId="146DC506" w14:textId="4614EC45" w:rsidR="002823F7" w:rsidRPr="005E10A1" w:rsidRDefault="00964103" w:rsidP="00643FB5">
            <w:pPr>
              <w:rPr>
                <w:bCs/>
                <w:iCs/>
              </w:rPr>
            </w:pPr>
            <w:r w:rsidRPr="0072614B">
              <w:rPr>
                <w:rFonts w:eastAsia="宋体" w:hint="eastAsia"/>
                <w:iCs/>
                <w:lang w:eastAsia="zh-CN"/>
              </w:rPr>
              <w:t>H</w:t>
            </w:r>
            <w:r w:rsidRPr="0072614B">
              <w:rPr>
                <w:rFonts w:eastAsia="宋体"/>
                <w:iCs/>
                <w:lang w:eastAsia="zh-CN"/>
              </w:rPr>
              <w:t>uawei, HiSilicon</w:t>
            </w:r>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643FB5">
            <w:pPr>
              <w:rPr>
                <w:i/>
              </w:rPr>
            </w:pPr>
            <w:r w:rsidRPr="005E10A1">
              <w:rPr>
                <w:i/>
              </w:rPr>
              <w:t>Company</w:t>
            </w:r>
          </w:p>
        </w:tc>
        <w:tc>
          <w:tcPr>
            <w:tcW w:w="7555" w:type="dxa"/>
          </w:tcPr>
          <w:p w14:paraId="22DE1290"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C08AA70" w14:textId="77777777" w:rsidR="002823F7" w:rsidRDefault="007161AD"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D</w:t>
            </w:r>
            <w:r>
              <w:rPr>
                <w:rFonts w:eastAsia="宋体"/>
                <w:iCs/>
                <w:lang w:eastAsia="zh-CN"/>
              </w:rPr>
              <w:t>o not support.</w:t>
            </w:r>
          </w:p>
          <w:p w14:paraId="68EF987E" w14:textId="6D3E97E1" w:rsidR="007161AD" w:rsidRPr="007161AD" w:rsidRDefault="007161AD"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believe Option1b might be a better solution.</w:t>
            </w:r>
          </w:p>
        </w:tc>
      </w:tr>
      <w:tr w:rsidR="00964103" w:rsidRPr="005E10A1" w14:paraId="6D22703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宋体" w:hint="eastAsia"/>
                <w:b w:val="0"/>
                <w:bCs w:val="0"/>
                <w:iCs/>
                <w:lang w:eastAsia="zh-CN"/>
              </w:rPr>
              <w:t>H</w:t>
            </w:r>
            <w:r w:rsidRPr="0072614B">
              <w:rPr>
                <w:rFonts w:eastAsia="宋体"/>
                <w:b w:val="0"/>
                <w:bCs w:val="0"/>
                <w:iCs/>
                <w:lang w:eastAsia="zh-CN"/>
              </w:rPr>
              <w:t>uawei, HiSilicon</w:t>
            </w:r>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think the most simple and feasible solution is Option 1a/1b. The NW side can adopt OLLA to adjust the MCS, which is broadly used in legacy.</w:t>
            </w:r>
          </w:p>
        </w:tc>
      </w:tr>
      <w:tr w:rsidR="003D2548" w:rsidRPr="005E10A1" w14:paraId="7B5F706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52CE1D" w14:textId="323D7EFD" w:rsidR="003D2548" w:rsidRPr="0072614B" w:rsidRDefault="003D2548" w:rsidP="003D2548">
            <w:pPr>
              <w:rPr>
                <w:rFonts w:eastAsia="宋体"/>
                <w:iCs/>
                <w:lang w:eastAsia="zh-CN"/>
              </w:rPr>
            </w:pPr>
            <w:r w:rsidRPr="001C32E5">
              <w:rPr>
                <w:rFonts w:eastAsia="宋体"/>
                <w:b w:val="0"/>
                <w:bCs w:val="0"/>
                <w:iCs/>
                <w:lang w:eastAsia="zh-CN"/>
              </w:rPr>
              <w:t>Fujitsu</w:t>
            </w:r>
          </w:p>
        </w:tc>
        <w:tc>
          <w:tcPr>
            <w:tcW w:w="7555" w:type="dxa"/>
          </w:tcPr>
          <w:p w14:paraId="54B9EA54" w14:textId="7C3D7DC2" w:rsidR="003D2548" w:rsidRDefault="003D2548" w:rsidP="003D25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Share similar view as vivo and Huawei.</w:t>
            </w:r>
          </w:p>
        </w:tc>
      </w:tr>
      <w:tr w:rsidR="007416A2" w:rsidRPr="005E10A1" w14:paraId="32AD6C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CF9947D" w14:textId="22BBEEA9" w:rsidR="007416A2" w:rsidRPr="001C32E5" w:rsidRDefault="007416A2" w:rsidP="007416A2">
            <w:pPr>
              <w:rPr>
                <w:rFonts w:eastAsia="宋体"/>
                <w:iCs/>
                <w:lang w:eastAsia="zh-CN"/>
              </w:rPr>
            </w:pPr>
            <w:r>
              <w:rPr>
                <w:rFonts w:hint="eastAsia"/>
                <w:b w:val="0"/>
                <w:bCs w:val="0"/>
                <w:iCs/>
                <w:lang w:eastAsia="ko-KR"/>
              </w:rPr>
              <w:t>LG</w:t>
            </w:r>
          </w:p>
        </w:tc>
        <w:tc>
          <w:tcPr>
            <w:tcW w:w="7555" w:type="dxa"/>
          </w:tcPr>
          <w:p w14:paraId="4DC25115" w14:textId="1EBF9F0A"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lang w:eastAsia="ko-KR"/>
              </w:rPr>
              <w:t>Generally fine with the proposal.</w:t>
            </w:r>
            <w:r>
              <w:rPr>
                <w:iCs/>
                <w:lang w:eastAsia="ko-KR"/>
              </w:rPr>
              <w:t xml:space="preserve"> </w:t>
            </w:r>
          </w:p>
        </w:tc>
      </w:tr>
      <w:tr w:rsidR="009F29E5" w:rsidRPr="005E10A1" w14:paraId="34D84F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70353D3" w14:textId="54152C27" w:rsidR="009F29E5" w:rsidRPr="009F29E5" w:rsidRDefault="009F29E5" w:rsidP="007416A2">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65B39141" w14:textId="424AF71A" w:rsidR="009F29E5" w:rsidRDefault="009F29E5"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OK with the proposal.</w:t>
            </w:r>
          </w:p>
        </w:tc>
      </w:tr>
      <w:tr w:rsidR="00E2187C" w:rsidRPr="005E10A1" w14:paraId="54DDAFD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718D59" w14:textId="221DE833" w:rsidR="00E2187C" w:rsidRPr="009F29E5" w:rsidRDefault="00E2187C" w:rsidP="00E2187C">
            <w:pPr>
              <w:rPr>
                <w:rFonts w:eastAsia="宋体"/>
                <w:iCs/>
                <w:lang w:eastAsia="zh-CN"/>
              </w:rPr>
            </w:pPr>
            <w:r w:rsidRPr="001F319B">
              <w:rPr>
                <w:rFonts w:eastAsia="宋体"/>
                <w:b w:val="0"/>
                <w:bCs w:val="0"/>
                <w:iCs/>
                <w:lang w:eastAsia="zh-CN"/>
              </w:rPr>
              <w:t>Apple</w:t>
            </w:r>
          </w:p>
        </w:tc>
        <w:tc>
          <w:tcPr>
            <w:tcW w:w="7555" w:type="dxa"/>
          </w:tcPr>
          <w:p w14:paraId="6048687F" w14:textId="4792439F"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Similar comments to 42a, 43a. Can defer after sub-options of 3/4/5 are clear. </w:t>
            </w:r>
          </w:p>
        </w:tc>
      </w:tr>
      <w:tr w:rsidR="00EA38FA" w:rsidRPr="005E10A1" w14:paraId="2E851C3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051BB3" w14:textId="3FC51948" w:rsidR="00EA38FA" w:rsidRPr="001F319B" w:rsidRDefault="00EA38FA" w:rsidP="00EA38FA">
            <w:pPr>
              <w:rPr>
                <w:rFonts w:eastAsia="宋体"/>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3B044984" w14:textId="0767AC09"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CQI option 2b should be studied as well, since there is no much specification impact. We think Option 2b could be as a baseline.</w:t>
            </w: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3"/>
      </w:pPr>
      <w:r>
        <w:t>Model pairing &amp; quantization alignment</w:t>
      </w:r>
    </w:p>
    <w:p w14:paraId="0DC9AA46" w14:textId="7FF76155" w:rsidR="00963A18" w:rsidRDefault="001E2EC4" w:rsidP="00967AB3">
      <w:r>
        <w:t>S</w:t>
      </w:r>
      <w:r w:rsidR="00963A18">
        <w:t xml:space="preserve">ome companies </w:t>
      </w:r>
      <w:r w:rsidR="00263CBF">
        <w:t>propose to down-select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so as to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options</w:t>
      </w:r>
    </w:p>
    <w:p w14:paraId="36C85702" w14:textId="7088F025" w:rsidR="00967AB3" w:rsidRDefault="00967AB3" w:rsidP="00967AB3">
      <w:r w:rsidRPr="003677CA">
        <w:rPr>
          <w:highlight w:val="magenta"/>
        </w:rPr>
        <w:t>Study spec effort of model scalability of layers and rank, downselect from layer/rank-common/specific model structure</w:t>
      </w:r>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宋体"/>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af3"/>
        </w:rPr>
      </w:pPr>
      <w:r w:rsidRPr="00C048F2">
        <w:rPr>
          <w:rStyle w:val="af3"/>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Proposal#10: In Angle-delay (W2)-domain CSI compression, study the impact of the number of SD/FD basis vectors for performance-complexity tradeoff.</w:t>
      </w:r>
    </w:p>
    <w:p w14:paraId="1DE39053" w14:textId="77777777" w:rsidR="00C041FE" w:rsidRPr="007963FA" w:rsidRDefault="00C041FE" w:rsidP="00C041FE">
      <w:pPr>
        <w:rPr>
          <w:rStyle w:val="af3"/>
          <w:b w:val="0"/>
          <w:bCs/>
        </w:rPr>
      </w:pPr>
    </w:p>
    <w:p w14:paraId="21F19151" w14:textId="77777777" w:rsidR="0020465F" w:rsidRPr="0020465F" w:rsidRDefault="0020465F" w:rsidP="007D0D3B"/>
    <w:p w14:paraId="19E4B54C" w14:textId="2FB765AD" w:rsidR="00532134" w:rsidRDefault="0025060D" w:rsidP="0025060D">
      <w:pPr>
        <w:pStyle w:val="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85701"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0B31FAC3" w:rsidR="00685701" w:rsidRPr="005E10A1" w:rsidRDefault="0008519D" w:rsidP="00685701">
            <w:pPr>
              <w:rPr>
                <w:b w:val="0"/>
                <w:bCs w:val="0"/>
                <w:iCs/>
              </w:rPr>
            </w:pPr>
            <w:r>
              <w:rPr>
                <w:b w:val="0"/>
                <w:bCs w:val="0"/>
                <w:iCs/>
              </w:rPr>
              <w:t>Intel</w:t>
            </w:r>
          </w:p>
        </w:tc>
        <w:tc>
          <w:tcPr>
            <w:tcW w:w="7555" w:type="dxa"/>
          </w:tcPr>
          <w:p w14:paraId="0517C632" w14:textId="4250291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r>
              <w:rPr>
                <w:iCs/>
              </w:rPr>
              <w:t xml:space="preserve">In the TR from Rel-18 study on AI/ML for PHY (TR 38.843, Section 6.2.2.8) it was mentioned that </w:t>
            </w:r>
            <w:r w:rsidRPr="00AD57B5">
              <w:rPr>
                <w:iCs/>
              </w:rPr>
              <w:t>the complexity between AI/ML and non-AI/ML benchmark is not compared</w:t>
            </w:r>
            <w:r>
              <w:rPr>
                <w:iCs/>
              </w:rPr>
              <w:t xml:space="preserve">. We think it is important to have some (at least approximate, in some range) understanding of PMI search and PMI reconstruction complexity for non-AI/ML codebook-based CSI to have a meaningful RAN1 conclusion in this release. </w:t>
            </w:r>
          </w:p>
        </w:tc>
      </w:tr>
      <w:tr w:rsidR="00685701"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685701" w:rsidRPr="005E10A1" w:rsidRDefault="00685701" w:rsidP="00685701">
            <w:pPr>
              <w:rPr>
                <w:b w:val="0"/>
                <w:bCs w:val="0"/>
                <w:iCs/>
              </w:rPr>
            </w:pPr>
          </w:p>
        </w:tc>
        <w:tc>
          <w:tcPr>
            <w:tcW w:w="7555" w:type="dxa"/>
          </w:tcPr>
          <w:p w14:paraId="4457A759" w14:textId="7777777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1"/>
      </w:pPr>
      <w:r>
        <w:lastRenderedPageBreak/>
        <w:t>Proposals for online sessions</w:t>
      </w:r>
    </w:p>
    <w:p w14:paraId="5DE6FA82" w14:textId="59681979" w:rsidR="00A14BF6" w:rsidRDefault="00CA42A8" w:rsidP="009B02E5">
      <w:pPr>
        <w:pStyle w:val="2"/>
      </w:pPr>
      <w:r>
        <w:t>Proposals for</w:t>
      </w:r>
      <w:r w:rsidR="0052186C">
        <w:t xml:space="preserve"> </w:t>
      </w:r>
      <w:r w:rsidR="00903DE9">
        <w:t xml:space="preserve">Monday </w:t>
      </w:r>
      <w:r w:rsidR="007963FA">
        <w:t>online</w:t>
      </w:r>
      <w:r w:rsidR="00EA7B07">
        <w:t xml:space="preserve"> session</w:t>
      </w:r>
    </w:p>
    <w:p w14:paraId="1071037E" w14:textId="77777777" w:rsidR="00E26748" w:rsidRPr="003B07B9" w:rsidRDefault="00E26748" w:rsidP="00E26748"/>
    <w:p w14:paraId="2F7A88DC" w14:textId="53ADC530" w:rsidR="00164F05" w:rsidRDefault="00164F05" w:rsidP="00164F05">
      <w:pPr>
        <w:pStyle w:val="2"/>
      </w:pPr>
      <w:r>
        <w:t xml:space="preserve">Proposals for Tuesday </w:t>
      </w:r>
      <w:r w:rsidR="007963FA">
        <w:t xml:space="preserve">online </w:t>
      </w:r>
      <w:r>
        <w:t>session</w:t>
      </w:r>
    </w:p>
    <w:p w14:paraId="0133156E" w14:textId="77777777" w:rsidR="00164F05" w:rsidRPr="002F135E" w:rsidRDefault="00164F05" w:rsidP="00164F05">
      <w:pPr>
        <w:rPr>
          <w:color w:val="FF0000"/>
        </w:rPr>
      </w:pPr>
    </w:p>
    <w:p w14:paraId="232E7134" w14:textId="65BF4BFF" w:rsidR="006B7A0A" w:rsidRDefault="006B7A0A" w:rsidP="006B7A0A">
      <w:pPr>
        <w:pStyle w:val="2"/>
      </w:pPr>
      <w:r>
        <w:t xml:space="preserve">Proposals for Wednesday </w:t>
      </w:r>
      <w:r w:rsidR="007963FA">
        <w:t xml:space="preserve">online </w:t>
      </w:r>
      <w:r>
        <w:t>session</w:t>
      </w:r>
    </w:p>
    <w:p w14:paraId="72DA8847" w14:textId="77777777" w:rsidR="00E26748" w:rsidRDefault="00E26748" w:rsidP="00431DAD"/>
    <w:p w14:paraId="6EC2AEB1" w14:textId="2482C2A6" w:rsidR="006B7A0A" w:rsidRDefault="006B7A0A" w:rsidP="006B7A0A">
      <w:pPr>
        <w:pStyle w:val="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1"/>
      </w:pPr>
      <w:r>
        <w:t xml:space="preserve">FL </w:t>
      </w:r>
      <w:r w:rsidR="00903DE9">
        <w:t>closing remark</w:t>
      </w:r>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lastRenderedPageBreak/>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For cases with prediction of future CSI, use the same benchmark scheme assumed in R18 AI/ML-based CSI prediction study, with R18 MIMO eType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lastRenderedPageBreak/>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Periodic: 5 ms periodicity (baseline), 20 ms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eType-II) </w:t>
      </w:r>
    </w:p>
    <w:p w14:paraId="0E6DEEFB" w14:textId="77777777" w:rsidR="00EA7B07" w:rsidRPr="00F34165" w:rsidRDefault="00EA7B07" w:rsidP="0025060D">
      <w:pPr>
        <w:pStyle w:val="a9"/>
        <w:numPr>
          <w:ilvl w:val="0"/>
          <w:numId w:val="8"/>
        </w:numPr>
      </w:pPr>
      <w:r w:rsidRPr="00F34165">
        <w:t>CSI reporting periodicity: {5, 10, 20} ms;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a9"/>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lastRenderedPageBreak/>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0366F8">
      <w:pPr>
        <w:pStyle w:val="2"/>
      </w:pPr>
      <w:r>
        <w:t>Agreements from RAN1 #116-bis</w:t>
      </w:r>
    </w:p>
    <w:p w14:paraId="1A7C6E06" w14:textId="77777777" w:rsidR="008E0C24" w:rsidRDefault="008E0C24" w:rsidP="008E0C24">
      <w:pPr>
        <w:rPr>
          <w:rFonts w:eastAsia="等线"/>
          <w:highlight w:val="green"/>
          <w:lang w:val="en-US" w:eastAsia="zh-CN"/>
        </w:rPr>
      </w:pPr>
      <w:r>
        <w:rPr>
          <w:rFonts w:eastAsia="等线"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a9"/>
        <w:numPr>
          <w:ilvl w:val="0"/>
          <w:numId w:val="19"/>
        </w:numPr>
      </w:pPr>
      <w:r w:rsidRPr="005474DE">
        <w:t>Temporal domain CSI setting</w:t>
      </w:r>
    </w:p>
    <w:p w14:paraId="7A700F7B" w14:textId="77777777" w:rsidR="008E0C24" w:rsidRPr="005474DE" w:rsidRDefault="008E0C24" w:rsidP="007454D3">
      <w:pPr>
        <w:pStyle w:val="a9"/>
        <w:numPr>
          <w:ilvl w:val="1"/>
          <w:numId w:val="19"/>
        </w:numPr>
      </w:pPr>
      <w:r w:rsidRPr="005474DE">
        <w:t>CSI feedback periodicity</w:t>
      </w:r>
    </w:p>
    <w:p w14:paraId="380EDE24" w14:textId="77777777" w:rsidR="008E0C24" w:rsidRPr="005474DE" w:rsidRDefault="008E0C24" w:rsidP="007454D3">
      <w:pPr>
        <w:pStyle w:val="a9"/>
        <w:numPr>
          <w:ilvl w:val="1"/>
          <w:numId w:val="19"/>
        </w:numPr>
      </w:pPr>
      <w:r w:rsidRPr="005474DE">
        <w:t xml:space="preserve">CSI-RS periodicity </w:t>
      </w:r>
    </w:p>
    <w:p w14:paraId="2D6CD9AE" w14:textId="77777777" w:rsidR="008E0C24" w:rsidRPr="005474DE" w:rsidRDefault="008E0C24" w:rsidP="007454D3">
      <w:pPr>
        <w:pStyle w:val="a9"/>
        <w:numPr>
          <w:ilvl w:val="0"/>
          <w:numId w:val="19"/>
        </w:numPr>
      </w:pPr>
      <w:r w:rsidRPr="005474DE">
        <w:lastRenderedPageBreak/>
        <w:t>Description of model input/output and Case</w:t>
      </w:r>
    </w:p>
    <w:p w14:paraId="43E7B071" w14:textId="77777777" w:rsidR="008E0C24" w:rsidRPr="005474DE" w:rsidRDefault="008E0C24" w:rsidP="007454D3">
      <w:pPr>
        <w:pStyle w:val="a9"/>
        <w:numPr>
          <w:ilvl w:val="1"/>
          <w:numId w:val="19"/>
        </w:numPr>
      </w:pPr>
      <w:r w:rsidRPr="005474DE">
        <w:t>Compression case, e.g., Case 1/2/5</w:t>
      </w:r>
    </w:p>
    <w:p w14:paraId="2A68BCCA" w14:textId="77777777" w:rsidR="008E0C24" w:rsidRPr="005474DE" w:rsidRDefault="008E0C24" w:rsidP="007454D3">
      <w:pPr>
        <w:pStyle w:val="a9"/>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a9"/>
        <w:numPr>
          <w:ilvl w:val="1"/>
          <w:numId w:val="19"/>
        </w:numPr>
      </w:pPr>
      <w:r w:rsidRPr="005474DE">
        <w:t>Methods to handle UCI loss (if applicable)</w:t>
      </w:r>
      <w:r w:rsidRPr="005474DE">
        <w:rPr>
          <w:color w:val="FF0000"/>
        </w:rPr>
        <w:t xml:space="preserve">, </w:t>
      </w:r>
      <w:r w:rsidRPr="005474DE">
        <w:rPr>
          <w:rFonts w:eastAsia="宋体"/>
          <w:iCs/>
          <w:color w:val="FF0000"/>
          <w:lang w:eastAsia="zh-CN"/>
        </w:rPr>
        <w:t>e.g., CSI buffer reset, CSI retransmission, etc.</w:t>
      </w:r>
    </w:p>
    <w:p w14:paraId="3EF78E34" w14:textId="77777777" w:rsidR="008E0C24" w:rsidRPr="005474DE" w:rsidRDefault="008E0C24" w:rsidP="007454D3">
      <w:pPr>
        <w:pStyle w:val="a9"/>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a9"/>
        <w:numPr>
          <w:ilvl w:val="0"/>
          <w:numId w:val="19"/>
        </w:numPr>
      </w:pPr>
      <w:r w:rsidRPr="005474DE">
        <w:t>UE distribution (Option 1 or Option 2) and UE speed</w:t>
      </w:r>
    </w:p>
    <w:p w14:paraId="2962BC07" w14:textId="77777777" w:rsidR="008E0C24" w:rsidRPr="005474DE" w:rsidRDefault="008E0C24" w:rsidP="007454D3">
      <w:pPr>
        <w:pStyle w:val="a9"/>
        <w:numPr>
          <w:ilvl w:val="0"/>
          <w:numId w:val="19"/>
        </w:numPr>
      </w:pPr>
      <w:r w:rsidRPr="005474DE">
        <w:t>CSI feedback overhead rate: X/Y/Z bits per normalized time unit</w:t>
      </w:r>
    </w:p>
    <w:p w14:paraId="4BD42738" w14:textId="77777777" w:rsidR="008E0C24" w:rsidRPr="005474DE" w:rsidRDefault="008E0C24" w:rsidP="007454D3">
      <w:pPr>
        <w:pStyle w:val="a9"/>
        <w:numPr>
          <w:ilvl w:val="1"/>
          <w:numId w:val="19"/>
        </w:numPr>
      </w:pPr>
      <w:r w:rsidRPr="005474DE">
        <w:t>Normalized time unit = 5ms and adopt same X/Y/Z values as in Table 1 of Rel-18</w:t>
      </w:r>
    </w:p>
    <w:p w14:paraId="24F15E8C" w14:textId="77777777" w:rsidR="008E0C24" w:rsidRPr="005474DE" w:rsidRDefault="008E0C24" w:rsidP="007454D3">
      <w:pPr>
        <w:pStyle w:val="a9"/>
        <w:numPr>
          <w:ilvl w:val="0"/>
          <w:numId w:val="19"/>
        </w:numPr>
      </w:pPr>
      <w:r w:rsidRPr="005474DE">
        <w:t>Benchmark scheme</w:t>
      </w:r>
    </w:p>
    <w:p w14:paraId="5AC4D41C" w14:textId="77777777" w:rsidR="008E0C24" w:rsidRPr="005474DE" w:rsidRDefault="008E0C24" w:rsidP="007454D3">
      <w:pPr>
        <w:pStyle w:val="a9"/>
        <w:numPr>
          <w:ilvl w:val="1"/>
          <w:numId w:val="19"/>
        </w:numPr>
      </w:pPr>
      <w:r w:rsidRPr="005474DE">
        <w:t>Rel-16 eT2 and compression Case 0 (i.e., Rel-18 AI/ML based CSI compression)</w:t>
      </w:r>
    </w:p>
    <w:p w14:paraId="4C0A194D" w14:textId="77777777" w:rsidR="008E0C24" w:rsidRPr="005474DE" w:rsidRDefault="008E0C24" w:rsidP="007454D3">
      <w:pPr>
        <w:pStyle w:val="a9"/>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等线" w:hint="eastAsia"/>
          <w:color w:val="FF0000"/>
          <w:lang w:eastAsia="zh-CN"/>
        </w:rPr>
        <w:t>l</w:t>
      </w:r>
      <w:r w:rsidRPr="005474DE">
        <w:rPr>
          <w:color w:val="FF0000"/>
        </w:rPr>
        <w:t>ed</w:t>
      </w:r>
    </w:p>
    <w:p w14:paraId="3A7984BA" w14:textId="77777777" w:rsidR="008E0C24" w:rsidRPr="005474DE" w:rsidRDefault="008E0C24" w:rsidP="007454D3">
      <w:pPr>
        <w:pStyle w:val="a9"/>
        <w:numPr>
          <w:ilvl w:val="0"/>
          <w:numId w:val="19"/>
        </w:numPr>
      </w:pPr>
      <w:r w:rsidRPr="005474DE">
        <w:rPr>
          <w:color w:val="FF0000"/>
        </w:rPr>
        <w:t>Whether/how UCI loss is model</w:t>
      </w:r>
      <w:r>
        <w:rPr>
          <w:rFonts w:eastAsia="等线" w:hint="eastAsia"/>
          <w:color w:val="FF0000"/>
          <w:lang w:eastAsia="zh-CN"/>
        </w:rPr>
        <w:t>l</w:t>
      </w:r>
      <w:r w:rsidRPr="005474DE">
        <w:rPr>
          <w:color w:val="FF0000"/>
        </w:rPr>
        <w:t>ed</w:t>
      </w:r>
    </w:p>
    <w:p w14:paraId="62E5A0AB" w14:textId="77777777" w:rsidR="008E0C24" w:rsidRPr="005474DE" w:rsidRDefault="008E0C24" w:rsidP="007454D3">
      <w:pPr>
        <w:pStyle w:val="a9"/>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a9"/>
        <w:numPr>
          <w:ilvl w:val="0"/>
          <w:numId w:val="19"/>
        </w:numPr>
        <w:rPr>
          <w:color w:val="FF0000"/>
        </w:rPr>
      </w:pPr>
      <w:r w:rsidRPr="005474DE">
        <w:rPr>
          <w:color w:val="FF0000"/>
        </w:rPr>
        <w:t>Whether/how rank adaptation is model</w:t>
      </w:r>
      <w:r>
        <w:rPr>
          <w:rFonts w:eastAsia="等线" w:hint="eastAsia"/>
          <w:color w:val="FF0000"/>
          <w:lang w:eastAsia="zh-CN"/>
        </w:rPr>
        <w:t>l</w:t>
      </w:r>
      <w:r w:rsidRPr="005474DE">
        <w:rPr>
          <w:color w:val="FF0000"/>
        </w:rPr>
        <w:t>ed</w:t>
      </w:r>
    </w:p>
    <w:p w14:paraId="40C4E7E7" w14:textId="77777777" w:rsidR="008E0C24" w:rsidRPr="005474DE" w:rsidRDefault="008E0C24" w:rsidP="007454D3">
      <w:pPr>
        <w:pStyle w:val="a9"/>
        <w:numPr>
          <w:ilvl w:val="0"/>
          <w:numId w:val="19"/>
        </w:numPr>
        <w:rPr>
          <w:color w:val="FF0000"/>
        </w:rPr>
      </w:pPr>
      <w:r w:rsidRPr="005474DE">
        <w:rPr>
          <w:color w:val="FF0000"/>
        </w:rPr>
        <w:t>Modelling of channel estimation</w:t>
      </w:r>
      <w:r>
        <w:rPr>
          <w:rFonts w:eastAsia="等线" w:hint="eastAsia"/>
          <w:color w:val="FF0000"/>
          <w:lang w:eastAsia="zh-CN"/>
        </w:rPr>
        <w:t xml:space="preserve"> error</w:t>
      </w:r>
    </w:p>
    <w:p w14:paraId="5D01642E" w14:textId="77777777" w:rsidR="008E0C24" w:rsidRPr="005474DE" w:rsidRDefault="008E0C24" w:rsidP="007454D3">
      <w:pPr>
        <w:pStyle w:val="a9"/>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等线"/>
          <w:lang w:eastAsia="zh-CN"/>
        </w:rPr>
      </w:pPr>
    </w:p>
    <w:p w14:paraId="09CC2D1F"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a9"/>
        <w:numPr>
          <w:ilvl w:val="0"/>
          <w:numId w:val="19"/>
        </w:numPr>
      </w:pPr>
      <w:r w:rsidRPr="00BE4442">
        <w:t>Temporal domain CSI setting</w:t>
      </w:r>
    </w:p>
    <w:p w14:paraId="3D9DD1FB" w14:textId="77777777" w:rsidR="008E0C24" w:rsidRPr="00BE4442" w:rsidRDefault="008E0C24" w:rsidP="007454D3">
      <w:pPr>
        <w:pStyle w:val="a9"/>
        <w:numPr>
          <w:ilvl w:val="1"/>
          <w:numId w:val="19"/>
        </w:numPr>
      </w:pPr>
      <w:r w:rsidRPr="00BE4442">
        <w:t>CSI feedback periodicity</w:t>
      </w:r>
    </w:p>
    <w:p w14:paraId="6A8D4FDD" w14:textId="77777777" w:rsidR="008E0C24" w:rsidRPr="00BE4442" w:rsidRDefault="008E0C24" w:rsidP="007454D3">
      <w:pPr>
        <w:pStyle w:val="a9"/>
        <w:numPr>
          <w:ilvl w:val="1"/>
          <w:numId w:val="19"/>
        </w:numPr>
      </w:pPr>
      <w:r w:rsidRPr="00BE4442">
        <w:t xml:space="preserve">CSI-RS periodicity </w:t>
      </w:r>
    </w:p>
    <w:p w14:paraId="4A3DCEA4" w14:textId="77777777" w:rsidR="008E0C24" w:rsidRPr="00BE4442" w:rsidRDefault="008E0C24" w:rsidP="007454D3">
      <w:pPr>
        <w:pStyle w:val="a9"/>
        <w:numPr>
          <w:ilvl w:val="0"/>
          <w:numId w:val="19"/>
        </w:numPr>
      </w:pPr>
      <w:r w:rsidRPr="00BE4442">
        <w:t>Description of model input/output and use case</w:t>
      </w:r>
    </w:p>
    <w:p w14:paraId="402D3EFF" w14:textId="77777777" w:rsidR="008E0C24" w:rsidRPr="00BE4442" w:rsidRDefault="008E0C24" w:rsidP="007454D3">
      <w:pPr>
        <w:pStyle w:val="a9"/>
        <w:numPr>
          <w:ilvl w:val="1"/>
          <w:numId w:val="19"/>
        </w:numPr>
      </w:pPr>
      <w:r w:rsidRPr="00BE4442">
        <w:t>Compression case, e.g., case 3 / 4</w:t>
      </w:r>
    </w:p>
    <w:p w14:paraId="22D6992D" w14:textId="77777777" w:rsidR="008E0C24" w:rsidRPr="00BE4442" w:rsidRDefault="008E0C24" w:rsidP="007454D3">
      <w:pPr>
        <w:pStyle w:val="a9"/>
        <w:numPr>
          <w:ilvl w:val="1"/>
          <w:numId w:val="19"/>
        </w:numPr>
      </w:pPr>
      <w:r w:rsidRPr="00BE4442">
        <w:t>Observation window (usage of historical CSI at UE/NW side, e.g., number / time distance, eigen-vectors / raw channels, etc)</w:t>
      </w:r>
    </w:p>
    <w:p w14:paraId="1DBF1357" w14:textId="77777777" w:rsidR="008E0C24" w:rsidRPr="00BE4442" w:rsidRDefault="008E0C24" w:rsidP="007454D3">
      <w:pPr>
        <w:pStyle w:val="a9"/>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a9"/>
        <w:numPr>
          <w:ilvl w:val="1"/>
          <w:numId w:val="19"/>
        </w:numPr>
      </w:pPr>
      <w:r w:rsidRPr="00BE4442">
        <w:t>Methods to handle UCI loss (if applicable)</w:t>
      </w:r>
    </w:p>
    <w:p w14:paraId="5F36C348" w14:textId="77777777" w:rsidR="008E0C24" w:rsidRPr="00BE4442" w:rsidRDefault="008E0C24" w:rsidP="007454D3">
      <w:pPr>
        <w:pStyle w:val="a9"/>
        <w:numPr>
          <w:ilvl w:val="0"/>
          <w:numId w:val="19"/>
        </w:numPr>
      </w:pPr>
      <w:r w:rsidRPr="00BE4442">
        <w:t>UE distribution (Option 1 or Option 2) and UE speed</w:t>
      </w:r>
    </w:p>
    <w:p w14:paraId="52EE8795" w14:textId="77777777" w:rsidR="008E0C24" w:rsidRPr="00BE4442" w:rsidRDefault="008E0C24" w:rsidP="007454D3">
      <w:pPr>
        <w:pStyle w:val="a9"/>
        <w:numPr>
          <w:ilvl w:val="0"/>
          <w:numId w:val="19"/>
        </w:numPr>
      </w:pPr>
      <w:r w:rsidRPr="00BE4442">
        <w:t>CSI feedback overhead rate: X/Y/Z bits per normalized time unit</w:t>
      </w:r>
    </w:p>
    <w:p w14:paraId="23D44495" w14:textId="77777777" w:rsidR="008E0C24" w:rsidRPr="00BE4442" w:rsidRDefault="008E0C24" w:rsidP="007454D3">
      <w:pPr>
        <w:pStyle w:val="a9"/>
        <w:numPr>
          <w:ilvl w:val="1"/>
          <w:numId w:val="19"/>
        </w:numPr>
      </w:pPr>
      <w:r w:rsidRPr="00BE4442">
        <w:t>Normalized time unit = 5ms and adopt same X/Y/Z values as in Table 1 of Rel-18</w:t>
      </w:r>
    </w:p>
    <w:p w14:paraId="2157DFB9" w14:textId="77777777" w:rsidR="008E0C24" w:rsidRPr="00BE4442" w:rsidRDefault="008E0C24" w:rsidP="007454D3">
      <w:pPr>
        <w:pStyle w:val="a9"/>
        <w:numPr>
          <w:ilvl w:val="0"/>
          <w:numId w:val="19"/>
        </w:numPr>
      </w:pPr>
      <w:r w:rsidRPr="00BE4442">
        <w:t>SGCS values before (if applicable) and after compression</w:t>
      </w:r>
    </w:p>
    <w:p w14:paraId="432E7CA5" w14:textId="77777777" w:rsidR="008E0C24" w:rsidRPr="00BE4442" w:rsidRDefault="008E0C24" w:rsidP="007454D3">
      <w:pPr>
        <w:pStyle w:val="a9"/>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a9"/>
        <w:numPr>
          <w:ilvl w:val="1"/>
          <w:numId w:val="19"/>
        </w:numPr>
        <w:rPr>
          <w:color w:val="FF0000"/>
        </w:rPr>
      </w:pPr>
      <w:r w:rsidRPr="00BE4442">
        <w:rPr>
          <w:rFonts w:eastAsia="宋体"/>
          <w:color w:val="FF0000"/>
          <w:lang w:eastAsia="zh-CN"/>
        </w:rPr>
        <w:t>Separate step or jointly with compression</w:t>
      </w:r>
    </w:p>
    <w:p w14:paraId="21E4FF5D" w14:textId="77777777" w:rsidR="008E0C24" w:rsidRPr="00BE4442" w:rsidRDefault="008E0C24" w:rsidP="007454D3">
      <w:pPr>
        <w:pStyle w:val="a9"/>
        <w:numPr>
          <w:ilvl w:val="1"/>
          <w:numId w:val="19"/>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等线" w:hint="eastAsia"/>
          <w:color w:val="FF0000"/>
          <w:lang w:eastAsia="zh-CN"/>
        </w:rPr>
        <w:t>,</w:t>
      </w:r>
    </w:p>
    <w:p w14:paraId="69255518" w14:textId="77777777" w:rsidR="008E0C24" w:rsidRPr="00BE4442" w:rsidRDefault="008E0C24" w:rsidP="007454D3">
      <w:pPr>
        <w:pStyle w:val="a9"/>
        <w:numPr>
          <w:ilvl w:val="2"/>
          <w:numId w:val="19"/>
        </w:numPr>
        <w:rPr>
          <w:color w:val="FF0000"/>
        </w:rPr>
      </w:pPr>
      <w:r w:rsidRPr="00BE4442">
        <w:rPr>
          <w:color w:val="FF0000"/>
        </w:rPr>
        <w:t xml:space="preserve">Note: the same prediction algorithm </w:t>
      </w:r>
      <w:r>
        <w:rPr>
          <w:rFonts w:eastAsia="等线"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a9"/>
        <w:numPr>
          <w:ilvl w:val="0"/>
          <w:numId w:val="19"/>
        </w:numPr>
      </w:pPr>
      <w:r w:rsidRPr="00BE4442">
        <w:t>Benchmark schemes</w:t>
      </w:r>
    </w:p>
    <w:p w14:paraId="6E6B14D4" w14:textId="77777777" w:rsidR="008E0C24" w:rsidRPr="00BE4442" w:rsidRDefault="008E0C24" w:rsidP="007454D3">
      <w:pPr>
        <w:pStyle w:val="a9"/>
        <w:numPr>
          <w:ilvl w:val="1"/>
          <w:numId w:val="19"/>
        </w:numPr>
      </w:pPr>
      <w:r w:rsidRPr="00BE4442">
        <w:t>Description of feedback schemes, i.e., Rel-18 doppler eT2</w:t>
      </w:r>
    </w:p>
    <w:p w14:paraId="1D0AFB0F" w14:textId="77777777" w:rsidR="008E0C24" w:rsidRPr="00BE4442" w:rsidRDefault="008E0C24" w:rsidP="007454D3">
      <w:pPr>
        <w:pStyle w:val="a9"/>
        <w:numPr>
          <w:ilvl w:val="0"/>
          <w:numId w:val="19"/>
        </w:numPr>
      </w:pPr>
      <w:r w:rsidRPr="00BE4442">
        <w:t>Whether</w:t>
      </w:r>
      <w:r w:rsidRPr="00BE4442">
        <w:rPr>
          <w:color w:val="FF0000"/>
        </w:rPr>
        <w:t xml:space="preserve">/how </w:t>
      </w:r>
      <w:r w:rsidRPr="00BE4442">
        <w:t xml:space="preserve">spatial consistency </w:t>
      </w:r>
      <w:r w:rsidRPr="00BE4442">
        <w:rPr>
          <w:color w:val="FF0000"/>
        </w:rPr>
        <w:t>is model</w:t>
      </w:r>
      <w:r>
        <w:rPr>
          <w:rFonts w:eastAsia="等线" w:hint="eastAsia"/>
          <w:color w:val="FF0000"/>
          <w:lang w:eastAsia="zh-CN"/>
        </w:rPr>
        <w:t>i</w:t>
      </w:r>
      <w:r w:rsidRPr="00BE4442">
        <w:rPr>
          <w:color w:val="FF0000"/>
        </w:rPr>
        <w:t>ed</w:t>
      </w:r>
    </w:p>
    <w:p w14:paraId="494E339C" w14:textId="77777777" w:rsidR="008E0C24" w:rsidRPr="00BE4442" w:rsidRDefault="008E0C24" w:rsidP="007454D3">
      <w:pPr>
        <w:pStyle w:val="a9"/>
        <w:numPr>
          <w:ilvl w:val="0"/>
          <w:numId w:val="19"/>
        </w:numPr>
      </w:pPr>
      <w:r w:rsidRPr="00BE4442">
        <w:rPr>
          <w:color w:val="FF0000"/>
        </w:rPr>
        <w:t>Whether/how UCI loss is mode</w:t>
      </w:r>
      <w:r>
        <w:rPr>
          <w:rFonts w:eastAsia="等线" w:hint="eastAsia"/>
          <w:color w:val="FF0000"/>
          <w:lang w:eastAsia="zh-CN"/>
        </w:rPr>
        <w:t>l</w:t>
      </w:r>
      <w:r w:rsidRPr="00BE4442">
        <w:rPr>
          <w:color w:val="FF0000"/>
        </w:rPr>
        <w:t>led</w:t>
      </w:r>
    </w:p>
    <w:p w14:paraId="581EB43F" w14:textId="77777777" w:rsidR="008E0C24" w:rsidRPr="00BE4442" w:rsidRDefault="008E0C24" w:rsidP="007454D3">
      <w:pPr>
        <w:pStyle w:val="a9"/>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a9"/>
        <w:numPr>
          <w:ilvl w:val="0"/>
          <w:numId w:val="19"/>
        </w:numPr>
        <w:rPr>
          <w:color w:val="FF0000"/>
        </w:rPr>
      </w:pPr>
      <w:r w:rsidRPr="00BE4442">
        <w:rPr>
          <w:color w:val="FF0000"/>
        </w:rPr>
        <w:t>Modelling of channel estimation</w:t>
      </w:r>
      <w:r>
        <w:rPr>
          <w:rFonts w:eastAsia="等线" w:hint="eastAsia"/>
          <w:color w:val="FF0000"/>
          <w:lang w:eastAsia="zh-CN"/>
        </w:rPr>
        <w:t xml:space="preserve"> error</w:t>
      </w:r>
    </w:p>
    <w:p w14:paraId="6BE5FD14" w14:textId="77777777" w:rsidR="008E0C24" w:rsidRPr="00BE4442" w:rsidRDefault="008E0C24" w:rsidP="007454D3">
      <w:pPr>
        <w:pStyle w:val="a9"/>
        <w:numPr>
          <w:ilvl w:val="0"/>
          <w:numId w:val="19"/>
        </w:numPr>
        <w:rPr>
          <w:strike/>
          <w:color w:val="FF0000"/>
        </w:rPr>
      </w:pPr>
      <w:r w:rsidRPr="00BE4442">
        <w:rPr>
          <w:color w:val="FF0000"/>
        </w:rPr>
        <w:lastRenderedPageBreak/>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等线"/>
          <w:lang w:eastAsia="zh-CN"/>
        </w:rPr>
      </w:pPr>
    </w:p>
    <w:p w14:paraId="15F7176A" w14:textId="77777777" w:rsidR="008E0C24" w:rsidRDefault="008E0C24" w:rsidP="008E0C24">
      <w:pPr>
        <w:rPr>
          <w:rFonts w:eastAsia="等线"/>
          <w:lang w:eastAsia="zh-CN"/>
        </w:rPr>
      </w:pPr>
      <w:r>
        <w:rPr>
          <w:rFonts w:eastAsia="等线"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等线" w:hint="eastAsia"/>
          <w:lang w:eastAsia="zh-CN"/>
        </w:rPr>
        <w:t xml:space="preserve">of </w:t>
      </w:r>
      <w:r w:rsidRPr="00D02D2F">
        <w:t>above</w:t>
      </w:r>
      <w:r>
        <w:rPr>
          <w:rFonts w:eastAsia="等线" w:hint="eastAsia"/>
          <w:lang w:eastAsia="zh-CN"/>
        </w:rPr>
        <w:t xml:space="preserve"> 2 agreements</w:t>
      </w:r>
      <w:r w:rsidRPr="00D02D2F">
        <w:t>.</w:t>
      </w:r>
    </w:p>
    <w:p w14:paraId="060DCC77" w14:textId="77777777" w:rsidR="008E0C24" w:rsidRDefault="008E0C24" w:rsidP="008E0C24">
      <w:pPr>
        <w:rPr>
          <w:rFonts w:eastAsia="等线"/>
          <w:lang w:eastAsia="zh-CN"/>
        </w:rPr>
      </w:pPr>
    </w:p>
    <w:p w14:paraId="5A69A4DB" w14:textId="77777777" w:rsidR="008E0C24" w:rsidRDefault="008E0C24" w:rsidP="008E0C24">
      <w:pPr>
        <w:rPr>
          <w:rFonts w:eastAsia="等线"/>
          <w:lang w:eastAsia="zh-CN"/>
        </w:rPr>
      </w:pPr>
      <w:r>
        <w:rPr>
          <w:rFonts w:eastAsia="等线"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7454D3">
      <w:pPr>
        <w:pStyle w:val="a9"/>
        <w:numPr>
          <w:ilvl w:val="0"/>
          <w:numId w:val="20"/>
        </w:numPr>
      </w:pPr>
      <w:r>
        <w:t>Various UE speed</w:t>
      </w:r>
    </w:p>
    <w:p w14:paraId="66B27B8A" w14:textId="77777777" w:rsidR="008E0C24" w:rsidRDefault="008E0C24" w:rsidP="007454D3">
      <w:pPr>
        <w:pStyle w:val="a9"/>
        <w:numPr>
          <w:ilvl w:val="0"/>
          <w:numId w:val="20"/>
        </w:numPr>
      </w:pPr>
      <w:r>
        <w:t>UE distribution</w:t>
      </w:r>
    </w:p>
    <w:p w14:paraId="683A4834" w14:textId="77777777" w:rsidR="008E0C24" w:rsidRPr="00953FBD" w:rsidRDefault="008E0C24" w:rsidP="007454D3">
      <w:pPr>
        <w:pStyle w:val="a9"/>
        <w:numPr>
          <w:ilvl w:val="0"/>
          <w:numId w:val="20"/>
        </w:numPr>
        <w:rPr>
          <w:color w:val="FF0000"/>
        </w:rPr>
      </w:pPr>
      <w:r w:rsidRPr="00953FBD">
        <w:rPr>
          <w:color w:val="FF0000"/>
        </w:rPr>
        <w:t>Various CSI-RS periodicity</w:t>
      </w:r>
    </w:p>
    <w:p w14:paraId="1EF0E263" w14:textId="77777777" w:rsidR="008E0C24" w:rsidRDefault="008E0C24" w:rsidP="008E0C24">
      <w:pPr>
        <w:rPr>
          <w:rFonts w:eastAsia="等线"/>
          <w:lang w:eastAsia="zh-CN"/>
        </w:rPr>
      </w:pPr>
      <w:r>
        <w:rPr>
          <w:rFonts w:eastAsia="等线"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7454D3">
      <w:pPr>
        <w:pStyle w:val="a9"/>
        <w:numPr>
          <w:ilvl w:val="0"/>
          <w:numId w:val="20"/>
        </w:numPr>
      </w:pPr>
      <w:r>
        <w:t>Various numbers of antenna ports</w:t>
      </w:r>
    </w:p>
    <w:p w14:paraId="4C1ADDDA" w14:textId="77777777" w:rsidR="008E0C24" w:rsidRPr="00650FFD" w:rsidRDefault="008E0C24" w:rsidP="007454D3">
      <w:pPr>
        <w:pStyle w:val="a9"/>
        <w:numPr>
          <w:ilvl w:val="0"/>
          <w:numId w:val="20"/>
        </w:numPr>
      </w:pPr>
      <w:r>
        <w:t>Various frequency granularity</w:t>
      </w:r>
    </w:p>
    <w:p w14:paraId="3DBDD202" w14:textId="77777777" w:rsidR="008E0C24" w:rsidRPr="00611483" w:rsidRDefault="008E0C24" w:rsidP="007454D3">
      <w:pPr>
        <w:pStyle w:val="a9"/>
        <w:numPr>
          <w:ilvl w:val="0"/>
          <w:numId w:val="20"/>
        </w:numPr>
        <w:rPr>
          <w:color w:val="FF0000"/>
        </w:rPr>
      </w:pPr>
      <w:r w:rsidRPr="00611483">
        <w:rPr>
          <w:color w:val="FF0000"/>
        </w:rPr>
        <w:t>Various payload size</w:t>
      </w:r>
    </w:p>
    <w:p w14:paraId="362E5A17" w14:textId="77777777" w:rsidR="008E0C24" w:rsidRDefault="008E0C24" w:rsidP="008E0C24">
      <w:pPr>
        <w:pStyle w:val="a9"/>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a9"/>
        <w:numPr>
          <w:ilvl w:val="0"/>
          <w:numId w:val="16"/>
        </w:numPr>
      </w:pPr>
      <w:r w:rsidRPr="00BE4236">
        <w:t>Conclude, from RAN1 perspective, that Option 1, if feasible for specification, eliminate the inter-vendor collaboration</w:t>
      </w:r>
      <w:r>
        <w:rPr>
          <w:rFonts w:eastAsia="等线" w:hint="eastAsia"/>
          <w:lang w:eastAsia="zh-CN"/>
        </w:rPr>
        <w:t xml:space="preserve"> complexity (e.g., whether bilateral </w:t>
      </w:r>
      <w:r>
        <w:rPr>
          <w:rFonts w:eastAsia="等线"/>
          <w:lang w:eastAsia="zh-CN"/>
        </w:rPr>
        <w:t>collaboration</w:t>
      </w:r>
      <w:r>
        <w:rPr>
          <w:rFonts w:eastAsia="等线" w:hint="eastAsia"/>
          <w:lang w:eastAsia="zh-CN"/>
        </w:rPr>
        <w:t xml:space="preserve"> is required between vendors)</w:t>
      </w:r>
      <w:r w:rsidRPr="00BE4236">
        <w:t>.</w:t>
      </w:r>
    </w:p>
    <w:p w14:paraId="631BB99A" w14:textId="77777777" w:rsidR="008E0C24" w:rsidRPr="00BE4236" w:rsidRDefault="008E0C24" w:rsidP="00F14337">
      <w:pPr>
        <w:pStyle w:val="a9"/>
        <w:numPr>
          <w:ilvl w:val="0"/>
          <w:numId w:val="16"/>
        </w:numPr>
      </w:pPr>
      <w:r w:rsidRPr="00BE4236">
        <w:t>It is RAN1’s understanding that Option 1 corresponds to RAN4</w:t>
      </w:r>
      <w:r>
        <w:rPr>
          <w:rFonts w:eastAsia="等线" w:hint="eastAsia"/>
          <w:lang w:eastAsia="zh-CN"/>
        </w:rPr>
        <w:t xml:space="preserve"> options, e.g., RAN4-</w:t>
      </w:r>
      <w:r w:rsidRPr="00BE4236">
        <w:t>Option3</w:t>
      </w:r>
      <w:r>
        <w:rPr>
          <w:rFonts w:eastAsia="等线"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a9"/>
        <w:numPr>
          <w:ilvl w:val="0"/>
          <w:numId w:val="16"/>
        </w:numPr>
      </w:pPr>
      <w:r w:rsidRPr="00BE4236">
        <w:t>Option 1 and 2 may have limited performance in the field compared to Options 3, 4, and 5</w:t>
      </w:r>
      <w:r>
        <w:rPr>
          <w:rFonts w:eastAsia="等线" w:hint="eastAsia"/>
          <w:lang w:eastAsia="zh-CN"/>
        </w:rPr>
        <w:t xml:space="preserve">, further study is needed </w:t>
      </w:r>
    </w:p>
    <w:p w14:paraId="7CD5A811" w14:textId="77777777" w:rsidR="008E0C24" w:rsidRPr="00BE4236" w:rsidRDefault="008E0C24" w:rsidP="00F14337">
      <w:pPr>
        <w:pStyle w:val="a9"/>
        <w:numPr>
          <w:ilvl w:val="0"/>
          <w:numId w:val="16"/>
        </w:numPr>
      </w:pPr>
      <w:r w:rsidRPr="00BE4236">
        <w:t xml:space="preserve">Option 1 and 2 </w:t>
      </w:r>
      <w:r>
        <w:rPr>
          <w:rFonts w:eastAsia="等线" w:hint="eastAsia"/>
          <w:lang w:eastAsia="zh-CN"/>
        </w:rPr>
        <w:t xml:space="preserve">may </w:t>
      </w:r>
      <w:r w:rsidRPr="00BE4236">
        <w:t xml:space="preserve">require high specification effort </w:t>
      </w:r>
      <w:r>
        <w:rPr>
          <w:rFonts w:eastAsia="等线" w:hint="eastAsia"/>
          <w:lang w:eastAsia="zh-CN"/>
        </w:rPr>
        <w:t>from RAN1 perspective</w:t>
      </w:r>
      <w:r w:rsidRPr="00BE4236">
        <w:t>.</w:t>
      </w:r>
    </w:p>
    <w:p w14:paraId="2B9D835F" w14:textId="77777777" w:rsidR="008E0C24" w:rsidRPr="00BE4236" w:rsidRDefault="008E0C24" w:rsidP="008E0C24">
      <w:pPr>
        <w:pStyle w:val="a9"/>
        <w:ind w:left="360"/>
        <w:rPr>
          <w:highlight w:val="yellow"/>
        </w:rPr>
      </w:pPr>
    </w:p>
    <w:p w14:paraId="54C59C44" w14:textId="77777777" w:rsidR="008E0C24" w:rsidRDefault="008E0C24" w:rsidP="008E0C24">
      <w:pPr>
        <w:rPr>
          <w:rFonts w:eastAsia="等线"/>
          <w:lang w:eastAsia="zh-CN"/>
        </w:rPr>
      </w:pPr>
    </w:p>
    <w:p w14:paraId="3C08C4DB" w14:textId="77777777" w:rsidR="008E0C24" w:rsidRDefault="008E0C24" w:rsidP="008E0C24">
      <w:pPr>
        <w:rPr>
          <w:rFonts w:eastAsia="等线"/>
          <w:lang w:eastAsia="zh-CN"/>
        </w:rPr>
      </w:pPr>
      <w:r>
        <w:rPr>
          <w:rFonts w:eastAsia="等线" w:hint="eastAsia"/>
          <w:lang w:eastAsia="zh-CN"/>
        </w:rPr>
        <w:t>Conclusion</w:t>
      </w:r>
    </w:p>
    <w:p w14:paraId="3774CB78" w14:textId="77777777" w:rsidR="008E0C24" w:rsidRPr="00590EA0" w:rsidRDefault="008E0C24" w:rsidP="00F14337">
      <w:pPr>
        <w:pStyle w:val="a9"/>
        <w:numPr>
          <w:ilvl w:val="0"/>
          <w:numId w:val="16"/>
        </w:numPr>
      </w:pPr>
      <w:r w:rsidRPr="00590EA0">
        <w:t>Deprioritize Option 2 for inter-vendor training collaboration</w:t>
      </w:r>
      <w:r>
        <w:t>.</w:t>
      </w:r>
    </w:p>
    <w:p w14:paraId="16AE8021" w14:textId="77777777" w:rsidR="008E0C24" w:rsidRPr="00590EA0" w:rsidRDefault="008E0C24" w:rsidP="00F14337">
      <w:pPr>
        <w:pStyle w:val="a9"/>
        <w:numPr>
          <w:ilvl w:val="1"/>
          <w:numId w:val="16"/>
        </w:numPr>
      </w:pPr>
      <w:r w:rsidRPr="00590EA0">
        <w:t>Note: This deprioritization shall not affect the ongoing discussion in RAN4 on RAN4-Option3 and RAN4-Option4.</w:t>
      </w:r>
    </w:p>
    <w:p w14:paraId="3F763B0B" w14:textId="77777777" w:rsidR="008E0C24" w:rsidRPr="00BE4236" w:rsidRDefault="008E0C24" w:rsidP="008E0C24">
      <w:pPr>
        <w:rPr>
          <w:rFonts w:eastAsia="等线"/>
          <w:lang w:eastAsia="zh-CN"/>
        </w:rPr>
      </w:pPr>
    </w:p>
    <w:p w14:paraId="35C3F2A8" w14:textId="77777777" w:rsidR="008E0C24" w:rsidRDefault="008E0C24" w:rsidP="008E0C24">
      <w:pPr>
        <w:rPr>
          <w:rFonts w:eastAsia="等线"/>
          <w:lang w:eastAsia="zh-CN"/>
        </w:rPr>
      </w:pPr>
    </w:p>
    <w:p w14:paraId="3940F2D2"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0BB02953" w14:textId="77777777" w:rsidR="008E0C24" w:rsidRPr="008F547A" w:rsidRDefault="008E0C24" w:rsidP="00F14337">
      <w:pPr>
        <w:pStyle w:val="a9"/>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a9"/>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a9"/>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a9"/>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a9"/>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a9"/>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等线"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a9"/>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a9"/>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等线" w:hint="eastAsia"/>
          <w:lang w:eastAsia="zh-CN"/>
        </w:rPr>
        <w:t xml:space="preserve">, e.g., model </w:t>
      </w:r>
      <w:r>
        <w:rPr>
          <w:rFonts w:eastAsia="等线"/>
          <w:lang w:eastAsia="zh-CN"/>
        </w:rPr>
        <w:t>training</w:t>
      </w:r>
      <w:r>
        <w:rPr>
          <w:rFonts w:eastAsia="等线" w:hint="eastAsia"/>
          <w:lang w:eastAsia="zh-CN"/>
        </w:rPr>
        <w:t xml:space="preserve"> or o</w:t>
      </w:r>
      <w:r w:rsidRPr="008F547A">
        <w:t>ffline testing.</w:t>
      </w:r>
    </w:p>
    <w:p w14:paraId="28D61A93" w14:textId="77777777" w:rsidR="008E0C24" w:rsidRDefault="008E0C24" w:rsidP="00F14337">
      <w:pPr>
        <w:pStyle w:val="a9"/>
        <w:numPr>
          <w:ilvl w:val="0"/>
          <w:numId w:val="16"/>
        </w:numPr>
      </w:pPr>
      <w:r>
        <w:t xml:space="preserve">Note: The descriptions under each option are only for the purpose of simplified discussion and do not mean deprioritizing any other flavors (such as an exchange originating from the UE-side and ending at the NW-side) from potential specification. </w:t>
      </w:r>
    </w:p>
    <w:p w14:paraId="38C63E43" w14:textId="77777777" w:rsidR="008E0C24" w:rsidRPr="0051033F" w:rsidRDefault="008E0C24" w:rsidP="008E0C24">
      <w:pPr>
        <w:rPr>
          <w:rFonts w:eastAsia="等线"/>
          <w:highlight w:val="green"/>
          <w:lang w:eastAsia="zh-CN"/>
        </w:rPr>
      </w:pPr>
      <w:r w:rsidRPr="0051033F">
        <w:rPr>
          <w:rFonts w:eastAsia="等线" w:hint="eastAsia"/>
          <w:highlight w:val="green"/>
          <w:lang w:eastAsia="zh-CN"/>
        </w:rPr>
        <w:t>Agreement</w:t>
      </w:r>
    </w:p>
    <w:p w14:paraId="284F6769" w14:textId="77777777" w:rsidR="008E0C24" w:rsidRPr="0051033F" w:rsidRDefault="008E0C24" w:rsidP="00F14337">
      <w:pPr>
        <w:pStyle w:val="a9"/>
        <w:numPr>
          <w:ilvl w:val="0"/>
          <w:numId w:val="16"/>
        </w:numPr>
      </w:pPr>
      <w:r w:rsidRPr="0051033F">
        <w:t>For Option 3/4/5, focus further discussion on the following assumptions:</w:t>
      </w:r>
    </w:p>
    <w:p w14:paraId="093EDD2C" w14:textId="77777777" w:rsidR="008E0C24" w:rsidRPr="0051033F" w:rsidRDefault="008E0C24" w:rsidP="00F14337">
      <w:pPr>
        <w:pStyle w:val="a9"/>
        <w:numPr>
          <w:ilvl w:val="1"/>
          <w:numId w:val="16"/>
        </w:numPr>
      </w:pPr>
      <w:r w:rsidRPr="0051033F">
        <w:t>Option 3a/5a</w:t>
      </w:r>
    </w:p>
    <w:p w14:paraId="4BB79309" w14:textId="77777777" w:rsidR="008E0C24" w:rsidRPr="0051033F" w:rsidRDefault="008E0C24" w:rsidP="00F14337">
      <w:pPr>
        <w:pStyle w:val="a9"/>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a9"/>
        <w:numPr>
          <w:ilvl w:val="2"/>
          <w:numId w:val="16"/>
        </w:numPr>
      </w:pPr>
      <w:r w:rsidRPr="0051033F">
        <w:t>Model(5a)/parameters(3a) exchanged from the NW-side to UE-side is either CSI generation or reconstruction part</w:t>
      </w:r>
      <w:r w:rsidRPr="0051033F">
        <w:rPr>
          <w:rFonts w:eastAsia="等线" w:hint="eastAsia"/>
          <w:lang w:eastAsia="zh-CN"/>
        </w:rPr>
        <w:t xml:space="preserve"> or both</w:t>
      </w:r>
      <w:r w:rsidRPr="0051033F">
        <w:t>.</w:t>
      </w:r>
    </w:p>
    <w:p w14:paraId="34635F9A" w14:textId="77777777" w:rsidR="008E0C24" w:rsidRPr="0051033F" w:rsidRDefault="008E0C24" w:rsidP="00F14337">
      <w:pPr>
        <w:pStyle w:val="a9"/>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a9"/>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a9"/>
        <w:numPr>
          <w:ilvl w:val="3"/>
          <w:numId w:val="16"/>
        </w:numPr>
      </w:pPr>
      <w:r w:rsidRPr="0051033F">
        <w:t>Option 3a-</w:t>
      </w:r>
      <w:r w:rsidRPr="0051033F">
        <w:rPr>
          <w:rFonts w:eastAsia="等线" w:hint="eastAsia"/>
          <w:lang w:eastAsia="zh-CN"/>
        </w:rPr>
        <w:t>3</w:t>
      </w:r>
      <w:r w:rsidRPr="0051033F">
        <w:t>/5a-</w:t>
      </w:r>
      <w:r w:rsidRPr="0051033F">
        <w:rPr>
          <w:rFonts w:eastAsia="等线" w:hint="eastAsia"/>
          <w:lang w:eastAsia="zh-CN"/>
        </w:rPr>
        <w:t>3</w:t>
      </w:r>
      <w:r w:rsidRPr="0051033F">
        <w:t xml:space="preserve">: Model/Parameters exchanged from the NW-side to UE-side </w:t>
      </w:r>
      <w:r w:rsidRPr="0051033F">
        <w:rPr>
          <w:rFonts w:eastAsia="等线" w:hint="eastAsia"/>
          <w:lang w:eastAsia="zh-CN"/>
        </w:rPr>
        <w:t xml:space="preserve">are both </w:t>
      </w:r>
      <w:r w:rsidRPr="0051033F">
        <w:t>CSI generation part</w:t>
      </w:r>
      <w:r w:rsidRPr="0051033F">
        <w:rPr>
          <w:rFonts w:eastAsia="等线" w:hint="eastAsia"/>
          <w:lang w:eastAsia="zh-CN"/>
        </w:rPr>
        <w:t xml:space="preserve"> and </w:t>
      </w:r>
      <w:r w:rsidRPr="0051033F">
        <w:t>CSI reconstruction part.</w:t>
      </w:r>
    </w:p>
    <w:p w14:paraId="45F41706" w14:textId="77777777" w:rsidR="008E0C24" w:rsidRPr="0051033F" w:rsidRDefault="008E0C24" w:rsidP="00F14337">
      <w:pPr>
        <w:pStyle w:val="a9"/>
        <w:numPr>
          <w:ilvl w:val="3"/>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a9"/>
        <w:numPr>
          <w:ilvl w:val="4"/>
          <w:numId w:val="16"/>
        </w:numPr>
      </w:pPr>
      <w:r w:rsidRPr="0051033F">
        <w:t xml:space="preserve">Performance target </w:t>
      </w:r>
    </w:p>
    <w:p w14:paraId="45A5EF8C" w14:textId="77777777" w:rsidR="008E0C24" w:rsidRPr="0051033F" w:rsidRDefault="008E0C24" w:rsidP="00F14337">
      <w:pPr>
        <w:pStyle w:val="a9"/>
        <w:numPr>
          <w:ilvl w:val="4"/>
          <w:numId w:val="16"/>
        </w:numPr>
      </w:pPr>
      <w:r w:rsidRPr="0051033F">
        <w:t>Dataset or information related to collecting dataset</w:t>
      </w:r>
    </w:p>
    <w:p w14:paraId="09E3A47B"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a9"/>
        <w:numPr>
          <w:ilvl w:val="1"/>
          <w:numId w:val="16"/>
        </w:numPr>
      </w:pPr>
      <w:r w:rsidRPr="0051033F">
        <w:t>Option 3b</w:t>
      </w:r>
    </w:p>
    <w:p w14:paraId="441B961E"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等线" w:hint="eastAsia"/>
          <w:lang w:eastAsia="zh-CN"/>
        </w:rPr>
        <w:t>y</w:t>
      </w:r>
      <w:r w:rsidRPr="0051033F">
        <w:t xml:space="preserve"> Case z4.</w:t>
      </w:r>
    </w:p>
    <w:p w14:paraId="715AE186" w14:textId="77777777" w:rsidR="008E0C24" w:rsidRPr="0051033F" w:rsidRDefault="008E0C24" w:rsidP="00F14337">
      <w:pPr>
        <w:pStyle w:val="a9"/>
        <w:numPr>
          <w:ilvl w:val="2"/>
          <w:numId w:val="16"/>
        </w:numPr>
      </w:pPr>
      <w:r w:rsidRPr="0051033F">
        <w:t>The parameter exchange is from NW to UE.</w:t>
      </w:r>
    </w:p>
    <w:p w14:paraId="468ACFB6" w14:textId="77777777" w:rsidR="008E0C24" w:rsidRPr="0051033F" w:rsidRDefault="008E0C24" w:rsidP="00F14337">
      <w:pPr>
        <w:pStyle w:val="a9"/>
        <w:numPr>
          <w:ilvl w:val="2"/>
          <w:numId w:val="16"/>
        </w:numPr>
      </w:pPr>
      <w:r w:rsidRPr="0051033F">
        <w:t>Parameters exchanged from the NW-side to UE-side is CSI generation part.</w:t>
      </w:r>
    </w:p>
    <w:p w14:paraId="564F40AC" w14:textId="77777777" w:rsidR="008E0C24" w:rsidRPr="0051033F" w:rsidRDefault="008E0C24" w:rsidP="00F14337">
      <w:pPr>
        <w:pStyle w:val="a9"/>
        <w:numPr>
          <w:ilvl w:val="1"/>
          <w:numId w:val="16"/>
        </w:numPr>
      </w:pPr>
      <w:r w:rsidRPr="0051033F">
        <w:t>Option 5b</w:t>
      </w:r>
    </w:p>
    <w:p w14:paraId="3970F23B" w14:textId="77777777" w:rsidR="008E0C24" w:rsidRPr="0051033F" w:rsidRDefault="008E0C24" w:rsidP="00F14337">
      <w:pPr>
        <w:pStyle w:val="a9"/>
        <w:numPr>
          <w:ilvl w:val="2"/>
          <w:numId w:val="16"/>
        </w:numPr>
      </w:pPr>
      <w:r w:rsidRPr="0051033F">
        <w:lastRenderedPageBreak/>
        <w:t>The method of exchanging is over the air-interface via model transfer/deliver</w:t>
      </w:r>
      <w:r>
        <w:rPr>
          <w:rFonts w:eastAsia="等线" w:hint="eastAsia"/>
          <w:lang w:eastAsia="zh-CN"/>
        </w:rPr>
        <w:t>y</w:t>
      </w:r>
      <w:r w:rsidRPr="0051033F">
        <w:t xml:space="preserve"> Case z4</w:t>
      </w:r>
      <w:r>
        <w:rPr>
          <w:rFonts w:eastAsia="等线" w:hint="eastAsia"/>
          <w:lang w:eastAsia="zh-CN"/>
        </w:rPr>
        <w:t>, assuming that the model structure is aligned based on offline inter-vendor collaboration.</w:t>
      </w:r>
    </w:p>
    <w:p w14:paraId="3D09A2EA" w14:textId="77777777" w:rsidR="008E0C24" w:rsidRPr="0051033F" w:rsidRDefault="008E0C24" w:rsidP="00F14337">
      <w:pPr>
        <w:pStyle w:val="a9"/>
        <w:numPr>
          <w:ilvl w:val="2"/>
          <w:numId w:val="16"/>
        </w:numPr>
      </w:pPr>
      <w:r w:rsidRPr="0051033F">
        <w:t>The model exchange is from NW to UE.</w:t>
      </w:r>
    </w:p>
    <w:p w14:paraId="35BBD0E9" w14:textId="77777777" w:rsidR="008E0C24" w:rsidRPr="0051033F" w:rsidRDefault="008E0C24" w:rsidP="00F14337">
      <w:pPr>
        <w:pStyle w:val="a9"/>
        <w:numPr>
          <w:ilvl w:val="2"/>
          <w:numId w:val="16"/>
        </w:numPr>
      </w:pPr>
      <w:r w:rsidRPr="0051033F">
        <w:t>Model exchanged from the NW-side to UE-side is CSI generation part.</w:t>
      </w:r>
    </w:p>
    <w:p w14:paraId="014A55B0" w14:textId="77777777" w:rsidR="008E0C24" w:rsidRPr="0051033F" w:rsidRDefault="008E0C24" w:rsidP="00F14337">
      <w:pPr>
        <w:pStyle w:val="a9"/>
        <w:numPr>
          <w:ilvl w:val="1"/>
          <w:numId w:val="16"/>
        </w:numPr>
      </w:pPr>
      <w:r w:rsidRPr="0051033F">
        <w:t>Option 4:</w:t>
      </w:r>
    </w:p>
    <w:p w14:paraId="1BC5E8A7" w14:textId="77777777" w:rsidR="008E0C24" w:rsidRPr="0051033F" w:rsidRDefault="008E0C24" w:rsidP="00F14337">
      <w:pPr>
        <w:pStyle w:val="a9"/>
        <w:numPr>
          <w:ilvl w:val="2"/>
          <w:numId w:val="16"/>
        </w:numPr>
      </w:pPr>
      <w:r w:rsidRPr="0051033F">
        <w:t>The dataset exchange originates from the NW-side and ends at the UE-side.</w:t>
      </w:r>
    </w:p>
    <w:p w14:paraId="127B0C7D" w14:textId="77777777" w:rsidR="008E0C24" w:rsidRPr="0051033F" w:rsidRDefault="008E0C24" w:rsidP="00F14337">
      <w:pPr>
        <w:pStyle w:val="a9"/>
        <w:numPr>
          <w:ilvl w:val="2"/>
          <w:numId w:val="16"/>
        </w:numPr>
        <w:rPr>
          <w:color w:val="FF0000"/>
        </w:rPr>
      </w:pPr>
      <w:r w:rsidRPr="0051033F">
        <w:rPr>
          <w:color w:val="FF0000"/>
        </w:rPr>
        <w:t>Option 4-1: Dataset exchanged from the NW-side to UE-side consists of (target CSI,  CSI feedback).</w:t>
      </w:r>
    </w:p>
    <w:p w14:paraId="159AD0C5" w14:textId="77777777" w:rsidR="008E0C24" w:rsidRPr="0051033F" w:rsidRDefault="008E0C24" w:rsidP="00F14337">
      <w:pPr>
        <w:pStyle w:val="a9"/>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a9"/>
        <w:numPr>
          <w:ilvl w:val="2"/>
          <w:numId w:val="16"/>
        </w:numPr>
        <w:rPr>
          <w:color w:val="FF0000"/>
        </w:rPr>
      </w:pPr>
      <w:r w:rsidRPr="0051033F">
        <w:rPr>
          <w:color w:val="FF0000"/>
        </w:rPr>
        <w:t>Option 4-</w:t>
      </w:r>
      <w:r w:rsidRPr="0051033F">
        <w:rPr>
          <w:rFonts w:eastAsia="等线"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a9"/>
        <w:numPr>
          <w:ilvl w:val="2"/>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a9"/>
        <w:numPr>
          <w:ilvl w:val="3"/>
          <w:numId w:val="16"/>
        </w:numPr>
      </w:pPr>
      <w:r w:rsidRPr="0051033F">
        <w:t>Performance target</w:t>
      </w:r>
    </w:p>
    <w:p w14:paraId="2988C16D"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a9"/>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a9"/>
        <w:numPr>
          <w:ilvl w:val="1"/>
          <w:numId w:val="16"/>
        </w:numPr>
      </w:pPr>
      <w:r w:rsidRPr="0051033F">
        <w:t xml:space="preserve">Note: The descriptions under each option are only for the purpose of simplified discussion and do not mean deprioritizing any other flavors (such as an exchange originating from the UE-side and ending at the NW-side) from potential specification. </w:t>
      </w:r>
    </w:p>
    <w:p w14:paraId="785DD152" w14:textId="77777777" w:rsidR="008E0C24" w:rsidRPr="00554989" w:rsidRDefault="008E0C24" w:rsidP="008E0C24">
      <w:pPr>
        <w:rPr>
          <w:rFonts w:eastAsia="等线"/>
          <w:highlight w:val="green"/>
          <w:lang w:eastAsia="zh-CN"/>
        </w:rPr>
      </w:pPr>
      <w:r w:rsidRPr="00554989">
        <w:rPr>
          <w:rFonts w:eastAsia="等线"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等线" w:hint="eastAsia"/>
          <w:color w:val="ED7D31"/>
          <w:lang w:eastAsia="zh-CN"/>
        </w:rPr>
        <w:t xml:space="preserve">generalized </w:t>
      </w:r>
      <w:r w:rsidRPr="00554989">
        <w:rPr>
          <w:color w:val="ED7D31"/>
        </w:rPr>
        <w:t>model result and the local</w:t>
      </w:r>
      <w:r>
        <w:rPr>
          <w:rFonts w:eastAsia="等线"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等线"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a9"/>
        <w:numPr>
          <w:ilvl w:val="0"/>
          <w:numId w:val="19"/>
        </w:numPr>
      </w:pPr>
      <w:r w:rsidRPr="0077394D">
        <w:t>Dataset description</w:t>
      </w:r>
    </w:p>
    <w:p w14:paraId="54E2FC88" w14:textId="77777777" w:rsidR="008E0C24" w:rsidRPr="00554989" w:rsidRDefault="008E0C24" w:rsidP="007454D3">
      <w:pPr>
        <w:pStyle w:val="a9"/>
        <w:numPr>
          <w:ilvl w:val="1"/>
          <w:numId w:val="19"/>
        </w:numPr>
        <w:rPr>
          <w:color w:val="ED7D31"/>
        </w:rPr>
      </w:pPr>
      <w:r w:rsidRPr="00554989">
        <w:rPr>
          <w:color w:val="ED7D31"/>
        </w:rPr>
        <w:t>Local region model</w:t>
      </w:r>
      <w:r>
        <w:rPr>
          <w:rFonts w:eastAsia="等线" w:hint="eastAsia"/>
          <w:color w:val="ED7D31"/>
          <w:lang w:eastAsia="zh-CN"/>
        </w:rPr>
        <w:t>l</w:t>
      </w:r>
      <w:r w:rsidRPr="00554989">
        <w:rPr>
          <w:color w:val="ED7D31"/>
        </w:rPr>
        <w:t>ing: e.g., Option 1 or Option 2, and further details</w:t>
      </w:r>
    </w:p>
    <w:p w14:paraId="22FED3FC" w14:textId="77777777" w:rsidR="008E0C24" w:rsidRPr="00121175" w:rsidRDefault="008E0C24" w:rsidP="007454D3">
      <w:pPr>
        <w:pStyle w:val="a9"/>
        <w:numPr>
          <w:ilvl w:val="1"/>
          <w:numId w:val="19"/>
        </w:numPr>
        <w:rPr>
          <w:color w:val="ED7D31"/>
        </w:rPr>
      </w:pPr>
      <w:r w:rsidRPr="00554989">
        <w:rPr>
          <w:color w:val="ED7D31"/>
        </w:rPr>
        <w:t>Temporal model</w:t>
      </w:r>
      <w:r>
        <w:rPr>
          <w:rFonts w:eastAsia="等线"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7454D3">
      <w:pPr>
        <w:pStyle w:val="a9"/>
        <w:numPr>
          <w:ilvl w:val="1"/>
          <w:numId w:val="19"/>
        </w:numPr>
      </w:pPr>
      <w:r>
        <w:rPr>
          <w:rFonts w:eastAsia="等线"/>
          <w:lang w:eastAsia="zh-CN"/>
        </w:rPr>
        <w:t>D</w:t>
      </w:r>
      <w:r>
        <w:rPr>
          <w:rFonts w:eastAsia="等线" w:hint="eastAsia"/>
          <w:lang w:eastAsia="zh-CN"/>
        </w:rPr>
        <w:t xml:space="preserve">ataset description for </w:t>
      </w:r>
      <w:r w:rsidRPr="00121175">
        <w:rPr>
          <w:rFonts w:hint="eastAsia"/>
        </w:rPr>
        <w:t>generaliz</w:t>
      </w:r>
      <w:r>
        <w:rPr>
          <w:rFonts w:eastAsia="等线" w:hint="eastAsia"/>
          <w:lang w:eastAsia="zh-CN"/>
        </w:rPr>
        <w:t xml:space="preserve">ed </w:t>
      </w:r>
      <w:r w:rsidRPr="00121175">
        <w:rPr>
          <w:rFonts w:hint="eastAsia"/>
        </w:rPr>
        <w:t>model</w:t>
      </w:r>
    </w:p>
    <w:p w14:paraId="06BBD1C1" w14:textId="77777777" w:rsidR="008E0C24" w:rsidRDefault="008E0C24" w:rsidP="008E0C24">
      <w:pPr>
        <w:rPr>
          <w:rFonts w:eastAsia="等线"/>
          <w:lang w:eastAsia="zh-CN"/>
        </w:rPr>
      </w:pPr>
      <w:r>
        <w:rPr>
          <w:rFonts w:eastAsia="等线" w:hint="eastAsia"/>
          <w:lang w:eastAsia="zh-CN"/>
        </w:rPr>
        <w:t>Conclusion</w:t>
      </w:r>
    </w:p>
    <w:p w14:paraId="6E6A9A4C" w14:textId="77777777" w:rsidR="008E0C24" w:rsidRDefault="008E0C24" w:rsidP="008E0C24">
      <w:pPr>
        <w:rPr>
          <w:rFonts w:eastAsia="等线"/>
          <w:lang w:eastAsia="zh-CN"/>
        </w:rPr>
      </w:pPr>
      <w:r>
        <w:t xml:space="preserve">In Rel-19 study of temporal domain aspects of AI/ML-based CSI compression </w:t>
      </w:r>
      <w:r w:rsidRPr="00416C36">
        <w:t>using two-sided model</w:t>
      </w:r>
      <w:r>
        <w:t xml:space="preserve">, </w:t>
      </w:r>
      <w:r>
        <w:rPr>
          <w:rFonts w:eastAsia="等线" w:hint="eastAsia"/>
          <w:lang w:eastAsia="zh-CN"/>
        </w:rPr>
        <w:t xml:space="preserve">CSI prediction that is </w:t>
      </w:r>
      <w:r>
        <w:rPr>
          <w:rFonts w:eastAsia="等线"/>
          <w:lang w:eastAsia="zh-CN"/>
        </w:rPr>
        <w:t>performed</w:t>
      </w:r>
      <w:r>
        <w:rPr>
          <w:rFonts w:eastAsia="等线" w:hint="eastAsia"/>
          <w:lang w:eastAsia="zh-CN"/>
        </w:rPr>
        <w:t xml:space="preserve"> entirely at </w:t>
      </w:r>
      <w:r>
        <w:t xml:space="preserve">NW-side is </w:t>
      </w:r>
      <w:r>
        <w:rPr>
          <w:rFonts w:eastAsia="等线" w:hint="eastAsia"/>
          <w:lang w:eastAsia="zh-CN"/>
        </w:rPr>
        <w:t>deprioritized.</w:t>
      </w:r>
    </w:p>
    <w:p w14:paraId="0AAE56DD" w14:textId="77777777" w:rsidR="008E0C24" w:rsidRDefault="008E0C24" w:rsidP="008E0C24">
      <w:pPr>
        <w:rPr>
          <w:rFonts w:eastAsia="等线"/>
          <w:lang w:eastAsia="zh-CN"/>
        </w:rPr>
      </w:pPr>
    </w:p>
    <w:p w14:paraId="5D471C7F" w14:textId="77777777" w:rsidR="008E0C24" w:rsidRDefault="008E0C24" w:rsidP="008E0C24">
      <w:pPr>
        <w:rPr>
          <w:rFonts w:eastAsia="等线"/>
          <w:lang w:val="en-US" w:eastAsia="zh-CN"/>
        </w:rPr>
      </w:pPr>
    </w:p>
    <w:p w14:paraId="0C1D2788" w14:textId="77777777" w:rsidR="008E0C24" w:rsidRDefault="008E0C24" w:rsidP="008E0C24">
      <w:pPr>
        <w:rPr>
          <w:rFonts w:eastAsia="等线"/>
          <w:lang w:val="en-US" w:eastAsia="zh-CN"/>
        </w:rPr>
      </w:pPr>
    </w:p>
    <w:p w14:paraId="55823564" w14:textId="77777777" w:rsidR="008E0C24" w:rsidRPr="00FA598D" w:rsidRDefault="008E0C24" w:rsidP="008E0C24">
      <w:pPr>
        <w:rPr>
          <w:rFonts w:eastAsia="等线"/>
          <w:highlight w:val="green"/>
          <w:lang w:eastAsia="zh-CN"/>
        </w:rPr>
      </w:pPr>
      <w:r w:rsidRPr="00FA598D">
        <w:rPr>
          <w:rFonts w:eastAsia="等线" w:hint="eastAsia"/>
          <w:highlight w:val="green"/>
          <w:lang w:eastAsia="zh-CN"/>
        </w:rPr>
        <w:t>Agreement</w:t>
      </w:r>
    </w:p>
    <w:p w14:paraId="7F4724E0" w14:textId="77777777" w:rsidR="008E0C24" w:rsidRPr="00802A0D" w:rsidRDefault="008E0C24" w:rsidP="007454D3">
      <w:pPr>
        <w:pStyle w:val="a9"/>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等线" w:hint="eastAsia"/>
          <w:lang w:eastAsia="zh-CN"/>
        </w:rPr>
        <w:t>t</w:t>
      </w:r>
      <w:r w:rsidRPr="00D45945">
        <w:t xml:space="preserve">ion and compression </w:t>
      </w:r>
      <w:r>
        <w:rPr>
          <w:rFonts w:eastAsia="等线" w:hint="eastAsia"/>
          <w:lang w:eastAsia="zh-CN"/>
        </w:rPr>
        <w:t xml:space="preserve">Case 3 and </w:t>
      </w:r>
      <w:r>
        <w:t xml:space="preserve">Case </w:t>
      </w:r>
      <w:r>
        <w:rPr>
          <w:rFonts w:eastAsia="等线" w:hint="eastAsia"/>
          <w:lang w:eastAsia="zh-CN"/>
        </w:rPr>
        <w:t>4</w:t>
      </w:r>
      <w:r>
        <w:t>, adopt the following evaluation assumptions as baseline</w:t>
      </w:r>
      <w:r>
        <w:rPr>
          <w:rFonts w:eastAsia="等线"/>
          <w:lang w:eastAsia="zh-CN"/>
        </w:rPr>
        <w:t>:</w:t>
      </w:r>
    </w:p>
    <w:p w14:paraId="675EA6A0" w14:textId="77777777" w:rsidR="008E0C24" w:rsidRDefault="008E0C24" w:rsidP="007454D3">
      <w:pPr>
        <w:pStyle w:val="a9"/>
        <w:numPr>
          <w:ilvl w:val="1"/>
          <w:numId w:val="23"/>
        </w:numPr>
        <w:suppressAutoHyphens/>
        <w:spacing w:after="160" w:line="254" w:lineRule="auto"/>
        <w:rPr>
          <w:lang w:val="en-US"/>
        </w:rPr>
      </w:pPr>
      <w:r w:rsidRPr="00416C36">
        <w:rPr>
          <w:lang w:val="en-US" w:eastAsia="ko-KR"/>
        </w:rPr>
        <w:lastRenderedPageBreak/>
        <w:t>Observation window (</w:t>
      </w:r>
      <w:r w:rsidRPr="00416C36">
        <w:rPr>
          <w:rFonts w:eastAsia="宋体"/>
          <w:bCs/>
          <w:szCs w:val="20"/>
        </w:rPr>
        <w:t>number</w:t>
      </w:r>
      <w:r w:rsidRPr="00BD03B1">
        <w:rPr>
          <w:rFonts w:eastAsia="宋体" w:hint="eastAsia"/>
          <w:b/>
          <w:sz w:val="21"/>
          <w:szCs w:val="21"/>
          <w:lang w:eastAsia="zh-CN"/>
        </w:rPr>
        <w:t>/</w:t>
      </w:r>
      <w:r w:rsidRPr="00416C36">
        <w:rPr>
          <w:rFonts w:eastAsia="宋体"/>
          <w:bCs/>
          <w:szCs w:val="20"/>
        </w:rPr>
        <w:t>distance)</w:t>
      </w:r>
      <w:r w:rsidRPr="00416C36">
        <w:rPr>
          <w:lang w:val="en-US" w:eastAsia="ko-KR"/>
        </w:rPr>
        <w:t>:</w:t>
      </w:r>
    </w:p>
    <w:p w14:paraId="352B2EB4" w14:textId="77777777" w:rsidR="008E0C24" w:rsidRPr="00FA0EBC" w:rsidRDefault="008E0C24" w:rsidP="007454D3">
      <w:pPr>
        <w:pStyle w:val="a9"/>
        <w:numPr>
          <w:ilvl w:val="2"/>
          <w:numId w:val="23"/>
        </w:numPr>
        <w:suppressAutoHyphens/>
        <w:spacing w:after="160" w:line="254" w:lineRule="auto"/>
        <w:rPr>
          <w:lang w:val="en-US"/>
        </w:rPr>
      </w:pPr>
      <w:r>
        <w:rPr>
          <w:lang w:val="en-US" w:eastAsia="ko-KR"/>
        </w:rPr>
        <w:t>For periodic CSI-RS with 5ms periodicity</w:t>
      </w:r>
      <w:r>
        <w:rPr>
          <w:rFonts w:eastAsia="等线" w:hint="eastAsia"/>
          <w:lang w:val="en-US" w:eastAsia="zh-CN"/>
        </w:rPr>
        <w:t xml:space="preserve">: </w:t>
      </w:r>
      <w:r w:rsidRPr="00416C36">
        <w:rPr>
          <w:lang w:val="en-US" w:eastAsia="ko-KR"/>
        </w:rPr>
        <w:t>1</w:t>
      </w:r>
      <w:r>
        <w:rPr>
          <w:lang w:val="en-US" w:eastAsia="ko-KR"/>
        </w:rPr>
        <w:t>2</w:t>
      </w:r>
      <w:r w:rsidRPr="00FA0EBC">
        <w:rPr>
          <w:rFonts w:eastAsia="等线"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等线" w:hint="eastAsia"/>
          <w:lang w:val="en-US" w:eastAsia="zh-CN"/>
        </w:rPr>
        <w:t xml:space="preserve">, </w:t>
      </w:r>
      <w:r>
        <w:rPr>
          <w:rFonts w:eastAsia="等线"/>
          <w:lang w:val="en-US" w:eastAsia="zh-CN"/>
        </w:rPr>
        <w:t>unrestricted</w:t>
      </w:r>
      <w:r>
        <w:rPr>
          <w:rFonts w:eastAsia="等线" w:hint="eastAsia"/>
          <w:lang w:val="en-US" w:eastAsia="zh-CN"/>
        </w:rPr>
        <w:t xml:space="preserve"> observation window</w:t>
      </w:r>
    </w:p>
    <w:p w14:paraId="54AB7C6A" w14:textId="77777777" w:rsidR="008E0C24" w:rsidRDefault="008E0C24" w:rsidP="007454D3">
      <w:pPr>
        <w:pStyle w:val="a9"/>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a9"/>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a9"/>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7454D3">
      <w:pPr>
        <w:pStyle w:val="a9"/>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宋体"/>
          <w:bCs/>
          <w:szCs w:val="20"/>
        </w:rPr>
        <w:t>(number</w:t>
      </w:r>
      <w:r w:rsidRPr="00BD03B1">
        <w:rPr>
          <w:rFonts w:eastAsia="宋体"/>
          <w:b/>
        </w:rPr>
        <w:t>/</w:t>
      </w:r>
      <w:r w:rsidRPr="00416C36">
        <w:rPr>
          <w:rFonts w:eastAsia="宋体"/>
          <w:bCs/>
          <w:szCs w:val="20"/>
        </w:rPr>
        <w:t>distance between prediction instances</w:t>
      </w:r>
      <w:r w:rsidRPr="00BD03B1">
        <w:rPr>
          <w:rFonts w:eastAsia="宋体"/>
          <w:b/>
          <w:sz w:val="24"/>
        </w:rPr>
        <w:t>/</w:t>
      </w:r>
      <w:r w:rsidRPr="00416C36">
        <w:rPr>
          <w:rFonts w:eastAsia="宋体"/>
          <w:bCs/>
          <w:szCs w:val="20"/>
        </w:rPr>
        <w:t>distance from the last</w:t>
      </w:r>
      <w:r w:rsidRPr="00010979">
        <w:rPr>
          <w:rFonts w:eastAsia="宋体"/>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a9"/>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等线"/>
          <w:highlight w:val="green"/>
          <w:lang w:val="en-US" w:eastAsia="zh-CN"/>
        </w:rPr>
      </w:pPr>
      <w:r w:rsidRPr="00BC4A97">
        <w:rPr>
          <w:rFonts w:eastAsia="等线"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a9"/>
        <w:numPr>
          <w:ilvl w:val="0"/>
          <w:numId w:val="19"/>
        </w:numPr>
      </w:pPr>
      <w:r>
        <w:t>Description of model input/output and use case</w:t>
      </w:r>
    </w:p>
    <w:p w14:paraId="7E2B5B19" w14:textId="77777777" w:rsidR="008E0C24" w:rsidRPr="009141AB" w:rsidRDefault="008E0C24" w:rsidP="007454D3">
      <w:pPr>
        <w:pStyle w:val="a9"/>
        <w:numPr>
          <w:ilvl w:val="1"/>
          <w:numId w:val="19"/>
        </w:numPr>
      </w:pPr>
      <w:r w:rsidRPr="009141AB">
        <w:t>Methods to handle rank adaptation (if applicable)</w:t>
      </w:r>
    </w:p>
    <w:p w14:paraId="6052C930" w14:textId="77777777" w:rsidR="008E0C24" w:rsidRPr="00650FFD" w:rsidRDefault="008E0C24" w:rsidP="008E0C24">
      <w:pPr>
        <w:rPr>
          <w:rFonts w:eastAsia="等线"/>
          <w:lang w:eastAsia="zh-CN"/>
        </w:rPr>
      </w:pPr>
    </w:p>
    <w:p w14:paraId="346307F4" w14:textId="48251C83" w:rsidR="007963FA" w:rsidRDefault="007963FA" w:rsidP="007963FA">
      <w:pPr>
        <w:pStyle w:val="2"/>
      </w:pPr>
      <w:r>
        <w:t>Agreements from RAN1 #117</w:t>
      </w:r>
    </w:p>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191"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191"/>
    </w:p>
    <w:p w14:paraId="1D3F7100" w14:textId="77777777" w:rsidR="004A1296" w:rsidRDefault="004A1296" w:rsidP="004A1296">
      <w:pPr>
        <w:pStyle w:val="a9"/>
        <w:numPr>
          <w:ilvl w:val="0"/>
          <w:numId w:val="4"/>
        </w:numPr>
      </w:pPr>
      <w:bookmarkStart w:id="192" w:name="_Ref158971936"/>
      <w:bookmarkStart w:id="193"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192"/>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a9"/>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Huawei, HiSilicon</w:t>
      </w:r>
    </w:p>
    <w:p w14:paraId="5BAD9C5A"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t>Spreadtrum Communications</w:t>
      </w:r>
    </w:p>
    <w:p w14:paraId="6ABAF35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a9"/>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AI/ML for CSI compression</w:t>
      </w:r>
      <w:r w:rsidRPr="001E4019">
        <w:rPr>
          <w:highlight w:val="yellow"/>
          <w:lang w:val="pt-BR" w:eastAsia="x-none"/>
        </w:rPr>
        <w:tab/>
        <w:t>Ericsson</w:t>
      </w:r>
    </w:p>
    <w:p w14:paraId="6F35FF7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lastRenderedPageBreak/>
        <w:t>R1-2402652</w:t>
      </w:r>
      <w:r w:rsidRPr="007963FA">
        <w:rPr>
          <w:highlight w:val="yellow"/>
          <w:lang w:val="en-US" w:eastAsia="x-none"/>
        </w:rPr>
        <w:tab/>
        <w:t>Discussion on two-sided AI/ML model based CSI compression</w:t>
      </w:r>
      <w:r w:rsidRPr="007963FA">
        <w:rPr>
          <w:highlight w:val="yellow"/>
          <w:lang w:val="en-US" w:eastAsia="x-none"/>
        </w:rPr>
        <w:tab/>
        <w:t>Xiaomi</w:t>
      </w:r>
    </w:p>
    <w:p w14:paraId="1A8FA4B7"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t>InterDigital, Inc.</w:t>
      </w:r>
    </w:p>
    <w:p w14:paraId="52043C6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t>Addtional study on AI-enabled CSI compression</w:t>
      </w:r>
      <w:r w:rsidRPr="007963FA">
        <w:rPr>
          <w:highlight w:val="yellow"/>
          <w:lang w:val="en-US" w:eastAsia="x-none"/>
        </w:rPr>
        <w:tab/>
        <w:t>NVIDIA</w:t>
      </w:r>
    </w:p>
    <w:p w14:paraId="078F5ECC"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a9"/>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AI/ML for CSI Compression</w:t>
      </w:r>
      <w:r w:rsidRPr="001E4019">
        <w:rPr>
          <w:highlight w:val="yellow"/>
          <w:lang w:val="pt-BR" w:eastAsia="x-none"/>
        </w:rPr>
        <w:tab/>
        <w:t>Nokia</w:t>
      </w:r>
    </w:p>
    <w:p w14:paraId="4E55306C"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Discussion on  AI/ML for CSI Compression</w:t>
      </w:r>
      <w:r w:rsidRPr="007963FA">
        <w:rPr>
          <w:highlight w:val="yellow"/>
          <w:lang w:val="en-US" w:eastAsia="x-none"/>
        </w:rPr>
        <w:tab/>
        <w:t>CEWiT</w:t>
      </w:r>
    </w:p>
    <w:p w14:paraId="7BBFE2FD"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193"/>
    <w:p w14:paraId="5E66D9BA" w14:textId="77777777" w:rsidR="004A1296" w:rsidRDefault="004A1296" w:rsidP="004A1296"/>
    <w:p w14:paraId="258B94E9" w14:textId="77777777" w:rsidR="004A1296" w:rsidRPr="00EA7B07" w:rsidRDefault="004A1296" w:rsidP="00EA7B07"/>
    <w:sectPr w:rsidR="004A1296" w:rsidRPr="00EA7B07">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D605B" w14:textId="77777777" w:rsidR="00D14C40" w:rsidRDefault="00D14C40" w:rsidP="00E25422">
      <w:r>
        <w:separator/>
      </w:r>
    </w:p>
  </w:endnote>
  <w:endnote w:type="continuationSeparator" w:id="0">
    <w:p w14:paraId="5A836DC8" w14:textId="77777777" w:rsidR="00D14C40" w:rsidRDefault="00D14C40" w:rsidP="00E25422">
      <w:r>
        <w:continuationSeparator/>
      </w:r>
    </w:p>
  </w:endnote>
  <w:endnote w:type="continuationNotice" w:id="1">
    <w:p w14:paraId="41CE49F0" w14:textId="77777777" w:rsidR="00D14C40" w:rsidRDefault="00D14C40"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054376"/>
      <w:docPartObj>
        <w:docPartGallery w:val="Page Numbers (Bottom of Page)"/>
        <w:docPartUnique/>
      </w:docPartObj>
    </w:sdtPr>
    <w:sdtEndPr>
      <w:rPr>
        <w:noProof/>
      </w:rPr>
    </w:sdtEndPr>
    <w:sdtContent>
      <w:p w14:paraId="55EAE112" w14:textId="61E88000" w:rsidR="00DE31A4" w:rsidRDefault="00DE31A4" w:rsidP="006C3BA7">
        <w:pPr>
          <w:pStyle w:val="a5"/>
          <w:jc w:val="center"/>
        </w:pPr>
        <w:r>
          <w:fldChar w:fldCharType="begin"/>
        </w:r>
        <w:r>
          <w:instrText xml:space="preserve"> PAGE   \* MERGEFORMAT </w:instrText>
        </w:r>
        <w:r>
          <w:fldChar w:fldCharType="separate"/>
        </w:r>
        <w:r w:rsidR="00B932BA">
          <w:rPr>
            <w:noProof/>
          </w:rPr>
          <w:t>24</w:t>
        </w:r>
        <w:r>
          <w:rPr>
            <w:noProof/>
          </w:rPr>
          <w:fldChar w:fldCharType="end"/>
        </w:r>
      </w:p>
    </w:sdtContent>
  </w:sdt>
  <w:p w14:paraId="72C76803" w14:textId="77777777" w:rsidR="00DE31A4" w:rsidRDefault="00DE31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54369" w14:textId="77777777" w:rsidR="00D14C40" w:rsidRDefault="00D14C40" w:rsidP="00E25422">
      <w:r>
        <w:separator/>
      </w:r>
    </w:p>
  </w:footnote>
  <w:footnote w:type="continuationSeparator" w:id="0">
    <w:p w14:paraId="7A72B5DB" w14:textId="77777777" w:rsidR="00D14C40" w:rsidRDefault="00D14C40" w:rsidP="00E25422">
      <w:r>
        <w:continuationSeparator/>
      </w:r>
    </w:p>
  </w:footnote>
  <w:footnote w:type="continuationNotice" w:id="1">
    <w:p w14:paraId="24B18998" w14:textId="77777777" w:rsidR="00D14C40" w:rsidRDefault="00D14C40"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2"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4"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7"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1"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3"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B9241E"/>
    <w:multiLevelType w:val="hybridMultilevel"/>
    <w:tmpl w:val="D3DC3C8C"/>
    <w:lvl w:ilvl="0" w:tplc="DD14F9CC">
      <w:numFmt w:val="bullet"/>
      <w:lvlText w:val="-"/>
      <w:lvlJc w:val="left"/>
      <w:pPr>
        <w:ind w:left="720" w:hanging="360"/>
      </w:pPr>
      <w:rPr>
        <w:rFonts w:ascii="Times New Roman" w:eastAsia="宋体"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3"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37"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8"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0"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2F8367F4"/>
    <w:multiLevelType w:val="hybridMultilevel"/>
    <w:tmpl w:val="B1F6C316"/>
    <w:lvl w:ilvl="0" w:tplc="DD0495B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50"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4"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60"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1"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3"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69"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76"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80"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2"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86"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8"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9"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1"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96"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97"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00"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05"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6"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7"/>
  </w:num>
  <w:num w:numId="3">
    <w:abstractNumId w:val="10"/>
  </w:num>
  <w:num w:numId="4">
    <w:abstractNumId w:val="100"/>
  </w:num>
  <w:num w:numId="5">
    <w:abstractNumId w:val="44"/>
  </w:num>
  <w:num w:numId="6">
    <w:abstractNumId w:val="20"/>
  </w:num>
  <w:num w:numId="7">
    <w:abstractNumId w:val="70"/>
  </w:num>
  <w:num w:numId="8">
    <w:abstractNumId w:val="103"/>
  </w:num>
  <w:num w:numId="9">
    <w:abstractNumId w:val="29"/>
  </w:num>
  <w:num w:numId="10">
    <w:abstractNumId w:val="73"/>
  </w:num>
  <w:num w:numId="11">
    <w:abstractNumId w:val="34"/>
  </w:num>
  <w:num w:numId="12">
    <w:abstractNumId w:val="12"/>
  </w:num>
  <w:num w:numId="13">
    <w:abstractNumId w:val="43"/>
  </w:num>
  <w:num w:numId="14">
    <w:abstractNumId w:val="98"/>
  </w:num>
  <w:num w:numId="15">
    <w:abstractNumId w:val="28"/>
  </w:num>
  <w:num w:numId="16">
    <w:abstractNumId w:val="78"/>
  </w:num>
  <w:num w:numId="17">
    <w:abstractNumId w:val="87"/>
  </w:num>
  <w:num w:numId="18">
    <w:abstractNumId w:val="60"/>
  </w:num>
  <w:num w:numId="19">
    <w:abstractNumId w:val="9"/>
  </w:num>
  <w:num w:numId="20">
    <w:abstractNumId w:val="5"/>
  </w:num>
  <w:num w:numId="21">
    <w:abstractNumId w:val="39"/>
  </w:num>
  <w:num w:numId="22">
    <w:abstractNumId w:val="6"/>
  </w:num>
  <w:num w:numId="23">
    <w:abstractNumId w:val="71"/>
  </w:num>
  <w:num w:numId="24">
    <w:abstractNumId w:val="88"/>
  </w:num>
  <w:num w:numId="25">
    <w:abstractNumId w:val="30"/>
  </w:num>
  <w:num w:numId="26">
    <w:abstractNumId w:val="19"/>
  </w:num>
  <w:num w:numId="27">
    <w:abstractNumId w:val="61"/>
  </w:num>
  <w:num w:numId="28">
    <w:abstractNumId w:val="1"/>
  </w:num>
  <w:num w:numId="29">
    <w:abstractNumId w:val="17"/>
  </w:num>
  <w:num w:numId="30">
    <w:abstractNumId w:val="13"/>
  </w:num>
  <w:num w:numId="31">
    <w:abstractNumId w:val="37"/>
  </w:num>
  <w:num w:numId="32">
    <w:abstractNumId w:val="106"/>
  </w:num>
  <w:num w:numId="33">
    <w:abstractNumId w:val="92"/>
  </w:num>
  <w:num w:numId="34">
    <w:abstractNumId w:val="97"/>
  </w:num>
  <w:num w:numId="35">
    <w:abstractNumId w:val="81"/>
  </w:num>
  <w:num w:numId="36">
    <w:abstractNumId w:val="63"/>
  </w:num>
  <w:num w:numId="37">
    <w:abstractNumId w:val="93"/>
  </w:num>
  <w:num w:numId="38">
    <w:abstractNumId w:val="48"/>
  </w:num>
  <w:num w:numId="39">
    <w:abstractNumId w:val="45"/>
  </w:num>
  <w:num w:numId="40">
    <w:abstractNumId w:val="89"/>
  </w:num>
  <w:num w:numId="41">
    <w:abstractNumId w:val="52"/>
  </w:num>
  <w:num w:numId="42">
    <w:abstractNumId w:val="68"/>
  </w:num>
  <w:num w:numId="43">
    <w:abstractNumId w:val="95"/>
  </w:num>
  <w:num w:numId="44">
    <w:abstractNumId w:val="49"/>
  </w:num>
  <w:num w:numId="45">
    <w:abstractNumId w:val="104"/>
  </w:num>
  <w:num w:numId="46">
    <w:abstractNumId w:val="96"/>
  </w:num>
  <w:num w:numId="47">
    <w:abstractNumId w:val="16"/>
  </w:num>
  <w:num w:numId="48">
    <w:abstractNumId w:val="36"/>
  </w:num>
  <w:num w:numId="49">
    <w:abstractNumId w:val="85"/>
  </w:num>
  <w:num w:numId="50">
    <w:abstractNumId w:val="99"/>
  </w:num>
  <w:num w:numId="51">
    <w:abstractNumId w:val="94"/>
  </w:num>
  <w:num w:numId="52">
    <w:abstractNumId w:val="86"/>
  </w:num>
  <w:num w:numId="53">
    <w:abstractNumId w:val="77"/>
  </w:num>
  <w:num w:numId="54">
    <w:abstractNumId w:val="15"/>
  </w:num>
  <w:num w:numId="55">
    <w:abstractNumId w:val="90"/>
  </w:num>
  <w:num w:numId="56">
    <w:abstractNumId w:val="22"/>
  </w:num>
  <w:num w:numId="57">
    <w:abstractNumId w:val="10"/>
    <w:lvlOverride w:ilvl="0">
      <w:startOverride w:val="1"/>
    </w:lvlOverride>
  </w:num>
  <w:num w:numId="58">
    <w:abstractNumId w:val="2"/>
  </w:num>
  <w:num w:numId="59">
    <w:abstractNumId w:val="33"/>
  </w:num>
  <w:num w:numId="60">
    <w:abstractNumId w:val="40"/>
  </w:num>
  <w:num w:numId="61">
    <w:abstractNumId w:val="11"/>
  </w:num>
  <w:num w:numId="62">
    <w:abstractNumId w:val="105"/>
  </w:num>
  <w:num w:numId="63">
    <w:abstractNumId w:val="53"/>
  </w:num>
  <w:num w:numId="64">
    <w:abstractNumId w:val="69"/>
  </w:num>
  <w:num w:numId="65">
    <w:abstractNumId w:val="55"/>
  </w:num>
  <w:num w:numId="66">
    <w:abstractNumId w:val="75"/>
  </w:num>
  <w:num w:numId="67">
    <w:abstractNumId w:val="56"/>
  </w:num>
  <w:num w:numId="68">
    <w:abstractNumId w:val="64"/>
  </w:num>
  <w:num w:numId="69">
    <w:abstractNumId w:val="41"/>
  </w:num>
  <w:num w:numId="70">
    <w:abstractNumId w:val="74"/>
  </w:num>
  <w:num w:numId="71">
    <w:abstractNumId w:val="23"/>
  </w:num>
  <w:num w:numId="72">
    <w:abstractNumId w:val="72"/>
  </w:num>
  <w:num w:numId="73">
    <w:abstractNumId w:val="42"/>
  </w:num>
  <w:num w:numId="74">
    <w:abstractNumId w:val="83"/>
  </w:num>
  <w:num w:numId="75">
    <w:abstractNumId w:val="38"/>
  </w:num>
  <w:num w:numId="76">
    <w:abstractNumId w:val="54"/>
  </w:num>
  <w:num w:numId="77">
    <w:abstractNumId w:val="8"/>
  </w:num>
  <w:num w:numId="78">
    <w:abstractNumId w:val="7"/>
  </w:num>
  <w:num w:numId="79">
    <w:abstractNumId w:val="18"/>
  </w:num>
  <w:num w:numId="80">
    <w:abstractNumId w:val="66"/>
  </w:num>
  <w:num w:numId="81">
    <w:abstractNumId w:val="32"/>
  </w:num>
  <w:num w:numId="82">
    <w:abstractNumId w:val="109"/>
  </w:num>
  <w:num w:numId="83">
    <w:abstractNumId w:val="102"/>
  </w:num>
  <w:num w:numId="84">
    <w:abstractNumId w:val="46"/>
  </w:num>
  <w:num w:numId="85">
    <w:abstractNumId w:val="47"/>
  </w:num>
  <w:num w:numId="86">
    <w:abstractNumId w:val="3"/>
  </w:num>
  <w:num w:numId="87">
    <w:abstractNumId w:val="0"/>
  </w:num>
  <w:num w:numId="88">
    <w:abstractNumId w:val="62"/>
  </w:num>
  <w:num w:numId="89">
    <w:abstractNumId w:val="26"/>
  </w:num>
  <w:num w:numId="90">
    <w:abstractNumId w:val="14"/>
  </w:num>
  <w:num w:numId="91">
    <w:abstractNumId w:val="79"/>
  </w:num>
  <w:num w:numId="92">
    <w:abstractNumId w:val="82"/>
  </w:num>
  <w:num w:numId="93">
    <w:abstractNumId w:val="91"/>
  </w:num>
  <w:num w:numId="94">
    <w:abstractNumId w:val="76"/>
  </w:num>
  <w:num w:numId="95">
    <w:abstractNumId w:val="57"/>
  </w:num>
  <w:num w:numId="96">
    <w:abstractNumId w:val="108"/>
  </w:num>
  <w:num w:numId="97">
    <w:abstractNumId w:val="35"/>
  </w:num>
  <w:num w:numId="98">
    <w:abstractNumId w:val="50"/>
  </w:num>
  <w:num w:numId="99">
    <w:abstractNumId w:val="58"/>
  </w:num>
  <w:num w:numId="100">
    <w:abstractNumId w:val="21"/>
  </w:num>
  <w:num w:numId="101">
    <w:abstractNumId w:val="25"/>
  </w:num>
  <w:num w:numId="102">
    <w:abstractNumId w:val="51"/>
  </w:num>
  <w:num w:numId="103">
    <w:abstractNumId w:val="101"/>
  </w:num>
  <w:num w:numId="104">
    <w:abstractNumId w:val="24"/>
  </w:num>
  <w:num w:numId="105">
    <w:abstractNumId w:val="80"/>
  </w:num>
  <w:num w:numId="106">
    <w:abstractNumId w:val="27"/>
  </w:num>
  <w:num w:numId="107">
    <w:abstractNumId w:val="59"/>
  </w:num>
  <w:num w:numId="108">
    <w:abstractNumId w:val="65"/>
  </w:num>
  <w:num w:numId="109">
    <w:abstractNumId w:val="107"/>
  </w:num>
  <w:num w:numId="110">
    <w:abstractNumId w:val="84"/>
  </w:num>
  <w:num w:numId="111">
    <w:abstractNumId w:val="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hideSpellingErrors/>
  <w:hideGrammaticalErrors/>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5B0"/>
    <w:rsid w:val="00021693"/>
    <w:rsid w:val="00021E8D"/>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19D"/>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7D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19"/>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3C7C"/>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346"/>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8E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D4A"/>
    <w:rsid w:val="001C2656"/>
    <w:rsid w:val="001C2A42"/>
    <w:rsid w:val="001C2EDF"/>
    <w:rsid w:val="001C3610"/>
    <w:rsid w:val="001C390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3D1"/>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57"/>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1EC"/>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5C3"/>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8E4"/>
    <w:rsid w:val="00377A6A"/>
    <w:rsid w:val="003800EE"/>
    <w:rsid w:val="00380253"/>
    <w:rsid w:val="003803AB"/>
    <w:rsid w:val="00380413"/>
    <w:rsid w:val="00380796"/>
    <w:rsid w:val="00380DC9"/>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19B"/>
    <w:rsid w:val="003A330A"/>
    <w:rsid w:val="003A3428"/>
    <w:rsid w:val="003A3535"/>
    <w:rsid w:val="003A3F48"/>
    <w:rsid w:val="003A40D2"/>
    <w:rsid w:val="003A41CE"/>
    <w:rsid w:val="003A4316"/>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D01D7"/>
    <w:rsid w:val="003D082A"/>
    <w:rsid w:val="003D0B5C"/>
    <w:rsid w:val="003D0B83"/>
    <w:rsid w:val="003D0FF9"/>
    <w:rsid w:val="003D10A6"/>
    <w:rsid w:val="003D1305"/>
    <w:rsid w:val="003D1644"/>
    <w:rsid w:val="003D1D69"/>
    <w:rsid w:val="003D1DEC"/>
    <w:rsid w:val="003D20C9"/>
    <w:rsid w:val="003D2480"/>
    <w:rsid w:val="003D2548"/>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8DA"/>
    <w:rsid w:val="003E3CBB"/>
    <w:rsid w:val="003E3DAC"/>
    <w:rsid w:val="003E42AE"/>
    <w:rsid w:val="003E44BC"/>
    <w:rsid w:val="003E465B"/>
    <w:rsid w:val="003E46A2"/>
    <w:rsid w:val="003E48B9"/>
    <w:rsid w:val="003E4C69"/>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3DF7"/>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4BA"/>
    <w:rsid w:val="00420951"/>
    <w:rsid w:val="00420FCB"/>
    <w:rsid w:val="004211A4"/>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B5"/>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468"/>
    <w:rsid w:val="0049184B"/>
    <w:rsid w:val="00491A0B"/>
    <w:rsid w:val="00491BC2"/>
    <w:rsid w:val="00491FB9"/>
    <w:rsid w:val="0049285F"/>
    <w:rsid w:val="00492913"/>
    <w:rsid w:val="00492AF3"/>
    <w:rsid w:val="00493411"/>
    <w:rsid w:val="00493702"/>
    <w:rsid w:val="004937F6"/>
    <w:rsid w:val="00493B4F"/>
    <w:rsid w:val="00493E3C"/>
    <w:rsid w:val="004940E8"/>
    <w:rsid w:val="00494417"/>
    <w:rsid w:val="004948D9"/>
    <w:rsid w:val="00494A90"/>
    <w:rsid w:val="00494B0A"/>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3FD"/>
    <w:rsid w:val="004A4616"/>
    <w:rsid w:val="004A4715"/>
    <w:rsid w:val="004A48DB"/>
    <w:rsid w:val="004A4DF2"/>
    <w:rsid w:val="004A4F94"/>
    <w:rsid w:val="004A5173"/>
    <w:rsid w:val="004A5331"/>
    <w:rsid w:val="004A55D9"/>
    <w:rsid w:val="004A5D5F"/>
    <w:rsid w:val="004A5DB3"/>
    <w:rsid w:val="004A6607"/>
    <w:rsid w:val="004A662F"/>
    <w:rsid w:val="004A685A"/>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4190"/>
    <w:rsid w:val="004C42DD"/>
    <w:rsid w:val="004C477E"/>
    <w:rsid w:val="004C4A7A"/>
    <w:rsid w:val="004C4ECA"/>
    <w:rsid w:val="004C4FED"/>
    <w:rsid w:val="004C559D"/>
    <w:rsid w:val="004C561C"/>
    <w:rsid w:val="004C5717"/>
    <w:rsid w:val="004C588E"/>
    <w:rsid w:val="004C5BCF"/>
    <w:rsid w:val="004C5C0E"/>
    <w:rsid w:val="004C5F37"/>
    <w:rsid w:val="004C6004"/>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821"/>
    <w:rsid w:val="004E58AE"/>
    <w:rsid w:val="004E5CF9"/>
    <w:rsid w:val="004E60F5"/>
    <w:rsid w:val="004E696C"/>
    <w:rsid w:val="004E6A11"/>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1C0"/>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07ED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B6F"/>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885"/>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A8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CE1"/>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92C"/>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3FB5"/>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68"/>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01"/>
    <w:rsid w:val="0068576D"/>
    <w:rsid w:val="00685879"/>
    <w:rsid w:val="006859E5"/>
    <w:rsid w:val="00685C04"/>
    <w:rsid w:val="00685C29"/>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089"/>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986"/>
    <w:rsid w:val="006A29C1"/>
    <w:rsid w:val="006A2F2E"/>
    <w:rsid w:val="006A37BA"/>
    <w:rsid w:val="006A3EB8"/>
    <w:rsid w:val="006A4018"/>
    <w:rsid w:val="006A40C2"/>
    <w:rsid w:val="006A43D0"/>
    <w:rsid w:val="006A44C9"/>
    <w:rsid w:val="006A47FA"/>
    <w:rsid w:val="006A4B8F"/>
    <w:rsid w:val="006A4F4C"/>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82"/>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CE6"/>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5F7"/>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4F65"/>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1B2"/>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6E3"/>
    <w:rsid w:val="00733747"/>
    <w:rsid w:val="007337D7"/>
    <w:rsid w:val="00733A85"/>
    <w:rsid w:val="007341E5"/>
    <w:rsid w:val="0073428A"/>
    <w:rsid w:val="007348EF"/>
    <w:rsid w:val="00734EB7"/>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6A2"/>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38F"/>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895"/>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7FC"/>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692"/>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692"/>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B8"/>
    <w:rsid w:val="008177C5"/>
    <w:rsid w:val="00817950"/>
    <w:rsid w:val="008179D4"/>
    <w:rsid w:val="00817B6B"/>
    <w:rsid w:val="00817E4E"/>
    <w:rsid w:val="008202A8"/>
    <w:rsid w:val="008205A1"/>
    <w:rsid w:val="008205A7"/>
    <w:rsid w:val="00820623"/>
    <w:rsid w:val="00820C8D"/>
    <w:rsid w:val="00820E1F"/>
    <w:rsid w:val="00820EC2"/>
    <w:rsid w:val="0082105F"/>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9F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5DD0"/>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3B6"/>
    <w:rsid w:val="0091151E"/>
    <w:rsid w:val="0091173C"/>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7DF"/>
    <w:rsid w:val="009258C6"/>
    <w:rsid w:val="00925A06"/>
    <w:rsid w:val="00925A11"/>
    <w:rsid w:val="00925A7B"/>
    <w:rsid w:val="00925AA1"/>
    <w:rsid w:val="00925AA2"/>
    <w:rsid w:val="009265AE"/>
    <w:rsid w:val="009265C0"/>
    <w:rsid w:val="009265CD"/>
    <w:rsid w:val="009265E8"/>
    <w:rsid w:val="00926707"/>
    <w:rsid w:val="00926AD7"/>
    <w:rsid w:val="00926E2E"/>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16F"/>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45F"/>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9E5"/>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11"/>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473"/>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1C51"/>
    <w:rsid w:val="00A52169"/>
    <w:rsid w:val="00A5243D"/>
    <w:rsid w:val="00A5276F"/>
    <w:rsid w:val="00A52F79"/>
    <w:rsid w:val="00A52FEE"/>
    <w:rsid w:val="00A53116"/>
    <w:rsid w:val="00A531E1"/>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C"/>
    <w:rsid w:val="00A96DC9"/>
    <w:rsid w:val="00A96E7A"/>
    <w:rsid w:val="00A970B5"/>
    <w:rsid w:val="00A97577"/>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260"/>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6C"/>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655"/>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8B"/>
    <w:rsid w:val="00B91CCE"/>
    <w:rsid w:val="00B91F20"/>
    <w:rsid w:val="00B920E9"/>
    <w:rsid w:val="00B923EB"/>
    <w:rsid w:val="00B923F3"/>
    <w:rsid w:val="00B9276B"/>
    <w:rsid w:val="00B92898"/>
    <w:rsid w:val="00B92F31"/>
    <w:rsid w:val="00B92F6E"/>
    <w:rsid w:val="00B92FEA"/>
    <w:rsid w:val="00B92FEF"/>
    <w:rsid w:val="00B93168"/>
    <w:rsid w:val="00B932BA"/>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2E8C"/>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700"/>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5F97"/>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32F"/>
    <w:rsid w:val="00C80602"/>
    <w:rsid w:val="00C80693"/>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B3B"/>
    <w:rsid w:val="00C90ED8"/>
    <w:rsid w:val="00C90F35"/>
    <w:rsid w:val="00C9102C"/>
    <w:rsid w:val="00C91551"/>
    <w:rsid w:val="00C9158F"/>
    <w:rsid w:val="00C91711"/>
    <w:rsid w:val="00C91995"/>
    <w:rsid w:val="00C91A0E"/>
    <w:rsid w:val="00C91EDA"/>
    <w:rsid w:val="00C9264C"/>
    <w:rsid w:val="00C92708"/>
    <w:rsid w:val="00C92903"/>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40B"/>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3E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A4B"/>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91A"/>
    <w:rsid w:val="00D07943"/>
    <w:rsid w:val="00D0794A"/>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C40"/>
    <w:rsid w:val="00D14FAE"/>
    <w:rsid w:val="00D1507A"/>
    <w:rsid w:val="00D15317"/>
    <w:rsid w:val="00D156A7"/>
    <w:rsid w:val="00D15877"/>
    <w:rsid w:val="00D159FD"/>
    <w:rsid w:val="00D15E4F"/>
    <w:rsid w:val="00D16036"/>
    <w:rsid w:val="00D16110"/>
    <w:rsid w:val="00D167B9"/>
    <w:rsid w:val="00D16971"/>
    <w:rsid w:val="00D16A5B"/>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0E"/>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78"/>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1A4"/>
    <w:rsid w:val="00DE3606"/>
    <w:rsid w:val="00DE4380"/>
    <w:rsid w:val="00DE4631"/>
    <w:rsid w:val="00DE47BB"/>
    <w:rsid w:val="00DE4A96"/>
    <w:rsid w:val="00DE4B06"/>
    <w:rsid w:val="00DE5723"/>
    <w:rsid w:val="00DE5732"/>
    <w:rsid w:val="00DE5804"/>
    <w:rsid w:val="00DE5B1F"/>
    <w:rsid w:val="00DE5B6C"/>
    <w:rsid w:val="00DE5DCD"/>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7C"/>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C42"/>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C2C"/>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07"/>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38FA"/>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1E2"/>
    <w:rsid w:val="00EC4307"/>
    <w:rsid w:val="00EC4427"/>
    <w:rsid w:val="00EC445B"/>
    <w:rsid w:val="00EC4625"/>
    <w:rsid w:val="00EC5017"/>
    <w:rsid w:val="00EC51F0"/>
    <w:rsid w:val="00EC53B7"/>
    <w:rsid w:val="00EC5984"/>
    <w:rsid w:val="00EC5AFA"/>
    <w:rsid w:val="00EC5B15"/>
    <w:rsid w:val="00EC5FBE"/>
    <w:rsid w:val="00EC608B"/>
    <w:rsid w:val="00EC61DA"/>
    <w:rsid w:val="00EC662C"/>
    <w:rsid w:val="00EC6915"/>
    <w:rsid w:val="00EC6A3B"/>
    <w:rsid w:val="00EC6CCB"/>
    <w:rsid w:val="00EC6D41"/>
    <w:rsid w:val="00EC6D6D"/>
    <w:rsid w:val="00EC7127"/>
    <w:rsid w:val="00EC756F"/>
    <w:rsid w:val="00EC7679"/>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2AAC"/>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24"/>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9B8"/>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914"/>
    <w:rsid w:val="00EF5B59"/>
    <w:rsid w:val="00EF5DBE"/>
    <w:rsid w:val="00EF5EC3"/>
    <w:rsid w:val="00EF6440"/>
    <w:rsid w:val="00EF64A5"/>
    <w:rsid w:val="00EF69F9"/>
    <w:rsid w:val="00EF6C56"/>
    <w:rsid w:val="00EF7170"/>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033"/>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288E"/>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2A"/>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15:docId w15:val="{A03D0A1E-95EE-4D61-8690-49C5E311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FB5"/>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0"/>
    <w:qFormat/>
    <w:rsid w:val="00BC24FC"/>
    <w:pPr>
      <w:numPr>
        <w:ilvl w:val="4"/>
        <w:numId w:val="1"/>
      </w:numPr>
      <w:tabs>
        <w:tab w:val="clear" w:pos="0"/>
      </w:tabs>
      <w:ind w:left="3600" w:hanging="360"/>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ind w:left="5760" w:hanging="360"/>
      <w:outlineLvl w:val="7"/>
    </w:pPr>
  </w:style>
  <w:style w:type="paragraph" w:styleId="9">
    <w:name w:val="heading 9"/>
    <w:basedOn w:val="8"/>
    <w:next w:val="a"/>
    <w:link w:val="90"/>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24FC"/>
    <w:rPr>
      <w:rFonts w:ascii="Times New Roman" w:eastAsia="Malgun Gothic" w:hAnsi="Times New Roman" w:cs="Times New Roman"/>
      <w:sz w:val="32"/>
      <w:szCs w:val="20"/>
      <w:lang w:val="en-GB"/>
    </w:rPr>
  </w:style>
  <w:style w:type="character" w:customStyle="1" w:styleId="20">
    <w:name w:val="标题 2 字符"/>
    <w:basedOn w:val="a0"/>
    <w:link w:val="2"/>
    <w:rsid w:val="00EE7FE2"/>
    <w:rPr>
      <w:rFonts w:ascii="Times New Roman" w:eastAsia="Malgun Gothic" w:hAnsi="Times New Roman" w:cs="Times New Roman"/>
      <w:sz w:val="30"/>
      <w:szCs w:val="30"/>
      <w:lang w:val="en-GB"/>
    </w:rPr>
  </w:style>
  <w:style w:type="character" w:customStyle="1" w:styleId="30">
    <w:name w:val="标题 3 字符"/>
    <w:basedOn w:val="a0"/>
    <w:link w:val="3"/>
    <w:rsid w:val="002D48C6"/>
    <w:rPr>
      <w:rFonts w:ascii="Times New Roman" w:eastAsia="Malgun Gothic" w:hAnsi="Times New Roman" w:cs="Times New Roman"/>
      <w:sz w:val="3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89694A"/>
    <w:rPr>
      <w:rFonts w:ascii="Times New Roman" w:eastAsia="Malgun Gothic" w:hAnsi="Times New Roman" w:cs="Times New Roman"/>
      <w:b/>
      <w:bCs/>
      <w:sz w:val="24"/>
      <w:szCs w:val="24"/>
      <w:u w:val="single"/>
      <w:lang w:val="en-GB"/>
    </w:rPr>
  </w:style>
  <w:style w:type="character" w:customStyle="1" w:styleId="50">
    <w:name w:val="标题 5 字符"/>
    <w:basedOn w:val="a0"/>
    <w:link w:val="5"/>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rsid w:val="00BC24FC"/>
    <w:rPr>
      <w:rFonts w:ascii="Times New Roman" w:eastAsia="Malgun Gothic" w:hAnsi="Times New Roman" w:cs="Times New Roman"/>
      <w:sz w:val="20"/>
      <w:szCs w:val="26"/>
      <w:lang w:val="en-GB"/>
    </w:rPr>
  </w:style>
  <w:style w:type="character" w:customStyle="1" w:styleId="70">
    <w:name w:val="标题 7 字符"/>
    <w:basedOn w:val="a0"/>
    <w:link w:val="7"/>
    <w:rsid w:val="00BC24FC"/>
    <w:rPr>
      <w:rFonts w:ascii="Times New Roman" w:eastAsia="Malgun Gothic" w:hAnsi="Times New Roman" w:cs="Times New Roman"/>
      <w:sz w:val="20"/>
      <w:szCs w:val="26"/>
      <w:lang w:val="en-GB"/>
    </w:rPr>
  </w:style>
  <w:style w:type="character" w:customStyle="1" w:styleId="80">
    <w:name w:val="标题 8 字符"/>
    <w:basedOn w:val="a0"/>
    <w:link w:val="8"/>
    <w:rsid w:val="00BC24FC"/>
    <w:rPr>
      <w:rFonts w:ascii="Times New Roman" w:eastAsia="Malgun Gothic" w:hAnsi="Times New Roman" w:cs="Times New Roman"/>
      <w:sz w:val="32"/>
      <w:szCs w:val="20"/>
      <w:lang w:val="en-GB"/>
    </w:rPr>
  </w:style>
  <w:style w:type="character" w:customStyle="1" w:styleId="90">
    <w:name w:val="标题 9 字符"/>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0A405D"/>
    <w:pPr>
      <w:tabs>
        <w:tab w:val="center" w:pos="4680"/>
        <w:tab w:val="right" w:pos="9360"/>
      </w:tabs>
      <w:spacing w:after="0"/>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页脚 字符"/>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iPriority w:val="35"/>
    <w:unhideWhenUsed/>
    <w:qFormat/>
    <w:rsid w:val="00364FF9"/>
    <w:pPr>
      <w:spacing w:after="200"/>
      <w:jc w:val="center"/>
    </w:pPr>
    <w:rPr>
      <w:b/>
      <w:bCs/>
      <w:sz w:val="18"/>
      <w:szCs w:val="18"/>
    </w:rPr>
  </w:style>
  <w:style w:type="character" w:customStyle="1" w:styleId="a8">
    <w:name w:val="题注 字符"/>
    <w:aliases w:val="cap 字符,Caption Char1 Char 字符,cap Char Char1 字符,Caption Char Char1 Char 字符,cap Char2 字符,180-Table-Caption 字符,Caption Char2 字符,Caption Char Char Char 字符,Caption Char Char1 字符,fig and tbl 字符,fighead2 字符,fighead21 字符,fighead22 字符,fighead23 字符,条目 字符"/>
    <w:link w:val="a7"/>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列表段"/>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nhideWhenUsed/>
    <w:qFormat/>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批注文字 字符"/>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批注主题 字符"/>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f3">
    <w:name w:val="Intense Emphasis"/>
    <w:basedOn w:val="a0"/>
    <w:uiPriority w:val="21"/>
    <w:qFormat/>
    <w:rsid w:val="00EC4427"/>
    <w:rPr>
      <w:rFonts w:ascii="Times" w:hAnsi="Times"/>
      <w:b/>
      <w:i w:val="0"/>
      <w:iCs/>
      <w:color w:val="4472C4" w:themeColor="accent1"/>
    </w:rPr>
  </w:style>
  <w:style w:type="character" w:styleId="af4">
    <w:name w:val="Emphasis"/>
    <w:uiPriority w:val="20"/>
    <w:qFormat/>
    <w:rsid w:val="00A22A4E"/>
    <w:rPr>
      <w:rFonts w:ascii="Times" w:hAnsi="Times"/>
      <w:b/>
      <w:bCs/>
      <w:i/>
      <w:iCs/>
      <w:color w:val="000000" w:themeColor="text1"/>
    </w:rPr>
  </w:style>
  <w:style w:type="character" w:styleId="af5">
    <w:name w:val="Subtle Emphasis"/>
    <w:basedOn w:val="a0"/>
    <w:uiPriority w:val="19"/>
    <w:qFormat/>
    <w:rsid w:val="00CA7560"/>
    <w:rPr>
      <w:i/>
      <w:iCs/>
      <w:color w:val="404040" w:themeColor="text1" w:themeTint="BF"/>
    </w:rPr>
  </w:style>
  <w:style w:type="character" w:customStyle="1" w:styleId="aa">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6">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7">
    <w:name w:val="Balloon Text"/>
    <w:basedOn w:val="a"/>
    <w:link w:val="af8"/>
    <w:uiPriority w:val="99"/>
    <w:semiHidden/>
    <w:unhideWhenUsed/>
    <w:rsid w:val="004266E5"/>
    <w:pPr>
      <w:spacing w:after="0"/>
    </w:pPr>
    <w:rPr>
      <w:sz w:val="18"/>
      <w:szCs w:val="18"/>
    </w:rPr>
  </w:style>
  <w:style w:type="character" w:customStyle="1" w:styleId="af8">
    <w:name w:val="批注框文本 字符"/>
    <w:basedOn w:val="a0"/>
    <w:link w:val="af7"/>
    <w:uiPriority w:val="99"/>
    <w:semiHidden/>
    <w:rsid w:val="004266E5"/>
    <w:rPr>
      <w:rFonts w:ascii="Times New Roman" w:eastAsia="Malgun Gothic" w:hAnsi="Times New Roman" w:cs="Times New Roman"/>
      <w:sz w:val="18"/>
      <w:szCs w:val="18"/>
      <w:lang w:val="en-GB"/>
    </w:rPr>
  </w:style>
  <w:style w:type="character" w:customStyle="1" w:styleId="12">
    <w:name w:val="未处理的提及1"/>
    <w:basedOn w:val="a0"/>
    <w:uiPriority w:val="99"/>
    <w:semiHidden/>
    <w:unhideWhenUsed/>
    <w:rsid w:val="00C94E70"/>
    <w:rPr>
      <w:color w:val="605E5C"/>
      <w:shd w:val="clear" w:color="auto" w:fill="E1DFDD"/>
    </w:rPr>
  </w:style>
  <w:style w:type="paragraph" w:styleId="af9">
    <w:name w:val="Body Text"/>
    <w:basedOn w:val="a"/>
    <w:link w:val="afa"/>
    <w:uiPriority w:val="99"/>
    <w:unhideWhenUsed/>
    <w:qFormat/>
    <w:rsid w:val="00BF0647"/>
    <w:pPr>
      <w:spacing w:before="60" w:after="120" w:line="276" w:lineRule="auto"/>
    </w:pPr>
    <w:rPr>
      <w:rFonts w:eastAsia="Times New Roman"/>
      <w:sz w:val="20"/>
      <w:szCs w:val="24"/>
      <w:lang w:val="en-US"/>
    </w:rPr>
  </w:style>
  <w:style w:type="character" w:customStyle="1" w:styleId="afa">
    <w:name w:val="正文文本 字符"/>
    <w:basedOn w:val="a0"/>
    <w:link w:val="af9"/>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9"/>
    <w:next w:val="a"/>
    <w:link w:val="proposal1"/>
    <w:qFormat/>
    <w:rsid w:val="000D243A"/>
    <w:pPr>
      <w:numPr>
        <w:numId w:val="15"/>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b">
    <w:name w:val="Strong"/>
    <w:qFormat/>
    <w:rsid w:val="00430E44"/>
    <w:rPr>
      <w:b/>
      <w:bCs/>
    </w:rPr>
  </w:style>
  <w:style w:type="character" w:customStyle="1" w:styleId="ui-provider">
    <w:name w:val="ui-provider"/>
    <w:basedOn w:val="a0"/>
    <w:rsid w:val="008F37A2"/>
  </w:style>
  <w:style w:type="paragraph" w:customStyle="1" w:styleId="B1">
    <w:name w:val="B1"/>
    <w:basedOn w:val="afc"/>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c">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d">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3">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e">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멘션1"/>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f0">
    <w:name w:val="Placeholder Text"/>
    <w:basedOn w:val="a0"/>
    <w:uiPriority w:val="99"/>
    <w:semiHidden/>
    <w:rsid w:val="00C32BDE"/>
    <w:rPr>
      <w:color w:val="666666"/>
    </w:rPr>
  </w:style>
  <w:style w:type="character" w:customStyle="1" w:styleId="15">
    <w:name w:val="확인되지 않은 멘션1"/>
    <w:basedOn w:val="a0"/>
    <w:uiPriority w:val="99"/>
    <w:semiHidden/>
    <w:unhideWhenUsed/>
    <w:rsid w:val="00F52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hyperlink" Target="mailto:hiroki.matsuda@sony.com" TargetMode="External"/><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hyperlink" Target="mailto:chenxih@qti.qualcomm.com" TargetMode="External"/><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mailto:caoyuhua@chinamobile.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image" Target="media/image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HR33RHYHUWRF-507899316-27938</_dlc_DocId>
    <_dlc_DocIdUrl xmlns="ca125759-a0e7-4469-93e0-e34bba23bda5">
      <Url>https://qualcomm.sharepoint.com/teams/pentari/_layouts/15/DocIdRedir.aspx?ID=HR33RHYHUWRF-507899316-27938</Url>
      <Description>HR33RHYHUWRF-507899316-27938</Description>
    </_dlc_DocIdUrl>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2.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4.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129</Pages>
  <Words>37975</Words>
  <Characters>216463</Characters>
  <Application>Microsoft Office Word</Application>
  <DocSecurity>0</DocSecurity>
  <Lines>1803</Lines>
  <Paragraphs>507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253931</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邵诗佳 (Shijia Shao)</cp:lastModifiedBy>
  <cp:revision>2</cp:revision>
  <dcterms:created xsi:type="dcterms:W3CDTF">2024-05-20T05:59:00Z</dcterms:created>
  <dcterms:modified xsi:type="dcterms:W3CDTF">2024-05-20T05:59:00Z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13bb66d5-894f-4c2e-b9d4-afd8990685e3</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y fmtid="{D5CDD505-2E9C-101B-9397-08002B2CF9AE}" pid="13" name="MSIP_Label_1f8e20e6-048a-4bad-a26b-318dd1cd4d47_Enabled">
    <vt:lpwstr>true</vt:lpwstr>
  </property>
  <property fmtid="{D5CDD505-2E9C-101B-9397-08002B2CF9AE}" pid="14" name="MSIP_Label_1f8e20e6-048a-4bad-a26b-318dd1cd4d47_SetDate">
    <vt:lpwstr>2024-05-20T02:49:55Z</vt:lpwstr>
  </property>
  <property fmtid="{D5CDD505-2E9C-101B-9397-08002B2CF9AE}" pid="15" name="MSIP_Label_1f8e20e6-048a-4bad-a26b-318dd1cd4d47_Method">
    <vt:lpwstr>Privileged</vt:lpwstr>
  </property>
  <property fmtid="{D5CDD505-2E9C-101B-9397-08002B2CF9AE}" pid="16" name="MSIP_Label_1f8e20e6-048a-4bad-a26b-318dd1cd4d47_Name">
    <vt:lpwstr>1f8e20e6-048a-4bad-a26b-318dd1cd4d47</vt:lpwstr>
  </property>
  <property fmtid="{D5CDD505-2E9C-101B-9397-08002B2CF9AE}" pid="17" name="MSIP_Label_1f8e20e6-048a-4bad-a26b-318dd1cd4d47_SiteId">
    <vt:lpwstr>66c65d8a-9158-4521-a2d8-664963db48e4</vt:lpwstr>
  </property>
  <property fmtid="{D5CDD505-2E9C-101B-9397-08002B2CF9AE}" pid="18" name="MSIP_Label_1f8e20e6-048a-4bad-a26b-318dd1cd4d47_ActionId">
    <vt:lpwstr>3bcfaa86-7d2b-4a62-953d-559a96da37b6</vt:lpwstr>
  </property>
  <property fmtid="{D5CDD505-2E9C-101B-9397-08002B2CF9AE}" pid="19" name="MSIP_Label_1f8e20e6-048a-4bad-a26b-318dd1cd4d47_ContentBits">
    <vt:lpwstr>0</vt:lpwstr>
  </property>
  <property fmtid="{D5CDD505-2E9C-101B-9397-08002B2CF9AE}" pid="20" name="CWM1cd79690166a11ef8000456200004462">
    <vt:lpwstr>CWMrzGJZV13VJF1q3oXENl/mIR9/JGoGnw+CY4KUwS45fE7BJngFI1AbX3ESXPf7L3kJgfXJYQm3gT250zbu/QYZA==</vt:lpwstr>
  </property>
  <property fmtid="{D5CDD505-2E9C-101B-9397-08002B2CF9AE}" pid="21" name="GrammarlyDocumentId">
    <vt:lpwstr>e381f7aea6172299e3ccb4504f919a155480258c3db0d26a3ebae814a8f1c78d</vt:lpwstr>
  </property>
</Properties>
</file>