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634" w14:textId="2E7E44CE" w:rsidR="00F07126" w:rsidRPr="00215595" w:rsidRDefault="00DD3889" w:rsidP="00F07126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  <w:highlight w:val="yellow"/>
        </w:rPr>
      </w:pPr>
      <w:r w:rsidRPr="00DD3889">
        <w:rPr>
          <w:rFonts w:eastAsiaTheme="minorEastAsia" w:cs="Arial"/>
          <w:bCs/>
          <w:sz w:val="28"/>
          <w:szCs w:val="28"/>
        </w:rPr>
        <w:t>3GPP TSG-RAN WG1 Meeting #117</w:t>
      </w:r>
      <w:r w:rsidR="00F07126" w:rsidRPr="00DD7B5D">
        <w:rPr>
          <w:rFonts w:cs="Arial"/>
          <w:bCs/>
          <w:sz w:val="22"/>
          <w:szCs w:val="22"/>
        </w:rPr>
        <w:tab/>
      </w:r>
      <w:r w:rsidR="00F07126" w:rsidRPr="00DD7B5D">
        <w:rPr>
          <w:rFonts w:cs="Arial"/>
          <w:bCs/>
          <w:sz w:val="22"/>
          <w:szCs w:val="22"/>
        </w:rPr>
        <w:tab/>
      </w:r>
      <w:r w:rsidR="004C742F" w:rsidRPr="00E95D48">
        <w:rPr>
          <w:rFonts w:eastAsiaTheme="minorEastAsia" w:cs="Arial"/>
          <w:bCs/>
          <w:sz w:val="28"/>
          <w:szCs w:val="28"/>
        </w:rPr>
        <w:t>R</w:t>
      </w:r>
      <w:r w:rsidR="004C742F" w:rsidRPr="00393F42">
        <w:rPr>
          <w:rFonts w:eastAsiaTheme="minorEastAsia" w:cs="Arial"/>
          <w:bCs/>
          <w:sz w:val="28"/>
          <w:szCs w:val="28"/>
        </w:rPr>
        <w:t>1-</w:t>
      </w:r>
      <w:r w:rsidR="00FE372C" w:rsidRPr="00393F42">
        <w:rPr>
          <w:rFonts w:eastAsiaTheme="minorEastAsia" w:cs="Arial"/>
          <w:bCs/>
          <w:sz w:val="28"/>
          <w:szCs w:val="28"/>
        </w:rPr>
        <w:t>240</w:t>
      </w:r>
      <w:r w:rsidR="001727AF" w:rsidRPr="001727AF">
        <w:rPr>
          <w:rFonts w:eastAsiaTheme="minorEastAsia" w:cs="Arial"/>
          <w:bCs/>
          <w:sz w:val="28"/>
          <w:szCs w:val="28"/>
          <w:highlight w:val="yellow"/>
        </w:rPr>
        <w:t>xxxx</w:t>
      </w:r>
    </w:p>
    <w:p w14:paraId="7D19E008" w14:textId="5E1633A6" w:rsidR="00FB31F9" w:rsidRDefault="001C2A44" w:rsidP="00FB31F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Fukuoka City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Fukuoka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Japan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May 20</w:t>
      </w:r>
      <w:r w:rsidR="00FB31F9"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FB31F9">
        <w:rPr>
          <w:rFonts w:ascii="Arial" w:hAnsi="Arial" w:cs="Arial"/>
          <w:b/>
          <w:bCs/>
          <w:sz w:val="28"/>
        </w:rPr>
        <w:t xml:space="preserve">– </w:t>
      </w:r>
      <w:r>
        <w:rPr>
          <w:rFonts w:ascii="Arial" w:hAnsi="Arial" w:cs="Arial"/>
          <w:b/>
          <w:bCs/>
          <w:sz w:val="28"/>
        </w:rPr>
        <w:t>24</w:t>
      </w:r>
      <w:r w:rsidR="00FB31F9">
        <w:rPr>
          <w:rFonts w:ascii="Arial" w:hAnsi="Arial" w:cs="Arial"/>
          <w:b/>
          <w:bCs/>
          <w:sz w:val="28"/>
          <w:vertAlign w:val="superscript"/>
          <w:lang w:eastAsia="ko-KR"/>
        </w:rPr>
        <w:t>th</w:t>
      </w:r>
      <w:r w:rsidR="00FB31F9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322F5738" w14:textId="77777777" w:rsidR="003612A6" w:rsidRPr="00FB31F9" w:rsidRDefault="003612A6" w:rsidP="00DD7B5D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5D31DD14" w14:textId="77777777" w:rsidR="00B97703" w:rsidRPr="00D31716" w:rsidRDefault="00B97703">
      <w:pPr>
        <w:rPr>
          <w:rFonts w:ascii="Arial" w:hAnsi="Arial" w:cs="Arial"/>
          <w:sz w:val="22"/>
          <w:szCs w:val="22"/>
        </w:rPr>
      </w:pPr>
    </w:p>
    <w:p w14:paraId="5CFB2B05" w14:textId="59050710" w:rsidR="004E3939" w:rsidRPr="003B26D6" w:rsidRDefault="004E3939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Title: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B80376" w:rsidRPr="00C2338D">
        <w:rPr>
          <w:rFonts w:ascii="Arial" w:hAnsi="Arial" w:cs="Arial"/>
          <w:b/>
          <w:sz w:val="22"/>
          <w:szCs w:val="22"/>
        </w:rPr>
        <w:t>[</w:t>
      </w:r>
      <w:r w:rsidR="00FD26AC" w:rsidRPr="00C2338D">
        <w:rPr>
          <w:rFonts w:ascii="Arial" w:hAnsi="Arial" w:cs="Arial"/>
          <w:b/>
          <w:sz w:val="22"/>
          <w:szCs w:val="22"/>
        </w:rPr>
        <w:t>Draft</w:t>
      </w:r>
      <w:r w:rsidR="00B80376" w:rsidRPr="00C2338D">
        <w:rPr>
          <w:rFonts w:ascii="Arial" w:hAnsi="Arial" w:cs="Arial"/>
          <w:b/>
          <w:sz w:val="22"/>
          <w:szCs w:val="22"/>
        </w:rPr>
        <w:t>]</w:t>
      </w:r>
      <w:r w:rsidR="00FD26AC" w:rsidRPr="00C2338D">
        <w:rPr>
          <w:rFonts w:ascii="Arial" w:hAnsi="Arial" w:cs="Arial"/>
          <w:b/>
          <w:sz w:val="22"/>
          <w:szCs w:val="22"/>
        </w:rPr>
        <w:t xml:space="preserve"> </w:t>
      </w:r>
      <w:r w:rsidR="00496FA7" w:rsidRPr="00C2338D">
        <w:rPr>
          <w:rFonts w:ascii="Arial" w:hAnsi="Arial" w:cs="Arial" w:hint="eastAsia"/>
          <w:b/>
          <w:sz w:val="22"/>
          <w:szCs w:val="22"/>
        </w:rPr>
        <w:t>R</w:t>
      </w:r>
      <w:r w:rsidR="00496FA7" w:rsidRPr="00C2338D">
        <w:rPr>
          <w:rFonts w:ascii="Arial" w:hAnsi="Arial" w:cs="Arial"/>
          <w:b/>
          <w:sz w:val="22"/>
          <w:szCs w:val="22"/>
        </w:rPr>
        <w:t xml:space="preserve">eply LS </w:t>
      </w:r>
      <w:r w:rsidR="001727AF" w:rsidRPr="001727AF">
        <w:rPr>
          <w:rFonts w:ascii="Arial" w:hAnsi="Arial" w:cs="Arial"/>
          <w:b/>
          <w:sz w:val="22"/>
          <w:szCs w:val="22"/>
        </w:rPr>
        <w:t>on data collection to enable ML model training and inference in 5GC for Direct AI/ML based positioning</w:t>
      </w:r>
    </w:p>
    <w:p w14:paraId="2AAE4818" w14:textId="6BA47894" w:rsidR="00B97703" w:rsidRPr="00DD7B5D" w:rsidRDefault="00B97703" w:rsidP="00FC749D">
      <w:pPr>
        <w:ind w:left="1988" w:hangingChars="900" w:hanging="1988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C2338D">
        <w:rPr>
          <w:rFonts w:ascii="Arial" w:hAnsi="Arial" w:cs="Arial"/>
          <w:b/>
          <w:sz w:val="22"/>
          <w:szCs w:val="22"/>
        </w:rPr>
        <w:t>Response to:</w:t>
      </w:r>
      <w:r w:rsidRPr="00D27B12">
        <w:rPr>
          <w:rFonts w:ascii="Arial" w:hAnsi="Arial" w:cs="Arial"/>
          <w:b/>
          <w:sz w:val="22"/>
          <w:szCs w:val="22"/>
        </w:rPr>
        <w:tab/>
      </w:r>
      <w:r w:rsidR="00E61337" w:rsidRPr="00E61337">
        <w:rPr>
          <w:rFonts w:ascii="Arial" w:hAnsi="Arial" w:cs="Arial"/>
          <w:b/>
          <w:sz w:val="22"/>
          <w:szCs w:val="22"/>
        </w:rPr>
        <w:t>R1-2403835 (S2-2405833)</w:t>
      </w:r>
    </w:p>
    <w:p w14:paraId="7B107C0F" w14:textId="0DCCFD61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2338D">
        <w:rPr>
          <w:rFonts w:ascii="Arial" w:hAnsi="Arial" w:cs="Arial"/>
          <w:b/>
          <w:sz w:val="22"/>
          <w:szCs w:val="22"/>
        </w:rPr>
        <w:t>Release: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F07126" w:rsidRPr="00C2338D">
        <w:rPr>
          <w:rFonts w:ascii="Arial" w:hAnsi="Arial" w:cs="Arial"/>
          <w:b/>
          <w:bCs/>
          <w:sz w:val="22"/>
          <w:szCs w:val="22"/>
        </w:rPr>
        <w:t>Rel-1</w:t>
      </w:r>
      <w:r w:rsidR="00B11AE6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2744642" w14:textId="39827698" w:rsidR="00B46A32" w:rsidRPr="00C2338D" w:rsidRDefault="00B97703" w:rsidP="00B46A32">
      <w:pPr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Work Item: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46A32" w:rsidRPr="00C2338D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92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11AE6">
        <w:rPr>
          <w:rFonts w:ascii="Arial" w:hAnsi="Arial" w:cs="Arial"/>
          <w:b/>
          <w:bCs/>
          <w:sz w:val="22"/>
          <w:szCs w:val="22"/>
        </w:rPr>
        <w:t>FS_AIML_CN</w:t>
      </w:r>
      <w:r w:rsidR="007347E0" w:rsidRPr="004413B4">
        <w:rPr>
          <w:rFonts w:ascii="Arial" w:hAnsi="Arial" w:cs="Arial"/>
          <w:b/>
          <w:bCs/>
          <w:strike/>
          <w:color w:val="FF0000"/>
          <w:sz w:val="22"/>
          <w:szCs w:val="22"/>
        </w:rPr>
        <w:t xml:space="preserve">, </w:t>
      </w:r>
      <w:proofErr w:type="spellStart"/>
      <w:r w:rsidR="006570C3" w:rsidRPr="004413B4">
        <w:rPr>
          <w:rFonts w:ascii="Arial" w:hAnsi="Arial" w:cs="Arial"/>
          <w:b/>
          <w:bCs/>
          <w:strike/>
          <w:color w:val="FF0000"/>
          <w:sz w:val="22"/>
          <w:szCs w:val="22"/>
        </w:rPr>
        <w:t>NR_AIML_air</w:t>
      </w:r>
      <w:proofErr w:type="spellEnd"/>
    </w:p>
    <w:p w14:paraId="01B820BB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CC55BE" w14:textId="77777777" w:rsidR="00B97703" w:rsidRPr="00C2338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020928" w14:textId="4EAA64B4" w:rsidR="00B97703" w:rsidRPr="00C2338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Source:</w:t>
      </w:r>
      <w:r w:rsidRPr="00C2338D">
        <w:rPr>
          <w:rFonts w:ascii="Arial" w:hAnsi="Arial" w:cs="Arial"/>
          <w:b/>
          <w:sz w:val="22"/>
          <w:szCs w:val="22"/>
        </w:rPr>
        <w:tab/>
      </w:r>
      <w:r w:rsidR="00974BA0">
        <w:rPr>
          <w:rFonts w:ascii="Arial" w:hAnsi="Arial" w:cs="Arial"/>
          <w:b/>
          <w:sz w:val="22"/>
          <w:szCs w:val="22"/>
        </w:rPr>
        <w:t xml:space="preserve">Ericsson </w:t>
      </w:r>
      <w:r w:rsidR="005406D5" w:rsidRPr="00C2338D">
        <w:rPr>
          <w:rFonts w:ascii="Arial" w:hAnsi="Arial" w:cs="Arial"/>
          <w:b/>
          <w:sz w:val="22"/>
          <w:szCs w:val="22"/>
        </w:rPr>
        <w:t>[</w:t>
      </w:r>
      <w:r w:rsidR="00496FA7" w:rsidRPr="00C2338D">
        <w:rPr>
          <w:rFonts w:ascii="Arial" w:hAnsi="Arial" w:cs="Arial"/>
          <w:b/>
          <w:bCs/>
          <w:sz w:val="22"/>
          <w:szCs w:val="22"/>
        </w:rPr>
        <w:t>RAN1</w:t>
      </w:r>
      <w:r w:rsidR="005406D5" w:rsidRPr="00C2338D">
        <w:rPr>
          <w:rFonts w:ascii="Arial" w:hAnsi="Arial" w:cs="Arial"/>
          <w:b/>
          <w:bCs/>
          <w:sz w:val="22"/>
          <w:szCs w:val="22"/>
        </w:rPr>
        <w:t>]</w:t>
      </w:r>
    </w:p>
    <w:p w14:paraId="422617AD" w14:textId="6811ECAB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C2338D">
        <w:rPr>
          <w:rFonts w:ascii="Arial" w:hAnsi="Arial" w:cs="Arial"/>
          <w:b/>
          <w:sz w:val="22"/>
          <w:szCs w:val="22"/>
        </w:rPr>
        <w:t>To: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B11AE6">
        <w:rPr>
          <w:rFonts w:ascii="Arial" w:hAnsi="Arial" w:cs="Arial"/>
          <w:b/>
          <w:sz w:val="22"/>
          <w:szCs w:val="22"/>
        </w:rPr>
        <w:t>SA</w:t>
      </w:r>
      <w:r w:rsidR="003B26D6">
        <w:rPr>
          <w:rFonts w:ascii="Arial" w:hAnsi="Arial" w:cs="Arial" w:hint="eastAsia"/>
          <w:b/>
          <w:sz w:val="22"/>
          <w:szCs w:val="22"/>
        </w:rPr>
        <w:t>2</w:t>
      </w:r>
    </w:p>
    <w:p w14:paraId="4A672103" w14:textId="08FA61F3" w:rsidR="00B97703" w:rsidRPr="00C2338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C2338D">
        <w:rPr>
          <w:rFonts w:ascii="Arial" w:hAnsi="Arial" w:cs="Arial"/>
          <w:b/>
          <w:sz w:val="22"/>
          <w:szCs w:val="22"/>
        </w:rPr>
        <w:t>Cc:</w:t>
      </w:r>
      <w:r w:rsidRPr="00C2338D">
        <w:rPr>
          <w:rFonts w:ascii="Arial" w:hAnsi="Arial" w:cs="Arial"/>
          <w:b/>
          <w:bCs/>
          <w:sz w:val="22"/>
          <w:szCs w:val="22"/>
        </w:rPr>
        <w:tab/>
      </w:r>
      <w:r w:rsidR="00E55BAE">
        <w:rPr>
          <w:rFonts w:ascii="Arial" w:hAnsi="Arial" w:cs="Arial"/>
          <w:b/>
          <w:bCs/>
          <w:sz w:val="22"/>
          <w:szCs w:val="22"/>
        </w:rPr>
        <w:t>RAN2</w:t>
      </w:r>
      <w:r w:rsidR="001727AF">
        <w:rPr>
          <w:rFonts w:ascii="Arial" w:hAnsi="Arial" w:cs="Arial"/>
          <w:b/>
          <w:bCs/>
          <w:sz w:val="22"/>
          <w:szCs w:val="22"/>
        </w:rPr>
        <w:t>, RAN3</w:t>
      </w:r>
    </w:p>
    <w:bookmarkEnd w:id="5"/>
    <w:bookmarkEnd w:id="6"/>
    <w:p w14:paraId="716A4FC5" w14:textId="08FA61F3" w:rsidR="00B97703" w:rsidRDefault="00B97703" w:rsidP="00427F78">
      <w:pPr>
        <w:spacing w:after="60"/>
        <w:rPr>
          <w:rFonts w:ascii="Arial" w:hAnsi="Arial" w:cs="Arial"/>
          <w:bCs/>
        </w:rPr>
      </w:pPr>
    </w:p>
    <w:p w14:paraId="788CC3DB" w14:textId="77777777" w:rsidR="007347E0" w:rsidRPr="004F3ABF" w:rsidRDefault="00B97703" w:rsidP="000417A4">
      <w:pPr>
        <w:spacing w:after="60"/>
        <w:ind w:left="1985" w:hanging="1985"/>
        <w:rPr>
          <w:rFonts w:ascii="Arial" w:hAnsi="Arial" w:cs="Arial"/>
          <w:b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Contact person: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</w:p>
    <w:p w14:paraId="1683370C" w14:textId="11D1DCF3" w:rsidR="000417A4" w:rsidRPr="004F3ABF" w:rsidRDefault="007347E0" w:rsidP="00122E8A">
      <w:pPr>
        <w:spacing w:after="60"/>
        <w:ind w:left="2705" w:hanging="1985"/>
        <w:rPr>
          <w:rFonts w:ascii="Arial" w:hAnsi="Arial" w:cs="Arial"/>
          <w:sz w:val="20"/>
          <w:szCs w:val="20"/>
        </w:rPr>
      </w:pPr>
      <w:r w:rsidRPr="004F3ABF">
        <w:rPr>
          <w:rFonts w:ascii="Arial" w:hAnsi="Arial" w:cs="Arial"/>
          <w:b/>
          <w:bCs/>
          <w:sz w:val="20"/>
          <w:szCs w:val="20"/>
        </w:rPr>
        <w:t>Name:</w:t>
      </w:r>
      <w:r w:rsidRPr="004F3ABF">
        <w:rPr>
          <w:rFonts w:ascii="Arial" w:hAnsi="Arial" w:cs="Arial"/>
          <w:b/>
          <w:bCs/>
          <w:sz w:val="20"/>
          <w:szCs w:val="20"/>
        </w:rPr>
        <w:tab/>
      </w:r>
      <w:r w:rsidRPr="004F3ABF">
        <w:rPr>
          <w:rFonts w:ascii="Arial" w:hAnsi="Arial" w:cs="Arial"/>
          <w:sz w:val="20"/>
          <w:szCs w:val="20"/>
        </w:rPr>
        <w:t>Yufei Blankenship</w:t>
      </w:r>
    </w:p>
    <w:p w14:paraId="42E39236" w14:textId="20C60AA8" w:rsidR="000417A4" w:rsidRPr="004F3ABF" w:rsidRDefault="000417A4" w:rsidP="00122E8A">
      <w:pPr>
        <w:spacing w:after="60"/>
        <w:ind w:left="2705" w:hanging="1985"/>
        <w:rPr>
          <w:rFonts w:ascii="Arial" w:hAnsi="Arial" w:cs="Arial"/>
          <w:bCs/>
          <w:sz w:val="20"/>
          <w:szCs w:val="20"/>
        </w:rPr>
      </w:pPr>
      <w:r w:rsidRPr="004F3ABF">
        <w:rPr>
          <w:rFonts w:ascii="Arial" w:hAnsi="Arial" w:cs="Arial"/>
          <w:b/>
          <w:sz w:val="20"/>
          <w:szCs w:val="20"/>
        </w:rPr>
        <w:t>E-mail Address:</w:t>
      </w:r>
      <w:r w:rsidRPr="004F3ABF">
        <w:rPr>
          <w:rFonts w:ascii="Arial" w:hAnsi="Arial" w:cs="Arial"/>
          <w:b/>
          <w:sz w:val="20"/>
          <w:szCs w:val="20"/>
        </w:rPr>
        <w:tab/>
      </w:r>
      <w:r w:rsidR="007347E0" w:rsidRPr="004F3ABF">
        <w:rPr>
          <w:rFonts w:ascii="Arial" w:hAnsi="Arial" w:cs="Arial"/>
          <w:bCs/>
          <w:sz w:val="20"/>
          <w:szCs w:val="20"/>
        </w:rPr>
        <w:t>yufei.blankenship@ericsson.com</w:t>
      </w:r>
    </w:p>
    <w:p w14:paraId="2F6D0D11" w14:textId="77777777" w:rsidR="00B97703" w:rsidRPr="000417A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59B0ACA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7F9910B" w14:textId="77777777" w:rsidR="00B97703" w:rsidRDefault="00383545">
      <w:pPr>
        <w:spacing w:after="60"/>
        <w:ind w:left="1985" w:hanging="1985"/>
        <w:rPr>
          <w:rStyle w:val="Hyperlink"/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 xml:space="preserve">ny </w:t>
      </w:r>
      <w:proofErr w:type="gramStart"/>
      <w:r w:rsidRPr="001B7A7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1B7A77">
        <w:rPr>
          <w:rFonts w:ascii="Arial" w:hAnsi="Arial" w:cs="Arial"/>
          <w:b/>
          <w:sz w:val="22"/>
          <w:szCs w:val="22"/>
        </w:rPr>
        <w:t xml:space="preserve">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C0A43D" w14:textId="1D2A0C82" w:rsidR="007347E0" w:rsidRDefault="007347E0" w:rsidP="007347E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889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one</w:t>
      </w:r>
    </w:p>
    <w:p w14:paraId="5061B098" w14:textId="77777777" w:rsidR="007347E0" w:rsidRPr="00383545" w:rsidRDefault="007347E0" w:rsidP="007347E0">
      <w:pPr>
        <w:spacing w:after="60"/>
        <w:rPr>
          <w:rFonts w:ascii="Arial" w:hAnsi="Arial" w:cs="Arial"/>
          <w:b/>
          <w:sz w:val="22"/>
          <w:szCs w:val="22"/>
        </w:rPr>
      </w:pPr>
    </w:p>
    <w:p w14:paraId="2C3E2C8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2501755" w14:textId="0646A1A8" w:rsidR="007E6613" w:rsidRPr="001D67DB" w:rsidRDefault="009A5D47" w:rsidP="00495EE1">
      <w:pPr>
        <w:spacing w:after="120" w:line="260" w:lineRule="exact"/>
        <w:jc w:val="both"/>
        <w:rPr>
          <w:sz w:val="20"/>
          <w:szCs w:val="20"/>
        </w:rPr>
      </w:pPr>
      <w:r w:rsidRPr="001D67DB">
        <w:rPr>
          <w:sz w:val="20"/>
          <w:szCs w:val="20"/>
        </w:rPr>
        <w:t xml:space="preserve">RAN1 thanks </w:t>
      </w:r>
      <w:r w:rsidR="002D1EC9" w:rsidRPr="001D67DB">
        <w:rPr>
          <w:sz w:val="20"/>
          <w:szCs w:val="20"/>
        </w:rPr>
        <w:t>SA</w:t>
      </w:r>
      <w:r w:rsidR="00122A0E" w:rsidRPr="001D67DB">
        <w:rPr>
          <w:sz w:val="20"/>
          <w:szCs w:val="20"/>
        </w:rPr>
        <w:t>2</w:t>
      </w:r>
      <w:r w:rsidR="00B46A32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>for the</w:t>
      </w:r>
      <w:r w:rsidR="008A4170" w:rsidRPr="001D67DB">
        <w:rPr>
          <w:sz w:val="20"/>
          <w:szCs w:val="20"/>
        </w:rPr>
        <w:t xml:space="preserve"> </w:t>
      </w:r>
      <w:r w:rsidRPr="001D67DB">
        <w:rPr>
          <w:sz w:val="20"/>
          <w:szCs w:val="20"/>
        </w:rPr>
        <w:t xml:space="preserve">LS </w:t>
      </w:r>
      <w:r w:rsidR="004F4C99" w:rsidRPr="001D67DB">
        <w:rPr>
          <w:sz w:val="20"/>
          <w:szCs w:val="20"/>
        </w:rPr>
        <w:t>on</w:t>
      </w:r>
      <w:r w:rsidR="00F14144" w:rsidRPr="001D67DB">
        <w:rPr>
          <w:sz w:val="20"/>
          <w:szCs w:val="20"/>
        </w:rPr>
        <w:t xml:space="preserve"> </w:t>
      </w:r>
      <w:r w:rsidR="002D1EC9" w:rsidRPr="001D67DB">
        <w:rPr>
          <w:sz w:val="20"/>
          <w:szCs w:val="20"/>
        </w:rPr>
        <w:t xml:space="preserve">data collection to enable ML model training and inference in 5GC for </w:t>
      </w:r>
      <w:r w:rsidR="00D54C59" w:rsidRPr="001D67DB">
        <w:rPr>
          <w:sz w:val="20"/>
          <w:szCs w:val="20"/>
        </w:rPr>
        <w:t>d</w:t>
      </w:r>
      <w:r w:rsidR="002D1EC9" w:rsidRPr="001D67DB">
        <w:rPr>
          <w:sz w:val="20"/>
          <w:szCs w:val="20"/>
        </w:rPr>
        <w:t>irect AI/ML based positioning</w:t>
      </w:r>
      <w:r w:rsidR="00F14144" w:rsidRPr="001D67DB">
        <w:rPr>
          <w:color w:val="000000"/>
          <w:sz w:val="20"/>
          <w:szCs w:val="20"/>
        </w:rPr>
        <w:t>.</w:t>
      </w:r>
      <w:r w:rsidR="00C022EE">
        <w:rPr>
          <w:color w:val="000000"/>
          <w:sz w:val="20"/>
          <w:szCs w:val="20"/>
        </w:rPr>
        <w:t xml:space="preserve"> </w:t>
      </w:r>
      <w:r w:rsidR="003B26D6" w:rsidRPr="001D67DB">
        <w:rPr>
          <w:sz w:val="20"/>
          <w:szCs w:val="20"/>
        </w:rPr>
        <w:t xml:space="preserve">RAN1 would like to provide the </w:t>
      </w:r>
      <w:r w:rsidR="008B7659" w:rsidRPr="001D67DB">
        <w:rPr>
          <w:sz w:val="20"/>
          <w:szCs w:val="20"/>
        </w:rPr>
        <w:t xml:space="preserve">responses </w:t>
      </w:r>
      <w:r w:rsidR="00DC3BD6" w:rsidRPr="001D67DB">
        <w:rPr>
          <w:sz w:val="20"/>
          <w:szCs w:val="20"/>
        </w:rPr>
        <w:t xml:space="preserve">to </w:t>
      </w:r>
      <w:r w:rsidR="00735AC6" w:rsidRPr="001D67DB">
        <w:rPr>
          <w:sz w:val="20"/>
          <w:szCs w:val="20"/>
        </w:rPr>
        <w:t xml:space="preserve">the </w:t>
      </w:r>
      <w:r w:rsidR="001727AF">
        <w:rPr>
          <w:sz w:val="20"/>
          <w:szCs w:val="20"/>
        </w:rPr>
        <w:t xml:space="preserve">following </w:t>
      </w:r>
      <w:r w:rsidR="00735AC6" w:rsidRPr="001D67DB">
        <w:rPr>
          <w:sz w:val="20"/>
          <w:szCs w:val="20"/>
        </w:rPr>
        <w:t>question</w:t>
      </w:r>
      <w:r w:rsidR="00E55BAE" w:rsidRPr="001D67DB">
        <w:rPr>
          <w:sz w:val="20"/>
          <w:szCs w:val="20"/>
        </w:rPr>
        <w:t>s</w:t>
      </w:r>
      <w:r w:rsidR="001727AF">
        <w:rPr>
          <w:sz w:val="20"/>
          <w:szCs w:val="20"/>
        </w:rPr>
        <w:t xml:space="preserve"> in SA2 LS (</w:t>
      </w:r>
      <w:r w:rsidR="001727AF" w:rsidRPr="001727AF">
        <w:rPr>
          <w:sz w:val="20"/>
          <w:szCs w:val="20"/>
        </w:rPr>
        <w:t>S2-2405833</w:t>
      </w:r>
      <w:r w:rsidR="001727AF">
        <w:rPr>
          <w:sz w:val="20"/>
          <w:szCs w:val="20"/>
        </w:rPr>
        <w:t>)</w:t>
      </w:r>
      <w:r w:rsidR="00C022EE">
        <w:rPr>
          <w:sz w:val="20"/>
          <w:szCs w:val="20"/>
        </w:rPr>
        <w:t xml:space="preserve"> based on RAN1 progress up to RAN1#117 meeting</w:t>
      </w:r>
      <w:r w:rsidR="00652888" w:rsidRPr="001D67DB">
        <w:rPr>
          <w:sz w:val="20"/>
          <w:szCs w:val="20"/>
        </w:rPr>
        <w:t>.</w:t>
      </w:r>
      <w:r w:rsidR="007E6613" w:rsidRPr="001D67DB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74AEC" w:rsidRPr="00E55BAE" w14:paraId="575C1744" w14:textId="77777777" w:rsidTr="00D74AEC">
        <w:tc>
          <w:tcPr>
            <w:tcW w:w="10081" w:type="dxa"/>
          </w:tcPr>
          <w:p w14:paraId="25BD325A" w14:textId="77777777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SA2 would seek clarification from RAN1 and RAN2 on the following questions: </w:t>
            </w:r>
          </w:p>
          <w:p w14:paraId="664170F2" w14:textId="5B79C3C3" w:rsidR="00D54C59" w:rsidRPr="001D67DB" w:rsidRDefault="00D54C59" w:rsidP="00D54C59">
            <w:pPr>
              <w:rPr>
                <w:color w:val="000000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 xml:space="preserve">1. What data to be collected for ML model training for Direct AI/ML based positioning corresponding to cases 2b, 3b has been identified by RAN WG? </w:t>
            </w:r>
          </w:p>
          <w:p w14:paraId="55EBEFD1" w14:textId="1CAF3D20" w:rsidR="00D74AEC" w:rsidRPr="000378EC" w:rsidRDefault="00D54C59" w:rsidP="008D347B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1D67DB">
              <w:rPr>
                <w:color w:val="000000"/>
                <w:sz w:val="20"/>
                <w:szCs w:val="20"/>
              </w:rPr>
              <w:t>2. What data to be collected for location inference using ML models for Direct AI/ML based positioning corresponding to cases 2b, 3b has been identified by RAN WG?</w:t>
            </w:r>
          </w:p>
        </w:tc>
      </w:tr>
    </w:tbl>
    <w:p w14:paraId="474671BC" w14:textId="77777777" w:rsidR="00C022EE" w:rsidRDefault="00C022EE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37EEADAD" w14:textId="1150375F" w:rsidR="00D27B12" w:rsidRPr="001D67DB" w:rsidRDefault="00960C0C" w:rsidP="00D27B12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>For the first question, RAN1 has reached the following agreement</w:t>
      </w:r>
      <w:r w:rsidR="00BB5044">
        <w:rPr>
          <w:rFonts w:eastAsiaTheme="minorEastAsia"/>
          <w:color w:val="000000"/>
          <w:sz w:val="20"/>
          <w:szCs w:val="20"/>
        </w:rPr>
        <w:t>s</w:t>
      </w:r>
      <w:r w:rsidRPr="001D67DB">
        <w:rPr>
          <w:rFonts w:eastAsiaTheme="minorEastAsia"/>
          <w:color w:val="000000"/>
          <w:sz w:val="20"/>
          <w:szCs w:val="20"/>
        </w:rPr>
        <w:t xml:space="preserve"> </w:t>
      </w:r>
      <w:r w:rsidR="00BB5044">
        <w:rPr>
          <w:rFonts w:eastAsiaTheme="minorEastAsia"/>
          <w:color w:val="000000"/>
          <w:sz w:val="20"/>
          <w:szCs w:val="20"/>
        </w:rPr>
        <w:t xml:space="preserve">and working assumptions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D54C59" w:rsidRPr="00B61250">
        <w:rPr>
          <w:rFonts w:eastAsiaTheme="minorEastAsia"/>
          <w:color w:val="000000"/>
          <w:sz w:val="20"/>
          <w:szCs w:val="20"/>
        </w:rPr>
        <w:t>.</w:t>
      </w:r>
      <w:r w:rsidR="00E3430B" w:rsidRPr="00B61250">
        <w:rPr>
          <w:rFonts w:eastAsiaTheme="minorEastAsia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D353B" w:rsidRPr="00F5659B" w14:paraId="010C8C9B" w14:textId="77777777" w:rsidTr="002D353B">
        <w:tc>
          <w:tcPr>
            <w:tcW w:w="9855" w:type="dxa"/>
          </w:tcPr>
          <w:p w14:paraId="1A0216F5" w14:textId="77777777" w:rsidR="00D54C59" w:rsidRPr="00F5659B" w:rsidRDefault="00D54C59" w:rsidP="001727AF">
            <w:pPr>
              <w:rPr>
                <w:rFonts w:eastAsia="DengXian"/>
                <w:sz w:val="20"/>
                <w:szCs w:val="20"/>
                <w:highlight w:val="green"/>
              </w:rPr>
            </w:pPr>
            <w:r w:rsidRPr="00F5659B">
              <w:rPr>
                <w:rFonts w:eastAsia="DengXian"/>
                <w:sz w:val="20"/>
                <w:szCs w:val="20"/>
                <w:highlight w:val="green"/>
              </w:rPr>
              <w:t>Agreement</w:t>
            </w:r>
          </w:p>
          <w:p w14:paraId="5D376EC6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For training data collection of AI/ML based positioning, the collected data sample </w:t>
            </w:r>
            <w:r w:rsidRPr="00F5659B">
              <w:rPr>
                <w:rFonts w:eastAsia="DengXian"/>
                <w:sz w:val="20"/>
                <w:szCs w:val="20"/>
              </w:rPr>
              <w:t>can include</w:t>
            </w:r>
            <w:r w:rsidRPr="00F5659B">
              <w:rPr>
                <w:sz w:val="20"/>
                <w:szCs w:val="20"/>
              </w:rPr>
              <w:t xml:space="preserve"> the following components:</w:t>
            </w:r>
          </w:p>
          <w:p w14:paraId="32A17D7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A:</w:t>
            </w:r>
          </w:p>
          <w:p w14:paraId="78582343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 xml:space="preserve">channel measurement </w:t>
            </w:r>
          </w:p>
          <w:p w14:paraId="684DAF08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channel measurement</w:t>
            </w:r>
          </w:p>
          <w:p w14:paraId="0740C31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channel measurement</w:t>
            </w:r>
          </w:p>
          <w:p w14:paraId="5A89F704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Part B:</w:t>
            </w:r>
          </w:p>
          <w:p w14:paraId="79D6393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ground truth label (or its approximation)</w:t>
            </w:r>
          </w:p>
          <w:p w14:paraId="2A5E720A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quality indicator of label</w:t>
            </w:r>
          </w:p>
          <w:p w14:paraId="0449A8CD" w14:textId="77777777" w:rsidR="00D54C59" w:rsidRPr="00F5659B" w:rsidRDefault="00D54C59" w:rsidP="001727AF">
            <w:pPr>
              <w:pStyle w:val="ListParagraph"/>
              <w:widowControl w:val="0"/>
              <w:numPr>
                <w:ilvl w:val="0"/>
                <w:numId w:val="3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F5659B">
              <w:rPr>
                <w:rFonts w:eastAsia="Times New Roman" w:cs="Calibri"/>
                <w:sz w:val="20"/>
                <w:szCs w:val="20"/>
              </w:rPr>
              <w:t>time stamp of label</w:t>
            </w:r>
          </w:p>
          <w:p w14:paraId="18DD78AC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 xml:space="preserve">Note: “Part A” and “Part B” terminologies are only for RAN1 discussion </w:t>
            </w:r>
            <w:proofErr w:type="gramStart"/>
            <w:r w:rsidRPr="00F5659B">
              <w:rPr>
                <w:sz w:val="20"/>
                <w:szCs w:val="20"/>
              </w:rPr>
              <w:t>purpose, and</w:t>
            </w:r>
            <w:proofErr w:type="gramEnd"/>
            <w:r w:rsidRPr="00F5659B">
              <w:rPr>
                <w:sz w:val="20"/>
                <w:szCs w:val="20"/>
              </w:rPr>
              <w:t xml:space="preserve"> may not be used in specification. </w:t>
            </w:r>
          </w:p>
          <w:p w14:paraId="036B1ACE" w14:textId="77777777" w:rsidR="00D54C59" w:rsidRPr="00F5659B" w:rsidRDefault="00D54C59" w:rsidP="001727AF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contents in Part A and Part B may</w:t>
            </w:r>
            <w:r w:rsidRPr="00F5659B">
              <w:rPr>
                <w:rFonts w:eastAsia="DengXian"/>
                <w:sz w:val="20"/>
                <w:szCs w:val="20"/>
              </w:rPr>
              <w:t xml:space="preserve"> or may not</w:t>
            </w:r>
            <w:r w:rsidRPr="00F5659B">
              <w:rPr>
                <w:sz w:val="20"/>
                <w:szCs w:val="20"/>
              </w:rPr>
              <w:t xml:space="preserve"> be generated by different entities.</w:t>
            </w:r>
          </w:p>
          <w:p w14:paraId="3EF00CC7" w14:textId="77777777" w:rsidR="00D54C59" w:rsidRPr="00F5659B" w:rsidRDefault="00D54C59" w:rsidP="001727AF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Note</w:t>
            </w:r>
            <w:r w:rsidRPr="00F5659B">
              <w:rPr>
                <w:sz w:val="20"/>
                <w:szCs w:val="20"/>
              </w:rPr>
              <w:t>: Part A and/or Part B, and their contents may or may not apply for each case</w:t>
            </w:r>
          </w:p>
          <w:p w14:paraId="63F3B439" w14:textId="77777777" w:rsidR="002D353B" w:rsidRPr="00F5659B" w:rsidRDefault="00D54C59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  <w:r w:rsidRPr="00F5659B">
              <w:rPr>
                <w:rFonts w:eastAsia="DengXian"/>
                <w:sz w:val="20"/>
                <w:szCs w:val="20"/>
              </w:rPr>
              <w:t>FFS: detailed definition of channel measurement</w:t>
            </w:r>
          </w:p>
          <w:p w14:paraId="53B8D4FA" w14:textId="77777777" w:rsidR="001727AF" w:rsidRPr="00F5659B" w:rsidRDefault="001727AF" w:rsidP="001727AF">
            <w:pPr>
              <w:spacing w:before="120"/>
              <w:jc w:val="both"/>
              <w:rPr>
                <w:rFonts w:eastAsia="DengXian"/>
                <w:sz w:val="20"/>
                <w:szCs w:val="20"/>
              </w:rPr>
            </w:pPr>
          </w:p>
          <w:p w14:paraId="5920BFEF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green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green"/>
                <w:lang w:val="en-GB" w:eastAsia="en-US"/>
                <w14:ligatures w14:val="standardContextual"/>
              </w:rPr>
              <w:lastRenderedPageBreak/>
              <w:t>Agreement</w:t>
            </w:r>
          </w:p>
          <w:p w14:paraId="58700A84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For training data generation of AI/ML based positioning Case 3a and 3b, the measurement and its related data (e.g., timestamp) are generated by TRP/</w:t>
            </w:r>
            <w:proofErr w:type="spellStart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gNB</w:t>
            </w:r>
            <w:proofErr w:type="spellEnd"/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>.</w:t>
            </w:r>
          </w:p>
          <w:p w14:paraId="5D5049DC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C28C790" w14:textId="77777777" w:rsidR="001727AF" w:rsidRPr="00F5659B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215E98D0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  <w:highlight w:val="darkYellow"/>
              </w:rPr>
            </w:pPr>
            <w:r w:rsidRPr="00F5659B">
              <w:rPr>
                <w:rFonts w:eastAsia="DengXian" w:hint="eastAsia"/>
                <w:sz w:val="20"/>
                <w:szCs w:val="20"/>
                <w:highlight w:val="darkYellow"/>
              </w:rPr>
              <w:t>Working Assumption</w:t>
            </w:r>
          </w:p>
          <w:p w14:paraId="45193276" w14:textId="77777777" w:rsidR="00F5659B" w:rsidRPr="00F5659B" w:rsidRDefault="00F5659B" w:rsidP="00F5659B">
            <w:pPr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For training data generation of AI/ML based positioning Case 3b, the label and its related data (e.g., time stamp) can be generated by:</w:t>
            </w:r>
          </w:p>
          <w:p w14:paraId="72B1BCF8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PRU</w:t>
            </w:r>
          </w:p>
          <w:p w14:paraId="27AB69B6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Non-PRU UE with estimated location</w:t>
            </w:r>
          </w:p>
          <w:p w14:paraId="76032914" w14:textId="77777777" w:rsidR="00F5659B" w:rsidRPr="00F5659B" w:rsidRDefault="00F5659B" w:rsidP="00F5659B">
            <w:pPr>
              <w:widowControl w:val="0"/>
              <w:numPr>
                <w:ilvl w:val="0"/>
                <w:numId w:val="38"/>
              </w:numPr>
              <w:ind w:leftChars="180" w:left="792"/>
              <w:jc w:val="both"/>
              <w:rPr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LMF</w:t>
            </w:r>
          </w:p>
          <w:p w14:paraId="724BECC8" w14:textId="77777777" w:rsidR="00F5659B" w:rsidRPr="00F5659B" w:rsidRDefault="00F5659B" w:rsidP="00F5659B">
            <w:pPr>
              <w:rPr>
                <w:rFonts w:eastAsia="DengXian"/>
                <w:sz w:val="20"/>
                <w:szCs w:val="20"/>
              </w:rPr>
            </w:pPr>
            <w:r w:rsidRPr="00F5659B">
              <w:rPr>
                <w:sz w:val="20"/>
                <w:szCs w:val="20"/>
              </w:rPr>
              <w:t>Note: transfer of label and its related data is out of RAN1 scope.</w:t>
            </w:r>
          </w:p>
          <w:p w14:paraId="65C7B30F" w14:textId="77777777" w:rsidR="00F5659B" w:rsidRPr="00696E91" w:rsidRDefault="00F5659B" w:rsidP="00F5659B">
            <w:pPr>
              <w:rPr>
                <w:sz w:val="20"/>
                <w:szCs w:val="20"/>
              </w:rPr>
            </w:pPr>
            <w:r w:rsidRPr="00696E91">
              <w:rPr>
                <w:rFonts w:hint="eastAsia"/>
                <w:sz w:val="20"/>
                <w:szCs w:val="20"/>
              </w:rPr>
              <w:t>Note: It is assumed</w:t>
            </w:r>
            <w:r w:rsidRPr="00696E91">
              <w:rPr>
                <w:sz w:val="20"/>
                <w:szCs w:val="20"/>
              </w:rPr>
              <w:t xml:space="preserve"> that user data privacy of non-PRU UE is preserved.</w:t>
            </w:r>
          </w:p>
          <w:p w14:paraId="77587F84" w14:textId="77777777" w:rsidR="00F5659B" w:rsidRPr="00F5659B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1CE1E6C3" w14:textId="77777777" w:rsidR="00F5659B" w:rsidRPr="001727AF" w:rsidRDefault="00F5659B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437CEA9B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2A410990" w14:textId="77777777" w:rsidR="001727AF" w:rsidRPr="001727AF" w:rsidRDefault="001727AF" w:rsidP="001727AF">
            <w:pPr>
              <w:rPr>
                <w:sz w:val="20"/>
                <w:szCs w:val="20"/>
                <w:lang w:eastAsia="en-US"/>
                <w14:ligatures w14:val="standardContextual"/>
              </w:rPr>
            </w:pP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For training data generation of AI/ML based positioning Case 2a and 2b, the channel measurement and its related data (e.g., time stamp) </w:t>
            </w:r>
            <w:r w:rsidRPr="001727AF">
              <w:rPr>
                <w:rFonts w:eastAsia="DengXian"/>
                <w:sz w:val="20"/>
                <w:szCs w:val="20"/>
                <w:lang w:eastAsia="en-US"/>
                <w14:ligatures w14:val="standardContextual"/>
              </w:rPr>
              <w:t>are</w:t>
            </w:r>
            <w:r w:rsidRPr="001727AF">
              <w:rPr>
                <w:sz w:val="20"/>
                <w:szCs w:val="20"/>
                <w:lang w:eastAsia="en-US"/>
                <w14:ligatures w14:val="standardContextual"/>
              </w:rPr>
              <w:t xml:space="preserve"> generated by PRU and/or non-PRU UE.</w:t>
            </w:r>
          </w:p>
          <w:p w14:paraId="1C189735" w14:textId="77777777" w:rsidR="001727AF" w:rsidRPr="001727AF" w:rsidRDefault="001727AF" w:rsidP="001727AF">
            <w:pPr>
              <w:rPr>
                <w:rFonts w:eastAsia="Batang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</w:p>
          <w:p w14:paraId="766D8113" w14:textId="77777777" w:rsidR="001727AF" w:rsidRPr="001727AF" w:rsidRDefault="001727AF" w:rsidP="001727AF">
            <w:pPr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</w:pPr>
            <w:r w:rsidRPr="001727AF">
              <w:rPr>
                <w:rFonts w:eastAsia="DengXian"/>
                <w:sz w:val="20"/>
                <w:szCs w:val="20"/>
                <w:highlight w:val="darkYellow"/>
                <w:lang w:val="en-GB" w:eastAsia="en-US"/>
                <w14:ligatures w14:val="standardContextual"/>
              </w:rPr>
              <w:t>Working Assumption</w:t>
            </w:r>
          </w:p>
          <w:p w14:paraId="61FDB847" w14:textId="77777777" w:rsidR="001727AF" w:rsidRPr="001727AF" w:rsidRDefault="001727AF" w:rsidP="001727AF">
            <w:pPr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:lang w:val="en-GB" w:eastAsia="en-US"/>
                <w14:ligatures w14:val="standardContextual"/>
              </w:rPr>
              <w:t xml:space="preserve">For training data generation of AI/ML based positioning Case 2b, the label and its related data (e.g., time stamp) can be generated by: </w:t>
            </w:r>
          </w:p>
          <w:p w14:paraId="5D9357BA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:lang w:val="en-GB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 xml:space="preserve">PRU </w:t>
            </w:r>
          </w:p>
          <w:p w14:paraId="789975E6" w14:textId="77777777" w:rsidR="001727AF" w:rsidRPr="001727AF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Non-PRU UE with estimated location</w:t>
            </w:r>
          </w:p>
          <w:p w14:paraId="60EC95A8" w14:textId="77777777" w:rsidR="001727AF" w:rsidRPr="00F5659B" w:rsidRDefault="001727AF" w:rsidP="001727AF">
            <w:pPr>
              <w:numPr>
                <w:ilvl w:val="0"/>
                <w:numId w:val="38"/>
              </w:num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1727AF">
              <w:rPr>
                <w:rFonts w:eastAsia="Batang"/>
                <w:sz w:val="20"/>
                <w:szCs w:val="20"/>
                <w14:ligatures w14:val="standardContextual"/>
              </w:rPr>
              <w:t>LMF</w:t>
            </w:r>
          </w:p>
          <w:p w14:paraId="3B5D3023" w14:textId="6F36465D" w:rsidR="001727AF" w:rsidRPr="00F5659B" w:rsidRDefault="001727AF" w:rsidP="001727AF">
            <w:pPr>
              <w:rPr>
                <w:rFonts w:eastAsia="Batang"/>
                <w:sz w:val="20"/>
                <w:szCs w:val="20"/>
                <w14:ligatures w14:val="standardContextual"/>
              </w:rPr>
            </w:pPr>
            <w:r w:rsidRPr="00F5659B">
              <w:rPr>
                <w:rFonts w:eastAsia="Batang"/>
                <w:sz w:val="20"/>
                <w:szCs w:val="20"/>
                <w:lang w:val="en-GB"/>
              </w:rPr>
              <w:t>Note: transfer of label and its related data is out of RAN1 scope.</w:t>
            </w:r>
          </w:p>
        </w:tc>
      </w:tr>
    </w:tbl>
    <w:p w14:paraId="0EC1B2AD" w14:textId="77777777" w:rsidR="001727AF" w:rsidRDefault="001727AF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</w:p>
    <w:p w14:paraId="65CFD36C" w14:textId="5056219C" w:rsidR="00960C0C" w:rsidRPr="001D67DB" w:rsidRDefault="00960C0C" w:rsidP="00960C0C">
      <w:pPr>
        <w:spacing w:before="120"/>
        <w:jc w:val="both"/>
        <w:rPr>
          <w:rFonts w:eastAsiaTheme="minorEastAsia"/>
          <w:color w:val="000000"/>
          <w:sz w:val="20"/>
          <w:szCs w:val="20"/>
        </w:rPr>
      </w:pPr>
      <w:r w:rsidRPr="001D67DB">
        <w:rPr>
          <w:rFonts w:eastAsiaTheme="minorEastAsia"/>
          <w:color w:val="000000"/>
          <w:sz w:val="20"/>
          <w:szCs w:val="20"/>
        </w:rPr>
        <w:t xml:space="preserve">For the </w:t>
      </w:r>
      <w:r w:rsidR="00E3430B" w:rsidRPr="001D67DB">
        <w:rPr>
          <w:rFonts w:eastAsiaTheme="minorEastAsia"/>
          <w:color w:val="000000"/>
          <w:sz w:val="20"/>
          <w:szCs w:val="20"/>
        </w:rPr>
        <w:t>second</w:t>
      </w:r>
      <w:r w:rsidRPr="001D67DB">
        <w:rPr>
          <w:rFonts w:eastAsiaTheme="minorEastAsia"/>
          <w:color w:val="000000"/>
          <w:sz w:val="20"/>
          <w:szCs w:val="20"/>
        </w:rPr>
        <w:t xml:space="preserve"> question, </w:t>
      </w:r>
      <w:r w:rsidR="001727AF">
        <w:rPr>
          <w:rFonts w:eastAsiaTheme="minorEastAsia"/>
          <w:color w:val="000000"/>
          <w:sz w:val="20"/>
          <w:szCs w:val="20"/>
        </w:rPr>
        <w:t xml:space="preserve">RAN1 </w:t>
      </w:r>
      <w:r w:rsidR="001727AF" w:rsidRPr="001D67DB">
        <w:rPr>
          <w:rFonts w:eastAsiaTheme="minorEastAsia"/>
          <w:color w:val="000000"/>
          <w:sz w:val="20"/>
          <w:szCs w:val="20"/>
        </w:rPr>
        <w:t>has reached the following agreement</w:t>
      </w:r>
      <w:r w:rsidR="00984319">
        <w:rPr>
          <w:rFonts w:eastAsiaTheme="minorEastAsia"/>
          <w:color w:val="000000"/>
          <w:sz w:val="20"/>
          <w:szCs w:val="20"/>
        </w:rPr>
        <w:t>s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</w:t>
      </w:r>
      <w:r w:rsidR="001727AF">
        <w:rPr>
          <w:rFonts w:eastAsiaTheme="minorEastAsia"/>
          <w:color w:val="000000"/>
          <w:sz w:val="20"/>
          <w:szCs w:val="20"/>
        </w:rPr>
        <w:t>up to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RAN1</w:t>
      </w:r>
      <w:r w:rsidR="001727AF">
        <w:rPr>
          <w:rFonts w:eastAsiaTheme="minorEastAsia"/>
          <w:color w:val="000000"/>
          <w:sz w:val="20"/>
          <w:szCs w:val="20"/>
        </w:rPr>
        <w:t>#117</w:t>
      </w:r>
      <w:r w:rsidR="001727AF" w:rsidRPr="001D67DB">
        <w:rPr>
          <w:rFonts w:eastAsiaTheme="minorEastAsia"/>
          <w:color w:val="000000"/>
          <w:sz w:val="20"/>
          <w:szCs w:val="20"/>
        </w:rPr>
        <w:t xml:space="preserve"> meeting</w:t>
      </w:r>
      <w:r w:rsidR="001727AF" w:rsidRPr="00B61250">
        <w:rPr>
          <w:rFonts w:eastAsiaTheme="minorEastAsi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34DB3" w:rsidRPr="00E55BAE" w14:paraId="689DA590" w14:textId="77777777" w:rsidTr="00AF22E8">
        <w:tc>
          <w:tcPr>
            <w:tcW w:w="10081" w:type="dxa"/>
          </w:tcPr>
          <w:p w14:paraId="0EE875AD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06F71EA2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3b, at least the following types of time domain channel measurements are supported for reporting: </w:t>
            </w:r>
          </w:p>
          <w:p w14:paraId="515EDA7B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3EF09246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39"/>
              </w:numPr>
              <w:ind w:left="851" w:hanging="425"/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2E286F5B" w14:textId="77777777" w:rsidR="00AE25C6" w:rsidRPr="001D67DB" w:rsidRDefault="00AE25C6" w:rsidP="00AE25C6">
            <w:pPr>
              <w:pStyle w:val="ListParagraph"/>
              <w:widowControl w:val="0"/>
              <w:jc w:val="both"/>
              <w:rPr>
                <w:sz w:val="20"/>
                <w:szCs w:val="20"/>
              </w:rPr>
            </w:pPr>
          </w:p>
          <w:p w14:paraId="6044CD6C" w14:textId="77777777" w:rsidR="00AE25C6" w:rsidRPr="001D67DB" w:rsidRDefault="00AE25C6" w:rsidP="00AE25C6">
            <w:pPr>
              <w:rPr>
                <w:rFonts w:eastAsia="DengXian"/>
                <w:b/>
                <w:bCs/>
                <w:sz w:val="20"/>
                <w:szCs w:val="20"/>
                <w:highlight w:val="green"/>
              </w:rPr>
            </w:pPr>
            <w:r w:rsidRPr="001D67DB">
              <w:rPr>
                <w:rFonts w:eastAsia="DengXian"/>
                <w:b/>
                <w:bCs/>
                <w:sz w:val="20"/>
                <w:szCs w:val="20"/>
                <w:highlight w:val="green"/>
              </w:rPr>
              <w:t>Agreement</w:t>
            </w:r>
          </w:p>
          <w:p w14:paraId="4A89A07E" w14:textId="77777777" w:rsidR="00AE25C6" w:rsidRPr="001D67DB" w:rsidRDefault="00AE25C6" w:rsidP="00AE25C6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 xml:space="preserve">For AI/ML based positioning case 2b, at least the following types of time domain channel measurements are supported for UE reporting to LMF: </w:t>
            </w:r>
          </w:p>
          <w:p w14:paraId="1CDEF012" w14:textId="77777777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timing information;</w:t>
            </w:r>
          </w:p>
          <w:p w14:paraId="2FACA467" w14:textId="01B6CEE5" w:rsidR="00AE25C6" w:rsidRPr="001D67DB" w:rsidRDefault="00AE25C6" w:rsidP="00AE25C6">
            <w:pPr>
              <w:pStyle w:val="ListParagraph"/>
              <w:widowControl w:val="0"/>
              <w:numPr>
                <w:ilvl w:val="0"/>
                <w:numId w:val="41"/>
              </w:numPr>
              <w:contextualSpacing w:val="0"/>
              <w:jc w:val="both"/>
              <w:rPr>
                <w:sz w:val="20"/>
                <w:szCs w:val="20"/>
              </w:rPr>
            </w:pPr>
            <w:r w:rsidRPr="001D67DB">
              <w:rPr>
                <w:sz w:val="20"/>
                <w:szCs w:val="20"/>
              </w:rPr>
              <w:t>paired timing information and power information.</w:t>
            </w:r>
          </w:p>
          <w:p w14:paraId="0437B815" w14:textId="6602AAFE" w:rsidR="006427A1" w:rsidRPr="001D67DB" w:rsidRDefault="006427A1" w:rsidP="001727AF">
            <w:pPr>
              <w:rPr>
                <w:rFonts w:cs="DengXian"/>
                <w:sz w:val="20"/>
                <w:szCs w:val="20"/>
              </w:rPr>
            </w:pPr>
          </w:p>
        </w:tc>
      </w:tr>
    </w:tbl>
    <w:p w14:paraId="529DBFE9" w14:textId="77777777" w:rsidR="007D0404" w:rsidRDefault="007D0404" w:rsidP="00DD7B5D">
      <w:pPr>
        <w:spacing w:before="120"/>
        <w:jc w:val="both"/>
      </w:pPr>
    </w:p>
    <w:p w14:paraId="7B6A001D" w14:textId="77777777" w:rsidR="001727AF" w:rsidRPr="001727AF" w:rsidRDefault="001727AF" w:rsidP="001727AF">
      <w:p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Furthermore, RAN1 would like to notify SA2 of the following:</w:t>
      </w:r>
    </w:p>
    <w:p w14:paraId="2C934196" w14:textId="77777777" w:rsidR="001727AF" w:rsidRP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1727AF">
        <w:rPr>
          <w:sz w:val="20"/>
          <w:szCs w:val="20"/>
          <w:lang w:val="en-GB"/>
        </w:rPr>
        <w:t>RAN1 is still working on further details of training data collection and model inference of Case 3b and 2b. RAN1 may provide additional input to SA2 in the future.</w:t>
      </w:r>
    </w:p>
    <w:p w14:paraId="2847E472" w14:textId="7ACA95C7" w:rsidR="001727AF" w:rsidRDefault="00493BF5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 w:rsidRPr="00984319">
        <w:rPr>
          <w:color w:val="FF0000"/>
          <w:sz w:val="20"/>
          <w:szCs w:val="20"/>
          <w:lang w:val="en-GB"/>
        </w:rPr>
        <w:t>For the related RAN work item</w:t>
      </w:r>
      <w:r w:rsidR="00070AFB" w:rsidRPr="00984319">
        <w:rPr>
          <w:color w:val="FF0000"/>
          <w:sz w:val="20"/>
          <w:szCs w:val="20"/>
          <w:lang w:val="en-GB"/>
        </w:rPr>
        <w:t xml:space="preserve"> (</w:t>
      </w:r>
      <w:proofErr w:type="spellStart"/>
      <w:r w:rsidR="00070AFB" w:rsidRPr="00984319">
        <w:rPr>
          <w:color w:val="FF0000"/>
          <w:sz w:val="20"/>
          <w:szCs w:val="20"/>
          <w:lang w:val="en-GB"/>
        </w:rPr>
        <w:t>NR_AIML_air</w:t>
      </w:r>
      <w:proofErr w:type="spellEnd"/>
      <w:r w:rsidR="00070AFB" w:rsidRPr="00984319">
        <w:rPr>
          <w:color w:val="FF0000"/>
          <w:sz w:val="20"/>
          <w:szCs w:val="20"/>
          <w:lang w:val="en-GB"/>
        </w:rPr>
        <w:t>)</w:t>
      </w:r>
      <w:r w:rsidRPr="00984319">
        <w:rPr>
          <w:color w:val="FF0000"/>
          <w:sz w:val="20"/>
          <w:szCs w:val="20"/>
          <w:lang w:val="en-GB"/>
        </w:rPr>
        <w:t xml:space="preserve">, </w:t>
      </w:r>
      <w:r w:rsidR="001727AF" w:rsidRPr="001727AF">
        <w:rPr>
          <w:sz w:val="20"/>
          <w:szCs w:val="20"/>
          <w:lang w:val="en-GB"/>
        </w:rPr>
        <w:t>Rel-19 WID (</w:t>
      </w:r>
      <w:hyperlink r:id="rId12" w:history="1">
        <w:r w:rsidR="001727AF" w:rsidRPr="001727AF">
          <w:rPr>
            <w:rStyle w:val="Hyperlink"/>
            <w:sz w:val="20"/>
            <w:szCs w:val="20"/>
          </w:rPr>
          <w:t>RP-240774</w:t>
        </w:r>
      </w:hyperlink>
      <w:r w:rsidR="001727AF" w:rsidRPr="001727AF">
        <w:rPr>
          <w:sz w:val="20"/>
          <w:szCs w:val="20"/>
          <w:lang w:val="en-GB"/>
        </w:rPr>
        <w:t>) has assigned Case 3b 1st priority, and Case 2b 2nd priority.</w:t>
      </w:r>
    </w:p>
    <w:p w14:paraId="4BB6ED6C" w14:textId="549DFF6F" w:rsidR="001727AF" w:rsidRPr="001727AF" w:rsidRDefault="001727AF" w:rsidP="001727AF">
      <w:pPr>
        <w:numPr>
          <w:ilvl w:val="0"/>
          <w:numId w:val="43"/>
        </w:numPr>
        <w:spacing w:before="1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Note: in RAN1 agreement, "</w:t>
      </w:r>
      <w:r w:rsidRPr="001727AF">
        <w:rPr>
          <w:sz w:val="20"/>
          <w:szCs w:val="20"/>
        </w:rPr>
        <w:t>AI/ML based positioning</w:t>
      </w:r>
      <w:r>
        <w:rPr>
          <w:sz w:val="20"/>
          <w:szCs w:val="20"/>
          <w:lang w:val="en-GB"/>
        </w:rPr>
        <w:t>" by itself refer</w:t>
      </w:r>
      <w:r w:rsidR="00227388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to all positioning cases, including Case 3b and 2b.</w:t>
      </w:r>
    </w:p>
    <w:p w14:paraId="6239C31D" w14:textId="77777777" w:rsidR="001727AF" w:rsidRPr="001727AF" w:rsidRDefault="001727AF" w:rsidP="00DD7B5D">
      <w:pPr>
        <w:spacing w:before="120"/>
        <w:jc w:val="both"/>
        <w:rPr>
          <w:sz w:val="20"/>
          <w:szCs w:val="20"/>
        </w:rPr>
      </w:pPr>
    </w:p>
    <w:p w14:paraId="42141725" w14:textId="77777777" w:rsidR="001727AF" w:rsidRPr="007D0404" w:rsidRDefault="001727AF" w:rsidP="00DD7B5D">
      <w:pPr>
        <w:spacing w:before="120"/>
        <w:jc w:val="both"/>
      </w:pPr>
    </w:p>
    <w:p w14:paraId="5EE58A2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F2C128" w14:textId="5D0C6ECC" w:rsidR="00B97703" w:rsidRPr="001D67DB" w:rsidRDefault="00B97703">
      <w:pPr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  <w:r w:rsidRPr="001D67DB">
        <w:rPr>
          <w:rFonts w:ascii="Arial" w:hAnsi="Arial" w:cs="Arial"/>
          <w:b/>
          <w:sz w:val="20"/>
          <w:szCs w:val="20"/>
        </w:rPr>
        <w:t>To</w:t>
      </w:r>
      <w:r w:rsidR="000F6242" w:rsidRPr="001D67DB">
        <w:rPr>
          <w:rFonts w:ascii="Arial" w:hAnsi="Arial" w:cs="Arial"/>
          <w:b/>
          <w:sz w:val="20"/>
          <w:szCs w:val="20"/>
        </w:rPr>
        <w:t xml:space="preserve"> </w:t>
      </w:r>
      <w:r w:rsidR="00F26046" w:rsidRPr="001D67DB">
        <w:rPr>
          <w:rFonts w:ascii="Arial" w:hAnsi="Arial" w:cs="Arial"/>
          <w:b/>
          <w:sz w:val="20"/>
          <w:szCs w:val="20"/>
        </w:rPr>
        <w:t>SA</w:t>
      </w:r>
      <w:r w:rsidR="006B35F0" w:rsidRPr="001D67DB">
        <w:rPr>
          <w:rFonts w:ascii="Arial" w:hAnsi="Arial" w:cs="Arial"/>
          <w:b/>
          <w:sz w:val="20"/>
          <w:szCs w:val="20"/>
        </w:rPr>
        <w:t>2</w:t>
      </w:r>
      <w:r w:rsidRPr="001D67DB">
        <w:rPr>
          <w:rFonts w:ascii="Arial" w:hAnsi="Arial" w:cs="Arial"/>
          <w:b/>
          <w:sz w:val="20"/>
          <w:szCs w:val="20"/>
        </w:rPr>
        <w:t xml:space="preserve"> </w:t>
      </w:r>
    </w:p>
    <w:p w14:paraId="758C985D" w14:textId="7CCFFC1A" w:rsidR="00427384" w:rsidRPr="001D67DB" w:rsidRDefault="00DA03BF" w:rsidP="00272EC7">
      <w:pPr>
        <w:spacing w:after="120"/>
        <w:ind w:left="993" w:hanging="993"/>
        <w:rPr>
          <w:color w:val="000000"/>
          <w:sz w:val="20"/>
          <w:szCs w:val="20"/>
        </w:rPr>
      </w:pPr>
      <w:r w:rsidRPr="00DA03BF">
        <w:rPr>
          <w:rFonts w:ascii="Arial" w:hAnsi="Arial" w:cs="Arial"/>
          <w:b/>
          <w:sz w:val="20"/>
          <w:szCs w:val="20"/>
        </w:rPr>
        <w:t xml:space="preserve">ACTION: </w:t>
      </w:r>
      <w:r w:rsidRPr="00DA03BF">
        <w:rPr>
          <w:rFonts w:ascii="Arial" w:hAnsi="Arial" w:cs="Arial"/>
          <w:b/>
          <w:sz w:val="20"/>
          <w:szCs w:val="20"/>
        </w:rPr>
        <w:tab/>
      </w:r>
      <w:r w:rsidR="00380B70" w:rsidRPr="001D67DB">
        <w:rPr>
          <w:color w:val="000000"/>
          <w:sz w:val="20"/>
          <w:szCs w:val="20"/>
        </w:rPr>
        <w:t xml:space="preserve">RAN1 </w:t>
      </w:r>
      <w:r w:rsidR="007347E0" w:rsidRPr="007347E0">
        <w:rPr>
          <w:color w:val="000000"/>
          <w:sz w:val="20"/>
          <w:szCs w:val="20"/>
        </w:rPr>
        <w:t xml:space="preserve">respectfully </w:t>
      </w:r>
      <w:r w:rsidR="00380B70" w:rsidRPr="001D67DB">
        <w:rPr>
          <w:color w:val="000000"/>
          <w:sz w:val="20"/>
          <w:szCs w:val="20"/>
        </w:rPr>
        <w:t>ask</w:t>
      </w:r>
      <w:r w:rsidR="00E55BC0" w:rsidRPr="001D67DB">
        <w:rPr>
          <w:color w:val="000000"/>
          <w:sz w:val="20"/>
          <w:szCs w:val="20"/>
        </w:rPr>
        <w:t>s</w:t>
      </w:r>
      <w:r w:rsidR="00380B70" w:rsidRPr="001D67DB">
        <w:rPr>
          <w:color w:val="000000"/>
          <w:sz w:val="20"/>
          <w:szCs w:val="20"/>
        </w:rPr>
        <w:t xml:space="preserve"> </w:t>
      </w:r>
      <w:r w:rsidR="00CB243E" w:rsidRPr="001D67DB">
        <w:rPr>
          <w:color w:val="000000"/>
          <w:sz w:val="20"/>
          <w:szCs w:val="20"/>
        </w:rPr>
        <w:t>SA</w:t>
      </w:r>
      <w:r w:rsidR="000739CF" w:rsidRPr="001D67DB">
        <w:rPr>
          <w:color w:val="000000"/>
          <w:sz w:val="20"/>
          <w:szCs w:val="20"/>
        </w:rPr>
        <w:t>2</w:t>
      </w:r>
      <w:r w:rsidR="00B46A32" w:rsidRPr="001D67DB">
        <w:rPr>
          <w:color w:val="000000"/>
          <w:sz w:val="20"/>
          <w:szCs w:val="20"/>
        </w:rPr>
        <w:t xml:space="preserve"> </w:t>
      </w:r>
      <w:r w:rsidR="00380B70" w:rsidRPr="001D67DB">
        <w:rPr>
          <w:color w:val="000000"/>
          <w:sz w:val="20"/>
          <w:szCs w:val="20"/>
        </w:rPr>
        <w:t xml:space="preserve">to take the above </w:t>
      </w:r>
      <w:r w:rsidR="007347E0" w:rsidRPr="007347E0">
        <w:rPr>
          <w:color w:val="000000"/>
          <w:sz w:val="20"/>
          <w:szCs w:val="20"/>
        </w:rPr>
        <w:t>into account in their future work</w:t>
      </w:r>
      <w:r w:rsidR="00707D00" w:rsidRPr="001D67DB">
        <w:rPr>
          <w:color w:val="000000"/>
          <w:sz w:val="20"/>
          <w:szCs w:val="20"/>
        </w:rPr>
        <w:t>.</w:t>
      </w:r>
      <w:r w:rsidR="007E6613" w:rsidRPr="001D67DB">
        <w:rPr>
          <w:color w:val="000000"/>
          <w:sz w:val="20"/>
          <w:szCs w:val="20"/>
        </w:rPr>
        <w:t xml:space="preserve"> </w:t>
      </w:r>
    </w:p>
    <w:p w14:paraId="0742A46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3661">
        <w:rPr>
          <w:rFonts w:cs="Arial"/>
          <w:szCs w:val="36"/>
        </w:rPr>
        <w:t>RAN 1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0F2BB8BB" w14:textId="039FA5F2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19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proofErr w:type="gramStart"/>
      <w:r w:rsidRPr="00DA03BF">
        <w:rPr>
          <w:bCs/>
          <w:sz w:val="20"/>
          <w:szCs w:val="20"/>
          <w:lang w:val="en-GB"/>
        </w:rPr>
        <w:t>23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proofErr w:type="gramEnd"/>
      <w:r w:rsidRPr="00DA03BF">
        <w:rPr>
          <w:bCs/>
          <w:sz w:val="20"/>
          <w:szCs w:val="20"/>
          <w:lang w:val="en-GB"/>
        </w:rPr>
        <w:t xml:space="preserve"> Aug.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 xml:space="preserve">Maastricht, </w:t>
      </w:r>
      <w:r w:rsidRPr="00DA03BF">
        <w:rPr>
          <w:rFonts w:hint="eastAsia"/>
          <w:bCs/>
          <w:sz w:val="20"/>
          <w:szCs w:val="20"/>
          <w:lang w:val="en-GB"/>
        </w:rPr>
        <w:t>NL</w:t>
      </w:r>
    </w:p>
    <w:p w14:paraId="1B5AA139" w14:textId="1EADDF7A" w:rsidR="00DA03BF" w:rsidRPr="00DA03BF" w:rsidRDefault="00DA03BF" w:rsidP="00DA03BF">
      <w:pPr>
        <w:rPr>
          <w:bCs/>
          <w:sz w:val="20"/>
          <w:szCs w:val="20"/>
          <w:lang w:val="en-GB"/>
        </w:rPr>
      </w:pPr>
      <w:r w:rsidRPr="00DA03BF">
        <w:rPr>
          <w:bCs/>
          <w:sz w:val="20"/>
          <w:szCs w:val="20"/>
        </w:rPr>
        <w:t xml:space="preserve">TSG </w:t>
      </w:r>
      <w:r w:rsidRPr="00DA03BF">
        <w:rPr>
          <w:bCs/>
          <w:sz w:val="20"/>
          <w:szCs w:val="20"/>
          <w:lang w:val="en-GB"/>
        </w:rPr>
        <w:t>RAN WG1</w:t>
      </w:r>
      <w:r w:rsidRPr="00DA03BF">
        <w:rPr>
          <w:bCs/>
          <w:sz w:val="20"/>
          <w:szCs w:val="20"/>
        </w:rPr>
        <w:t xml:space="preserve"> Meeting #</w:t>
      </w:r>
      <w:r w:rsidRPr="00DA03BF">
        <w:rPr>
          <w:bCs/>
          <w:sz w:val="20"/>
          <w:szCs w:val="20"/>
          <w:lang w:val="en-GB"/>
        </w:rPr>
        <w:t>118</w:t>
      </w:r>
      <w:r w:rsidRPr="00DA03BF">
        <w:rPr>
          <w:rFonts w:hint="eastAsia"/>
          <w:bCs/>
          <w:sz w:val="20"/>
          <w:szCs w:val="20"/>
          <w:lang w:val="en-GB"/>
        </w:rPr>
        <w:t>bis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bCs/>
          <w:sz w:val="20"/>
          <w:szCs w:val="20"/>
          <w:lang w:val="en-GB"/>
        </w:rPr>
        <w:t>1</w:t>
      </w:r>
      <w:r w:rsidRPr="00DA03BF">
        <w:rPr>
          <w:rFonts w:hint="eastAsia"/>
          <w:bCs/>
          <w:sz w:val="20"/>
          <w:szCs w:val="20"/>
          <w:lang w:val="en-GB"/>
        </w:rPr>
        <w:t>4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– </w:t>
      </w:r>
      <w:r w:rsidRPr="00DA03BF">
        <w:rPr>
          <w:rFonts w:hint="eastAsia"/>
          <w:bCs/>
          <w:sz w:val="20"/>
          <w:szCs w:val="20"/>
          <w:lang w:val="en-GB"/>
        </w:rPr>
        <w:t>18</w:t>
      </w:r>
      <w:r w:rsidRPr="00DA03BF">
        <w:rPr>
          <w:bCs/>
          <w:sz w:val="20"/>
          <w:szCs w:val="20"/>
          <w:vertAlign w:val="superscript"/>
          <w:lang w:val="en-GB"/>
        </w:rPr>
        <w:t>th</w:t>
      </w:r>
      <w:r w:rsidRPr="00DA03BF">
        <w:rPr>
          <w:bCs/>
          <w:sz w:val="20"/>
          <w:szCs w:val="20"/>
          <w:lang w:val="en-GB"/>
        </w:rPr>
        <w:t xml:space="preserve"> </w:t>
      </w:r>
      <w:r w:rsidRPr="00DA03BF">
        <w:rPr>
          <w:rFonts w:hint="eastAsia"/>
          <w:bCs/>
          <w:sz w:val="20"/>
          <w:szCs w:val="20"/>
          <w:lang w:val="en-GB"/>
        </w:rPr>
        <w:t>Oct</w:t>
      </w:r>
      <w:r w:rsidRPr="00DA03BF">
        <w:rPr>
          <w:bCs/>
          <w:sz w:val="20"/>
          <w:szCs w:val="20"/>
          <w:lang w:val="en-GB"/>
        </w:rPr>
        <w:t>.</w:t>
      </w:r>
      <w:r w:rsidRPr="00DA03BF">
        <w:rPr>
          <w:rFonts w:hint="eastAsia"/>
          <w:bCs/>
          <w:sz w:val="20"/>
          <w:szCs w:val="20"/>
          <w:lang w:val="en-GB"/>
        </w:rPr>
        <w:t xml:space="preserve"> </w:t>
      </w:r>
      <w:r w:rsidRPr="00DA03BF">
        <w:rPr>
          <w:bCs/>
          <w:sz w:val="20"/>
          <w:szCs w:val="20"/>
          <w:lang w:val="en-GB"/>
        </w:rPr>
        <w:t>2024</w:t>
      </w:r>
      <w:r w:rsidRPr="00DA03BF">
        <w:rPr>
          <w:bCs/>
          <w:sz w:val="20"/>
          <w:szCs w:val="20"/>
          <w:lang w:val="en-GB"/>
        </w:rPr>
        <w:tab/>
      </w:r>
      <w:r w:rsidR="00F31AEB">
        <w:rPr>
          <w:bCs/>
          <w:sz w:val="20"/>
          <w:szCs w:val="20"/>
          <w:lang w:val="en-GB"/>
        </w:rPr>
        <w:tab/>
      </w:r>
      <w:r w:rsidRPr="00DA03BF">
        <w:rPr>
          <w:rFonts w:hint="eastAsia"/>
          <w:bCs/>
          <w:sz w:val="20"/>
          <w:szCs w:val="20"/>
          <w:lang w:val="en-GB"/>
        </w:rPr>
        <w:t>China (TBC)</w:t>
      </w:r>
      <w:r w:rsidRPr="00DA03BF">
        <w:rPr>
          <w:bCs/>
          <w:sz w:val="20"/>
          <w:szCs w:val="20"/>
          <w:lang w:val="en-GB"/>
        </w:rPr>
        <w:t xml:space="preserve">, </w:t>
      </w:r>
      <w:r w:rsidRPr="00DA03BF">
        <w:rPr>
          <w:rFonts w:hint="eastAsia"/>
          <w:bCs/>
          <w:sz w:val="20"/>
          <w:szCs w:val="20"/>
          <w:lang w:val="en-GB"/>
        </w:rPr>
        <w:t>CN</w:t>
      </w:r>
    </w:p>
    <w:p w14:paraId="5BD5DD33" w14:textId="77777777" w:rsidR="007E3E71" w:rsidRPr="00C11447" w:rsidRDefault="007E3E71" w:rsidP="002F1940"/>
    <w:sectPr w:rsidR="007E3E71" w:rsidRPr="00C11447" w:rsidSect="005E67B1">
      <w:pgSz w:w="11907" w:h="16840" w:code="9"/>
      <w:pgMar w:top="1021" w:right="1021" w:bottom="1021" w:left="1021" w:header="720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E52D" w14:textId="77777777" w:rsidR="00CC4AC8" w:rsidRDefault="00CC4AC8">
      <w:r>
        <w:separator/>
      </w:r>
    </w:p>
  </w:endnote>
  <w:endnote w:type="continuationSeparator" w:id="0">
    <w:p w14:paraId="38240005" w14:textId="77777777" w:rsidR="00CC4AC8" w:rsidRDefault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B7AD" w14:textId="77777777" w:rsidR="00CC4AC8" w:rsidRDefault="00CC4AC8">
      <w:r>
        <w:separator/>
      </w:r>
    </w:p>
  </w:footnote>
  <w:footnote w:type="continuationSeparator" w:id="0">
    <w:p w14:paraId="2D7CB6B4" w14:textId="77777777" w:rsidR="00CC4AC8" w:rsidRDefault="00CC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E3298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10A7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6FE3"/>
    <w:multiLevelType w:val="multilevel"/>
    <w:tmpl w:val="3CF83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36F"/>
    <w:multiLevelType w:val="multilevel"/>
    <w:tmpl w:val="85DA9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9" w15:restartNumberingAfterBreak="0">
    <w:nsid w:val="1AE9096C"/>
    <w:multiLevelType w:val="multilevel"/>
    <w:tmpl w:val="1AE90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504DAC"/>
    <w:multiLevelType w:val="hybridMultilevel"/>
    <w:tmpl w:val="0D84C5FC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F11C5"/>
    <w:multiLevelType w:val="hybridMultilevel"/>
    <w:tmpl w:val="BB6838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00A9B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6876DF"/>
    <w:multiLevelType w:val="multilevel"/>
    <w:tmpl w:val="236876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1586"/>
    <w:multiLevelType w:val="multilevel"/>
    <w:tmpl w:val="28EF1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5B51"/>
    <w:multiLevelType w:val="hybridMultilevel"/>
    <w:tmpl w:val="12DA7E04"/>
    <w:lvl w:ilvl="0" w:tplc="28A2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DFA0829"/>
    <w:multiLevelType w:val="hybridMultilevel"/>
    <w:tmpl w:val="6D4A07A2"/>
    <w:lvl w:ilvl="0" w:tplc="EBF259EE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3A1262"/>
    <w:multiLevelType w:val="hybridMultilevel"/>
    <w:tmpl w:val="B23063C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88A7A">
      <w:numFmt w:val="bullet"/>
      <w:lvlText w:val="•"/>
      <w:lvlJc w:val="left"/>
      <w:pPr>
        <w:ind w:left="3324" w:hanging="804"/>
      </w:pPr>
      <w:rPr>
        <w:rFonts w:ascii="Times" w:eastAsia="Batang" w:hAnsi="Times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22203"/>
    <w:multiLevelType w:val="multilevel"/>
    <w:tmpl w:val="4081652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E87114A"/>
    <w:multiLevelType w:val="multilevel"/>
    <w:tmpl w:val="3E87114A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33F9A"/>
    <w:multiLevelType w:val="hybridMultilevel"/>
    <w:tmpl w:val="741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7448"/>
    <w:multiLevelType w:val="hybridMultilevel"/>
    <w:tmpl w:val="0A06D456"/>
    <w:lvl w:ilvl="0" w:tplc="03B6D768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5D00438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22236"/>
    <w:multiLevelType w:val="hybridMultilevel"/>
    <w:tmpl w:val="F6CEC7B8"/>
    <w:lvl w:ilvl="0" w:tplc="0EB247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9BA7054"/>
    <w:multiLevelType w:val="hybridMultilevel"/>
    <w:tmpl w:val="3804559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AA7794F"/>
    <w:multiLevelType w:val="hybridMultilevel"/>
    <w:tmpl w:val="467C56F0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D71BB"/>
    <w:multiLevelType w:val="multilevel"/>
    <w:tmpl w:val="5B9D71BB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506D"/>
    <w:multiLevelType w:val="hybridMultilevel"/>
    <w:tmpl w:val="AB54592A"/>
    <w:lvl w:ilvl="0" w:tplc="6FEABCC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85449"/>
    <w:multiLevelType w:val="hybridMultilevel"/>
    <w:tmpl w:val="6D585E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6A402A"/>
    <w:multiLevelType w:val="multilevel"/>
    <w:tmpl w:val="6A6A4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61F6E"/>
    <w:multiLevelType w:val="hybridMultilevel"/>
    <w:tmpl w:val="F3A0F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D6E2A"/>
    <w:multiLevelType w:val="multilevel"/>
    <w:tmpl w:val="736D6E2A"/>
    <w:lvl w:ilvl="0">
      <w:start w:val="1"/>
      <w:numFmt w:val="decimal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05886"/>
    <w:multiLevelType w:val="hybridMultilevel"/>
    <w:tmpl w:val="92F09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815482"/>
    <w:multiLevelType w:val="hybridMultilevel"/>
    <w:tmpl w:val="B2FAA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385850">
    <w:abstractNumId w:val="32"/>
  </w:num>
  <w:num w:numId="2" w16cid:durableId="764036605">
    <w:abstractNumId w:val="27"/>
  </w:num>
  <w:num w:numId="3" w16cid:durableId="799375141">
    <w:abstractNumId w:val="22"/>
  </w:num>
  <w:num w:numId="4" w16cid:durableId="2067415689">
    <w:abstractNumId w:val="10"/>
  </w:num>
  <w:num w:numId="5" w16cid:durableId="1125123006">
    <w:abstractNumId w:val="26"/>
  </w:num>
  <w:num w:numId="6" w16cid:durableId="1938978479">
    <w:abstractNumId w:val="2"/>
  </w:num>
  <w:num w:numId="7" w16cid:durableId="1325549589">
    <w:abstractNumId w:val="40"/>
  </w:num>
  <w:num w:numId="8" w16cid:durableId="295988112">
    <w:abstractNumId w:val="12"/>
  </w:num>
  <w:num w:numId="9" w16cid:durableId="808471617">
    <w:abstractNumId w:val="24"/>
  </w:num>
  <w:num w:numId="10" w16cid:durableId="1785810191">
    <w:abstractNumId w:val="42"/>
  </w:num>
  <w:num w:numId="11" w16cid:durableId="9138126">
    <w:abstractNumId w:val="9"/>
  </w:num>
  <w:num w:numId="12" w16cid:durableId="1457218503">
    <w:abstractNumId w:val="4"/>
  </w:num>
  <w:num w:numId="13" w16cid:durableId="351422689">
    <w:abstractNumId w:val="14"/>
  </w:num>
  <w:num w:numId="14" w16cid:durableId="1431971412">
    <w:abstractNumId w:val="5"/>
  </w:num>
  <w:num w:numId="15" w16cid:durableId="943878537">
    <w:abstractNumId w:val="11"/>
  </w:num>
  <w:num w:numId="16" w16cid:durableId="1125737169">
    <w:abstractNumId w:val="29"/>
  </w:num>
  <w:num w:numId="17" w16cid:durableId="273750336">
    <w:abstractNumId w:val="37"/>
  </w:num>
  <w:num w:numId="18" w16cid:durableId="59986473">
    <w:abstractNumId w:val="20"/>
  </w:num>
  <w:num w:numId="19" w16cid:durableId="1844393187">
    <w:abstractNumId w:val="31"/>
  </w:num>
  <w:num w:numId="20" w16cid:durableId="523056973">
    <w:abstractNumId w:val="25"/>
  </w:num>
  <w:num w:numId="21" w16cid:durableId="594560739">
    <w:abstractNumId w:val="0"/>
  </w:num>
  <w:num w:numId="22" w16cid:durableId="1800613754">
    <w:abstractNumId w:val="34"/>
  </w:num>
  <w:num w:numId="23" w16cid:durableId="278028310">
    <w:abstractNumId w:val="21"/>
  </w:num>
  <w:num w:numId="24" w16cid:durableId="50345188">
    <w:abstractNumId w:val="6"/>
  </w:num>
  <w:num w:numId="25" w16cid:durableId="1653099068">
    <w:abstractNumId w:val="8"/>
  </w:num>
  <w:num w:numId="26" w16cid:durableId="1746492817">
    <w:abstractNumId w:val="41"/>
  </w:num>
  <w:num w:numId="27" w16cid:durableId="2039508606">
    <w:abstractNumId w:val="13"/>
  </w:num>
  <w:num w:numId="28" w16cid:durableId="1034381350">
    <w:abstractNumId w:val="18"/>
  </w:num>
  <w:num w:numId="29" w16cid:durableId="1842118010">
    <w:abstractNumId w:val="33"/>
  </w:num>
  <w:num w:numId="30" w16cid:durableId="1903131006">
    <w:abstractNumId w:val="39"/>
  </w:num>
  <w:num w:numId="31" w16cid:durableId="285696564">
    <w:abstractNumId w:val="23"/>
  </w:num>
  <w:num w:numId="32" w16cid:durableId="992828167">
    <w:abstractNumId w:val="38"/>
  </w:num>
  <w:num w:numId="33" w16cid:durableId="113644848">
    <w:abstractNumId w:val="36"/>
  </w:num>
  <w:num w:numId="34" w16cid:durableId="640232362">
    <w:abstractNumId w:val="16"/>
  </w:num>
  <w:num w:numId="35" w16cid:durableId="1630012528">
    <w:abstractNumId w:val="1"/>
  </w:num>
  <w:num w:numId="36" w16cid:durableId="1932470118">
    <w:abstractNumId w:val="17"/>
  </w:num>
  <w:num w:numId="37" w16cid:durableId="281882250">
    <w:abstractNumId w:val="35"/>
  </w:num>
  <w:num w:numId="38" w16cid:durableId="1344939508">
    <w:abstractNumId w:val="7"/>
  </w:num>
  <w:num w:numId="39" w16cid:durableId="1712070585">
    <w:abstractNumId w:val="19"/>
  </w:num>
  <w:num w:numId="40" w16cid:durableId="1427532660">
    <w:abstractNumId w:val="28"/>
  </w:num>
  <w:num w:numId="41" w16cid:durableId="1786998293">
    <w:abstractNumId w:val="3"/>
  </w:num>
  <w:num w:numId="42" w16cid:durableId="69470495">
    <w:abstractNumId w:val="15"/>
  </w:num>
  <w:num w:numId="43" w16cid:durableId="120405315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hideSpellingErrors/>
  <w:hideGrammaticalErrors/>
  <w:proofState w:spelling="clean" w:grammar="clean"/>
  <w:attachedTemplate r:id="rId1"/>
  <w:linkStyl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zOzNDQxNDYB0ko6SsGpxcWZ+XkgBUZmtQAdtBSILQAAAA=="/>
  </w:docVars>
  <w:rsids>
    <w:rsidRoot w:val="004E3939"/>
    <w:rsid w:val="00017F23"/>
    <w:rsid w:val="00030987"/>
    <w:rsid w:val="000378EC"/>
    <w:rsid w:val="000417A4"/>
    <w:rsid w:val="00042A24"/>
    <w:rsid w:val="00043CC4"/>
    <w:rsid w:val="00045BD1"/>
    <w:rsid w:val="0004707B"/>
    <w:rsid w:val="00047871"/>
    <w:rsid w:val="0005021B"/>
    <w:rsid w:val="00052AED"/>
    <w:rsid w:val="000623B1"/>
    <w:rsid w:val="00062E18"/>
    <w:rsid w:val="0006405C"/>
    <w:rsid w:val="00064B85"/>
    <w:rsid w:val="00070AFB"/>
    <w:rsid w:val="000739CF"/>
    <w:rsid w:val="00091A17"/>
    <w:rsid w:val="0009446F"/>
    <w:rsid w:val="00094E50"/>
    <w:rsid w:val="0009727C"/>
    <w:rsid w:val="000A0D88"/>
    <w:rsid w:val="000B5C68"/>
    <w:rsid w:val="000B7A57"/>
    <w:rsid w:val="000C0663"/>
    <w:rsid w:val="000D434D"/>
    <w:rsid w:val="000D79BD"/>
    <w:rsid w:val="000E2F6B"/>
    <w:rsid w:val="000E68D0"/>
    <w:rsid w:val="000F3984"/>
    <w:rsid w:val="000F55C1"/>
    <w:rsid w:val="000F6242"/>
    <w:rsid w:val="000F628A"/>
    <w:rsid w:val="001060C4"/>
    <w:rsid w:val="00110E88"/>
    <w:rsid w:val="00111D3E"/>
    <w:rsid w:val="00122A0E"/>
    <w:rsid w:val="00122E8A"/>
    <w:rsid w:val="001356A5"/>
    <w:rsid w:val="00142186"/>
    <w:rsid w:val="00146E55"/>
    <w:rsid w:val="00147886"/>
    <w:rsid w:val="00153091"/>
    <w:rsid w:val="00164548"/>
    <w:rsid w:val="001674E2"/>
    <w:rsid w:val="00170904"/>
    <w:rsid w:val="001727AF"/>
    <w:rsid w:val="00173DE8"/>
    <w:rsid w:val="00175083"/>
    <w:rsid w:val="00181BF4"/>
    <w:rsid w:val="0018327B"/>
    <w:rsid w:val="0018380D"/>
    <w:rsid w:val="00184FA9"/>
    <w:rsid w:val="001B790E"/>
    <w:rsid w:val="001B7A77"/>
    <w:rsid w:val="001C2A44"/>
    <w:rsid w:val="001C37E3"/>
    <w:rsid w:val="001C398A"/>
    <w:rsid w:val="001C5CB6"/>
    <w:rsid w:val="001D21CE"/>
    <w:rsid w:val="001D67DB"/>
    <w:rsid w:val="001D6B92"/>
    <w:rsid w:val="001E5332"/>
    <w:rsid w:val="001E79AC"/>
    <w:rsid w:val="001F7528"/>
    <w:rsid w:val="00201F19"/>
    <w:rsid w:val="00207A8F"/>
    <w:rsid w:val="00215595"/>
    <w:rsid w:val="00221718"/>
    <w:rsid w:val="00221D6E"/>
    <w:rsid w:val="00227388"/>
    <w:rsid w:val="002409FA"/>
    <w:rsid w:val="00245A14"/>
    <w:rsid w:val="00252EFA"/>
    <w:rsid w:val="002575B3"/>
    <w:rsid w:val="00265502"/>
    <w:rsid w:val="002722FD"/>
    <w:rsid w:val="00272EC7"/>
    <w:rsid w:val="002775C9"/>
    <w:rsid w:val="002953FE"/>
    <w:rsid w:val="002A0039"/>
    <w:rsid w:val="002A4858"/>
    <w:rsid w:val="002B62D8"/>
    <w:rsid w:val="002B7768"/>
    <w:rsid w:val="002D0BEA"/>
    <w:rsid w:val="002D1EC9"/>
    <w:rsid w:val="002D353B"/>
    <w:rsid w:val="002F164C"/>
    <w:rsid w:val="002F1940"/>
    <w:rsid w:val="00302C8B"/>
    <w:rsid w:val="003126FA"/>
    <w:rsid w:val="0031288E"/>
    <w:rsid w:val="00317419"/>
    <w:rsid w:val="00317C07"/>
    <w:rsid w:val="0033181E"/>
    <w:rsid w:val="00331C76"/>
    <w:rsid w:val="00336203"/>
    <w:rsid w:val="00342B5D"/>
    <w:rsid w:val="003449C3"/>
    <w:rsid w:val="003472C9"/>
    <w:rsid w:val="00356198"/>
    <w:rsid w:val="0035696B"/>
    <w:rsid w:val="003612A6"/>
    <w:rsid w:val="0036693C"/>
    <w:rsid w:val="00371C58"/>
    <w:rsid w:val="00372893"/>
    <w:rsid w:val="00380B70"/>
    <w:rsid w:val="00383545"/>
    <w:rsid w:val="00387B3E"/>
    <w:rsid w:val="00393F42"/>
    <w:rsid w:val="00394F43"/>
    <w:rsid w:val="003950FB"/>
    <w:rsid w:val="003A7854"/>
    <w:rsid w:val="003A7F0D"/>
    <w:rsid w:val="003B26D6"/>
    <w:rsid w:val="003B3C60"/>
    <w:rsid w:val="003B5B86"/>
    <w:rsid w:val="003B6743"/>
    <w:rsid w:val="003B7E9F"/>
    <w:rsid w:val="003D138A"/>
    <w:rsid w:val="003E00FA"/>
    <w:rsid w:val="003E21C7"/>
    <w:rsid w:val="004115BA"/>
    <w:rsid w:val="004122A7"/>
    <w:rsid w:val="004136D6"/>
    <w:rsid w:val="00413717"/>
    <w:rsid w:val="00420FDA"/>
    <w:rsid w:val="00422F60"/>
    <w:rsid w:val="00427384"/>
    <w:rsid w:val="00427F78"/>
    <w:rsid w:val="00430BF6"/>
    <w:rsid w:val="00433500"/>
    <w:rsid w:val="00433F71"/>
    <w:rsid w:val="00440D43"/>
    <w:rsid w:val="004413B4"/>
    <w:rsid w:val="00441CA8"/>
    <w:rsid w:val="00445DCA"/>
    <w:rsid w:val="00451DD7"/>
    <w:rsid w:val="00455153"/>
    <w:rsid w:val="004619BB"/>
    <w:rsid w:val="0046642E"/>
    <w:rsid w:val="00467ECC"/>
    <w:rsid w:val="00471018"/>
    <w:rsid w:val="00473D94"/>
    <w:rsid w:val="00475911"/>
    <w:rsid w:val="0049170B"/>
    <w:rsid w:val="00493BF5"/>
    <w:rsid w:val="00493FD2"/>
    <w:rsid w:val="00495EE1"/>
    <w:rsid w:val="00496FA7"/>
    <w:rsid w:val="004B605A"/>
    <w:rsid w:val="004C6E62"/>
    <w:rsid w:val="004C742F"/>
    <w:rsid w:val="004D0B1B"/>
    <w:rsid w:val="004E2281"/>
    <w:rsid w:val="004E3939"/>
    <w:rsid w:val="004E6F57"/>
    <w:rsid w:val="004F3ABF"/>
    <w:rsid w:val="004F4C99"/>
    <w:rsid w:val="004F7C38"/>
    <w:rsid w:val="005038B6"/>
    <w:rsid w:val="00504CA4"/>
    <w:rsid w:val="00515485"/>
    <w:rsid w:val="00532F79"/>
    <w:rsid w:val="00537231"/>
    <w:rsid w:val="005378D0"/>
    <w:rsid w:val="005406D5"/>
    <w:rsid w:val="005455B0"/>
    <w:rsid w:val="0055772A"/>
    <w:rsid w:val="005611A4"/>
    <w:rsid w:val="0056474B"/>
    <w:rsid w:val="0056482D"/>
    <w:rsid w:val="005650A6"/>
    <w:rsid w:val="0057375B"/>
    <w:rsid w:val="00576E55"/>
    <w:rsid w:val="00595236"/>
    <w:rsid w:val="00596A43"/>
    <w:rsid w:val="005A6756"/>
    <w:rsid w:val="005C258D"/>
    <w:rsid w:val="005D1199"/>
    <w:rsid w:val="005E1902"/>
    <w:rsid w:val="005E67B1"/>
    <w:rsid w:val="005F2BD0"/>
    <w:rsid w:val="005F7459"/>
    <w:rsid w:val="005F7F79"/>
    <w:rsid w:val="00602726"/>
    <w:rsid w:val="00603661"/>
    <w:rsid w:val="00630528"/>
    <w:rsid w:val="006427A1"/>
    <w:rsid w:val="00645452"/>
    <w:rsid w:val="00651453"/>
    <w:rsid w:val="00652888"/>
    <w:rsid w:val="0065540A"/>
    <w:rsid w:val="006570C3"/>
    <w:rsid w:val="00682F16"/>
    <w:rsid w:val="0068342D"/>
    <w:rsid w:val="00687721"/>
    <w:rsid w:val="00691AD8"/>
    <w:rsid w:val="0069293F"/>
    <w:rsid w:val="00692BF3"/>
    <w:rsid w:val="006966BB"/>
    <w:rsid w:val="00696E91"/>
    <w:rsid w:val="006A3842"/>
    <w:rsid w:val="006A4206"/>
    <w:rsid w:val="006A6D82"/>
    <w:rsid w:val="006B3576"/>
    <w:rsid w:val="006B35F0"/>
    <w:rsid w:val="006C0243"/>
    <w:rsid w:val="006C49CE"/>
    <w:rsid w:val="006C5C1E"/>
    <w:rsid w:val="006D6606"/>
    <w:rsid w:val="006D6953"/>
    <w:rsid w:val="006E47E7"/>
    <w:rsid w:val="006F4888"/>
    <w:rsid w:val="006F5D62"/>
    <w:rsid w:val="00703A88"/>
    <w:rsid w:val="00706F8D"/>
    <w:rsid w:val="00707D00"/>
    <w:rsid w:val="00717D6D"/>
    <w:rsid w:val="00723230"/>
    <w:rsid w:val="00724387"/>
    <w:rsid w:val="0072707E"/>
    <w:rsid w:val="007347E0"/>
    <w:rsid w:val="00734DB3"/>
    <w:rsid w:val="00735AC6"/>
    <w:rsid w:val="00740CDC"/>
    <w:rsid w:val="00784085"/>
    <w:rsid w:val="00786996"/>
    <w:rsid w:val="00795F8F"/>
    <w:rsid w:val="007A347F"/>
    <w:rsid w:val="007B121D"/>
    <w:rsid w:val="007C71D7"/>
    <w:rsid w:val="007D0404"/>
    <w:rsid w:val="007D229D"/>
    <w:rsid w:val="007D2B6F"/>
    <w:rsid w:val="007E1919"/>
    <w:rsid w:val="007E1DC7"/>
    <w:rsid w:val="007E3E71"/>
    <w:rsid w:val="007E6613"/>
    <w:rsid w:val="007E6A66"/>
    <w:rsid w:val="007F00EF"/>
    <w:rsid w:val="007F0D1E"/>
    <w:rsid w:val="007F4F92"/>
    <w:rsid w:val="007F63B0"/>
    <w:rsid w:val="00800524"/>
    <w:rsid w:val="00804076"/>
    <w:rsid w:val="0082739A"/>
    <w:rsid w:val="008319CC"/>
    <w:rsid w:val="0083582E"/>
    <w:rsid w:val="008443C5"/>
    <w:rsid w:val="008646B8"/>
    <w:rsid w:val="00866343"/>
    <w:rsid w:val="0087131F"/>
    <w:rsid w:val="008727EC"/>
    <w:rsid w:val="00872B73"/>
    <w:rsid w:val="00880B50"/>
    <w:rsid w:val="008A40E4"/>
    <w:rsid w:val="008A4170"/>
    <w:rsid w:val="008A5DE9"/>
    <w:rsid w:val="008B7659"/>
    <w:rsid w:val="008C6069"/>
    <w:rsid w:val="008D2136"/>
    <w:rsid w:val="008D347B"/>
    <w:rsid w:val="008D772F"/>
    <w:rsid w:val="008E5E91"/>
    <w:rsid w:val="008E689D"/>
    <w:rsid w:val="008F5295"/>
    <w:rsid w:val="008F6D13"/>
    <w:rsid w:val="009174F2"/>
    <w:rsid w:val="009247C0"/>
    <w:rsid w:val="00927097"/>
    <w:rsid w:val="00930FDE"/>
    <w:rsid w:val="0093588B"/>
    <w:rsid w:val="0093669E"/>
    <w:rsid w:val="009422F7"/>
    <w:rsid w:val="0094424E"/>
    <w:rsid w:val="009531C9"/>
    <w:rsid w:val="00953607"/>
    <w:rsid w:val="00954922"/>
    <w:rsid w:val="009560BD"/>
    <w:rsid w:val="00960C0C"/>
    <w:rsid w:val="00962EE6"/>
    <w:rsid w:val="00967D1B"/>
    <w:rsid w:val="009744A7"/>
    <w:rsid w:val="00974BA0"/>
    <w:rsid w:val="00974F7F"/>
    <w:rsid w:val="009757A1"/>
    <w:rsid w:val="00975C22"/>
    <w:rsid w:val="0097783B"/>
    <w:rsid w:val="009816A5"/>
    <w:rsid w:val="00984319"/>
    <w:rsid w:val="0098481F"/>
    <w:rsid w:val="009938D6"/>
    <w:rsid w:val="0099764C"/>
    <w:rsid w:val="009A0817"/>
    <w:rsid w:val="009A5D47"/>
    <w:rsid w:val="009B1A6E"/>
    <w:rsid w:val="009B39C8"/>
    <w:rsid w:val="009B4326"/>
    <w:rsid w:val="009B5EF0"/>
    <w:rsid w:val="009C288C"/>
    <w:rsid w:val="009C2C75"/>
    <w:rsid w:val="009D2FDF"/>
    <w:rsid w:val="009E00CA"/>
    <w:rsid w:val="009F2214"/>
    <w:rsid w:val="00A13A57"/>
    <w:rsid w:val="00A15FF8"/>
    <w:rsid w:val="00A162C8"/>
    <w:rsid w:val="00A24F32"/>
    <w:rsid w:val="00A25E36"/>
    <w:rsid w:val="00A27A78"/>
    <w:rsid w:val="00A40F69"/>
    <w:rsid w:val="00A52C43"/>
    <w:rsid w:val="00A55697"/>
    <w:rsid w:val="00A567F0"/>
    <w:rsid w:val="00A62658"/>
    <w:rsid w:val="00A70D64"/>
    <w:rsid w:val="00A826F0"/>
    <w:rsid w:val="00A82A46"/>
    <w:rsid w:val="00A91EC0"/>
    <w:rsid w:val="00A95261"/>
    <w:rsid w:val="00AA4546"/>
    <w:rsid w:val="00AA731C"/>
    <w:rsid w:val="00AB0394"/>
    <w:rsid w:val="00AB1EE2"/>
    <w:rsid w:val="00AB7E2E"/>
    <w:rsid w:val="00AC25CD"/>
    <w:rsid w:val="00AC42C5"/>
    <w:rsid w:val="00AC566F"/>
    <w:rsid w:val="00AE25C6"/>
    <w:rsid w:val="00AE6F3D"/>
    <w:rsid w:val="00AF0813"/>
    <w:rsid w:val="00AF1DEA"/>
    <w:rsid w:val="00AF47CC"/>
    <w:rsid w:val="00AF6646"/>
    <w:rsid w:val="00AF7F6A"/>
    <w:rsid w:val="00B01342"/>
    <w:rsid w:val="00B06C31"/>
    <w:rsid w:val="00B11AE6"/>
    <w:rsid w:val="00B256E2"/>
    <w:rsid w:val="00B26B24"/>
    <w:rsid w:val="00B34B61"/>
    <w:rsid w:val="00B3754A"/>
    <w:rsid w:val="00B4343C"/>
    <w:rsid w:val="00B46A32"/>
    <w:rsid w:val="00B55EC8"/>
    <w:rsid w:val="00B57DD9"/>
    <w:rsid w:val="00B61250"/>
    <w:rsid w:val="00B75920"/>
    <w:rsid w:val="00B77BD8"/>
    <w:rsid w:val="00B80376"/>
    <w:rsid w:val="00B83ABD"/>
    <w:rsid w:val="00B87998"/>
    <w:rsid w:val="00B90C8D"/>
    <w:rsid w:val="00B96577"/>
    <w:rsid w:val="00B97703"/>
    <w:rsid w:val="00BA37A4"/>
    <w:rsid w:val="00BB072D"/>
    <w:rsid w:val="00BB5044"/>
    <w:rsid w:val="00BB6715"/>
    <w:rsid w:val="00BB78F4"/>
    <w:rsid w:val="00BC06EB"/>
    <w:rsid w:val="00BC2DB7"/>
    <w:rsid w:val="00BC676A"/>
    <w:rsid w:val="00BC6DA7"/>
    <w:rsid w:val="00BD1F0F"/>
    <w:rsid w:val="00BD4D44"/>
    <w:rsid w:val="00BD5664"/>
    <w:rsid w:val="00BE23D5"/>
    <w:rsid w:val="00C022EE"/>
    <w:rsid w:val="00C103C4"/>
    <w:rsid w:val="00C10DA8"/>
    <w:rsid w:val="00C11447"/>
    <w:rsid w:val="00C167C4"/>
    <w:rsid w:val="00C20B43"/>
    <w:rsid w:val="00C2338D"/>
    <w:rsid w:val="00C3552B"/>
    <w:rsid w:val="00C46732"/>
    <w:rsid w:val="00C47AA5"/>
    <w:rsid w:val="00C642AC"/>
    <w:rsid w:val="00C65F2F"/>
    <w:rsid w:val="00C8016C"/>
    <w:rsid w:val="00C817DA"/>
    <w:rsid w:val="00C82023"/>
    <w:rsid w:val="00C92951"/>
    <w:rsid w:val="00C94071"/>
    <w:rsid w:val="00CA0163"/>
    <w:rsid w:val="00CA5613"/>
    <w:rsid w:val="00CA6099"/>
    <w:rsid w:val="00CA7510"/>
    <w:rsid w:val="00CB20C5"/>
    <w:rsid w:val="00CB23C4"/>
    <w:rsid w:val="00CB243E"/>
    <w:rsid w:val="00CB6EDC"/>
    <w:rsid w:val="00CC2C56"/>
    <w:rsid w:val="00CC4AC8"/>
    <w:rsid w:val="00CC6AFD"/>
    <w:rsid w:val="00CD3B45"/>
    <w:rsid w:val="00CD634E"/>
    <w:rsid w:val="00CF6087"/>
    <w:rsid w:val="00D10BA2"/>
    <w:rsid w:val="00D23B5F"/>
    <w:rsid w:val="00D248E5"/>
    <w:rsid w:val="00D27B12"/>
    <w:rsid w:val="00D31716"/>
    <w:rsid w:val="00D54C59"/>
    <w:rsid w:val="00D55B2E"/>
    <w:rsid w:val="00D70CE9"/>
    <w:rsid w:val="00D7279B"/>
    <w:rsid w:val="00D74AEC"/>
    <w:rsid w:val="00D840A0"/>
    <w:rsid w:val="00D912AB"/>
    <w:rsid w:val="00D974C6"/>
    <w:rsid w:val="00DA03BF"/>
    <w:rsid w:val="00DA0670"/>
    <w:rsid w:val="00DA311F"/>
    <w:rsid w:val="00DC046A"/>
    <w:rsid w:val="00DC09FD"/>
    <w:rsid w:val="00DC0BA8"/>
    <w:rsid w:val="00DC1470"/>
    <w:rsid w:val="00DC3BD6"/>
    <w:rsid w:val="00DD3889"/>
    <w:rsid w:val="00DD7B5D"/>
    <w:rsid w:val="00DF16DE"/>
    <w:rsid w:val="00DF3532"/>
    <w:rsid w:val="00DF7CDE"/>
    <w:rsid w:val="00E00F60"/>
    <w:rsid w:val="00E1089C"/>
    <w:rsid w:val="00E11179"/>
    <w:rsid w:val="00E200EC"/>
    <w:rsid w:val="00E208DE"/>
    <w:rsid w:val="00E3430B"/>
    <w:rsid w:val="00E422C3"/>
    <w:rsid w:val="00E54B0F"/>
    <w:rsid w:val="00E55BAE"/>
    <w:rsid w:val="00E55BC0"/>
    <w:rsid w:val="00E60B4F"/>
    <w:rsid w:val="00E61337"/>
    <w:rsid w:val="00E64BED"/>
    <w:rsid w:val="00E67BA4"/>
    <w:rsid w:val="00E70A5E"/>
    <w:rsid w:val="00E71B16"/>
    <w:rsid w:val="00E73F63"/>
    <w:rsid w:val="00E84FCC"/>
    <w:rsid w:val="00E866ED"/>
    <w:rsid w:val="00E87335"/>
    <w:rsid w:val="00E90446"/>
    <w:rsid w:val="00E95D48"/>
    <w:rsid w:val="00EA094F"/>
    <w:rsid w:val="00EA2C37"/>
    <w:rsid w:val="00EA5F4A"/>
    <w:rsid w:val="00EB2E28"/>
    <w:rsid w:val="00ED1E4B"/>
    <w:rsid w:val="00EE0255"/>
    <w:rsid w:val="00EE23AC"/>
    <w:rsid w:val="00EE27B0"/>
    <w:rsid w:val="00EE2AA2"/>
    <w:rsid w:val="00EE6006"/>
    <w:rsid w:val="00EE6D47"/>
    <w:rsid w:val="00F030BC"/>
    <w:rsid w:val="00F06D9A"/>
    <w:rsid w:val="00F07126"/>
    <w:rsid w:val="00F14144"/>
    <w:rsid w:val="00F24C84"/>
    <w:rsid w:val="00F26046"/>
    <w:rsid w:val="00F31AEB"/>
    <w:rsid w:val="00F43315"/>
    <w:rsid w:val="00F52F8D"/>
    <w:rsid w:val="00F54733"/>
    <w:rsid w:val="00F5659B"/>
    <w:rsid w:val="00F61B46"/>
    <w:rsid w:val="00F64624"/>
    <w:rsid w:val="00F64887"/>
    <w:rsid w:val="00F75B2F"/>
    <w:rsid w:val="00F82E67"/>
    <w:rsid w:val="00F82EBB"/>
    <w:rsid w:val="00F8397B"/>
    <w:rsid w:val="00F92972"/>
    <w:rsid w:val="00F9632B"/>
    <w:rsid w:val="00FA6485"/>
    <w:rsid w:val="00FA750C"/>
    <w:rsid w:val="00FB2268"/>
    <w:rsid w:val="00FB25C9"/>
    <w:rsid w:val="00FB31F9"/>
    <w:rsid w:val="00FB4806"/>
    <w:rsid w:val="00FB6194"/>
    <w:rsid w:val="00FC749D"/>
    <w:rsid w:val="00FD26AC"/>
    <w:rsid w:val="00FE372C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C667E0B"/>
  <w15:docId w15:val="{5646D22E-9D34-4C4E-BD3B-A65ABF9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32"/>
    <w:rPr>
      <w:rFonts w:eastAsia="SimSun"/>
      <w:sz w:val="24"/>
      <w:szCs w:val="24"/>
      <w:lang w:val="en-US" w:eastAsia="zh-CN"/>
    </w:rPr>
  </w:style>
  <w:style w:type="paragraph" w:styleId="Heading1">
    <w:name w:val="heading 1"/>
    <w:aliases w:val="H1,h1"/>
    <w:next w:val="Normal"/>
    <w:qFormat/>
    <w:rsid w:val="00F646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F646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6462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6462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6462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64624"/>
    <w:pPr>
      <w:outlineLvl w:val="5"/>
    </w:pPr>
  </w:style>
  <w:style w:type="paragraph" w:styleId="Heading7">
    <w:name w:val="heading 7"/>
    <w:basedOn w:val="H6"/>
    <w:next w:val="Normal"/>
    <w:qFormat/>
    <w:rsid w:val="00F64624"/>
    <w:pPr>
      <w:outlineLvl w:val="6"/>
    </w:pPr>
  </w:style>
  <w:style w:type="paragraph" w:styleId="Heading8">
    <w:name w:val="heading 8"/>
    <w:basedOn w:val="Heading1"/>
    <w:next w:val="Normal"/>
    <w:qFormat/>
    <w:rsid w:val="00F6462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64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F646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  <w:lang w:val="en-US" w:eastAsia="zh-CN"/>
    </w:rPr>
  </w:style>
  <w:style w:type="paragraph" w:styleId="Footer">
    <w:name w:val="footer"/>
    <w:basedOn w:val="Header"/>
    <w:semiHidden/>
    <w:rsid w:val="00F64624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6462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E3939"/>
    <w:rPr>
      <w:rFonts w:ascii="Arial" w:eastAsia="SimSun" w:hAnsi="Arial"/>
      <w:b/>
      <w:noProof/>
      <w:sz w:val="18"/>
      <w:lang w:val="en-US" w:eastAsia="zh-CN"/>
    </w:rPr>
  </w:style>
  <w:style w:type="paragraph" w:styleId="TOC8">
    <w:name w:val="toc 8"/>
    <w:basedOn w:val="TOC1"/>
    <w:semiHidden/>
    <w:rsid w:val="00F64624"/>
    <w:pPr>
      <w:spacing w:before="180"/>
      <w:ind w:left="2693" w:hanging="2693"/>
    </w:pPr>
    <w:rPr>
      <w:b/>
    </w:rPr>
  </w:style>
  <w:style w:type="paragraph" w:styleId="TOC1">
    <w:name w:val="toc 1"/>
    <w:semiHidden/>
    <w:rsid w:val="00F646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noProof/>
      <w:sz w:val="22"/>
      <w:lang w:val="en-US" w:eastAsia="zh-CN"/>
    </w:rPr>
  </w:style>
  <w:style w:type="paragraph" w:customStyle="1" w:styleId="ZT">
    <w:name w:val="ZT"/>
    <w:rsid w:val="00F646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zh-CN"/>
    </w:rPr>
  </w:style>
  <w:style w:type="paragraph" w:styleId="TOC5">
    <w:name w:val="toc 5"/>
    <w:basedOn w:val="TOC4"/>
    <w:semiHidden/>
    <w:rsid w:val="00F64624"/>
    <w:pPr>
      <w:ind w:left="1701" w:hanging="1701"/>
    </w:pPr>
  </w:style>
  <w:style w:type="paragraph" w:styleId="TOC4">
    <w:name w:val="toc 4"/>
    <w:basedOn w:val="TOC3"/>
    <w:semiHidden/>
    <w:rsid w:val="00F64624"/>
    <w:pPr>
      <w:ind w:left="1418" w:hanging="1418"/>
    </w:pPr>
  </w:style>
  <w:style w:type="paragraph" w:styleId="TOC3">
    <w:name w:val="toc 3"/>
    <w:basedOn w:val="TOC2"/>
    <w:semiHidden/>
    <w:rsid w:val="00F64624"/>
    <w:pPr>
      <w:ind w:left="1134" w:hanging="1134"/>
    </w:pPr>
  </w:style>
  <w:style w:type="paragraph" w:styleId="TOC2">
    <w:name w:val="toc 2"/>
    <w:basedOn w:val="TOC1"/>
    <w:semiHidden/>
    <w:rsid w:val="00F6462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64624"/>
    <w:pPr>
      <w:ind w:left="284"/>
    </w:pPr>
  </w:style>
  <w:style w:type="paragraph" w:styleId="Index1">
    <w:name w:val="index 1"/>
    <w:basedOn w:val="Normal"/>
    <w:semiHidden/>
    <w:rsid w:val="00F64624"/>
    <w:pPr>
      <w:keepLines/>
    </w:pPr>
  </w:style>
  <w:style w:type="paragraph" w:customStyle="1" w:styleId="ZH">
    <w:name w:val="ZH"/>
    <w:rsid w:val="00F646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F64624"/>
    <w:pPr>
      <w:outlineLvl w:val="9"/>
    </w:pPr>
  </w:style>
  <w:style w:type="paragraph" w:styleId="ListNumber2">
    <w:name w:val="List Number 2"/>
    <w:basedOn w:val="ListNumber"/>
    <w:semiHidden/>
    <w:rsid w:val="00F64624"/>
    <w:pPr>
      <w:ind w:left="851"/>
    </w:pPr>
  </w:style>
  <w:style w:type="character" w:styleId="FootnoteReference">
    <w:name w:val="footnote reference"/>
    <w:basedOn w:val="DefaultParagraphFont"/>
    <w:semiHidden/>
    <w:rsid w:val="00F646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6462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SimSun"/>
      <w:sz w:val="16"/>
      <w:lang w:eastAsia="zh-CN"/>
    </w:rPr>
  </w:style>
  <w:style w:type="paragraph" w:customStyle="1" w:styleId="TAH">
    <w:name w:val="TAH"/>
    <w:basedOn w:val="TAC"/>
    <w:link w:val="TAHCar"/>
    <w:qFormat/>
    <w:rsid w:val="00F64624"/>
    <w:rPr>
      <w:b/>
    </w:rPr>
  </w:style>
  <w:style w:type="paragraph" w:customStyle="1" w:styleId="TAC">
    <w:name w:val="TAC"/>
    <w:basedOn w:val="TAL"/>
    <w:rsid w:val="00F64624"/>
    <w:pPr>
      <w:jc w:val="center"/>
    </w:pPr>
  </w:style>
  <w:style w:type="paragraph" w:customStyle="1" w:styleId="TF">
    <w:name w:val="TF"/>
    <w:basedOn w:val="TH"/>
    <w:rsid w:val="00F64624"/>
    <w:pPr>
      <w:keepNext w:val="0"/>
      <w:spacing w:before="0" w:after="240"/>
    </w:pPr>
  </w:style>
  <w:style w:type="paragraph" w:customStyle="1" w:styleId="NO">
    <w:name w:val="NO"/>
    <w:basedOn w:val="Normal"/>
    <w:rsid w:val="00F64624"/>
    <w:pPr>
      <w:keepLines/>
      <w:ind w:left="1135" w:hanging="851"/>
    </w:pPr>
  </w:style>
  <w:style w:type="paragraph" w:styleId="TOC9">
    <w:name w:val="toc 9"/>
    <w:basedOn w:val="TOC8"/>
    <w:semiHidden/>
    <w:rsid w:val="00F64624"/>
    <w:pPr>
      <w:ind w:left="1418" w:hanging="1418"/>
    </w:pPr>
  </w:style>
  <w:style w:type="paragraph" w:customStyle="1" w:styleId="EX">
    <w:name w:val="EX"/>
    <w:basedOn w:val="Normal"/>
    <w:rsid w:val="00F64624"/>
    <w:pPr>
      <w:keepLines/>
      <w:ind w:left="1702" w:hanging="1418"/>
    </w:pPr>
  </w:style>
  <w:style w:type="paragraph" w:customStyle="1" w:styleId="FP">
    <w:name w:val="FP"/>
    <w:basedOn w:val="Normal"/>
    <w:rsid w:val="00F64624"/>
  </w:style>
  <w:style w:type="paragraph" w:customStyle="1" w:styleId="LD">
    <w:name w:val="LD"/>
    <w:rsid w:val="00F646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val="en-US" w:eastAsia="zh-CN"/>
    </w:rPr>
  </w:style>
  <w:style w:type="paragraph" w:customStyle="1" w:styleId="NW">
    <w:name w:val="NW"/>
    <w:basedOn w:val="NO"/>
    <w:rsid w:val="00F64624"/>
  </w:style>
  <w:style w:type="paragraph" w:customStyle="1" w:styleId="EW">
    <w:name w:val="EW"/>
    <w:basedOn w:val="EX"/>
    <w:rsid w:val="00F64624"/>
  </w:style>
  <w:style w:type="paragraph" w:styleId="TOC6">
    <w:name w:val="toc 6"/>
    <w:basedOn w:val="TOC5"/>
    <w:next w:val="Normal"/>
    <w:semiHidden/>
    <w:rsid w:val="00F64624"/>
    <w:pPr>
      <w:ind w:left="1985" w:hanging="1985"/>
    </w:pPr>
  </w:style>
  <w:style w:type="paragraph" w:styleId="TOC7">
    <w:name w:val="toc 7"/>
    <w:basedOn w:val="TOC6"/>
    <w:next w:val="Normal"/>
    <w:semiHidden/>
    <w:rsid w:val="00F64624"/>
    <w:pPr>
      <w:ind w:left="2268" w:hanging="2268"/>
    </w:pPr>
  </w:style>
  <w:style w:type="paragraph" w:styleId="ListBullet2">
    <w:name w:val="List Bullet 2"/>
    <w:basedOn w:val="ListBullet"/>
    <w:semiHidden/>
    <w:rsid w:val="00F64624"/>
    <w:pPr>
      <w:ind w:left="851"/>
    </w:pPr>
  </w:style>
  <w:style w:type="paragraph" w:styleId="ListBullet3">
    <w:name w:val="List Bullet 3"/>
    <w:basedOn w:val="ListBullet2"/>
    <w:semiHidden/>
    <w:rsid w:val="00F64624"/>
    <w:pPr>
      <w:ind w:left="1135"/>
    </w:pPr>
  </w:style>
  <w:style w:type="paragraph" w:styleId="ListNumber">
    <w:name w:val="List Number"/>
    <w:basedOn w:val="List"/>
    <w:semiHidden/>
    <w:rsid w:val="00F64624"/>
  </w:style>
  <w:style w:type="paragraph" w:customStyle="1" w:styleId="EQ">
    <w:name w:val="EQ"/>
    <w:basedOn w:val="Normal"/>
    <w:next w:val="Normal"/>
    <w:rsid w:val="00F6462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6462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64624"/>
    <w:pPr>
      <w:keepNext/>
    </w:pPr>
    <w:rPr>
      <w:rFonts w:ascii="Arial" w:hAnsi="Arial"/>
      <w:sz w:val="18"/>
    </w:rPr>
  </w:style>
  <w:style w:type="paragraph" w:customStyle="1" w:styleId="PL">
    <w:name w:val="PL"/>
    <w:rsid w:val="00F6462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F64624"/>
    <w:pPr>
      <w:jc w:val="right"/>
    </w:pPr>
  </w:style>
  <w:style w:type="paragraph" w:customStyle="1" w:styleId="H6">
    <w:name w:val="H6"/>
    <w:basedOn w:val="Heading5"/>
    <w:next w:val="Normal"/>
    <w:rsid w:val="00F6462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F64624"/>
    <w:pPr>
      <w:ind w:left="851" w:hanging="851"/>
    </w:pPr>
  </w:style>
  <w:style w:type="paragraph" w:customStyle="1" w:styleId="TAL">
    <w:name w:val="TAL"/>
    <w:basedOn w:val="Normal"/>
    <w:link w:val="TALChar"/>
    <w:qFormat/>
    <w:rsid w:val="00F64624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F646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val="en-US" w:eastAsia="zh-CN"/>
    </w:rPr>
  </w:style>
  <w:style w:type="paragraph" w:customStyle="1" w:styleId="ZB">
    <w:name w:val="ZB"/>
    <w:rsid w:val="00F646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val="en-US" w:eastAsia="zh-CN"/>
    </w:rPr>
  </w:style>
  <w:style w:type="paragraph" w:customStyle="1" w:styleId="ZD">
    <w:name w:val="ZD"/>
    <w:rsid w:val="00F646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val="en-US" w:eastAsia="zh-CN"/>
    </w:rPr>
  </w:style>
  <w:style w:type="paragraph" w:customStyle="1" w:styleId="ZU">
    <w:name w:val="ZU"/>
    <w:rsid w:val="00F646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ZV">
    <w:name w:val="ZV"/>
    <w:basedOn w:val="ZU"/>
    <w:rsid w:val="00F64624"/>
    <w:pPr>
      <w:framePr w:wrap="notBeside" w:y="16161"/>
    </w:pPr>
  </w:style>
  <w:style w:type="character" w:customStyle="1" w:styleId="ZGSM">
    <w:name w:val="ZGSM"/>
    <w:rsid w:val="00F64624"/>
  </w:style>
  <w:style w:type="paragraph" w:styleId="List2">
    <w:name w:val="List 2"/>
    <w:basedOn w:val="List"/>
    <w:qFormat/>
    <w:rsid w:val="00F64624"/>
    <w:pPr>
      <w:ind w:left="851"/>
    </w:pPr>
  </w:style>
  <w:style w:type="paragraph" w:customStyle="1" w:styleId="ZG">
    <w:name w:val="ZG"/>
    <w:rsid w:val="00F646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styleId="List3">
    <w:name w:val="List 3"/>
    <w:basedOn w:val="List2"/>
    <w:semiHidden/>
    <w:rsid w:val="00F64624"/>
    <w:pPr>
      <w:ind w:left="1135"/>
    </w:pPr>
  </w:style>
  <w:style w:type="paragraph" w:styleId="List4">
    <w:name w:val="List 4"/>
    <w:basedOn w:val="List3"/>
    <w:semiHidden/>
    <w:rsid w:val="00F64624"/>
    <w:pPr>
      <w:ind w:left="1418"/>
    </w:pPr>
  </w:style>
  <w:style w:type="paragraph" w:styleId="List5">
    <w:name w:val="List 5"/>
    <w:basedOn w:val="List4"/>
    <w:semiHidden/>
    <w:rsid w:val="00F64624"/>
    <w:pPr>
      <w:ind w:left="1702"/>
    </w:pPr>
  </w:style>
  <w:style w:type="paragraph" w:customStyle="1" w:styleId="EditorsNote">
    <w:name w:val="Editor's Note"/>
    <w:basedOn w:val="NO"/>
    <w:rsid w:val="00F64624"/>
    <w:rPr>
      <w:color w:val="FF0000"/>
    </w:rPr>
  </w:style>
  <w:style w:type="paragraph" w:styleId="List">
    <w:name w:val="List"/>
    <w:basedOn w:val="Normal"/>
    <w:semiHidden/>
    <w:rsid w:val="00F64624"/>
    <w:pPr>
      <w:ind w:left="568" w:hanging="284"/>
    </w:pPr>
  </w:style>
  <w:style w:type="paragraph" w:styleId="ListBullet">
    <w:name w:val="List Bullet"/>
    <w:basedOn w:val="List"/>
    <w:semiHidden/>
    <w:rsid w:val="00F64624"/>
  </w:style>
  <w:style w:type="paragraph" w:styleId="ListBullet4">
    <w:name w:val="List Bullet 4"/>
    <w:basedOn w:val="ListBullet3"/>
    <w:semiHidden/>
    <w:rsid w:val="00F64624"/>
    <w:pPr>
      <w:ind w:left="1418"/>
    </w:pPr>
  </w:style>
  <w:style w:type="paragraph" w:styleId="ListBullet5">
    <w:name w:val="List Bullet 5"/>
    <w:basedOn w:val="ListBullet4"/>
    <w:semiHidden/>
    <w:rsid w:val="00F64624"/>
    <w:pPr>
      <w:ind w:left="1702"/>
    </w:pPr>
  </w:style>
  <w:style w:type="paragraph" w:customStyle="1" w:styleId="B2">
    <w:name w:val="B2"/>
    <w:basedOn w:val="List2"/>
    <w:rsid w:val="00F64624"/>
  </w:style>
  <w:style w:type="paragraph" w:customStyle="1" w:styleId="B3">
    <w:name w:val="B3"/>
    <w:basedOn w:val="List3"/>
    <w:rsid w:val="00F64624"/>
  </w:style>
  <w:style w:type="paragraph" w:customStyle="1" w:styleId="B4">
    <w:name w:val="B4"/>
    <w:basedOn w:val="List4"/>
    <w:rsid w:val="00F64624"/>
  </w:style>
  <w:style w:type="paragraph" w:customStyle="1" w:styleId="B5">
    <w:name w:val="B5"/>
    <w:basedOn w:val="List5"/>
    <w:rsid w:val="00F64624"/>
  </w:style>
  <w:style w:type="paragraph" w:customStyle="1" w:styleId="ZTD">
    <w:name w:val="ZTD"/>
    <w:basedOn w:val="ZB"/>
    <w:rsid w:val="00F64624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1"/>
    <w:uiPriority w:val="34"/>
    <w:qFormat/>
    <w:rsid w:val="0033181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3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37231"/>
    <w:rPr>
      <w:rFonts w:ascii="Arial" w:eastAsia="SimSun" w:hAnsi="Arial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31"/>
    <w:rPr>
      <w:rFonts w:ascii="Arial" w:eastAsia="SimSun" w:hAnsi="Arial"/>
      <w:b/>
      <w:bCs/>
      <w:lang w:eastAsia="zh-CN"/>
    </w:rPr>
  </w:style>
  <w:style w:type="table" w:styleId="TableGrid">
    <w:name w:val="Table Grid"/>
    <w:basedOn w:val="TableNormal"/>
    <w:uiPriority w:val="59"/>
    <w:rsid w:val="008C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DefaultParagraphFont"/>
    <w:uiPriority w:val="99"/>
    <w:semiHidden/>
    <w:unhideWhenUsed/>
    <w:rsid w:val="000417A4"/>
    <w:rPr>
      <w:color w:val="605E5C"/>
      <w:shd w:val="clear" w:color="auto" w:fill="E1DFDD"/>
    </w:rPr>
  </w:style>
  <w:style w:type="paragraph" w:styleId="NormalIndent">
    <w:name w:val="Normal Indent"/>
    <w:basedOn w:val="Normal"/>
    <w:uiPriority w:val="99"/>
    <w:unhideWhenUsed/>
    <w:rsid w:val="009247C0"/>
    <w:pPr>
      <w:widowControl w:val="0"/>
      <w:ind w:left="720"/>
      <w:jc w:val="both"/>
    </w:pPr>
    <w:rPr>
      <w:kern w:val="2"/>
      <w:sz w:val="21"/>
    </w:rPr>
  </w:style>
  <w:style w:type="character" w:customStyle="1" w:styleId="10">
    <w:name w:val="批注文字 字符1"/>
    <w:basedOn w:val="DefaultParagraphFont"/>
    <w:uiPriority w:val="99"/>
    <w:qFormat/>
    <w:rsid w:val="009247C0"/>
    <w:rPr>
      <w:kern w:val="2"/>
    </w:rPr>
  </w:style>
  <w:style w:type="character" w:customStyle="1" w:styleId="ListParagraphChar1">
    <w:name w:val="List Paragraph Char1"/>
    <w:aliases w:val="- Bullets Char1,목록 단락 Char,リスト段落 Char1,Lista1 Char1,?? ?? Char1,????? Char1,???? Char1,列出段落1 Char1,中等深浅网格 1 - 着色 21 Char1,¥¡¡¡¡ì¬º¥¹¥È¶ÎÂä Char1,ÁÐ³ö¶ÎÂä Char1,列表段落1 Char1,—ño’i—Ž Char1,¥ê¥¹¥È¶ÎÂä Char1,Lettre d'introduction Char"/>
    <w:link w:val="ListParagraph"/>
    <w:uiPriority w:val="34"/>
    <w:qFormat/>
    <w:rsid w:val="009247C0"/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B46A32"/>
    <w:rPr>
      <w:rFonts w:eastAsia="SimSun"/>
      <w:lang w:eastAsia="zh-CN"/>
    </w:rPr>
  </w:style>
  <w:style w:type="character" w:customStyle="1" w:styleId="3GPPTextChar">
    <w:name w:val="3GPP Text Char"/>
    <w:basedOn w:val="DefaultParagraphFont"/>
    <w:link w:val="3GPPText"/>
    <w:locked/>
    <w:rsid w:val="009F2214"/>
    <w:rPr>
      <w:rFonts w:ascii="SimSun" w:eastAsia="SimSun" w:hAnsi="SimSun"/>
      <w:lang w:eastAsia="en-US"/>
    </w:rPr>
  </w:style>
  <w:style w:type="paragraph" w:customStyle="1" w:styleId="3GPPText">
    <w:name w:val="3GPP Text"/>
    <w:basedOn w:val="Normal"/>
    <w:link w:val="3GPPTextChar"/>
    <w:rsid w:val="009F2214"/>
    <w:pPr>
      <w:overflowPunct w:val="0"/>
      <w:autoSpaceDE w:val="0"/>
      <w:autoSpaceDN w:val="0"/>
      <w:spacing w:before="120" w:after="120"/>
      <w:jc w:val="both"/>
    </w:pPr>
    <w:rPr>
      <w:rFonts w:ascii="SimSun" w:hAnsi="SimSun"/>
      <w:sz w:val="20"/>
      <w:szCs w:val="20"/>
      <w:lang w:val="en-GB" w:eastAsia="en-US"/>
    </w:rPr>
  </w:style>
  <w:style w:type="character" w:customStyle="1" w:styleId="Char">
    <w:name w:val="列出段落 Char"/>
    <w:aliases w:val="List Paragraph Char,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basedOn w:val="DefaultParagraphFont"/>
    <w:uiPriority w:val="34"/>
    <w:locked/>
    <w:rsid w:val="002953FE"/>
    <w:rPr>
      <w:rFonts w:ascii="Times" w:hAnsi="Times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3FE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2953FE"/>
  </w:style>
  <w:style w:type="character" w:customStyle="1" w:styleId="TALChar">
    <w:name w:val="TAL Char"/>
    <w:link w:val="TAL"/>
    <w:qFormat/>
    <w:locked/>
    <w:rsid w:val="003B26D6"/>
    <w:rPr>
      <w:rFonts w:ascii="Arial" w:eastAsia="SimSun" w:hAnsi="Arial"/>
      <w:sz w:val="18"/>
      <w:szCs w:val="24"/>
      <w:lang w:val="en-US" w:eastAsia="zh-CN"/>
    </w:rPr>
  </w:style>
  <w:style w:type="character" w:customStyle="1" w:styleId="TAHCar">
    <w:name w:val="TAH Car"/>
    <w:link w:val="TAH"/>
    <w:qFormat/>
    <w:rsid w:val="003B26D6"/>
    <w:rPr>
      <w:rFonts w:ascii="Arial" w:eastAsia="SimSun" w:hAnsi="Arial"/>
      <w:b/>
      <w:sz w:val="18"/>
      <w:szCs w:val="24"/>
      <w:lang w:val="en-US" w:eastAsia="zh-CN"/>
    </w:rPr>
  </w:style>
  <w:style w:type="paragraph" w:styleId="ListNumber3">
    <w:name w:val="List Number 3"/>
    <w:basedOn w:val="Normal"/>
    <w:qFormat/>
    <w:rsid w:val="003B26D6"/>
    <w:pPr>
      <w:numPr>
        <w:numId w:val="21"/>
      </w:numPr>
      <w:spacing w:after="180"/>
      <w:contextualSpacing/>
    </w:pPr>
    <w:rPr>
      <w:sz w:val="20"/>
      <w:szCs w:val="20"/>
      <w:lang w:val="en-GB" w:eastAsia="en-US"/>
    </w:rPr>
  </w:style>
  <w:style w:type="paragraph" w:customStyle="1" w:styleId="20">
    <w:name w:val="列表段落2"/>
    <w:basedOn w:val="Normal"/>
    <w:rsid w:val="00D31716"/>
    <w:pPr>
      <w:spacing w:before="100" w:beforeAutospacing="1" w:after="180"/>
      <w:ind w:left="720"/>
      <w:contextualSpacing/>
      <w:textAlignment w:val="baseline"/>
    </w:pPr>
  </w:style>
  <w:style w:type="paragraph" w:customStyle="1" w:styleId="3GPPAgreements">
    <w:name w:val="3GPP Agreements"/>
    <w:basedOn w:val="Normal"/>
    <w:link w:val="3GPPAgreementsChar"/>
    <w:qFormat/>
    <w:rsid w:val="0055772A"/>
    <w:pPr>
      <w:autoSpaceDE w:val="0"/>
      <w:autoSpaceDN w:val="0"/>
      <w:adjustRightInd w:val="0"/>
      <w:snapToGrid w:val="0"/>
      <w:spacing w:after="120"/>
      <w:ind w:left="284" w:hanging="284"/>
      <w:jc w:val="both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55772A"/>
    <w:rPr>
      <w:rFonts w:eastAsia="SimSun"/>
      <w:sz w:val="22"/>
      <w:szCs w:val="22"/>
      <w:lang w:val="en-US" w:eastAsia="en-US"/>
    </w:rPr>
  </w:style>
  <w:style w:type="character" w:customStyle="1" w:styleId="TALCar">
    <w:name w:val="TAL Car"/>
    <w:basedOn w:val="DefaultParagraphFont"/>
    <w:qFormat/>
    <w:locked/>
    <w:rsid w:val="004122A7"/>
    <w:rPr>
      <w:rFonts w:ascii="Arial" w:eastAsiaTheme="minorEastAsia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103/Docs/RP-240774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in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84ECFDE-91CB-42A0-992E-7D46B1CAB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A86E2-6DF7-42F4-979A-081D1BD6B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D97FB-2665-411E-A2C4-153AF319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2EBAD-56D6-4598-81EA-21C6C6C7149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3</Pages>
  <Words>682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Yufei Blankenship</cp:lastModifiedBy>
  <cp:revision>28</cp:revision>
  <cp:lastPrinted>2002-04-23T07:10:00Z</cp:lastPrinted>
  <dcterms:created xsi:type="dcterms:W3CDTF">2024-05-10T04:54:00Z</dcterms:created>
  <dcterms:modified xsi:type="dcterms:W3CDTF">2024-05-23T01:03:00Z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627a8daf1768ee90abde651f0a066e81e15b0156ad16482d64510f8ca0341f69</vt:lpwstr>
  </property>
  <property fmtid="{D5CDD505-2E9C-101B-9397-08002B2CF9AE}" pid="3" name="ContentTypeId">
    <vt:lpwstr>0x010100F3E9551B3FDDA24EBF0A209BAAD637CA</vt:lpwstr>
  </property>
</Properties>
</file>