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5EF93E0A"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008233AB">
        <w:rPr>
          <w:rFonts w:ascii="Arial" w:eastAsia="ＭＳ 明朝" w:hAnsi="Arial" w:cs="Arial"/>
          <w:b/>
          <w:bCs/>
          <w:szCs w:val="24"/>
        </w:rPr>
        <w:t>05411</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DF0A61" w14:textId="61F0023D" w:rsidR="002848E9" w:rsidRDefault="002848E9" w:rsidP="002848E9">
      <w:pPr>
        <w:spacing w:afterLines="50" w:after="120"/>
        <w:rPr>
          <w:rFonts w:eastAsia="ＭＳ 明朝"/>
          <w:sz w:val="22"/>
        </w:rPr>
      </w:pPr>
      <w:r>
        <w:rPr>
          <w:rFonts w:eastAsia="ＭＳ 明朝"/>
          <w:sz w:val="22"/>
        </w:rPr>
        <w:t xml:space="preserve">This document summarizes contributions submitted to </w:t>
      </w:r>
      <w:r>
        <w:rPr>
          <w:rFonts w:eastAsia="ＭＳ 明朝" w:hint="eastAsia"/>
          <w:sz w:val="22"/>
        </w:rPr>
        <w:t>AI</w:t>
      </w:r>
      <w:r>
        <w:rPr>
          <w:rFonts w:eastAsia="ＭＳ 明朝"/>
          <w:sz w:val="22"/>
        </w:rPr>
        <w:t xml:space="preserve"> 8.2.1 regarding </w:t>
      </w:r>
      <w:r w:rsidRPr="006604CB">
        <w:rPr>
          <w:rFonts w:eastAsia="ＭＳ 明朝"/>
          <w:sz w:val="22"/>
        </w:rPr>
        <w:t xml:space="preserve">UE features </w:t>
      </w:r>
      <w:r w:rsidRPr="001A3F52">
        <w:rPr>
          <w:rFonts w:eastAsia="ＭＳ 明朝"/>
          <w:sz w:val="22"/>
        </w:rPr>
        <w:t>for dedicated spectrum less than 5MHz</w:t>
      </w:r>
      <w:r>
        <w:rPr>
          <w:rFonts w:eastAsia="ＭＳ 明朝" w:hint="eastAsia"/>
          <w:sz w:val="22"/>
        </w:rPr>
        <w:t>.</w:t>
      </w:r>
    </w:p>
    <w:p w14:paraId="6A9DF172" w14:textId="5600507C" w:rsidR="002848E9" w:rsidRPr="006604CB" w:rsidRDefault="002848E9" w:rsidP="002848E9">
      <w:pPr>
        <w:spacing w:afterLines="50" w:after="120"/>
        <w:rPr>
          <w:rFonts w:eastAsia="ＭＳ 明朝"/>
          <w:sz w:val="22"/>
        </w:rPr>
      </w:pPr>
      <w:r>
        <w:rPr>
          <w:rFonts w:eastAsia="ＭＳ 明朝"/>
          <w:sz w:val="22"/>
        </w:rPr>
        <w:t>According to the</w:t>
      </w:r>
      <w:r>
        <w:rPr>
          <w:rFonts w:eastAsia="ＭＳ 明朝" w:hint="eastAsia"/>
          <w:sz w:val="22"/>
        </w:rPr>
        <w:t xml:space="preserve"> </w:t>
      </w:r>
      <w:r>
        <w:rPr>
          <w:rFonts w:eastAsia="ＭＳ 明朝"/>
          <w:sz w:val="22"/>
        </w:rPr>
        <w:t>updated UE features list agreed in RAN1#116bis [1], there are following feature groups</w:t>
      </w:r>
      <w:r w:rsidRPr="006604CB">
        <w:rPr>
          <w:rFonts w:eastAsia="ＭＳ 明朝"/>
          <w:sz w:val="22"/>
        </w:rPr>
        <w:t xml:space="preserve"> f</w:t>
      </w:r>
      <w:r w:rsidRPr="001A3F52">
        <w:rPr>
          <w:sz w:val="22"/>
        </w:rPr>
        <w:t>or dedicated spectrum less than 5MHz</w:t>
      </w:r>
      <w:r w:rsidRPr="006604CB">
        <w:rPr>
          <w:rFonts w:eastAsia="ＭＳ 明朝"/>
          <w:sz w:val="22"/>
        </w:rPr>
        <w:t>.</w:t>
      </w:r>
    </w:p>
    <w:p w14:paraId="484483D2" w14:textId="77777777" w:rsidR="002848E9" w:rsidRDefault="002848E9" w:rsidP="002848E9">
      <w:pPr>
        <w:pStyle w:val="aff6"/>
        <w:numPr>
          <w:ilvl w:val="0"/>
          <w:numId w:val="12"/>
        </w:numPr>
        <w:spacing w:afterLines="50" w:after="120"/>
        <w:ind w:leftChars="0"/>
        <w:rPr>
          <w:rFonts w:eastAsia="ＭＳ 明朝"/>
          <w:sz w:val="22"/>
        </w:rPr>
      </w:pPr>
      <w:r>
        <w:rPr>
          <w:rFonts w:eastAsia="ＭＳ 明朝" w:hint="eastAsia"/>
          <w:sz w:val="22"/>
        </w:rPr>
        <w:t>F</w:t>
      </w:r>
      <w:r>
        <w:rPr>
          <w:rFonts w:eastAsia="ＭＳ 明朝"/>
          <w:sz w:val="22"/>
        </w:rPr>
        <w:t>Gs for</w:t>
      </w:r>
      <w:r w:rsidRPr="00FF441C">
        <w:rPr>
          <w:rFonts w:hint="eastAsia"/>
        </w:rPr>
        <w:t xml:space="preserve"> </w:t>
      </w:r>
      <w:r w:rsidRPr="004A5EFC">
        <w:rPr>
          <w:rFonts w:eastAsia="ＭＳ 明朝"/>
          <w:sz w:val="22"/>
        </w:rPr>
        <w:t>NR support for dedicated spectrum less than 5MHz for FR1</w:t>
      </w:r>
    </w:p>
    <w:p w14:paraId="0781EE3A"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51-1</w:t>
      </w:r>
      <w:r>
        <w:rPr>
          <w:rFonts w:eastAsia="ＭＳ 明朝"/>
          <w:sz w:val="22"/>
        </w:rPr>
        <w:tab/>
      </w:r>
      <w:r w:rsidRPr="00790A70">
        <w:rPr>
          <w:rFonts w:eastAsia="ＭＳ 明朝"/>
          <w:sz w:val="22"/>
        </w:rPr>
        <w:t>Support for 3 MHz channel bandwidth</w:t>
      </w:r>
    </w:p>
    <w:p w14:paraId="1E9CDFDE"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51-2</w:t>
      </w:r>
      <w:r>
        <w:rPr>
          <w:rFonts w:eastAsia="ＭＳ 明朝"/>
          <w:sz w:val="22"/>
        </w:rPr>
        <w:tab/>
      </w:r>
      <w:r w:rsidRPr="00D23AD2">
        <w:rPr>
          <w:rFonts w:eastAsia="ＭＳ 明朝"/>
          <w:sz w:val="22"/>
        </w:rPr>
        <w:t xml:space="preserve">Support 12 </w:t>
      </w:r>
      <w:r>
        <w:rPr>
          <w:rFonts w:eastAsia="ＭＳ 明朝"/>
          <w:sz w:val="22"/>
        </w:rPr>
        <w:t>P</w:t>
      </w:r>
      <w:r w:rsidRPr="00D23AD2">
        <w:rPr>
          <w:rFonts w:eastAsia="ＭＳ 明朝"/>
          <w:sz w:val="22"/>
        </w:rPr>
        <w:t>RB CORESET0</w:t>
      </w:r>
    </w:p>
    <w:p w14:paraId="0345155A" w14:textId="77777777" w:rsidR="002848E9" w:rsidRPr="00EF1D77" w:rsidRDefault="002848E9" w:rsidP="002848E9">
      <w:pPr>
        <w:pStyle w:val="aff6"/>
        <w:numPr>
          <w:ilvl w:val="1"/>
          <w:numId w:val="12"/>
        </w:numPr>
        <w:spacing w:afterLines="50" w:after="120"/>
        <w:ind w:leftChars="0"/>
        <w:rPr>
          <w:rFonts w:eastAsia="ＭＳ 明朝"/>
          <w:sz w:val="22"/>
        </w:rPr>
      </w:pPr>
      <w:r>
        <w:rPr>
          <w:rFonts w:eastAsia="ＭＳ 明朝"/>
          <w:sz w:val="22"/>
        </w:rPr>
        <w:t>51-3</w:t>
      </w:r>
      <w:r>
        <w:rPr>
          <w:rFonts w:eastAsia="ＭＳ 明朝"/>
          <w:sz w:val="22"/>
        </w:rPr>
        <w:tab/>
      </w:r>
      <w:r w:rsidRPr="00EF1D77">
        <w:rPr>
          <w:rFonts w:eastAsia="ＭＳ 明朝"/>
          <w:sz w:val="22"/>
        </w:rPr>
        <w:t>Support 5 MHz channel bandwidth with 20 PRB CORESET0</w:t>
      </w:r>
    </w:p>
    <w:p w14:paraId="319638F9" w14:textId="77777777" w:rsidR="00214BEA" w:rsidRPr="002848E9" w:rsidRDefault="00214BEA" w:rsidP="00214BEA">
      <w:pPr>
        <w:spacing w:afterLines="50" w:after="120"/>
        <w:rPr>
          <w:rFonts w:eastAsia="ＭＳ 明朝"/>
          <w:sz w:val="22"/>
        </w:rPr>
      </w:pPr>
    </w:p>
    <w:p w14:paraId="00071149" w14:textId="26159EB0" w:rsidR="00294C8B" w:rsidRDefault="002848E9">
      <w:pPr>
        <w:spacing w:afterLines="50" w:after="120"/>
        <w:rPr>
          <w:rFonts w:eastAsia="ＭＳ 明朝"/>
          <w:sz w:val="22"/>
        </w:rPr>
      </w:pPr>
      <w:r>
        <w:rPr>
          <w:rFonts w:eastAsia="ＭＳ 明朝" w:hint="eastAsia"/>
          <w:sz w:val="22"/>
        </w:rPr>
        <w:t>F</w:t>
      </w:r>
      <w:r>
        <w:rPr>
          <w:rFonts w:eastAsia="ＭＳ 明朝"/>
          <w:sz w:val="22"/>
        </w:rPr>
        <w:t>ollowing is captured in RAN1 Chair’s note for RAN1#117 meeting, and hence the issue related to the RAN4 LS [2] is discussed in AI 8.2.1.</w:t>
      </w:r>
    </w:p>
    <w:tbl>
      <w:tblPr>
        <w:tblStyle w:val="aff2"/>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 xml:space="preserve">Huawei, </w:t>
            </w:r>
            <w:proofErr w:type="spellStart"/>
            <w:r w:rsidRPr="002848E9">
              <w:rPr>
                <w:rFonts w:ascii="Times" w:eastAsia="Batang" w:hAnsi="Times"/>
                <w:sz w:val="20"/>
                <w:szCs w:val="24"/>
                <w:lang w:eastAsia="x-none"/>
              </w:rPr>
              <w:t>HiSilicon</w:t>
            </w:r>
            <w:proofErr w:type="spellEnd"/>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ＭＳ 明朝"/>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ＭＳ 明朝"/>
          <w:b/>
          <w:bCs/>
          <w:szCs w:val="24"/>
        </w:rPr>
      </w:pPr>
      <w:r w:rsidRPr="002848E9">
        <w:rPr>
          <w:rFonts w:eastAsia="ＭＳ 明朝"/>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2"/>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aff6"/>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aff6"/>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2"/>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3</w:t>
            </w:r>
            <w:r>
              <w:rPr>
                <w:rFonts w:eastAsia="ＭＳ 明朝"/>
                <w:sz w:val="22"/>
              </w:rPr>
              <w:t>]</w:t>
            </w:r>
          </w:p>
        </w:tc>
        <w:tc>
          <w:tcPr>
            <w:tcW w:w="407" w:type="pct"/>
          </w:tcPr>
          <w:p w14:paraId="30493149" w14:textId="0734E6A7" w:rsidR="00232C61" w:rsidRDefault="003606C1" w:rsidP="00F772E5">
            <w:pPr>
              <w:spacing w:after="0"/>
              <w:rPr>
                <w:rFonts w:eastAsia="ＭＳ 明朝"/>
                <w:sz w:val="22"/>
              </w:rPr>
            </w:pPr>
            <w:r>
              <w:rPr>
                <w:rFonts w:eastAsia="ＭＳ 明朝" w:hint="eastAsia"/>
                <w:sz w:val="22"/>
              </w:rPr>
              <w:t>S</w:t>
            </w:r>
            <w:r>
              <w:rPr>
                <w:rFonts w:eastAsia="ＭＳ 明朝"/>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ＭＳ ゴシック"/>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ＭＳ 明朝"/>
                <w:sz w:val="22"/>
              </w:rPr>
            </w:pPr>
            <w:r>
              <w:rPr>
                <w:rFonts w:eastAsia="ＭＳ 明朝" w:hint="eastAsia"/>
                <w:sz w:val="22"/>
              </w:rPr>
              <w:t>[</w:t>
            </w:r>
            <w:r w:rsidR="005B408D">
              <w:rPr>
                <w:rFonts w:eastAsia="ＭＳ 明朝"/>
                <w:sz w:val="22"/>
              </w:rPr>
              <w:t>4</w:t>
            </w:r>
            <w:r>
              <w:rPr>
                <w:rFonts w:eastAsia="ＭＳ 明朝"/>
                <w:sz w:val="22"/>
              </w:rPr>
              <w:t>]</w:t>
            </w:r>
          </w:p>
        </w:tc>
        <w:tc>
          <w:tcPr>
            <w:tcW w:w="407" w:type="pct"/>
          </w:tcPr>
          <w:p w14:paraId="59EF3C73" w14:textId="1188B93E" w:rsidR="00232C61" w:rsidRDefault="005B408D" w:rsidP="00F772E5">
            <w:pPr>
              <w:spacing w:after="0"/>
              <w:rPr>
                <w:rFonts w:eastAsia="ＭＳ 明朝"/>
                <w:sz w:val="22"/>
              </w:rPr>
            </w:pPr>
            <w:r>
              <w:rPr>
                <w:rFonts w:eastAsia="ＭＳ 明朝" w:hint="eastAsia"/>
                <w:sz w:val="22"/>
              </w:rPr>
              <w:t>C</w:t>
            </w:r>
            <w:r>
              <w:rPr>
                <w:rFonts w:eastAsia="ＭＳ 明朝"/>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ＭＳ 明朝" w:hAnsi="Arial" w:cs="Arial"/>
                      <w:kern w:val="0"/>
                      <w:sz w:val="18"/>
                      <w:szCs w:val="18"/>
                    </w:rPr>
                    <w:lastRenderedPageBreak/>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ＭＳ 明朝" w:hAnsi="Arial" w:cs="Arial"/>
                      <w:color w:val="000000"/>
                      <w:kern w:val="0"/>
                      <w:sz w:val="18"/>
                      <w:szCs w:val="18"/>
                      <w:lang w:val="en-GB"/>
                    </w:rPr>
                  </w:pPr>
                  <w:r w:rsidRPr="00407B81">
                    <w:rPr>
                      <w:rFonts w:ascii="Arial" w:eastAsia="ＭＳ 明朝"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Arial"/>
                      <w:kern w:val="0"/>
                      <w:sz w:val="18"/>
                      <w:szCs w:val="18"/>
                      <w:lang w:val="en-GB"/>
                    </w:rPr>
                    <w:t>1) Reception of 12 PRB PBCH</w:t>
                  </w:r>
                  <w:r w:rsidRPr="00407B81">
                    <w:rPr>
                      <w:rFonts w:eastAsia="ＭＳ ゴシック" w:cs="Times New Roman"/>
                      <w:kern w:val="0"/>
                      <w:sz w:val="18"/>
                      <w:szCs w:val="18"/>
                      <w:lang w:val="en-GB"/>
                    </w:rPr>
                    <w:t xml:space="preserve"> </w:t>
                  </w:r>
                  <w:r w:rsidRPr="00407B81">
                    <w:rPr>
                      <w:rFonts w:ascii="Arial" w:eastAsia="ＭＳ ゴシック" w:hAnsi="Arial" w:cs="Arial"/>
                      <w:kern w:val="0"/>
                      <w:sz w:val="18"/>
                      <w:szCs w:val="18"/>
                      <w:lang w:val="en-GB"/>
                    </w:rPr>
                    <w:t>based on RB-level puncturing</w:t>
                  </w:r>
                </w:p>
                <w:p w14:paraId="4BC9D40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ＭＳ ゴシック" w:hAnsi="Arial" w:cs="Arial"/>
                      <w:color w:val="000000"/>
                      <w:kern w:val="0"/>
                      <w:sz w:val="18"/>
                      <w:szCs w:val="18"/>
                      <w:lang w:val="en-GB"/>
                    </w:rPr>
                  </w:pPr>
                  <w:r w:rsidRPr="00407B81">
                    <w:rPr>
                      <w:rFonts w:ascii="Arial" w:eastAsia="ＭＳ ゴシック" w:hAnsi="Arial" w:cs="Times New Roman" w:hint="eastAsia"/>
                      <w:color w:val="000000"/>
                      <w:kern w:val="0"/>
                      <w:sz w:val="18"/>
                      <w:szCs w:val="18"/>
                      <w:lang w:val="en-GB"/>
                    </w:rPr>
                    <w:t>3</w:t>
                  </w:r>
                  <w:r w:rsidRPr="00407B81">
                    <w:rPr>
                      <w:rFonts w:ascii="Arial" w:eastAsia="ＭＳ ゴシック"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ＭＳ 明朝"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ＭＳ 明朝"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Times New Roman"/>
                      <w:kern w:val="0"/>
                      <w:sz w:val="18"/>
                      <w:szCs w:val="18"/>
                      <w:lang w:val="en-GB"/>
                    </w:rPr>
                    <w:t xml:space="preserve">1) </w:t>
                  </w:r>
                  <w:r w:rsidRPr="00407B81">
                    <w:rPr>
                      <w:rFonts w:ascii="Arial" w:eastAsia="ＭＳ ゴシック"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ＭＳ 明朝"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xml:space="preserve">, it is better to introduce new UE capabilities, </w:t>
            </w:r>
            <w:proofErr w:type="gramStart"/>
            <w:r>
              <w:rPr>
                <w:rFonts w:hint="eastAsia"/>
              </w:rPr>
              <w:t>i.e.</w:t>
            </w:r>
            <w:proofErr w:type="gramEnd"/>
            <w:r>
              <w:rPr>
                <w:rFonts w:hint="eastAsia"/>
              </w:rPr>
              <w:t xml:space="preserv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2"/>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aff6"/>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aff6"/>
              <w:numPr>
                <w:ilvl w:val="0"/>
                <w:numId w:val="19"/>
              </w:numPr>
              <w:spacing w:after="120"/>
              <w:ind w:leftChars="0"/>
              <w:jc w:val="left"/>
              <w:rPr>
                <w:b/>
              </w:rPr>
            </w:pPr>
            <w:r w:rsidRPr="00980516">
              <w:rPr>
                <w:b/>
              </w:rPr>
              <w:t xml:space="preserve">Introduce new UE capabilities to support asymmetric BW for less than 5 </w:t>
            </w:r>
            <w:proofErr w:type="gramStart"/>
            <w:r w:rsidRPr="00980516">
              <w:rPr>
                <w:b/>
              </w:rPr>
              <w:t>MHz</w:t>
            </w:r>
            <w:proofErr w:type="gramEnd"/>
          </w:p>
          <w:p w14:paraId="20131B42" w14:textId="77777777" w:rsidR="005B408D" w:rsidRPr="00980516" w:rsidRDefault="005B408D" w:rsidP="00081A82">
            <w:pPr>
              <w:pStyle w:val="aff6"/>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w:t>
            </w:r>
            <w:proofErr w:type="gramStart"/>
            <w:r>
              <w:rPr>
                <w:rFonts w:hint="eastAsia"/>
                <w:b/>
                <w:bCs/>
              </w:rPr>
              <w:t>i.e.</w:t>
            </w:r>
            <w:proofErr w:type="gramEnd"/>
            <w:r>
              <w:rPr>
                <w:rFonts w:hint="eastAsia"/>
                <w:b/>
                <w:bCs/>
              </w:rPr>
              <w:t xml:space="preserv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aff6"/>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ＭＳ 明朝"/>
                <w:sz w:val="22"/>
              </w:rPr>
            </w:pPr>
            <w:r>
              <w:rPr>
                <w:rFonts w:eastAsia="ＭＳ 明朝" w:hint="eastAsia"/>
                <w:sz w:val="22"/>
              </w:rPr>
              <w:lastRenderedPageBreak/>
              <w:t>[</w:t>
            </w:r>
            <w:r w:rsidR="005B408D">
              <w:rPr>
                <w:rFonts w:eastAsia="ＭＳ 明朝"/>
                <w:sz w:val="22"/>
              </w:rPr>
              <w:t>5,6</w:t>
            </w:r>
            <w:r>
              <w:rPr>
                <w:rFonts w:eastAsia="ＭＳ 明朝"/>
                <w:sz w:val="22"/>
              </w:rPr>
              <w:t>]</w:t>
            </w:r>
          </w:p>
        </w:tc>
        <w:tc>
          <w:tcPr>
            <w:tcW w:w="407" w:type="pct"/>
          </w:tcPr>
          <w:p w14:paraId="1A49C88A" w14:textId="747BDED6" w:rsidR="00232C61" w:rsidRDefault="005B408D" w:rsidP="00F772E5">
            <w:pPr>
              <w:spacing w:after="0"/>
              <w:rPr>
                <w:rFonts w:eastAsia="ＭＳ 明朝"/>
                <w:sz w:val="22"/>
              </w:rPr>
            </w:pPr>
            <w:r>
              <w:rPr>
                <w:rFonts w:eastAsia="ＭＳ 明朝" w:hint="eastAsia"/>
                <w:sz w:val="22"/>
              </w:rPr>
              <w:t>N</w:t>
            </w:r>
            <w:r>
              <w:rPr>
                <w:rFonts w:eastAsia="ＭＳ 明朝"/>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w:t>
            </w:r>
            <w:proofErr w:type="gramStart"/>
            <w:r>
              <w:t>actually there</w:t>
            </w:r>
            <w:proofErr w:type="gramEnd"/>
            <w:r>
              <w:t xml:space="preserv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aff6"/>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aff6"/>
              <w:numPr>
                <w:ilvl w:val="0"/>
                <w:numId w:val="20"/>
              </w:numPr>
              <w:ind w:leftChars="0"/>
              <w:contextualSpacing/>
              <w:rPr>
                <w:sz w:val="16"/>
                <w:szCs w:val="16"/>
              </w:rPr>
            </w:pPr>
            <w:r>
              <w:rPr>
                <w:rFonts w:eastAsia="Batang"/>
                <w:sz w:val="20"/>
                <w:szCs w:val="20"/>
                <w:lang w:eastAsia="en-US"/>
              </w:rPr>
              <w:t xml:space="preserve">PRACH formats and configurations not fitting into the transmission BW are not </w:t>
            </w:r>
            <w:proofErr w:type="gramStart"/>
            <w:r>
              <w:rPr>
                <w:rFonts w:eastAsia="Batang"/>
                <w:sz w:val="20"/>
                <w:szCs w:val="20"/>
                <w:lang w:eastAsia="en-US"/>
              </w:rPr>
              <w:t>applicable</w:t>
            </w:r>
            <w:proofErr w:type="gramEnd"/>
          </w:p>
          <w:p w14:paraId="636EC3C3" w14:textId="77777777" w:rsidR="005B408D" w:rsidRDefault="005B408D" w:rsidP="00081A82">
            <w:pPr>
              <w:pStyle w:val="aff6"/>
              <w:numPr>
                <w:ilvl w:val="1"/>
                <w:numId w:val="20"/>
              </w:numPr>
              <w:ind w:leftChars="0"/>
              <w:contextualSpacing/>
              <w:rPr>
                <w:sz w:val="16"/>
                <w:szCs w:val="16"/>
              </w:rPr>
            </w:pPr>
            <w:proofErr w:type="gramStart"/>
            <w:r>
              <w:rPr>
                <w:rFonts w:eastAsia="Batang"/>
                <w:sz w:val="20"/>
                <w:szCs w:val="20"/>
                <w:lang w:eastAsia="en-US"/>
              </w:rPr>
              <w:t>i.e.</w:t>
            </w:r>
            <w:proofErr w:type="gramEnd"/>
            <w:r>
              <w:rPr>
                <w:rFonts w:eastAsia="Batang"/>
                <w:sz w:val="20"/>
                <w:szCs w:val="20"/>
                <w:lang w:eastAsia="en-US"/>
              </w:rPr>
              <w:t xml:space="preserv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2"/>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aff6"/>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aff6"/>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proofErr w:type="gramStart"/>
            <w:r>
              <w:t>So</w:t>
            </w:r>
            <w:proofErr w:type="gramEnd"/>
            <w:r>
              <w:t xml:space="preserve">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This feature is only applicable to bands where asymmetric channel BWs with 3MHz UL are defined (see Table 5.3.6.-1 of TS 38.101-1 [2]). A UE supporting this feature in a band shall also indicate support for an asymmetric bandwidth combination set (BCS) with 3MHz UL (</w:t>
                  </w:r>
                  <w:proofErr w:type="gramStart"/>
                  <w:r>
                    <w:rPr>
                      <w:color w:val="FF0000"/>
                    </w:rPr>
                    <w:t>i.e.</w:t>
                  </w:r>
                  <w:proofErr w:type="gramEnd"/>
                  <w:r>
                    <w:rPr>
                      <w:color w:val="FF0000"/>
                    </w:rPr>
                    <w:t xml:space="preserv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 xml:space="preserve">Proposal 4: No new RAN1 FGs are to be introduced to the RAN1 FG list. </w:t>
            </w:r>
            <w:proofErr w:type="spellStart"/>
            <w:r>
              <w:rPr>
                <w:b/>
                <w:bCs/>
              </w:rPr>
              <w:t>Adress</w:t>
            </w:r>
            <w:proofErr w:type="spellEnd"/>
            <w:r>
              <w:rPr>
                <w:b/>
                <w:bCs/>
              </w:rPr>
              <w:t xml:space="preserve">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ＭＳ 明朝"/>
                <w:sz w:val="22"/>
              </w:rPr>
            </w:pPr>
            <w:r>
              <w:rPr>
                <w:rFonts w:eastAsia="ＭＳ 明朝" w:hint="eastAsia"/>
                <w:sz w:val="22"/>
              </w:rPr>
              <w:lastRenderedPageBreak/>
              <w:t>[</w:t>
            </w:r>
            <w:r>
              <w:rPr>
                <w:rFonts w:eastAsia="ＭＳ 明朝"/>
                <w:sz w:val="22"/>
              </w:rPr>
              <w:t>7,8]</w:t>
            </w:r>
          </w:p>
        </w:tc>
        <w:tc>
          <w:tcPr>
            <w:tcW w:w="407" w:type="pct"/>
          </w:tcPr>
          <w:p w14:paraId="2218C335" w14:textId="0379D3F5" w:rsidR="005B408D" w:rsidRDefault="005B408D" w:rsidP="00F772E5">
            <w:pPr>
              <w:rPr>
                <w:rFonts w:eastAsia="ＭＳ 明朝"/>
                <w:sz w:val="22"/>
              </w:rPr>
            </w:pPr>
            <w:r>
              <w:rPr>
                <w:rFonts w:eastAsia="ＭＳ 明朝" w:hint="eastAsia"/>
                <w:sz w:val="22"/>
              </w:rPr>
              <w:t>E</w:t>
            </w:r>
            <w:r>
              <w:rPr>
                <w:rFonts w:eastAsia="ＭＳ 明朝"/>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 xml:space="preserve">RAN4 has defined an Asymmetric Bandwidth Combination Set for NR band </w:t>
            </w:r>
            <w:proofErr w:type="gramStart"/>
            <w:r>
              <w:rPr>
                <w:i/>
                <w:iCs/>
              </w:rPr>
              <w:t>n28</w:t>
            </w:r>
            <w:proofErr w:type="gramEnd"/>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aff2"/>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w:t>
                        </w:r>
                        <w:proofErr w:type="gramStart"/>
                        <w:r>
                          <w:rPr>
                            <w:sz w:val="12"/>
                            <w:szCs w:val="12"/>
                            <w:highlight w:val="yellow"/>
                            <w:lang w:eastAsia="zh-CN"/>
                          </w:rPr>
                          <w:t>3 :</w:t>
                        </w:r>
                        <w:proofErr w:type="gramEnd"/>
                        <w:r>
                          <w:rPr>
                            <w:sz w:val="12"/>
                            <w:szCs w:val="12"/>
                            <w:highlight w:val="yellow"/>
                            <w:lang w:eastAsia="zh-CN"/>
                          </w:rPr>
                          <w:t xml:space="preserve">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2"/>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aff6"/>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aff6"/>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ＭＳ 明朝"/>
                <w:sz w:val="22"/>
              </w:rPr>
            </w:pPr>
            <w:r>
              <w:rPr>
                <w:rFonts w:eastAsia="ＭＳ 明朝" w:hint="eastAsia"/>
                <w:sz w:val="22"/>
              </w:rPr>
              <w:lastRenderedPageBreak/>
              <w:t>[</w:t>
            </w:r>
            <w:r>
              <w:rPr>
                <w:rFonts w:eastAsia="ＭＳ 明朝"/>
                <w:sz w:val="22"/>
              </w:rPr>
              <w:t>9]</w:t>
            </w:r>
          </w:p>
        </w:tc>
        <w:tc>
          <w:tcPr>
            <w:tcW w:w="407" w:type="pct"/>
          </w:tcPr>
          <w:p w14:paraId="1CEC5757" w14:textId="7AE44973" w:rsidR="005B408D" w:rsidRDefault="005B408D" w:rsidP="00F772E5">
            <w:pPr>
              <w:rPr>
                <w:rFonts w:eastAsia="ＭＳ 明朝"/>
                <w:sz w:val="22"/>
              </w:rPr>
            </w:pPr>
            <w:r>
              <w:rPr>
                <w:rFonts w:eastAsia="ＭＳ 明朝" w:hint="eastAsia"/>
                <w:sz w:val="22"/>
              </w:rPr>
              <w:t>Z</w:t>
            </w:r>
            <w:r>
              <w:rPr>
                <w:rFonts w:eastAsia="ＭＳ 明朝"/>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 xml:space="preserve">his FG is supported for 15 kHz SCS </w:t>
                  </w:r>
                  <w:proofErr w:type="gramStart"/>
                  <w:r w:rsidRPr="00DC2B0D">
                    <w:rPr>
                      <w:rFonts w:cs="Arial"/>
                      <w:sz w:val="16"/>
                      <w:szCs w:val="16"/>
                      <w:lang w:eastAsia="ja-JP"/>
                    </w:rPr>
                    <w:t>only</w:t>
                  </w:r>
                  <w:proofErr w:type="gramEnd"/>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 xml:space="preserve">his FG is supported for 15 kHz SCS </w:t>
                  </w:r>
                  <w:proofErr w:type="gramStart"/>
                  <w:r w:rsidRPr="00DC2B0D">
                    <w:rPr>
                      <w:rFonts w:ascii="Arial" w:hAnsi="Arial" w:cs="Arial"/>
                      <w:sz w:val="16"/>
                      <w:szCs w:val="16"/>
                    </w:rPr>
                    <w:t>only</w:t>
                  </w:r>
                  <w:proofErr w:type="gramEnd"/>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when an associated SS/PBCH block </w:t>
                  </w:r>
                  <w:proofErr w:type="gramStart"/>
                  <w:r w:rsidRPr="00DC2B0D">
                    <w:rPr>
                      <w:rFonts w:ascii="Arial" w:hAnsi="Arial" w:cs="Arial"/>
                      <w:sz w:val="16"/>
                      <w:szCs w:val="16"/>
                    </w:rPr>
                    <w:t>is located in</w:t>
                  </w:r>
                  <w:proofErr w:type="gramEnd"/>
                  <w:r w:rsidRPr="00DC2B0D">
                    <w:rPr>
                      <w:rFonts w:ascii="Arial" w:hAnsi="Arial" w:cs="Arial"/>
                      <w:sz w:val="16"/>
                      <w:szCs w:val="16"/>
                    </w:rPr>
                    <w:t xml:space="preserve">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proofErr w:type="gramStart"/>
            <w:r>
              <w:rPr>
                <w:lang w:eastAsia="zh-CN"/>
              </w:rPr>
              <w:t>It can be seen that UE</w:t>
            </w:r>
            <w:proofErr w:type="gramEnd"/>
            <w:r>
              <w:rPr>
                <w:lang w:eastAsia="zh-CN"/>
              </w:rPr>
              <w:t xml:space="preserv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 xml:space="preserve">his FG is supported for 15 kHz SCS </w:t>
                  </w:r>
                  <w:proofErr w:type="gramStart"/>
                  <w:r w:rsidRPr="00302F91">
                    <w:rPr>
                      <w:rFonts w:cs="Arial"/>
                      <w:sz w:val="16"/>
                      <w:szCs w:val="16"/>
                      <w:lang w:eastAsia="ja-JP"/>
                    </w:rPr>
                    <w:t>only</w:t>
                  </w:r>
                  <w:proofErr w:type="gramEnd"/>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游ゴシック Light" w:hAnsi="游ゴシック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sz w:val="16"/>
                      <w:szCs w:val="16"/>
                    </w:rPr>
                    <w:t>UE is not able to support 3 MHz</w:t>
                  </w:r>
                  <w:r>
                    <w:rPr>
                      <w:sz w:val="16"/>
                      <w:szCs w:val="16"/>
                    </w:rPr>
                    <w:t xml:space="preserve"> </w:t>
                  </w:r>
                  <w:proofErr w:type="gramStart"/>
                  <w:r>
                    <w:rPr>
                      <w:sz w:val="16"/>
                      <w:szCs w:val="16"/>
                    </w:rPr>
                    <w:t xml:space="preserve">uplink </w:t>
                  </w:r>
                  <w:r w:rsidRPr="00302F91">
                    <w:rPr>
                      <w:sz w:val="16"/>
                      <w:szCs w:val="16"/>
                    </w:rPr>
                    <w:t xml:space="preserve"> channel</w:t>
                  </w:r>
                  <w:proofErr w:type="gramEnd"/>
                  <w:r w:rsidRPr="00302F91">
                    <w:rPr>
                      <w:sz w:val="16"/>
                      <w:szCs w:val="16"/>
                    </w:rPr>
                    <w:t xml:space="preserve">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 xml:space="preserve">his FG is supported for 15 kHz SCS </w:t>
                  </w:r>
                  <w:proofErr w:type="gramStart"/>
                  <w:r w:rsidRPr="00302F91">
                    <w:rPr>
                      <w:rFonts w:cs="Arial"/>
                      <w:sz w:val="16"/>
                      <w:szCs w:val="16"/>
                      <w:lang w:eastAsia="ja-JP"/>
                    </w:rPr>
                    <w:t>only</w:t>
                  </w:r>
                  <w:proofErr w:type="gramEnd"/>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ＭＳ 明朝"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ＭＳ 明朝"/>
                      <w:sz w:val="16"/>
                      <w:szCs w:val="16"/>
                    </w:rPr>
                    <w:t xml:space="preserve">UE is not able to support 5 MHz </w:t>
                  </w:r>
                  <w:r>
                    <w:rPr>
                      <w:rFonts w:eastAsia="ＭＳ 明朝"/>
                      <w:sz w:val="16"/>
                      <w:szCs w:val="16"/>
                    </w:rPr>
                    <w:t xml:space="preserve">downlink </w:t>
                  </w:r>
                  <w:r w:rsidRPr="00DC2B0D">
                    <w:rPr>
                      <w:rFonts w:eastAsia="ＭＳ 明朝"/>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 xml:space="preserve">his FG is supported for 15 kHz SCS </w:t>
                  </w:r>
                  <w:proofErr w:type="gramStart"/>
                  <w:r w:rsidRPr="00DC2B0D">
                    <w:rPr>
                      <w:rFonts w:ascii="Arial" w:eastAsia="ＭＳ 明朝" w:hAnsi="Arial" w:cs="Arial"/>
                      <w:sz w:val="16"/>
                      <w:szCs w:val="16"/>
                    </w:rPr>
                    <w:t>only</w:t>
                  </w:r>
                  <w:proofErr w:type="gramEnd"/>
                </w:p>
                <w:p w14:paraId="5FE53440" w14:textId="77777777" w:rsidR="005B408D" w:rsidRPr="00DC2B0D" w:rsidRDefault="005B408D" w:rsidP="005B408D">
                  <w:pPr>
                    <w:keepNext/>
                    <w:keepLines/>
                    <w:rPr>
                      <w:rFonts w:ascii="Arial" w:eastAsia="ＭＳ 明朝" w:hAnsi="Arial" w:cs="Arial"/>
                      <w:sz w:val="16"/>
                      <w:szCs w:val="16"/>
                    </w:rPr>
                  </w:pPr>
                </w:p>
                <w:p w14:paraId="7712598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when an associated SS/PBCH block </w:t>
                  </w:r>
                  <w:proofErr w:type="gramStart"/>
                  <w:r w:rsidRPr="00DC2B0D">
                    <w:rPr>
                      <w:rFonts w:ascii="Arial" w:eastAsia="ＭＳ 明朝" w:hAnsi="Arial" w:cs="Arial"/>
                      <w:sz w:val="16"/>
                      <w:szCs w:val="16"/>
                    </w:rPr>
                    <w:t>is located in</w:t>
                  </w:r>
                  <w:proofErr w:type="gramEnd"/>
                  <w:r w:rsidRPr="00DC2B0D">
                    <w:rPr>
                      <w:rFonts w:ascii="Arial" w:eastAsia="ＭＳ 明朝" w:hAnsi="Arial" w:cs="Arial"/>
                      <w:sz w:val="16"/>
                      <w:szCs w:val="16"/>
                    </w:rPr>
                    <w:t xml:space="preserve"> band n100 at GSCN 41638 of Table 5.4.3.1-3 in TS 38.101-1 in Rel-18.</w:t>
                  </w:r>
                </w:p>
                <w:p w14:paraId="1600BD66" w14:textId="77777777" w:rsidR="005B408D" w:rsidRPr="00DC2B0D" w:rsidRDefault="005B408D" w:rsidP="005B408D">
                  <w:pPr>
                    <w:keepNext/>
                    <w:keepLines/>
                    <w:rPr>
                      <w:rFonts w:ascii="Arial" w:eastAsia="ＭＳ 明朝"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ＭＳ 明朝"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ＭＳ 明朝"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lastRenderedPageBreak/>
                    <w:t xml:space="preserve">Optional with capability </w:t>
                  </w:r>
                  <w:proofErr w:type="spellStart"/>
                  <w:r w:rsidRPr="00DC2B0D">
                    <w:rPr>
                      <w:rFonts w:eastAsia="ＭＳ 明朝"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51-3</w:t>
                  </w:r>
                  <w:r>
                    <w:rPr>
                      <w:rFonts w:eastAsia="ＭＳ 明朝"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ＭＳ 明朝" w:cs="Arial"/>
                      <w:sz w:val="16"/>
                      <w:szCs w:val="16"/>
                    </w:rPr>
                  </w:pPr>
                  <w:r>
                    <w:rPr>
                      <w:rFonts w:eastAsia="ＭＳ 明朝" w:cs="Arial"/>
                      <w:sz w:val="16"/>
                      <w:szCs w:val="16"/>
                    </w:rPr>
                    <w:t>Support 5 MHz up</w:t>
                  </w:r>
                  <w:r w:rsidRPr="00DC2B0D">
                    <w:rPr>
                      <w:rFonts w:eastAsia="ＭＳ 明朝"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ＭＳ 明朝"/>
                      <w:sz w:val="16"/>
                      <w:szCs w:val="16"/>
                    </w:rPr>
                  </w:pPr>
                  <w:r w:rsidRPr="00DC2B0D">
                    <w:rPr>
                      <w:rFonts w:eastAsia="ＭＳ 明朝"/>
                      <w:sz w:val="16"/>
                      <w:szCs w:val="16"/>
                    </w:rPr>
                    <w:t xml:space="preserve">UE is not able to support 5 MHz </w:t>
                  </w:r>
                  <w:r>
                    <w:rPr>
                      <w:rFonts w:eastAsia="ＭＳ 明朝"/>
                      <w:sz w:val="16"/>
                      <w:szCs w:val="16"/>
                    </w:rPr>
                    <w:t xml:space="preserve">uplink </w:t>
                  </w:r>
                  <w:r w:rsidRPr="00DC2B0D">
                    <w:rPr>
                      <w:rFonts w:eastAsia="ＭＳ 明朝"/>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 xml:space="preserve">his FG is supported for 15 kHz SCS </w:t>
                  </w:r>
                  <w:proofErr w:type="gramStart"/>
                  <w:r w:rsidRPr="00DC2B0D">
                    <w:rPr>
                      <w:rFonts w:ascii="Arial" w:eastAsia="ＭＳ 明朝" w:hAnsi="Arial" w:cs="Arial"/>
                      <w:sz w:val="16"/>
                      <w:szCs w:val="16"/>
                    </w:rPr>
                    <w:t>only</w:t>
                  </w:r>
                  <w:proofErr w:type="gramEnd"/>
                </w:p>
                <w:p w14:paraId="6DBBEA9A" w14:textId="77777777" w:rsidR="005B408D" w:rsidRPr="00DC2B0D" w:rsidRDefault="005B408D" w:rsidP="005B408D">
                  <w:pPr>
                    <w:keepNext/>
                    <w:keepLines/>
                    <w:rPr>
                      <w:rFonts w:ascii="Arial" w:eastAsia="ＭＳ 明朝" w:hAnsi="Arial" w:cs="Arial"/>
                      <w:sz w:val="16"/>
                      <w:szCs w:val="16"/>
                    </w:rPr>
                  </w:pPr>
                </w:p>
                <w:p w14:paraId="5D24125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when an associated SS/PBCH block </w:t>
                  </w:r>
                  <w:proofErr w:type="gramStart"/>
                  <w:r w:rsidRPr="00DC2B0D">
                    <w:rPr>
                      <w:rFonts w:ascii="Arial" w:eastAsia="ＭＳ 明朝" w:hAnsi="Arial" w:cs="Arial"/>
                      <w:sz w:val="16"/>
                      <w:szCs w:val="16"/>
                    </w:rPr>
                    <w:t>is located in</w:t>
                  </w:r>
                  <w:proofErr w:type="gramEnd"/>
                  <w:r w:rsidRPr="00DC2B0D">
                    <w:rPr>
                      <w:rFonts w:ascii="Arial" w:eastAsia="ＭＳ 明朝" w:hAnsi="Arial" w:cs="Arial"/>
                      <w:sz w:val="16"/>
                      <w:szCs w:val="16"/>
                    </w:rPr>
                    <w:t xml:space="preserve"> band n100 at GSCN 41638 of Table 5.4.3.1-3 in TS 38.101-1 in Rel-18.</w:t>
                  </w:r>
                </w:p>
                <w:p w14:paraId="4BDFFF26" w14:textId="77777777" w:rsidR="005B408D" w:rsidRPr="00DC2B0D" w:rsidRDefault="005B408D" w:rsidP="005B408D">
                  <w:pPr>
                    <w:keepNext/>
                    <w:keepLines/>
                    <w:rPr>
                      <w:rFonts w:ascii="Arial" w:eastAsia="ＭＳ 明朝"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ＭＳ 明朝" w:hAnsi="Arial" w:cs="Arial"/>
                      <w:sz w:val="16"/>
                      <w:szCs w:val="16"/>
                    </w:rPr>
                  </w:pPr>
                </w:p>
                <w:p w14:paraId="6442B327"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ＭＳ 明朝" w:hAnsi="Arial" w:cs="Arial"/>
                      <w:sz w:val="16"/>
                      <w:szCs w:val="16"/>
                    </w:rPr>
                  </w:pPr>
                </w:p>
                <w:p w14:paraId="3C9DDE52" w14:textId="77777777" w:rsidR="005B408D" w:rsidRPr="00DC2B0D" w:rsidRDefault="005B408D" w:rsidP="005B408D">
                  <w:pPr>
                    <w:keepNext/>
                    <w:keepLines/>
                    <w:rPr>
                      <w:rFonts w:ascii="Arial" w:eastAsia="ＭＳ 明朝"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Optional with capability </w:t>
                  </w:r>
                  <w:proofErr w:type="spellStart"/>
                  <w:r w:rsidRPr="00DC2B0D">
                    <w:rPr>
                      <w:rFonts w:eastAsia="ＭＳ 明朝"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ＭＳ 明朝"/>
                <w:sz w:val="22"/>
              </w:rPr>
            </w:pPr>
            <w:r>
              <w:rPr>
                <w:rFonts w:eastAsia="ＭＳ 明朝" w:hint="eastAsia"/>
                <w:sz w:val="22"/>
              </w:rPr>
              <w:lastRenderedPageBreak/>
              <w:t>[</w:t>
            </w:r>
            <w:r>
              <w:rPr>
                <w:rFonts w:eastAsia="ＭＳ 明朝"/>
                <w:sz w:val="22"/>
              </w:rPr>
              <w:t>10]</w:t>
            </w:r>
          </w:p>
        </w:tc>
        <w:tc>
          <w:tcPr>
            <w:tcW w:w="407" w:type="pct"/>
          </w:tcPr>
          <w:p w14:paraId="5029EAA8" w14:textId="5E8D30D7" w:rsidR="005B408D" w:rsidRDefault="005B408D" w:rsidP="00F772E5">
            <w:pPr>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aff6"/>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aff2"/>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aff6"/>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aff6"/>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aff6"/>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aff6"/>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游明朝"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ＭＳ 明朝"/>
                <w:sz w:val="22"/>
              </w:rPr>
            </w:pPr>
            <w:r>
              <w:rPr>
                <w:rFonts w:eastAsia="ＭＳ 明朝" w:hint="eastAsia"/>
                <w:sz w:val="22"/>
              </w:rPr>
              <w:t>[</w:t>
            </w:r>
            <w:r>
              <w:rPr>
                <w:rFonts w:eastAsia="ＭＳ 明朝"/>
                <w:sz w:val="22"/>
              </w:rPr>
              <w:t>11,12]</w:t>
            </w:r>
          </w:p>
        </w:tc>
        <w:tc>
          <w:tcPr>
            <w:tcW w:w="407" w:type="pct"/>
          </w:tcPr>
          <w:p w14:paraId="7AAD21A2" w14:textId="736F4947" w:rsidR="005B408D" w:rsidRDefault="005B408D" w:rsidP="00F772E5">
            <w:pPr>
              <w:rPr>
                <w:rFonts w:eastAsia="ＭＳ 明朝"/>
                <w:sz w:val="22"/>
              </w:rPr>
            </w:pPr>
            <w:r>
              <w:rPr>
                <w:rFonts w:eastAsia="ＭＳ 明朝" w:hint="eastAsia"/>
                <w:sz w:val="22"/>
              </w:rPr>
              <w:t>N</w:t>
            </w:r>
            <w:r>
              <w:rPr>
                <w:rFonts w:eastAsia="ＭＳ 明朝"/>
                <w:sz w:val="22"/>
              </w:rPr>
              <w:t xml:space="preserve">TT </w:t>
            </w:r>
            <w:r>
              <w:rPr>
                <w:rFonts w:eastAsia="ＭＳ 明朝"/>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2"/>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aff6"/>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aff6"/>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aff6"/>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aff6"/>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aff6"/>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aff6"/>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aff6"/>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aff6"/>
              <w:widowControl/>
              <w:numPr>
                <w:ilvl w:val="1"/>
                <w:numId w:val="29"/>
              </w:numPr>
              <w:ind w:leftChars="0"/>
              <w:rPr>
                <w:sz w:val="22"/>
              </w:rPr>
            </w:pPr>
            <w:proofErr w:type="gramStart"/>
            <w:r>
              <w:rPr>
                <w:sz w:val="22"/>
              </w:rPr>
              <w:t>I</w:t>
            </w:r>
            <w:r>
              <w:rPr>
                <w:rFonts w:hint="eastAsia"/>
                <w:sz w:val="22"/>
              </w:rPr>
              <w:t>n order to</w:t>
            </w:r>
            <w:proofErr w:type="gramEnd"/>
            <w:r>
              <w:rPr>
                <w:rFonts w:hint="eastAsia"/>
                <w:sz w:val="22"/>
              </w:rPr>
              <w:t xml:space="preserve">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aff6"/>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w:t>
            </w:r>
            <w:proofErr w:type="gramStart"/>
            <w:r>
              <w:rPr>
                <w:sz w:val="22"/>
              </w:rPr>
              <w:t>necessary</w:t>
            </w:r>
            <w:proofErr w:type="gramEnd"/>
          </w:p>
          <w:p w14:paraId="01828F5F" w14:textId="77777777" w:rsidR="009B503E" w:rsidRDefault="009B503E" w:rsidP="009B503E">
            <w:pPr>
              <w:rPr>
                <w:sz w:val="22"/>
              </w:rPr>
            </w:pPr>
            <w:r>
              <w:rPr>
                <w:sz w:val="22"/>
              </w:rPr>
              <w:t>In Alt 2,</w:t>
            </w:r>
          </w:p>
          <w:p w14:paraId="08C2E2C4" w14:textId="77777777" w:rsidR="009B503E" w:rsidRDefault="009B503E" w:rsidP="00081A82">
            <w:pPr>
              <w:pStyle w:val="aff6"/>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aff6"/>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aff6"/>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aff6"/>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aff6"/>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proofErr w:type="gramStart"/>
            <w:r w:rsidRPr="006A6CFF">
              <w:rPr>
                <w:sz w:val="22"/>
              </w:rPr>
              <w:t>signalled</w:t>
            </w:r>
            <w:proofErr w:type="spellEnd"/>
            <w:proofErr w:type="gramEnd"/>
          </w:p>
          <w:p w14:paraId="4CBD6266" w14:textId="77777777" w:rsidR="009B503E" w:rsidRDefault="009B503E" w:rsidP="00081A82">
            <w:pPr>
              <w:pStyle w:val="aff6"/>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aff6"/>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 xml:space="preserve">3 MHz asymmetric uplink and downlink bandwidth </w:t>
            </w:r>
            <w:proofErr w:type="gramStart"/>
            <w:r w:rsidRPr="006A6CFF">
              <w:rPr>
                <w:sz w:val="22"/>
              </w:rPr>
              <w:t>operation</w:t>
            </w:r>
            <w:proofErr w:type="gramEnd"/>
          </w:p>
          <w:p w14:paraId="53D27418"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4BBC8D0B"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1B7BAE0C"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72D0CE09"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4F7D1AA4"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0D73EAA9"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2FE0A25"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56D8027C"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lastRenderedPageBreak/>
              <w:t xml:space="preserve">Per </w:t>
            </w:r>
            <w:r>
              <w:rPr>
                <w:rFonts w:eastAsia="ＭＳ 明朝"/>
                <w:sz w:val="22"/>
              </w:rPr>
              <w:t>band (FDD only, FR1 only)</w:t>
            </w:r>
          </w:p>
          <w:p w14:paraId="37E42F1B"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47EFF367" w14:textId="77777777" w:rsidR="009B503E" w:rsidRPr="008806F3" w:rsidRDefault="009B503E" w:rsidP="00081A82">
            <w:pPr>
              <w:pStyle w:val="aff6"/>
              <w:widowControl/>
              <w:numPr>
                <w:ilvl w:val="3"/>
                <w:numId w:val="30"/>
              </w:numPr>
              <w:ind w:leftChars="0"/>
              <w:rPr>
                <w:sz w:val="22"/>
              </w:rPr>
            </w:pPr>
            <w:r w:rsidRPr="008806F3">
              <w:rPr>
                <w:sz w:val="22"/>
              </w:rPr>
              <w:t xml:space="preserve">This FG is supported for 15 kHz SCS </w:t>
            </w:r>
            <w:proofErr w:type="gramStart"/>
            <w:r w:rsidRPr="008806F3">
              <w:rPr>
                <w:sz w:val="22"/>
              </w:rPr>
              <w:t>only</w:t>
            </w:r>
            <w:proofErr w:type="gramEnd"/>
          </w:p>
          <w:p w14:paraId="5B599307"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7ADAA5A4"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 xml:space="preserve">Optional with capability </w:t>
            </w:r>
            <w:proofErr w:type="gramStart"/>
            <w:r w:rsidRPr="005F458E">
              <w:rPr>
                <w:rFonts w:eastAsia="ＭＳ 明朝"/>
                <w:sz w:val="22"/>
              </w:rPr>
              <w:t>signaling</w:t>
            </w:r>
            <w:proofErr w:type="gramEnd"/>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aff6"/>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proofErr w:type="gramStart"/>
            <w:r w:rsidRPr="00FA49F4">
              <w:rPr>
                <w:b/>
                <w:bCs/>
                <w:sz w:val="22"/>
              </w:rPr>
              <w:t>signalled</w:t>
            </w:r>
            <w:proofErr w:type="spellEnd"/>
            <w:proofErr w:type="gramEnd"/>
          </w:p>
          <w:p w14:paraId="5E82998A" w14:textId="77777777" w:rsidR="009B503E" w:rsidRPr="00FA49F4" w:rsidRDefault="009B503E" w:rsidP="00081A82">
            <w:pPr>
              <w:pStyle w:val="aff6"/>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aff6"/>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w:t>
            </w:r>
            <w:proofErr w:type="gramStart"/>
            <w:r w:rsidRPr="00FA49F4">
              <w:rPr>
                <w:b/>
                <w:bCs/>
                <w:sz w:val="22"/>
              </w:rPr>
              <w:t>operation</w:t>
            </w:r>
            <w:proofErr w:type="gramEnd"/>
          </w:p>
          <w:p w14:paraId="37B844D1" w14:textId="77777777" w:rsidR="009B503E" w:rsidRPr="008A4F43" w:rsidRDefault="009B503E" w:rsidP="00081A82">
            <w:pPr>
              <w:pStyle w:val="aff6"/>
              <w:widowControl/>
              <w:numPr>
                <w:ilvl w:val="2"/>
                <w:numId w:val="30"/>
              </w:numPr>
              <w:ind w:leftChars="0"/>
              <w:rPr>
                <w:sz w:val="22"/>
              </w:rPr>
            </w:pPr>
            <w:r w:rsidRPr="008A4F43">
              <w:rPr>
                <w:rFonts w:eastAsia="ＭＳ 明朝" w:hint="eastAsia"/>
                <w:sz w:val="22"/>
              </w:rPr>
              <w:t>F</w:t>
            </w:r>
            <w:r w:rsidRPr="008A4F43">
              <w:rPr>
                <w:rFonts w:eastAsia="ＭＳ 明朝"/>
                <w:sz w:val="22"/>
              </w:rPr>
              <w:t>G name</w:t>
            </w:r>
          </w:p>
          <w:p w14:paraId="3334E982" w14:textId="77777777" w:rsidR="009B503E" w:rsidRPr="00AA6E3C" w:rsidRDefault="009B503E" w:rsidP="00081A82">
            <w:pPr>
              <w:pStyle w:val="aff6"/>
              <w:widowControl/>
              <w:numPr>
                <w:ilvl w:val="3"/>
                <w:numId w:val="30"/>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0FEEE311" w14:textId="77777777" w:rsidR="009B503E" w:rsidRPr="00AA6E3C" w:rsidRDefault="009B503E" w:rsidP="00081A82">
            <w:pPr>
              <w:pStyle w:val="aff6"/>
              <w:widowControl/>
              <w:numPr>
                <w:ilvl w:val="2"/>
                <w:numId w:val="30"/>
              </w:numPr>
              <w:ind w:leftChars="0"/>
              <w:rPr>
                <w:sz w:val="22"/>
              </w:rPr>
            </w:pPr>
            <w:r w:rsidRPr="00AA6E3C">
              <w:rPr>
                <w:rFonts w:eastAsia="ＭＳ 明朝" w:hint="eastAsia"/>
                <w:sz w:val="22"/>
              </w:rPr>
              <w:t>C</w:t>
            </w:r>
            <w:r w:rsidRPr="00AA6E3C">
              <w:rPr>
                <w:rFonts w:eastAsia="ＭＳ 明朝"/>
                <w:sz w:val="22"/>
              </w:rPr>
              <w:t>omponent</w:t>
            </w:r>
          </w:p>
          <w:p w14:paraId="5A89B78D" w14:textId="77777777" w:rsidR="009B503E" w:rsidRPr="00DF0F62" w:rsidRDefault="009B503E" w:rsidP="00081A82">
            <w:pPr>
              <w:pStyle w:val="aff6"/>
              <w:widowControl/>
              <w:numPr>
                <w:ilvl w:val="3"/>
                <w:numId w:val="30"/>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705374C9" w14:textId="77777777" w:rsidR="009B503E" w:rsidRPr="00AA6E3C" w:rsidRDefault="009B503E" w:rsidP="00081A82">
            <w:pPr>
              <w:pStyle w:val="aff6"/>
              <w:widowControl/>
              <w:numPr>
                <w:ilvl w:val="2"/>
                <w:numId w:val="30"/>
              </w:numPr>
              <w:ind w:leftChars="0"/>
              <w:rPr>
                <w:sz w:val="22"/>
              </w:rPr>
            </w:pPr>
            <w:r w:rsidRPr="00AA6E3C">
              <w:rPr>
                <w:rFonts w:eastAsia="ＭＳ 明朝"/>
                <w:sz w:val="22"/>
              </w:rPr>
              <w:t>Prerequisite</w:t>
            </w:r>
          </w:p>
          <w:p w14:paraId="4CB437AF" w14:textId="77777777" w:rsidR="009B503E" w:rsidRPr="0079222B" w:rsidRDefault="009B503E" w:rsidP="00081A82">
            <w:pPr>
              <w:pStyle w:val="aff6"/>
              <w:widowControl/>
              <w:numPr>
                <w:ilvl w:val="3"/>
                <w:numId w:val="30"/>
              </w:numPr>
              <w:ind w:leftChars="0"/>
              <w:rPr>
                <w:sz w:val="22"/>
              </w:rPr>
            </w:pPr>
            <w:r>
              <w:rPr>
                <w:rFonts w:eastAsia="ＭＳ 明朝"/>
                <w:sz w:val="22"/>
              </w:rPr>
              <w:t>None</w:t>
            </w:r>
          </w:p>
          <w:p w14:paraId="38C9075F" w14:textId="77777777" w:rsidR="009B503E" w:rsidRPr="0079222B" w:rsidRDefault="009B503E" w:rsidP="00081A82">
            <w:pPr>
              <w:pStyle w:val="aff6"/>
              <w:widowControl/>
              <w:numPr>
                <w:ilvl w:val="2"/>
                <w:numId w:val="30"/>
              </w:numPr>
              <w:ind w:leftChars="0"/>
              <w:rPr>
                <w:sz w:val="22"/>
              </w:rPr>
            </w:pPr>
            <w:r w:rsidRPr="0079222B">
              <w:rPr>
                <w:rFonts w:eastAsia="ＭＳ 明朝"/>
                <w:sz w:val="22"/>
              </w:rPr>
              <w:t>Type</w:t>
            </w:r>
          </w:p>
          <w:p w14:paraId="132C9657" w14:textId="77777777" w:rsidR="009B503E" w:rsidRPr="005F458E" w:rsidRDefault="009B503E" w:rsidP="00081A82">
            <w:pPr>
              <w:pStyle w:val="aff6"/>
              <w:widowControl/>
              <w:numPr>
                <w:ilvl w:val="3"/>
                <w:numId w:val="30"/>
              </w:numPr>
              <w:ind w:leftChars="0"/>
              <w:rPr>
                <w:sz w:val="22"/>
              </w:rPr>
            </w:pPr>
            <w:r w:rsidRPr="0079222B">
              <w:rPr>
                <w:rFonts w:eastAsia="ＭＳ 明朝"/>
                <w:sz w:val="22"/>
              </w:rPr>
              <w:t xml:space="preserve">Per </w:t>
            </w:r>
            <w:r>
              <w:rPr>
                <w:rFonts w:eastAsia="ＭＳ 明朝"/>
                <w:sz w:val="22"/>
              </w:rPr>
              <w:t>band (FDD only, FR1 only)</w:t>
            </w:r>
          </w:p>
          <w:p w14:paraId="30903E61" w14:textId="77777777" w:rsidR="009B503E" w:rsidRPr="005C22A8" w:rsidRDefault="009B503E" w:rsidP="00081A82">
            <w:pPr>
              <w:pStyle w:val="aff6"/>
              <w:widowControl/>
              <w:numPr>
                <w:ilvl w:val="2"/>
                <w:numId w:val="30"/>
              </w:numPr>
              <w:ind w:leftChars="0"/>
              <w:rPr>
                <w:sz w:val="22"/>
              </w:rPr>
            </w:pPr>
            <w:r w:rsidRPr="005F458E">
              <w:rPr>
                <w:rFonts w:eastAsia="ＭＳ 明朝"/>
                <w:sz w:val="22"/>
              </w:rPr>
              <w:t>Note</w:t>
            </w:r>
          </w:p>
          <w:p w14:paraId="28B5E09D" w14:textId="77777777" w:rsidR="009B503E" w:rsidRPr="008806F3" w:rsidRDefault="009B503E" w:rsidP="00081A82">
            <w:pPr>
              <w:pStyle w:val="aff6"/>
              <w:widowControl/>
              <w:numPr>
                <w:ilvl w:val="3"/>
                <w:numId w:val="30"/>
              </w:numPr>
              <w:ind w:leftChars="0"/>
              <w:rPr>
                <w:sz w:val="22"/>
              </w:rPr>
            </w:pPr>
            <w:r w:rsidRPr="008806F3">
              <w:rPr>
                <w:sz w:val="22"/>
              </w:rPr>
              <w:t xml:space="preserve">This FG is supported for 15 kHz SCS </w:t>
            </w:r>
            <w:proofErr w:type="gramStart"/>
            <w:r w:rsidRPr="008806F3">
              <w:rPr>
                <w:sz w:val="22"/>
              </w:rPr>
              <w:t>only</w:t>
            </w:r>
            <w:proofErr w:type="gramEnd"/>
          </w:p>
          <w:p w14:paraId="6476A48D" w14:textId="77777777" w:rsidR="009B503E" w:rsidRPr="008806F3" w:rsidRDefault="009B503E" w:rsidP="00081A82">
            <w:pPr>
              <w:pStyle w:val="aff6"/>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aff6"/>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aff6"/>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aff6"/>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aff6"/>
              <w:widowControl/>
              <w:numPr>
                <w:ilvl w:val="2"/>
                <w:numId w:val="30"/>
              </w:numPr>
              <w:ind w:leftChars="0"/>
              <w:rPr>
                <w:sz w:val="22"/>
              </w:rPr>
            </w:pPr>
            <w:r w:rsidRPr="005F458E">
              <w:rPr>
                <w:rFonts w:eastAsia="ＭＳ 明朝" w:hint="eastAsia"/>
                <w:sz w:val="22"/>
              </w:rPr>
              <w:t>M</w:t>
            </w:r>
            <w:r w:rsidRPr="005F458E">
              <w:rPr>
                <w:rFonts w:eastAsia="ＭＳ 明朝"/>
                <w:sz w:val="22"/>
              </w:rPr>
              <w:t>andatory or optional</w:t>
            </w:r>
          </w:p>
          <w:p w14:paraId="263239BF" w14:textId="77777777" w:rsidR="009B503E" w:rsidRPr="005F458E" w:rsidRDefault="009B503E" w:rsidP="00081A82">
            <w:pPr>
              <w:pStyle w:val="aff6"/>
              <w:widowControl/>
              <w:numPr>
                <w:ilvl w:val="3"/>
                <w:numId w:val="30"/>
              </w:numPr>
              <w:ind w:leftChars="0"/>
              <w:rPr>
                <w:sz w:val="22"/>
              </w:rPr>
            </w:pPr>
            <w:r w:rsidRPr="005F458E">
              <w:rPr>
                <w:rFonts w:eastAsia="ＭＳ 明朝"/>
                <w:sz w:val="22"/>
              </w:rPr>
              <w:t xml:space="preserve">Optional with capability </w:t>
            </w:r>
            <w:proofErr w:type="gramStart"/>
            <w:r w:rsidRPr="005F458E">
              <w:rPr>
                <w:rFonts w:eastAsia="ＭＳ 明朝"/>
                <w:sz w:val="22"/>
              </w:rPr>
              <w:t>signaling</w:t>
            </w:r>
            <w:proofErr w:type="gramEnd"/>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ＭＳ 明朝"/>
                <w:sz w:val="22"/>
              </w:rPr>
            </w:pPr>
            <w:r>
              <w:rPr>
                <w:rFonts w:eastAsia="ＭＳ 明朝" w:hint="eastAsia"/>
                <w:sz w:val="22"/>
              </w:rPr>
              <w:lastRenderedPageBreak/>
              <w:t>[</w:t>
            </w:r>
            <w:r>
              <w:rPr>
                <w:rFonts w:eastAsia="ＭＳ 明朝"/>
                <w:sz w:val="22"/>
              </w:rPr>
              <w:t>13,14,15]</w:t>
            </w:r>
          </w:p>
        </w:tc>
        <w:tc>
          <w:tcPr>
            <w:tcW w:w="407" w:type="pct"/>
          </w:tcPr>
          <w:p w14:paraId="34B439B0" w14:textId="6509E59F" w:rsidR="005B408D" w:rsidRDefault="005B408D" w:rsidP="00F772E5">
            <w:pPr>
              <w:rPr>
                <w:rFonts w:eastAsia="ＭＳ 明朝"/>
                <w:sz w:val="22"/>
              </w:rPr>
            </w:pPr>
            <w:r>
              <w:rPr>
                <w:rFonts w:eastAsia="ＭＳ 明朝" w:hint="eastAsia"/>
                <w:sz w:val="22"/>
              </w:rPr>
              <w:t>Q</w:t>
            </w:r>
            <w:r>
              <w:rPr>
                <w:rFonts w:eastAsia="ＭＳ 明朝"/>
                <w:sz w:val="22"/>
              </w:rPr>
              <w:t>ualcomm</w:t>
            </w:r>
          </w:p>
        </w:tc>
        <w:tc>
          <w:tcPr>
            <w:tcW w:w="4450" w:type="pct"/>
          </w:tcPr>
          <w:p w14:paraId="1DEDA738" w14:textId="77777777" w:rsidR="009B503E" w:rsidRDefault="009B503E" w:rsidP="009B503E">
            <w:pPr>
              <w:pStyle w:val="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ＭＳ ゴシック"/>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ＭＳ ゴシック"/>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51. </w:t>
                  </w:r>
                  <w:bookmarkStart w:id="16" w:name="_Hlk166222702"/>
                  <w:r>
                    <w:rPr>
                      <w:rFonts w:ascii="Times New Roman" w:eastAsia="ＭＳ 明朝"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ＭＳ 明朝" w:hAnsi="Times New Roman"/>
                      <w:color w:val="000000" w:themeColor="text1"/>
                      <w:sz w:val="16"/>
                      <w:szCs w:val="16"/>
                      <w:lang w:val="en-GB" w:eastAsia="ja-JP"/>
                    </w:rPr>
                  </w:pPr>
                  <w:r>
                    <w:rPr>
                      <w:rFonts w:ascii="Times New Roman" w:eastAsia="ＭＳ 明朝"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ＭＳ ゴシック"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ＭＳ 明朝"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ＭＳ 明朝"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ＭＳ 明朝" w:hAnsi="Times New Roman"/>
                      <w:sz w:val="16"/>
                      <w:szCs w:val="16"/>
                      <w:lang w:eastAsia="ja-JP"/>
                    </w:rPr>
                  </w:pPr>
                  <w:r>
                    <w:rPr>
                      <w:rFonts w:ascii="Times New Roman" w:eastAsia="ＭＳ 明朝" w:hAnsi="Times New Roman"/>
                      <w:sz w:val="16"/>
                      <w:szCs w:val="16"/>
                      <w:lang w:eastAsia="ja-JP"/>
                    </w:rPr>
                    <w:t xml:space="preserve">This FG is supported for 15 kHz SCS </w:t>
                  </w:r>
                  <w:proofErr w:type="gramStart"/>
                  <w:r>
                    <w:rPr>
                      <w:rFonts w:ascii="Times New Roman" w:eastAsia="ＭＳ 明朝" w:hAnsi="Times New Roman"/>
                      <w:sz w:val="16"/>
                      <w:szCs w:val="16"/>
                      <w:lang w:eastAsia="ja-JP"/>
                    </w:rPr>
                    <w:t>only</w:t>
                  </w:r>
                  <w:proofErr w:type="gramEnd"/>
                </w:p>
                <w:p w14:paraId="40D76E7B" w14:textId="77777777" w:rsidR="009B503E" w:rsidRDefault="009B503E" w:rsidP="009B503E">
                  <w:pPr>
                    <w:pStyle w:val="TAL"/>
                    <w:rPr>
                      <w:rFonts w:ascii="Times New Roman" w:eastAsia="ＭＳ 明朝" w:hAnsi="Times New Roman"/>
                      <w:color w:val="000000" w:themeColor="text1"/>
                      <w:sz w:val="16"/>
                      <w:szCs w:val="16"/>
                      <w:lang w:eastAsia="ja-JP"/>
                    </w:rPr>
                  </w:pPr>
                </w:p>
                <w:p w14:paraId="23B63199"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ＭＳ 明朝" w:hAnsi="Times New Roman"/>
                      <w:color w:val="000000" w:themeColor="text1"/>
                      <w:sz w:val="16"/>
                      <w:szCs w:val="16"/>
                      <w:lang w:eastAsia="ja-JP"/>
                    </w:rPr>
                  </w:pPr>
                </w:p>
                <w:p w14:paraId="619DA7E1"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ＭＳ 明朝" w:hAnsi="Times New Roman"/>
                      <w:color w:val="000000" w:themeColor="text1"/>
                      <w:sz w:val="16"/>
                      <w:szCs w:val="16"/>
                      <w:lang w:eastAsia="ja-JP"/>
                    </w:rPr>
                  </w:pPr>
                </w:p>
                <w:p w14:paraId="094A4D0D"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ＭＳ 明朝" w:hAnsi="Times New Roman"/>
                      <w:color w:val="000000" w:themeColor="text1"/>
                      <w:sz w:val="16"/>
                      <w:szCs w:val="16"/>
                      <w:lang w:eastAsia="ja-JP"/>
                    </w:rPr>
                  </w:pPr>
                </w:p>
                <w:p w14:paraId="33C48A03"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Optional with capability </w:t>
                  </w:r>
                  <w:proofErr w:type="spellStart"/>
                  <w:r>
                    <w:rPr>
                      <w:rFonts w:ascii="Times New Roman" w:eastAsia="ＭＳ 明朝"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ＭＳ 明朝" w:hAnsi="Times New Roman"/>
                      <w:color w:val="FF0000"/>
                      <w:sz w:val="16"/>
                      <w:szCs w:val="16"/>
                      <w:lang w:val="en-GB" w:eastAsia="ja-JP"/>
                    </w:rPr>
                  </w:pPr>
                  <w:r>
                    <w:rPr>
                      <w:rFonts w:ascii="Times New Roman" w:eastAsia="ＭＳ 明朝"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ＭＳ ゴシック"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ＭＳ 明朝"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ＭＳ 明朝" w:hAnsi="Times New Roman"/>
                      <w:color w:val="FF0000"/>
                      <w:sz w:val="16"/>
                      <w:szCs w:val="16"/>
                    </w:rPr>
                  </w:pPr>
                  <w:r>
                    <w:rPr>
                      <w:rFonts w:ascii="Times New Roman" w:eastAsia="ＭＳ 明朝"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supported for 15 kHz SCS </w:t>
                  </w:r>
                  <w:proofErr w:type="gramStart"/>
                  <w:r>
                    <w:rPr>
                      <w:rFonts w:ascii="Times New Roman" w:eastAsia="ＭＳ 明朝" w:hAnsi="Times New Roman"/>
                      <w:color w:val="FF0000"/>
                      <w:sz w:val="16"/>
                      <w:szCs w:val="16"/>
                      <w:lang w:eastAsia="ja-JP"/>
                    </w:rPr>
                    <w:t>only</w:t>
                  </w:r>
                  <w:proofErr w:type="gramEnd"/>
                </w:p>
                <w:p w14:paraId="4BE89947" w14:textId="77777777" w:rsidR="009B503E" w:rsidRDefault="009B503E" w:rsidP="009B503E">
                  <w:pPr>
                    <w:pStyle w:val="TAL"/>
                    <w:rPr>
                      <w:rFonts w:ascii="Times New Roman" w:eastAsia="ＭＳ 明朝" w:hAnsi="Times New Roman"/>
                      <w:color w:val="FF0000"/>
                      <w:sz w:val="16"/>
                      <w:szCs w:val="16"/>
                      <w:lang w:eastAsia="ja-JP"/>
                    </w:rPr>
                  </w:pPr>
                </w:p>
                <w:p w14:paraId="354D1E3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ＭＳ 明朝" w:hAnsi="Times New Roman"/>
                      <w:color w:val="FF0000"/>
                      <w:sz w:val="16"/>
                      <w:szCs w:val="16"/>
                      <w:lang w:eastAsia="ja-JP"/>
                    </w:rPr>
                  </w:pPr>
                </w:p>
                <w:p w14:paraId="6B99E51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ＭＳ 明朝" w:hAnsi="Times New Roman"/>
                      <w:color w:val="FF0000"/>
                      <w:sz w:val="16"/>
                      <w:szCs w:val="16"/>
                      <w:lang w:eastAsia="ja-JP"/>
                    </w:rPr>
                  </w:pPr>
                </w:p>
                <w:p w14:paraId="7F62193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Optional with capability </w:t>
                  </w:r>
                  <w:proofErr w:type="spellStart"/>
                  <w:r>
                    <w:rPr>
                      <w:rFonts w:ascii="Times New Roman" w:eastAsia="ＭＳ 明朝"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 xml:space="preserve">51. </w:t>
                  </w:r>
                  <w:r w:rsidRPr="006E12BC">
                    <w:rPr>
                      <w:rFonts w:ascii="Times New Roman" w:eastAsia="ＭＳ 明朝"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ＭＳ 明朝"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ＭＳ 明朝" w:hAnsi="Times New Roman"/>
                      <w:sz w:val="16"/>
                      <w:szCs w:val="16"/>
                      <w:lang w:eastAsia="ja-JP"/>
                    </w:rPr>
                  </w:pPr>
                  <w:r w:rsidRPr="006E12BC">
                    <w:rPr>
                      <w:rFonts w:ascii="Times New Roman" w:eastAsia="ＭＳ 明朝" w:hAnsi="Times New Roman"/>
                      <w:sz w:val="16"/>
                      <w:szCs w:val="16"/>
                      <w:lang w:eastAsia="ja-JP"/>
                    </w:rPr>
                    <w:t xml:space="preserve">This FG is supported for 15 kHz SCS </w:t>
                  </w:r>
                  <w:proofErr w:type="gramStart"/>
                  <w:r w:rsidRPr="006E12BC">
                    <w:rPr>
                      <w:rFonts w:ascii="Times New Roman" w:eastAsia="ＭＳ 明朝" w:hAnsi="Times New Roman"/>
                      <w:sz w:val="16"/>
                      <w:szCs w:val="16"/>
                      <w:lang w:eastAsia="ja-JP"/>
                    </w:rPr>
                    <w:t>only</w:t>
                  </w:r>
                  <w:proofErr w:type="gramEnd"/>
                </w:p>
                <w:p w14:paraId="39EDEED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 xml:space="preserve">Optional with capability </w:t>
                  </w:r>
                  <w:proofErr w:type="spellStart"/>
                  <w:r w:rsidRPr="006E12BC">
                    <w:rPr>
                      <w:rFonts w:ascii="Times New Roman" w:eastAsia="ＭＳ 明朝"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ＭＳ 明朝"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ＭＳ 明朝" w:hAnsi="Times New Roman"/>
                      <w:color w:val="FF0000"/>
                      <w:sz w:val="16"/>
                      <w:szCs w:val="16"/>
                    </w:rPr>
                  </w:pPr>
                  <w:r w:rsidRPr="00841101">
                    <w:rPr>
                      <w:rFonts w:ascii="Times New Roman" w:eastAsia="ＭＳ 明朝"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supported for 15 kHz SCS </w:t>
                  </w:r>
                  <w:proofErr w:type="gramStart"/>
                  <w:r w:rsidRPr="00841101">
                    <w:rPr>
                      <w:rFonts w:ascii="Times New Roman" w:eastAsia="ＭＳ 明朝" w:hAnsi="Times New Roman"/>
                      <w:color w:val="FF0000"/>
                      <w:sz w:val="16"/>
                      <w:szCs w:val="16"/>
                      <w:lang w:eastAsia="ja-JP"/>
                    </w:rPr>
                    <w:t>only</w:t>
                  </w:r>
                  <w:proofErr w:type="gramEnd"/>
                </w:p>
                <w:p w14:paraId="76BE4DF7" w14:textId="77777777" w:rsidR="009B503E" w:rsidRPr="00841101" w:rsidRDefault="009B503E" w:rsidP="009B503E">
                  <w:pPr>
                    <w:pStyle w:val="TAL"/>
                    <w:rPr>
                      <w:rFonts w:ascii="Times New Roman" w:eastAsia="ＭＳ 明朝" w:hAnsi="Times New Roman"/>
                      <w:color w:val="FF0000"/>
                      <w:sz w:val="16"/>
                      <w:szCs w:val="16"/>
                      <w:lang w:eastAsia="ja-JP"/>
                    </w:rPr>
                  </w:pPr>
                </w:p>
                <w:p w14:paraId="7DC200D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ＭＳ 明朝" w:hAnsi="Times New Roman"/>
                      <w:color w:val="FF0000"/>
                      <w:sz w:val="16"/>
                      <w:szCs w:val="16"/>
                      <w:lang w:eastAsia="ja-JP"/>
                    </w:rPr>
                  </w:pPr>
                </w:p>
                <w:p w14:paraId="1281F9C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ＭＳ 明朝" w:hAnsi="Times New Roman"/>
                      <w:color w:val="FF0000"/>
                      <w:sz w:val="16"/>
                      <w:szCs w:val="16"/>
                      <w:lang w:eastAsia="ja-JP"/>
                    </w:rPr>
                  </w:pPr>
                </w:p>
                <w:p w14:paraId="2016701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Optional with capability </w:t>
                  </w:r>
                  <w:proofErr w:type="spellStart"/>
                  <w:r w:rsidRPr="00841101">
                    <w:rPr>
                      <w:rFonts w:ascii="Times New Roman" w:eastAsia="ＭＳ 明朝"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ＭＳ 明朝"/>
                <w:sz w:val="22"/>
              </w:rPr>
            </w:pPr>
            <w:r>
              <w:rPr>
                <w:rFonts w:eastAsia="ＭＳ 明朝" w:hint="eastAsia"/>
                <w:sz w:val="22"/>
              </w:rPr>
              <w:lastRenderedPageBreak/>
              <w:t>[</w:t>
            </w:r>
            <w:r>
              <w:rPr>
                <w:rFonts w:eastAsia="ＭＳ 明朝"/>
                <w:sz w:val="22"/>
              </w:rPr>
              <w:t>16]</w:t>
            </w:r>
          </w:p>
        </w:tc>
        <w:tc>
          <w:tcPr>
            <w:tcW w:w="407" w:type="pct"/>
          </w:tcPr>
          <w:p w14:paraId="46769083" w14:textId="33C269F3" w:rsidR="005B408D" w:rsidRDefault="005B408D" w:rsidP="00F772E5">
            <w:pPr>
              <w:rPr>
                <w:rFonts w:eastAsia="ＭＳ 明朝"/>
                <w:sz w:val="22"/>
              </w:rPr>
            </w:pPr>
            <w:r>
              <w:rPr>
                <w:rFonts w:eastAsia="ＭＳ 明朝" w:hint="eastAsia"/>
                <w:sz w:val="22"/>
              </w:rPr>
              <w:t>R</w:t>
            </w:r>
            <w:r>
              <w:rPr>
                <w:rFonts w:eastAsia="ＭＳ 明朝"/>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2"/>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 xml:space="preserve">3MHz DL but only 5MHz </w:t>
                  </w:r>
                  <w:proofErr w:type="gramStart"/>
                  <w:r w:rsidRPr="00293FD5">
                    <w:rPr>
                      <w:rFonts w:hint="eastAsia"/>
                      <w:lang w:eastAsia="es-ES"/>
                    </w:rPr>
                    <w:t>UL(</w:t>
                  </w:r>
                  <w:proofErr w:type="gramEnd"/>
                  <w:r w:rsidRPr="00293FD5">
                    <w:rPr>
                      <w:rFonts w:hint="eastAsia"/>
                      <w:lang w:eastAsia="es-ES"/>
                    </w:rPr>
                    <w:t>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游ゴシック" w:eastAsia="游ゴシック" w:hAnsi="游ゴシック"/>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proofErr w:type="gramStart"/>
                  <w:ins w:id="27" w:author="Muhammad, Awn | Awn | RMI" w:date="2024-03-29T15:20:00Z">
                    <w:r>
                      <w:t xml:space="preserve">1 </w:t>
                    </w:r>
                  </w:ins>
                  <w:r w:rsidRPr="00936461">
                    <w:t>:</w:t>
                  </w:r>
                  <w:proofErr w:type="gramEnd"/>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6"/>
        <w:numPr>
          <w:ilvl w:val="0"/>
          <w:numId w:val="13"/>
        </w:numPr>
        <w:spacing w:afterLines="50" w:after="120"/>
        <w:ind w:leftChars="0"/>
        <w:rPr>
          <w:rFonts w:eastAsia="游明朝"/>
          <w:b/>
          <w:bCs/>
          <w:sz w:val="22"/>
        </w:rPr>
      </w:pPr>
      <w:r w:rsidRPr="00D1735A">
        <w:rPr>
          <w:rFonts w:eastAsia="游明朝"/>
          <w:b/>
          <w:bCs/>
          <w:sz w:val="22"/>
        </w:rPr>
        <w:t>For the</w:t>
      </w:r>
      <w:r w:rsidR="00D57D15">
        <w:rPr>
          <w:rFonts w:eastAsia="游明朝"/>
          <w:b/>
          <w:bCs/>
          <w:sz w:val="22"/>
        </w:rPr>
        <w:t xml:space="preserve"> case of supporting </w:t>
      </w:r>
      <w:r w:rsidR="00D57D15" w:rsidRPr="00D57D15">
        <w:rPr>
          <w:rFonts w:eastAsia="游明朝"/>
          <w:b/>
          <w:bCs/>
          <w:sz w:val="22"/>
        </w:rPr>
        <w:t>3 MHz in uplink and 5 MHz or larger CBW in downlink</w:t>
      </w:r>
      <w:r w:rsidR="00D57D15">
        <w:rPr>
          <w:rFonts w:eastAsia="游明朝"/>
          <w:b/>
          <w:bCs/>
          <w:sz w:val="22"/>
        </w:rPr>
        <w:t>,</w:t>
      </w:r>
      <w:r w:rsidRPr="00D1735A">
        <w:rPr>
          <w:rFonts w:eastAsia="游明朝"/>
          <w:b/>
          <w:bCs/>
          <w:sz w:val="22"/>
        </w:rPr>
        <w:t xml:space="preserve"> </w:t>
      </w:r>
    </w:p>
    <w:p w14:paraId="53F95284" w14:textId="4EBD6AE0" w:rsidR="00D1735A" w:rsidRPr="00D1735A" w:rsidRDefault="00D57D15" w:rsidP="00D1735A">
      <w:pPr>
        <w:pStyle w:val="aff6"/>
        <w:numPr>
          <w:ilvl w:val="1"/>
          <w:numId w:val="13"/>
        </w:numPr>
        <w:spacing w:afterLines="50" w:after="120"/>
        <w:ind w:leftChars="0"/>
        <w:rPr>
          <w:rFonts w:eastAsia="游明朝"/>
          <w:b/>
          <w:bCs/>
          <w:sz w:val="22"/>
        </w:rPr>
      </w:pPr>
      <w:r>
        <w:rPr>
          <w:rFonts w:eastAsia="游明朝"/>
          <w:b/>
          <w:bCs/>
          <w:sz w:val="22"/>
        </w:rPr>
        <w:t>Alt.1: no RAN1 action is needed, i.e.,</w:t>
      </w:r>
      <w:r w:rsidR="000F039F">
        <w:rPr>
          <w:rFonts w:eastAsia="游明朝"/>
          <w:b/>
          <w:bCs/>
          <w:sz w:val="22"/>
        </w:rPr>
        <w:t xml:space="preserve"> the support of</w:t>
      </w:r>
      <w:r>
        <w:rPr>
          <w:rFonts w:eastAsia="游明朝"/>
          <w:b/>
          <w:bCs/>
          <w:sz w:val="22"/>
        </w:rPr>
        <w:t xml:space="preserve"> </w:t>
      </w:r>
      <w:r w:rsidR="000F039F">
        <w:rPr>
          <w:rFonts w:eastAsia="游明朝"/>
          <w:b/>
          <w:bCs/>
          <w:sz w:val="22"/>
        </w:rPr>
        <w:t xml:space="preserve">asymmetric 3MHz in UL and 5MHz in DL can be reported via </w:t>
      </w:r>
      <w:proofErr w:type="spellStart"/>
      <w:proofErr w:type="gramStart"/>
      <w:r w:rsidR="000F039F" w:rsidRPr="000F039F">
        <w:rPr>
          <w:rFonts w:eastAsia="游明朝"/>
          <w:b/>
          <w:bCs/>
          <w:i/>
          <w:iCs/>
          <w:sz w:val="22"/>
        </w:rPr>
        <w:t>asymmetricBandwidthCombinationSet</w:t>
      </w:r>
      <w:proofErr w:type="spellEnd"/>
      <w:proofErr w:type="gramEnd"/>
    </w:p>
    <w:p w14:paraId="1EDF71DD" w14:textId="7C0837D1" w:rsid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Alt.2-1:</w:t>
      </w:r>
      <w:r w:rsidRPr="00D57D15">
        <w:rPr>
          <w:rFonts w:eastAsia="游明朝"/>
          <w:b/>
          <w:bCs/>
          <w:sz w:val="22"/>
        </w:rPr>
        <w:t xml:space="preserve"> </w:t>
      </w:r>
      <w:r w:rsidR="000F039F">
        <w:rPr>
          <w:rFonts w:eastAsia="游明朝"/>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6"/>
        <w:numPr>
          <w:ilvl w:val="1"/>
          <w:numId w:val="13"/>
        </w:numPr>
        <w:spacing w:afterLines="50" w:after="120"/>
        <w:ind w:leftChars="0"/>
        <w:rPr>
          <w:rFonts w:eastAsia="游明朝"/>
          <w:b/>
          <w:bCs/>
          <w:sz w:val="22"/>
        </w:rPr>
      </w:pPr>
      <w:r>
        <w:rPr>
          <w:rFonts w:eastAsia="游明朝" w:hint="eastAsia"/>
          <w:b/>
          <w:bCs/>
          <w:sz w:val="22"/>
        </w:rPr>
        <w:t>A</w:t>
      </w:r>
      <w:r>
        <w:rPr>
          <w:rFonts w:eastAsia="游明朝"/>
          <w:b/>
          <w:bCs/>
          <w:sz w:val="22"/>
        </w:rPr>
        <w:t xml:space="preserve">lt.2-2: </w:t>
      </w:r>
      <w:r w:rsidR="000F039F">
        <w:rPr>
          <w:rFonts w:eastAsia="游明朝"/>
          <w:b/>
          <w:bCs/>
          <w:sz w:val="22"/>
        </w:rPr>
        <w:t xml:space="preserve">It is clarified that FG51-1 is for symmetric 3 MHz in both DL and UL, and new FG51-1a is introduced for asymmetric 3MHz in uplink and 5 MHz or larger CBW in </w:t>
      </w:r>
      <w:proofErr w:type="gramStart"/>
      <w:r w:rsidR="000F039F">
        <w:rPr>
          <w:rFonts w:eastAsia="游明朝"/>
          <w:b/>
          <w:bCs/>
          <w:sz w:val="22"/>
        </w:rPr>
        <w:t>downlink</w:t>
      </w:r>
      <w:proofErr w:type="gramEnd"/>
    </w:p>
    <w:p w14:paraId="3D0BA53A" w14:textId="00D908FC" w:rsidR="00D57D15" w:rsidRPr="000F039F" w:rsidRDefault="00D57D15" w:rsidP="000F039F">
      <w:pPr>
        <w:pStyle w:val="aff6"/>
        <w:numPr>
          <w:ilvl w:val="1"/>
          <w:numId w:val="13"/>
        </w:numPr>
        <w:spacing w:afterLines="50" w:after="120"/>
        <w:ind w:leftChars="0"/>
        <w:rPr>
          <w:rFonts w:eastAsia="游明朝"/>
          <w:b/>
          <w:bCs/>
          <w:sz w:val="22"/>
        </w:rPr>
      </w:pPr>
      <w:r w:rsidRPr="000F039F">
        <w:rPr>
          <w:rFonts w:eastAsia="游明朝" w:hint="eastAsia"/>
          <w:b/>
          <w:bCs/>
          <w:sz w:val="22"/>
        </w:rPr>
        <w:t>A</w:t>
      </w:r>
      <w:r w:rsidRPr="000F039F">
        <w:rPr>
          <w:rFonts w:eastAsia="游明朝"/>
          <w:b/>
          <w:bCs/>
          <w:sz w:val="22"/>
        </w:rPr>
        <w:t>lt.3:</w:t>
      </w:r>
      <w:r w:rsidR="000F039F">
        <w:rPr>
          <w:rFonts w:eastAsia="游明朝"/>
          <w:b/>
          <w:bCs/>
          <w:sz w:val="22"/>
        </w:rPr>
        <w:t xml:space="preserve"> Send LS to RAN2 to ask them to </w:t>
      </w:r>
      <w:proofErr w:type="gramStart"/>
      <w:r w:rsidR="000F039F">
        <w:rPr>
          <w:rFonts w:eastAsia="游明朝"/>
          <w:b/>
          <w:bCs/>
          <w:sz w:val="22"/>
        </w:rPr>
        <w:t>decide</w:t>
      </w:r>
      <w:proofErr w:type="gramEnd"/>
    </w:p>
    <w:tbl>
      <w:tblPr>
        <w:tblStyle w:val="aff2"/>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aff6"/>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w:t>
            </w:r>
            <w:proofErr w:type="spellStart"/>
            <w:r w:rsidR="00D57D15">
              <w:rPr>
                <w:szCs w:val="24"/>
              </w:rPr>
              <w:t>HiSilicon</w:t>
            </w:r>
            <w:proofErr w:type="spellEnd"/>
            <w:r w:rsidR="00452866">
              <w:rPr>
                <w:szCs w:val="24"/>
              </w:rPr>
              <w:t>, [DOCOMO]</w:t>
            </w:r>
          </w:p>
          <w:p w14:paraId="33FF7EE7" w14:textId="74F6A038" w:rsidR="009B503E" w:rsidRPr="009B503E" w:rsidRDefault="009B503E" w:rsidP="00081A82">
            <w:pPr>
              <w:pStyle w:val="aff6"/>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aff6"/>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aff6"/>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w:t>
            </w:r>
            <w:proofErr w:type="gramStart"/>
            <w:r>
              <w:rPr>
                <w:color w:val="000000" w:themeColor="text1"/>
              </w:rPr>
              <w:t>1  is</w:t>
            </w:r>
            <w:proofErr w:type="gramEnd"/>
            <w:r>
              <w:rPr>
                <w:color w:val="000000" w:themeColor="text1"/>
              </w:rPr>
              <w:t xml:space="preserve">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游ゴシック"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 xml:space="preserve">UE supports UL/DL 3MHz and does not support UL 3MHz+DL </w:t>
            </w:r>
            <w:proofErr w:type="gramStart"/>
            <w:r w:rsidRPr="000F048F">
              <w:rPr>
                <w:rFonts w:ascii="Times New Roman" w:hAnsi="Times New Roman" w:cs="Times New Roman"/>
                <w:sz w:val="22"/>
              </w:rPr>
              <w:t>5MHz</w:t>
            </w:r>
            <w:proofErr w:type="gramEnd"/>
          </w:p>
          <w:p w14:paraId="5D8B3DF1" w14:textId="77777777" w:rsidR="00FB3C5A" w:rsidRPr="000F048F" w:rsidRDefault="00FB3C5A" w:rsidP="00FB3C5A">
            <w:pPr>
              <w:pStyle w:val="aff6"/>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aff6"/>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 xml:space="preserve">UE supports UL 3MHz+DL 5MHz and does not support UL/DL </w:t>
            </w:r>
            <w:proofErr w:type="gramStart"/>
            <w:r w:rsidRPr="000F048F">
              <w:rPr>
                <w:rFonts w:ascii="Times New Roman" w:hAnsi="Times New Roman" w:cs="Times New Roman"/>
                <w:sz w:val="22"/>
              </w:rPr>
              <w:t>3MHz</w:t>
            </w:r>
            <w:proofErr w:type="gramEnd"/>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w:t>
            </w:r>
            <w:proofErr w:type="gramStart"/>
            <w:r w:rsidR="00F772E5">
              <w:rPr>
                <w:rFonts w:ascii="Times New Roman" w:hAnsi="Times New Roman" w:cs="Times New Roman"/>
                <w:color w:val="000000" w:themeColor="text1"/>
              </w:rPr>
              <w:t>reply</w:t>
            </w:r>
            <w:proofErr w:type="gramEnd"/>
            <w:r w:rsidR="00F772E5">
              <w:rPr>
                <w:rFonts w:ascii="Times New Roman" w:hAnsi="Times New Roman" w:cs="Times New Roman"/>
                <w:color w:val="000000" w:themeColor="text1"/>
              </w:rPr>
              <w:t xml:space="preserve">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w:t>
            </w:r>
            <w:proofErr w:type="spellStart"/>
            <w:r w:rsidR="00BD10D7">
              <w:rPr>
                <w:rFonts w:ascii="Times New Roman" w:hAnsi="Times New Roman" w:cs="Times New Roman"/>
                <w:color w:val="000000" w:themeColor="text1"/>
              </w:rPr>
              <w:t>gNB</w:t>
            </w:r>
            <w:proofErr w:type="spellEnd"/>
            <w:r w:rsidR="00BD10D7">
              <w:rPr>
                <w:rFonts w:ascii="Times New Roman" w:hAnsi="Times New Roman" w:cs="Times New Roman"/>
                <w:color w:val="000000" w:themeColor="text1"/>
              </w:rPr>
              <w:t xml:space="preserve">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5" w:author="Muhammad, Awn | Awn | RMI" w:date="2024-04-19T05:09:00Z">
              <w:r w:rsidR="00A51FFA">
                <w:rPr>
                  <w:rFonts w:eastAsia="DengXian"/>
                  <w:lang w:eastAsia="zh-CN"/>
                </w:rPr>
                <w:t xml:space="preserve">NOTE </w:t>
              </w:r>
              <w:proofErr w:type="gramStart"/>
              <w:r w:rsidR="00A51FFA">
                <w:rPr>
                  <w:rFonts w:eastAsia="DengXian"/>
                  <w:lang w:eastAsia="zh-CN"/>
                </w:rPr>
                <w:t xml:space="preserve">3 </w:t>
              </w:r>
            </w:ins>
            <w:r w:rsidR="00A51FFA">
              <w:rPr>
                <w:rFonts w:eastAsia="DengXian"/>
                <w:lang w:eastAsia="zh-CN"/>
              </w:rPr>
              <w:t>:</w:t>
            </w:r>
            <w:proofErr w:type="gramEnd"/>
            <w:r w:rsidR="00A51FFA">
              <w:rPr>
                <w:rFonts w:eastAsia="DengXian"/>
                <w:lang w:eastAsia="zh-CN"/>
              </w:rPr>
              <w:t xml:space="preserve">  </w:t>
            </w:r>
            <w:ins w:id="36"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w:t>
            </w:r>
            <w:proofErr w:type="spellStart"/>
            <w:r>
              <w:rPr>
                <w:color w:val="000000" w:themeColor="text1"/>
              </w:rPr>
              <w:t>exsisting</w:t>
            </w:r>
            <w:proofErr w:type="spellEnd"/>
            <w:r>
              <w:rPr>
                <w:color w:val="000000" w:themeColor="text1"/>
              </w:rPr>
              <w:t xml:space="preserve">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 xml:space="preserve">As indicated in our </w:t>
            </w:r>
            <w:proofErr w:type="spellStart"/>
            <w:r>
              <w:rPr>
                <w:rFonts w:eastAsia="SimSun"/>
                <w:color w:val="000000" w:themeColor="text1"/>
                <w:lang w:eastAsia="zh-CN"/>
              </w:rPr>
              <w:t>Tdoc</w:t>
            </w:r>
            <w:proofErr w:type="spellEnd"/>
            <w:r>
              <w:rPr>
                <w:rFonts w:eastAsia="SimSun"/>
                <w:color w:val="000000" w:themeColor="text1"/>
                <w:lang w:eastAsia="zh-CN"/>
              </w:rPr>
              <w:t>,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 xml:space="preserve">This FG is supported for 15 kHz SCS </w:t>
                  </w:r>
                  <w:proofErr w:type="gramStart"/>
                  <w:r w:rsidRPr="00A95175">
                    <w:rPr>
                      <w:rFonts w:ascii="Times New Roman" w:eastAsia="ＭＳ 明朝" w:hAnsi="Times New Roman" w:cs="Times New Roman"/>
                      <w:sz w:val="16"/>
                      <w:szCs w:val="16"/>
                      <w:lang w:eastAsia="ja-JP"/>
                    </w:rPr>
                    <w:t>only</w:t>
                  </w:r>
                  <w:proofErr w:type="gramEnd"/>
                </w:p>
                <w:p w14:paraId="3353684F"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 xml:space="preserve">Optional with capability </w:t>
                  </w:r>
                  <w:proofErr w:type="spellStart"/>
                  <w:r w:rsidRPr="00A95175">
                    <w:rPr>
                      <w:rFonts w:ascii="Times New Roman" w:eastAsia="ＭＳ 明朝" w:hAnsi="Times New Roman" w:cs="Times New Roman"/>
                      <w:sz w:val="16"/>
                      <w:szCs w:val="16"/>
                      <w:lang w:eastAsia="ja-JP"/>
                    </w:rPr>
                    <w:t>signalling</w:t>
                  </w:r>
                  <w:proofErr w:type="spellEnd"/>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supported for 15 kHz SCS </w:t>
                  </w:r>
                  <w:proofErr w:type="gramStart"/>
                  <w:r w:rsidRPr="00A95175">
                    <w:rPr>
                      <w:rFonts w:ascii="Times New Roman" w:eastAsia="ＭＳ 明朝" w:hAnsi="Times New Roman" w:cs="Times New Roman"/>
                      <w:color w:val="FF0000"/>
                      <w:sz w:val="16"/>
                      <w:szCs w:val="16"/>
                      <w:lang w:eastAsia="ja-JP"/>
                    </w:rPr>
                    <w:t>only</w:t>
                  </w:r>
                  <w:proofErr w:type="gramEnd"/>
                </w:p>
                <w:p w14:paraId="27F211F3"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ＭＳ 明朝"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Optional with capability </w:t>
                  </w:r>
                  <w:proofErr w:type="spellStart"/>
                  <w:r w:rsidRPr="00A95175">
                    <w:rPr>
                      <w:rFonts w:ascii="Times New Roman" w:eastAsia="ＭＳ 明朝" w:hAnsi="Times New Roman" w:cs="Times New Roman"/>
                      <w:color w:val="FF0000"/>
                      <w:sz w:val="16"/>
                      <w:szCs w:val="16"/>
                      <w:lang w:eastAsia="ja-JP"/>
                    </w:rPr>
                    <w:t>signalling</w:t>
                  </w:r>
                  <w:proofErr w:type="spellEnd"/>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aff6"/>
              <w:numPr>
                <w:ilvl w:val="0"/>
                <w:numId w:val="13"/>
              </w:numPr>
              <w:spacing w:afterLines="50" w:after="120"/>
              <w:ind w:leftChars="0"/>
              <w:rPr>
                <w:rFonts w:eastAsia="游明朝"/>
                <w:b/>
                <w:bCs/>
                <w:sz w:val="22"/>
              </w:rPr>
            </w:pPr>
            <w:r w:rsidRPr="00D1735A">
              <w:rPr>
                <w:rFonts w:eastAsia="游明朝"/>
                <w:b/>
                <w:bCs/>
                <w:sz w:val="22"/>
              </w:rPr>
              <w:t>F</w:t>
            </w:r>
            <w:r>
              <w:rPr>
                <w:rFonts w:eastAsia="游明朝"/>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 xml:space="preserve">This FG is supported for 15 kHz SCS </w:t>
                  </w:r>
                  <w:proofErr w:type="gramStart"/>
                  <w:r w:rsidRPr="00A95175">
                    <w:rPr>
                      <w:rFonts w:ascii="Times New Roman" w:eastAsia="ＭＳ 明朝" w:hAnsi="Times New Roman" w:cs="Times New Roman"/>
                      <w:sz w:val="16"/>
                      <w:szCs w:val="16"/>
                      <w:lang w:eastAsia="ja-JP"/>
                    </w:rPr>
                    <w:t>only</w:t>
                  </w:r>
                  <w:proofErr w:type="gramEnd"/>
                </w:p>
                <w:p w14:paraId="45153C7D"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 xml:space="preserve">Optional with capability </w:t>
                  </w:r>
                  <w:proofErr w:type="spellStart"/>
                  <w:r w:rsidRPr="00A95175">
                    <w:rPr>
                      <w:rFonts w:ascii="Times New Roman" w:eastAsia="ＭＳ 明朝" w:hAnsi="Times New Roman" w:cs="Times New Roman"/>
                      <w:sz w:val="16"/>
                      <w:szCs w:val="16"/>
                      <w:lang w:eastAsia="ja-JP"/>
                    </w:rPr>
                    <w:t>signalling</w:t>
                  </w:r>
                  <w:proofErr w:type="spellEnd"/>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supported for 15 kHz SCS </w:t>
                  </w:r>
                  <w:proofErr w:type="gramStart"/>
                  <w:r w:rsidRPr="00A95175">
                    <w:rPr>
                      <w:rFonts w:ascii="Times New Roman" w:eastAsia="ＭＳ 明朝" w:hAnsi="Times New Roman" w:cs="Times New Roman"/>
                      <w:color w:val="FF0000"/>
                      <w:sz w:val="16"/>
                      <w:szCs w:val="16"/>
                      <w:lang w:eastAsia="ja-JP"/>
                    </w:rPr>
                    <w:t>only</w:t>
                  </w:r>
                  <w:proofErr w:type="gramEnd"/>
                </w:p>
                <w:p w14:paraId="16B6724F"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Optional with capability </w:t>
                  </w:r>
                  <w:proofErr w:type="spellStart"/>
                  <w:r w:rsidRPr="00A95175">
                    <w:rPr>
                      <w:rFonts w:ascii="Times New Roman" w:eastAsia="ＭＳ 明朝" w:hAnsi="Times New Roman" w:cs="Times New Roman"/>
                      <w:color w:val="FF0000"/>
                      <w:sz w:val="16"/>
                      <w:szCs w:val="16"/>
                      <w:lang w:eastAsia="ja-JP"/>
                    </w:rPr>
                    <w:t>signalling</w:t>
                  </w:r>
                  <w:proofErr w:type="spellEnd"/>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r w:rsidR="00AE4F63" w14:paraId="08C9159B" w14:textId="77777777" w:rsidTr="00F772E5">
        <w:tc>
          <w:tcPr>
            <w:tcW w:w="506" w:type="pct"/>
          </w:tcPr>
          <w:p w14:paraId="411FF3E6" w14:textId="0CAD90A9" w:rsidR="00AE4F63" w:rsidRDefault="00AE4F63" w:rsidP="00804585">
            <w:pPr>
              <w:rPr>
                <w:szCs w:val="21"/>
              </w:rPr>
            </w:pPr>
            <w:r>
              <w:rPr>
                <w:szCs w:val="21"/>
              </w:rPr>
              <w:t>Nokia</w:t>
            </w:r>
          </w:p>
        </w:tc>
        <w:tc>
          <w:tcPr>
            <w:tcW w:w="4494" w:type="pct"/>
          </w:tcPr>
          <w:p w14:paraId="01DCA596" w14:textId="0AB4D0FE" w:rsidR="00AE4F63" w:rsidRDefault="00AE4F63" w:rsidP="00804585">
            <w:pPr>
              <w:rPr>
                <w:color w:val="000000" w:themeColor="text1"/>
              </w:rPr>
            </w:pPr>
            <w:r>
              <w:rPr>
                <w:color w:val="000000" w:themeColor="text1"/>
              </w:rPr>
              <w:t xml:space="preserve">We support the updated proposal. </w:t>
            </w:r>
          </w:p>
        </w:tc>
      </w:tr>
      <w:tr w:rsidR="00B67C34" w14:paraId="36FB39E5" w14:textId="77777777" w:rsidTr="00F772E5">
        <w:tc>
          <w:tcPr>
            <w:tcW w:w="506" w:type="pct"/>
          </w:tcPr>
          <w:p w14:paraId="5C3CAF89" w14:textId="0840CD9D" w:rsidR="00B67C34" w:rsidRDefault="00B67C34" w:rsidP="00B67C34">
            <w:pPr>
              <w:rPr>
                <w:szCs w:val="21"/>
              </w:rPr>
            </w:pPr>
            <w:r w:rsidRPr="006B652B">
              <w:rPr>
                <w:rFonts w:ascii="Times New Roman" w:hAnsi="Times New Roman" w:cs="Times New Roman"/>
                <w:sz w:val="22"/>
              </w:rPr>
              <w:t>Ericsson</w:t>
            </w:r>
          </w:p>
        </w:tc>
        <w:tc>
          <w:tcPr>
            <w:tcW w:w="4494" w:type="pct"/>
          </w:tcPr>
          <w:p w14:paraId="391CBD07" w14:textId="77777777" w:rsidR="00B67C34" w:rsidRDefault="00B67C34" w:rsidP="00B67C34">
            <w:pPr>
              <w:rPr>
                <w:rFonts w:ascii="Times New Roman" w:hAnsi="Times New Roman" w:cs="Times New Roman"/>
                <w:sz w:val="22"/>
              </w:rPr>
            </w:pPr>
            <w:r w:rsidRPr="006B652B">
              <w:rPr>
                <w:rFonts w:ascii="Times New Roman" w:hAnsi="Times New Roman" w:cs="Times New Roman"/>
                <w:sz w:val="22"/>
              </w:rPr>
              <w:t xml:space="preserve">Please note that the asymmetric bandwidth in the LS is only for NR band “n28,” whereas </w:t>
            </w:r>
            <w:r>
              <w:rPr>
                <w:rFonts w:ascii="Times New Roman" w:hAnsi="Times New Roman" w:cs="Times New Roman"/>
                <w:sz w:val="22"/>
              </w:rPr>
              <w:t>“</w:t>
            </w:r>
            <w:r w:rsidRPr="006B652B">
              <w:rPr>
                <w:rFonts w:ascii="Times New Roman" w:hAnsi="Times New Roman" w:cs="Times New Roman"/>
                <w:sz w:val="22"/>
              </w:rPr>
              <w:t>FG 51-1a</w:t>
            </w:r>
            <w:r>
              <w:rPr>
                <w:rFonts w:ascii="Times New Roman" w:hAnsi="Times New Roman" w:cs="Times New Roman"/>
                <w:sz w:val="22"/>
              </w:rPr>
              <w:t>”</w:t>
            </w:r>
            <w:r w:rsidRPr="006B652B">
              <w:rPr>
                <w:rFonts w:ascii="Times New Roman" w:hAnsi="Times New Roman" w:cs="Times New Roman"/>
                <w:sz w:val="22"/>
              </w:rPr>
              <w:t xml:space="preserve"> is missing</w:t>
            </w:r>
            <w:r>
              <w:rPr>
                <w:rFonts w:ascii="Times New Roman" w:hAnsi="Times New Roman" w:cs="Times New Roman"/>
                <w:sz w:val="22"/>
              </w:rPr>
              <w:t xml:space="preserve"> to capture</w:t>
            </w:r>
            <w:r w:rsidRPr="006B652B">
              <w:rPr>
                <w:rFonts w:ascii="Times New Roman" w:hAnsi="Times New Roman" w:cs="Times New Roman"/>
                <w:sz w:val="22"/>
              </w:rPr>
              <w:t xml:space="preserve"> this aspect</w:t>
            </w:r>
            <w:r>
              <w:rPr>
                <w:rFonts w:ascii="Times New Roman" w:hAnsi="Times New Roman" w:cs="Times New Roman"/>
                <w:sz w:val="22"/>
              </w:rPr>
              <w:t xml:space="preserve">. We are not ok with generalizing it since the RAN4 LS explicitly states: </w:t>
            </w:r>
            <w:r w:rsidRPr="006B652B">
              <w:rPr>
                <w:rFonts w:ascii="Times New Roman" w:hAnsi="Times New Roman" w:cs="Times New Roman"/>
                <w:sz w:val="22"/>
              </w:rPr>
              <w:t>“RAN4 has defined an Asymmetric Bandwidth Combination Set for NR band n28”</w:t>
            </w:r>
            <w:r>
              <w:rPr>
                <w:rFonts w:ascii="Times New Roman" w:hAnsi="Times New Roman" w:cs="Times New Roman"/>
                <w:sz w:val="22"/>
              </w:rPr>
              <w:t>.</w:t>
            </w:r>
          </w:p>
          <w:p w14:paraId="1E8C89D7" w14:textId="77777777" w:rsidR="00B67C34" w:rsidRDefault="00B67C34" w:rsidP="00B67C34">
            <w:pPr>
              <w:rPr>
                <w:rFonts w:ascii="Times New Roman" w:hAnsi="Times New Roman" w:cs="Times New Roman"/>
                <w:sz w:val="22"/>
              </w:rPr>
            </w:pPr>
            <w:r>
              <w:rPr>
                <w:rFonts w:ascii="Times New Roman" w:hAnsi="Times New Roman" w:cs="Times New Roman"/>
                <w:sz w:val="22"/>
              </w:rPr>
              <w:t>The following Note should be added:</w:t>
            </w:r>
          </w:p>
          <w:p w14:paraId="1090BDD9" w14:textId="77777777" w:rsidR="00B67C34" w:rsidRPr="00A95175" w:rsidRDefault="00B67C34" w:rsidP="00B67C34">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applicable only when an associated SS/PBCH block is located </w:t>
            </w:r>
            <w:r>
              <w:rPr>
                <w:rFonts w:ascii="Times New Roman" w:eastAsia="ＭＳ 明朝" w:hAnsi="Times New Roman" w:cs="Times New Roman"/>
                <w:color w:val="000000" w:themeColor="text1"/>
                <w:sz w:val="16"/>
                <w:szCs w:val="16"/>
                <w:lang w:eastAsia="ja-JP"/>
              </w:rPr>
              <w:t xml:space="preserve">at n28 </w:t>
            </w:r>
            <w:r w:rsidRPr="00A95175">
              <w:rPr>
                <w:rFonts w:ascii="Times New Roman" w:eastAsia="ＭＳ 明朝" w:hAnsi="Times New Roman" w:cs="Times New Roman"/>
                <w:color w:val="000000" w:themeColor="text1"/>
                <w:sz w:val="16"/>
                <w:szCs w:val="16"/>
                <w:lang w:eastAsia="ja-JP"/>
              </w:rPr>
              <w:t>according to Table 5.4.3.3-2 in TS 38.101-1 in Rel-18</w:t>
            </w:r>
          </w:p>
          <w:p w14:paraId="1F270518" w14:textId="1BCFDEEA" w:rsidR="00B67C34" w:rsidRDefault="00B67C34" w:rsidP="00B67C34">
            <w:pPr>
              <w:rPr>
                <w:color w:val="000000" w:themeColor="text1"/>
              </w:rPr>
            </w:pPr>
            <w:r>
              <w:rPr>
                <w:rFonts w:ascii="Times New Roman" w:hAnsi="Times New Roman" w:cs="Times New Roman"/>
                <w:sz w:val="22"/>
              </w:rPr>
              <w:t xml:space="preserve"> </w:t>
            </w:r>
          </w:p>
        </w:tc>
      </w:tr>
      <w:tr w:rsidR="0064036E" w14:paraId="0F12B284" w14:textId="77777777" w:rsidTr="00F772E5">
        <w:tc>
          <w:tcPr>
            <w:tcW w:w="506" w:type="pct"/>
          </w:tcPr>
          <w:p w14:paraId="31586369" w14:textId="7398CEF7" w:rsidR="0064036E" w:rsidRPr="006B652B" w:rsidRDefault="0064036E"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264EA83F" w14:textId="77777777" w:rsidR="0064036E" w:rsidRDefault="0087209C" w:rsidP="00B67C34">
            <w:pPr>
              <w:rPr>
                <w:rFonts w:ascii="Times New Roman" w:hAnsi="Times New Roman" w:cs="Times New Roman"/>
                <w:sz w:val="22"/>
              </w:rPr>
            </w:pPr>
            <w:r>
              <w:rPr>
                <w:rFonts w:ascii="Times New Roman" w:hAnsi="Times New Roman" w:cs="Times New Roman"/>
                <w:sz w:val="22"/>
              </w:rPr>
              <w:t>We support the updated proposal.</w:t>
            </w:r>
          </w:p>
          <w:p w14:paraId="3CCB2ABE" w14:textId="0060395B" w:rsidR="00A03FBC" w:rsidRDefault="00212BBE" w:rsidP="00B67C34">
            <w:pPr>
              <w:rPr>
                <w:rFonts w:ascii="Times New Roman" w:hAnsi="Times New Roman" w:cs="Times New Roman"/>
                <w:sz w:val="22"/>
              </w:rPr>
            </w:pPr>
            <w:r>
              <w:rPr>
                <w:rFonts w:ascii="Times New Roman" w:hAnsi="Times New Roman" w:cs="Times New Roman"/>
                <w:sz w:val="22"/>
              </w:rPr>
              <w:t>To address</w:t>
            </w:r>
            <w:r w:rsidR="0087209C">
              <w:rPr>
                <w:rFonts w:ascii="Times New Roman" w:hAnsi="Times New Roman" w:cs="Times New Roman"/>
                <w:sz w:val="22"/>
              </w:rPr>
              <w:t xml:space="preserve"> Ericsson’s concern, we can be fine </w:t>
            </w:r>
            <w:r>
              <w:rPr>
                <w:rFonts w:ascii="Times New Roman" w:hAnsi="Times New Roman" w:cs="Times New Roman"/>
                <w:sz w:val="22"/>
              </w:rPr>
              <w:t xml:space="preserve">to limit to n28 </w:t>
            </w:r>
            <w:r w:rsidR="0087209C">
              <w:rPr>
                <w:rFonts w:ascii="Times New Roman" w:hAnsi="Times New Roman" w:cs="Times New Roman"/>
                <w:sz w:val="22"/>
              </w:rPr>
              <w:t>but in this case</w:t>
            </w:r>
            <w:r>
              <w:rPr>
                <w:rFonts w:ascii="Times New Roman" w:hAnsi="Times New Roman" w:cs="Times New Roman"/>
                <w:sz w:val="22"/>
              </w:rPr>
              <w:t>, it is associated with legacy sync raster</w:t>
            </w:r>
            <w:r w:rsidR="004D34F6">
              <w:rPr>
                <w:rFonts w:ascii="Times New Roman" w:hAnsi="Times New Roman" w:cs="Times New Roman"/>
                <w:sz w:val="22"/>
              </w:rPr>
              <w:t xml:space="preserve"> points</w:t>
            </w:r>
            <w:r>
              <w:rPr>
                <w:rFonts w:ascii="Times New Roman" w:hAnsi="Times New Roman" w:cs="Times New Roman"/>
                <w:sz w:val="22"/>
              </w:rPr>
              <w:t xml:space="preserve"> for 5MHz</w:t>
            </w:r>
            <w:r w:rsidR="004D34F6">
              <w:rPr>
                <w:rFonts w:ascii="Times New Roman" w:hAnsi="Times New Roman" w:cs="Times New Roman"/>
                <w:sz w:val="22"/>
              </w:rPr>
              <w:t xml:space="preserve"> DL SSB</w:t>
            </w:r>
            <w:r>
              <w:rPr>
                <w:rFonts w:ascii="Times New Roman" w:hAnsi="Times New Roman" w:cs="Times New Roman"/>
                <w:sz w:val="22"/>
              </w:rPr>
              <w:t xml:space="preserve"> (</w:t>
            </w:r>
            <w:r w:rsidR="004D34F6">
              <w:rPr>
                <w:rFonts w:ascii="Times New Roman" w:hAnsi="Times New Roman" w:cs="Times New Roman"/>
                <w:sz w:val="22"/>
              </w:rPr>
              <w:t xml:space="preserve">in case of asymmetric </w:t>
            </w:r>
            <w:r w:rsidR="00A03FBC">
              <w:rPr>
                <w:rFonts w:ascii="Times New Roman" w:hAnsi="Times New Roman" w:cs="Times New Roman"/>
                <w:sz w:val="22"/>
              </w:rPr>
              <w:t>3+5), rather than</w:t>
            </w:r>
            <w:r>
              <w:rPr>
                <w:rFonts w:ascii="Times New Roman" w:hAnsi="Times New Roman" w:cs="Times New Roman"/>
                <w:sz w:val="22"/>
              </w:rPr>
              <w:t xml:space="preserve"> new sync raster </w:t>
            </w:r>
            <w:r w:rsidR="004D34F6">
              <w:rPr>
                <w:rFonts w:ascii="Times New Roman" w:hAnsi="Times New Roman" w:cs="Times New Roman"/>
                <w:sz w:val="22"/>
              </w:rPr>
              <w:t xml:space="preserve">points </w:t>
            </w:r>
            <w:r>
              <w:rPr>
                <w:rFonts w:ascii="Times New Roman" w:hAnsi="Times New Roman" w:cs="Times New Roman"/>
                <w:sz w:val="22"/>
              </w:rPr>
              <w:t>for 3MHz DL SSB.</w:t>
            </w:r>
          </w:p>
          <w:p w14:paraId="0D9EB774" w14:textId="7E3745E9" w:rsidR="00A03FBC" w:rsidRDefault="00A03FBC" w:rsidP="00B67C34">
            <w:pPr>
              <w:rPr>
                <w:rFonts w:ascii="Times New Roman" w:hAnsi="Times New Roman" w:cs="Times New Roman"/>
                <w:sz w:val="22"/>
              </w:rPr>
            </w:pPr>
            <w:proofErr w:type="gramStart"/>
            <w:r>
              <w:rPr>
                <w:rFonts w:ascii="Times New Roman" w:hAnsi="Times New Roman" w:cs="Times New Roman"/>
                <w:sz w:val="22"/>
              </w:rPr>
              <w:lastRenderedPageBreak/>
              <w:t>So</w:t>
            </w:r>
            <w:proofErr w:type="gramEnd"/>
            <w:r>
              <w:rPr>
                <w:rFonts w:ascii="Times New Roman" w:hAnsi="Times New Roman" w:cs="Times New Roman"/>
                <w:sz w:val="22"/>
              </w:rPr>
              <w:t xml:space="preserve"> if</w:t>
            </w:r>
            <w:r w:rsidR="003A75B3">
              <w:rPr>
                <w:rFonts w:ascii="Times New Roman" w:hAnsi="Times New Roman" w:cs="Times New Roman"/>
                <w:sz w:val="22"/>
              </w:rPr>
              <w:t xml:space="preserve"> a</w:t>
            </w:r>
            <w:r>
              <w:rPr>
                <w:rFonts w:ascii="Times New Roman" w:hAnsi="Times New Roman" w:cs="Times New Roman"/>
                <w:sz w:val="22"/>
              </w:rPr>
              <w:t xml:space="preserve"> note is added, we suggest:</w:t>
            </w:r>
          </w:p>
          <w:p w14:paraId="3829500A" w14:textId="73AA4669" w:rsidR="00F16CC5" w:rsidRPr="00F16CC5" w:rsidRDefault="00F16CC5" w:rsidP="00F16CC5">
            <w:pPr>
              <w:pStyle w:val="aff6"/>
              <w:numPr>
                <w:ilvl w:val="0"/>
                <w:numId w:val="33"/>
              </w:numPr>
              <w:ind w:leftChars="0"/>
              <w:rPr>
                <w:rFonts w:ascii="Times New Roman" w:eastAsia="ＭＳ 明朝" w:hAnsi="Times New Roman" w:cs="Times New Roman"/>
                <w:color w:val="000000" w:themeColor="text1"/>
                <w:sz w:val="16"/>
                <w:szCs w:val="16"/>
              </w:rPr>
            </w:pPr>
            <w:r w:rsidRPr="00F16CC5">
              <w:rPr>
                <w:rFonts w:ascii="Times New Roman" w:hAnsi="Times New Roman" w:cs="Times New Roman"/>
                <w:sz w:val="22"/>
              </w:rPr>
              <w:t xml:space="preserve">Note: </w:t>
            </w:r>
            <w:r w:rsidRPr="00F16CC5">
              <w:rPr>
                <w:rFonts w:ascii="Times New Roman" w:eastAsia="ＭＳ 明朝" w:hAnsi="Times New Roman" w:cs="Times New Roman"/>
                <w:color w:val="000000" w:themeColor="text1"/>
                <w:sz w:val="16"/>
                <w:szCs w:val="16"/>
              </w:rPr>
              <w:t>This FG is applicable only when an associated SS/PBCH block is located at n28 according to Table 5.4.3.3-</w:t>
            </w:r>
            <w:r w:rsidR="00212BBE" w:rsidRPr="00212BBE">
              <w:rPr>
                <w:rFonts w:ascii="Times New Roman" w:eastAsia="ＭＳ 明朝" w:hAnsi="Times New Roman" w:cs="Times New Roman"/>
                <w:color w:val="000000" w:themeColor="text1"/>
                <w:sz w:val="16"/>
                <w:szCs w:val="16"/>
                <w:highlight w:val="yellow"/>
              </w:rPr>
              <w:t>1</w:t>
            </w:r>
            <w:r w:rsidRPr="00F16CC5">
              <w:rPr>
                <w:rFonts w:ascii="Times New Roman" w:eastAsia="ＭＳ 明朝" w:hAnsi="Times New Roman" w:cs="Times New Roman"/>
                <w:color w:val="000000" w:themeColor="text1"/>
                <w:sz w:val="16"/>
                <w:szCs w:val="16"/>
              </w:rPr>
              <w:t xml:space="preserve"> in TS 38.101-1 in Rel-18</w:t>
            </w:r>
          </w:p>
          <w:p w14:paraId="26EA8C3C" w14:textId="0922201C" w:rsidR="0087209C" w:rsidRPr="00F16CC5" w:rsidRDefault="00DD4E01" w:rsidP="00F16CC5">
            <w:pPr>
              <w:pStyle w:val="aff6"/>
              <w:numPr>
                <w:ilvl w:val="0"/>
                <w:numId w:val="33"/>
              </w:numPr>
              <w:ind w:leftChars="0"/>
              <w:rPr>
                <w:rFonts w:ascii="Times New Roman" w:hAnsi="Times New Roman" w:cs="Times New Roman"/>
                <w:sz w:val="22"/>
              </w:rPr>
            </w:pPr>
            <w:r w:rsidRPr="00F16CC5">
              <w:rPr>
                <w:rFonts w:ascii="Times New Roman" w:hAnsi="Times New Roman" w:cs="Times New Roman"/>
                <w:sz w:val="22"/>
              </w:rPr>
              <w:t>it should be ‘per UE’ instead of ‘per band’.</w:t>
            </w:r>
          </w:p>
        </w:tc>
      </w:tr>
      <w:tr w:rsidR="008233AB" w14:paraId="0D253F64" w14:textId="77777777" w:rsidTr="00F772E5">
        <w:tc>
          <w:tcPr>
            <w:tcW w:w="506" w:type="pct"/>
          </w:tcPr>
          <w:p w14:paraId="1C0FFCC3" w14:textId="34C741A8" w:rsidR="008233AB" w:rsidRDefault="008233AB" w:rsidP="00B67C34">
            <w:pPr>
              <w:rPr>
                <w:rFonts w:ascii="Times New Roman" w:hAnsi="Times New Roman" w:cs="Times New Roman"/>
                <w:sz w:val="22"/>
              </w:rPr>
            </w:pPr>
            <w:r>
              <w:rPr>
                <w:rFonts w:ascii="Times New Roman" w:hAnsi="Times New Roman" w:cs="Times New Roman" w:hint="eastAsia"/>
                <w:sz w:val="22"/>
              </w:rPr>
              <w:lastRenderedPageBreak/>
              <w:t>M</w:t>
            </w:r>
            <w:r>
              <w:rPr>
                <w:rFonts w:ascii="Times New Roman" w:hAnsi="Times New Roman" w:cs="Times New Roman"/>
                <w:sz w:val="22"/>
              </w:rPr>
              <w:t>oderator</w:t>
            </w:r>
          </w:p>
        </w:tc>
        <w:tc>
          <w:tcPr>
            <w:tcW w:w="4494" w:type="pct"/>
          </w:tcPr>
          <w:p w14:paraId="0D214535" w14:textId="77777777" w:rsidR="008233AB" w:rsidRDefault="008233AB" w:rsidP="00B67C34">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hanks for further inputs.</w:t>
            </w:r>
          </w:p>
          <w:p w14:paraId="0E0F1BB3" w14:textId="77777777" w:rsidR="008233AB" w:rsidRDefault="008233AB" w:rsidP="00B67C34">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 updated proposal based on the feedbacks is shown below.</w:t>
            </w:r>
          </w:p>
          <w:p w14:paraId="2FC2DE27" w14:textId="77777777" w:rsidR="008233AB" w:rsidRDefault="008233AB" w:rsidP="00B67C34">
            <w:pPr>
              <w:rPr>
                <w:rFonts w:ascii="Times New Roman" w:hAnsi="Times New Roman" w:cs="Times New Roman"/>
                <w:sz w:val="22"/>
              </w:rPr>
            </w:pPr>
          </w:p>
          <w:p w14:paraId="45603845" w14:textId="77777777" w:rsidR="008233AB" w:rsidRPr="0059051E" w:rsidRDefault="008233AB" w:rsidP="008233AB">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175B883C" w14:textId="77777777" w:rsidR="008233AB" w:rsidRPr="00D1735A" w:rsidRDefault="008233AB" w:rsidP="008233AB">
            <w:pPr>
              <w:pStyle w:val="aff6"/>
              <w:numPr>
                <w:ilvl w:val="0"/>
                <w:numId w:val="13"/>
              </w:numPr>
              <w:spacing w:afterLines="50" w:after="120"/>
              <w:ind w:leftChars="0"/>
              <w:rPr>
                <w:rFonts w:eastAsia="游明朝"/>
                <w:b/>
                <w:bCs/>
                <w:sz w:val="22"/>
              </w:rPr>
            </w:pPr>
            <w:r w:rsidRPr="00D1735A">
              <w:rPr>
                <w:rFonts w:eastAsia="游明朝"/>
                <w:b/>
                <w:bCs/>
                <w:sz w:val="22"/>
              </w:rPr>
              <w:t>F</w:t>
            </w:r>
            <w:r>
              <w:rPr>
                <w:rFonts w:eastAsia="游明朝"/>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8233AB" w:rsidRPr="00A95175" w14:paraId="53A75ECE"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D861F1E" w14:textId="77777777" w:rsidR="008233AB" w:rsidRPr="006E12BC" w:rsidRDefault="008233AB" w:rsidP="008233AB">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D649A04"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775564E" w14:textId="77777777" w:rsidR="008233AB" w:rsidRPr="00A95175" w:rsidRDefault="008233AB" w:rsidP="008233AB">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1B7CD9C9" w14:textId="77777777" w:rsidR="008233AB" w:rsidRPr="00A95175" w:rsidRDefault="008233AB" w:rsidP="008233AB">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1FBBB9A1" w14:textId="77777777" w:rsidR="008233AB" w:rsidRPr="00A95175" w:rsidRDefault="008233AB" w:rsidP="008233AB">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FCD2582"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C24EC20"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F838A3A"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645A9D9F"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ＭＳ 明朝" w:hAnsi="Times New Roman" w:cs="Times New Roman"/>
                      <w:sz w:val="16"/>
                      <w:szCs w:val="16"/>
                    </w:rPr>
                    <w:t xml:space="preserve">UE is not able to support </w:t>
                  </w:r>
                  <w:r w:rsidRPr="00A95175">
                    <w:rPr>
                      <w:rFonts w:ascii="Times New Roman" w:eastAsia="ＭＳ 明朝" w:hAnsi="Times New Roman" w:cs="Times New Roman"/>
                      <w:color w:val="FF0000"/>
                      <w:sz w:val="16"/>
                      <w:szCs w:val="16"/>
                    </w:rPr>
                    <w:t xml:space="preserve">symmetric </w:t>
                  </w:r>
                  <w:r w:rsidRPr="00A95175">
                    <w:rPr>
                      <w:rFonts w:ascii="Times New Roman" w:eastAsia="ＭＳ 明朝"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35DD2B4" w14:textId="77777777" w:rsidR="008233AB" w:rsidRPr="00A95175" w:rsidRDefault="008233AB" w:rsidP="008233AB">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68F31F"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243BAC9"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B6198A6"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A29D3DF" w14:textId="77777777" w:rsidR="008233AB" w:rsidRPr="00A95175" w:rsidRDefault="008233AB" w:rsidP="008233AB">
                  <w:pPr>
                    <w:pStyle w:val="TAL"/>
                    <w:rPr>
                      <w:rFonts w:ascii="Times New Roman" w:eastAsia="ＭＳ 明朝" w:hAnsi="Times New Roman" w:cs="Times New Roman"/>
                      <w:sz w:val="16"/>
                      <w:szCs w:val="16"/>
                      <w:lang w:eastAsia="ja-JP"/>
                    </w:rPr>
                  </w:pPr>
                  <w:r w:rsidRPr="00A95175">
                    <w:rPr>
                      <w:rFonts w:ascii="Times New Roman" w:eastAsia="ＭＳ 明朝" w:hAnsi="Times New Roman" w:cs="Times New Roman"/>
                      <w:sz w:val="16"/>
                      <w:szCs w:val="16"/>
                      <w:lang w:eastAsia="ja-JP"/>
                    </w:rPr>
                    <w:t xml:space="preserve">This FG is supported for 15 kHz SCS </w:t>
                  </w:r>
                  <w:proofErr w:type="gramStart"/>
                  <w:r w:rsidRPr="00A95175">
                    <w:rPr>
                      <w:rFonts w:ascii="Times New Roman" w:eastAsia="ＭＳ 明朝" w:hAnsi="Times New Roman" w:cs="Times New Roman"/>
                      <w:sz w:val="16"/>
                      <w:szCs w:val="16"/>
                      <w:lang w:eastAsia="ja-JP"/>
                    </w:rPr>
                    <w:t>only</w:t>
                  </w:r>
                  <w:proofErr w:type="gramEnd"/>
                </w:p>
                <w:p w14:paraId="11B1FB5D"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p>
                <w:p w14:paraId="7404E118"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applicable only when an associated SS/PBCH block is located according to Table 5.4.3.3-2 in TS 38.101-1 in Rel-18</w:t>
                  </w:r>
                </w:p>
                <w:p w14:paraId="7A3C4C67"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p>
                <w:p w14:paraId="764C00D4"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ＭＳ 明朝" w:hAnsi="Times New Roman" w:cs="Times New Roman"/>
                      <w:color w:val="FF0000"/>
                      <w:sz w:val="16"/>
                      <w:szCs w:val="16"/>
                      <w:lang w:eastAsia="ja-JP"/>
                    </w:rPr>
                    <w:t>in DL and UL</w:t>
                  </w:r>
                </w:p>
                <w:p w14:paraId="5CC8B721"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p>
                <w:p w14:paraId="1B265F68"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 xml:space="preserve">This FG is only applicable to single-carrier operation. </w:t>
                  </w:r>
                </w:p>
                <w:p w14:paraId="2A26DA45"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p>
                <w:p w14:paraId="2F905977" w14:textId="77777777" w:rsidR="008233AB" w:rsidRPr="00A95175" w:rsidRDefault="008233AB" w:rsidP="008233AB">
                  <w:pPr>
                    <w:pStyle w:val="TAL"/>
                    <w:rPr>
                      <w:rFonts w:ascii="Times New Roman" w:eastAsia="ＭＳ 明朝" w:hAnsi="Times New Roman" w:cs="Times New Roman"/>
                      <w:color w:val="000000" w:themeColor="text1"/>
                      <w:sz w:val="16"/>
                      <w:szCs w:val="16"/>
                      <w:lang w:eastAsia="ja-JP"/>
                    </w:rPr>
                  </w:pPr>
                  <w:r w:rsidRPr="00A95175">
                    <w:rPr>
                      <w:rFonts w:ascii="Times New Roman" w:eastAsia="ＭＳ 明朝"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C5003F" w14:textId="77777777" w:rsidR="008233AB" w:rsidRPr="00A95175" w:rsidRDefault="008233AB" w:rsidP="008233AB">
                  <w:pPr>
                    <w:pStyle w:val="TAL"/>
                    <w:rPr>
                      <w:rFonts w:ascii="Times New Roman" w:hAnsi="Times New Roman" w:cs="Times New Roman"/>
                      <w:color w:val="000000" w:themeColor="text1"/>
                      <w:sz w:val="16"/>
                      <w:szCs w:val="16"/>
                      <w:lang w:eastAsia="ja-JP"/>
                    </w:rPr>
                  </w:pPr>
                  <w:r w:rsidRPr="00A95175">
                    <w:rPr>
                      <w:rFonts w:ascii="Times New Roman" w:eastAsia="ＭＳ 明朝" w:hAnsi="Times New Roman" w:cs="Times New Roman"/>
                      <w:sz w:val="16"/>
                      <w:szCs w:val="16"/>
                      <w:lang w:eastAsia="ja-JP"/>
                    </w:rPr>
                    <w:t xml:space="preserve">Optional with capability </w:t>
                  </w:r>
                  <w:proofErr w:type="spellStart"/>
                  <w:r w:rsidRPr="00A95175">
                    <w:rPr>
                      <w:rFonts w:ascii="Times New Roman" w:eastAsia="ＭＳ 明朝" w:hAnsi="Times New Roman" w:cs="Times New Roman"/>
                      <w:sz w:val="16"/>
                      <w:szCs w:val="16"/>
                      <w:lang w:eastAsia="ja-JP"/>
                    </w:rPr>
                    <w:t>signalling</w:t>
                  </w:r>
                  <w:proofErr w:type="spellEnd"/>
                </w:p>
              </w:tc>
            </w:tr>
            <w:tr w:rsidR="008233AB" w:rsidRPr="00A95175" w14:paraId="09F6DEE2"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56ECF095" w14:textId="77777777" w:rsidR="008233AB" w:rsidRPr="00841101" w:rsidRDefault="008233AB" w:rsidP="008233AB">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AD6659C" w14:textId="77777777"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E04F792" w14:textId="77777777" w:rsidR="008233AB" w:rsidRPr="00A95175" w:rsidRDefault="008233AB" w:rsidP="008233AB">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4F9A9D71"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996C633" w14:textId="77777777"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83E7DAD"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0068261A" w14:textId="77777777" w:rsidR="008233AB" w:rsidRPr="00A95175" w:rsidRDefault="008233AB" w:rsidP="008233AB">
                  <w:pPr>
                    <w:pStyle w:val="TAL"/>
                    <w:rPr>
                      <w:rFonts w:ascii="Times New Roman" w:eastAsia="ＭＳ 明朝" w:hAnsi="Times New Roman" w:cs="Times New Roman"/>
                      <w:color w:val="FF0000"/>
                      <w:sz w:val="16"/>
                      <w:szCs w:val="16"/>
                    </w:rPr>
                  </w:pPr>
                  <w:r w:rsidRPr="00A95175">
                    <w:rPr>
                      <w:rFonts w:ascii="Times New Roman" w:eastAsia="ＭＳ 明朝"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68A552A" w14:textId="6CD22BF9" w:rsidR="008233AB" w:rsidRPr="00A95175" w:rsidRDefault="008233AB" w:rsidP="008233AB">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 xml:space="preserve">Per </w:t>
                  </w:r>
                  <w:r>
                    <w:rPr>
                      <w:rFonts w:ascii="Times New Roman" w:eastAsia="SimSun" w:hAnsi="Times New Roman" w:cs="Times New Roman"/>
                      <w:color w:val="FF0000"/>
                      <w:sz w:val="16"/>
                      <w:szCs w:val="16"/>
                      <w:lang w:eastAsia="zh-CN"/>
                    </w:rPr>
                    <w:t>UE</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3F1FC0E"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5F9E79"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04F4552"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2351EC"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supported for 15 kHz SCS </w:t>
                  </w:r>
                  <w:proofErr w:type="gramStart"/>
                  <w:r w:rsidRPr="00A95175">
                    <w:rPr>
                      <w:rFonts w:ascii="Times New Roman" w:eastAsia="ＭＳ 明朝" w:hAnsi="Times New Roman" w:cs="Times New Roman"/>
                      <w:color w:val="FF0000"/>
                      <w:sz w:val="16"/>
                      <w:szCs w:val="16"/>
                      <w:lang w:eastAsia="ja-JP"/>
                    </w:rPr>
                    <w:t>only</w:t>
                  </w:r>
                  <w:proofErr w:type="gramEnd"/>
                </w:p>
                <w:p w14:paraId="520AC398" w14:textId="77777777" w:rsidR="008233AB" w:rsidRDefault="008233AB" w:rsidP="008233AB">
                  <w:pPr>
                    <w:pStyle w:val="TAL"/>
                    <w:rPr>
                      <w:rFonts w:ascii="Times New Roman" w:eastAsia="ＭＳ 明朝" w:hAnsi="Times New Roman" w:cs="Times New Roman"/>
                      <w:color w:val="FF0000"/>
                      <w:sz w:val="16"/>
                      <w:szCs w:val="16"/>
                      <w:lang w:eastAsia="ja-JP"/>
                    </w:rPr>
                  </w:pPr>
                </w:p>
                <w:p w14:paraId="686CB417" w14:textId="39C4AD15" w:rsidR="008233AB" w:rsidRDefault="008233AB" w:rsidP="008233AB">
                  <w:pPr>
                    <w:pStyle w:val="TAL"/>
                    <w:rPr>
                      <w:rFonts w:ascii="Times New Roman" w:eastAsia="ＭＳ 明朝" w:hAnsi="Times New Roman" w:cs="Times New Roman"/>
                      <w:color w:val="FF0000"/>
                      <w:sz w:val="16"/>
                      <w:szCs w:val="16"/>
                      <w:lang w:eastAsia="ja-JP"/>
                    </w:rPr>
                  </w:pPr>
                  <w:r w:rsidRPr="008233AB">
                    <w:rPr>
                      <w:rFonts w:ascii="Times New Roman" w:eastAsia="ＭＳ 明朝" w:hAnsi="Times New Roman" w:cs="Times New Roman"/>
                      <w:color w:val="FF0000"/>
                      <w:sz w:val="16"/>
                      <w:szCs w:val="16"/>
                      <w:lang w:eastAsia="ja-JP"/>
                    </w:rPr>
                    <w:t>Note: This FG is applicable only when an associated SS/PBCH block is located at n28 according to Table 5.4.3.3-1 in TS 38.101-1 in Rel-18</w:t>
                  </w:r>
                </w:p>
                <w:p w14:paraId="3DF55E14" w14:textId="77777777" w:rsidR="008233AB" w:rsidRPr="008233AB" w:rsidRDefault="008233AB" w:rsidP="008233AB">
                  <w:pPr>
                    <w:pStyle w:val="TAL"/>
                    <w:rPr>
                      <w:rFonts w:ascii="Times New Roman" w:eastAsia="ＭＳ 明朝" w:hAnsi="Times New Roman" w:cs="Times New Roman" w:hint="eastAsia"/>
                      <w:color w:val="FF0000"/>
                      <w:sz w:val="16"/>
                      <w:szCs w:val="16"/>
                      <w:lang w:eastAsia="ja-JP"/>
                    </w:rPr>
                  </w:pPr>
                </w:p>
                <w:p w14:paraId="01FE778A"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Note: The UE supporting this FG supports configuration of 15 PRB UL BWP operation</w:t>
                  </w:r>
                </w:p>
                <w:p w14:paraId="1A3C8A07"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p>
                <w:p w14:paraId="1F87FE6C"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This FG is only applicable to single-carrier operation. </w:t>
                  </w:r>
                </w:p>
                <w:p w14:paraId="3F38317A"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p>
                <w:p w14:paraId="69CEF0A8"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F346FB" w14:textId="77777777" w:rsidR="008233AB" w:rsidRPr="00A95175" w:rsidRDefault="008233AB" w:rsidP="008233AB">
                  <w:pPr>
                    <w:pStyle w:val="TAL"/>
                    <w:rPr>
                      <w:rFonts w:ascii="Times New Roman" w:eastAsia="ＭＳ 明朝" w:hAnsi="Times New Roman" w:cs="Times New Roman"/>
                      <w:color w:val="FF0000"/>
                      <w:sz w:val="16"/>
                      <w:szCs w:val="16"/>
                      <w:lang w:eastAsia="ja-JP"/>
                    </w:rPr>
                  </w:pPr>
                  <w:r w:rsidRPr="00A95175">
                    <w:rPr>
                      <w:rFonts w:ascii="Times New Roman" w:eastAsia="ＭＳ 明朝" w:hAnsi="Times New Roman" w:cs="Times New Roman"/>
                      <w:color w:val="FF0000"/>
                      <w:sz w:val="16"/>
                      <w:szCs w:val="16"/>
                      <w:lang w:eastAsia="ja-JP"/>
                    </w:rPr>
                    <w:t xml:space="preserve">Optional with capability </w:t>
                  </w:r>
                  <w:proofErr w:type="spellStart"/>
                  <w:r w:rsidRPr="00A95175">
                    <w:rPr>
                      <w:rFonts w:ascii="Times New Roman" w:eastAsia="ＭＳ 明朝" w:hAnsi="Times New Roman" w:cs="Times New Roman"/>
                      <w:color w:val="FF0000"/>
                      <w:sz w:val="16"/>
                      <w:szCs w:val="16"/>
                      <w:lang w:eastAsia="ja-JP"/>
                    </w:rPr>
                    <w:t>signalling</w:t>
                  </w:r>
                  <w:proofErr w:type="spellEnd"/>
                </w:p>
              </w:tc>
            </w:tr>
          </w:tbl>
          <w:p w14:paraId="2C608042" w14:textId="0F6293A5" w:rsidR="008233AB" w:rsidRPr="008233AB" w:rsidRDefault="008233AB" w:rsidP="00B67C34">
            <w:pPr>
              <w:rPr>
                <w:rFonts w:ascii="Times New Roman" w:hAnsi="Times New Roman" w:cs="Times New Roman" w:hint="eastAsia"/>
                <w:sz w:val="22"/>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6"/>
        <w:numPr>
          <w:ilvl w:val="0"/>
          <w:numId w:val="13"/>
        </w:numPr>
        <w:spacing w:afterLines="50" w:after="120"/>
        <w:ind w:leftChars="0"/>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rsidRPr="00D1735A">
        <w:rPr>
          <w:rFonts w:eastAsia="游明朝"/>
          <w:b/>
          <w:bCs/>
          <w:sz w:val="22"/>
        </w:rPr>
        <w:t xml:space="preserve"> </w:t>
      </w:r>
    </w:p>
    <w:p w14:paraId="61048C20" w14:textId="43B17AFD" w:rsidR="00D57D15" w:rsidRP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 xml:space="preserve">Alt.1: </w:t>
      </w:r>
      <w:r w:rsidR="000F039F">
        <w:rPr>
          <w:rFonts w:eastAsia="游明朝"/>
          <w:b/>
          <w:bCs/>
          <w:sz w:val="22"/>
        </w:rPr>
        <w:t xml:space="preserve">no RAN1 action is needed in Rel-18, as real need for this case has not been </w:t>
      </w:r>
      <w:proofErr w:type="gramStart"/>
      <w:r w:rsidR="000F039F">
        <w:rPr>
          <w:rFonts w:eastAsia="游明朝"/>
          <w:b/>
          <w:bCs/>
          <w:sz w:val="22"/>
        </w:rPr>
        <w:t>identified</w:t>
      </w:r>
      <w:proofErr w:type="gramEnd"/>
    </w:p>
    <w:p w14:paraId="235051E5" w14:textId="56FE7EE5" w:rsidR="00D57D15" w:rsidRPr="00D57D15" w:rsidRDefault="00D57D15" w:rsidP="00D57D15">
      <w:pPr>
        <w:pStyle w:val="aff6"/>
        <w:numPr>
          <w:ilvl w:val="1"/>
          <w:numId w:val="13"/>
        </w:numPr>
        <w:spacing w:afterLines="50" w:after="120"/>
        <w:ind w:leftChars="0"/>
        <w:rPr>
          <w:rFonts w:eastAsia="游明朝"/>
          <w:b/>
          <w:bCs/>
          <w:sz w:val="22"/>
        </w:rPr>
      </w:pPr>
      <w:r>
        <w:rPr>
          <w:rFonts w:eastAsia="游明朝"/>
          <w:b/>
          <w:bCs/>
          <w:sz w:val="22"/>
        </w:rPr>
        <w:t>Alt.2:</w:t>
      </w:r>
      <w:r w:rsidRPr="00D57D15">
        <w:rPr>
          <w:rFonts w:eastAsia="游明朝"/>
          <w:b/>
          <w:bCs/>
          <w:sz w:val="22"/>
        </w:rPr>
        <w:t xml:space="preserve"> </w:t>
      </w:r>
      <w:r w:rsidR="000F039F">
        <w:rPr>
          <w:rFonts w:eastAsia="游明朝"/>
          <w:b/>
          <w:bCs/>
          <w:sz w:val="22"/>
        </w:rPr>
        <w:t xml:space="preserve">If Alt.2-1 or 2-2 is taken for the case of supporting </w:t>
      </w:r>
      <w:r w:rsidR="000F039F" w:rsidRPr="00D57D15">
        <w:rPr>
          <w:rFonts w:eastAsia="游明朝"/>
          <w:b/>
          <w:bCs/>
          <w:sz w:val="22"/>
        </w:rPr>
        <w:t>3 MHz in uplink and 5 MHz or larger CBW in downlink</w:t>
      </w:r>
      <w:r w:rsidR="000F039F">
        <w:rPr>
          <w:rFonts w:eastAsia="游明朝"/>
          <w:b/>
          <w:bCs/>
          <w:sz w:val="22"/>
        </w:rPr>
        <w:t xml:space="preserve">, same principle is applied for the case of supporting </w:t>
      </w:r>
      <w:r w:rsidR="000F039F" w:rsidRPr="00D57D15">
        <w:rPr>
          <w:rFonts w:eastAsia="游明朝"/>
          <w:b/>
          <w:bCs/>
          <w:sz w:val="22"/>
        </w:rPr>
        <w:t xml:space="preserve">3 MHz in </w:t>
      </w:r>
      <w:r w:rsidR="000F039F">
        <w:rPr>
          <w:rFonts w:eastAsia="游明朝"/>
          <w:b/>
          <w:bCs/>
          <w:sz w:val="22"/>
        </w:rPr>
        <w:t>down</w:t>
      </w:r>
      <w:r w:rsidR="000F039F" w:rsidRPr="00D57D15">
        <w:rPr>
          <w:rFonts w:eastAsia="游明朝"/>
          <w:b/>
          <w:bCs/>
          <w:sz w:val="22"/>
        </w:rPr>
        <w:t xml:space="preserve">link and 5 MHz or larger CBW in </w:t>
      </w:r>
      <w:proofErr w:type="gramStart"/>
      <w:r w:rsidR="000F039F">
        <w:rPr>
          <w:rFonts w:eastAsia="游明朝"/>
          <w:b/>
          <w:bCs/>
          <w:sz w:val="22"/>
        </w:rPr>
        <w:t>upl</w:t>
      </w:r>
      <w:r w:rsidR="000F039F" w:rsidRPr="00D57D15">
        <w:rPr>
          <w:rFonts w:eastAsia="游明朝"/>
          <w:b/>
          <w:bCs/>
          <w:sz w:val="22"/>
        </w:rPr>
        <w:t>ink</w:t>
      </w:r>
      <w:proofErr w:type="gramEnd"/>
    </w:p>
    <w:tbl>
      <w:tblPr>
        <w:tblStyle w:val="aff2"/>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aff6"/>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aff6"/>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aff6"/>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 xml:space="preserve">in this meeting, which is the last </w:t>
            </w:r>
            <w:r w:rsidR="000729E1">
              <w:rPr>
                <w:color w:val="000000" w:themeColor="text1"/>
              </w:rPr>
              <w:lastRenderedPageBreak/>
              <w:t>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lastRenderedPageBreak/>
              <w:t xml:space="preserve">Huawei, </w:t>
            </w:r>
            <w:proofErr w:type="spellStart"/>
            <w:r>
              <w:rPr>
                <w:szCs w:val="21"/>
              </w:rPr>
              <w:t>HiSilicon</w:t>
            </w:r>
            <w:proofErr w:type="spellEnd"/>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t xml:space="preserve"> </w:t>
            </w:r>
            <w:r w:rsidRPr="00441C61">
              <w:rPr>
                <w:rFonts w:eastAsia="游明朝"/>
                <w:b/>
                <w:bCs/>
                <w:sz w:val="22"/>
              </w:rPr>
              <w:t>no RAN1 action is needed in Rel-18</w:t>
            </w:r>
            <w:r>
              <w:rPr>
                <w:rFonts w:eastAsia="游明朝"/>
                <w:b/>
                <w:bCs/>
                <w:sz w:val="22"/>
              </w:rPr>
              <w:t>.</w:t>
            </w:r>
          </w:p>
          <w:p w14:paraId="6ECAA853" w14:textId="5963544B" w:rsidR="00441C61" w:rsidRPr="00441C61" w:rsidRDefault="00441C61" w:rsidP="00441C61">
            <w:pPr>
              <w:pStyle w:val="aff6"/>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for potential future discussion</w:t>
            </w:r>
            <w:r w:rsidR="005F6A94">
              <w:rPr>
                <w:color w:val="000000" w:themeColor="text1"/>
              </w:rPr>
              <w:t>.</w:t>
            </w:r>
          </w:p>
        </w:tc>
      </w:tr>
      <w:tr w:rsidR="00AE4F63" w:rsidRPr="00136683" w14:paraId="59A87992" w14:textId="77777777" w:rsidTr="00F772E5">
        <w:tc>
          <w:tcPr>
            <w:tcW w:w="506" w:type="pct"/>
          </w:tcPr>
          <w:p w14:paraId="72726194" w14:textId="3A579942" w:rsidR="00AE4F63" w:rsidRDefault="00AE4F63" w:rsidP="00F772E5">
            <w:pPr>
              <w:rPr>
                <w:szCs w:val="21"/>
              </w:rPr>
            </w:pPr>
            <w:r>
              <w:rPr>
                <w:szCs w:val="21"/>
              </w:rPr>
              <w:t>Nokia</w:t>
            </w:r>
          </w:p>
        </w:tc>
        <w:tc>
          <w:tcPr>
            <w:tcW w:w="4494" w:type="pct"/>
          </w:tcPr>
          <w:p w14:paraId="29777547" w14:textId="77777777" w:rsidR="00AE4F63" w:rsidRDefault="00AE4F63" w:rsidP="00F772E5">
            <w:pPr>
              <w:rPr>
                <w:color w:val="000000" w:themeColor="text1"/>
              </w:rPr>
            </w:pPr>
            <w:r>
              <w:rPr>
                <w:color w:val="000000" w:themeColor="text1"/>
              </w:rPr>
              <w:t xml:space="preserve">We are fine with the intention to not do / support 3MHz DL and &gt;=5MHz UL in Rel-18. </w:t>
            </w:r>
            <w:r>
              <w:rPr>
                <w:color w:val="000000" w:themeColor="text1"/>
              </w:rPr>
              <w:br/>
            </w:r>
            <w:r>
              <w:rPr>
                <w:color w:val="000000" w:themeColor="text1"/>
              </w:rPr>
              <w:br/>
              <w:t xml:space="preserve">But think the current proposal might say something different, as ‘no RAN1 action is needed in Rel-18’ may imply nothing is needed (especially when removing the note as suggested by DCM). </w:t>
            </w:r>
            <w:r>
              <w:rPr>
                <w:color w:val="000000" w:themeColor="text1"/>
              </w:rPr>
              <w:br/>
            </w:r>
            <w:r>
              <w:rPr>
                <w:color w:val="000000" w:themeColor="text1"/>
              </w:rPr>
              <w:br/>
              <w:t xml:space="preserve">So maybe the proposal could be updated to something like: </w:t>
            </w:r>
          </w:p>
          <w:p w14:paraId="1BD900C0" w14:textId="77777777" w:rsidR="00AE4F63" w:rsidRPr="0059051E" w:rsidRDefault="00AE4F63" w:rsidP="00AE4F63">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6EFE7F24" w14:textId="0C542DA2" w:rsidR="00AE4F63" w:rsidRDefault="00AE4F63" w:rsidP="00AE4F63">
            <w:pPr>
              <w:rPr>
                <w:rFonts w:eastAsia="游明朝"/>
                <w:b/>
                <w:bCs/>
                <w:sz w:val="22"/>
              </w:rPr>
            </w:pPr>
            <w:r w:rsidRPr="00AE4F63">
              <w:rPr>
                <w:rFonts w:eastAsia="游明朝"/>
                <w:b/>
                <w:bCs/>
                <w:color w:val="FF0000"/>
                <w:sz w:val="22"/>
              </w:rPr>
              <w:t>From RAN1 perspective, there is no</w:t>
            </w:r>
            <w:r w:rsidRPr="00AE4F63">
              <w:rPr>
                <w:rFonts w:eastAsia="游明朝"/>
                <w:b/>
                <w:bCs/>
                <w:sz w:val="22"/>
              </w:rPr>
              <w:t xml:space="preserve"> </w:t>
            </w:r>
            <w:proofErr w:type="gramStart"/>
            <w:r w:rsidRPr="00AE4F63">
              <w:rPr>
                <w:rFonts w:eastAsia="游明朝"/>
                <w:b/>
                <w:bCs/>
                <w:strike/>
                <w:color w:val="FF0000"/>
                <w:sz w:val="22"/>
              </w:rPr>
              <w:t>For</w:t>
            </w:r>
            <w:proofErr w:type="gramEnd"/>
            <w:r w:rsidRPr="00AE4F63">
              <w:rPr>
                <w:rFonts w:eastAsia="游明朝"/>
                <w:b/>
                <w:bCs/>
                <w:strike/>
                <w:color w:val="FF0000"/>
                <w:sz w:val="22"/>
              </w:rPr>
              <w:t xml:space="preserve"> the case of</w:t>
            </w:r>
            <w:r w:rsidRPr="00AE4F63">
              <w:rPr>
                <w:rFonts w:eastAsia="游明朝"/>
                <w:b/>
                <w:bCs/>
                <w:color w:val="FF0000"/>
                <w:sz w:val="22"/>
              </w:rPr>
              <w:t xml:space="preserve"> </w:t>
            </w:r>
            <w:r>
              <w:rPr>
                <w:rFonts w:eastAsia="游明朝"/>
                <w:b/>
                <w:bCs/>
                <w:sz w:val="22"/>
              </w:rPr>
              <w:t>support</w:t>
            </w:r>
            <w:r w:rsidRPr="00AE4F63">
              <w:rPr>
                <w:rFonts w:eastAsia="游明朝"/>
                <w:b/>
                <w:bCs/>
                <w:strike/>
                <w:color w:val="FF0000"/>
                <w:sz w:val="22"/>
              </w:rPr>
              <w:t>ing</w:t>
            </w:r>
            <w:r>
              <w:rPr>
                <w:rFonts w:eastAsia="游明朝"/>
                <w:b/>
                <w:bCs/>
                <w:sz w:val="22"/>
              </w:rPr>
              <w:t xml:space="preserve"> </w:t>
            </w:r>
            <w:r w:rsidRPr="00AE4F63">
              <w:rPr>
                <w:rFonts w:eastAsia="游明朝"/>
                <w:b/>
                <w:bCs/>
                <w:color w:val="FF0000"/>
                <w:sz w:val="22"/>
              </w:rPr>
              <w:t xml:space="preserve">of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sidRPr="00AE4F63">
              <w:rPr>
                <w:rFonts w:eastAsia="游明朝"/>
                <w:b/>
                <w:bCs/>
                <w:strike/>
                <w:color w:val="FF0000"/>
                <w:sz w:val="22"/>
              </w:rPr>
              <w:t>,</w:t>
            </w:r>
            <w:r w:rsidRPr="00AE4F63">
              <w:rPr>
                <w:strike/>
                <w:color w:val="FF0000"/>
              </w:rPr>
              <w:t xml:space="preserve"> </w:t>
            </w:r>
            <w:r w:rsidRPr="00AE4F63">
              <w:rPr>
                <w:rFonts w:eastAsia="游明朝"/>
                <w:b/>
                <w:bCs/>
                <w:strike/>
                <w:color w:val="FF0000"/>
                <w:sz w:val="22"/>
              </w:rPr>
              <w:t>no RAN1 action is needed</w:t>
            </w:r>
            <w:r w:rsidRPr="00441C61">
              <w:rPr>
                <w:rFonts w:eastAsia="游明朝"/>
                <w:b/>
                <w:bCs/>
                <w:sz w:val="22"/>
              </w:rPr>
              <w:t xml:space="preserve"> in Rel-18</w:t>
            </w:r>
            <w:r>
              <w:rPr>
                <w:rFonts w:eastAsia="游明朝"/>
                <w:b/>
                <w:bCs/>
                <w:sz w:val="22"/>
              </w:rPr>
              <w:t>.</w:t>
            </w:r>
          </w:p>
          <w:p w14:paraId="29165ADC" w14:textId="655DA122" w:rsidR="00AE4F63" w:rsidRDefault="00AE4F63" w:rsidP="00AE4F63">
            <w:pPr>
              <w:pStyle w:val="aff6"/>
              <w:numPr>
                <w:ilvl w:val="0"/>
                <w:numId w:val="34"/>
              </w:numPr>
              <w:ind w:leftChars="0"/>
              <w:rPr>
                <w:color w:val="000000" w:themeColor="text1"/>
              </w:rPr>
            </w:pPr>
            <w:r>
              <w:rPr>
                <w:b/>
                <w:bCs/>
                <w:color w:val="000000" w:themeColor="text1"/>
              </w:rPr>
              <w:t xml:space="preserve">Note: </w:t>
            </w:r>
            <w:r w:rsidRPr="00AE4F63">
              <w:rPr>
                <w:b/>
                <w:bCs/>
                <w:color w:val="FF0000"/>
              </w:rPr>
              <w:t xml:space="preserve">RAN1 will discuss </w:t>
            </w:r>
            <w:r>
              <w:rPr>
                <w:b/>
                <w:bCs/>
                <w:color w:val="000000" w:themeColor="text1"/>
              </w:rPr>
              <w:t>w</w:t>
            </w:r>
            <w:r w:rsidRPr="00441C61">
              <w:rPr>
                <w:b/>
                <w:bCs/>
                <w:color w:val="000000" w:themeColor="text1"/>
              </w:rPr>
              <w:t>hen there is a real need and RAN4 introduced asymmetric band combination of 3 MHz in downlink and 5 MHz or larger CBW in uplink</w:t>
            </w:r>
            <w:r w:rsidRPr="00AE4F63">
              <w:rPr>
                <w:b/>
                <w:bCs/>
                <w:strike/>
                <w:color w:val="FF0000"/>
              </w:rPr>
              <w:t>, RAN1 will introduce a new FG for it</w:t>
            </w:r>
            <w:r w:rsidRPr="00441C61">
              <w:rPr>
                <w:b/>
                <w:bCs/>
                <w:color w:val="000000" w:themeColor="text1"/>
              </w:rPr>
              <w:t>.</w:t>
            </w:r>
            <w:r>
              <w:rPr>
                <w:color w:val="000000" w:themeColor="text1"/>
              </w:rPr>
              <w:br/>
            </w:r>
          </w:p>
        </w:tc>
      </w:tr>
      <w:tr w:rsidR="00B67C34" w:rsidRPr="00136683" w14:paraId="64B62621" w14:textId="77777777" w:rsidTr="00F772E5">
        <w:tc>
          <w:tcPr>
            <w:tcW w:w="506" w:type="pct"/>
          </w:tcPr>
          <w:p w14:paraId="051E4F0B" w14:textId="3F092F48" w:rsidR="00B67C34" w:rsidRDefault="00B67C34" w:rsidP="00B67C34">
            <w:pPr>
              <w:rPr>
                <w:szCs w:val="21"/>
              </w:rPr>
            </w:pPr>
            <w:r w:rsidRPr="009F0D0E">
              <w:rPr>
                <w:rFonts w:ascii="Times New Roman" w:hAnsi="Times New Roman" w:cs="Times New Roman"/>
                <w:sz w:val="22"/>
              </w:rPr>
              <w:t>Ericsson</w:t>
            </w:r>
          </w:p>
        </w:tc>
        <w:tc>
          <w:tcPr>
            <w:tcW w:w="4494" w:type="pct"/>
          </w:tcPr>
          <w:p w14:paraId="76CAFF6E" w14:textId="5E67AD1A" w:rsidR="00B67C34" w:rsidRDefault="00B67C34" w:rsidP="00B67C34">
            <w:pPr>
              <w:rPr>
                <w:color w:val="000000" w:themeColor="text1"/>
              </w:rPr>
            </w:pPr>
            <w:r>
              <w:rPr>
                <w:rFonts w:ascii="Times New Roman" w:hAnsi="Times New Roman" w:cs="Times New Roman"/>
                <w:color w:val="000000" w:themeColor="text1"/>
                <w:sz w:val="22"/>
              </w:rPr>
              <w:t>We can be ok with “Updated Proposal 4-2” after removing the “Note”. It is too strong to say “RAN1 will introduce a new FG …,” in the future, if the request comes to RAN1, then we will discuss and evaluate what to do.</w:t>
            </w:r>
          </w:p>
        </w:tc>
      </w:tr>
      <w:tr w:rsidR="00576EBD" w:rsidRPr="00136683" w14:paraId="481B86E7" w14:textId="77777777" w:rsidTr="00F772E5">
        <w:tc>
          <w:tcPr>
            <w:tcW w:w="506" w:type="pct"/>
          </w:tcPr>
          <w:p w14:paraId="1FB16E43" w14:textId="7790DE27" w:rsidR="00576EBD" w:rsidRPr="009F0D0E" w:rsidRDefault="00576EBD"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74DFC87E" w14:textId="52422ECF" w:rsidR="00576EBD" w:rsidRDefault="00576EBD" w:rsidP="00B67C34">
            <w:pPr>
              <w:rPr>
                <w:rFonts w:ascii="Times New Roman" w:hAnsi="Times New Roman" w:cs="Times New Roman"/>
                <w:color w:val="000000" w:themeColor="text1"/>
                <w:sz w:val="22"/>
              </w:rPr>
            </w:pPr>
            <w:r>
              <w:rPr>
                <w:rFonts w:ascii="Times New Roman" w:hAnsi="Times New Roman" w:cs="Times New Roman"/>
                <w:color w:val="000000" w:themeColor="text1"/>
                <w:sz w:val="22"/>
              </w:rPr>
              <w:t>We also prefer ‘RAN1 will introduce a new FG’</w:t>
            </w:r>
            <w:r w:rsidR="00666BF9">
              <w:rPr>
                <w:rFonts w:ascii="Times New Roman" w:hAnsi="Times New Roman" w:cs="Times New Roman"/>
                <w:color w:val="000000" w:themeColor="text1"/>
                <w:sz w:val="22"/>
              </w:rPr>
              <w:t>, or just delete the note.</w:t>
            </w:r>
          </w:p>
        </w:tc>
      </w:tr>
      <w:tr w:rsidR="008233AB" w:rsidRPr="00136683" w14:paraId="168C9029" w14:textId="77777777" w:rsidTr="00F772E5">
        <w:tc>
          <w:tcPr>
            <w:tcW w:w="506" w:type="pct"/>
          </w:tcPr>
          <w:p w14:paraId="15964181" w14:textId="0099F2FE" w:rsidR="008233AB" w:rsidRDefault="008233AB" w:rsidP="008233AB">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w:t>
            </w:r>
          </w:p>
        </w:tc>
        <w:tc>
          <w:tcPr>
            <w:tcW w:w="4494" w:type="pct"/>
          </w:tcPr>
          <w:p w14:paraId="2D0B9D0B" w14:textId="77777777" w:rsidR="008233AB" w:rsidRDefault="008233AB" w:rsidP="008233AB">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hanks for further inputs.</w:t>
            </w:r>
          </w:p>
          <w:p w14:paraId="31946D44" w14:textId="77777777" w:rsidR="008233AB" w:rsidRDefault="008233AB" w:rsidP="008233AB">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 updated proposal based on the feedbacks is shown below.</w:t>
            </w:r>
          </w:p>
          <w:p w14:paraId="26308682" w14:textId="77777777" w:rsidR="008233AB" w:rsidRDefault="008233AB" w:rsidP="008233AB">
            <w:pPr>
              <w:rPr>
                <w:rFonts w:ascii="Times New Roman" w:hAnsi="Times New Roman" w:cs="Times New Roman"/>
                <w:sz w:val="22"/>
              </w:rPr>
            </w:pPr>
          </w:p>
          <w:p w14:paraId="2B5CE71B" w14:textId="77777777" w:rsidR="008233AB" w:rsidRPr="0059051E" w:rsidRDefault="008233AB" w:rsidP="008233AB">
            <w:pPr>
              <w:pStyle w:val="30"/>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269C5AAB" w14:textId="158D0EC3" w:rsidR="008233AB" w:rsidRDefault="008233AB" w:rsidP="008233AB">
            <w:pPr>
              <w:rPr>
                <w:rFonts w:eastAsia="游明朝"/>
                <w:b/>
                <w:bCs/>
                <w:sz w:val="22"/>
              </w:rPr>
            </w:pPr>
            <w:r>
              <w:rPr>
                <w:rFonts w:eastAsia="游明朝" w:hint="eastAsia"/>
                <w:b/>
                <w:bCs/>
                <w:sz w:val="22"/>
              </w:rPr>
              <w:t>F</w:t>
            </w:r>
            <w:r>
              <w:rPr>
                <w:rFonts w:eastAsia="游明朝"/>
                <w:b/>
                <w:bCs/>
                <w:sz w:val="22"/>
              </w:rPr>
              <w:t xml:space="preserve">rom RAN1 perspective, there is no support of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 xml:space="preserve"> in Rel-18.</w:t>
            </w:r>
          </w:p>
          <w:p w14:paraId="405BA317" w14:textId="77777777" w:rsidR="008233AB" w:rsidRPr="008233AB" w:rsidRDefault="008233AB" w:rsidP="008233AB">
            <w:pPr>
              <w:rPr>
                <w:rFonts w:ascii="Times New Roman" w:hAnsi="Times New Roman" w:cs="Times New Roman"/>
                <w:color w:val="000000" w:themeColor="text1"/>
                <w:sz w:val="22"/>
              </w:rPr>
            </w:pP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ＭＳ 明朝"/>
          <w:b/>
          <w:bCs/>
          <w:szCs w:val="24"/>
        </w:rPr>
      </w:pPr>
      <w:r>
        <w:rPr>
          <w:rFonts w:eastAsia="ＭＳ 明朝"/>
          <w:b/>
          <w:bCs/>
          <w:szCs w:val="24"/>
        </w:rPr>
        <w:lastRenderedPageBreak/>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ＭＳ 明朝"/>
          <w:b/>
          <w:bCs/>
          <w:szCs w:val="24"/>
        </w:rPr>
      </w:pPr>
      <w:r>
        <w:rPr>
          <w:rFonts w:eastAsia="ＭＳ 明朝"/>
          <w:b/>
          <w:bCs/>
          <w:szCs w:val="24"/>
        </w:rPr>
        <w:t>References</w:t>
      </w:r>
    </w:p>
    <w:p w14:paraId="0282F0BC" w14:textId="12ED83B3" w:rsidR="00CE4C65" w:rsidRDefault="00CE4C65" w:rsidP="00CE4C65">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79E22680" w14:textId="25288F61" w:rsidR="002848E9" w:rsidRPr="002848E9" w:rsidRDefault="002848E9" w:rsidP="00CE4C65">
      <w:pPr>
        <w:spacing w:afterLines="50" w:after="120"/>
        <w:rPr>
          <w:rFonts w:eastAsia="ＭＳ 明朝"/>
          <w:sz w:val="22"/>
          <w:lang w:val="en-GB"/>
        </w:rPr>
      </w:pPr>
      <w:r>
        <w:rPr>
          <w:rFonts w:eastAsia="ＭＳ 明朝"/>
          <w:sz w:val="22"/>
        </w:rPr>
        <w:t>[2]</w:t>
      </w:r>
      <w:r>
        <w:rPr>
          <w:rFonts w:eastAsia="ＭＳ 明朝"/>
          <w:sz w:val="22"/>
        </w:rPr>
        <w:tab/>
      </w:r>
      <w:r w:rsidRPr="002848E9">
        <w:rPr>
          <w:rFonts w:eastAsia="ＭＳ 明朝"/>
          <w:sz w:val="22"/>
        </w:rPr>
        <w:t>R1-2403833</w:t>
      </w:r>
      <w:r w:rsidRPr="002848E9">
        <w:rPr>
          <w:rFonts w:eastAsia="ＭＳ 明朝"/>
          <w:sz w:val="22"/>
        </w:rPr>
        <w:tab/>
        <w:t>LS on UE Capability for Asymmetric BW for less than 5 MHz</w:t>
      </w:r>
      <w:r w:rsidRPr="002848E9">
        <w:rPr>
          <w:rFonts w:eastAsia="ＭＳ 明朝"/>
          <w:sz w:val="22"/>
        </w:rPr>
        <w:tab/>
        <w:t>RAN4, Rakuten Mobile</w:t>
      </w:r>
    </w:p>
    <w:p w14:paraId="7EB148CF" w14:textId="78C2B4BB" w:rsidR="0010097E" w:rsidRDefault="001950ED" w:rsidP="002848E9">
      <w:pPr>
        <w:spacing w:afterLines="50" w:after="120"/>
        <w:rPr>
          <w:rFonts w:eastAsia="ＭＳ 明朝"/>
          <w:sz w:val="22"/>
        </w:rPr>
      </w:pPr>
      <w:r>
        <w:rPr>
          <w:rFonts w:eastAsia="ＭＳ 明朝"/>
          <w:sz w:val="22"/>
        </w:rPr>
        <w:t>[</w:t>
      </w:r>
      <w:r w:rsidR="002848E9">
        <w:rPr>
          <w:rFonts w:eastAsia="ＭＳ 明朝" w:hint="eastAsia"/>
          <w:sz w:val="22"/>
        </w:rPr>
        <w:t>3</w:t>
      </w:r>
      <w:r>
        <w:rPr>
          <w:rFonts w:eastAsia="ＭＳ 明朝"/>
          <w:sz w:val="22"/>
        </w:rPr>
        <w:t>]</w:t>
      </w:r>
      <w:r>
        <w:rPr>
          <w:rFonts w:eastAsia="ＭＳ 明朝"/>
          <w:sz w:val="22"/>
        </w:rPr>
        <w:tab/>
      </w:r>
      <w:r w:rsidR="002848E9" w:rsidRPr="002848E9">
        <w:rPr>
          <w:rFonts w:eastAsia="ＭＳ 明朝"/>
          <w:sz w:val="22"/>
        </w:rPr>
        <w:t>R1-2404101</w:t>
      </w:r>
      <w:r w:rsidR="002848E9" w:rsidRPr="002848E9">
        <w:rPr>
          <w:rFonts w:eastAsia="ＭＳ 明朝"/>
          <w:sz w:val="22"/>
        </w:rPr>
        <w:tab/>
        <w:t>UE features for other Rel-18 work items (Topics A)</w:t>
      </w:r>
      <w:r w:rsidR="002848E9" w:rsidRPr="002848E9">
        <w:rPr>
          <w:rFonts w:eastAsia="ＭＳ 明朝"/>
          <w:sz w:val="22"/>
        </w:rPr>
        <w:tab/>
        <w:t>Samsung</w:t>
      </w:r>
    </w:p>
    <w:p w14:paraId="11C8FB7A"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4]</w:t>
      </w:r>
      <w:r>
        <w:rPr>
          <w:rFonts w:eastAsia="ＭＳ 明朝"/>
          <w:sz w:val="22"/>
        </w:rPr>
        <w:tab/>
      </w:r>
      <w:r w:rsidRPr="002848E9">
        <w:rPr>
          <w:rFonts w:eastAsia="ＭＳ 明朝"/>
          <w:sz w:val="22"/>
        </w:rPr>
        <w:t>R1-2404361</w:t>
      </w:r>
      <w:r w:rsidRPr="002848E9">
        <w:rPr>
          <w:rFonts w:eastAsia="ＭＳ 明朝"/>
          <w:sz w:val="22"/>
        </w:rPr>
        <w:tab/>
        <w:t>Discussion on asymmetric BW for less than 5 MHz</w:t>
      </w:r>
      <w:r w:rsidRPr="002848E9">
        <w:rPr>
          <w:rFonts w:eastAsia="ＭＳ 明朝"/>
          <w:sz w:val="22"/>
        </w:rPr>
        <w:tab/>
        <w:t>CATT</w:t>
      </w:r>
    </w:p>
    <w:p w14:paraId="05D2069A" w14:textId="5107E79C" w:rsidR="002848E9" w:rsidRDefault="002848E9" w:rsidP="002848E9">
      <w:pPr>
        <w:spacing w:afterLines="50" w:after="120"/>
        <w:rPr>
          <w:rFonts w:eastAsia="ＭＳ 明朝"/>
          <w:sz w:val="22"/>
        </w:rPr>
      </w:pPr>
      <w:r>
        <w:rPr>
          <w:rFonts w:eastAsia="ＭＳ 明朝"/>
          <w:sz w:val="22"/>
        </w:rPr>
        <w:t>[5]</w:t>
      </w:r>
      <w:r>
        <w:rPr>
          <w:rFonts w:eastAsia="ＭＳ 明朝"/>
          <w:sz w:val="22"/>
        </w:rPr>
        <w:tab/>
      </w:r>
      <w:r w:rsidRPr="002848E9">
        <w:rPr>
          <w:rFonts w:eastAsia="ＭＳ 明朝"/>
          <w:sz w:val="22"/>
        </w:rPr>
        <w:t>R1-2404483</w:t>
      </w:r>
      <w:r w:rsidRPr="002848E9">
        <w:rPr>
          <w:rFonts w:eastAsia="ＭＳ 明朝"/>
          <w:sz w:val="22"/>
        </w:rPr>
        <w:tab/>
        <w:t>Discussion on UE Capability for Asymmetric BW for less than 5 MHz</w:t>
      </w:r>
      <w:r w:rsidRPr="002848E9">
        <w:rPr>
          <w:rFonts w:eastAsia="ＭＳ 明朝"/>
          <w:sz w:val="22"/>
        </w:rPr>
        <w:tab/>
        <w:t>Nokia</w:t>
      </w:r>
    </w:p>
    <w:p w14:paraId="376A79E5" w14:textId="1C327EBA" w:rsidR="00BE7EB2" w:rsidRDefault="002848E9" w:rsidP="0010097E">
      <w:pPr>
        <w:spacing w:afterLines="50" w:after="120"/>
        <w:rPr>
          <w:rFonts w:eastAsia="ＭＳ 明朝"/>
          <w:sz w:val="22"/>
        </w:rPr>
      </w:pPr>
      <w:r>
        <w:rPr>
          <w:rFonts w:eastAsia="ＭＳ 明朝" w:hint="eastAsia"/>
          <w:sz w:val="22"/>
        </w:rPr>
        <w:t>[</w:t>
      </w:r>
      <w:r>
        <w:rPr>
          <w:rFonts w:eastAsia="ＭＳ 明朝"/>
          <w:sz w:val="22"/>
        </w:rPr>
        <w:t>6]</w:t>
      </w:r>
      <w:r>
        <w:rPr>
          <w:rFonts w:eastAsia="ＭＳ 明朝"/>
          <w:sz w:val="22"/>
        </w:rPr>
        <w:tab/>
      </w:r>
      <w:r w:rsidRPr="002848E9">
        <w:rPr>
          <w:rFonts w:eastAsia="ＭＳ 明朝"/>
          <w:sz w:val="22"/>
        </w:rPr>
        <w:t>R1-2404484</w:t>
      </w:r>
      <w:r w:rsidRPr="002848E9">
        <w:rPr>
          <w:rFonts w:eastAsia="ＭＳ 明朝"/>
          <w:sz w:val="22"/>
        </w:rPr>
        <w:tab/>
        <w:t>UE Features for Other Topics A (</w:t>
      </w:r>
      <w:proofErr w:type="spellStart"/>
      <w:r w:rsidRPr="002848E9">
        <w:rPr>
          <w:rFonts w:eastAsia="ＭＳ 明朝"/>
          <w:sz w:val="22"/>
        </w:rPr>
        <w:t>SLenh</w:t>
      </w:r>
      <w:proofErr w:type="spellEnd"/>
      <w:r w:rsidRPr="002848E9">
        <w:rPr>
          <w:rFonts w:eastAsia="ＭＳ 明朝"/>
          <w:sz w:val="22"/>
        </w:rPr>
        <w:t xml:space="preserve">, </w:t>
      </w:r>
      <w:proofErr w:type="spellStart"/>
      <w:r w:rsidRPr="002848E9">
        <w:rPr>
          <w:rFonts w:eastAsia="ＭＳ 明朝"/>
          <w:sz w:val="22"/>
        </w:rPr>
        <w:t>MCenh</w:t>
      </w:r>
      <w:proofErr w:type="spellEnd"/>
      <w:r w:rsidRPr="002848E9">
        <w:rPr>
          <w:rFonts w:eastAsia="ＭＳ 明朝"/>
          <w:sz w:val="22"/>
        </w:rPr>
        <w:t>, MBS, Sub-5MHz)</w:t>
      </w:r>
      <w:r w:rsidRPr="002848E9">
        <w:rPr>
          <w:rFonts w:eastAsia="ＭＳ 明朝"/>
          <w:sz w:val="22"/>
        </w:rPr>
        <w:tab/>
        <w:t>Nokia</w:t>
      </w:r>
    </w:p>
    <w:p w14:paraId="0A1DD5CE" w14:textId="6D85E2A0" w:rsidR="002848E9" w:rsidRDefault="002848E9" w:rsidP="0010097E">
      <w:pPr>
        <w:spacing w:afterLines="50" w:after="120"/>
        <w:rPr>
          <w:rFonts w:eastAsia="ＭＳ 明朝"/>
          <w:sz w:val="22"/>
        </w:rPr>
      </w:pPr>
      <w:r>
        <w:rPr>
          <w:rFonts w:eastAsia="ＭＳ 明朝" w:hint="eastAsia"/>
          <w:sz w:val="22"/>
        </w:rPr>
        <w:t>[</w:t>
      </w:r>
      <w:r>
        <w:rPr>
          <w:rFonts w:eastAsia="ＭＳ 明朝"/>
          <w:sz w:val="22"/>
        </w:rPr>
        <w:t>7]</w:t>
      </w:r>
      <w:r>
        <w:rPr>
          <w:rFonts w:eastAsia="ＭＳ 明朝"/>
          <w:sz w:val="22"/>
        </w:rPr>
        <w:tab/>
      </w:r>
      <w:r w:rsidRPr="002848E9">
        <w:rPr>
          <w:rFonts w:eastAsia="ＭＳ 明朝"/>
          <w:sz w:val="22"/>
        </w:rPr>
        <w:t>R1-2404523</w:t>
      </w:r>
      <w:r w:rsidRPr="002848E9">
        <w:rPr>
          <w:rFonts w:eastAsia="ＭＳ 明朝"/>
          <w:sz w:val="22"/>
        </w:rPr>
        <w:tab/>
        <w:t>Rel-18 UE features topics set A</w:t>
      </w:r>
      <w:r w:rsidRPr="002848E9">
        <w:rPr>
          <w:rFonts w:eastAsia="ＭＳ 明朝"/>
          <w:sz w:val="22"/>
        </w:rPr>
        <w:tab/>
        <w:t>Ericsson</w:t>
      </w:r>
    </w:p>
    <w:p w14:paraId="3BBE8734"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8]</w:t>
      </w:r>
      <w:r>
        <w:rPr>
          <w:rFonts w:eastAsia="ＭＳ 明朝"/>
          <w:sz w:val="22"/>
        </w:rPr>
        <w:tab/>
      </w:r>
      <w:r w:rsidRPr="002848E9">
        <w:rPr>
          <w:rFonts w:eastAsia="ＭＳ 明朝"/>
          <w:sz w:val="22"/>
        </w:rPr>
        <w:t>R1-2404535</w:t>
      </w:r>
      <w:r w:rsidRPr="002848E9">
        <w:rPr>
          <w:rFonts w:eastAsia="ＭＳ 明朝"/>
          <w:sz w:val="22"/>
        </w:rPr>
        <w:tab/>
        <w:t>Discussion of LS On UE Capability for Asymmetric BW for less than 5 MHz</w:t>
      </w:r>
      <w:r w:rsidRPr="002848E9">
        <w:rPr>
          <w:rFonts w:eastAsia="ＭＳ 明朝"/>
          <w:sz w:val="22"/>
        </w:rPr>
        <w:tab/>
        <w:t>Ericsson</w:t>
      </w:r>
    </w:p>
    <w:p w14:paraId="1755A77E" w14:textId="0CB325C2" w:rsidR="002848E9" w:rsidRPr="002848E9" w:rsidRDefault="002848E9" w:rsidP="002848E9">
      <w:pPr>
        <w:spacing w:afterLines="50" w:after="120"/>
        <w:rPr>
          <w:rFonts w:eastAsia="ＭＳ 明朝"/>
          <w:sz w:val="22"/>
        </w:rPr>
      </w:pPr>
      <w:r>
        <w:rPr>
          <w:rFonts w:eastAsia="ＭＳ 明朝"/>
          <w:sz w:val="22"/>
        </w:rPr>
        <w:t>[9]</w:t>
      </w:r>
      <w:r>
        <w:rPr>
          <w:rFonts w:eastAsia="ＭＳ 明朝"/>
          <w:sz w:val="22"/>
        </w:rPr>
        <w:tab/>
      </w:r>
      <w:r w:rsidRPr="002848E9">
        <w:rPr>
          <w:rFonts w:eastAsia="ＭＳ 明朝"/>
          <w:sz w:val="22"/>
        </w:rPr>
        <w:t>R1-2404811</w:t>
      </w:r>
      <w:r w:rsidRPr="002848E9">
        <w:rPr>
          <w:rFonts w:eastAsia="ＭＳ 明朝"/>
          <w:sz w:val="22"/>
        </w:rPr>
        <w:tab/>
        <w:t>Discussion on LS on UE capability for asymmetric BW for less than 5 MHz</w:t>
      </w:r>
      <w:r w:rsidRPr="002848E9">
        <w:rPr>
          <w:rFonts w:eastAsia="ＭＳ 明朝"/>
          <w:sz w:val="22"/>
        </w:rPr>
        <w:tab/>
        <w:t>ZTE</w:t>
      </w:r>
    </w:p>
    <w:p w14:paraId="4C0738D5" w14:textId="7CE69DEF" w:rsidR="002848E9" w:rsidRPr="002848E9" w:rsidRDefault="002848E9" w:rsidP="002848E9">
      <w:pPr>
        <w:spacing w:afterLines="50" w:after="120"/>
        <w:rPr>
          <w:rFonts w:eastAsia="ＭＳ 明朝"/>
          <w:sz w:val="22"/>
        </w:rPr>
      </w:pPr>
      <w:r>
        <w:rPr>
          <w:rFonts w:eastAsia="ＭＳ 明朝"/>
          <w:sz w:val="22"/>
        </w:rPr>
        <w:t>[10]</w:t>
      </w:r>
      <w:r>
        <w:rPr>
          <w:rFonts w:eastAsia="ＭＳ 明朝"/>
          <w:sz w:val="22"/>
        </w:rPr>
        <w:tab/>
      </w:r>
      <w:r w:rsidRPr="002848E9">
        <w:rPr>
          <w:rFonts w:eastAsia="ＭＳ 明朝"/>
          <w:sz w:val="22"/>
        </w:rPr>
        <w:t>R1-2404948</w:t>
      </w:r>
      <w:r w:rsidRPr="002848E9">
        <w:rPr>
          <w:rFonts w:eastAsia="ＭＳ 明朝"/>
          <w:sz w:val="22"/>
        </w:rPr>
        <w:tab/>
        <w:t>Reply LS on UE Capability for Asymmetric BW for less than 5 MHz</w:t>
      </w:r>
      <w:r w:rsidRPr="002848E9">
        <w:rPr>
          <w:rFonts w:eastAsia="ＭＳ 明朝"/>
          <w:sz w:val="22"/>
        </w:rPr>
        <w:tab/>
        <w:t xml:space="preserve">Huawei, </w:t>
      </w:r>
      <w:proofErr w:type="spellStart"/>
      <w:r w:rsidRPr="002848E9">
        <w:rPr>
          <w:rFonts w:eastAsia="ＭＳ 明朝"/>
          <w:sz w:val="22"/>
        </w:rPr>
        <w:t>HiSilicon</w:t>
      </w:r>
      <w:proofErr w:type="spellEnd"/>
    </w:p>
    <w:p w14:paraId="5E0CEC2F" w14:textId="79398E38" w:rsidR="002848E9" w:rsidRDefault="002848E9" w:rsidP="002848E9">
      <w:pPr>
        <w:spacing w:afterLines="50" w:after="120"/>
        <w:rPr>
          <w:rFonts w:eastAsia="ＭＳ 明朝"/>
          <w:sz w:val="22"/>
        </w:rPr>
      </w:pPr>
      <w:r>
        <w:rPr>
          <w:rFonts w:eastAsia="ＭＳ 明朝"/>
          <w:sz w:val="22"/>
        </w:rPr>
        <w:t>[11]</w:t>
      </w:r>
      <w:r>
        <w:rPr>
          <w:rFonts w:eastAsia="ＭＳ 明朝"/>
          <w:sz w:val="22"/>
        </w:rPr>
        <w:tab/>
      </w:r>
      <w:r w:rsidRPr="002848E9">
        <w:rPr>
          <w:rFonts w:eastAsia="ＭＳ 明朝"/>
          <w:sz w:val="22"/>
        </w:rPr>
        <w:t>R1-2405019</w:t>
      </w:r>
      <w:r w:rsidRPr="002848E9">
        <w:rPr>
          <w:rFonts w:eastAsia="ＭＳ 明朝"/>
          <w:sz w:val="22"/>
        </w:rPr>
        <w:tab/>
        <w:t>Discussion on UE Capability for Asymmetric BW for less than 5 MHz</w:t>
      </w:r>
      <w:r w:rsidRPr="002848E9">
        <w:rPr>
          <w:rFonts w:eastAsia="ＭＳ 明朝"/>
          <w:sz w:val="22"/>
        </w:rPr>
        <w:tab/>
        <w:t>NTT DOCOMO, INC.</w:t>
      </w:r>
    </w:p>
    <w:p w14:paraId="3BF6A7EB" w14:textId="31C4403D" w:rsidR="002848E9" w:rsidRDefault="002848E9" w:rsidP="002848E9">
      <w:pPr>
        <w:spacing w:afterLines="50" w:after="120"/>
        <w:rPr>
          <w:rFonts w:eastAsia="ＭＳ 明朝"/>
          <w:sz w:val="22"/>
        </w:rPr>
      </w:pPr>
      <w:r>
        <w:rPr>
          <w:rFonts w:eastAsia="ＭＳ 明朝" w:hint="eastAsia"/>
          <w:sz w:val="22"/>
        </w:rPr>
        <w:t>[</w:t>
      </w:r>
      <w:r>
        <w:rPr>
          <w:rFonts w:eastAsia="ＭＳ 明朝"/>
          <w:sz w:val="22"/>
        </w:rPr>
        <w:t>12]</w:t>
      </w:r>
      <w:r>
        <w:rPr>
          <w:rFonts w:eastAsia="ＭＳ 明朝"/>
          <w:sz w:val="22"/>
        </w:rPr>
        <w:tab/>
      </w:r>
      <w:r w:rsidR="005B408D" w:rsidRPr="005B408D">
        <w:rPr>
          <w:rFonts w:eastAsia="ＭＳ 明朝"/>
          <w:sz w:val="22"/>
        </w:rPr>
        <w:t>R1-2405028</w:t>
      </w:r>
      <w:r w:rsidR="005B408D" w:rsidRPr="005B408D">
        <w:rPr>
          <w:rFonts w:eastAsia="ＭＳ 明朝"/>
          <w:sz w:val="22"/>
        </w:rPr>
        <w:tab/>
        <w:t>Discussion on UE features for other Rel-18 work items (Topics A)</w:t>
      </w:r>
      <w:r w:rsidR="005B408D" w:rsidRPr="005B408D">
        <w:rPr>
          <w:rFonts w:eastAsia="ＭＳ 明朝"/>
          <w:sz w:val="22"/>
        </w:rPr>
        <w:tab/>
        <w:t>NTT DOCOMO, INC.</w:t>
      </w:r>
    </w:p>
    <w:p w14:paraId="7F9CAF96"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13]</w:t>
      </w:r>
      <w:r>
        <w:rPr>
          <w:rFonts w:eastAsia="ＭＳ 明朝"/>
          <w:sz w:val="22"/>
        </w:rPr>
        <w:tab/>
      </w:r>
      <w:r w:rsidRPr="005B408D">
        <w:rPr>
          <w:rFonts w:eastAsia="ＭＳ 明朝"/>
          <w:sz w:val="22"/>
        </w:rPr>
        <w:t>R1-2405129</w:t>
      </w:r>
      <w:r w:rsidRPr="005B408D">
        <w:rPr>
          <w:rFonts w:eastAsia="ＭＳ 明朝"/>
          <w:sz w:val="22"/>
        </w:rPr>
        <w:tab/>
        <w:t>Draft Reply to LS on UE Capability for Asymmetric BW for less than 5 MHz</w:t>
      </w:r>
      <w:r w:rsidRPr="005B408D">
        <w:rPr>
          <w:rFonts w:eastAsia="ＭＳ 明朝"/>
          <w:sz w:val="22"/>
        </w:rPr>
        <w:tab/>
        <w:t>Qualcomm Incorporated</w:t>
      </w:r>
    </w:p>
    <w:p w14:paraId="3AE65858" w14:textId="7B4A856C" w:rsidR="005B408D" w:rsidRDefault="005B408D" w:rsidP="005B408D">
      <w:pPr>
        <w:spacing w:afterLines="50" w:after="120"/>
        <w:rPr>
          <w:rFonts w:eastAsia="ＭＳ 明朝"/>
          <w:sz w:val="22"/>
        </w:rPr>
      </w:pPr>
      <w:r>
        <w:rPr>
          <w:rFonts w:eastAsia="ＭＳ 明朝"/>
          <w:sz w:val="22"/>
        </w:rPr>
        <w:t>[14]</w:t>
      </w:r>
      <w:r>
        <w:rPr>
          <w:rFonts w:eastAsia="ＭＳ 明朝"/>
          <w:sz w:val="22"/>
        </w:rPr>
        <w:tab/>
      </w:r>
      <w:r w:rsidRPr="005B408D">
        <w:rPr>
          <w:rFonts w:eastAsia="ＭＳ 明朝"/>
          <w:sz w:val="22"/>
        </w:rPr>
        <w:t>R1-2405130</w:t>
      </w:r>
      <w:r w:rsidRPr="005B408D">
        <w:rPr>
          <w:rFonts w:eastAsia="ＭＳ 明朝"/>
          <w:sz w:val="22"/>
        </w:rPr>
        <w:tab/>
        <w:t>Discussion for RAN4 LS on UE Capability for Asymmetric BW for less than 5 MHz</w:t>
      </w:r>
      <w:r w:rsidRPr="005B408D">
        <w:rPr>
          <w:rFonts w:eastAsia="ＭＳ 明朝"/>
          <w:sz w:val="22"/>
        </w:rPr>
        <w:tab/>
        <w:t>Qualcomm Incorporated</w:t>
      </w:r>
    </w:p>
    <w:p w14:paraId="65E71739"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15]</w:t>
      </w:r>
      <w:r>
        <w:rPr>
          <w:rFonts w:eastAsia="ＭＳ 明朝"/>
          <w:sz w:val="22"/>
        </w:rPr>
        <w:tab/>
      </w:r>
      <w:r w:rsidRPr="005B408D">
        <w:rPr>
          <w:rFonts w:eastAsia="ＭＳ 明朝"/>
          <w:sz w:val="22"/>
        </w:rPr>
        <w:t>R1-2405141</w:t>
      </w:r>
      <w:r w:rsidRPr="005B408D">
        <w:rPr>
          <w:rFonts w:eastAsia="ＭＳ 明朝"/>
          <w:sz w:val="22"/>
        </w:rPr>
        <w:tab/>
        <w:t>UE features for other Rel-18 work items (Topics A)</w:t>
      </w:r>
      <w:r w:rsidRPr="005B408D">
        <w:rPr>
          <w:rFonts w:eastAsia="ＭＳ 明朝"/>
          <w:sz w:val="22"/>
        </w:rPr>
        <w:tab/>
        <w:t>Qualcomm Incorporated</w:t>
      </w:r>
    </w:p>
    <w:p w14:paraId="3D5A1D71" w14:textId="630A1E89" w:rsidR="005B408D" w:rsidRDefault="005B408D" w:rsidP="005B408D">
      <w:pPr>
        <w:spacing w:afterLines="50" w:after="120"/>
        <w:rPr>
          <w:rFonts w:eastAsia="ＭＳ 明朝"/>
          <w:sz w:val="22"/>
        </w:rPr>
      </w:pPr>
      <w:r>
        <w:rPr>
          <w:rFonts w:eastAsia="ＭＳ 明朝"/>
          <w:sz w:val="22"/>
        </w:rPr>
        <w:t>[16]</w:t>
      </w:r>
      <w:r>
        <w:rPr>
          <w:rFonts w:eastAsia="ＭＳ 明朝"/>
          <w:sz w:val="22"/>
        </w:rPr>
        <w:tab/>
      </w:r>
      <w:r w:rsidRPr="005B408D">
        <w:rPr>
          <w:rFonts w:eastAsia="ＭＳ 明朝"/>
          <w:sz w:val="22"/>
        </w:rPr>
        <w:t>R1-2405252</w:t>
      </w:r>
      <w:r w:rsidRPr="005B408D">
        <w:rPr>
          <w:rFonts w:eastAsia="ＭＳ 明朝"/>
          <w:sz w:val="22"/>
        </w:rPr>
        <w:tab/>
        <w:t>3MHz asymmetric bandwidth UE capability discussion</w:t>
      </w:r>
      <w:r w:rsidRPr="005B408D">
        <w:rPr>
          <w:rFonts w:eastAsia="ＭＳ 明朝"/>
          <w:sz w:val="22"/>
        </w:rPr>
        <w:tab/>
        <w:t>Rakuten Mobile, Inc</w:t>
      </w:r>
    </w:p>
    <w:p w14:paraId="0770FF58" w14:textId="77777777" w:rsidR="00083EF1" w:rsidRDefault="00083EF1" w:rsidP="005B408D">
      <w:pPr>
        <w:spacing w:afterLines="50" w:after="120"/>
        <w:rPr>
          <w:rFonts w:eastAsia="ＭＳ 明朝"/>
          <w:sz w:val="22"/>
        </w:rPr>
      </w:pPr>
    </w:p>
    <w:p w14:paraId="52631BDE" w14:textId="77777777" w:rsidR="00083EF1" w:rsidRDefault="00083EF1" w:rsidP="005B408D">
      <w:pPr>
        <w:spacing w:afterLines="50" w:after="120"/>
        <w:rPr>
          <w:rFonts w:eastAsia="ＭＳ 明朝"/>
          <w:sz w:val="22"/>
        </w:rPr>
      </w:pPr>
    </w:p>
    <w:p w14:paraId="3F9DFCB9" w14:textId="649476EC" w:rsidR="00083EF1" w:rsidRDefault="00083EF1" w:rsidP="00083EF1">
      <w:pPr>
        <w:pStyle w:val="1"/>
        <w:spacing w:before="180" w:after="120"/>
        <w:rPr>
          <w:rFonts w:eastAsia="ＭＳ 明朝"/>
          <w:b/>
          <w:bCs/>
          <w:szCs w:val="24"/>
        </w:rPr>
      </w:pPr>
      <w:r>
        <w:rPr>
          <w:rFonts w:eastAsia="ＭＳ 明朝"/>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ＭＳ 明朝"/>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 xml:space="preserve">his FG is supported for 15 kHz SCS </w:t>
            </w:r>
            <w:proofErr w:type="gramStart"/>
            <w:r w:rsidRPr="00A701CB">
              <w:rPr>
                <w:rFonts w:eastAsia="ＭＳ 明朝" w:cs="Arial"/>
                <w:szCs w:val="18"/>
                <w:lang w:eastAsia="ja-JP"/>
              </w:rPr>
              <w:t>only</w:t>
            </w:r>
            <w:proofErr w:type="gramEnd"/>
          </w:p>
          <w:p w14:paraId="236F066B"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7555FB5A" w14:textId="77777777" w:rsidR="00083EF1" w:rsidRDefault="00083EF1" w:rsidP="00F772E5">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2242702" w14:textId="77777777" w:rsidR="00083EF1" w:rsidRDefault="00083EF1" w:rsidP="00F772E5">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Optional with capability </w:t>
            </w:r>
            <w:proofErr w:type="spellStart"/>
            <w:r w:rsidRPr="00A701CB">
              <w:rPr>
                <w:rFonts w:eastAsia="ＭＳ 明朝"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ＭＳ 明朝"/>
                <w:szCs w:val="18"/>
              </w:rPr>
            </w:pPr>
            <w:r w:rsidRPr="00CB3F67">
              <w:rPr>
                <w:rFonts w:eastAsia="ＭＳ 明朝"/>
                <w:szCs w:val="18"/>
              </w:rPr>
              <w:t xml:space="preserve">UE is not able to support 3 MHz channel bandwidth with 12 </w:t>
            </w:r>
            <w:r>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 xml:space="preserve">his FG is supported for 15 kHz SCS </w:t>
            </w:r>
            <w:proofErr w:type="gramStart"/>
            <w:r w:rsidRPr="00CB3F67">
              <w:rPr>
                <w:rFonts w:ascii="Arial" w:eastAsia="ＭＳ 明朝" w:hAnsi="Arial" w:cs="Arial"/>
                <w:sz w:val="18"/>
                <w:szCs w:val="18"/>
              </w:rPr>
              <w:t>only</w:t>
            </w:r>
            <w:proofErr w:type="gramEnd"/>
          </w:p>
          <w:p w14:paraId="6E7C4609" w14:textId="77777777" w:rsidR="00083EF1" w:rsidRDefault="00083EF1" w:rsidP="00F772E5">
            <w:pPr>
              <w:pStyle w:val="TAL"/>
              <w:rPr>
                <w:rFonts w:eastAsia="ＭＳ 明朝" w:cs="Arial"/>
                <w:szCs w:val="18"/>
                <w:lang w:eastAsia="ja-JP"/>
              </w:rPr>
            </w:pPr>
          </w:p>
          <w:p w14:paraId="3097AAED" w14:textId="77777777" w:rsidR="00083EF1" w:rsidRDefault="00083EF1" w:rsidP="00F772E5">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4585100D" w14:textId="77777777" w:rsidR="00083EF1" w:rsidRDefault="00083EF1" w:rsidP="00F772E5">
            <w:pPr>
              <w:pStyle w:val="TAL"/>
              <w:rPr>
                <w:rFonts w:eastAsia="ＭＳ 明朝" w:cs="Arial"/>
                <w:szCs w:val="18"/>
                <w:lang w:eastAsia="ja-JP"/>
              </w:rPr>
            </w:pPr>
          </w:p>
          <w:p w14:paraId="1CC5A747" w14:textId="77777777" w:rsidR="00083EF1" w:rsidRPr="00F753E1" w:rsidRDefault="00083EF1" w:rsidP="00F772E5">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ＭＳ 明朝" w:hAnsiTheme="majorHAnsi" w:cstheme="majorHAnsi"/>
                <w:color w:val="000000" w:themeColor="text1"/>
                <w:szCs w:val="18"/>
                <w:lang w:eastAsia="ja-JP"/>
              </w:rPr>
            </w:pPr>
          </w:p>
          <w:p w14:paraId="0A57F04E" w14:textId="77777777" w:rsidR="00083EF1" w:rsidRPr="00CB3F67" w:rsidRDefault="00083EF1" w:rsidP="00F772E5">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 xml:space="preserve">Optional with capability </w:t>
            </w:r>
            <w:proofErr w:type="spellStart"/>
            <w:r w:rsidRPr="00CB3F67">
              <w:rPr>
                <w:rFonts w:eastAsia="ＭＳ 明朝"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ＭＳ 明朝"/>
                <w:szCs w:val="18"/>
              </w:rPr>
            </w:pPr>
            <w:r w:rsidRPr="00980A30">
              <w:t xml:space="preserve">UE is not able to support 3 MHz channel bandwidth with 12 PRB CORESET0 when an associated SS/PBCH block </w:t>
            </w:r>
            <w:proofErr w:type="gramStart"/>
            <w:r w:rsidRPr="00980A30">
              <w:t>is located in</w:t>
            </w:r>
            <w:proofErr w:type="gramEnd"/>
            <w:r w:rsidRPr="00980A30">
              <w:t xml:space="preserve">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 xml:space="preserve">This FG is supported for 15 kHz SCS </w:t>
            </w:r>
            <w:proofErr w:type="gramStart"/>
            <w:r>
              <w:t>only</w:t>
            </w:r>
            <w:proofErr w:type="gramEnd"/>
          </w:p>
          <w:p w14:paraId="154E84C4" w14:textId="77777777" w:rsidR="00083EF1" w:rsidRDefault="00083EF1" w:rsidP="00F772E5">
            <w:pPr>
              <w:pStyle w:val="TAL"/>
            </w:pPr>
          </w:p>
          <w:p w14:paraId="0047FE71" w14:textId="77777777" w:rsidR="00083EF1" w:rsidRDefault="00083EF1" w:rsidP="00F772E5">
            <w:pPr>
              <w:pStyle w:val="TAL"/>
            </w:pPr>
            <w:r>
              <w:t xml:space="preserve">This FG is only applicable when an associated SS/PBCH block </w:t>
            </w:r>
            <w:proofErr w:type="gramStart"/>
            <w:r>
              <w:t>is located in</w:t>
            </w:r>
            <w:proofErr w:type="gramEnd"/>
            <w:r>
              <w:t xml:space="preserve">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ＭＳ 明朝" w:cs="Arial"/>
                <w:szCs w:val="18"/>
                <w:lang w:eastAsia="ja-JP"/>
              </w:rPr>
            </w:pPr>
            <w:r w:rsidRPr="005B4A4C">
              <w:rPr>
                <w:rFonts w:eastAsia="ＭＳ 明朝" w:cs="Arial"/>
                <w:szCs w:val="18"/>
                <w:lang w:eastAsia="ja-JP"/>
              </w:rPr>
              <w:t xml:space="preserve">Optional with capability </w:t>
            </w:r>
            <w:proofErr w:type="spellStart"/>
            <w:r w:rsidRPr="005B4A4C">
              <w:rPr>
                <w:rFonts w:eastAsia="ＭＳ 明朝"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 xml:space="preserve">his FG is supported for 15 kHz SCS </w:t>
            </w:r>
            <w:proofErr w:type="gramStart"/>
            <w:r w:rsidRPr="008C5883">
              <w:rPr>
                <w:rFonts w:ascii="Arial" w:eastAsia="ＭＳ 明朝" w:hAnsi="Arial" w:cs="Arial"/>
                <w:sz w:val="18"/>
                <w:szCs w:val="18"/>
              </w:rPr>
              <w:t>only</w:t>
            </w:r>
            <w:proofErr w:type="gramEnd"/>
          </w:p>
          <w:p w14:paraId="32B925F7" w14:textId="77777777" w:rsidR="00083EF1" w:rsidRPr="008C5883" w:rsidRDefault="00083EF1" w:rsidP="00F772E5">
            <w:pPr>
              <w:keepNext/>
              <w:keepLines/>
              <w:rPr>
                <w:rFonts w:ascii="Arial" w:eastAsia="ＭＳ 明朝" w:hAnsi="Arial" w:cs="Arial"/>
                <w:sz w:val="18"/>
                <w:szCs w:val="18"/>
              </w:rPr>
            </w:pPr>
          </w:p>
          <w:p w14:paraId="03F2461B" w14:textId="77777777" w:rsidR="00083EF1" w:rsidRPr="008C5883" w:rsidRDefault="00083EF1" w:rsidP="00F772E5">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w:t>
            </w:r>
            <w:proofErr w:type="gramStart"/>
            <w:r w:rsidRPr="008C5883">
              <w:rPr>
                <w:rFonts w:ascii="Arial" w:eastAsia="ＭＳ 明朝" w:hAnsi="Arial" w:cs="Arial"/>
                <w:sz w:val="18"/>
                <w:szCs w:val="18"/>
              </w:rPr>
              <w:t>is located in</w:t>
            </w:r>
            <w:proofErr w:type="gramEnd"/>
            <w:r w:rsidRPr="008C5883">
              <w:rPr>
                <w:rFonts w:ascii="Arial" w:eastAsia="ＭＳ 明朝" w:hAnsi="Arial" w:cs="Arial"/>
                <w:sz w:val="18"/>
                <w:szCs w:val="18"/>
              </w:rPr>
              <w:t xml:space="preserve">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00783754" w14:textId="77777777" w:rsidR="00083EF1" w:rsidRPr="008C5883" w:rsidRDefault="00083EF1" w:rsidP="00F772E5">
            <w:pPr>
              <w:rPr>
                <w:rFonts w:ascii="Arial" w:eastAsia="ＭＳ 明朝"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ＭＳ 明朝" w:hAnsi="Arial" w:cs="Arial"/>
                <w:sz w:val="18"/>
                <w:szCs w:val="18"/>
              </w:rPr>
            </w:pPr>
          </w:p>
          <w:p w14:paraId="633B9154" w14:textId="77777777" w:rsidR="00083EF1" w:rsidRPr="00CB3F67" w:rsidRDefault="00083EF1" w:rsidP="00F772E5">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ＭＳ 明朝" w:cs="Arial"/>
                <w:szCs w:val="18"/>
                <w:lang w:eastAsia="ja-JP"/>
              </w:rPr>
            </w:pPr>
            <w:r w:rsidRPr="008C5883">
              <w:rPr>
                <w:rFonts w:eastAsia="ＭＳ 明朝" w:cs="Arial"/>
                <w:szCs w:val="18"/>
                <w:lang w:eastAsia="ja-JP"/>
              </w:rPr>
              <w:t xml:space="preserve">Optional with capability </w:t>
            </w:r>
            <w:proofErr w:type="spellStart"/>
            <w:r w:rsidRPr="008C5883">
              <w:rPr>
                <w:rFonts w:eastAsia="ＭＳ 明朝" w:cs="Arial"/>
                <w:szCs w:val="18"/>
                <w:lang w:eastAsia="ja-JP"/>
              </w:rPr>
              <w:t>signalling</w:t>
            </w:r>
            <w:proofErr w:type="spellEnd"/>
          </w:p>
        </w:tc>
      </w:tr>
    </w:tbl>
    <w:p w14:paraId="5350035E" w14:textId="77777777" w:rsidR="00083EF1" w:rsidRPr="0010097E" w:rsidRDefault="00083EF1" w:rsidP="005B408D">
      <w:pPr>
        <w:spacing w:afterLines="50" w:after="120"/>
        <w:rPr>
          <w:rFonts w:eastAsia="ＭＳ 明朝"/>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FEF7" w14:textId="77777777" w:rsidR="00814BE3" w:rsidRDefault="00814BE3">
      <w:r>
        <w:separator/>
      </w:r>
    </w:p>
  </w:endnote>
  <w:endnote w:type="continuationSeparator" w:id="0">
    <w:p w14:paraId="3596669C" w14:textId="77777777" w:rsidR="00814BE3" w:rsidRDefault="00814BE3">
      <w:r>
        <w:continuationSeparator/>
      </w:r>
    </w:p>
  </w:endnote>
  <w:endnote w:type="continuationNotice" w:id="1">
    <w:p w14:paraId="0AE58252" w14:textId="77777777" w:rsidR="00814BE3" w:rsidRDefault="00814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4B7A" w14:textId="77777777" w:rsidR="00814BE3" w:rsidRDefault="00814BE3">
      <w:r>
        <w:separator/>
      </w:r>
    </w:p>
  </w:footnote>
  <w:footnote w:type="continuationSeparator" w:id="0">
    <w:p w14:paraId="17EF1BA9" w14:textId="77777777" w:rsidR="00814BE3" w:rsidRDefault="00814BE3">
      <w:r>
        <w:continuationSeparator/>
      </w:r>
    </w:p>
  </w:footnote>
  <w:footnote w:type="continuationNotice" w:id="1">
    <w:p w14:paraId="15370A8C" w14:textId="77777777" w:rsidR="00814BE3" w:rsidRDefault="00814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ＭＳ Ｐゴシック" w:hAnsi="Arial" w:cs="Arial" w:hint="default"/>
      </w:rPr>
    </w:lvl>
    <w:lvl w:ilvl="1" w:tplc="E5DCC662">
      <w:start w:val="1"/>
      <w:numFmt w:val="bullet"/>
      <w:lvlText w:val="-"/>
      <w:lvlJc w:val="left"/>
      <w:pPr>
        <w:ind w:left="840" w:hanging="420"/>
      </w:pPr>
      <w:rPr>
        <w:rFonts w:ascii="Arial" w:eastAsia="ＭＳ 明朝"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游ゴシック" w:eastAsia="游ゴシック" w:hAnsi="游ゴシック"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ＭＳ 明朝"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C67"/>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2BBE"/>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B90"/>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D0C"/>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5B3"/>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4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6EBD"/>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36E"/>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BF9"/>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BE3"/>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3AB"/>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09C"/>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3FBC"/>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4F63"/>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34"/>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4E01"/>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6CC5"/>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d">
    <w:name w:val="Note Heading"/>
    <w:basedOn w:val="a0"/>
    <w:next w:val="a0"/>
    <w:link w:val="afe"/>
    <w:qFormat/>
    <w:pPr>
      <w:jc w:val="center"/>
    </w:pPr>
    <w:rPr>
      <w:b/>
      <w:color w:val="FF0000"/>
      <w:szCs w:val="21"/>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tabs>
        <w:tab w:val="right" w:leader="dot" w:pos="9639"/>
      </w:tabs>
      <w:ind w:left="851" w:right="425" w:hanging="851"/>
    </w:pPr>
    <w:rPr>
      <w:sz w:val="20"/>
      <w:lang w:eastAsia="en-US"/>
    </w:rPr>
  </w:style>
  <w:style w:type="paragraph" w:styleId="80">
    <w:name w:val="toc 8"/>
    <w:basedOn w:val="12"/>
    <w:next w:val="a0"/>
    <w:uiPriority w:val="39"/>
    <w:qFormat/>
    <w:pPr>
      <w:keepNext/>
      <w:keepLines/>
      <w:tabs>
        <w:tab w:val="right" w:leader="dot" w:pos="9639"/>
      </w:tabs>
      <w:spacing w:before="180"/>
      <w:ind w:left="2693" w:right="425" w:hanging="2693"/>
    </w:pPr>
    <w:rPr>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14:ligatures w14:val="standardContextual"/>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26</Pages>
  <Words>11321</Words>
  <Characters>64532</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75702</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Hiroki Harada (原田 浩樹)</cp:lastModifiedBy>
  <cp:revision>3</cp:revision>
  <cp:lastPrinted>2017-08-09T08:40:00Z</cp:lastPrinted>
  <dcterms:created xsi:type="dcterms:W3CDTF">2024-05-22T06:29:00Z</dcterms:created>
  <dcterms:modified xsi:type="dcterms:W3CDTF">2024-05-22T06:33:00Z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