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77777777" w:rsidR="003E603C" w:rsidRDefault="00010F46">
      <w:pPr>
        <w:tabs>
          <w:tab w:val="left" w:pos="1985"/>
        </w:tabs>
        <w:spacing w:after="0"/>
        <w:ind w:left="1985" w:hangingChars="706" w:hanging="1985"/>
        <w:rPr>
          <w:rFonts w:ascii="Arial" w:eastAsia="ＭＳ 明朝" w:hAnsi="Arial" w:cs="Arial"/>
          <w:b/>
          <w:bCs/>
          <w:sz w:val="28"/>
          <w:szCs w:val="24"/>
          <w:lang w:val="de-DE"/>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#117</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t>R1-24xxxxx</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77777777"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 xml:space="preserve">This </w:t>
      </w:r>
      <w:r>
        <w:rPr>
          <w:lang w:val="en-US"/>
        </w:rPr>
        <w:t>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77777777" w:rsidR="003E603C" w:rsidRDefault="003E603C">
      <w:pPr>
        <w:rPr>
          <w:lang w:val="en-US"/>
        </w:rPr>
      </w:pPr>
    </w:p>
    <w:p w14:paraId="7BFFA319" w14:textId="77777777" w:rsidR="003E603C" w:rsidRDefault="00010F46">
      <w:pPr>
        <w:pStyle w:val="5"/>
        <w:rPr>
          <w:lang w:val="en-US"/>
        </w:rPr>
      </w:pPr>
      <w:r>
        <w:rPr>
          <w:rFonts w:hint="eastAsia"/>
          <w:lang w:val="en-US"/>
        </w:rPr>
        <w:t>[</w:t>
      </w:r>
      <w:r>
        <w:rPr>
          <w:lang w:val="en-US"/>
        </w:rPr>
        <w:t>Proposals for Tuesday online]</w:t>
      </w: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C" w14:textId="77777777" w:rsidR="003E603C" w:rsidRDefault="00010F46">
      <w:pPr>
        <w:pStyle w:val="5"/>
        <w:rPr>
          <w:lang w:val="en-US"/>
        </w:rPr>
      </w:pPr>
      <w:r>
        <w:rPr>
          <w:rFonts w:hint="eastAsia"/>
          <w:lang w:val="en-US"/>
        </w:rPr>
        <w:t>[</w:t>
      </w:r>
      <w:r>
        <w:rPr>
          <w:lang w:val="en-US"/>
        </w:rPr>
        <w:t xml:space="preserve">Proposals for Friday </w:t>
      </w:r>
      <w:r>
        <w:rPr>
          <w:lang w:val="en-US"/>
        </w:rPr>
        <w:t>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43E80A57" w:rsidR="003E603C" w:rsidRDefault="00010F46">
      <w:hyperlink r:id="rId12" w:history="1">
        <w:r>
          <w:rPr>
            <w:rStyle w:val="af7"/>
          </w:rPr>
          <w:t>R1-2404199</w:t>
        </w:r>
      </w:hyperlink>
      <w:r>
        <w:tab/>
        <w:t>LS on LTM L1 intra and inter-frequency measurements</w:t>
      </w:r>
      <w:r>
        <w:tab/>
        <w:t>RAN2, Intel</w:t>
      </w:r>
    </w:p>
    <w:p w14:paraId="7BFFA324" w14:textId="77777777" w:rsidR="003E603C" w:rsidRDefault="00010F46">
      <w:r>
        <w:t xml:space="preserve">Relevant </w:t>
      </w:r>
      <w:proofErr w:type="spellStart"/>
      <w:r>
        <w:t>tdoc</w:t>
      </w:r>
      <w:proofErr w:type="spellEnd"/>
      <w:r>
        <w:t>(s)</w:t>
      </w:r>
    </w:p>
    <w:p w14:paraId="7BFFA325" w14:textId="17157D9F" w:rsidR="003E603C" w:rsidRDefault="00010F46">
      <w:hyperlink r:id="rId13" w:history="1">
        <w:r>
          <w:rPr>
            <w:rStyle w:val="af7"/>
          </w:rPr>
          <w:t>R1-2404145</w:t>
        </w:r>
      </w:hyperlink>
      <w:r>
        <w:tab/>
        <w:t xml:space="preserve">Draft </w:t>
      </w:r>
      <w:proofErr w:type="gramStart"/>
      <w:r>
        <w:t>reply</w:t>
      </w:r>
      <w:proofErr w:type="gramEnd"/>
      <w:r>
        <w:t xml:space="preserve"> LS on LTM L1 intra and inter-frequency measurements</w:t>
      </w:r>
      <w:r>
        <w:tab/>
        <w:t>vivo</w:t>
      </w:r>
    </w:p>
    <w:p w14:paraId="7BFFA326" w14:textId="1B9EC1B6" w:rsidR="003E603C" w:rsidRDefault="00010F46">
      <w:hyperlink r:id="rId14" w:history="1">
        <w:r>
          <w:rPr>
            <w:rStyle w:val="af7"/>
          </w:rPr>
          <w:t>R1-2404247</w:t>
        </w:r>
      </w:hyperlink>
      <w:r>
        <w:tab/>
        <w:t>Discussion on LTM L1</w:t>
      </w:r>
      <w:r>
        <w:t xml:space="preserve"> intra and inter-frequency measurements</w:t>
      </w:r>
      <w:r>
        <w:tab/>
        <w:t>ZTE</w:t>
      </w:r>
    </w:p>
    <w:p w14:paraId="7BFFA327" w14:textId="036BC5B0" w:rsidR="003E603C" w:rsidRDefault="00010F46">
      <w:hyperlink r:id="rId15" w:history="1">
        <w:r>
          <w:rPr>
            <w:rStyle w:val="af7"/>
          </w:rPr>
          <w:t>R1-2404248</w:t>
        </w:r>
      </w:hyperlink>
      <w:r>
        <w:tab/>
        <w:t xml:space="preserve">Draft </w:t>
      </w:r>
      <w:proofErr w:type="gramStart"/>
      <w:r>
        <w:t>reply</w:t>
      </w:r>
      <w:proofErr w:type="gramEnd"/>
      <w:r>
        <w:t xml:space="preserve"> LS on </w:t>
      </w:r>
      <w:proofErr w:type="spellStart"/>
      <w:r>
        <w:t>on</w:t>
      </w:r>
      <w:proofErr w:type="spellEnd"/>
      <w:r>
        <w:t xml:space="preserve"> LTM L1 intra and inter-frequency measurements</w:t>
      </w:r>
      <w:r>
        <w:tab/>
        <w:t>ZTE</w:t>
      </w:r>
    </w:p>
    <w:p w14:paraId="7BFFA328" w14:textId="7FD0BFC6" w:rsidR="003E603C" w:rsidRDefault="00010F46">
      <w:hyperlink r:id="rId16" w:history="1">
        <w:r>
          <w:rPr>
            <w:rStyle w:val="af7"/>
          </w:rPr>
          <w:t>R1-2404265</w:t>
        </w:r>
      </w:hyperlink>
      <w:r>
        <w:tab/>
        <w:t xml:space="preserve">Draft </w:t>
      </w:r>
      <w:proofErr w:type="gramStart"/>
      <w:r>
        <w:t>reply</w:t>
      </w:r>
      <w:proofErr w:type="gramEnd"/>
      <w:r>
        <w:t xml:space="preserve"> LS on LTM L1 intra and inter-frequency measurements</w:t>
      </w:r>
      <w:r>
        <w:tab/>
        <w:t>Samsung</w:t>
      </w:r>
    </w:p>
    <w:p w14:paraId="7BFFA329" w14:textId="34D3F583" w:rsidR="003E603C" w:rsidRDefault="00010F46">
      <w:hyperlink r:id="rId17" w:history="1">
        <w:r>
          <w:rPr>
            <w:rStyle w:val="af7"/>
          </w:rPr>
          <w:t>R1-2404342</w:t>
        </w:r>
      </w:hyperlink>
      <w:r>
        <w:tab/>
        <w:t>Reply LS on LTM L1 intra and inter-frequency measurements</w:t>
      </w:r>
      <w:r>
        <w:tab/>
        <w:t>Lenovo</w:t>
      </w:r>
    </w:p>
    <w:p w14:paraId="7BFFA32A" w14:textId="7B47B774" w:rsidR="003E603C" w:rsidRDefault="00010F46">
      <w:hyperlink r:id="rId18" w:history="1">
        <w:r>
          <w:rPr>
            <w:rStyle w:val="af7"/>
          </w:rPr>
          <w:t>R1-2404349</w:t>
        </w:r>
      </w:hyperlink>
      <w:r>
        <w:tab/>
        <w:t xml:space="preserve">Draft </w:t>
      </w:r>
      <w:proofErr w:type="gramStart"/>
      <w:r>
        <w:t>reply</w:t>
      </w:r>
      <w:proofErr w:type="gramEnd"/>
      <w:r>
        <w:t xml:space="preserve"> LS on LTM L1 intra and inter-frequency measurements</w:t>
      </w:r>
      <w:r>
        <w:tab/>
      </w:r>
      <w:proofErr w:type="spellStart"/>
      <w:r>
        <w:t>Spreadtrum</w:t>
      </w:r>
      <w:proofErr w:type="spellEnd"/>
      <w:r>
        <w:t xml:space="preserve"> Communications</w:t>
      </w:r>
    </w:p>
    <w:p w14:paraId="7BFFA32B" w14:textId="4559BFD2" w:rsidR="003E603C" w:rsidRDefault="00010F46">
      <w:hyperlink r:id="rId19" w:history="1">
        <w:r>
          <w:rPr>
            <w:rStyle w:val="af7"/>
          </w:rPr>
          <w:t>R1-2404677</w:t>
        </w:r>
      </w:hyperlink>
      <w:r>
        <w:tab/>
      </w:r>
      <w:r>
        <w:t>Draft reply to LS on LTM L1 intra and inter-frequency measurements</w:t>
      </w:r>
      <w:r>
        <w:tab/>
        <w:t>NEC</w:t>
      </w:r>
    </w:p>
    <w:p w14:paraId="7BFFA32C" w14:textId="26A0DF81" w:rsidR="003E603C" w:rsidRDefault="00010F46">
      <w:hyperlink r:id="rId20" w:history="1">
        <w:r>
          <w:rPr>
            <w:rStyle w:val="af7"/>
          </w:rPr>
          <w:t>R1-2404753</w:t>
        </w:r>
      </w:hyperlink>
      <w:r>
        <w:tab/>
        <w:t>Discussion of LS on LTM L1 intra and inter-frequency measurements</w:t>
      </w:r>
      <w:r>
        <w:tab/>
        <w:t>Ericsson</w:t>
      </w:r>
    </w:p>
    <w:p w14:paraId="7BFFA32D" w14:textId="79E5EF61" w:rsidR="003E603C" w:rsidRDefault="00010F46">
      <w:hyperlink r:id="rId21" w:history="1">
        <w:r>
          <w:rPr>
            <w:rStyle w:val="af7"/>
          </w:rPr>
          <w:t>R1-2404829</w:t>
        </w:r>
      </w:hyperlink>
      <w:r>
        <w:tab/>
        <w:t>Discussion on RAN2 LS on LTM L1 intra and inter-frequency measurements</w:t>
      </w:r>
      <w:r>
        <w:tab/>
        <w:t>OPPO</w:t>
      </w:r>
    </w:p>
    <w:p w14:paraId="7BFFA32E" w14:textId="1A7C34FB" w:rsidR="003E603C" w:rsidRDefault="00010F46">
      <w:hyperlink r:id="rId22" w:history="1">
        <w:r>
          <w:rPr>
            <w:rStyle w:val="af7"/>
          </w:rPr>
          <w:t>R1-2404830</w:t>
        </w:r>
      </w:hyperlink>
      <w:r>
        <w:tab/>
        <w:t xml:space="preserve">Draft </w:t>
      </w:r>
      <w:proofErr w:type="gramStart"/>
      <w:r>
        <w:t>reply</w:t>
      </w:r>
      <w:proofErr w:type="gramEnd"/>
      <w:r>
        <w:t xml:space="preserve"> LS on LTM L1 intra and inter</w:t>
      </w:r>
      <w:r>
        <w:t>-frequency measurements</w:t>
      </w:r>
      <w:r>
        <w:tab/>
        <w:t>OPPO</w:t>
      </w:r>
    </w:p>
    <w:p w14:paraId="7BFFA32F" w14:textId="32E564F1" w:rsidR="003E603C" w:rsidRDefault="00010F46">
      <w:hyperlink r:id="rId23" w:history="1">
        <w:r>
          <w:rPr>
            <w:rStyle w:val="af7"/>
          </w:rPr>
          <w:t>R1-2404930</w:t>
        </w:r>
      </w:hyperlink>
      <w:r>
        <w:tab/>
        <w:t>Discussion on LS on LTM L1 intra and inter-frequency measurements</w:t>
      </w:r>
      <w:r>
        <w:tab/>
        <w:t>Nokia</w:t>
      </w:r>
    </w:p>
    <w:p w14:paraId="7BFFA330" w14:textId="340F990D" w:rsidR="003E603C" w:rsidRDefault="00010F46">
      <w:hyperlink r:id="rId24" w:history="1">
        <w:r>
          <w:rPr>
            <w:rStyle w:val="af7"/>
          </w:rPr>
          <w:t>R1-2405007</w:t>
        </w:r>
      </w:hyperlink>
      <w:r>
        <w:tab/>
        <w:t xml:space="preserve">Draft </w:t>
      </w:r>
      <w:proofErr w:type="gramStart"/>
      <w:r>
        <w:t>reply</w:t>
      </w:r>
      <w:proofErr w:type="gramEnd"/>
      <w:r>
        <w:t xml:space="preserve"> LS on LTM L1 intra and inter-frequency measurements</w:t>
      </w:r>
      <w:r>
        <w:tab/>
        <w:t>CATT</w:t>
      </w:r>
    </w:p>
    <w:p w14:paraId="7BFFA331" w14:textId="6B8BC6E9" w:rsidR="003E603C" w:rsidRDefault="00010F46">
      <w:hyperlink r:id="rId25" w:history="1">
        <w:r>
          <w:rPr>
            <w:rStyle w:val="af7"/>
          </w:rPr>
          <w:t>R1-2405323</w:t>
        </w:r>
      </w:hyperlink>
      <w:r>
        <w:tab/>
        <w:t>Discussion on the RAN2 LS on the LTM UE capability</w:t>
      </w:r>
      <w:r>
        <w:tab/>
        <w:t xml:space="preserve">Huawei, </w:t>
      </w:r>
      <w:proofErr w:type="spellStart"/>
      <w:r>
        <w:t>HiSilicon</w:t>
      </w:r>
      <w:proofErr w:type="spellEnd"/>
    </w:p>
    <w:p w14:paraId="7BFFA332" w14:textId="77777777" w:rsidR="003E603C" w:rsidRDefault="003E603C"/>
    <w:p w14:paraId="7BFFA333" w14:textId="77777777" w:rsidR="003E603C" w:rsidRDefault="003E603C"/>
    <w:p w14:paraId="7BFFA334" w14:textId="77777777" w:rsidR="003E603C" w:rsidRDefault="00010F46">
      <w:pPr>
        <w:pStyle w:val="20"/>
        <w:rPr>
          <w:rFonts w:eastAsia="SimSun"/>
          <w:lang w:eastAsia="zh-CN"/>
        </w:rPr>
      </w:pPr>
      <w:r>
        <w:t>Contributions under A</w:t>
      </w:r>
      <w:r>
        <w:t>I 8</w:t>
      </w:r>
      <w:r>
        <w:rPr>
          <w:rFonts w:eastAsia="SimSun"/>
          <w:lang w:eastAsia="zh-CN"/>
        </w:rPr>
        <w:t>.1 for mobility issues</w:t>
      </w:r>
    </w:p>
    <w:p w14:paraId="7BFFA335" w14:textId="09397971" w:rsidR="003E603C" w:rsidRDefault="00010F46">
      <w:pPr>
        <w:rPr>
          <w:rFonts w:eastAsia="Batang"/>
        </w:rPr>
      </w:pPr>
      <w:hyperlink r:id="rId26" w:history="1">
        <w:r>
          <w:rPr>
            <w:rStyle w:val="af7"/>
          </w:rPr>
          <w:t>R1-2403927</w:t>
        </w:r>
      </w:hyperlink>
      <w:r>
        <w:tab/>
        <w:t>Discussion on the pathloss RS in LTM TCI state</w:t>
      </w:r>
      <w:r>
        <w:tab/>
        <w:t xml:space="preserve">Huawei, </w:t>
      </w:r>
      <w:proofErr w:type="spellStart"/>
      <w:r>
        <w:t>HiSilicon</w:t>
      </w:r>
      <w:proofErr w:type="spellEnd"/>
    </w:p>
    <w:p w14:paraId="7BFFA336" w14:textId="08229760" w:rsidR="003E603C" w:rsidRDefault="00010F46">
      <w:hyperlink r:id="rId27" w:history="1">
        <w:r>
          <w:rPr>
            <w:rStyle w:val="af7"/>
          </w:rPr>
          <w:t>R1-2403928</w:t>
        </w:r>
      </w:hyperlink>
      <w:r>
        <w:tab/>
        <w:t>Discussion on the CFRA triggered by cell switch command</w:t>
      </w:r>
      <w:r>
        <w:tab/>
        <w:t xml:space="preserve">Huawei, </w:t>
      </w:r>
      <w:proofErr w:type="spellStart"/>
      <w:r>
        <w:t>HiSilicon</w:t>
      </w:r>
      <w:proofErr w:type="spellEnd"/>
    </w:p>
    <w:p w14:paraId="7BFFA337" w14:textId="1344BB77" w:rsidR="003E603C" w:rsidRDefault="00010F46">
      <w:hyperlink r:id="rId28" w:history="1">
        <w:r>
          <w:rPr>
            <w:rStyle w:val="af7"/>
          </w:rPr>
          <w:t>R1-2404162</w:t>
        </w:r>
      </w:hyperlink>
      <w:r>
        <w:tab/>
        <w:t>Draft CR on timing assumption between source and target cells for R18 LTM cell switch</w:t>
      </w:r>
      <w:r>
        <w:tab/>
        <w:t>vivo</w:t>
      </w:r>
    </w:p>
    <w:p w14:paraId="7BFFA338" w14:textId="042E2C0E" w:rsidR="003E603C" w:rsidRDefault="00010F46">
      <w:hyperlink r:id="rId29" w:history="1">
        <w:r>
          <w:rPr>
            <w:rStyle w:val="af7"/>
          </w:rPr>
          <w:t>R1-2404255</w:t>
        </w:r>
      </w:hyperlink>
      <w:r>
        <w:tab/>
        <w:t>Discussion on CFRA triggered by LTM Cell Switch Command MAC CE</w:t>
      </w:r>
      <w:r>
        <w:tab/>
        <w:t>ZTE</w:t>
      </w:r>
    </w:p>
    <w:p w14:paraId="7BFFA339" w14:textId="038D3181" w:rsidR="003E603C" w:rsidRDefault="00010F46">
      <w:hyperlink r:id="rId30" w:history="1">
        <w:r>
          <w:rPr>
            <w:rStyle w:val="af7"/>
          </w:rPr>
          <w:t>R1-2404256</w:t>
        </w:r>
      </w:hyperlink>
      <w:r>
        <w:tab/>
        <w:t>Draft CR on CFRA trigg</w:t>
      </w:r>
      <w:r>
        <w:t>ered by LTM Cell Switch Command MAC CE applied for NTN</w:t>
      </w:r>
      <w:r>
        <w:tab/>
        <w:t>ZTE</w:t>
      </w:r>
    </w:p>
    <w:p w14:paraId="7BFFA33A" w14:textId="7B2FE567" w:rsidR="003E603C" w:rsidRDefault="00010F46">
      <w:hyperlink r:id="rId31" w:history="1">
        <w:r>
          <w:rPr>
            <w:rStyle w:val="af7"/>
          </w:rPr>
          <w:t>R1-2404257</w:t>
        </w:r>
      </w:hyperlink>
      <w:r>
        <w:tab/>
        <w:t>Draft CR on timeline for PRACH transmission triggered by LTM Cell Switch Command MAC CE</w:t>
      </w:r>
      <w:r>
        <w:tab/>
        <w:t>ZTE</w:t>
      </w:r>
    </w:p>
    <w:p w14:paraId="7BFFA33B" w14:textId="5ADE5BCD" w:rsidR="003E603C" w:rsidRDefault="00010F46">
      <w:hyperlink r:id="rId32" w:history="1">
        <w:r>
          <w:rPr>
            <w:rStyle w:val="af7"/>
          </w:rPr>
          <w:t>R1-2404258</w:t>
        </w:r>
      </w:hyperlink>
      <w:r>
        <w:tab/>
        <w:t>Discussion on consistency between SSB index and TCI state in LTM Cell Switch Command MAC CE</w:t>
      </w:r>
      <w:r>
        <w:tab/>
        <w:t>ZTE</w:t>
      </w:r>
    </w:p>
    <w:p w14:paraId="7BFFA33C" w14:textId="684507B0" w:rsidR="003E603C" w:rsidRDefault="00010F46">
      <w:hyperlink r:id="rId33" w:history="1">
        <w:r>
          <w:rPr>
            <w:rStyle w:val="af7"/>
          </w:rPr>
          <w:t>R1-2404259</w:t>
        </w:r>
      </w:hyperlink>
      <w:r>
        <w:tab/>
        <w:t>Draft CR on co</w:t>
      </w:r>
      <w:r>
        <w:t>nsistency between SSB index and TCI state in LTM Cell Switch Command MAC CE</w:t>
      </w:r>
      <w:r>
        <w:tab/>
        <w:t>ZTE</w:t>
      </w:r>
    </w:p>
    <w:p w14:paraId="7BFFA33D" w14:textId="52E0BC16" w:rsidR="003E603C" w:rsidRDefault="00010F46">
      <w:hyperlink r:id="rId34" w:history="1">
        <w:r>
          <w:rPr>
            <w:rStyle w:val="af7"/>
          </w:rPr>
          <w:t>R1-2404260</w:t>
        </w:r>
      </w:hyperlink>
      <w:r>
        <w:tab/>
        <w:t>Discussion on applying TCI state indicated in LTM Cell Switch Command MAC CE to a list of CC</w:t>
      </w:r>
      <w:r>
        <w:t>s</w:t>
      </w:r>
      <w:r>
        <w:tab/>
        <w:t>ZTE</w:t>
      </w:r>
    </w:p>
    <w:p w14:paraId="7BFFA33E" w14:textId="73CD5B62" w:rsidR="003E603C" w:rsidRDefault="00010F46">
      <w:hyperlink r:id="rId35" w:history="1">
        <w:r>
          <w:rPr>
            <w:rStyle w:val="af7"/>
          </w:rPr>
          <w:t>R1-2404343</w:t>
        </w:r>
      </w:hyperlink>
      <w:r>
        <w:tab/>
        <w:t>Draft CR on 38213 on RACH procedure triggered by LTM cell switch command MAC CE</w:t>
      </w:r>
      <w:r>
        <w:tab/>
        <w:t>Lenovo</w:t>
      </w:r>
    </w:p>
    <w:p w14:paraId="7BFFA33F" w14:textId="34D8A9E5" w:rsidR="003E603C" w:rsidRDefault="00010F46">
      <w:hyperlink r:id="rId36" w:history="1">
        <w:r>
          <w:rPr>
            <w:rStyle w:val="af7"/>
          </w:rPr>
          <w:t>R1-2404380</w:t>
        </w:r>
      </w:hyperlink>
      <w:r>
        <w:tab/>
        <w:t>Correction on RRC parameters for NR mobility enhancements in TS 38.213</w:t>
      </w:r>
      <w:r>
        <w:tab/>
        <w:t>CATT</w:t>
      </w:r>
    </w:p>
    <w:p w14:paraId="7BFFA340" w14:textId="16D371B2" w:rsidR="003E603C" w:rsidRDefault="00010F46">
      <w:hyperlink r:id="rId37" w:history="1">
        <w:r>
          <w:rPr>
            <w:rStyle w:val="af7"/>
          </w:rPr>
          <w:t>R1-2404581</w:t>
        </w:r>
      </w:hyperlink>
      <w:r>
        <w:tab/>
        <w:t>Correction on TA offset information for UE-based TA acquisition</w:t>
      </w:r>
      <w:r>
        <w:tab/>
        <w:t>Fujitsu</w:t>
      </w:r>
    </w:p>
    <w:p w14:paraId="7BFFA341" w14:textId="7B072D4F" w:rsidR="003E603C" w:rsidRDefault="00010F46">
      <w:hyperlink r:id="rId38" w:history="1">
        <w:r>
          <w:rPr>
            <w:rStyle w:val="af7"/>
          </w:rPr>
          <w:t>R1-2404718</w:t>
        </w:r>
      </w:hyperlink>
      <w:r>
        <w:tab/>
        <w:t>Draft CR on priority for Legacy CSI report and LTM CSI report in TS 38.213</w:t>
      </w:r>
      <w:r>
        <w:tab/>
        <w:t>ZTE</w:t>
      </w:r>
    </w:p>
    <w:p w14:paraId="7BFFA342" w14:textId="12B9F582" w:rsidR="003E603C" w:rsidRDefault="00010F46">
      <w:hyperlink r:id="rId39" w:history="1">
        <w:r>
          <w:rPr>
            <w:rStyle w:val="af7"/>
          </w:rPr>
          <w:t>R1-2404719</w:t>
        </w:r>
      </w:hyperlink>
      <w:r>
        <w:tab/>
        <w:t xml:space="preserve">Draft CR on clarifying the unit of </w:t>
      </w:r>
      <w:proofErr w:type="spellStart"/>
      <w:r>
        <w:t>BWPswitchDelay</w:t>
      </w:r>
      <w:proofErr w:type="spellEnd"/>
      <w:r>
        <w:tab/>
        <w:t>ZTE</w:t>
      </w:r>
    </w:p>
    <w:p w14:paraId="7BFFA343" w14:textId="0000FD65" w:rsidR="003E603C" w:rsidRDefault="00010F46">
      <w:hyperlink r:id="rId40" w:history="1">
        <w:r>
          <w:rPr>
            <w:rStyle w:val="af7"/>
          </w:rPr>
          <w:t>R1-2404720</w:t>
        </w:r>
      </w:hyperlink>
      <w:r>
        <w:tab/>
        <w:t xml:space="preserve">Discussion on </w:t>
      </w:r>
      <w:proofErr w:type="spellStart"/>
      <w:r>
        <w:t>BWPswitchDelay</w:t>
      </w:r>
      <w:proofErr w:type="spellEnd"/>
      <w:r>
        <w:tab/>
        <w:t>ZTE</w:t>
      </w:r>
    </w:p>
    <w:p w14:paraId="7BFFA344" w14:textId="57E71628" w:rsidR="003E603C" w:rsidRDefault="00010F46">
      <w:hyperlink r:id="rId41" w:history="1">
        <w:r>
          <w:rPr>
            <w:rStyle w:val="af7"/>
          </w:rPr>
          <w:t>R1-2404729</w:t>
        </w:r>
      </w:hyperlink>
      <w:r>
        <w:tab/>
        <w:t>Correction on Further NR Mobility Enhancements</w:t>
      </w:r>
      <w:r>
        <w:tab/>
      </w:r>
      <w:proofErr w:type="spellStart"/>
      <w:r>
        <w:t>Langbo</w:t>
      </w:r>
      <w:proofErr w:type="spellEnd"/>
    </w:p>
    <w:p w14:paraId="7BFFA345" w14:textId="0D09B681" w:rsidR="003E603C" w:rsidRDefault="00010F46">
      <w:hyperlink r:id="rId42" w:history="1">
        <w:r>
          <w:rPr>
            <w:rStyle w:val="af7"/>
          </w:rPr>
          <w:t>R1-2404747</w:t>
        </w:r>
      </w:hyperlink>
      <w:r>
        <w:tab/>
        <w:t>Draft CR for 38.213 on deactivation of candidate TCI states</w:t>
      </w:r>
      <w:r>
        <w:tab/>
        <w:t>Ericsson</w:t>
      </w:r>
    </w:p>
    <w:p w14:paraId="7BFFA346" w14:textId="0C848853" w:rsidR="003E603C" w:rsidRDefault="00010F46">
      <w:hyperlink r:id="rId43" w:history="1">
        <w:r>
          <w:rPr>
            <w:rStyle w:val="af7"/>
          </w:rPr>
          <w:t>R1-2404748</w:t>
        </w:r>
      </w:hyperlink>
      <w:r>
        <w:tab/>
        <w:t xml:space="preserve">Draft CR for 38.213 on RACH procedure </w:t>
      </w:r>
      <w:proofErr w:type="spellStart"/>
      <w:r>
        <w:t>triggred</w:t>
      </w:r>
      <w:proofErr w:type="spellEnd"/>
      <w:r>
        <w:t xml:space="preserve"> by LTM cell switch</w:t>
      </w:r>
      <w:r>
        <w:tab/>
        <w:t>Ericsson</w:t>
      </w:r>
    </w:p>
    <w:p w14:paraId="7BFFA347" w14:textId="5D16D6A4" w:rsidR="003E603C" w:rsidRDefault="00010F46">
      <w:hyperlink r:id="rId44" w:history="1">
        <w:r>
          <w:rPr>
            <w:rStyle w:val="af7"/>
          </w:rPr>
          <w:t>R1-2404749</w:t>
        </w:r>
      </w:hyperlink>
      <w:r>
        <w:tab/>
        <w:t xml:space="preserve">Draft CR for 38.213 on </w:t>
      </w:r>
      <w:proofErr w:type="spellStart"/>
      <w:r>
        <w:t>signali</w:t>
      </w:r>
      <w:r>
        <w:t>ng</w:t>
      </w:r>
      <w:proofErr w:type="spellEnd"/>
      <w:r>
        <w:t xml:space="preserve"> of TCI state in LTM cell switch command</w:t>
      </w:r>
      <w:r>
        <w:tab/>
        <w:t>Ericsson</w:t>
      </w:r>
    </w:p>
    <w:p w14:paraId="7BFFA348" w14:textId="372CE39D" w:rsidR="003E603C" w:rsidRDefault="00010F46">
      <w:hyperlink r:id="rId45" w:history="1">
        <w:r>
          <w:rPr>
            <w:rStyle w:val="af7"/>
          </w:rPr>
          <w:t>R1-2404750</w:t>
        </w:r>
      </w:hyperlink>
      <w:r>
        <w:tab/>
        <w:t>Draft CR for 38.213 on TCI state applied for CORESETs other than CORESET 0</w:t>
      </w:r>
      <w:r>
        <w:tab/>
        <w:t>Ericsson</w:t>
      </w:r>
    </w:p>
    <w:p w14:paraId="7BFFA349" w14:textId="14DF5E83" w:rsidR="003E603C" w:rsidRDefault="00010F46">
      <w:hyperlink r:id="rId46" w:history="1">
        <w:r>
          <w:rPr>
            <w:rStyle w:val="af7"/>
          </w:rPr>
          <w:t>R1</w:t>
        </w:r>
        <w:r>
          <w:rPr>
            <w:rStyle w:val="af7"/>
          </w:rPr>
          <w:t>-2404751</w:t>
        </w:r>
      </w:hyperlink>
      <w:r>
        <w:tab/>
        <w:t xml:space="preserve">Draft CR for 38.214 on </w:t>
      </w:r>
      <w:proofErr w:type="spellStart"/>
      <w:r>
        <w:t>spCellInclusion</w:t>
      </w:r>
      <w:proofErr w:type="spellEnd"/>
      <w:r>
        <w:tab/>
        <w:t>Ericsson</w:t>
      </w:r>
    </w:p>
    <w:p w14:paraId="7BFFA34A" w14:textId="782EF9B8" w:rsidR="003E603C" w:rsidRDefault="00010F46">
      <w:hyperlink r:id="rId47" w:history="1">
        <w:r>
          <w:rPr>
            <w:rStyle w:val="af7"/>
          </w:rPr>
          <w:t>R1-2404927</w:t>
        </w:r>
      </w:hyperlink>
      <w:r>
        <w:tab/>
        <w:t>Draft CR for CFRA procedure triggered by LTM cell switch command</w:t>
      </w:r>
      <w:r>
        <w:tab/>
        <w:t>Nokia</w:t>
      </w:r>
    </w:p>
    <w:p w14:paraId="7BFFA34B" w14:textId="78E220C7" w:rsidR="003E603C" w:rsidRDefault="00010F46">
      <w:hyperlink r:id="rId48" w:history="1">
        <w:r>
          <w:rPr>
            <w:rStyle w:val="af7"/>
          </w:rPr>
          <w:t>R1-2404928</w:t>
        </w:r>
      </w:hyperlink>
      <w:r>
        <w:tab/>
        <w:t>Draft CR for TCI state applied for CORESETs other than CORESET 0 in LTM</w:t>
      </w:r>
      <w:r>
        <w:tab/>
        <w:t>Nokia</w:t>
      </w:r>
    </w:p>
    <w:p w14:paraId="7BFFA34C" w14:textId="6E36EC76" w:rsidR="003E603C" w:rsidRDefault="00010F46">
      <w:hyperlink r:id="rId49" w:history="1">
        <w:r>
          <w:rPr>
            <w:rStyle w:val="af7"/>
          </w:rPr>
          <w:t>R1-2404929</w:t>
        </w:r>
      </w:hyperlink>
      <w:r>
        <w:tab/>
        <w:t>Draft CR for 38.214 on QCL assumption after LTM cell switch command</w:t>
      </w:r>
      <w:r>
        <w:tab/>
        <w:t>Nokia</w:t>
      </w:r>
    </w:p>
    <w:p w14:paraId="7BFFA34D" w14:textId="6D69EB5F" w:rsidR="003E603C" w:rsidRDefault="00010F46">
      <w:hyperlink r:id="rId50" w:history="1">
        <w:r>
          <w:rPr>
            <w:rStyle w:val="af7"/>
          </w:rPr>
          <w:t>R1-2405225</w:t>
        </w:r>
      </w:hyperlink>
      <w:r>
        <w:tab/>
        <w:t>Draft CR for 38.214 on CSI report priority</w:t>
      </w:r>
      <w:r>
        <w:tab/>
        <w:t xml:space="preserve">Ericsson, Huawei, </w:t>
      </w:r>
      <w:proofErr w:type="spellStart"/>
      <w:r>
        <w:t>H</w:t>
      </w:r>
      <w:r>
        <w:t>iSilicon</w:t>
      </w:r>
      <w:proofErr w:type="spellEnd"/>
    </w:p>
    <w:p w14:paraId="7BFFA34E" w14:textId="3BC5D7F8" w:rsidR="003E603C" w:rsidRDefault="00010F46">
      <w:hyperlink r:id="rId51" w:history="1">
        <w:r>
          <w:rPr>
            <w:rStyle w:val="af7"/>
          </w:rPr>
          <w:t>R1-2405305</w:t>
        </w:r>
      </w:hyperlink>
      <w:r>
        <w:tab/>
        <w:t>Corrections to the Pathloss RS in LTM TCI state in TS38.213</w:t>
      </w:r>
      <w:r>
        <w:tab/>
        <w:t xml:space="preserve">Huawei, </w:t>
      </w:r>
      <w:proofErr w:type="spellStart"/>
      <w:r>
        <w:t>HiSilicon</w:t>
      </w:r>
      <w:proofErr w:type="spellEnd"/>
    </w:p>
    <w:p w14:paraId="7BFFA34F" w14:textId="14D7ADBE" w:rsidR="003E603C" w:rsidRDefault="00010F46">
      <w:hyperlink r:id="rId52" w:history="1">
        <w:r>
          <w:rPr>
            <w:rStyle w:val="af7"/>
          </w:rPr>
          <w:t>R1-2405306</w:t>
        </w:r>
      </w:hyperlink>
      <w:r>
        <w:tab/>
        <w:t>Co</w:t>
      </w:r>
      <w:r>
        <w:t>rrections to the timeline of CFRA triggered by cell switch command in TS38.213</w:t>
      </w:r>
      <w:r>
        <w:tab/>
        <w:t xml:space="preserve">Huawei, </w:t>
      </w:r>
      <w:proofErr w:type="spellStart"/>
      <w:r>
        <w:t>HiSilicon</w:t>
      </w:r>
      <w:proofErr w:type="spellEnd"/>
    </w:p>
    <w:p w14:paraId="7BFFA350" w14:textId="132D1D78" w:rsidR="003E603C" w:rsidRDefault="00010F46">
      <w:hyperlink r:id="rId53" w:history="1">
        <w:r>
          <w:rPr>
            <w:rStyle w:val="af7"/>
          </w:rPr>
          <w:t>R1-2405307</w:t>
        </w:r>
      </w:hyperlink>
      <w:r>
        <w:tab/>
        <w:t>Corrections to the beam of CFRA triggered by cell switch command in TS38.213</w:t>
      </w:r>
      <w:r>
        <w:tab/>
        <w:t xml:space="preserve">Huawei, </w:t>
      </w:r>
      <w:proofErr w:type="spellStart"/>
      <w:r>
        <w:t>HiSilicon</w:t>
      </w:r>
      <w:proofErr w:type="spellEnd"/>
    </w:p>
    <w:p w14:paraId="7BFFA351" w14:textId="62D3F4B3" w:rsidR="003E603C" w:rsidRDefault="00010F46">
      <w:hyperlink r:id="rId54" w:history="1">
        <w:r>
          <w:rPr>
            <w:rStyle w:val="af7"/>
          </w:rPr>
          <w:t>R1-2405324</w:t>
        </w:r>
      </w:hyperlink>
      <w:r>
        <w:tab/>
        <w:t>Corrections to the UL/SUL indication for CFRA in TS38.213</w:t>
      </w:r>
      <w:r>
        <w:tab/>
        <w:t xml:space="preserve">Huawei, </w:t>
      </w:r>
      <w:proofErr w:type="spellStart"/>
      <w:r>
        <w:t>HiSilicon</w:t>
      </w:r>
      <w:proofErr w:type="spellEnd"/>
    </w:p>
    <w:p w14:paraId="7BFFA352" w14:textId="5E7467F6" w:rsidR="003E603C" w:rsidRDefault="00010F46">
      <w:hyperlink r:id="rId55" w:history="1">
        <w:r>
          <w:rPr>
            <w:rStyle w:val="af7"/>
          </w:rPr>
          <w:t>R1-2405325</w:t>
        </w:r>
      </w:hyperlink>
      <w:r>
        <w:tab/>
        <w:t>Corrections to the default beam determination after cell switch in TS38.214</w:t>
      </w:r>
      <w:r>
        <w:tab/>
        <w:t xml:space="preserve">Huawei, </w:t>
      </w:r>
      <w:proofErr w:type="spellStart"/>
      <w:r>
        <w:t>HiSilicon</w:t>
      </w:r>
      <w:proofErr w:type="spellEnd"/>
      <w:r>
        <w:t>, Ericsson</w:t>
      </w:r>
    </w:p>
    <w:p w14:paraId="7BFFA353" w14:textId="3F30EA64" w:rsidR="003E603C" w:rsidRDefault="00010F46">
      <w:hyperlink r:id="rId56" w:history="1">
        <w:r>
          <w:rPr>
            <w:rStyle w:val="af7"/>
          </w:rPr>
          <w:t>R1-2405332</w:t>
        </w:r>
      </w:hyperlink>
      <w:r>
        <w:tab/>
        <w:t>Corrections to the first UL transmission after LTM cell switch</w:t>
      </w:r>
      <w:r>
        <w:t xml:space="preserve"> in TS38.213</w:t>
      </w:r>
      <w:r>
        <w:tab/>
        <w:t xml:space="preserve">Huawei, </w:t>
      </w:r>
      <w:proofErr w:type="spellStart"/>
      <w:r>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Default="00010F46">
      <w:pPr>
        <w:pStyle w:val="20"/>
        <w:rPr>
          <w:color w:val="A6A6A6" w:themeColor="background1" w:themeShade="A6"/>
        </w:rPr>
      </w:pPr>
      <w:r>
        <w:rPr>
          <w:rFonts w:eastAsia="SimSun"/>
          <w:lang w:eastAsia="zh-CN"/>
        </w:rPr>
        <w:t>[Closed]</w:t>
      </w:r>
      <w:r>
        <w:rPr>
          <w:rFonts w:eastAsia="SimSun"/>
          <w:color w:val="A6A6A6" w:themeColor="background1" w:themeShade="A6"/>
          <w:lang w:eastAsia="zh-CN"/>
        </w:rPr>
        <w:t xml:space="preserve"> </w:t>
      </w:r>
      <w:r>
        <w:rPr>
          <w:color w:val="A6A6A6" w:themeColor="background1" w:themeShade="A6"/>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20C884AF" w:rsidR="003E603C" w:rsidRDefault="00010F46">
      <w:pPr>
        <w:rPr>
          <w:color w:val="A6A6A6" w:themeColor="background1" w:themeShade="A6"/>
        </w:rPr>
      </w:pPr>
      <w:r>
        <w:rPr>
          <w:noProof/>
          <w:color w:val="A6A6A6" w:themeColor="background1" w:themeShade="A6"/>
          <w:lang w:eastAsia="ja-JP"/>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3E603C" w:rsidRDefault="00010F46">
                            <w:pPr>
                              <w:rPr>
                                <w:color w:val="A6A6A6" w:themeColor="background1" w:themeShade="A6"/>
                                <w:lang w:eastAsia="en-GB"/>
                              </w:rPr>
                            </w:pPr>
                            <w:r>
                              <w:t>1</w:t>
                            </w:r>
                            <w:r>
                              <w:tab/>
                            </w:r>
                            <w:r>
                              <w:rPr>
                                <w:color w:val="A6A6A6" w:themeColor="background1" w:themeShade="A6"/>
                              </w:rPr>
                              <w:t>Overall description</w:t>
                            </w:r>
                          </w:p>
                          <w:p w14:paraId="7BFFA708" w14:textId="77777777" w:rsidR="003E603C" w:rsidRDefault="00010F46">
                            <w:pPr>
                              <w:rPr>
                                <w:color w:val="A6A6A6" w:themeColor="background1" w:themeShade="A6"/>
                              </w:rPr>
                            </w:pPr>
                            <w:r>
                              <w:rPr>
                                <w:color w:val="A6A6A6" w:themeColor="background1" w:themeShade="A6"/>
                              </w:rPr>
                              <w:t xml:space="preserve">RAN2 discussed RAN1 and RAN4 feature lists associated with Rel-18 NR_Mob_enh2.  RAN2 discussed wither the </w:t>
                            </w:r>
                            <w:r>
                              <w:rPr>
                                <w:color w:val="A6A6A6" w:themeColor="background1" w:themeShade="A6"/>
                              </w:rPr>
                              <w:t>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3E603C"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3E603C" w:rsidRDefault="00010F46">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3E603C" w:rsidRDefault="00010F46">
                                  <w:pPr>
                                    <w:pStyle w:val="TAL"/>
                                    <w:rPr>
                                      <w:color w:val="A6A6A6" w:themeColor="background1" w:themeShade="A6"/>
                                    </w:rPr>
                                  </w:pPr>
                                  <w:r>
                                    <w:rPr>
                                      <w:color w:val="A6A6A6" w:themeColor="background1" w:themeShade="A6"/>
                                    </w:rPr>
                                    <w:t>Intra-frequency L1 measurement and reports for L1-L2 Triggered Mobility (LTM) procedure</w:t>
                                  </w:r>
                                </w:p>
                              </w:tc>
                            </w:tr>
                            <w:tr w:rsidR="003E603C"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3E603C" w:rsidRDefault="00010F46">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3E603C" w:rsidRDefault="00010F46">
                                  <w:pPr>
                                    <w:pStyle w:val="TAL"/>
                                    <w:rPr>
                                      <w:color w:val="A6A6A6" w:themeColor="background1" w:themeShade="A6"/>
                                    </w:rPr>
                                  </w:pPr>
                                  <w:r>
                                    <w:rPr>
                                      <w:color w:val="A6A6A6" w:themeColor="background1" w:themeShade="A6"/>
                                    </w:rPr>
                                    <w:t>Inter-frequency L1 measurement and rep</w:t>
                                  </w:r>
                                  <w:r>
                                    <w:rPr>
                                      <w:color w:val="A6A6A6" w:themeColor="background1" w:themeShade="A6"/>
                                    </w:rPr>
                                    <w:t>orts for L1-L2 Triggered Mobility (LTM) procedure</w:t>
                                  </w:r>
                                </w:p>
                              </w:tc>
                            </w:tr>
                          </w:tbl>
                          <w:p w14:paraId="7BFFA70F" w14:textId="77777777" w:rsidR="003E603C" w:rsidRDefault="003E603C">
                            <w:pPr>
                              <w:rPr>
                                <w:color w:val="A6A6A6" w:themeColor="background1" w:themeShade="A6"/>
                                <w:lang w:eastAsia="ja-JP"/>
                              </w:rPr>
                            </w:pPr>
                          </w:p>
                          <w:p w14:paraId="7BFFA710" w14:textId="77777777" w:rsidR="003E603C" w:rsidRDefault="00010F46">
                            <w:pPr>
                              <w:rPr>
                                <w:color w:val="A6A6A6" w:themeColor="background1" w:themeShade="A6"/>
                                <w:lang w:eastAsia="zh-TW"/>
                              </w:rPr>
                            </w:pPr>
                            <w:r>
                              <w:rPr>
                                <w:color w:val="A6A6A6" w:themeColor="background1" w:themeShade="A6"/>
                                <w:lang w:eastAsia="zh-TW"/>
                              </w:rPr>
                              <w:t>RAN2 made the following agreement:</w:t>
                            </w:r>
                          </w:p>
                          <w:p w14:paraId="7BFFA711" w14:textId="77777777" w:rsidR="003E603C" w:rsidRDefault="00010F46">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3E603C" w:rsidRDefault="00010F46">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3E603C" w:rsidRDefault="00010F46">
                            <w:pPr>
                              <w:rPr>
                                <w:i/>
                                <w:iCs/>
                                <w:color w:val="A6A6A6" w:themeColor="background1" w:themeShade="A6"/>
                              </w:rPr>
                            </w:pPr>
                            <w:r>
                              <w:rPr>
                                <w:b/>
                                <w:bCs/>
                                <w:color w:val="A6A6A6" w:themeColor="background1" w:themeShade="A6"/>
                              </w:rPr>
                              <w:t>Question 1 :</w:t>
                            </w:r>
                            <w:r>
                              <w:rPr>
                                <w:color w:val="A6A6A6" w:themeColor="background1" w:themeShade="A6"/>
                              </w:rPr>
                              <w:t xml:space="preserve"> Ar</w:t>
                            </w:r>
                            <w:r>
                              <w:rPr>
                                <w:color w:val="A6A6A6" w:themeColor="background1" w:themeShade="A6"/>
                              </w:rPr>
                              <w:t>e the above intra-frequency and inter-frequency L1 measurement and reporting features (45-1 and 45-1a) prerequisites to support intra-frequency and inter-frequency LTM, respectively?</w:t>
                            </w:r>
                          </w:p>
                          <w:p w14:paraId="7BFFA714" w14:textId="77777777" w:rsidR="003E603C" w:rsidRDefault="00010F46">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w:t>
                            </w:r>
                            <w:r>
                              <w:rPr>
                                <w:color w:val="A6A6A6" w:themeColor="background1" w:themeShade="A6"/>
                              </w:rPr>
                              <w:t>4 features (39-1, 39-2, 39-3-1, 39-3-2, 39-3-3, 39-3-4, 39-3-5, 39-3-6) are defined per BC for both intra-frequency and inter-frequency measurements.  RAN2 would like check with RAN1/4 for which BC (e.g. BC of current serving cells, BC including current se</w:t>
                            </w:r>
                            <w:r>
                              <w:rPr>
                                <w:color w:val="A6A6A6" w:themeColor="background1" w:themeShade="A6"/>
                              </w:rPr>
                              <w:t>rving cells and cell to be measured or something else) these capabilities are to be considered for L1 intra-frequency and inter-frequency LTM measurements?</w:t>
                            </w:r>
                          </w:p>
                          <w:p w14:paraId="7BFFA715" w14:textId="77777777" w:rsidR="003E603C" w:rsidRDefault="00010F46">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3E603C" w:rsidRDefault="00010F46">
                            <w:pPr>
                              <w:rPr>
                                <w:color w:val="A6A6A6" w:themeColor="background1" w:themeShade="A6"/>
                              </w:rPr>
                            </w:pPr>
                            <w:r>
                              <w:rPr>
                                <w:color w:val="A6A6A6" w:themeColor="background1" w:themeShade="A6"/>
                              </w:rPr>
                              <w:t xml:space="preserve">To RAN1 and RAN4: </w:t>
                            </w:r>
                          </w:p>
                          <w:p w14:paraId="7BFFA717" w14:textId="77777777" w:rsidR="003E603C" w:rsidRDefault="00010F46">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 xml:space="preserve">RAN2 respectfully asks RAN1 and RAN4 to provide </w:t>
                            </w:r>
                            <w:r>
                              <w:rPr>
                                <w:color w:val="A6A6A6" w:themeColor="background1" w:themeShade="A6"/>
                              </w:rPr>
                              <w:t>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">
                <v:textbox>
                  <w:txbxContent>
                    <w:p w14:paraId="7BFFA707" w14:textId="77777777" w:rsidR="003E603C" w:rsidRDefault="00010F46">
                      <w:pPr>
                        <w:rPr>
                          <w:color w:val="A6A6A6" w:themeColor="background1" w:themeShade="A6"/>
                          <w:lang w:eastAsia="en-GB"/>
                        </w:rPr>
                      </w:pPr>
                      <w:r>
                        <w:t>1</w:t>
                      </w:r>
                      <w:r>
                        <w:tab/>
                      </w:r>
                      <w:r>
                        <w:rPr>
                          <w:color w:val="A6A6A6" w:themeColor="background1" w:themeShade="A6"/>
                        </w:rPr>
                        <w:t>Overall description</w:t>
                      </w:r>
                    </w:p>
                    <w:p w14:paraId="7BFFA708" w14:textId="77777777" w:rsidR="003E603C" w:rsidRDefault="00010F46">
                      <w:pPr>
                        <w:rPr>
                          <w:color w:val="A6A6A6" w:themeColor="background1" w:themeShade="A6"/>
                        </w:rPr>
                      </w:pPr>
                      <w:r>
                        <w:rPr>
                          <w:color w:val="A6A6A6" w:themeColor="background1" w:themeShade="A6"/>
                        </w:rPr>
                        <w:t xml:space="preserve">RAN2 discussed RAN1 and RAN4 feature lists associated with Rel-18 NR_Mob_enh2.  RAN2 discussed wither the </w:t>
                      </w:r>
                      <w:r>
                        <w:rPr>
                          <w:color w:val="A6A6A6" w:themeColor="background1" w:themeShade="A6"/>
                        </w:rPr>
                        <w:t>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3E603C"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3E603C" w:rsidRDefault="00010F46">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3E603C" w:rsidRDefault="00010F46">
                            <w:pPr>
                              <w:pStyle w:val="TAL"/>
                              <w:rPr>
                                <w:color w:val="A6A6A6" w:themeColor="background1" w:themeShade="A6"/>
                              </w:rPr>
                            </w:pPr>
                            <w:r>
                              <w:rPr>
                                <w:color w:val="A6A6A6" w:themeColor="background1" w:themeShade="A6"/>
                              </w:rPr>
                              <w:t>Intra-frequency L1 measurement and reports for L1-L2 Triggered Mobility (LTM) procedure</w:t>
                            </w:r>
                          </w:p>
                        </w:tc>
                      </w:tr>
                      <w:tr w:rsidR="003E603C"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3E603C" w:rsidRDefault="00010F46">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3E603C" w:rsidRDefault="00010F46">
                            <w:pPr>
                              <w:pStyle w:val="TAL"/>
                              <w:rPr>
                                <w:color w:val="A6A6A6" w:themeColor="background1" w:themeShade="A6"/>
                              </w:rPr>
                            </w:pPr>
                            <w:r>
                              <w:rPr>
                                <w:color w:val="A6A6A6" w:themeColor="background1" w:themeShade="A6"/>
                              </w:rPr>
                              <w:t>Inter-frequency L1 measurement and rep</w:t>
                            </w:r>
                            <w:r>
                              <w:rPr>
                                <w:color w:val="A6A6A6" w:themeColor="background1" w:themeShade="A6"/>
                              </w:rPr>
                              <w:t>orts for L1-L2 Triggered Mobility (LTM) procedure</w:t>
                            </w:r>
                          </w:p>
                        </w:tc>
                      </w:tr>
                    </w:tbl>
                    <w:p w14:paraId="7BFFA70F" w14:textId="77777777" w:rsidR="003E603C" w:rsidRDefault="003E603C">
                      <w:pPr>
                        <w:rPr>
                          <w:color w:val="A6A6A6" w:themeColor="background1" w:themeShade="A6"/>
                          <w:lang w:eastAsia="ja-JP"/>
                        </w:rPr>
                      </w:pPr>
                    </w:p>
                    <w:p w14:paraId="7BFFA710" w14:textId="77777777" w:rsidR="003E603C" w:rsidRDefault="00010F46">
                      <w:pPr>
                        <w:rPr>
                          <w:color w:val="A6A6A6" w:themeColor="background1" w:themeShade="A6"/>
                          <w:lang w:eastAsia="zh-TW"/>
                        </w:rPr>
                      </w:pPr>
                      <w:r>
                        <w:rPr>
                          <w:color w:val="A6A6A6" w:themeColor="background1" w:themeShade="A6"/>
                          <w:lang w:eastAsia="zh-TW"/>
                        </w:rPr>
                        <w:t>RAN2 made the following agreement:</w:t>
                      </w:r>
                    </w:p>
                    <w:p w14:paraId="7BFFA711" w14:textId="77777777" w:rsidR="003E603C" w:rsidRDefault="00010F46">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3E603C" w:rsidRDefault="00010F46">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3E603C" w:rsidRDefault="00010F46">
                      <w:pPr>
                        <w:rPr>
                          <w:i/>
                          <w:iCs/>
                          <w:color w:val="A6A6A6" w:themeColor="background1" w:themeShade="A6"/>
                        </w:rPr>
                      </w:pPr>
                      <w:r>
                        <w:rPr>
                          <w:b/>
                          <w:bCs/>
                          <w:color w:val="A6A6A6" w:themeColor="background1" w:themeShade="A6"/>
                        </w:rPr>
                        <w:t>Question 1 :</w:t>
                      </w:r>
                      <w:r>
                        <w:rPr>
                          <w:color w:val="A6A6A6" w:themeColor="background1" w:themeShade="A6"/>
                        </w:rPr>
                        <w:t xml:space="preserve"> Ar</w:t>
                      </w:r>
                      <w:r>
                        <w:rPr>
                          <w:color w:val="A6A6A6" w:themeColor="background1" w:themeShade="A6"/>
                        </w:rPr>
                        <w:t>e the above intra-frequency and inter-frequency L1 measurement and reporting features (45-1 and 45-1a) prerequisites to support intra-frequency and inter-frequency LTM, respectively?</w:t>
                      </w:r>
                    </w:p>
                    <w:p w14:paraId="7BFFA714" w14:textId="77777777" w:rsidR="003E603C" w:rsidRDefault="00010F46">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w:t>
                      </w:r>
                      <w:r>
                        <w:rPr>
                          <w:color w:val="A6A6A6" w:themeColor="background1" w:themeShade="A6"/>
                        </w:rPr>
                        <w:t>4 features (39-1, 39-2, 39-3-1, 39-3-2, 39-3-3, 39-3-4, 39-3-5, 39-3-6) are defined per BC for both intra-frequency and inter-frequency measurements.  RAN2 would like check with RAN1/4 for which BC (e.g. BC of current serving cells, BC including current se</w:t>
                      </w:r>
                      <w:r>
                        <w:rPr>
                          <w:color w:val="A6A6A6" w:themeColor="background1" w:themeShade="A6"/>
                        </w:rPr>
                        <w:t>rving cells and cell to be measured or something else) these capabilities are to be considered for L1 intra-frequency and inter-frequency LTM measurements?</w:t>
                      </w:r>
                    </w:p>
                    <w:p w14:paraId="7BFFA715" w14:textId="77777777" w:rsidR="003E603C" w:rsidRDefault="00010F46">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3E603C" w:rsidRDefault="00010F46">
                      <w:pPr>
                        <w:rPr>
                          <w:color w:val="A6A6A6" w:themeColor="background1" w:themeShade="A6"/>
                        </w:rPr>
                      </w:pPr>
                      <w:r>
                        <w:rPr>
                          <w:color w:val="A6A6A6" w:themeColor="background1" w:themeShade="A6"/>
                        </w:rPr>
                        <w:t xml:space="preserve">To RAN1 and RAN4: </w:t>
                      </w:r>
                    </w:p>
                    <w:p w14:paraId="7BFFA717" w14:textId="77777777" w:rsidR="003E603C" w:rsidRDefault="00010F46">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 xml:space="preserve">RAN2 respectfully asks RAN1 and RAN4 to provide </w:t>
                      </w:r>
                      <w:r>
                        <w:rPr>
                          <w:color w:val="A6A6A6" w:themeColor="background1" w:themeShade="A6"/>
                        </w:rPr>
                        <w:t>feedback on the above Question 1 and Question 2.</w:t>
                      </w:r>
                    </w:p>
                  </w:txbxContent>
                </v:textbox>
                <w10:wrap type="topAndBottom" anchorx="margin"/>
              </v:shape>
            </w:pict>
          </mc:Fallback>
        </mc:AlternateContent>
      </w:r>
      <w:hyperlink r:id="rId57"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w:t>
      </w:r>
      <w:r>
        <w:rPr>
          <w:color w:val="A6A6A6" w:themeColor="background1" w:themeShade="A6"/>
        </w:rPr>
        <w:t xml:space="preserve">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 xml:space="preserve">amsung, Lenovo, </w:t>
      </w:r>
      <w:proofErr w:type="spellStart"/>
      <w:r>
        <w:rPr>
          <w:color w:val="A6A6A6" w:themeColor="background1" w:themeShade="A6"/>
        </w:rPr>
        <w:t>Spreadtrum</w:t>
      </w:r>
      <w:proofErr w:type="spellEnd"/>
      <w:r>
        <w:rPr>
          <w:color w:val="A6A6A6" w:themeColor="background1" w:themeShade="A6"/>
        </w:rPr>
        <w:t>,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w:t>
      </w:r>
      <w:r>
        <w:rPr>
          <w:color w:val="A6A6A6" w:themeColor="background1" w:themeShade="A6"/>
        </w:rPr>
        <w:t xml:space="preserve">er </w:t>
      </w:r>
      <w:proofErr w:type="gramStart"/>
      <w:r>
        <w:rPr>
          <w:color w:val="A6A6A6" w:themeColor="background1" w:themeShade="A6"/>
        </w:rPr>
        <w:t>way</w:t>
      </w:r>
      <w:proofErr w:type="gramEnd"/>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Default="00010F46">
      <w:pPr>
        <w:pStyle w:val="a0"/>
        <w:numPr>
          <w:ilvl w:val="2"/>
          <w:numId w:val="13"/>
        </w:numPr>
        <w:rPr>
          <w:b/>
          <w:bCs/>
          <w:color w:val="A6A6A6" w:themeColor="background1" w:themeShade="A6"/>
        </w:rPr>
      </w:pPr>
      <w:r>
        <w:rPr>
          <w:color w:val="A6A6A6" w:themeColor="background1" w:themeShade="A6"/>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w:t>
      </w:r>
      <w:r>
        <w:rPr>
          <w:color w:val="A6A6A6" w:themeColor="background1" w:themeShade="A6"/>
        </w:rPr>
        <w:t>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w:t>
      </w:r>
      <w:r>
        <w:rPr>
          <w:color w:val="A6A6A6" w:themeColor="background1" w:themeShade="A6"/>
          <w:lang w:eastAsia="ja-JP"/>
        </w:rPr>
        <w:t>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pproach 1-1: Conclude that companies in RAN1 have different views on prerequisite/non-prerequisite. Ask RAN2 or RAN4 to decide which</w:t>
      </w:r>
      <w:r>
        <w:rPr>
          <w:color w:val="A6A6A6" w:themeColor="background1" w:themeShade="A6"/>
        </w:rPr>
        <w:t xml:space="preserve">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 xml:space="preserve">or question 2, the companies’ positions are described but the reason is not clearly mentioned, which makes FL difficult to suggest the down-selection. Given this situation, FL </w:t>
      </w:r>
      <w:r>
        <w:rPr>
          <w:color w:val="A6A6A6" w:themeColor="background1" w:themeShade="A6"/>
          <w:lang w:eastAsia="ja-JP"/>
        </w:rPr>
        <w:t>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w:t>
      </w:r>
      <w:r>
        <w:rPr>
          <w:color w:val="A6A6A6" w:themeColor="background1" w:themeShade="A6"/>
        </w:rPr>
        <w:t>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For question 1, we also prefer RAN4 to make final decision as they can check the need of L1 measurement and reporting for different procedures, e.g., TCI activation, PDCCH ordered RACH, cell switch based on the pre-requisite conditions defined in RAN4. Fro</w:t>
            </w:r>
            <w:r>
              <w:rPr>
                <w:color w:val="A6A6A6" w:themeColor="background1" w:themeShade="A6"/>
                <w:lang w:val="en-US" w:eastAsia="zh-CN"/>
              </w:rPr>
              <w:t xml:space="preserve">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Default="00010F46">
      <w:pPr>
        <w:pStyle w:val="20"/>
      </w:pPr>
      <w:r>
        <w:t xml:space="preserve">[Open/Tue off] Issue 1-1: </w:t>
      </w:r>
      <w:r>
        <w:rPr>
          <w:rFonts w:hint="eastAsia"/>
        </w:rPr>
        <w:t>P</w:t>
      </w:r>
      <w:r>
        <w:t>ower control</w:t>
      </w:r>
    </w:p>
    <w:p w14:paraId="7BFFA386" w14:textId="77777777" w:rsidR="003E603C" w:rsidRDefault="00010F46">
      <w:pPr>
        <w:pStyle w:val="30"/>
      </w:pPr>
      <w:r>
        <w:rPr>
          <w:rFonts w:hint="eastAsia"/>
        </w:rPr>
        <w:t>S</w:t>
      </w:r>
      <w:r>
        <w:t>ummary of Proposal</w:t>
      </w:r>
    </w:p>
    <w:p w14:paraId="7BFFA387" w14:textId="0DA197F3" w:rsidR="003E603C" w:rsidRDefault="00010F46">
      <w:pPr>
        <w:rPr>
          <w:bCs/>
        </w:rPr>
      </w:pPr>
      <w:hyperlink r:id="rId58" w:history="1">
        <w:r>
          <w:rPr>
            <w:rStyle w:val="af7"/>
            <w:bCs/>
          </w:rPr>
          <w:t>R1-2403927</w:t>
        </w:r>
      </w:hyperlink>
      <w:r>
        <w:rPr>
          <w:bCs/>
        </w:rPr>
        <w:tab/>
        <w:t>Discussion on the pathloss RS in LTM TCI state</w:t>
      </w:r>
      <w:r>
        <w:rPr>
          <w:bCs/>
        </w:rPr>
        <w:tab/>
        <w:t xml:space="preserve">Huawei, </w:t>
      </w:r>
      <w:proofErr w:type="spellStart"/>
      <w:r>
        <w:rPr>
          <w:bCs/>
        </w:rPr>
        <w:t>HiSilicon</w:t>
      </w:r>
      <w:proofErr w:type="spellEnd"/>
      <w:r>
        <w:rPr>
          <w:bCs/>
        </w:rPr>
        <w:br/>
      </w:r>
      <w:hyperlink r:id="rId59" w:history="1">
        <w:r>
          <w:rPr>
            <w:rStyle w:val="af7"/>
            <w:bCs/>
          </w:rPr>
          <w:t>R1-2405305</w:t>
        </w:r>
      </w:hyperlink>
      <w:r>
        <w:rPr>
          <w:bCs/>
        </w:rPr>
        <w:tab/>
        <w:t>Corrections to the Pathloss RS in LTM TCI state in TS38.213</w:t>
      </w:r>
      <w:r>
        <w:rPr>
          <w:bCs/>
        </w:rPr>
        <w:tab/>
        <w:t xml:space="preserve">Huawei, </w:t>
      </w:r>
      <w:proofErr w:type="spellStart"/>
      <w:r>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 xml:space="preserve">he following proposals were made, and the corresponding CR is also </w:t>
      </w:r>
      <w:proofErr w:type="gramStart"/>
      <w:r>
        <w:t>provided</w:t>
      </w:r>
      <w:proofErr w:type="gramEnd"/>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 xml:space="preserve">Proposal 2: The rrc-P0-PUSCH-r18 and rrc-Alpha-r18 </w:t>
      </w:r>
      <w:r>
        <w:t>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t>Uplink Power control</w:t>
      </w:r>
      <w:bookmarkEnd w:id="3"/>
      <w:bookmarkEnd w:id="4"/>
      <w:bookmarkEnd w:id="5"/>
      <w:bookmarkEnd w:id="6"/>
      <w:bookmarkEnd w:id="7"/>
      <w:bookmarkEnd w:id="8"/>
      <w:bookmarkEnd w:id="9"/>
      <w:bookmarkEnd w:id="10"/>
      <w:bookmarkEnd w:id="11"/>
      <w:bookmarkEnd w:id="12"/>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w:t>
      </w:r>
      <w:r>
        <w:rPr>
          <w:rFonts w:cs="Times"/>
          <w:i/>
          <w:szCs w:val="18"/>
          <w:lang w:eastAsia="zh-CN"/>
        </w:rPr>
        <w: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w:t>
      </w:r>
      <w:proofErr w:type="spellStart"/>
      <w:r>
        <w:rPr>
          <w:lang w:val="en-US"/>
        </w:rPr>
        <w:t>thloss</w:t>
      </w:r>
      <w:proofErr w:type="spellEnd"/>
      <w:r>
        <w:rPr>
          <w:lang w:val="en-US"/>
        </w:rPr>
        <w:t xml:space="preserve">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18" w:author="Huawei" w:date="2024-04-03T11:34:00Z">
        <w:r>
          <w:t xml:space="preserve">or </w:t>
        </w:r>
        <w:proofErr w:type="spellStart"/>
        <w:r>
          <w:rPr>
            <w:i/>
          </w:rPr>
          <w:t>CandidateTCI</w:t>
        </w:r>
        <w:proofErr w:type="spellEnd"/>
        <w:r>
          <w:rPr>
            <w:i/>
          </w:rPr>
          <w:t>-UL-State</w:t>
        </w:r>
        <w:r>
          <w:t xml:space="preserve"> </w:t>
        </w:r>
      </w:ins>
      <w:ins w:id="19"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w:t>
      </w:r>
      <w:r>
        <w:rPr>
          <w:lang w:val="en-US"/>
        </w:rPr>
        <w:t xml:space="preserve">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w:t>
      </w:r>
      <w:r>
        <w:t>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A Candidate Cell TCI States Activation/Deactivation MAC CE</w:t>
      </w:r>
      <w:r>
        <w:t xml:space="preserv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w:t>
        </w:r>
        <w:r>
          <w:rPr>
            <w:iCs/>
          </w:rPr>
          <w:t xml:space="preserve">ded by </w:t>
        </w:r>
        <w:r>
          <w:rPr>
            <w:rStyle w:val="af6"/>
            <w:rFonts w:ascii="Times" w:hAnsi="Times" w:cs="Times"/>
          </w:rPr>
          <w:t>pathlossReferenceRS-Id-r1</w:t>
        </w:r>
      </w:ins>
      <w:ins w:id="21" w:author="Huawei" w:date="2024-02-07T16:51:00Z">
        <w:r>
          <w:rPr>
            <w:rStyle w:val="af6"/>
            <w:rFonts w:ascii="Times" w:hAnsi="Times" w:cs="Times"/>
          </w:rPr>
          <w:t>8</w:t>
        </w:r>
      </w:ins>
      <w:ins w:id="22" w:author="Huawei" w:date="2024-02-07T16:50:00Z">
        <w:r>
          <w:rPr>
            <w:iCs/>
          </w:rPr>
          <w:t xml:space="preserve"> in the </w:t>
        </w:r>
      </w:ins>
      <w:proofErr w:type="spellStart"/>
      <w:ins w:id="23" w:author="Huawei" w:date="2024-02-07T16:51:00Z">
        <w:r>
          <w:rPr>
            <w:i/>
            <w:iCs/>
          </w:rPr>
          <w:t>CandidateTCI</w:t>
        </w:r>
        <w:proofErr w:type="spellEnd"/>
        <w:r>
          <w:rPr>
            <w:i/>
            <w:iCs/>
          </w:rPr>
          <w:t>-State</w:t>
        </w:r>
        <w:r>
          <w:t xml:space="preserve"> </w:t>
        </w:r>
      </w:ins>
      <w:ins w:id="24" w:author="Huawei" w:date="2024-04-03T11:41:00Z">
        <w:r>
          <w:t>or/and</w:t>
        </w:r>
        <w:r>
          <w:rPr>
            <w:i/>
            <w:iCs/>
          </w:rPr>
          <w:t xml:space="preserve"> </w:t>
        </w:r>
      </w:ins>
      <w:proofErr w:type="spellStart"/>
      <w:ins w:id="25"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activate and indicate a TCI st</w:t>
      </w:r>
      <w:r>
        <w:rPr>
          <w:lang w:eastAsia="zh-CN"/>
        </w:rPr>
        <w:t xml:space="preserve">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w:t>
      </w:r>
      <w:r>
        <w:rPr>
          <w:i/>
          <w:iCs/>
        </w:rPr>
        <w:t>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w:t>
            </w:r>
            <w:r>
              <w:rPr>
                <w:lang w:eastAsia="ja-JP"/>
              </w:rPr>
              <w:t>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Question 2: if the answer to question 1 is yes, how does the UE choose t</w:t>
            </w:r>
            <w:r>
              <w:rPr>
                <w:lang w:eastAsia="ja-JP"/>
              </w:rPr>
              <w:t xml:space="preserve">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L suggestion</w:t>
            </w:r>
            <w:r>
              <w:rPr>
                <w:lang w:eastAsia="ja-JP"/>
              </w:rPr>
              <w:t xml:space="preserve">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he n</w:t>
            </w:r>
            <w:r>
              <w:rPr>
                <w:lang w:eastAsia="ja-JP"/>
              </w:rPr>
              <w:t xml:space="preserve">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 xml:space="preserve">The inclusion of additional text in clause 7. Here we note that once the UE is in the target, it uses the pathloss RS in the target configuration. Therefore, the </w:t>
            </w:r>
            <w:r>
              <w:t>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The addition “max [four] pathloss RS”. The number “4” in legacy was introduced in Rel-15, and how to align this wi</w:t>
            </w:r>
            <w:r>
              <w:t>th the Rel-17 framework, where the PL RS is associated with a TCI state, was discussed in R1-2208354. The main issue is that there is a conflict introduced, since the UE is expected to maintain the PL RSs in the activated TCI states, and the reasonable con</w:t>
            </w:r>
            <w:r>
              <w:t xml:space="preserve">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w:t>
            </w:r>
            <w:r>
              <w:t>lhtough</w:t>
            </w:r>
            <w:proofErr w:type="spellEnd"/>
            <w:r>
              <w:t xml:space="preserve"> the RAN1 specs state that the PL is based on L3 filtered RSRP measurements.</w:t>
            </w:r>
            <w:r>
              <w:br/>
            </w:r>
            <w:r>
              <w:br/>
              <w:t>Based on this, we do not think it’s relevant to include a restriction, at least not before we discuss what it means to maintain a PL RS, and how many PL RSs in candidate T</w:t>
            </w:r>
            <w:r>
              <w:t xml:space="preserve">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w:t>
            </w:r>
            <w:r>
              <w:rPr>
                <w:rFonts w:hint="eastAsia"/>
                <w:lang w:eastAsia="zh-CN"/>
              </w:rPr>
              <w:t xml:space="preserve">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 xml:space="preserve">As mentioned in Q1, UE can choose the PL RS of the candidate cell </w:t>
            </w:r>
            <w:r>
              <w:rPr>
                <w:rFonts w:hint="eastAsia"/>
                <w:lang w:eastAsia="zh-CN"/>
              </w:rPr>
              <w:t>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w:t>
            </w:r>
            <w:r>
              <w:rPr>
                <w:rFonts w:eastAsia="SimSun" w:hint="eastAsia"/>
                <w:lang w:val="en-US" w:eastAsia="zh-CN"/>
              </w:rPr>
              <w: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hint="eastAsia"/>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hint="eastAsia"/>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bl>
    <w:p w14:paraId="7BFFA3BE" w14:textId="77777777" w:rsidR="003E603C" w:rsidRDefault="003E603C"/>
    <w:p w14:paraId="7BFFA3BF" w14:textId="77777777" w:rsidR="003E603C" w:rsidRDefault="00010F46">
      <w:r>
        <w:br w:type="page"/>
      </w:r>
    </w:p>
    <w:p w14:paraId="7BFFA3C0" w14:textId="77777777" w:rsidR="003E603C" w:rsidRDefault="00010F46">
      <w:pPr>
        <w:pStyle w:val="20"/>
        <w:rPr>
          <w:rFonts w:eastAsia="SimSun"/>
          <w:lang w:eastAsia="zh-CN"/>
        </w:rPr>
      </w:pPr>
      <w:r>
        <w:rPr>
          <w:rFonts w:eastAsia="SimSun"/>
          <w:lang w:eastAsia="zh-CN"/>
        </w:rPr>
        <w:lastRenderedPageBreak/>
        <w:t xml:space="preserve">[Open/Tue off] </w:t>
      </w:r>
      <w:r>
        <w:rPr>
          <w:rFonts w:hint="eastAsia"/>
        </w:rPr>
        <w:t>I</w:t>
      </w:r>
      <w:r>
        <w:rPr>
          <w:rFonts w:eastAsia="SimSun"/>
          <w:lang w:eastAsia="zh-CN"/>
        </w:rPr>
        <w:t xml:space="preserve">ssue 1-2: </w:t>
      </w:r>
      <w:r>
        <w:t>CFRA triggered by cell switch command</w:t>
      </w:r>
    </w:p>
    <w:p w14:paraId="7BFFA3C1" w14:textId="77777777" w:rsidR="003E603C" w:rsidRDefault="00010F46">
      <w:pPr>
        <w:pStyle w:val="30"/>
      </w:pPr>
      <w:r>
        <w:rPr>
          <w:rFonts w:hint="eastAsia"/>
        </w:rPr>
        <w:t>S</w:t>
      </w:r>
      <w:r>
        <w:t>ummary of Proposal</w:t>
      </w:r>
    </w:p>
    <w:p w14:paraId="7BFFA3C2" w14:textId="429F0FDF" w:rsidR="003E603C" w:rsidRDefault="00010F46">
      <w:pPr>
        <w:rPr>
          <w:bCs/>
        </w:rPr>
      </w:pPr>
      <w:hyperlink r:id="rId60" w:history="1">
        <w:r>
          <w:rPr>
            <w:rStyle w:val="af7"/>
            <w:bCs/>
          </w:rPr>
          <w:t>R1-2403928</w:t>
        </w:r>
      </w:hyperlink>
      <w:r>
        <w:rPr>
          <w:bCs/>
        </w:rPr>
        <w:tab/>
        <w:t>Discussion on the CFRA triggered by cell switch command</w:t>
      </w:r>
      <w:r>
        <w:rPr>
          <w:bCs/>
        </w:rPr>
        <w:tab/>
        <w:t xml:space="preserve">Huawei, </w:t>
      </w:r>
      <w:proofErr w:type="spellStart"/>
      <w:r>
        <w:rPr>
          <w:bCs/>
        </w:rPr>
        <w:t>HiSilicon</w:t>
      </w:r>
      <w:proofErr w:type="spellEnd"/>
      <w:r>
        <w:rPr>
          <w:bCs/>
        </w:rPr>
        <w:br/>
      </w:r>
      <w:hyperlink r:id="rId61" w:history="1">
        <w:r>
          <w:rPr>
            <w:rStyle w:val="af7"/>
            <w:bCs/>
          </w:rPr>
          <w:t>R1-2405306</w:t>
        </w:r>
      </w:hyperlink>
      <w:r>
        <w:rPr>
          <w:bCs/>
        </w:rPr>
        <w:tab/>
        <w:t>Corrections to the timeline of CFRA triggered by cell switch command in TS38.213</w:t>
      </w:r>
      <w:r>
        <w:rPr>
          <w:bCs/>
        </w:rPr>
        <w:tab/>
        <w:t xml:space="preserve">Huawei, </w:t>
      </w:r>
      <w:proofErr w:type="spellStart"/>
      <w:r>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Proposal 2: Capture the UE behaviour in TS 38.213 for the case when CFRA triggered by Cell Switch Command MA</w:t>
      </w:r>
      <w:r>
        <w:rPr>
          <w:lang w:eastAsia="zh-CN"/>
        </w:rPr>
        <w:t xml:space="preserve">C CE and when there are two UL carriers configured for the candidate cell. </w:t>
      </w:r>
    </w:p>
    <w:p w14:paraId="7BFFA3C5" w14:textId="77777777" w:rsidR="003E603C" w:rsidRDefault="003E603C"/>
    <w:p w14:paraId="7BFFA3C6" w14:textId="77777777" w:rsidR="003E603C" w:rsidRDefault="00010F46">
      <w:bookmarkStart w:id="32" w:name="_Toc130394864"/>
      <w:r>
        <w:t>8.1</w:t>
      </w:r>
      <w:r>
        <w:tab/>
        <w:t>Random access preamble</w:t>
      </w:r>
      <w:bookmarkEnd w:id="32"/>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m:t>
            </m:r>
            <m:r>
              <m:rPr>
                <m:sty m:val="p"/>
              </m:rPr>
              <w:rPr>
                <w:rFonts w:ascii="Cambria Math" w:hAnsi="Cambria Math"/>
              </w:rPr>
              <m:t>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m:t>
            </m:r>
            <m:r>
              <w:rPr>
                <w:rFonts w:ascii="Cambria Math" w:hAnsi="Cambria Math"/>
              </w:rPr>
              <m: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w:t>
      </w:r>
      <w:proofErr w:type="spellStart"/>
      <w:r>
        <w:rPr>
          <w:rFonts w:eastAsia="DengXian"/>
          <w:lang w:eastAsia="zh-CN"/>
        </w:rPr>
        <w:t>nfiguration</w:t>
      </w:r>
      <w:proofErr w:type="spellEnd"/>
      <w:r>
        <w:rPr>
          <w:rFonts w:eastAsia="DengXian"/>
          <w:lang w:eastAsia="zh-CN"/>
        </w:rPr>
        <w:t xml:space="preserve">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w:t>
      </w:r>
      <w:r>
        <w:rPr>
          <w:rFonts w:eastAsia="DengXian"/>
          <w:kern w:val="2"/>
        </w:rPr>
        <w:t>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3" w:author="Huawei" w:date="2024-04-29T11:54:00Z">
        <w:r>
          <w:t>I</w:t>
        </w:r>
        <w:r>
          <w:rPr>
            <w:rFonts w:eastAsia="ＭＳ 明朝"/>
          </w:rPr>
          <w:t xml:space="preserve">f a </w:t>
        </w:r>
        <w:r>
          <w:t>random access procedure</w:t>
        </w:r>
        <w:r>
          <w:rPr>
            <w:rFonts w:eastAsia="ＭＳ 明朝"/>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w:t>
        </w:r>
        <w:r>
          <w:t xml:space="preserve">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DengXian"/>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DengXian"/>
            <w:bCs/>
            <w:vertAlign w:val="subscript"/>
            <w:lang w:val="en-US"/>
          </w:rPr>
          <w:t xml:space="preserve"> </w:t>
        </w:r>
        <w:r>
          <w:rPr>
            <w:rFonts w:eastAsia="DengXian"/>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0A4AEF45" w:rsidR="003E603C" w:rsidRDefault="00010F46">
      <w:hyperlink r:id="rId62" w:history="1">
        <w:r>
          <w:rPr>
            <w:rStyle w:val="af7"/>
            <w:bCs/>
          </w:rPr>
          <w:t>R1-2404255</w:t>
        </w:r>
      </w:hyperlink>
      <w:r>
        <w:tab/>
        <w:t>Discussion on CFRA triggered by LTM Cell Switch Command MAC CE</w:t>
      </w:r>
      <w:r>
        <w:tab/>
        <w:t>ZTE</w:t>
      </w:r>
      <w:r>
        <w:br/>
      </w:r>
      <w:hyperlink r:id="rId63" w:history="1">
        <w:r>
          <w:rPr>
            <w:rStyle w:val="af7"/>
            <w:bCs/>
          </w:rPr>
          <w:t>R1-2404256</w:t>
        </w:r>
      </w:hyperlink>
      <w:r>
        <w:tab/>
        <w:t>Draft CR on CFRA triggered by LTM Cell Switch Command MAC CE applied f</w:t>
      </w:r>
      <w:r>
        <w:t>or NTN</w:t>
      </w:r>
      <w:r>
        <w:tab/>
        <w:t xml:space="preserve">ZTE </w:t>
      </w:r>
      <w:r>
        <w:br/>
      </w:r>
      <w:hyperlink r:id="rId64" w:history="1">
        <w:r>
          <w:rPr>
            <w:rStyle w:val="af7"/>
            <w:bCs/>
          </w:rPr>
          <w:t>R1-2404257</w:t>
        </w:r>
      </w:hyperlink>
      <w:r>
        <w:tab/>
        <w:t>Draft CR on timeline for PRACH transmission triggered by LTM</w:t>
      </w:r>
      <w:r>
        <w:t xml:space="preserve"> Cell Switch Command MAC CE</w:t>
      </w:r>
      <w:r>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w:t>
      </w:r>
      <w:r>
        <w:t>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 xml:space="preserve">Random </w:t>
      </w:r>
      <w:r>
        <w:t>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82" w:author="Ericsson" w:date="2024-04-01T11:13:00Z">
        <w:r>
          <w:t xml:space="preserve"> or a</w:t>
        </w:r>
        <w:del w:id="83" w:author="ZTE" w:date="2024-05-10T17:17:00Z">
          <w:r>
            <w:delText>n</w:delText>
          </w:r>
        </w:del>
        <w:r>
          <w:t xml:space="preserve"> LTM </w:t>
        </w:r>
        <w:del w:id="84" w:author="ZTE" w:date="2024-05-08T16:53:00Z">
          <w:r>
            <w:rPr>
              <w:lang w:val="en-US"/>
            </w:rPr>
            <w:delText>c</w:delText>
          </w:r>
        </w:del>
      </w:ins>
      <w:ins w:id="85" w:author="ZTE" w:date="2024-05-08T16:53:00Z">
        <w:r>
          <w:rPr>
            <w:lang w:val="en-US" w:eastAsia="zh-CN"/>
          </w:rPr>
          <w:t>C</w:t>
        </w:r>
      </w:ins>
      <w:ins w:id="86" w:author="Ericsson" w:date="2024-04-01T11:13:00Z">
        <w:r>
          <w:t xml:space="preserve">ell </w:t>
        </w:r>
        <w:del w:id="87" w:author="ZTE" w:date="2024-05-08T16:53:00Z">
          <w:r>
            <w:rPr>
              <w:lang w:val="en-US"/>
            </w:rPr>
            <w:delText>s</w:delText>
          </w:r>
        </w:del>
      </w:ins>
      <w:ins w:id="88" w:author="ZTE" w:date="2024-05-08T16:53:00Z">
        <w:r>
          <w:rPr>
            <w:lang w:val="en-US" w:eastAsia="zh-CN"/>
          </w:rPr>
          <w:t>S</w:t>
        </w:r>
      </w:ins>
      <w:ins w:id="89" w:author="Ericsson" w:date="2024-04-01T11:13:00Z">
        <w:r>
          <w:t xml:space="preserve">witch </w:t>
        </w:r>
        <w:del w:id="90" w:author="ZTE" w:date="2024-05-08T16:53:00Z">
          <w:r>
            <w:rPr>
              <w:lang w:val="en-US"/>
            </w:rPr>
            <w:delText>c</w:delText>
          </w:r>
        </w:del>
      </w:ins>
      <w:ins w:id="91" w:author="ZTE" w:date="2024-05-08T16:53:00Z">
        <w:r>
          <w:rPr>
            <w:lang w:val="en-US" w:eastAsia="zh-CN"/>
          </w:rPr>
          <w:t>C</w:t>
        </w:r>
      </w:ins>
      <w:proofErr w:type="spellStart"/>
      <w:ins w:id="92" w:author="Ericsson" w:date="2024-04-01T11:13:00Z">
        <w:r>
          <w:t>ommand</w:t>
        </w:r>
        <w:proofErr w:type="spellEnd"/>
        <w:r>
          <w:t xml:space="preserve"> MAC CE</w:t>
        </w:r>
      </w:ins>
      <w:r>
        <w:t xml:space="preserve">, the PRACH mask index field, if the value of the random access preamble index field is not zero, indicates the PRACH occasion for the PRACH </w:t>
      </w:r>
      <w:r>
        <w:t>transmission where the PRACH occasions are associated with the SS/PBCH block index indicated by the SS/PBCH block index field of the PDCCH order</w:t>
      </w:r>
      <w:ins w:id="93" w:author="Ericsson" w:date="2024-04-01T11:15:00Z">
        <w:r>
          <w:t xml:space="preserve"> or the LTM </w:t>
        </w:r>
        <w:del w:id="94" w:author="ZTE" w:date="2024-05-08T16:53:00Z">
          <w:r>
            <w:rPr>
              <w:lang w:val="en-US"/>
            </w:rPr>
            <w:delText>c</w:delText>
          </w:r>
        </w:del>
      </w:ins>
      <w:ins w:id="95" w:author="ZTE" w:date="2024-05-08T16:53:00Z">
        <w:r>
          <w:rPr>
            <w:lang w:val="en-US" w:eastAsia="zh-CN"/>
          </w:rPr>
          <w:t>C</w:t>
        </w:r>
      </w:ins>
      <w:ins w:id="96" w:author="Ericsson" w:date="2024-04-01T11:15:00Z">
        <w:r>
          <w:t xml:space="preserve">ell </w:t>
        </w:r>
        <w:del w:id="97" w:author="ZTE" w:date="2024-05-08T16:53:00Z">
          <w:r>
            <w:rPr>
              <w:lang w:val="en-US"/>
            </w:rPr>
            <w:delText>s</w:delText>
          </w:r>
        </w:del>
      </w:ins>
      <w:ins w:id="98" w:author="ZTE" w:date="2024-05-08T16:53:00Z">
        <w:r>
          <w:rPr>
            <w:lang w:val="en-US" w:eastAsia="zh-CN"/>
          </w:rPr>
          <w:t>S</w:t>
        </w:r>
      </w:ins>
      <w:ins w:id="99" w:author="Ericsson" w:date="2024-04-01T11:15:00Z">
        <w:r>
          <w:t xml:space="preserve">witch </w:t>
        </w:r>
        <w:del w:id="100" w:author="ZTE" w:date="2024-05-08T16:53:00Z">
          <w:r>
            <w:rPr>
              <w:lang w:val="en-US"/>
            </w:rPr>
            <w:delText>c</w:delText>
          </w:r>
        </w:del>
      </w:ins>
      <w:ins w:id="101" w:author="ZTE" w:date="2024-05-08T16:53:00Z">
        <w:r>
          <w:rPr>
            <w:lang w:val="en-US" w:eastAsia="zh-CN"/>
          </w:rPr>
          <w:t>C</w:t>
        </w:r>
      </w:ins>
      <w:proofErr w:type="spellStart"/>
      <w:ins w:id="102" w:author="Ericsson" w:date="2024-04-01T11:15:00Z">
        <w:r>
          <w:t>ommand</w:t>
        </w:r>
        <w:proofErr w:type="spellEnd"/>
        <w:r>
          <w:t xml:space="preserve"> MAC CE</w:t>
        </w:r>
      </w:ins>
      <w:r>
        <w:t xml:space="preserve"> and, if any, a cell indicator field indicates a cell for the PRACH tra</w:t>
      </w:r>
      <w:r>
        <w:t xml:space="preserve">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r>
          <w:rPr>
            <w:rFonts w:ascii="Cambria Math" w:hAnsi="Cambria Math"/>
          </w:rPr>
          <m:t>+</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03" w:author="ZTE" w:date="2024-05-08T16:26:00Z">
        <w:r>
          <w:rPr>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m:t>
          </w:ins>
        </m:r>
        <m:r>
          <w:ins w:id="107" w:author="ZTE" w:date="2024-05-10T12:23:00Z">
            <w:rPr>
              <w:rFonts w:ascii="Cambria Math" w:hAnsi="Cambria Math"/>
            </w:rPr>
            <m:t>+3⋅</m:t>
          </w:ins>
        </m:r>
        <m:sSubSup>
          <m:sSubSupPr>
            <m:ctrlPr>
              <w:ins w:id="108" w:author="ZTE" w:date="2024-05-10T12:23:00Z">
                <w:rPr>
                  <w:rFonts w:ascii="Cambria Math" w:hAnsi="Cambria Math"/>
                  <w:iCs/>
                </w:rPr>
              </w:ins>
            </m:ctrlPr>
          </m:sSubSupPr>
          <m:e>
            <m:r>
              <w:ins w:id="109" w:author="ZTE" w:date="2024-05-10T12:23:00Z">
                <w:rPr>
                  <w:rFonts w:ascii="Cambria Math" w:hAnsi="Cambria Math"/>
                </w:rPr>
                <m:t>N</m:t>
              </w:ins>
            </m:r>
          </m:e>
          <m:sub>
            <m:r>
              <w:ins w:id="110" w:author="ZTE" w:date="2024-05-10T12:23:00Z">
                <m:rPr>
                  <m:sty m:val="p"/>
                </m:rPr>
                <w:rPr>
                  <w:rFonts w:ascii="Cambria Math" w:hAnsi="Cambria Math"/>
                </w:rPr>
                <m:t>slot</m:t>
              </w:ins>
            </m:r>
          </m:sub>
          <m:sup>
            <m:r>
              <w:ins w:id="111" w:author="ZTE" w:date="2024-05-10T12:23:00Z">
                <m:rPr>
                  <m:sty m:val="p"/>
                </m:rPr>
                <w:rPr>
                  <w:rFonts w:ascii="Cambria Math" w:hAnsi="Cambria Math"/>
                </w:rPr>
                <m:t>subframe,</m:t>
              </w:ins>
            </m:r>
            <m:sSub>
              <m:sSubPr>
                <m:ctrlPr>
                  <w:ins w:id="112" w:author="ZTE" w:date="2024-05-10T12:23:00Z">
                    <w:rPr>
                      <w:rFonts w:ascii="Cambria Math" w:eastAsia="Gulim" w:hAnsi="Cambria Math"/>
                      <w:i/>
                      <w:lang w:eastAsia="ko-KR"/>
                    </w:rPr>
                  </w:ins>
                </m:ctrlPr>
              </m:sSubPr>
              <m:e>
                <m:r>
                  <w:ins w:id="113" w:author="ZTE" w:date="2024-05-10T12:23:00Z">
                    <w:rPr>
                      <w:rFonts w:ascii="Cambria Math" w:eastAsia="Gulim" w:hAnsi="Cambria Math"/>
                      <w:lang w:eastAsia="ko-KR"/>
                    </w:rPr>
                    <m:t>μ</m:t>
                  </w:ins>
                </m:r>
              </m:e>
              <m:sub>
                <m:r>
                  <w:ins w:id="114" w:author="ZTE" w:date="2024-05-10T12:23:00Z">
                    <m:rPr>
                      <m:sty m:val="p"/>
                    </m:rPr>
                    <w:rPr>
                      <w:rFonts w:ascii="Cambria Math" w:eastAsia="Gulim" w:hAnsi="Cambria Math"/>
                      <w:lang w:eastAsia="ko-KR"/>
                    </w:rPr>
                    <m:t>PUCCH</m:t>
                  </w:ins>
                </m:r>
              </m:sub>
            </m:sSub>
          </m:sup>
        </m:sSubSup>
      </m:oMath>
      <w:ins w:id="115" w:author="ZTE" w:date="2024-05-10T12:23:00Z">
        <w:r>
          <w:t xml:space="preserve"> where </w:t>
        </w:r>
      </w:ins>
      <m:oMath>
        <m:r>
          <w:ins w:id="116" w:author="ZTE" w:date="2024-05-10T12:23:00Z">
            <w:rPr>
              <w:rFonts w:ascii="Cambria Math" w:hAnsi="Cambria Math"/>
            </w:rPr>
            <m:t>k</m:t>
          </w:ins>
        </m:r>
      </m:oMath>
      <w:ins w:id="117" w:author="ZTE" w:date="2024-05-10T12:23:00Z">
        <w:r>
          <w:t xml:space="preserve"> is the slot where the UE would </w:t>
        </w:r>
        <w:r>
          <w:t xml:space="preserve">transmit a PUCCH with HARQ-ACK information for the PDSCH providing </w:t>
        </w:r>
      </w:ins>
      <w:ins w:id="118" w:author="ZTE" w:date="2024-05-08T16:26:00Z">
        <w:r>
          <w:rPr>
            <w:lang w:val="en-US" w:eastAsia="zh-CN"/>
          </w:rPr>
          <w:t xml:space="preserve">the LTM </w:t>
        </w:r>
      </w:ins>
      <w:ins w:id="119" w:author="ZTE" w:date="2024-05-08T16:27:00Z">
        <w:r>
          <w:rPr>
            <w:lang w:val="en-US" w:eastAsia="zh-CN"/>
          </w:rPr>
          <w:t>Cell Switch Command</w:t>
        </w:r>
      </w:ins>
      <w:ins w:id="120" w:author="ZTE" w:date="2024-05-08T16:34:00Z">
        <w:r>
          <w:rPr>
            <w:lang w:val="en-US" w:eastAsia="zh-CN"/>
          </w:rPr>
          <w:t xml:space="preserve"> MAC CE</w:t>
        </w:r>
      </w:ins>
      <w:ins w:id="121" w:author="ZTE" w:date="2024-05-10T12:25:00Z">
        <w:r>
          <w:rPr>
            <w:lang w:val="en-US" w:eastAsia="zh-CN"/>
          </w:rPr>
          <w:t xml:space="preserve"> </w:t>
        </w:r>
        <w:r>
          <w:t xml:space="preserve">and </w:t>
        </w:r>
      </w:ins>
      <m:oMath>
        <m:sSub>
          <m:sSubPr>
            <m:ctrlPr>
              <w:ins w:id="122" w:author="ZTE" w:date="2024-05-10T12:25:00Z">
                <w:rPr>
                  <w:rFonts w:ascii="Cambria Math" w:eastAsia="Gulim" w:hAnsi="Cambria Math"/>
                  <w:i/>
                  <w:lang w:eastAsia="ko-KR"/>
                </w:rPr>
              </w:ins>
            </m:ctrlPr>
          </m:sSubPr>
          <m:e>
            <m:r>
              <w:ins w:id="123" w:author="ZTE" w:date="2024-05-10T12:25:00Z">
                <w:rPr>
                  <w:rFonts w:ascii="Cambria Math" w:eastAsia="Gulim" w:hAnsi="Cambria Math"/>
                  <w:lang w:eastAsia="ko-KR"/>
                </w:rPr>
                <m:t>μ</m:t>
              </w:ins>
            </m:r>
          </m:e>
          <m:sub>
            <m:r>
              <w:ins w:id="124" w:author="ZTE" w:date="2024-05-10T12:25:00Z">
                <m:rPr>
                  <m:sty m:val="p"/>
                </m:rPr>
                <w:rPr>
                  <w:rFonts w:ascii="Cambria Math" w:eastAsia="Gulim" w:hAnsi="Cambria Math"/>
                  <w:lang w:eastAsia="ko-KR"/>
                </w:rPr>
                <m:t>PUCCH</m:t>
              </w:ins>
            </m:r>
          </m:sub>
        </m:sSub>
      </m:oMath>
      <w:ins w:id="125"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as described in clause 10.1, the last symbol of the PDCCH recept</w:t>
      </w:r>
      <w:r>
        <w:rPr>
          <w:lang w:eastAsia="ko-KR"/>
        </w:rPr>
        <w:t xml:space="preserve">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w:t>
      </w:r>
      <w:r>
        <w:rPr>
          <w:iCs/>
          <w:lang w:eastAsia="zh-CN"/>
        </w:rPr>
        <w:t>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recep</w:t>
      </w:r>
      <w:r>
        <w:t xml:space="preserve">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m:t>
            </m:r>
            <m:r>
              <w:rPr>
                <w:rFonts w:ascii="Cambria Math" w:hAnsi="Cambria Math"/>
              </w:rPr>
              <m: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w:t>
      </w:r>
      <w:r>
        <w:rPr>
          <w:rFonts w:eastAsia="DengXian"/>
          <w:lang w:eastAsia="zh-CN"/>
        </w:rPr>
        <w:t xml:space="preserve">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w:t>
      </w:r>
      <w:proofErr w:type="spellStart"/>
      <w:r>
        <w:t>nd</w:t>
      </w:r>
      <w:proofErr w:type="spellEnd"/>
      <w:r>
        <w:t xml:space="preserve">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w:t>
      </w:r>
      <w:r>
        <w:t>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126" w:author="ZTE" w:date="2024-05-10T12:00:00Z"/>
          <w:lang w:val="en-US" w:eastAsia="zh-CN"/>
        </w:rPr>
      </w:pPr>
      <w:ins w:id="127" w:author="ZTE" w:date="2024-05-08T17:05:00Z">
        <w:r>
          <w:rPr>
            <w:rFonts w:eastAsia="SimSun"/>
            <w:bCs/>
            <w:color w:val="000000" w:themeColor="text1"/>
            <w:lang w:val="en-US" w:eastAsia="zh-CN"/>
          </w:rPr>
          <w:t>If a random access procedure is initiated b</w:t>
        </w:r>
        <w:r>
          <w:rPr>
            <w:rFonts w:eastAsia="SimSun"/>
            <w:bCs/>
            <w:color w:val="000000" w:themeColor="text1"/>
            <w:lang w:val="en-US" w:eastAsia="zh-CN"/>
          </w:rPr>
          <w:t xml:space="preserve">y a </w:t>
        </w:r>
        <w:r>
          <w:rPr>
            <w:lang w:val="en-US" w:eastAsia="zh-CN"/>
          </w:rPr>
          <w:t xml:space="preserve">LTM </w:t>
        </w:r>
        <w:r>
          <w:rPr>
            <w:lang w:val="en-US"/>
          </w:rPr>
          <w:t>Cell Switch Command MAC CE</w:t>
        </w:r>
      </w:ins>
      <w:ins w:id="128" w:author="ZTE" w:date="2024-05-08T17:06:00Z">
        <w:r>
          <w:rPr>
            <w:lang w:val="en-US" w:eastAsia="zh-CN"/>
          </w:rPr>
          <w:t xml:space="preserve">, </w:t>
        </w:r>
        <w:r>
          <w:t xml:space="preserve">the </w:t>
        </w:r>
        <w:r>
          <w:rPr>
            <w:rFonts w:eastAsia="ＭＳ 明朝"/>
          </w:rPr>
          <w:t xml:space="preserve">UE </w:t>
        </w:r>
        <w:r>
          <w:t>transmits a PRACH in the selected PRACH occasion</w:t>
        </w:r>
      </w:ins>
      <w:ins w:id="129" w:author="ZTE" w:date="2024-05-08T17:08:00Z">
        <w:r>
          <w:rPr>
            <w:lang w:val="en-US" w:eastAsia="zh-CN"/>
          </w:rPr>
          <w:t xml:space="preserve"> provided by </w:t>
        </w:r>
      </w:ins>
      <w:ins w:id="130" w:author="ZTE" w:date="2024-05-08T17:09:00Z">
        <w:r>
          <w:t>PRACH Mask index</w:t>
        </w:r>
        <w:r>
          <w:rPr>
            <w:lang w:val="en-US" w:eastAsia="zh-CN"/>
          </w:rPr>
          <w:t xml:space="preserve"> field in</w:t>
        </w:r>
      </w:ins>
      <w:ins w:id="131" w:author="ZTE" w:date="2024-05-08T17:10:00Z">
        <w:r>
          <w:rPr>
            <w:lang w:val="en-US" w:eastAsia="zh-CN"/>
          </w:rPr>
          <w:t xml:space="preserve"> the</w:t>
        </w:r>
      </w:ins>
      <w:ins w:id="132" w:author="ZTE" w:date="2024-05-08T17:06:00Z">
        <w:r>
          <w:rPr>
            <w:lang w:val="en-US"/>
          </w:rPr>
          <w:t xml:space="preserve"> </w:t>
        </w:r>
      </w:ins>
      <w:ins w:id="133" w:author="ZTE" w:date="2024-05-08T17:07:00Z">
        <w:r>
          <w:rPr>
            <w:lang w:val="en-US" w:eastAsia="zh-CN"/>
          </w:rPr>
          <w:t xml:space="preserve">LTM </w:t>
        </w:r>
        <w:r>
          <w:rPr>
            <w:lang w:val="en-US"/>
          </w:rPr>
          <w:t>Cell Switch Command MAC CE</w:t>
        </w:r>
      </w:ins>
      <w:ins w:id="134" w:author="ZTE" w:date="2024-05-08T17:06:00Z">
        <w:r>
          <w:t xml:space="preserve">, for which a time between the last symbol of </w:t>
        </w:r>
      </w:ins>
      <w:ins w:id="135" w:author="ZTE" w:date="2024-05-10T12:01:00Z">
        <w:r>
          <w:rPr>
            <w:lang w:val="en-US"/>
          </w:rPr>
          <w:t xml:space="preserve">a PUCCH or PUSCH </w:t>
        </w:r>
      </w:ins>
      <w:ins w:id="136" w:author="ZTE" w:date="2024-05-10T12:43:00Z">
        <w:r>
          <w:rPr>
            <w:lang w:val="en-US" w:eastAsia="zh-CN"/>
          </w:rPr>
          <w:t xml:space="preserve">transmission </w:t>
        </w:r>
      </w:ins>
      <w:ins w:id="137" w:author="ZTE" w:date="2024-05-10T12:01:00Z">
        <w:r>
          <w:rPr>
            <w:lang w:val="en-US"/>
          </w:rPr>
          <w:t xml:space="preserve">with HARQ-ACK information for the PDSCH providing the </w:t>
        </w:r>
      </w:ins>
      <w:ins w:id="138" w:author="ZTE" w:date="2024-05-08T17:10:00Z">
        <w:r>
          <w:rPr>
            <w:lang w:val="en-US" w:eastAsia="zh-CN"/>
          </w:rPr>
          <w:t xml:space="preserve">LTM </w:t>
        </w:r>
        <w:r>
          <w:rPr>
            <w:lang w:val="en-US"/>
          </w:rPr>
          <w:t>Cell Switch Command MAC CE</w:t>
        </w:r>
      </w:ins>
      <w:ins w:id="139" w:author="ZTE" w:date="2024-05-08T17:06:00Z">
        <w:r>
          <w:t xml:space="preserve"> and the first symbol of the PRACH transmission is larger than or equal to</w:t>
        </w:r>
      </w:ins>
      <w:ins w:id="140" w:author="ZTE" w:date="2024-05-08T17:10:00Z">
        <w:r>
          <w:rPr>
            <w:lang w:val="en-US" w:eastAsia="zh-CN"/>
          </w:rPr>
          <w:t xml:space="preserve"> </w:t>
        </w:r>
      </w:ins>
      <w:bookmarkStart w:id="141" w:name="_Hlk166592940"/>
      <w:ins w:id="142"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3" w:author="ZTE" w:date="2024-05-08T17:14:00Z">
        <w:r>
          <w:rPr>
            <w:lang w:val="en-US" w:eastAsia="zh-CN"/>
          </w:rPr>
          <w:t xml:space="preserve"> </w:t>
        </w:r>
      </w:ins>
      <w:proofErr w:type="spellStart"/>
      <w:ins w:id="144"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145"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1"/>
      <w:ins w:id="146" w:author="ZTE" w:date="2024-05-10T12:04:00Z">
        <w:r>
          <w:rPr>
            <w:i/>
            <w:iCs/>
            <w:lang w:val="en-US" w:eastAsia="zh-CN"/>
          </w:rPr>
          <w:t xml:space="preserve"> </w:t>
        </w:r>
        <w:r>
          <w:rPr>
            <w:lang w:val="en-US"/>
          </w:rPr>
          <w:t>msec</w:t>
        </w:r>
      </w:ins>
      <w:ins w:id="147" w:author="ZTE" w:date="2024-05-08T17:13:00Z">
        <w:r>
          <w:rPr>
            <w:lang w:val="en-US" w:eastAsia="zh-CN"/>
          </w:rPr>
          <w:t xml:space="preserve">, </w:t>
        </w:r>
      </w:ins>
      <w:ins w:id="148" w:author="ZTE" w:date="2024-05-08T17:12:00Z">
        <w:r>
          <w:rPr>
            <w:lang w:val="en-US"/>
          </w:rPr>
          <w:t xml:space="preserve">where </w:t>
        </w:r>
      </w:ins>
      <w:ins w:id="149" w:author="ZTE" w:date="2024-05-08T17:14:00Z">
        <w:r>
          <w:rPr>
            <w:lang w:val="en-US" w:eastAsia="zh-CN"/>
          </w:rPr>
          <w:t>T</w:t>
        </w:r>
        <w:r>
          <w:rPr>
            <w:vertAlign w:val="subscript"/>
            <w:lang w:val="en-US" w:eastAsia="zh-CN"/>
          </w:rPr>
          <w:t>LTM-RRC-processing</w:t>
        </w:r>
      </w:ins>
      <w:ins w:id="150" w:author="ZTE" w:date="2024-05-08T17:12:00Z">
        <w:r>
          <w:rPr>
            <w:rFonts w:eastAsia="DengXian"/>
            <w:lang w:val="en-US" w:eastAsia="zh-CN"/>
          </w:rPr>
          <w:t xml:space="preserve">, </w:t>
        </w:r>
      </w:ins>
      <w:ins w:id="151"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152" w:author="ZTE" w:date="2024-05-08T17:12:00Z">
        <w:r>
          <w:rPr>
            <w:rFonts w:eastAsia="DengXian"/>
            <w:bCs/>
            <w:vertAlign w:val="subscript"/>
            <w:lang w:val="en-US"/>
          </w:rPr>
          <w:t xml:space="preserve"> </w:t>
        </w:r>
        <w:r>
          <w:rPr>
            <w:rFonts w:eastAsia="DengXian"/>
            <w:lang w:val="en-US"/>
          </w:rPr>
          <w:t xml:space="preserve">and </w:t>
        </w:r>
      </w:ins>
      <w:ins w:id="153" w:author="ZTE" w:date="2024-05-08T17:15:00Z">
        <w:r>
          <w:rPr>
            <w:lang w:val="en-US" w:eastAsia="zh-CN"/>
          </w:rPr>
          <w:t>T</w:t>
        </w:r>
        <w:r>
          <w:rPr>
            <w:vertAlign w:val="subscript"/>
            <w:lang w:val="en-US" w:eastAsia="zh-CN"/>
          </w:rPr>
          <w:t>RS-proc</w:t>
        </w:r>
      </w:ins>
      <w:ins w:id="154" w:author="ZTE" w:date="2024-05-08T17:12:00Z">
        <w:r>
          <w:rPr>
            <w:lang w:val="en-US"/>
          </w:rPr>
          <w:t xml:space="preserve"> a</w:t>
        </w:r>
        <w:r>
          <w:rPr>
            <w:lang w:val="en-US" w:eastAsia="zh-CN"/>
          </w:rPr>
          <w:t>re defined in [10, TS 38.133]</w:t>
        </w:r>
      </w:ins>
      <w:ins w:id="155"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6015B73" w:rsidR="003E603C" w:rsidRDefault="00010F46">
      <w:hyperlink r:id="rId65" w:history="1">
        <w:r>
          <w:rPr>
            <w:rStyle w:val="af7"/>
            <w:bCs/>
          </w:rPr>
          <w:t>R1-2404343</w:t>
        </w:r>
      </w:hyperlink>
      <w:r>
        <w:tab/>
        <w:t>Draft CR on 38213 on RACH procedure triggered by LTM cell switch command MAC CE</w:t>
      </w:r>
      <w:r>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w:t>
      </w:r>
      <w:r>
        <w:rPr>
          <w:color w:val="FF0000"/>
        </w:rPr>
        <w:t>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w:t>
      </w:r>
      <w:r>
        <w:rPr>
          <w:color w:val="FF0000"/>
        </w:rPr>
        <w:t xml:space="preserv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m:t>
            </m:r>
            <m:r>
              <m:rPr>
                <m:sty m:val="bi"/>
              </m:rPr>
              <w:rPr>
                <w:rFonts w:ascii="Cambria Math" w:hAnsi="Cambria Math"/>
                <w:color w:val="FF0000"/>
              </w:rPr>
              <m:t>,µ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m:t>
            </m:r>
            <m:r>
              <m:rPr>
                <m:sty m:val="p"/>
              </m:rPr>
              <w:rPr>
                <w:rFonts w:ascii="Cambria Math" w:hAnsi="Cambria Math"/>
              </w:rPr>
              <m:t>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zh-CN"/>
              </w:rPr>
              <m:t>,2</m:t>
            </m:r>
          </m:sub>
        </m:sSub>
      </m:oMath>
      <w:r>
        <w:rPr>
          <w:lang w:val="zh-CN"/>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2</m:t>
            </m:r>
          </m:sub>
        </m:sSub>
      </m:oMath>
      <w:r>
        <w:rPr>
          <w:lang w:val="zh-CN"/>
        </w:rPr>
        <w:t xml:space="preserve"> symbols corresponding to a PUSCH preparation time for UE processing capability 1 [6, TS 38.214]</w:t>
      </w:r>
      <w:r>
        <w:rPr>
          <w:lang w:val="zh-CN" w:eastAsia="zh-CN"/>
        </w:rPr>
        <w:t xml:space="preserve"> assuming </w:t>
      </w:r>
      <m:oMath>
        <m:r>
          <w:rPr>
            <w:rFonts w:ascii="Cambria Math" w:hAnsi="Cambria Math"/>
            <w:lang w:val="zh-CN"/>
          </w:rPr>
          <m:t>μ</m:t>
        </m:r>
      </m:oMath>
      <w:r>
        <w:rPr>
          <w:rFonts w:eastAsia="DengXian"/>
          <w:lang w:val="zh-CN" w:eastAsia="zh-CN"/>
        </w:rPr>
        <w:t xml:space="preserve"> corresponds to the smallest SCS configuration between the SCS configuration of the PDCCH order </w:t>
      </w:r>
      <w:r>
        <w:rPr>
          <w:color w:val="FF0000"/>
        </w:rPr>
        <w:t>or the PUSCH carrying the LTM cell switch command MA</w:t>
      </w:r>
      <w:r>
        <w:rPr>
          <w:color w:val="FF0000"/>
        </w:rPr>
        <w:t>C CE</w:t>
      </w:r>
      <w:r>
        <w:t xml:space="preserve"> </w:t>
      </w:r>
      <w:r>
        <w:rPr>
          <w:rFonts w:eastAsia="DengXian"/>
          <w:lang w:val="zh-CN"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2A5FF298" w:rsidR="003E603C" w:rsidRDefault="00010F46">
      <w:hyperlink r:id="rId66" w:history="1">
        <w:r>
          <w:rPr>
            <w:rStyle w:val="af7"/>
            <w:bCs/>
          </w:rPr>
          <w:t>R1-2404927</w:t>
        </w:r>
      </w:hyperlink>
      <w:r>
        <w:tab/>
        <w:t>Draft CR for CFRA procedure triggered by LTM cell switch command</w:t>
      </w:r>
      <w:r>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156" w:author="Changes in RAN1 116bis" w:date="2024-05-10T14:29:00Z">
        <w:r>
          <w:t xml:space="preserve"> or an LTM cell switch command MAC CE</w:t>
        </w:r>
      </w:ins>
      <w:r>
        <w:t>, the PRACH mask index field, if the value of the random access preamble index field is not zero, indicates the PRACH occasion for t</w:t>
      </w:r>
      <w:r>
        <w:t xml:space="preserve">he PRACH transmission where the PRACH occasions are associated with the SS/PBCH block index indicated by the SS/PBCH block index field of the PDCCH order </w:t>
      </w:r>
      <w:ins w:id="157" w:author="Changes in RAN1 116bis" w:date="2024-05-10T14:29:00Z">
        <w:r>
          <w:t xml:space="preserve">or an LTM cell switch command MAC CE </w:t>
        </w:r>
      </w:ins>
      <w:r>
        <w:t xml:space="preserve">and, if any, a cell indicator field </w:t>
      </w:r>
      <w:ins w:id="158" w:author="NOKIA" w:date="2024-05-01T10:49:00Z">
        <w:r>
          <w:t>in PDCCH order [5, TS 38.212]</w:t>
        </w:r>
        <w:r>
          <w:t xml:space="preserve"> or a Target Configuration ID field in LTM cell switch command MAC CE [11, TS 38.321] </w:t>
        </w:r>
      </w:ins>
      <w:r>
        <w:t>indicates a cell for the PRACH transmission</w:t>
      </w:r>
      <w:del w:id="159"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r>
          <w:rPr>
            <w:rFonts w:ascii="Cambria Math" w:hAnsi="Cambria Math"/>
          </w:rPr>
          <m:t>+</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w:t>
      </w:r>
      <w:r>
        <w:lastRenderedPageBreak/>
        <w:t>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w:t>
      </w:r>
      <w:r>
        <w:rPr>
          <w:lang w:eastAsia="ko-KR"/>
        </w:rPr>
        <w:t xml:space="preserve">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The PDCCH reception includes the two PDC</w:t>
      </w:r>
      <w:r>
        <w:rPr>
          <w:lang w:eastAsia="ko-KR"/>
        </w:rPr>
        <w:t xml:space="preserve">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160"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1"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an LTM cell switch command MAC CE, the UE would transmit a PUCCH with HARQ-ACK information corresponding to the PDSCH carrying the LTM cell switch command, and a time between the last symbol of the HARQ-ACK transmission and the first symbol of the PRACH tr</w:t>
        </w:r>
        <w:r>
          <w:t xml:space="preserve">ansmission is larger than or equal to </w:t>
        </w:r>
      </w:ins>
      <m:oMath>
        <m:sSub>
          <m:sSubPr>
            <m:ctrlPr>
              <w:ins w:id="162" w:author="NOKIA" w:date="2024-05-01T10:50:00Z">
                <w:rPr>
                  <w:rFonts w:ascii="Cambria Math" w:hAnsi="Cambria Math"/>
                  <w:i/>
                </w:rPr>
              </w:ins>
            </m:ctrlPr>
          </m:sSubPr>
          <m:e>
            <m:r>
              <w:ins w:id="163" w:author="NOKIA" w:date="2024-05-01T10:50:00Z">
                <w:rPr>
                  <w:rFonts w:ascii="Cambria Math" w:hAnsi="Cambria Math"/>
                </w:rPr>
                <m:t>3</m:t>
              </w:ins>
            </m:r>
            <m:sSubSup>
              <m:sSubSupPr>
                <m:ctrlPr>
                  <w:ins w:id="164" w:author="NOKIA" w:date="2024-05-01T10:50:00Z">
                    <w:rPr>
                      <w:rFonts w:ascii="Cambria Math" w:hAnsi="Cambria Math"/>
                      <w:i/>
                    </w:rPr>
                  </w:ins>
                </m:ctrlPr>
              </m:sSubSupPr>
              <m:e>
                <m:r>
                  <w:ins w:id="165" w:author="NOKIA" w:date="2024-05-01T10:50:00Z">
                    <w:rPr>
                      <w:rFonts w:ascii="Cambria Math" w:hAnsi="Cambria Math"/>
                    </w:rPr>
                    <m:t>N</m:t>
                  </w:ins>
                </m:r>
              </m:e>
              <m:sub>
                <m:r>
                  <w:ins w:id="166" w:author="NOKIA" w:date="2024-05-01T10:50:00Z">
                    <w:rPr>
                      <w:rFonts w:ascii="Cambria Math" w:hAnsi="Cambria Math"/>
                    </w:rPr>
                    <m:t>slot</m:t>
                  </w:ins>
                </m:r>
              </m:sub>
              <m:sup>
                <m:r>
                  <w:ins w:id="167" w:author="NOKIA" w:date="2024-05-01T10:50:00Z">
                    <w:rPr>
                      <w:rFonts w:ascii="Cambria Math" w:hAnsi="Cambria Math"/>
                    </w:rPr>
                    <m:t>subframe</m:t>
                  </w:ins>
                </m:r>
                <m:r>
                  <w:ins w:id="168" w:author="NOKIA" w:date="2024-05-01T10:50:00Z">
                    <w:rPr>
                      <w:rFonts w:ascii="Cambria Math" w:hAnsi="Cambria Math"/>
                    </w:rPr>
                    <m:t>,</m:t>
                  </w:ins>
                </m:r>
                <m:r>
                  <w:ins w:id="169" w:author="NOKIA" w:date="2024-05-01T10:50:00Z">
                    <w:rPr>
                      <w:rFonts w:ascii="Cambria Math" w:hAnsi="Cambria Math"/>
                    </w:rPr>
                    <m:t>μ</m:t>
                  </w:ins>
                </m:r>
              </m:sup>
            </m:sSubSup>
            <m:r>
              <w:ins w:id="170" w:author="NOKIA" w:date="2024-05-01T10:50:00Z">
                <w:rPr>
                  <w:rFonts w:ascii="Cambria Math" w:hAnsi="Cambria Math"/>
                </w:rPr>
                <m:t>+</m:t>
              </w:ins>
            </m:r>
            <m:r>
              <w:ins w:id="171" w:author="NOKIA" w:date="2024-05-01T10:50:00Z">
                <w:rPr>
                  <w:rFonts w:ascii="Cambria Math" w:hAnsi="Cambria Math"/>
                </w:rPr>
                <m:t>N</m:t>
              </w:ins>
            </m:r>
          </m:e>
          <m:sub>
            <m:r>
              <w:ins w:id="172" w:author="NOKIA" w:date="2024-05-01T10:50:00Z">
                <w:rPr>
                  <w:rFonts w:ascii="Cambria Math" w:hAnsi="Cambria Math"/>
                </w:rPr>
                <m:t>T</m:t>
              </w:ins>
            </m:r>
            <m:r>
              <w:ins w:id="173" w:author="NOKIA" w:date="2024-05-01T10:50:00Z">
                <w:rPr>
                  <w:rFonts w:ascii="Cambria Math" w:hAnsi="Cambria Math"/>
                </w:rPr>
                <m:t>,2</m:t>
              </w:ins>
            </m:r>
          </m:sub>
        </m:sSub>
        <m:r>
          <w:ins w:id="174" w:author="NOKIA" w:date="2024-05-01T10:50:00Z">
            <w:rPr>
              <w:rFonts w:ascii="Cambria Math" w:hAnsi="Cambria Math"/>
            </w:rPr>
            <m:t>+</m:t>
          </w:ins>
        </m:r>
        <m:sSub>
          <m:sSubPr>
            <m:ctrlPr>
              <w:ins w:id="175" w:author="NOKIA" w:date="2024-05-01T10:50:00Z">
                <w:rPr>
                  <w:rFonts w:ascii="Cambria Math" w:hAnsi="Cambria Math"/>
                  <w:i/>
                </w:rPr>
              </w:ins>
            </m:ctrlPr>
          </m:sSubPr>
          <m:e>
            <m:r>
              <w:ins w:id="176" w:author="NOKIA" w:date="2024-05-01T10:50:00Z">
                <w:rPr>
                  <w:rFonts w:ascii="Cambria Math" w:hAnsi="Cambria Math"/>
                </w:rPr>
                <m:t>T</m:t>
              </w:ins>
            </m:r>
          </m:e>
          <m:sub>
            <m:r>
              <w:ins w:id="177" w:author="NOKIA" w:date="2024-05-01T10:50:00Z">
                <m:rPr>
                  <m:sty m:val="p"/>
                </m:rPr>
                <w:rPr>
                  <w:rFonts w:ascii="Cambria Math" w:hAnsi="Cambria Math"/>
                </w:rPr>
                <m:t>BWPswitchDelay</m:t>
              </w:ins>
            </m:r>
          </m:sub>
        </m:sSub>
        <m:r>
          <w:ins w:id="178" w:author="NOKIA" w:date="2024-05-01T10:50:00Z">
            <w:rPr>
              <w:rFonts w:ascii="Cambria Math" w:hAnsi="Cambria Math"/>
            </w:rPr>
            <m:t>+</m:t>
          </w:ins>
        </m:r>
        <m:sSub>
          <m:sSubPr>
            <m:ctrlPr>
              <w:ins w:id="179" w:author="NOKIA" w:date="2024-05-01T10:50:00Z">
                <w:rPr>
                  <w:rFonts w:ascii="Cambria Math" w:hAnsi="Cambria Math"/>
                  <w:i/>
                </w:rPr>
              </w:ins>
            </m:ctrlPr>
          </m:sSubPr>
          <m:e>
            <m:r>
              <w:ins w:id="180" w:author="NOKIA" w:date="2024-05-01T10:50:00Z">
                <w:rPr>
                  <w:rFonts w:ascii="Cambria Math" w:hAnsi="Cambria Math"/>
                </w:rPr>
                <m:t>∆</m:t>
              </w:ins>
            </m:r>
          </m:e>
          <m:sub>
            <m:r>
              <w:ins w:id="181" w:author="NOKIA" w:date="2024-05-01T10:50:00Z">
                <m:rPr>
                  <m:sty m:val="p"/>
                </m:rPr>
                <w:rPr>
                  <w:rFonts w:ascii="Cambria Math" w:hAnsi="Cambria Math"/>
                </w:rPr>
                <m:t>Delay</m:t>
              </w:ins>
            </m:r>
          </m:sub>
        </m:sSub>
        <m:r>
          <w:ins w:id="182" w:author="NOKIA" w:date="2024-05-01T10:50:00Z">
            <w:rPr>
              <w:rFonts w:ascii="Cambria Math" w:hAnsi="Cambria Math"/>
            </w:rPr>
            <m:t>+</m:t>
          </w:ins>
        </m:r>
        <m:sSub>
          <m:sSubPr>
            <m:ctrlPr>
              <w:ins w:id="183" w:author="NOKIA" w:date="2024-05-01T10:50:00Z">
                <w:rPr>
                  <w:rFonts w:ascii="Cambria Math" w:hAnsi="Cambria Math"/>
                  <w:i/>
                </w:rPr>
              </w:ins>
            </m:ctrlPr>
          </m:sSubPr>
          <m:e>
            <m:r>
              <w:ins w:id="184" w:author="NOKIA" w:date="2024-05-01T10:50:00Z">
                <w:rPr>
                  <w:rFonts w:ascii="Cambria Math" w:hAnsi="Cambria Math"/>
                </w:rPr>
                <m:t>T</m:t>
              </w:ins>
            </m:r>
          </m:e>
          <m:sub>
            <m:r>
              <w:ins w:id="185" w:author="NOKIA" w:date="2024-05-01T10:50:00Z">
                <m:rPr>
                  <m:sty m:val="p"/>
                </m:rPr>
                <w:rPr>
                  <w:rFonts w:ascii="Cambria Math" w:hAnsi="Cambria Math"/>
                </w:rPr>
                <m:t>switch</m:t>
              </w:ins>
            </m:r>
          </m:sub>
        </m:sSub>
        <m:r>
          <w:ins w:id="186" w:author="NOKIA" w:date="2024-05-01T10:50:00Z">
            <w:rPr>
              <w:rFonts w:ascii="Cambria Math" w:hAnsi="Cambria Math"/>
            </w:rPr>
            <m:t>+</m:t>
          </w:ins>
        </m:r>
        <m:sSub>
          <m:sSubPr>
            <m:ctrlPr>
              <w:ins w:id="187" w:author="NOKIA" w:date="2024-05-01T10:50:00Z">
                <w:rPr>
                  <w:rFonts w:ascii="Cambria Math" w:hAnsi="Cambria Math"/>
                  <w:i/>
                </w:rPr>
              </w:ins>
            </m:ctrlPr>
          </m:sSubPr>
          <m:e>
            <m:r>
              <w:ins w:id="188" w:author="NOKIA" w:date="2024-05-01T10:50:00Z">
                <w:rPr>
                  <w:rFonts w:ascii="Cambria Math" w:hAnsi="Cambria Math"/>
                </w:rPr>
                <m:t>T</m:t>
              </w:ins>
            </m:r>
          </m:e>
          <m:sub>
            <m:r>
              <w:ins w:id="189" w:author="NOKIA" w:date="2024-05-01T10:50:00Z">
                <m:rPr>
                  <m:sty m:val="p"/>
                </m:rPr>
                <w:rPr>
                  <w:rFonts w:ascii="Cambria Math" w:hAnsi="Cambria Math"/>
                </w:rPr>
                <m:t>SSB</m:t>
              </w:ins>
            </m:r>
          </m:sub>
        </m:sSub>
        <m:r>
          <w:ins w:id="190" w:author="NOKIA" w:date="2024-05-01T10:50:00Z">
            <w:rPr>
              <w:rFonts w:ascii="Cambria Math" w:hAnsi="Cambria Math"/>
            </w:rPr>
            <m:t>+</m:t>
          </w:ins>
        </m:r>
        <m:sSub>
          <m:sSubPr>
            <m:ctrlPr>
              <w:ins w:id="191" w:author="NOKIA" w:date="2024-05-01T10:50:00Z">
                <w:rPr>
                  <w:rFonts w:ascii="Cambria Math" w:hAnsi="Cambria Math"/>
                  <w:i/>
                </w:rPr>
              </w:ins>
            </m:ctrlPr>
          </m:sSubPr>
          <m:e>
            <m:r>
              <w:ins w:id="192" w:author="NOKIA" w:date="2024-05-01T10:50:00Z">
                <w:rPr>
                  <w:rFonts w:ascii="Cambria Math" w:hAnsi="Cambria Math"/>
                </w:rPr>
                <m:t>∆</m:t>
              </w:ins>
            </m:r>
          </m:e>
          <m:sub>
            <m:r>
              <w:ins w:id="193" w:author="NOKIA" w:date="2024-05-01T10:50:00Z">
                <m:rPr>
                  <m:sty m:val="p"/>
                </m:rPr>
                <w:rPr>
                  <w:rFonts w:ascii="Cambria Math" w:hAnsi="Cambria Math"/>
                </w:rPr>
                <m:t>RF/BB preparation</m:t>
              </w:ins>
            </m:r>
          </m:sub>
        </m:sSub>
      </m:oMath>
      <w:ins w:id="194" w:author="NOKIA" w:date="2024-05-01T10:50:00Z">
        <w:r>
          <w:t xml:space="preserve"> </w:t>
        </w:r>
        <w:r>
          <w:rPr>
            <w:lang w:val="en-US"/>
          </w:rPr>
          <w:t>msec.</w:t>
        </w:r>
      </w:ins>
      <w:r>
        <w:rPr>
          <w:lang w:val="en-US"/>
        </w:rPr>
        <w:t xml:space="preserve"> </w:t>
      </w:r>
      <w:ins w:id="195" w:author="NOKIA" w:date="2024-05-01T10:50:00Z">
        <w:r>
          <w:rPr>
            <w:lang w:val="en-US"/>
          </w:rPr>
          <w:t>W</w:t>
        </w:r>
      </w:ins>
      <w:del w:id="196"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197" w:author="NOKIA" w:date="2024-05-01T10:51:00Z">
        <w:r>
          <w:t>or the PUSCH carrying the LTM cell switch command MA</w:t>
        </w:r>
        <w:r>
          <w:t>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w:t>
      </w:r>
      <w:proofErr w:type="gramStart"/>
      <w:r>
        <w:rPr>
          <w:lang w:val="en-US"/>
        </w:rPr>
        <w:t>otherwise</w:t>
      </w:r>
      <w:proofErr w:type="gramEnd"/>
      <w:r>
        <w:rPr>
          <w:lang w:val="en-US"/>
        </w:rPr>
        <w:t xml:space="preserv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w:t>
      </w:r>
      <w:r>
        <w:rPr>
          <w:rFonts w:eastAsia="DengXian"/>
          <w:kern w:val="2"/>
          <w:lang w:val="en-US"/>
        </w:rPr>
        <w:t xml:space="preserve">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w:t>
      </w:r>
      <w:proofErr w:type="gramStart"/>
      <w:r>
        <w:rPr>
          <w:lang w:val="en-US"/>
        </w:rPr>
        <w:t>otherwise</w:t>
      </w:r>
      <w:proofErr w:type="gramEnd"/>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w:t>
      </w:r>
      <w:r>
        <w:rPr>
          <w:lang w:val="en-US"/>
        </w:rPr>
        <w:t>[10,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74579F08" w:rsidR="003E603C" w:rsidRDefault="00010F46">
      <w:hyperlink r:id="rId67" w:history="1">
        <w:r>
          <w:rPr>
            <w:rStyle w:val="af7"/>
            <w:bCs/>
          </w:rPr>
          <w:t>R1-2404748</w:t>
        </w:r>
      </w:hyperlink>
      <w:r>
        <w:tab/>
        <w:t xml:space="preserve">Draft CR for 38.213 on RACH procedure </w:t>
      </w:r>
      <w:proofErr w:type="spellStart"/>
      <w:r>
        <w:t>triggred</w:t>
      </w:r>
      <w:proofErr w:type="spellEnd"/>
      <w:r>
        <w:t xml:space="preserve"> by LTM cell switch</w:t>
      </w:r>
      <w:r>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198" w:author="Ericsson" w:date="2024-04-01T11:17:00Z">
        <w:r>
          <w:t xml:space="preserve"> or an LTM </w:t>
        </w:r>
        <w:r>
          <w:t>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199" w:author="Ericsson" w:date="2024-04-01T11:17:00Z">
        <w:r>
          <w:t xml:space="preserve">reception of the </w:t>
        </w:r>
      </w:ins>
      <w:r>
        <w:t xml:space="preserve">PDCCH order </w:t>
      </w:r>
      <w:ins w:id="200" w:author="Ericsson" w:date="2024-04-01T11:18:00Z">
        <w:r>
          <w:t xml:space="preserve">or </w:t>
        </w:r>
      </w:ins>
      <w:ins w:id="201" w:author="Ericsson" w:date="2024-05-08T15:51:00Z">
        <w:r>
          <w:t xml:space="preserve">the last symbol of </w:t>
        </w:r>
        <w:r>
          <w:rPr>
            <w:lang w:val="en-US"/>
          </w:rPr>
          <w:t xml:space="preserve">a PUCCH or PUSCH with HARQ-ACK information for the PDSCH providing the </w:t>
        </w:r>
      </w:ins>
      <w:ins w:id="202" w:author="Ericsson" w:date="2024-05-08T15:52:00Z">
        <w:r>
          <w:rPr>
            <w:lang w:val="en-US"/>
          </w:rPr>
          <w:t xml:space="preserve">LTM cell switch command MAC CE </w:t>
        </w:r>
      </w:ins>
      <w:del w:id="203"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04" w:author="Ericsson" w:date="2024-05-08T15:54:00Z">
            <w:rPr>
              <w:rFonts w:ascii="Cambria Math" w:hAnsi="Cambria Math"/>
            </w:rPr>
            <m:t>+</m:t>
          </w:ins>
        </m:r>
        <m:sSub>
          <m:sSubPr>
            <m:ctrlPr>
              <w:ins w:id="205" w:author="Ericsson" w:date="2024-05-08T15:54:00Z">
                <w:rPr>
                  <w:rFonts w:ascii="Cambria Math" w:hAnsi="Cambria Math"/>
                  <w:i/>
                </w:rPr>
              </w:ins>
            </m:ctrlPr>
          </m:sSubPr>
          <m:e>
            <m:r>
              <w:ins w:id="206" w:author="Ericsson" w:date="2024-05-08T15:54:00Z">
                <w:rPr>
                  <w:rFonts w:ascii="Cambria Math" w:hAnsi="Cambria Math"/>
                </w:rPr>
                <m:t>∆</m:t>
              </w:ins>
            </m:r>
          </m:e>
          <m:sub>
            <m:r>
              <w:ins w:id="207" w:author="Ericsson" w:date="2024-05-08T15:54:00Z">
                <m:rPr>
                  <m:sty m:val="p"/>
                </m:rPr>
                <w:rPr>
                  <w:rFonts w:ascii="Cambria Math" w:hAnsi="Cambria Math"/>
                </w:rPr>
                <m:t>comm</m:t>
              </w:ins>
            </m:r>
            <m:r>
              <w:ins w:id="208" w:author="Ericsson" w:date="2024-05-08T15:54:00Z">
                <m:rPr>
                  <m:sty m:val="p"/>
                </m:rPr>
                <w:rPr>
                  <w:rFonts w:ascii="Cambria Math" w:hAnsi="Cambria Math"/>
                </w:rPr>
                <m:t>and</m:t>
              </w:ins>
            </m:r>
          </m:sub>
        </m:sSub>
      </m:oMath>
      <w:r>
        <w:t xml:space="preserve"> </w:t>
      </w:r>
      <w:r>
        <w:rPr>
          <w:lang w:val="en-US"/>
        </w:rPr>
        <w:t xml:space="preserve">msec, where </w:t>
      </w:r>
    </w:p>
    <w:p w14:paraId="7BFFA3FC" w14:textId="77777777" w:rsidR="003E603C" w:rsidRDefault="00010F46">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zh-CN"/>
              </w:rPr>
              <m:t>,2</m:t>
            </m:r>
          </m:sub>
        </m:sSub>
      </m:oMath>
      <w:r>
        <w:rPr>
          <w:lang w:val="zh-CN"/>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2</m:t>
            </m:r>
          </m:sub>
        </m:sSub>
      </m:oMath>
      <w:r>
        <w:rPr>
          <w:lang w:val="zh-CN"/>
        </w:rPr>
        <w:t xml:space="preserve"> symbols corresponding to a PUSCH preparation time for UE processing capability 1 [6, TS 38.214]</w:t>
      </w:r>
      <w:r>
        <w:rPr>
          <w:lang w:val="zh-CN" w:eastAsia="zh-CN"/>
        </w:rPr>
        <w:t xml:space="preserve"> assuming </w:t>
      </w:r>
      <m:oMath>
        <m:r>
          <w:rPr>
            <w:rFonts w:ascii="Cambria Math" w:hAnsi="Cambria Math"/>
            <w:lang w:val="zh-CN"/>
          </w:rPr>
          <m:t>μ</m:t>
        </m:r>
      </m:oMath>
      <w:r>
        <w:rPr>
          <w:rFonts w:eastAsia="DengXian"/>
          <w:lang w:val="zh-CN" w:eastAsia="zh-CN"/>
        </w:rPr>
        <w:t xml:space="preserve"> corresponds to the smallest SCS configuration between the SCS configuration of the PDCCH </w:t>
      </w:r>
      <w:r>
        <w:rPr>
          <w:rFonts w:eastAsia="DengXian"/>
          <w:lang w:val="zh-CN" w:eastAsia="zh-CN"/>
        </w:rPr>
        <w:lastRenderedPageBreak/>
        <w:t xml:space="preserve">order </w:t>
      </w:r>
      <w:ins w:id="209" w:author="Ericsson" w:date="2024-04-01T11:20:00Z">
        <w:r>
          <w:t>o</w:t>
        </w:r>
        <w:r>
          <w:t>r the P</w:t>
        </w:r>
      </w:ins>
      <w:ins w:id="210" w:author="Ericsson" w:date="2024-05-08T15:30:00Z">
        <w:r>
          <w:t>D</w:t>
        </w:r>
      </w:ins>
      <w:ins w:id="211" w:author="Ericsson" w:date="2024-04-01T11:20:00Z">
        <w:r>
          <w:t xml:space="preserve">SCH carrying the LTM cell switch command MAC CE </w:t>
        </w:r>
      </w:ins>
      <w:r>
        <w:rPr>
          <w:rFonts w:eastAsia="DengXian"/>
          <w:lang w:val="zh-CN" w:eastAsia="zh-CN"/>
        </w:rPr>
        <w:t>and the SCS configuration of the corresponding PRACH transmission</w:t>
      </w:r>
      <w:r>
        <w:rPr>
          <w:lang w:val="en-US"/>
        </w:rPr>
        <w:t xml:space="preserve"> </w:t>
      </w:r>
    </w:p>
    <w:p w14:paraId="7BFFA3FD" w14:textId="77777777" w:rsidR="003E603C" w:rsidRDefault="00010F46">
      <w:pPr>
        <w:rPr>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BWPswitchDelay</m:t>
            </m:r>
          </m:sub>
        </m:sSub>
        <m:r>
          <w:rPr>
            <w:rFonts w:ascii="Cambria Math" w:hAnsi="Cambria Math"/>
            <w:lang w:val="zh-CN"/>
          </w:rPr>
          <m:t>=0</m:t>
        </m:r>
      </m:oMath>
      <w:r>
        <w:rPr>
          <w:lang w:val="zh-CN"/>
        </w:rPr>
        <w:t xml:space="preserve"> if the active UL BWP does not change, or if a cell indicator field in the PDCCH order indicates </w:t>
      </w:r>
      <w:r>
        <w:rPr>
          <w:rFonts w:eastAsia="DengXian"/>
          <w:kern w:val="2"/>
          <w:lang w:val="zh-CN"/>
        </w:rPr>
        <w:t>a non-serving ce</w:t>
      </w:r>
      <w:r>
        <w:rPr>
          <w:rFonts w:eastAsia="DengXian"/>
          <w:kern w:val="2"/>
          <w:lang w:val="zh-CN"/>
        </w:rPr>
        <w:t>ll</w:t>
      </w:r>
      <w:r>
        <w:rPr>
          <w:rFonts w:eastAsia="DengXian"/>
          <w:kern w:val="2"/>
          <w:lang w:val="en-US"/>
        </w:rPr>
        <w:t xml:space="preserve"> [5, TS 38.212]</w:t>
      </w:r>
      <w:r>
        <w:rPr>
          <w:lang w:val="zh-CN"/>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BWPswitchDelay</m:t>
            </m:r>
          </m:sub>
        </m:sSub>
      </m:oMath>
      <w:r>
        <w:rPr>
          <w:lang w:val="zh-CN"/>
        </w:rPr>
        <w:t xml:space="preserve"> is defined in [10, TS 38.133] otherwise </w:t>
      </w:r>
    </w:p>
    <w:p w14:paraId="7BFFA3FE" w14:textId="77777777" w:rsidR="003E603C" w:rsidRDefault="00010F46">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Delay</m:t>
            </m:r>
          </m:sub>
        </m:sSub>
        <m:r>
          <w:rPr>
            <w:rFonts w:ascii="Cambria Math" w:hAnsi="Cambria Math"/>
            <w:lang w:val="zh-CN"/>
          </w:rPr>
          <m:t>=0.5</m:t>
        </m:r>
      </m:oMath>
      <w:r>
        <w:rPr>
          <w:lang w:val="zh-CN"/>
        </w:rPr>
        <w:t xml:space="preserve"> msec for FR1 and </w:t>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Delay</m:t>
            </m:r>
          </m:sub>
        </m:sSub>
        <m:r>
          <w:rPr>
            <w:rFonts w:ascii="Cambria Math" w:hAnsi="Cambria Math"/>
            <w:lang w:val="zh-CN"/>
          </w:rPr>
          <m:t>=0.25</m:t>
        </m:r>
      </m:oMath>
      <w:r>
        <w:rPr>
          <w:lang w:val="zh-CN"/>
        </w:rPr>
        <w:t xml:space="preserve"> msec for FR2</w:t>
      </w:r>
    </w:p>
    <w:p w14:paraId="7BFFA3FF" w14:textId="77777777" w:rsidR="003E603C" w:rsidRDefault="00010F46">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switch</m:t>
            </m:r>
          </m:sub>
        </m:sSub>
      </m:oMath>
      <w:r>
        <w:rPr>
          <w:lang w:val="zh-CN"/>
        </w:rPr>
        <w:t xml:space="preserve"> is </w:t>
      </w:r>
      <w:r>
        <w:rPr>
          <w:lang w:val="en-US"/>
        </w:rPr>
        <w:t xml:space="preserve">a switching gap duration as </w:t>
      </w:r>
      <w:r>
        <w:rPr>
          <w:lang w:val="zh-CN"/>
        </w:rPr>
        <w:t>defined i</w:t>
      </w:r>
      <w:r>
        <w:rPr>
          <w:lang w:val="en-US"/>
        </w:rPr>
        <w:t>n</w:t>
      </w:r>
      <w:r>
        <w:rPr>
          <w:lang w:val="zh-CN"/>
        </w:rPr>
        <w:t xml:space="preserve"> [6, TS 38.214]</w:t>
      </w:r>
      <w:r>
        <w:rPr>
          <w:lang w:val="en-US"/>
        </w:rPr>
        <w:t xml:space="preserve"> </w:t>
      </w:r>
    </w:p>
    <w:p w14:paraId="7BFFA400" w14:textId="77777777" w:rsidR="003E603C" w:rsidRDefault="00010F46">
      <w:pPr>
        <w:rPr>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SSB</m:t>
            </m:r>
          </m:sub>
        </m:sSub>
        <m:r>
          <w:rPr>
            <w:rFonts w:ascii="Cambria Math" w:hAnsi="Cambria Math"/>
            <w:lang w:val="zh-CN"/>
          </w:rPr>
          <m:t>=0</m:t>
        </m:r>
      </m:oMath>
      <w:r>
        <w:rPr>
          <w:lang w:val="zh-CN"/>
        </w:rPr>
        <w:t xml:space="preserve"> if a cell indicator field in the PDCCH order indicates </w:t>
      </w:r>
      <w:r>
        <w:rPr>
          <w:rFonts w:eastAsia="DengXian"/>
          <w:kern w:val="2"/>
          <w:lang w:val="zh-CN"/>
        </w:rPr>
        <w:t>a serving cell or if cell indicator field is not present</w:t>
      </w:r>
      <w:r>
        <w:rPr>
          <w:rFonts w:eastAsia="DengXian"/>
          <w:lang w:val="zh-CN"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SSB</m:t>
            </m:r>
          </m:sub>
        </m:sSub>
      </m:oMath>
      <w:r>
        <w:rPr>
          <w:lang w:val="en-US"/>
        </w:rPr>
        <w:t xml:space="preserve"> </w:t>
      </w:r>
      <w:r>
        <w:rPr>
          <w:lang w:val="zh-CN"/>
        </w:rPr>
        <w:t>is defined in [10, TS 38.133] otherwise</w:t>
      </w:r>
    </w:p>
    <w:p w14:paraId="7BFFA401" w14:textId="77777777" w:rsidR="003E603C" w:rsidRDefault="00010F46">
      <w:pPr>
        <w:rPr>
          <w:ins w:id="212" w:author="Ericsson" w:date="2024-05-08T15:55:00Z"/>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RF/BB preparation</m:t>
            </m:r>
          </m:sub>
        </m:sSub>
        <m:r>
          <w:rPr>
            <w:rFonts w:ascii="Cambria Math" w:hAnsi="Cambria Math"/>
            <w:lang w:val="zh-CN"/>
          </w:rPr>
          <m:t>=0</m:t>
        </m:r>
      </m:oMath>
      <w:r>
        <w:rPr>
          <w:lang w:val="zh-CN"/>
        </w:rPr>
        <w:t xml:space="preserve"> if a cell indicator field in the PDCCH order indicates </w:t>
      </w:r>
      <w:r>
        <w:rPr>
          <w:rFonts w:eastAsia="DengXian"/>
          <w:kern w:val="2"/>
          <w:lang w:val="zh-CN"/>
        </w:rPr>
        <w:t>a serving cell</w:t>
      </w:r>
      <w:r>
        <w:rPr>
          <w:rFonts w:eastAsia="DengXian"/>
          <w:kern w:val="2"/>
          <w:lang w:val="zh-CN"/>
        </w:rPr>
        <w:t xml:space="preserve"> or if cell indicator field is not present</w:t>
      </w:r>
      <w:r>
        <w:rPr>
          <w:rFonts w:eastAsia="DengXian"/>
          <w:lang w:val="zh-CN"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RF/BB preparation</m:t>
            </m:r>
          </m:sub>
        </m:sSub>
      </m:oMath>
      <w:r>
        <w:rPr>
          <w:lang w:val="en-US"/>
        </w:rPr>
        <w:t xml:space="preserve"> </w:t>
      </w:r>
      <w:r>
        <w:rPr>
          <w:lang w:val="zh-CN"/>
        </w:rPr>
        <w:t>is defined in [10, TS 38.133] otherwise</w:t>
      </w:r>
    </w:p>
    <w:p w14:paraId="7BFFA402" w14:textId="77777777" w:rsidR="003E603C" w:rsidRDefault="00010F46">
      <w:pPr>
        <w:rPr>
          <w:ins w:id="213" w:author="Ericsson" w:date="2024-05-08T15:55:00Z"/>
          <w:lang w:val="en-US"/>
        </w:rPr>
      </w:pPr>
      <w:ins w:id="214" w:author="Ericsson" w:date="2024-05-08T15:55:00Z">
        <w:r>
          <w:rPr>
            <w:lang w:val="en-US"/>
          </w:rPr>
          <w:t>-</w:t>
        </w:r>
        <w:r>
          <w:rPr>
            <w:lang w:val="en-US"/>
          </w:rPr>
          <w:tab/>
        </w:r>
      </w:ins>
      <m:oMath>
        <m:sSub>
          <m:sSubPr>
            <m:ctrlPr>
              <w:ins w:id="215" w:author="Ericsson" w:date="2024-05-08T15:55:00Z">
                <w:rPr>
                  <w:rFonts w:ascii="Cambria Math" w:hAnsi="Cambria Math"/>
                  <w:i/>
                  <w:lang w:val="zh-CN"/>
                </w:rPr>
              </w:ins>
            </m:ctrlPr>
          </m:sSubPr>
          <m:e>
            <m:r>
              <w:ins w:id="216" w:author="Ericsson" w:date="2024-05-08T15:55:00Z">
                <w:rPr>
                  <w:rFonts w:ascii="Cambria Math" w:hAnsi="Cambria Math"/>
                  <w:lang w:val="zh-CN"/>
                </w:rPr>
                <m:t>∆</m:t>
              </w:ins>
            </m:r>
          </m:e>
          <m:sub>
            <m:r>
              <w:ins w:id="217" w:author="Ericsson" w:date="2024-05-08T15:55:00Z">
                <m:rPr>
                  <m:sty m:val="p"/>
                </m:rPr>
                <w:rPr>
                  <w:rFonts w:ascii="Cambria Math" w:hAnsi="Cambria Math"/>
                  <w:lang w:val="zh-CN"/>
                </w:rPr>
                <m:t>command</m:t>
              </w:ins>
            </m:r>
          </m:sub>
        </m:sSub>
        <m:r>
          <w:ins w:id="218" w:author="Ericsson" w:date="2024-05-08T15:55:00Z">
            <w:rPr>
              <w:rFonts w:ascii="Cambria Math" w:hAnsi="Cambria Math"/>
              <w:lang w:val="zh-CN"/>
            </w:rPr>
            <m:t>=3</m:t>
          </w:ins>
        </m:r>
      </m:oMath>
      <w:ins w:id="219" w:author="Ericsson" w:date="2024-05-08T15:55:00Z">
        <w:r>
          <w:rPr>
            <w:lang w:val="en-US"/>
          </w:rPr>
          <w:t xml:space="preserve"> if the PRACH transmission is initiated by an LTM cell sw</w:t>
        </w:r>
      </w:ins>
      <w:ins w:id="220" w:author="Ericsson" w:date="2024-05-08T15:56:00Z">
        <w:r>
          <w:rPr>
            <w:lang w:val="en-US"/>
          </w:rPr>
          <w:t xml:space="preserve">itch command MAC CE </w:t>
        </w:r>
      </w:ins>
      <w:ins w:id="221" w:author="Ericsson" w:date="2024-05-08T15:55:00Z">
        <w:r>
          <w:rPr>
            <w:lang w:val="en-US"/>
          </w:rPr>
          <w:t xml:space="preserve">and </w:t>
        </w:r>
      </w:ins>
      <m:oMath>
        <m:sSub>
          <m:sSubPr>
            <m:ctrlPr>
              <w:ins w:id="222" w:author="Ericsson" w:date="2024-05-08T15:56:00Z">
                <w:rPr>
                  <w:rFonts w:ascii="Cambria Math" w:hAnsi="Cambria Math"/>
                  <w:i/>
                  <w:lang w:val="zh-CN"/>
                </w:rPr>
              </w:ins>
            </m:ctrlPr>
          </m:sSubPr>
          <m:e>
            <m:r>
              <w:ins w:id="223" w:author="Ericsson" w:date="2024-05-08T15:56:00Z">
                <w:rPr>
                  <w:rFonts w:ascii="Cambria Math" w:hAnsi="Cambria Math"/>
                  <w:lang w:val="zh-CN"/>
                </w:rPr>
                <m:t>∆</m:t>
              </w:ins>
            </m:r>
          </m:e>
          <m:sub>
            <m:r>
              <w:ins w:id="224" w:author="Ericsson" w:date="2024-05-08T15:56:00Z">
                <m:rPr>
                  <m:sty m:val="p"/>
                </m:rPr>
                <w:rPr>
                  <w:rFonts w:ascii="Cambria Math" w:hAnsi="Cambria Math"/>
                  <w:lang w:val="zh-CN"/>
                </w:rPr>
                <m:t>command</m:t>
              </w:ins>
            </m:r>
          </m:sub>
        </m:sSub>
        <m:r>
          <w:ins w:id="225" w:author="Ericsson" w:date="2024-05-08T15:56:00Z">
            <w:rPr>
              <w:rFonts w:ascii="Cambria Math" w:hAnsi="Cambria Math"/>
              <w:lang w:val="zh-CN"/>
            </w:rPr>
            <m:t>=0</m:t>
          </w:ins>
        </m:r>
      </m:oMath>
      <w:ins w:id="226"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w:t>
      </w:r>
      <w:r>
        <w:rPr>
          <w:lang w:eastAsia="ja-JP"/>
        </w:rPr>
        <w:t xml:space="preserve">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w:t>
      </w:r>
      <w:r>
        <w:t xml:space="preserv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27" w:author="Ericsson" w:date="2024-05-08T15:54:00Z">
            <w:rPr>
              <w:rFonts w:ascii="Cambria Math" w:hAnsi="Cambria Math"/>
            </w:rPr>
            <m:t>+</m:t>
          </w:ins>
        </m:r>
        <m:r>
          <w:rPr>
            <w:rFonts w:ascii="Cambria Math" w:hAnsi="Cambria Math"/>
          </w:rPr>
          <m:t>3 (</m:t>
        </m:r>
        <m:r>
          <w:rPr>
            <w:rFonts w:ascii="Cambria Math" w:hAnsi="Cambria Math"/>
          </w:rPr>
          <m:t>ms</m:t>
        </m:r>
        <m:r>
          <w:rPr>
            <w:rFonts w:ascii="Cambria Math" w:hAnsi="Cambria Math"/>
          </w:rPr>
          <m:t>)</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 xml:space="preserve">FL is fine with this change to clarify the condition where the PRACH </w:t>
            </w:r>
            <w:r>
              <w:rPr>
                <w:lang w:eastAsia="ja-JP"/>
              </w:rPr>
              <w:t>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w:t>
            </w:r>
            <w:r>
              <w:rPr>
                <w:lang w:eastAsia="ja-JP"/>
              </w:rPr>
              <w:t xml:space="preserve"> PRACH </w:t>
            </w:r>
            <w:r>
              <w:rPr>
                <w:lang w:eastAsia="ja-JP"/>
              </w:rPr>
              <w:lastRenderedPageBreak/>
              <w:t>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w:t>
            </w:r>
            <w:r>
              <w:rPr>
                <w:lang w:eastAsia="ja-JP"/>
              </w:rPr>
              <w:t>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 xml:space="preserve">Issue B: Essential: If RAN1 has not excluded the combination LTM+NTN, it should be </w:t>
            </w:r>
            <w:proofErr w:type="gramStart"/>
            <w:r>
              <w:t>supported</w:t>
            </w:r>
            <w:proofErr w:type="gramEnd"/>
          </w:p>
          <w:p w14:paraId="7BFFA41A" w14:textId="77777777" w:rsidR="003E603C" w:rsidRDefault="00010F46">
            <w:r>
              <w:t>Issue C: Essential</w:t>
            </w:r>
          </w:p>
        </w:tc>
        <w:tc>
          <w:tcPr>
            <w:tcW w:w="6009" w:type="dxa"/>
          </w:tcPr>
          <w:p w14:paraId="7BFFA41B" w14:textId="77777777" w:rsidR="003E603C" w:rsidRDefault="00010F46">
            <w:r>
              <w:t xml:space="preserve">Issue A: OK for the first change. The timing </w:t>
            </w:r>
            <w:r>
              <w:t xml:space="preserve">options are discussed under issue </w:t>
            </w:r>
            <w:proofErr w:type="gramStart"/>
            <w:r>
              <w:t>C</w:t>
            </w:r>
            <w:proofErr w:type="gramEnd"/>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w:t>
            </w:r>
            <w:r>
              <w:t>, whereas the statement for the PRACH transmission is a minimum value (“</w:t>
            </w:r>
            <w:r>
              <w:rPr>
                <w:rFonts w:eastAsia="SimSun"/>
              </w:rPr>
              <w:t>is larger than or equal to</w:t>
            </w:r>
            <w:r>
              <w:t>”). For the LTM cell switch command, it is important that the UE can act earlier if the RRC reconfiguration is complete, and that is why we agreed “no later than”. For the PRACH transmission timeline, the situation is different: this is essentially to stat</w:t>
            </w:r>
            <w:r>
              <w:t xml:space="preserve">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w:t>
            </w:r>
            <w:r>
              <w:rPr>
                <w:lang w:eastAsia="ja-JP"/>
              </w:rPr>
              <w:t>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 xml:space="preserve">s </w:t>
            </w:r>
            <w:proofErr w:type="gramStart"/>
            <w:r>
              <w:rPr>
                <w:rFonts w:hint="eastAsia"/>
                <w:lang w:eastAsia="zh-CN"/>
              </w:rPr>
              <w:t>proposal</w:t>
            </w:r>
            <w:proofErr w:type="gramEnd"/>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 xml:space="preserve">s </w:t>
            </w:r>
            <w:proofErr w:type="gramStart"/>
            <w:r>
              <w:rPr>
                <w:rFonts w:hint="eastAsia"/>
                <w:lang w:eastAsia="zh-CN"/>
              </w:rPr>
              <w:t>proposal</w:t>
            </w:r>
            <w:proofErr w:type="gramEnd"/>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Issue A, Issue B: Agree</w:t>
            </w:r>
            <w:r>
              <w:t xml:space="preserv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w:t>
            </w:r>
            <w:r>
              <w:rPr>
                <w:rFonts w:eastAsia="SimSun" w:hint="eastAsia"/>
                <w:lang w:val="en-US" w:eastAsia="zh-CN"/>
              </w:rPr>
              <w:t xml:space="preserve">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Issue C: according to the definition of LTM cell switch delay, i</w:t>
            </w:r>
            <w:r>
              <w:rPr>
                <w:rFonts w:eastAsia="SimSun" w:hint="eastAsia"/>
                <w:lang w:val="en-US" w:eastAsia="zh-CN"/>
              </w:rPr>
              <w:t xml:space="preserve">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w:t>
            </w:r>
            <w:r>
              <w:rPr>
                <w:rFonts w:eastAsia="SimSun" w:hint="eastAsia"/>
                <w:lang w:val="en-US" w:eastAsia="zh-CN"/>
              </w:rPr>
              <w:t>LTM CSC MAC CE, which means</w:t>
            </w:r>
            <w:r>
              <w:rPr>
                <w:rFonts w:eastAsia="SimSun" w:hint="eastAsia"/>
                <w:lang w:val="en-US" w:eastAsia="zh-CN"/>
              </w:rPr>
              <w:t xml:space="preserve"> </w:t>
            </w:r>
            <w:r>
              <w:t>T</w:t>
            </w:r>
            <w:r>
              <w:rPr>
                <w:vertAlign w:val="subscript"/>
              </w:rPr>
              <w:t>LTM-RRC-processing</w:t>
            </w:r>
            <w:r>
              <w:rPr>
                <w:rFonts w:eastAsia="SimSun" w:hint="eastAsia"/>
                <w:lang w:val="en-US" w:eastAsia="zh-CN"/>
              </w:rPr>
              <w:t xml:space="preserve"> is set to 0 after reception of LT</w:t>
            </w:r>
            <w:r>
              <w:rPr>
                <w:rFonts w:eastAsia="SimSun" w:hint="eastAsia"/>
                <w:lang w:val="en-US" w:eastAsia="zh-CN"/>
              </w:rPr>
              <w:t xml:space="preserve">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However, for the case that PRACH is triggered by LTM CSC MAC CE, even if RO configuration of target cell can be early obtained before</w:t>
            </w:r>
            <w:r>
              <w:rPr>
                <w:rFonts w:eastAsia="SimSun" w:hint="eastAsia"/>
                <w:lang w:val="en-US" w:eastAsia="zh-CN"/>
              </w:rPr>
              <w:t xml:space="preserv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2) fine time tracking and acquiring full timing information of the target cell and SSB processing if the indicated TCI state is not in activated TCI state list wherein as we assumed before that SSB index for CFRA in LTM CSC MAC CE is same as or associate</w:t>
            </w:r>
            <w:r>
              <w:rPr>
                <w:rFonts w:eastAsia="SimSun" w:hint="eastAsia"/>
                <w:lang w:val="en-US" w:eastAsia="zh-CN"/>
              </w:rPr>
              <w:t xml:space="preserve">d with RS in indicated TCI state in LTM CSC MAC CE. Thus, we think that it is more reasonable to </w:t>
            </w:r>
            <w:r>
              <w:rPr>
                <w:rFonts w:eastAsia="SimSun" w:hint="eastAsia"/>
                <w:lang w:val="en-US" w:eastAsia="zh-CN"/>
              </w:rPr>
              <w:lastRenderedPageBreak/>
              <w:t xml:space="preserve">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w:t>
            </w:r>
            <w:r>
              <w:rPr>
                <w:rFonts w:eastAsia="SimSun" w:hint="eastAsia"/>
                <w:lang w:val="en-US" w:eastAsia="zh-CN"/>
              </w:rPr>
              <w:t>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hint="eastAsia"/>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rFonts w:hint="eastAsia"/>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hint="eastAsia"/>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Default="00010F46">
      <w:pPr>
        <w:pStyle w:val="20"/>
      </w:pPr>
      <w: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1078EF73" w:rsidR="003E603C" w:rsidRDefault="00010F46">
      <w:hyperlink r:id="rId68" w:history="1">
        <w:r>
          <w:rPr>
            <w:rStyle w:val="af7"/>
          </w:rPr>
          <w:t>R1-2404718</w:t>
        </w:r>
      </w:hyperlink>
      <w:r>
        <w:tab/>
        <w:t>Draft CR on priority for Legacy CSI report and LTM CSI report in TS 38.213</w:t>
      </w:r>
      <w:r>
        <w:tab/>
        <w:t>ZTE</w:t>
      </w:r>
    </w:p>
    <w:p w14:paraId="7BFFA436" w14:textId="77777777" w:rsidR="003E603C" w:rsidRDefault="00010F46">
      <w:bookmarkStart w:id="228" w:name="_Ref500185963"/>
      <w:bookmarkStart w:id="229" w:name="_Toc29894854"/>
      <w:bookmarkStart w:id="230" w:name="_Toc29899571"/>
      <w:bookmarkStart w:id="231" w:name="_Toc36498182"/>
      <w:bookmarkStart w:id="232" w:name="_Toc29917308"/>
      <w:bookmarkStart w:id="233" w:name="_Toc12021482"/>
      <w:bookmarkStart w:id="234" w:name="_Toc161999136"/>
      <w:bookmarkStart w:id="235" w:name="_Toc20311594"/>
      <w:bookmarkStart w:id="236" w:name="_Toc26719419"/>
      <w:bookmarkStart w:id="237" w:name="_Toc45699209"/>
      <w:bookmarkStart w:id="238" w:name="_Toc29899153"/>
      <w:r>
        <w:t>9.2.5.2</w:t>
      </w:r>
      <w:r>
        <w:tab/>
        <w:t>UE procedure for multiplexing HARQ-ACK/SR/CSI</w:t>
      </w:r>
      <w:bookmarkEnd w:id="228"/>
      <w:r>
        <w:t xml:space="preserve"> in a PUCCH</w:t>
      </w:r>
      <w:bookmarkEnd w:id="229"/>
      <w:bookmarkEnd w:id="230"/>
      <w:bookmarkEnd w:id="231"/>
      <w:bookmarkEnd w:id="232"/>
      <w:bookmarkEnd w:id="233"/>
      <w:bookmarkEnd w:id="234"/>
      <w:bookmarkEnd w:id="235"/>
      <w:bookmarkEnd w:id="236"/>
      <w:bookmarkEnd w:id="237"/>
      <w:bookmarkEnd w:id="238"/>
    </w:p>
    <w:p w14:paraId="7BFFA437" w14:textId="77777777" w:rsidR="003E603C" w:rsidRDefault="00010F46">
      <w:r>
        <w:t>&lt;Unchanged part is omitted&gt;</w:t>
      </w:r>
    </w:p>
    <w:p w14:paraId="7BFFA438" w14:textId="77777777" w:rsidR="003E603C" w:rsidRDefault="00010F46">
      <w:pPr>
        <w:rPr>
          <w:lang w:eastAsia="zh-CN"/>
        </w:rPr>
      </w:pPr>
      <w:r>
        <w:rPr>
          <w:lang w:eastAsia="zh-CN"/>
        </w:rPr>
        <w:t xml:space="preserve">If a UE has one or more CSI reports and zero or </w:t>
      </w:r>
      <w:r>
        <w:rPr>
          <w:lang w:eastAsia="zh-CN"/>
        </w:rPr>
        <w:t xml:space="preserve">more HARQ-ACK/SR information bits to transmit in a PUCCH where the HARQ-ACK, if any, is in response to a PDSCH reception without a corresponding </w:t>
      </w:r>
      <w:proofErr w:type="gramStart"/>
      <w:r>
        <w:rPr>
          <w:lang w:eastAsia="zh-CN"/>
        </w:rPr>
        <w:t>PDCCH</w:t>
      </w:r>
      <w:proofErr w:type="gramEnd"/>
    </w:p>
    <w:p w14:paraId="7BFFA439" w14:textId="77777777"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w:t>
      </w:r>
      <w:r>
        <w:rPr>
          <w:lang w:eastAsia="zh-CN"/>
        </w:rPr>
        <w:t xml:space="preserve">and configured code rate </w:t>
      </w:r>
      <w:r>
        <w:rPr>
          <w:noProof/>
          <w:position w:val="-4"/>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else the UE uses the PUCCH format 2</w:t>
      </w:r>
      <w:r>
        <w:t xml:space="preserve">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0D2A6200" w:rsidR="003E603C" w:rsidRDefault="00010F46">
      <w:hyperlink r:id="rId82" w:history="1">
        <w:r>
          <w:rPr>
            <w:rStyle w:val="af7"/>
          </w:rPr>
          <w:t>R1-2405225</w:t>
        </w:r>
      </w:hyperlink>
      <w:r>
        <w:tab/>
        <w:t>Draft CR for 38.214 on CSI report priority</w:t>
      </w:r>
      <w:r>
        <w:tab/>
        <w:t xml:space="preserve">Ericsson, Huawei, </w:t>
      </w:r>
      <w:proofErr w:type="spellStart"/>
      <w:r>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w:t>
      </w:r>
      <w:r>
        <w:rPr>
          <w:lang w:val="en-US"/>
        </w:rPr>
        <w:t>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39" w:author="Ericsson" w:date="2024-05-05T14:50:00Z">
                <w:rPr>
                  <w:rFonts w:ascii="Cambria Math" w:hAnsi="Cambria Math"/>
                  <w:lang w:val="en-US"/>
                </w:rPr>
                <m:t>z</m:t>
              </w:ins>
            </m:r>
            <m:r>
              <w:ins w:id="240"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t>
      </w:r>
      <w:proofErr w:type="gramStart"/>
      <w:r>
        <w:rPr>
          <w:lang w:val="en-US"/>
        </w:rPr>
        <w:t>where</w:t>
      </w:r>
      <w:proofErr w:type="gramEnd"/>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3" o:title=""/>
          </v:shape>
          <o:OLEObject Type="Embed" ProgID="Equation.3" ShapeID="_x0000_i1025" DrawAspect="Content" ObjectID="_1777724699" r:id="rId84"/>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75pt;height:14.25pt" o:ole="">
            <v:imagedata r:id="rId85" o:title=""/>
          </v:shape>
          <o:OLEObject Type="Embed" ProgID="Equation.3" ShapeID="_x0000_i1026" DrawAspect="Content" ObjectID="_1777724700" r:id="rId86"/>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75pt;height:14.25pt" o:ole="">
            <v:imagedata r:id="rId87" o:title=""/>
          </v:shape>
          <o:OLEObject Type="Embed" ProgID="Equation.3" ShapeID="_x0000_i1027" DrawAspect="Content" ObjectID="_1777724701" r:id="rId88"/>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75pt;height:14.25pt" o:ole="">
            <v:imagedata r:id="rId89" o:title=""/>
          </v:shape>
          <o:OLEObject Type="Embed" ProgID="Equation.3" ShapeID="_x0000_i1028" DrawAspect="Content" ObjectID="_1777724702" r:id="rId9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75pt;height:14.25pt" o:ole="">
            <v:imagedata r:id="rId91" o:title=""/>
          </v:shape>
          <o:OLEObject Type="Embed" ProgID="Equation.3" ShapeID="_x0000_i1029" DrawAspect="Content" ObjectID="_1777724703" r:id="rId92"/>
        </w:object>
      </w:r>
      <w:r>
        <w:rPr>
          <w:lang w:val="en-US"/>
        </w:rPr>
        <w:t xml:space="preserve"> for CSI reports carr</w:t>
      </w:r>
      <w:r>
        <w:rPr>
          <w:lang w:val="en-US"/>
        </w:rPr>
        <w:t xml:space="preserve">ying L1-RSRP or L1-SINR and </w:t>
      </w:r>
      <w:r>
        <w:rPr>
          <w:rFonts w:eastAsiaTheme="minorEastAsia"/>
          <w:position w:val="-6"/>
          <w:lang w:val="en-US"/>
        </w:rPr>
        <w:object w:dxaOrig="435" w:dyaOrig="285" w14:anchorId="7BFFA6F2">
          <v:shape id="_x0000_i1030" type="#_x0000_t75" style="width:21.75pt;height:14.25pt" o:ole="">
            <v:imagedata r:id="rId93" o:title=""/>
          </v:shape>
          <o:OLEObject Type="Embed" ProgID="Equation.3" ShapeID="_x0000_i1030" DrawAspect="Content" ObjectID="_1777724704" r:id="rId94"/>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p>
    <w:p w14:paraId="7BFFA445" w14:textId="77777777" w:rsidR="003E603C" w:rsidRDefault="00010F46">
      <w:pPr>
        <w:pStyle w:val="B2"/>
      </w:pPr>
      <w:r>
        <w:t>-</w:t>
      </w:r>
      <w:r>
        <w:tab/>
      </w:r>
      <w:del w:id="241" w:author="Ericsson" w:date="2024-05-05T14:51:00Z">
        <w:r>
          <w:delText xml:space="preserve">for a CSI report configured with </w:delText>
        </w:r>
        <w:r>
          <w:rPr>
            <w:i/>
            <w:iCs/>
          </w:rPr>
          <w:delText>LTM-CSI-Re</w:delText>
        </w:r>
        <w:r>
          <w:rPr>
            <w:i/>
            <w:iCs/>
          </w:rPr>
          <w:delText>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25pt;height:14.25pt" o:ole="">
            <v:imagedata r:id="rId95" o:title=""/>
          </v:shape>
          <o:OLEObject Type="Embed" ProgID="Equation.3" ShapeID="_x0000_i1031" DrawAspect="Content" ObjectID="_1777724705" r:id="rId96"/>
        </w:object>
      </w:r>
      <w:r>
        <w:t xml:space="preserve">is the value of the higher layer parameter </w:t>
      </w:r>
      <w:proofErr w:type="spellStart"/>
      <w:r>
        <w:rPr>
          <w:i/>
        </w:rPr>
        <w:t>maxNrofCSI-ReportConfigurations</w:t>
      </w:r>
      <w:proofErr w:type="spellEnd"/>
      <w:r>
        <w:rPr>
          <w:i/>
        </w:rPr>
        <w:t>.</w:t>
      </w:r>
    </w:p>
    <w:p w14:paraId="7BFFA447" w14:textId="77777777" w:rsidR="003E603C" w:rsidRDefault="00010F46">
      <w:pPr>
        <w:pStyle w:val="B2"/>
        <w:rPr>
          <w:i/>
        </w:rPr>
      </w:pPr>
      <w:r>
        <w:t>-</w:t>
      </w:r>
      <w:del w:id="242" w:author="Ericsson" w:date="2024-05-05T14:51:00Z">
        <w:r>
          <w:tab/>
          <w:delText xml:space="preserve">for a CSI report </w:delText>
        </w:r>
        <w:r>
          <w:delText>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243" w:author="Ericsson" w:date="2024-05-05T14:50:00Z"/>
          <w:lang w:val="en-US"/>
        </w:rPr>
      </w:pPr>
      <w:ins w:id="244"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45"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46" w:author="Ericsson" w:date="2024-05-05T14:52:00Z">
        <w:r>
          <w:rPr>
            <w:lang w:val="en-US"/>
          </w:rPr>
          <w:t>, t</w:t>
        </w:r>
        <w:r>
          <w:rPr>
            <w:lang w:val="en-US"/>
          </w:rPr>
          <w:t xml:space="preserve">he </w:t>
        </w:r>
      </w:ins>
      <w:ins w:id="247" w:author="Ericsson" w:date="2024-05-05T14:50:00Z">
        <w:r>
          <w:rPr>
            <w:lang w:val="en-US"/>
          </w:rPr>
          <w:t xml:space="preserve">CSI reports are associated with a priority value </w:t>
        </w:r>
      </w:ins>
      <m:oMath>
        <m:sSub>
          <m:sSubPr>
            <m:ctrlPr>
              <w:ins w:id="248" w:author="Ericsson" w:date="2024-05-05T14:50:00Z">
                <w:rPr>
                  <w:rFonts w:ascii="Cambria Math" w:hAnsi="Cambria Math"/>
                </w:rPr>
              </w:ins>
            </m:ctrlPr>
          </m:sSubPr>
          <m:e>
            <m:r>
              <w:ins w:id="249" w:author="Ericsson" w:date="2024-05-05T14:50:00Z">
                <m:rPr>
                  <m:sty m:val="p"/>
                </m:rPr>
                <w:rPr>
                  <w:rFonts w:ascii="Cambria Math" w:hAnsi="Cambria Math"/>
                  <w:lang w:val="en-US"/>
                </w:rPr>
                <m:t>Pri</m:t>
              </w:ins>
            </m:r>
          </m:e>
          <m:sub>
            <m:r>
              <w:ins w:id="250" w:author="Ericsson" w:date="2024-05-05T14:50:00Z">
                <w:rPr>
                  <w:rFonts w:ascii="Cambria Math" w:hAnsi="Cambria Math"/>
                  <w:lang w:val="en-US"/>
                </w:rPr>
                <m:t>iCSI</m:t>
              </w:ins>
            </m:r>
          </m:sub>
        </m:sSub>
        <m:d>
          <m:dPr>
            <m:ctrlPr>
              <w:ins w:id="251" w:author="Ericsson" w:date="2024-05-05T14:50:00Z">
                <w:rPr>
                  <w:rFonts w:ascii="Cambria Math" w:hAnsi="Cambria Math"/>
                </w:rPr>
              </w:ins>
            </m:ctrlPr>
          </m:dPr>
          <m:e>
            <m:r>
              <w:ins w:id="252" w:author="Ericsson" w:date="2024-05-05T14:50:00Z">
                <w:rPr>
                  <w:rFonts w:ascii="Cambria Math" w:hAnsi="Cambria Math"/>
                  <w:lang w:val="en-US"/>
                </w:rPr>
                <m:t>z</m:t>
              </w:ins>
            </m:r>
            <m:r>
              <w:ins w:id="253" w:author="Ericsson" w:date="2024-05-05T14:50:00Z">
                <m:rPr>
                  <m:sty m:val="p"/>
                </m:rPr>
                <w:rPr>
                  <w:rFonts w:ascii="Cambria Math" w:hAnsi="Cambria Math"/>
                  <w:lang w:val="en-US"/>
                </w:rPr>
                <m:t>,</m:t>
              </w:ins>
            </m:r>
            <m:r>
              <w:ins w:id="254" w:author="Ericsson" w:date="2024-05-05T14:50:00Z">
                <w:rPr>
                  <w:rFonts w:ascii="Cambria Math" w:hAnsi="Cambria Math"/>
                  <w:lang w:val="en-US"/>
                </w:rPr>
                <m:t>y</m:t>
              </w:ins>
            </m:r>
            <m:r>
              <w:ins w:id="255" w:author="Ericsson" w:date="2024-05-05T14:50:00Z">
                <m:rPr>
                  <m:sty m:val="p"/>
                </m:rPr>
                <w:rPr>
                  <w:rFonts w:ascii="Cambria Math" w:hAnsi="Cambria Math"/>
                  <w:lang w:val="en-US"/>
                </w:rPr>
                <m:t>,</m:t>
              </w:ins>
            </m:r>
            <m:r>
              <w:ins w:id="256" w:author="Ericsson" w:date="2024-05-05T14:50:00Z">
                <w:rPr>
                  <w:rFonts w:ascii="Cambria Math" w:hAnsi="Cambria Math"/>
                  <w:lang w:val="en-US"/>
                </w:rPr>
                <m:t>k</m:t>
              </w:ins>
            </m:r>
            <m:r>
              <w:ins w:id="257" w:author="Ericsson" w:date="2024-05-05T14:50:00Z">
                <m:rPr>
                  <m:sty m:val="p"/>
                </m:rPr>
                <w:rPr>
                  <w:rFonts w:ascii="Cambria Math" w:hAnsi="Cambria Math"/>
                  <w:lang w:val="en-US"/>
                </w:rPr>
                <m:t>,</m:t>
              </w:ins>
            </m:r>
            <m:r>
              <w:ins w:id="258" w:author="Ericsson" w:date="2024-05-05T14:50:00Z">
                <w:rPr>
                  <w:rFonts w:ascii="Cambria Math" w:hAnsi="Cambria Math"/>
                  <w:lang w:val="en-US"/>
                </w:rPr>
                <m:t>c</m:t>
              </w:ins>
            </m:r>
            <m:r>
              <w:ins w:id="259" w:author="Ericsson" w:date="2024-05-05T14:50:00Z">
                <m:rPr>
                  <m:sty m:val="p"/>
                </m:rPr>
                <w:rPr>
                  <w:rFonts w:ascii="Cambria Math" w:hAnsi="Cambria Math"/>
                  <w:lang w:val="en-US"/>
                </w:rPr>
                <m:t>,</m:t>
              </w:ins>
            </m:r>
            <m:r>
              <w:ins w:id="260" w:author="Ericsson" w:date="2024-05-05T14:50:00Z">
                <w:rPr>
                  <w:rFonts w:ascii="Cambria Math" w:hAnsi="Cambria Math"/>
                  <w:lang w:val="en-US"/>
                </w:rPr>
                <m:t>s</m:t>
              </w:ins>
            </m:r>
          </m:e>
        </m:d>
        <m:r>
          <w:ins w:id="261" w:author="Ericsson" w:date="2024-05-05T14:50:00Z">
            <m:rPr>
              <m:sty m:val="p"/>
            </m:rPr>
            <w:rPr>
              <w:rFonts w:ascii="Cambria Math" w:hAnsi="Cambria Math"/>
              <w:lang w:val="en-US"/>
            </w:rPr>
            <m:t>=</m:t>
          </w:ins>
        </m:r>
        <m:r>
          <w:ins w:id="262" w:author="Ericsson" w:date="2024-05-08T10:03:00Z">
            <m:rPr>
              <m:sty m:val="p"/>
            </m:rPr>
            <w:rPr>
              <w:rFonts w:ascii="Cambria Math" w:eastAsia="SimSun" w:hAnsi="Cambria Math"/>
              <w:lang w:val="en-US"/>
            </w:rPr>
            <m:t>8</m:t>
          </w:ins>
        </m:r>
        <m:r>
          <w:ins w:id="263" w:author="Ericsson" w:date="2024-05-05T14:52:00Z">
            <m:rPr>
              <m:sty m:val="p"/>
            </m:rPr>
            <w:rPr>
              <w:rFonts w:ascii="Cambria Math" w:eastAsia="SimSun" w:hAnsi="Cambria Math"/>
              <w:lang w:val="en-US"/>
            </w:rPr>
            <m:t>∙</m:t>
          </w:ins>
        </m:r>
        <m:sSub>
          <m:sSubPr>
            <m:ctrlPr>
              <w:ins w:id="264" w:author="Ericsson" w:date="2024-05-05T14:52:00Z">
                <w:rPr>
                  <w:rFonts w:ascii="Cambria Math" w:eastAsia="SimSun" w:hAnsi="Cambria Math"/>
                </w:rPr>
              </w:ins>
            </m:ctrlPr>
          </m:sSubPr>
          <m:e>
            <m:r>
              <w:ins w:id="265" w:author="Ericsson" w:date="2024-05-05T14:52:00Z">
                <w:rPr>
                  <w:rFonts w:ascii="Cambria Math" w:eastAsia="SimSun" w:hAnsi="Cambria Math"/>
                  <w:lang w:val="en-US"/>
                </w:rPr>
                <m:t>N</m:t>
              </w:ins>
            </m:r>
          </m:e>
          <m:sub>
            <m:r>
              <w:ins w:id="266" w:author="Ericsson" w:date="2024-05-05T14:52:00Z">
                <w:rPr>
                  <w:rFonts w:ascii="Cambria Math" w:eastAsia="SimSun" w:hAnsi="Cambria Math"/>
                  <w:lang w:val="en-US"/>
                </w:rPr>
                <m:t>cells</m:t>
              </w:ins>
            </m:r>
          </m:sub>
        </m:sSub>
        <m:r>
          <w:ins w:id="267" w:author="Ericsson" w:date="2024-05-05T14:52:00Z">
            <m:rPr>
              <m:sty m:val="p"/>
            </m:rPr>
            <w:rPr>
              <w:rFonts w:ascii="Cambria Math" w:eastAsia="SimSun" w:hAnsi="Cambria Math"/>
              <w:lang w:val="en-US"/>
            </w:rPr>
            <m:t>∙</m:t>
          </w:ins>
        </m:r>
        <m:sSub>
          <m:sSubPr>
            <m:ctrlPr>
              <w:ins w:id="268" w:author="Ericsson" w:date="2024-05-05T14:52:00Z">
                <w:rPr>
                  <w:rFonts w:ascii="Cambria Math" w:eastAsia="SimSun" w:hAnsi="Cambria Math"/>
                </w:rPr>
              </w:ins>
            </m:ctrlPr>
          </m:sSubPr>
          <m:e>
            <m:r>
              <w:ins w:id="269" w:author="Ericsson" w:date="2024-05-05T14:52:00Z">
                <w:rPr>
                  <w:rFonts w:ascii="Cambria Math" w:eastAsia="SimSun" w:hAnsi="Cambria Math"/>
                  <w:lang w:val="en-US"/>
                </w:rPr>
                <m:t>M</m:t>
              </w:ins>
            </m:r>
          </m:e>
          <m:sub>
            <m:r>
              <w:ins w:id="270" w:author="Ericsson" w:date="2024-05-05T14:52:00Z">
                <w:rPr>
                  <w:rFonts w:ascii="Cambria Math" w:eastAsia="SimSun" w:hAnsi="Cambria Math"/>
                  <w:lang w:val="en-US"/>
                </w:rPr>
                <m:t>s</m:t>
              </w:ins>
            </m:r>
          </m:sub>
        </m:sSub>
        <m:r>
          <w:ins w:id="271" w:author="Ericsson" w:date="2024-05-05T14:56:00Z">
            <m:rPr>
              <m:sty m:val="p"/>
            </m:rPr>
            <w:rPr>
              <w:rFonts w:ascii="Cambria Math" w:eastAsia="SimSun" w:hAnsi="Cambria Math"/>
              <w:lang w:val="en-US"/>
            </w:rPr>
            <m:t>∙</m:t>
          </w:ins>
        </m:r>
        <m:r>
          <w:ins w:id="272" w:author="Ericsson" w:date="2024-05-05T14:56:00Z">
            <w:rPr>
              <w:rFonts w:ascii="Cambria Math" w:eastAsia="SimSun" w:hAnsi="Cambria Math"/>
              <w:lang w:val="en-US"/>
            </w:rPr>
            <m:t>z</m:t>
          </w:ins>
        </m:r>
        <m:r>
          <w:ins w:id="273" w:author="Ericsson" w:date="2024-05-05T14:52:00Z">
            <m:rPr>
              <m:sty m:val="p"/>
            </m:rPr>
            <w:rPr>
              <w:rFonts w:ascii="Cambria Math" w:hAnsi="Cambria Math"/>
              <w:lang w:val="en-US"/>
            </w:rPr>
            <m:t>+</m:t>
          </w:ins>
        </m:r>
        <m:r>
          <w:ins w:id="274" w:author="Ericsson" w:date="2024-05-05T14:50:00Z">
            <m:rPr>
              <m:sty m:val="p"/>
            </m:rPr>
            <w:rPr>
              <w:rFonts w:ascii="Cambria Math" w:hAnsi="Cambria Math"/>
              <w:lang w:val="en-US"/>
            </w:rPr>
            <m:t>2∙</m:t>
          </w:ins>
        </m:r>
        <m:sSub>
          <m:sSubPr>
            <m:ctrlPr>
              <w:ins w:id="275" w:author="Ericsson" w:date="2024-05-05T14:50:00Z">
                <w:rPr>
                  <w:rFonts w:ascii="Cambria Math" w:hAnsi="Cambria Math"/>
                </w:rPr>
              </w:ins>
            </m:ctrlPr>
          </m:sSubPr>
          <m:e>
            <m:r>
              <w:ins w:id="276" w:author="Ericsson" w:date="2024-05-05T14:50:00Z">
                <w:rPr>
                  <w:rFonts w:ascii="Cambria Math" w:hAnsi="Cambria Math"/>
                  <w:lang w:val="en-US"/>
                </w:rPr>
                <m:t>N</m:t>
              </w:ins>
            </m:r>
          </m:e>
          <m:sub>
            <m:r>
              <w:ins w:id="277" w:author="Ericsson" w:date="2024-05-05T14:50:00Z">
                <w:rPr>
                  <w:rFonts w:ascii="Cambria Math" w:hAnsi="Cambria Math"/>
                  <w:lang w:val="en-US"/>
                </w:rPr>
                <m:t>cells</m:t>
              </w:ins>
            </m:r>
          </m:sub>
        </m:sSub>
        <m:r>
          <w:ins w:id="278" w:author="Ericsson" w:date="2024-05-05T14:50:00Z">
            <m:rPr>
              <m:sty m:val="p"/>
            </m:rPr>
            <w:rPr>
              <w:rFonts w:ascii="Cambria Math" w:hAnsi="Cambria Math"/>
              <w:lang w:val="en-US"/>
            </w:rPr>
            <m:t>∙</m:t>
          </w:ins>
        </m:r>
        <m:sSub>
          <m:sSubPr>
            <m:ctrlPr>
              <w:ins w:id="279" w:author="Ericsson" w:date="2024-05-05T14:50:00Z">
                <w:rPr>
                  <w:rFonts w:ascii="Cambria Math" w:hAnsi="Cambria Math"/>
                </w:rPr>
              </w:ins>
            </m:ctrlPr>
          </m:sSubPr>
          <m:e>
            <m:r>
              <w:ins w:id="280" w:author="Ericsson" w:date="2024-05-05T14:50:00Z">
                <w:rPr>
                  <w:rFonts w:ascii="Cambria Math" w:hAnsi="Cambria Math"/>
                  <w:lang w:val="en-US"/>
                </w:rPr>
                <m:t>M</m:t>
              </w:ins>
            </m:r>
          </m:e>
          <m:sub>
            <m:r>
              <w:ins w:id="281" w:author="Ericsson" w:date="2024-05-05T14:50:00Z">
                <w:rPr>
                  <w:rFonts w:ascii="Cambria Math" w:hAnsi="Cambria Math"/>
                  <w:lang w:val="en-US"/>
                </w:rPr>
                <m:t>s</m:t>
              </w:ins>
            </m:r>
          </m:sub>
        </m:sSub>
        <m:r>
          <w:ins w:id="282" w:author="Ericsson" w:date="2024-05-05T14:50:00Z">
            <m:rPr>
              <m:sty m:val="p"/>
            </m:rPr>
            <w:rPr>
              <w:rFonts w:ascii="Cambria Math" w:hAnsi="Cambria Math"/>
              <w:lang w:val="en-US"/>
            </w:rPr>
            <m:t>∙</m:t>
          </w:ins>
        </m:r>
        <m:r>
          <w:ins w:id="283" w:author="Ericsson" w:date="2024-05-05T14:50:00Z">
            <w:rPr>
              <w:rFonts w:ascii="Cambria Math" w:hAnsi="Cambria Math"/>
              <w:lang w:val="en-US"/>
            </w:rPr>
            <m:t>y</m:t>
          </w:ins>
        </m:r>
        <m:r>
          <w:ins w:id="284" w:author="Ericsson" w:date="2024-05-05T14:50:00Z">
            <m:rPr>
              <m:sty m:val="p"/>
            </m:rPr>
            <w:rPr>
              <w:rFonts w:ascii="Cambria Math" w:hAnsi="Cambria Math"/>
              <w:lang w:val="en-US"/>
            </w:rPr>
            <m:t>+</m:t>
          </w:ins>
        </m:r>
        <m:sSub>
          <m:sSubPr>
            <m:ctrlPr>
              <w:ins w:id="285" w:author="Ericsson" w:date="2024-05-05T14:50:00Z">
                <w:rPr>
                  <w:rFonts w:ascii="Cambria Math" w:hAnsi="Cambria Math"/>
                </w:rPr>
              </w:ins>
            </m:ctrlPr>
          </m:sSubPr>
          <m:e>
            <m:r>
              <w:ins w:id="286" w:author="Ericsson" w:date="2024-05-05T14:50:00Z">
                <w:rPr>
                  <w:rFonts w:ascii="Cambria Math" w:hAnsi="Cambria Math"/>
                  <w:lang w:val="en-US"/>
                </w:rPr>
                <m:t>N</m:t>
              </w:ins>
            </m:r>
          </m:e>
          <m:sub>
            <m:r>
              <w:ins w:id="287" w:author="Ericsson" w:date="2024-05-05T14:50:00Z">
                <w:rPr>
                  <w:rFonts w:ascii="Cambria Math" w:hAnsi="Cambria Math"/>
                  <w:lang w:val="en-US"/>
                </w:rPr>
                <m:t>cells</m:t>
              </w:ins>
            </m:r>
          </m:sub>
        </m:sSub>
        <m:r>
          <w:ins w:id="288" w:author="Ericsson" w:date="2024-05-05T14:50:00Z">
            <m:rPr>
              <m:sty m:val="p"/>
            </m:rPr>
            <w:rPr>
              <w:rFonts w:ascii="Cambria Math" w:hAnsi="Cambria Math"/>
              <w:lang w:val="en-US"/>
            </w:rPr>
            <m:t>∙</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M</m:t>
              </w:ins>
            </m:r>
          </m:e>
          <m:sub>
            <m:r>
              <w:ins w:id="291" w:author="Ericsson" w:date="2024-05-05T14:50:00Z">
                <w:rPr>
                  <w:rFonts w:ascii="Cambria Math" w:hAnsi="Cambria Math"/>
                  <w:lang w:val="en-US"/>
                </w:rPr>
                <m:t>s</m:t>
              </w:ins>
            </m:r>
          </m:sub>
        </m:sSub>
        <m:r>
          <w:ins w:id="292" w:author="Ericsson" w:date="2024-05-05T14:50:00Z">
            <m:rPr>
              <m:sty m:val="p"/>
            </m:rPr>
            <w:rPr>
              <w:rFonts w:ascii="Cambria Math" w:hAnsi="Cambria Math"/>
              <w:lang w:val="en-US"/>
            </w:rPr>
            <m:t>∙</m:t>
          </w:ins>
        </m:r>
        <m:r>
          <w:ins w:id="293" w:author="Ericsson" w:date="2024-05-05T14:50:00Z">
            <w:rPr>
              <w:rFonts w:ascii="Cambria Math" w:hAnsi="Cambria Math"/>
              <w:lang w:val="en-US"/>
            </w:rPr>
            <m:t>k</m:t>
          </w:ins>
        </m:r>
        <m:r>
          <w:ins w:id="294" w:author="Ericsson" w:date="2024-05-05T14:50:00Z">
            <m:rPr>
              <m:sty m:val="p"/>
            </m:rPr>
            <w:rPr>
              <w:rFonts w:ascii="Cambria Math" w:hAnsi="Cambria Math"/>
              <w:lang w:val="en-US"/>
            </w:rPr>
            <m:t>+</m:t>
          </w:ins>
        </m:r>
        <m:sSub>
          <m:sSubPr>
            <m:ctrlPr>
              <w:ins w:id="295" w:author="Ericsson" w:date="2024-05-05T14:50:00Z">
                <w:rPr>
                  <w:rFonts w:ascii="Cambria Math" w:hAnsi="Cambria Math"/>
                </w:rPr>
              </w:ins>
            </m:ctrlPr>
          </m:sSubPr>
          <m:e>
            <m:r>
              <w:ins w:id="296" w:author="Ericsson" w:date="2024-05-05T14:50:00Z">
                <w:rPr>
                  <w:rFonts w:ascii="Cambria Math" w:hAnsi="Cambria Math"/>
                  <w:lang w:val="en-US"/>
                </w:rPr>
                <m:t>M</m:t>
              </w:ins>
            </m:r>
          </m:e>
          <m:sub>
            <m:r>
              <w:ins w:id="297" w:author="Ericsson" w:date="2024-05-05T14:50:00Z">
                <w:rPr>
                  <w:rFonts w:ascii="Cambria Math" w:hAnsi="Cambria Math"/>
                  <w:lang w:val="en-US"/>
                </w:rPr>
                <m:t>s</m:t>
              </w:ins>
            </m:r>
          </m:sub>
        </m:sSub>
        <m:r>
          <w:ins w:id="298" w:author="Ericsson" w:date="2024-05-05T14:50:00Z">
            <m:rPr>
              <m:sty m:val="p"/>
            </m:rPr>
            <w:rPr>
              <w:rFonts w:ascii="Cambria Math" w:hAnsi="Cambria Math"/>
              <w:lang w:val="en-US"/>
            </w:rPr>
            <m:t>∙</m:t>
          </w:ins>
        </m:r>
        <m:r>
          <w:ins w:id="299" w:author="Ericsson" w:date="2024-05-05T14:50:00Z">
            <w:rPr>
              <w:rFonts w:ascii="Cambria Math" w:hAnsi="Cambria Math"/>
              <w:lang w:val="en-US"/>
            </w:rPr>
            <m:t>c</m:t>
          </w:ins>
        </m:r>
        <m:r>
          <w:ins w:id="300" w:author="Ericsson" w:date="2024-05-05T14:50:00Z">
            <m:rPr>
              <m:sty m:val="p"/>
            </m:rPr>
            <w:rPr>
              <w:rFonts w:ascii="Cambria Math" w:hAnsi="Cambria Math"/>
              <w:lang w:val="en-US"/>
            </w:rPr>
            <m:t>+</m:t>
          </w:ins>
        </m:r>
        <m:r>
          <w:ins w:id="301" w:author="Ericsson" w:date="2024-05-05T14:50:00Z">
            <w:rPr>
              <w:rFonts w:ascii="Cambria Math" w:hAnsi="Cambria Math"/>
              <w:lang w:val="en-US"/>
            </w:rPr>
            <m:t>s</m:t>
          </w:ins>
        </m:r>
      </m:oMath>
      <w:ins w:id="302" w:author="Ericsson" w:date="2024-05-05T14:50:00Z">
        <w:r>
          <w:rPr>
            <w:lang w:val="en-US"/>
          </w:rPr>
          <w:t xml:space="preserve"> where</w:t>
        </w:r>
      </w:ins>
    </w:p>
    <w:p w14:paraId="7BFFA449" w14:textId="77777777" w:rsidR="003E603C" w:rsidRDefault="00010F46">
      <w:pPr>
        <w:pStyle w:val="B1"/>
        <w:rPr>
          <w:ins w:id="303" w:author="Ericsson" w:date="2024-05-05T14:53:00Z"/>
        </w:rPr>
      </w:pPr>
      <w:ins w:id="304" w:author="Ericsson" w:date="2024-05-05T14:50:00Z">
        <w:r>
          <w:t>-</w:t>
        </w:r>
        <w:r>
          <w:tab/>
        </w:r>
      </w:ins>
      <m:oMath>
        <m:r>
          <w:ins w:id="305" w:author="Ericsson" w:date="2024-05-05T14:53:00Z">
            <w:rPr>
              <w:rFonts w:ascii="Cambria Math"/>
              <w:lang w:val="en-US"/>
            </w:rPr>
            <m:t>z</m:t>
          </w:ins>
        </m:r>
        <m:r>
          <w:ins w:id="306" w:author="Ericsson" w:date="2024-05-05T14:53:00Z">
            <w:rPr>
              <w:rFonts w:ascii="Cambria Math"/>
              <w:lang w:val="en-US"/>
            </w:rPr>
            <m:t>=0</m:t>
          </w:ins>
        </m:r>
      </m:oMath>
      <w:ins w:id="307"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08" w:author="Ericsson" w:date="2024-05-05T14:53:00Z">
            <w:rPr>
              <w:rFonts w:ascii="Cambria Math"/>
              <w:lang w:val="en-US"/>
            </w:rPr>
            <m:t>z</m:t>
          </w:ins>
        </m:r>
        <m:r>
          <w:ins w:id="309" w:author="Ericsson" w:date="2024-05-05T14:53:00Z">
            <w:rPr>
              <w:rFonts w:ascii="Cambria Math"/>
              <w:lang w:val="en-US"/>
            </w:rPr>
            <m:t>=1</m:t>
          </w:ins>
        </m:r>
      </m:oMath>
      <w:ins w:id="310"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7BFFA44A" w14:textId="77777777" w:rsidR="003E603C" w:rsidRDefault="00010F46">
      <w:pPr>
        <w:pStyle w:val="B1"/>
        <w:rPr>
          <w:ins w:id="311" w:author="Ericsson" w:date="2024-05-05T14:50:00Z"/>
          <w:lang w:val="en-US"/>
        </w:rPr>
      </w:pPr>
      <w:ins w:id="312" w:author="Ericsson" w:date="2024-05-05T14:53:00Z">
        <w:r>
          <w:t>-</w:t>
        </w:r>
        <w:r>
          <w:tab/>
        </w:r>
      </w:ins>
      <w:ins w:id="313" w:author="Ericsson" w:date="2024-05-05T14:50:00Z">
        <w:r>
          <w:rPr>
            <w:rFonts w:eastAsiaTheme="minorEastAsia"/>
            <w:position w:val="-10"/>
            <w:lang w:val="en-US"/>
          </w:rPr>
          <w:object w:dxaOrig="435" w:dyaOrig="285" w14:anchorId="7BFFA6F4">
            <v:shape id="_x0000_i1032" type="#_x0000_t75" style="width:21.75pt;height:14.25pt" o:ole="">
              <v:imagedata r:id="rId83" o:title=""/>
            </v:shape>
            <o:OLEObject Type="Embed" ProgID="Equation.3" ShapeID="_x0000_i1032" DrawAspect="Content" ObjectID="_1777724706" r:id="rId97"/>
          </w:object>
        </w:r>
      </w:ins>
      <w:ins w:id="314" w:author="Ericsson" w:date="2024-05-05T14:50:00Z">
        <w:r>
          <w:rPr>
            <w:lang w:val="en-US"/>
          </w:rPr>
          <w:t xml:space="preserve"> for aperiodic CSI reports to be carried on PUSCH </w:t>
        </w:r>
      </w:ins>
      <w:ins w:id="315" w:author="Ericsson" w:date="2024-05-05T14:50:00Z">
        <w:r>
          <w:rPr>
            <w:rFonts w:eastAsiaTheme="minorEastAsia"/>
            <w:position w:val="-10"/>
            <w:lang w:val="en-US"/>
          </w:rPr>
          <w:object w:dxaOrig="435" w:dyaOrig="285" w14:anchorId="7BFFA6F5">
            <v:shape id="_x0000_i1033" type="#_x0000_t75" style="width:21.75pt;height:14.25pt" o:ole="">
              <v:imagedata r:id="rId85" o:title=""/>
            </v:shape>
            <o:OLEObject Type="Embed" ProgID="Equation.3" ShapeID="_x0000_i1033" DrawAspect="Content" ObjectID="_1777724707" r:id="rId98"/>
          </w:object>
        </w:r>
      </w:ins>
      <w:ins w:id="316" w:author="Ericsson" w:date="2024-05-05T14:50:00Z">
        <w:r>
          <w:rPr>
            <w:lang w:val="en-US"/>
          </w:rPr>
          <w:t xml:space="preserve"> for semi-persistent CSI reports to be carried on PUSCH, </w:t>
        </w:r>
      </w:ins>
      <w:ins w:id="317" w:author="Ericsson" w:date="2024-05-05T14:50:00Z">
        <w:r>
          <w:rPr>
            <w:rFonts w:eastAsiaTheme="minorEastAsia"/>
            <w:position w:val="-10"/>
            <w:lang w:val="en-US"/>
          </w:rPr>
          <w:object w:dxaOrig="435" w:dyaOrig="285" w14:anchorId="7BFFA6F6">
            <v:shape id="_x0000_i1034" type="#_x0000_t75" style="width:21.75pt;height:14.25pt" o:ole="">
              <v:imagedata r:id="rId87" o:title=""/>
            </v:shape>
            <o:OLEObject Type="Embed" ProgID="Equation.3" ShapeID="_x0000_i1034" DrawAspect="Content" ObjectID="_1777724708" r:id="rId99"/>
          </w:object>
        </w:r>
      </w:ins>
      <w:ins w:id="318" w:author="Ericsson" w:date="2024-05-05T14:50:00Z">
        <w:r>
          <w:rPr>
            <w:lang w:val="en-US"/>
          </w:rPr>
          <w:t xml:space="preserve"> for semi-persistent CSI repor</w:t>
        </w:r>
        <w:r>
          <w:rPr>
            <w:lang w:val="en-US"/>
          </w:rPr>
          <w:t xml:space="preserve">ts to be carried on PUCCH and </w:t>
        </w:r>
      </w:ins>
      <w:ins w:id="319" w:author="Ericsson" w:date="2024-05-05T14:50:00Z">
        <w:r>
          <w:rPr>
            <w:rFonts w:eastAsiaTheme="minorEastAsia"/>
            <w:position w:val="-10"/>
            <w:lang w:val="en-US"/>
          </w:rPr>
          <w:object w:dxaOrig="435" w:dyaOrig="285" w14:anchorId="7BFFA6F7">
            <v:shape id="_x0000_i1035" type="#_x0000_t75" style="width:21.75pt;height:14.25pt" o:ole="">
              <v:imagedata r:id="rId89" o:title=""/>
            </v:shape>
            <o:OLEObject Type="Embed" ProgID="Equation.3" ShapeID="_x0000_i1035" DrawAspect="Content" ObjectID="_1777724709" r:id="rId100"/>
          </w:object>
        </w:r>
      </w:ins>
      <w:ins w:id="320" w:author="Ericsson" w:date="2024-05-05T14:50:00Z">
        <w:r>
          <w:rPr>
            <w:lang w:val="en-US"/>
          </w:rPr>
          <w:t xml:space="preserve"> for periodic CSI reports to be carried on PUCCH;</w:t>
        </w:r>
      </w:ins>
    </w:p>
    <w:p w14:paraId="7BFFA44B" w14:textId="77777777" w:rsidR="003E603C" w:rsidRDefault="00010F46">
      <w:pPr>
        <w:pStyle w:val="B1"/>
        <w:rPr>
          <w:ins w:id="321" w:author="Ericsson" w:date="2024-05-05T14:50:00Z"/>
          <w:lang w:val="en-US"/>
        </w:rPr>
      </w:pPr>
      <w:ins w:id="322" w:author="Ericsson" w:date="2024-05-05T14:50:00Z">
        <w:r>
          <w:t>-</w:t>
        </w:r>
        <w:r>
          <w:tab/>
        </w:r>
      </w:ins>
      <w:ins w:id="323" w:author="Ericsson" w:date="2024-05-05T14:50:00Z">
        <w:r>
          <w:rPr>
            <w:rFonts w:eastAsiaTheme="minorEastAsia"/>
            <w:position w:val="-6"/>
            <w:lang w:val="en-US"/>
          </w:rPr>
          <w:object w:dxaOrig="435" w:dyaOrig="285" w14:anchorId="7BFFA6F8">
            <v:shape id="_x0000_i1036" type="#_x0000_t75" style="width:21.75pt;height:14.25pt" o:ole="">
              <v:imagedata r:id="rId91" o:title=""/>
            </v:shape>
            <o:OLEObject Type="Embed" ProgID="Equation.3" ShapeID="_x0000_i1036" DrawAspect="Content" ObjectID="_1777724710" r:id="rId101"/>
          </w:object>
        </w:r>
      </w:ins>
      <w:ins w:id="324" w:author="Ericsson" w:date="2024-05-05T14:50:00Z">
        <w:r>
          <w:rPr>
            <w:lang w:val="en-US"/>
          </w:rPr>
          <w:t xml:space="preserve"> for CSI reports carrying L1-RSRP or L1-SINR and </w:t>
        </w:r>
      </w:ins>
      <w:ins w:id="325" w:author="Ericsson" w:date="2024-05-05T14:50:00Z">
        <w:r>
          <w:rPr>
            <w:rFonts w:eastAsiaTheme="minorEastAsia"/>
            <w:position w:val="-6"/>
            <w:lang w:val="en-US"/>
          </w:rPr>
          <w:object w:dxaOrig="435" w:dyaOrig="285" w14:anchorId="7BFFA6F9">
            <v:shape id="_x0000_i1037" type="#_x0000_t75" style="width:21.75pt;height:14.25pt" o:ole="">
              <v:imagedata r:id="rId93" o:title=""/>
            </v:shape>
            <o:OLEObject Type="Embed" ProgID="Equation.3" ShapeID="_x0000_i1037" DrawAspect="Content" ObjectID="_1777724711" r:id="rId102"/>
          </w:object>
        </w:r>
      </w:ins>
      <w:ins w:id="326"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327" w:author="Ericsson" w:date="2024-05-05T14:50:00Z"/>
          <w:lang w:val="en-US"/>
        </w:rPr>
      </w:pPr>
      <w:ins w:id="328" w:author="Ericsson" w:date="2024-05-05T14:50:00Z">
        <w:r>
          <w:t>-</w:t>
        </w:r>
        <w:r>
          <w:tab/>
        </w:r>
        <w:r>
          <w:rPr>
            <w:i/>
          </w:rPr>
          <w:t>c</w:t>
        </w:r>
        <w:r>
          <w:t xml:space="preserve"> is the serving cell index and </w:t>
        </w:r>
      </w:ins>
      <m:oMath>
        <m:sSub>
          <m:sSubPr>
            <m:ctrlPr>
              <w:ins w:id="329" w:author="Ericsson" w:date="2024-05-05T14:50:00Z">
                <w:rPr>
                  <w:rFonts w:ascii="Cambria Math" w:eastAsiaTheme="minorEastAsia" w:hAnsi="Cambria Math"/>
                  <w:i/>
                  <w:color w:val="000000"/>
                </w:rPr>
              </w:ins>
            </m:ctrlPr>
          </m:sSubPr>
          <m:e>
            <m:r>
              <w:ins w:id="330" w:author="Ericsson" w:date="2024-05-05T14:50:00Z">
                <w:rPr>
                  <w:rFonts w:ascii="Cambria Math" w:hAnsi="Cambria Math"/>
                  <w:color w:val="000000"/>
                  <w:lang w:val="en-US"/>
                </w:rPr>
                <m:t>N</m:t>
              </w:ins>
            </m:r>
          </m:e>
          <m:sub>
            <m:r>
              <w:ins w:id="331" w:author="Ericsson" w:date="2024-05-05T14:50:00Z">
                <w:rPr>
                  <w:rFonts w:ascii="Cambria Math" w:hAnsi="Cambria Math"/>
                  <w:color w:val="000000"/>
                  <w:lang w:val="en-US"/>
                </w:rPr>
                <m:t>cells</m:t>
              </w:ins>
            </m:r>
          </m:sub>
        </m:sSub>
      </m:oMath>
      <w:ins w:id="332"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BFFA44D" w14:textId="77777777" w:rsidR="003E603C" w:rsidRDefault="00010F46">
      <w:pPr>
        <w:pStyle w:val="B2"/>
        <w:rPr>
          <w:ins w:id="333" w:author="Ericsson" w:date="2024-05-05T14:50:00Z"/>
        </w:rPr>
      </w:pPr>
      <w:ins w:id="334"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7BFFA44E" w14:textId="77777777" w:rsidR="003E603C" w:rsidRDefault="00010F46">
      <w:pPr>
        <w:rPr>
          <w:ins w:id="335" w:author="Ericsson" w:date="2024-05-05T14:50:00Z"/>
        </w:rPr>
      </w:pPr>
      <w:ins w:id="336" w:author="Ericsson" w:date="2024-05-05T14:50:00Z">
        <w:r>
          <w:t>-</w:t>
        </w:r>
        <w:r>
          <w:tab/>
          <w:t xml:space="preserve">s is the </w:t>
        </w:r>
        <w:proofErr w:type="spellStart"/>
        <w:r>
          <w:t>reportConfigID</w:t>
        </w:r>
        <w:proofErr w:type="spellEnd"/>
        <w:r>
          <w:t xml:space="preserve"> and </w:t>
        </w:r>
      </w:ins>
      <m:oMath>
        <m:sSub>
          <m:sSubPr>
            <m:ctrlPr>
              <w:ins w:id="337" w:author="Ericsson" w:date="2024-05-09T08:37:00Z">
                <w:rPr>
                  <w:rFonts w:ascii="Cambria Math" w:eastAsiaTheme="minorHAnsi" w:hAnsi="Cambria Math" w:cstheme="minorBidi"/>
                  <w:sz w:val="22"/>
                  <w:szCs w:val="22"/>
                </w:rPr>
              </w:ins>
            </m:ctrlPr>
          </m:sSubPr>
          <m:e>
            <m:r>
              <w:ins w:id="338" w:author="Ericsson" w:date="2024-05-09T08:37:00Z">
                <w:rPr>
                  <w:rFonts w:ascii="Cambria Math" w:hAnsi="Cambria Math"/>
                </w:rPr>
                <m:t>M</m:t>
              </w:ins>
            </m:r>
          </m:e>
          <m:sub>
            <m:r>
              <w:ins w:id="339" w:author="Ericsson" w:date="2024-05-09T08:37:00Z">
                <w:rPr>
                  <w:rFonts w:ascii="Cambria Math" w:hAnsi="Cambria Math"/>
                </w:rPr>
                <m:t>s</m:t>
              </w:ins>
            </m:r>
          </m:sub>
        </m:sSub>
        <m:r>
          <w:ins w:id="340" w:author="Ericsson" w:date="2024-05-09T08:37:00Z">
            <m:rPr>
              <m:sty m:val="p"/>
            </m:rPr>
            <w:rPr>
              <w:rFonts w:ascii="Cambria Math" w:hAnsi="Cambria Math"/>
            </w:rPr>
            <m:t xml:space="preserve">= </m:t>
          </w:ins>
        </m:r>
        <m:func>
          <m:funcPr>
            <m:ctrlPr>
              <w:ins w:id="341" w:author="Ericsson" w:date="2024-05-09T08:37:00Z">
                <w:rPr>
                  <w:rFonts w:ascii="Cambria Math" w:eastAsiaTheme="minorHAnsi" w:hAnsi="Cambria Math" w:cstheme="minorBidi"/>
                  <w:sz w:val="22"/>
                  <w:szCs w:val="22"/>
                </w:rPr>
              </w:ins>
            </m:ctrlPr>
          </m:funcPr>
          <m:fName>
            <m:limLow>
              <m:limLowPr>
                <m:ctrlPr>
                  <w:ins w:id="342" w:author="Ericsson" w:date="2024-05-09T08:37:00Z">
                    <w:rPr>
                      <w:rFonts w:ascii="Cambria Math" w:eastAsiaTheme="minorHAnsi" w:hAnsi="Cambria Math" w:cstheme="minorBidi"/>
                      <w:sz w:val="22"/>
                      <w:szCs w:val="22"/>
                    </w:rPr>
                  </w:ins>
                </m:ctrlPr>
              </m:limLowPr>
              <m:e>
                <m:r>
                  <w:ins w:id="343" w:author="Ericsson" w:date="2024-05-09T08:37:00Z">
                    <m:rPr>
                      <m:sty m:val="p"/>
                    </m:rPr>
                    <w:rPr>
                      <w:rFonts w:ascii="Cambria Math" w:eastAsiaTheme="minorHAnsi" w:hAnsi="Cambria Math"/>
                    </w:rPr>
                    <m:t>max</m:t>
                  </w:ins>
                </m:r>
              </m:e>
              <m:lim/>
            </m:limLow>
          </m:fName>
          <m:e>
            <m:d>
              <m:dPr>
                <m:ctrlPr>
                  <w:ins w:id="344" w:author="Ericsson" w:date="2024-05-09T08:37:00Z">
                    <w:rPr>
                      <w:rFonts w:ascii="Cambria Math" w:eastAsiaTheme="minorHAnsi" w:hAnsi="Cambria Math" w:cstheme="minorBidi"/>
                      <w:sz w:val="22"/>
                      <w:szCs w:val="22"/>
                    </w:rPr>
                  </w:ins>
                </m:ctrlPr>
              </m:dPr>
              <m:e>
                <m:sSubSup>
                  <m:sSubSupPr>
                    <m:ctrlPr>
                      <w:ins w:id="345" w:author="Ericsson" w:date="2024-05-09T08:37:00Z">
                        <w:rPr>
                          <w:rFonts w:ascii="Cambria Math" w:eastAsiaTheme="minorHAnsi" w:hAnsi="Cambria Math" w:cstheme="minorBidi"/>
                          <w:sz w:val="22"/>
                          <w:szCs w:val="22"/>
                        </w:rPr>
                      </w:ins>
                    </m:ctrlPr>
                  </m:sSubSupPr>
                  <m:e>
                    <m:r>
                      <w:ins w:id="346" w:author="Ericsson" w:date="2024-05-09T08:37:00Z">
                        <w:rPr>
                          <w:rFonts w:ascii="Cambria Math" w:hAnsi="Cambria Math"/>
                        </w:rPr>
                        <m:t>M</m:t>
                      </w:ins>
                    </m:r>
                  </m:e>
                  <m:sub>
                    <m:r>
                      <w:ins w:id="347" w:author="Ericsson" w:date="2024-05-09T08:37:00Z">
                        <w:rPr>
                          <w:rFonts w:ascii="Cambria Math" w:hAnsi="Cambria Math"/>
                        </w:rPr>
                        <m:t>S</m:t>
                      </w:ins>
                    </m:r>
                  </m:sub>
                  <m:sup>
                    <m:r>
                      <w:ins w:id="348" w:author="Ericsson" w:date="2024-05-09T08:37:00Z">
                        <w:rPr>
                          <w:rFonts w:ascii="Cambria Math" w:hAnsi="Cambria Math"/>
                        </w:rPr>
                        <m:t>CSI</m:t>
                      </w:ins>
                    </m:r>
                  </m:sup>
                </m:sSubSup>
                <m:r>
                  <w:ins w:id="349" w:author="Ericsson" w:date="2024-05-09T08:37:00Z">
                    <m:rPr>
                      <m:sty m:val="p"/>
                    </m:rPr>
                    <w:rPr>
                      <w:rFonts w:ascii="Cambria Math" w:hAnsi="Cambria Math"/>
                    </w:rPr>
                    <m:t>,</m:t>
                  </w:ins>
                </m:r>
                <m:sSubSup>
                  <m:sSubSupPr>
                    <m:ctrlPr>
                      <w:ins w:id="350" w:author="Ericsson" w:date="2024-05-09T08:37:00Z">
                        <w:rPr>
                          <w:rFonts w:ascii="Cambria Math" w:eastAsiaTheme="minorHAnsi" w:hAnsi="Cambria Math" w:cstheme="minorBidi"/>
                          <w:sz w:val="22"/>
                          <w:szCs w:val="22"/>
                        </w:rPr>
                      </w:ins>
                    </m:ctrlPr>
                  </m:sSubSupPr>
                  <m:e>
                    <m:r>
                      <w:ins w:id="351" w:author="Ericsson" w:date="2024-05-09T08:37:00Z">
                        <w:rPr>
                          <w:rFonts w:ascii="Cambria Math" w:hAnsi="Cambria Math"/>
                        </w:rPr>
                        <m:t>M</m:t>
                      </w:ins>
                    </m:r>
                  </m:e>
                  <m:sub>
                    <m:r>
                      <w:ins w:id="352" w:author="Ericsson" w:date="2024-05-09T08:37:00Z">
                        <w:rPr>
                          <w:rFonts w:ascii="Cambria Math" w:hAnsi="Cambria Math"/>
                        </w:rPr>
                        <m:t>S</m:t>
                      </w:ins>
                    </m:r>
                  </m:sub>
                  <m:sup>
                    <m:r>
                      <w:ins w:id="353" w:author="Ericsson" w:date="2024-05-09T08:37:00Z">
                        <w:rPr>
                          <w:rFonts w:ascii="Cambria Math" w:hAnsi="Cambria Math"/>
                        </w:rPr>
                        <m:t>LTM</m:t>
                      </w:ins>
                    </m:r>
                  </m:sup>
                </m:sSubSup>
              </m:e>
            </m:d>
          </m:e>
        </m:func>
        <m:r>
          <m:rPr>
            <m:sty m:val="p"/>
          </m:rPr>
          <w:rPr>
            <w:rFonts w:ascii="Cambria Math" w:hAnsi="Cambria Math"/>
          </w:rPr>
          <m:t xml:space="preserve"> </m:t>
        </m:r>
      </m:oMath>
      <w:ins w:id="354" w:author="Ericsson" w:date="2024-05-09T08:37:00Z">
        <w:r>
          <w:t xml:space="preserve">, </w:t>
        </w:r>
        <w:r>
          <w:rPr>
            <w:iCs/>
          </w:rPr>
          <w:t>where</w:t>
        </w:r>
        <w:r>
          <w:t xml:space="preserve"> </w:t>
        </w:r>
      </w:ins>
      <m:oMath>
        <m:sSubSup>
          <m:sSubSupPr>
            <m:ctrlPr>
              <w:ins w:id="355" w:author="Ericsson" w:date="2024-05-09T08:38:00Z">
                <w:rPr>
                  <w:rFonts w:ascii="Cambria Math" w:eastAsiaTheme="minorHAnsi" w:hAnsi="Cambria Math" w:cstheme="minorBidi"/>
                  <w:sz w:val="22"/>
                  <w:szCs w:val="22"/>
                </w:rPr>
              </w:ins>
            </m:ctrlPr>
          </m:sSubSupPr>
          <m:e>
            <m:r>
              <w:ins w:id="356" w:author="Ericsson" w:date="2024-05-09T08:38:00Z">
                <w:rPr>
                  <w:rFonts w:ascii="Cambria Math" w:hAnsi="Cambria Math"/>
                </w:rPr>
                <m:t>M</m:t>
              </w:ins>
            </m:r>
          </m:e>
          <m:sub>
            <m:r>
              <w:ins w:id="357" w:author="Ericsson" w:date="2024-05-09T08:38:00Z">
                <w:rPr>
                  <w:rFonts w:ascii="Cambria Math" w:hAnsi="Cambria Math"/>
                </w:rPr>
                <m:t>S</m:t>
              </w:ins>
            </m:r>
          </m:sub>
          <m:sup>
            <m:r>
              <w:ins w:id="358" w:author="Ericsson" w:date="2024-05-09T08:38:00Z">
                <w:rPr>
                  <w:rFonts w:ascii="Cambria Math" w:hAnsi="Cambria Math"/>
                </w:rPr>
                <m:t>CSI</m:t>
              </w:ins>
            </m:r>
          </m:sup>
        </m:sSubSup>
        <m:r>
          <w:ins w:id="359" w:author="Ericsson" w:date="2024-05-09T08:38:00Z">
            <m:rPr>
              <m:sty m:val="p"/>
            </m:rPr>
            <w:rPr>
              <w:rFonts w:ascii="Cambria Math" w:eastAsiaTheme="minorHAnsi" w:hAnsi="Cambria Math" w:cstheme="minorBidi"/>
              <w:sz w:val="22"/>
              <w:szCs w:val="22"/>
            </w:rPr>
            <m:t xml:space="preserve"> </m:t>
          </w:ins>
        </m:r>
      </m:oMath>
      <w:ins w:id="360" w:author="Ericsson" w:date="2024-05-05T14:50:00Z">
        <w:r>
          <w:t xml:space="preserve">is the value of the higher layer parameter </w:t>
        </w:r>
        <w:proofErr w:type="spellStart"/>
        <w:r>
          <w:t>maxNrofCSI-ReportConfigurations</w:t>
        </w:r>
      </w:ins>
      <w:proofErr w:type="spellEnd"/>
      <w:ins w:id="361" w:author="Ericsson" w:date="2024-05-09T08:38:00Z">
        <w:r>
          <w:t xml:space="preserve"> </w:t>
        </w:r>
        <w:r>
          <w:rPr>
            <w:iCs/>
          </w:rPr>
          <w:t xml:space="preserve">and </w:t>
        </w:r>
      </w:ins>
      <m:oMath>
        <m:sSubSup>
          <m:sSubSupPr>
            <m:ctrlPr>
              <w:ins w:id="362" w:author="Ericsson" w:date="2024-05-09T08:38:00Z">
                <w:rPr>
                  <w:rFonts w:ascii="Cambria Math" w:eastAsiaTheme="minorHAnsi" w:hAnsi="Cambria Math" w:cstheme="minorBidi"/>
                  <w:sz w:val="22"/>
                  <w:szCs w:val="22"/>
                </w:rPr>
              </w:ins>
            </m:ctrlPr>
          </m:sSubSupPr>
          <m:e>
            <m:r>
              <w:ins w:id="363" w:author="Ericsson" w:date="2024-05-09T08:38:00Z">
                <w:rPr>
                  <w:rFonts w:ascii="Cambria Math" w:hAnsi="Cambria Math"/>
                </w:rPr>
                <m:t>M</m:t>
              </w:ins>
            </m:r>
          </m:e>
          <m:sub>
            <m:r>
              <w:ins w:id="364" w:author="Ericsson" w:date="2024-05-09T08:38:00Z">
                <w:rPr>
                  <w:rFonts w:ascii="Cambria Math" w:hAnsi="Cambria Math"/>
                </w:rPr>
                <m:t>S</m:t>
              </w:ins>
            </m:r>
          </m:sub>
          <m:sup>
            <m:r>
              <w:ins w:id="365" w:author="Ericsson" w:date="2024-05-09T08:38:00Z">
                <w:rPr>
                  <w:rFonts w:ascii="Cambria Math" w:hAnsi="Cambria Math"/>
                </w:rPr>
                <m:t>LTM</m:t>
              </w:ins>
            </m:r>
          </m:sup>
        </m:sSubSup>
        <m:r>
          <w:ins w:id="366" w:author="Ericsson" w:date="2024-05-09T08:38:00Z">
            <m:rPr>
              <m:sty m:val="p"/>
            </m:rPr>
            <w:rPr>
              <w:rFonts w:ascii="Cambria Math" w:eastAsiaTheme="minorHAnsi" w:hAnsi="Cambria Math" w:cstheme="minorBidi"/>
              <w:sz w:val="22"/>
              <w:szCs w:val="22"/>
            </w:rPr>
            <m:t xml:space="preserve"> </m:t>
          </w:ins>
        </m:r>
      </m:oMath>
      <w:ins w:id="367" w:author="Ericsson" w:date="2024-05-09T08:38:00Z">
        <w:r>
          <w:t>is the value of the higher layer parameter maxNrofLTM-CSI-ReportConfigurations</w:t>
        </w:r>
      </w:ins>
      <w:ins w:id="368"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369" w:author="Ericsson" w:date="2024-05-05T14:51:00Z">
        <w:r>
          <w:rPr>
            <w:position w:val="-12"/>
            <w:lang w:val="en-US"/>
          </w:rPr>
          <w:object w:dxaOrig="1290" w:dyaOrig="435" w14:anchorId="7BFFA6FA">
            <v:shape id="_x0000_i1038" type="#_x0000_t75" style="width:64.5pt;height:21.75pt" o:ole="">
              <v:imagedata r:id="rId103" o:title=""/>
            </v:shape>
            <o:OLEObject Type="Embed" ProgID="Equation.3" ShapeID="_x0000_i1038" DrawAspect="Content" ObjectID="_1777724712" r:id="rId104"/>
          </w:object>
        </w:r>
        <w:r>
          <w:rPr>
            <w:lang w:val="en-US"/>
          </w:rPr>
          <w:delText xml:space="preserve"> </w:delText>
        </w:r>
      </w:del>
      <m:oMath>
        <m:sSub>
          <m:sSubPr>
            <m:ctrlPr>
              <w:ins w:id="370" w:author="Ericsson" w:date="2024-05-05T14:51:00Z">
                <w:rPr>
                  <w:rFonts w:ascii="Cambria Math" w:hAnsi="Cambria Math"/>
                </w:rPr>
              </w:ins>
            </m:ctrlPr>
          </m:sSubPr>
          <m:e>
            <m:r>
              <w:ins w:id="371" w:author="Ericsson" w:date="2024-05-05T14:51:00Z">
                <m:rPr>
                  <m:sty m:val="p"/>
                </m:rPr>
                <w:rPr>
                  <w:rFonts w:ascii="Cambria Math" w:hAnsi="Cambria Math"/>
                  <w:lang w:val="en-US"/>
                </w:rPr>
                <m:t>Pri</m:t>
              </w:ins>
            </m:r>
          </m:e>
          <m:sub>
            <m:r>
              <w:ins w:id="372" w:author="Ericsson" w:date="2024-05-05T14:51:00Z">
                <w:rPr>
                  <w:rFonts w:ascii="Cambria Math" w:hAnsi="Cambria Math"/>
                  <w:lang w:val="en-US"/>
                </w:rPr>
                <m:t>iCSI</m:t>
              </w:ins>
            </m:r>
          </m:sub>
        </m:sSub>
        <m:d>
          <m:dPr>
            <m:ctrlPr>
              <w:ins w:id="373" w:author="Ericsson" w:date="2024-05-05T14:51:00Z">
                <w:rPr>
                  <w:rFonts w:ascii="Cambria Math" w:hAnsi="Cambria Math"/>
                  <w:i/>
                </w:rPr>
              </w:ins>
            </m:ctrlPr>
          </m:dPr>
          <m:e>
            <m:r>
              <w:ins w:id="374" w:author="Ericsson" w:date="2024-05-05T14:51:00Z">
                <w:rPr>
                  <w:rFonts w:ascii="Cambria Math" w:hAnsi="Cambria Math"/>
                  <w:lang w:val="en-US"/>
                </w:rPr>
                <m:t>z</m:t>
              </w:ins>
            </m:r>
            <m:r>
              <w:ins w:id="375" w:author="Ericsson" w:date="2024-05-05T14:51:00Z">
                <w:rPr>
                  <w:rFonts w:ascii="Cambria Math" w:hAnsi="Cambria Math"/>
                  <w:lang w:val="en-US"/>
                </w:rPr>
                <m:t>,</m:t>
              </w:ins>
            </m:r>
            <m:r>
              <w:ins w:id="376" w:author="Ericsson" w:date="2024-05-05T14:51:00Z">
                <w:rPr>
                  <w:rFonts w:ascii="Cambria Math" w:hAnsi="Cambria Math"/>
                  <w:lang w:val="en-US"/>
                </w:rPr>
                <m:t>y</m:t>
              </w:ins>
            </m:r>
            <m:r>
              <w:ins w:id="377" w:author="Ericsson" w:date="2024-05-05T14:51:00Z">
                <w:rPr>
                  <w:rFonts w:ascii="Cambria Math" w:hAnsi="Cambria Math"/>
                  <w:lang w:val="en-US"/>
                </w:rPr>
                <m:t>,</m:t>
              </w:ins>
            </m:r>
            <m:r>
              <w:ins w:id="378" w:author="Ericsson" w:date="2024-05-05T14:51:00Z">
                <w:rPr>
                  <w:rFonts w:ascii="Cambria Math" w:hAnsi="Cambria Math"/>
                  <w:lang w:val="en-US"/>
                </w:rPr>
                <m:t>k</m:t>
              </w:ins>
            </m:r>
            <m:r>
              <w:ins w:id="379" w:author="Ericsson" w:date="2024-05-05T14:51:00Z">
                <w:rPr>
                  <w:rFonts w:ascii="Cambria Math" w:hAnsi="Cambria Math"/>
                  <w:lang w:val="en-US"/>
                </w:rPr>
                <m:t>,</m:t>
              </w:ins>
            </m:r>
            <m:r>
              <w:ins w:id="380" w:author="Ericsson" w:date="2024-05-05T14:51:00Z">
                <w:rPr>
                  <w:rFonts w:ascii="Cambria Math" w:hAnsi="Cambria Math"/>
                  <w:lang w:val="en-US"/>
                </w:rPr>
                <m:t>c</m:t>
              </w:ins>
            </m:r>
            <m:r>
              <w:ins w:id="381" w:author="Ericsson" w:date="2024-05-05T14:51:00Z">
                <w:rPr>
                  <w:rFonts w:ascii="Cambria Math" w:hAnsi="Cambria Math"/>
                  <w:lang w:val="en-US"/>
                </w:rPr>
                <m:t>,</m:t>
              </w:ins>
            </m:r>
            <m:r>
              <w:ins w:id="382" w:author="Ericsson" w:date="2024-05-05T14:51:00Z">
                <w:rPr>
                  <w:rFonts w:ascii="Cambria Math" w:hAnsi="Cambria Math"/>
                  <w:lang w:val="en-US"/>
                </w:rPr>
                <m:t>s</m:t>
              </w:ins>
            </m:r>
          </m:e>
        </m:d>
      </m:oMath>
      <w:ins w:id="383"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Two CSI reports are said to collide if the time occupancy of the physical channels scheduled to carry the CSI reports overlap in at least one OFDM symbol and are transmitted on the same c</w:t>
      </w:r>
      <w:r>
        <w:rPr>
          <w:lang w:val="en-US"/>
        </w:rPr>
        <w:t xml:space="preserve">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w:t>
      </w:r>
      <w:r>
        <w:t xml:space="preserve">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w:proofErr w:type="spellStart"/>
            <m:r>
              <m:rPr>
                <m:nor/>
              </m:rPr>
              <m:t>Pri</m:t>
            </m:r>
            <w:proofErr w:type="spellEnd"/>
          </m:e>
          <m:sub>
            <m:r>
              <w:rPr>
                <w:rFonts w:ascii="Cambria Math" w:hAnsi="Cambria Math"/>
              </w:rPr>
              <m:t>iCSI</m:t>
            </m:r>
          </m:sub>
          <m:sup/>
        </m:sSubSup>
        <m:d>
          <m:dPr>
            <m:ctrlPr>
              <w:rPr>
                <w:rFonts w:ascii="Cambria Math" w:eastAsiaTheme="minorEastAsia" w:hAnsi="Cambria Math"/>
                <w:lang w:val="en-GB" w:eastAsia="en-US"/>
              </w:rPr>
            </m:ctrlPr>
          </m:dPr>
          <m:e>
            <m:r>
              <w:ins w:id="384" w:author="Ericsson" w:date="2024-05-05T14:57:00Z">
                <w:rPr>
                  <w:rFonts w:ascii="Cambria Math" w:hAnsi="Cambria Math"/>
                </w:rPr>
                <m:t>z</m:t>
              </w:ins>
            </m:r>
            <m:r>
              <w:ins w:id="385" w:author="Ericsson" w:date="2024-05-05T14:57:00Z">
                <w:rPr>
                  <w:rFonts w:ascii="Cambria Math" w:hAnsi="Cambria Math"/>
                </w:rPr>
                <m:t>,</m:t>
              </w:ins>
            </m:r>
            <m:r>
              <w:rPr>
                <w:rFonts w:ascii="Cambria Math" w:hAnsi="Cambria Math"/>
              </w:rPr>
              <m:t>y</m:t>
            </m:r>
            <m:r>
              <w:rPr>
                <w:rFonts w:ascii="Cambria Math" w:hAnsi="Cambria Math"/>
              </w:rPr>
              <m:t>,</m:t>
            </m:r>
            <m:r>
              <w:rPr>
                <w:rFonts w:ascii="Cambria Math" w:hAnsi="Cambria Math"/>
              </w:rPr>
              <m:t>k</m:t>
            </m:r>
            <m:r>
              <w:rPr>
                <w:rFonts w:ascii="Cambria Math" w:hAnsi="Cambria Math"/>
              </w:rPr>
              <m:t>,</m:t>
            </m:r>
            <m:r>
              <w:rPr>
                <w:rFonts w:ascii="Cambria Math" w:hAnsi="Cambria Math"/>
              </w:rPr>
              <m:t>c</m:t>
            </m:r>
            <m:r>
              <w:rPr>
                <w:rFonts w:ascii="Cambria Math" w:hAnsi="Cambria Math"/>
              </w:rPr>
              <m:t>,</m:t>
            </m:r>
            <m:r>
              <w:rPr>
                <w:rFonts w:ascii="Cambria Math" w:hAnsi="Cambria Math"/>
              </w:rPr>
              <m:t>s</m:t>
            </m:r>
          </m:e>
        </m:d>
      </m:oMath>
      <w:r>
        <w:t xml:space="preserve"> value shall not be sent by the UE.</w:t>
      </w:r>
    </w:p>
    <w:p w14:paraId="7BFFA453" w14:textId="77777777" w:rsidR="003E603C" w:rsidRDefault="00010F46">
      <w:pPr>
        <w:pStyle w:val="B1"/>
      </w:pPr>
      <w:r>
        <w:lastRenderedPageBreak/>
        <w:t>-</w:t>
      </w:r>
      <w:r>
        <w:tab/>
        <w:t xml:space="preserve">otherwise, the two CSI reports are </w:t>
      </w:r>
      <w:r>
        <w:t xml:space="preserve">multiplexed or </w:t>
      </w:r>
      <w:proofErr w:type="gramStart"/>
      <w:r>
        <w:t>either is</w:t>
      </w:r>
      <w:proofErr w:type="gramEnd"/>
      <w:r>
        <w:t xml:space="preserve"> dropped based on the priority values, as described in Clause 9.2.5.2 in [6, TS 38.213].</w:t>
      </w:r>
    </w:p>
    <w:p w14:paraId="7BFFA454" w14:textId="77777777" w:rsidR="003E603C" w:rsidRDefault="00010F46">
      <w:del w:id="386"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w:delText>
        </w:r>
        <w:r>
          <w:delText xml:space="preserve"> </w:delText>
        </w:r>
      </w:del>
      <m:oMath>
        <m:sSubSup>
          <m:sSubSupPr>
            <m:ctrlPr>
              <w:del w:id="387" w:author="Ericsson" w:date="2024-05-05T14:50:00Z">
                <w:rPr>
                  <w:rFonts w:ascii="Cambria Math" w:hAnsi="Cambria Math"/>
                </w:rPr>
              </w:del>
            </m:ctrlPr>
          </m:sSubSupPr>
          <m:e>
            <m:r>
              <w:del w:id="388" w:author="Ericsson" w:date="2024-05-05T14:50:00Z">
                <m:rPr>
                  <m:sty m:val="p"/>
                </m:rPr>
                <w:rPr>
                  <w:rFonts w:ascii="Cambria Math" w:hAnsi="Cambria Math"/>
                </w:rPr>
                <m:t>Pri</m:t>
              </w:del>
            </m:r>
          </m:e>
          <m:sub>
            <m:r>
              <w:del w:id="389" w:author="Ericsson" w:date="2024-05-05T14:50:00Z">
                <w:rPr>
                  <w:rFonts w:ascii="Cambria Math" w:hAnsi="Cambria Math"/>
                </w:rPr>
                <m:t>iCSI</m:t>
              </w:del>
            </m:r>
          </m:sub>
          <m:sup/>
        </m:sSubSup>
        <m:d>
          <m:dPr>
            <m:ctrlPr>
              <w:del w:id="390" w:author="Ericsson" w:date="2024-05-05T14:50:00Z">
                <w:rPr>
                  <w:rFonts w:ascii="Cambria Math" w:hAnsi="Cambria Math"/>
                </w:rPr>
              </w:del>
            </m:ctrlPr>
          </m:dPr>
          <m:e>
            <m:r>
              <w:del w:id="391" w:author="Ericsson" w:date="2024-05-05T14:50:00Z">
                <w:rPr>
                  <w:rFonts w:ascii="Cambria Math" w:hAnsi="Cambria Math"/>
                </w:rPr>
                <m:t>y</m:t>
              </w:del>
            </m:r>
            <m:r>
              <w:del w:id="392" w:author="Ericsson" w:date="2024-05-05T14:50:00Z">
                <w:rPr>
                  <w:rFonts w:ascii="Cambria Math" w:hAnsi="Cambria Math"/>
                </w:rPr>
                <m:t>,</m:t>
              </w:del>
            </m:r>
            <m:r>
              <w:del w:id="393" w:author="Ericsson" w:date="2024-05-05T14:50:00Z">
                <w:rPr>
                  <w:rFonts w:ascii="Cambria Math" w:hAnsi="Cambria Math"/>
                </w:rPr>
                <m:t>k</m:t>
              </w:del>
            </m:r>
            <m:r>
              <w:del w:id="394" w:author="Ericsson" w:date="2024-05-05T14:50:00Z">
                <w:rPr>
                  <w:rFonts w:ascii="Cambria Math" w:hAnsi="Cambria Math"/>
                </w:rPr>
                <m:t>,</m:t>
              </w:del>
            </m:r>
            <m:r>
              <w:del w:id="395" w:author="Ericsson" w:date="2024-05-05T14:50:00Z">
                <w:rPr>
                  <w:rFonts w:ascii="Cambria Math" w:hAnsi="Cambria Math"/>
                </w:rPr>
                <m:t>c</m:t>
              </w:del>
            </m:r>
            <m:r>
              <w:del w:id="396" w:author="Ericsson" w:date="2024-05-05T14:50:00Z">
                <w:rPr>
                  <w:rFonts w:ascii="Cambria Math" w:hAnsi="Cambria Math"/>
                </w:rPr>
                <m:t>,</m:t>
              </w:del>
            </m:r>
            <m:r>
              <w:del w:id="397" w:author="Ericsson" w:date="2024-05-05T14:50:00Z">
                <w:rPr>
                  <w:rFonts w:ascii="Cambria Math" w:hAnsi="Cambria Math"/>
                </w:rPr>
                <m:t>s</m:t>
              </w:del>
            </m:r>
          </m:e>
        </m:d>
      </m:oMath>
      <w:del w:id="398"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t is understood that this issue has been discussed at RAN1#116. However, it woul</w:t>
            </w:r>
            <w:r>
              <w:rPr>
                <w:lang w:eastAsia="ja-JP"/>
              </w:rPr>
              <w:t xml:space="preserve">d be good to solve the potential issue for the better readability to the readers who are not so familiar with 3GPP discussions. </w:t>
            </w:r>
          </w:p>
          <w:p w14:paraId="7BFFA45E" w14:textId="77777777" w:rsidR="003E603C" w:rsidRDefault="00010F46">
            <w:pPr>
              <w:rPr>
                <w:lang w:eastAsia="ja-JP"/>
              </w:rPr>
            </w:pPr>
            <w:r>
              <w:rPr>
                <w:lang w:eastAsia="ja-JP"/>
              </w:rPr>
              <w:t xml:space="preserve">If Ericsson/Huawei version is taken. </w:t>
            </w:r>
            <w:r>
              <w:rPr>
                <w:i/>
                <w:iCs/>
                <w:lang w:eastAsia="ja-JP"/>
              </w:rPr>
              <w:t>z=0</w:t>
            </w:r>
            <w:r>
              <w:rPr>
                <w:lang w:eastAsia="ja-JP"/>
              </w:rPr>
              <w:t xml:space="preserve"> should be defined for legacy CSI report (</w:t>
            </w:r>
            <w:proofErr w:type="gramStart"/>
            <w:r>
              <w:rPr>
                <w:lang w:eastAsia="ja-JP"/>
              </w:rPr>
              <w:t>i.e.</w:t>
            </w:r>
            <w:proofErr w:type="gramEnd"/>
            <w:r>
              <w:rPr>
                <w:lang w:eastAsia="ja-JP"/>
              </w:rPr>
              <w:t xml:space="preserve"> without LTM report)</w:t>
            </w:r>
          </w:p>
          <w:p w14:paraId="7BFFA45F" w14:textId="77777777" w:rsidR="003E603C" w:rsidRDefault="00010F46">
            <w:pPr>
              <w:rPr>
                <w:lang w:eastAsia="ja-JP"/>
              </w:rPr>
            </w:pPr>
            <w:r>
              <w:rPr>
                <w:rFonts w:hint="eastAsia"/>
                <w:lang w:eastAsia="ja-JP"/>
              </w:rPr>
              <w:t>I</w:t>
            </w:r>
            <w:r>
              <w:rPr>
                <w:lang w:eastAsia="ja-JP"/>
              </w:rPr>
              <w:t xml:space="preserve">f ZTE </w:t>
            </w:r>
            <w:r>
              <w:rPr>
                <w:lang w:eastAsia="ja-JP"/>
              </w:rPr>
              <w:t>version is taken, the same change should be applied to 3 parts in 38.213:</w:t>
            </w:r>
          </w:p>
          <w:p w14:paraId="7BFFA460" w14:textId="77777777" w:rsidR="003E603C" w:rsidRDefault="00010F46">
            <w:pPr>
              <w:rPr>
                <w:lang w:eastAsia="ja-JP"/>
              </w:rPr>
            </w:pPr>
            <w:r>
              <w:rPr>
                <w:noProof/>
                <w:lang w:eastAsia="ja-JP"/>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eastAsia="ja-JP"/>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eastAsia="ja-JP"/>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w:t>
            </w:r>
            <w:r>
              <w:rPr>
                <w:lang w:eastAsia="ja-JP"/>
              </w:rPr>
              <w:t xml:space="preserve">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w:t>
            </w:r>
            <w:proofErr w:type="gramStart"/>
            <w:r>
              <w:t>it is clear that z</w:t>
            </w:r>
            <w:proofErr w:type="gramEnd"/>
            <w:r>
              <w:t xml:space="preserve"> does not affect the </w:t>
            </w:r>
            <w:proofErr w:type="spellStart"/>
            <w:r>
              <w:t>prio</w:t>
            </w:r>
            <w:proofErr w:type="spellEnd"/>
            <w:r>
              <w:t xml:space="preserve">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lastRenderedPageBreak/>
              <w:t>Nokia</w:t>
            </w:r>
          </w:p>
        </w:tc>
        <w:tc>
          <w:tcPr>
            <w:tcW w:w="2106" w:type="dxa"/>
          </w:tcPr>
          <w:p w14:paraId="7BFFA46F" w14:textId="77777777" w:rsidR="003E603C" w:rsidRDefault="00010F46">
            <w:r>
              <w:t>Yes</w:t>
            </w:r>
          </w:p>
        </w:tc>
        <w:tc>
          <w:tcPr>
            <w:tcW w:w="6009" w:type="dxa"/>
          </w:tcPr>
          <w:p w14:paraId="7BFFA470" w14:textId="77777777" w:rsidR="003E603C" w:rsidRDefault="00010F46">
            <w:r>
              <w:t>We have discussed this in RAN1 115 and decided to not</w:t>
            </w:r>
            <w:r>
              <w:t xml:space="preserve">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w:t>
            </w:r>
            <w:r>
              <w:rPr>
                <w:rFonts w:eastAsia="SimSun" w:hint="eastAsia"/>
                <w:lang w:val="en-US" w:eastAsia="zh-CN"/>
              </w:rPr>
              <w:t xml:space="preserve">e related to the variable size for CSI report, while in LTM, we only report RSRI and corresponding to RSRP, which is a relatively fixed size for CSI report.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hint="eastAsia"/>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hint="eastAsia"/>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hint="eastAsia"/>
                <w:lang w:val="en-US" w:eastAsia="zh-CN"/>
              </w:rPr>
            </w:pPr>
            <w:r>
              <w:rPr>
                <w:rFonts w:hint="eastAsia"/>
                <w:lang w:eastAsia="ja-JP"/>
              </w:rPr>
              <w:t>W</w:t>
            </w:r>
            <w:r>
              <w:rPr>
                <w:lang w:eastAsia="ja-JP"/>
              </w:rPr>
              <w:t>e are fine to include z=0.</w:t>
            </w:r>
          </w:p>
        </w:tc>
      </w:tr>
    </w:tbl>
    <w:p w14:paraId="7BFFA478" w14:textId="77777777" w:rsidR="003E603C" w:rsidRDefault="003E603C"/>
    <w:p w14:paraId="7BFFA479" w14:textId="77777777" w:rsidR="003E603C" w:rsidRDefault="00010F46">
      <w:r>
        <w:br w:type="page"/>
      </w:r>
    </w:p>
    <w:p w14:paraId="7BFFA47A" w14:textId="77777777" w:rsidR="003E603C" w:rsidRDefault="00010F46">
      <w:pPr>
        <w:pStyle w:val="20"/>
      </w:pPr>
      <w:r>
        <w:lastRenderedPageBreak/>
        <w:t xml:space="preserve">[Open] </w:t>
      </w:r>
      <w:r>
        <w:rPr>
          <w:rFonts w:hint="eastAsia"/>
        </w:rPr>
        <w:t>I</w:t>
      </w:r>
      <w:r>
        <w:t xml:space="preserve">ssue 1-4: TCI </w:t>
      </w:r>
      <w:r>
        <w:t>state assumption for Msg.2</w:t>
      </w:r>
    </w:p>
    <w:p w14:paraId="7BFFA47B" w14:textId="77777777" w:rsidR="003E603C" w:rsidRDefault="00010F46">
      <w:pPr>
        <w:pStyle w:val="30"/>
      </w:pPr>
      <w:r>
        <w:rPr>
          <w:rFonts w:hint="eastAsia"/>
        </w:rPr>
        <w:t>S</w:t>
      </w:r>
      <w:r>
        <w:t>ummary of Proposal</w:t>
      </w:r>
    </w:p>
    <w:p w14:paraId="7BFFA47C" w14:textId="4DE15BE6" w:rsidR="003E603C" w:rsidRDefault="00010F46">
      <w:hyperlink r:id="rId108" w:history="1">
        <w:r>
          <w:rPr>
            <w:rStyle w:val="af7"/>
            <w:bCs/>
          </w:rPr>
          <w:t>R1-2405307</w:t>
        </w:r>
      </w:hyperlink>
      <w:r>
        <w:tab/>
        <w:t>Corrections to the beam of CFRA triggered by cell switch command in TS38.213</w:t>
      </w:r>
      <w:r>
        <w:tab/>
        <w:t xml:space="preserve">Huawei, </w:t>
      </w:r>
      <w:proofErr w:type="spellStart"/>
      <w:r>
        <w:t>HiSilicon</w:t>
      </w:r>
      <w:proofErr w:type="spellEnd"/>
    </w:p>
    <w:p w14:paraId="7BFFA47D" w14:textId="77777777" w:rsidR="003E603C" w:rsidRDefault="00010F46">
      <w:pPr>
        <w:rPr>
          <w:lang w:eastAsia="ja-JP"/>
        </w:rPr>
      </w:pPr>
      <w:bookmarkStart w:id="399" w:name="_Ref491451292"/>
      <w:bookmarkStart w:id="400" w:name="_Toc26719400"/>
      <w:bookmarkStart w:id="401" w:name="_Ref491458133"/>
      <w:bookmarkStart w:id="402" w:name="_Ref491451294"/>
      <w:bookmarkStart w:id="403" w:name="_Ref491444649"/>
      <w:bookmarkStart w:id="404" w:name="_Ref491451289"/>
      <w:bookmarkStart w:id="405" w:name="_Ref491451297"/>
      <w:bookmarkStart w:id="406" w:name="_Toc12021463"/>
      <w:bookmarkStart w:id="407" w:name="_Ref491451291"/>
      <w:bookmarkStart w:id="408" w:name="_Ref491451293"/>
      <w:bookmarkStart w:id="409" w:name="_Toc20311575"/>
      <w:bookmarkStart w:id="410" w:name="_Toc36498160"/>
      <w:bookmarkStart w:id="411" w:name="_Toc29899131"/>
      <w:bookmarkStart w:id="412" w:name="_Toc29917286"/>
      <w:bookmarkStart w:id="413" w:name="_Toc161999111"/>
      <w:bookmarkStart w:id="414" w:name="_Toc29899549"/>
      <w:bookmarkStart w:id="415" w:name="_Toc29894832"/>
      <w:bookmarkStart w:id="416" w:name="_Toc45699186"/>
      <w:r>
        <w:rPr>
          <w:lang w:eastAsia="ja-JP"/>
        </w:rPr>
        <w:sym w:font="Wingdings" w:char="F0E0"/>
      </w:r>
      <w:r>
        <w:rPr>
          <w:lang w:eastAsia="ja-JP"/>
        </w:rPr>
        <w:t xml:space="preserve"> The proponent tries to clarify which beam to use to receive Msg.2 PDCCH. </w:t>
      </w:r>
    </w:p>
    <w:p w14:paraId="7BFFA47E" w14:textId="77777777" w:rsidR="003E603C" w:rsidRDefault="00010F46">
      <w:r>
        <w:t>8.2</w:t>
      </w:r>
      <w:r>
        <w:tab/>
        <w:t>Random access response</w:t>
      </w:r>
      <w:bookmarkEnd w:id="399"/>
      <w:bookmarkEnd w:id="400"/>
      <w:bookmarkEnd w:id="401"/>
      <w:bookmarkEnd w:id="402"/>
      <w:bookmarkEnd w:id="403"/>
      <w:bookmarkEnd w:id="404"/>
      <w:bookmarkEnd w:id="405"/>
      <w:bookmarkEnd w:id="406"/>
      <w:bookmarkEnd w:id="407"/>
      <w:bookmarkEnd w:id="408"/>
      <w:bookmarkEnd w:id="409"/>
      <w:r>
        <w:t xml:space="preserve"> - Type-1 random access procedure</w:t>
      </w:r>
      <w:bookmarkEnd w:id="410"/>
      <w:bookmarkEnd w:id="411"/>
      <w:bookmarkEnd w:id="412"/>
      <w:bookmarkEnd w:id="413"/>
      <w:bookmarkEnd w:id="414"/>
      <w:bookmarkEnd w:id="415"/>
      <w:bookmarkEnd w:id="416"/>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w:t>
      </w:r>
      <w:r>
        <w:t>SBs of a SFN field in the DCI format 1_0, if included and applicable, are same as corresponding LSBs of the SFN where the UE transmitted the PRACH, and the UE receives a transport block in a corresponding PDSCH, the UE may assume same DM-RS antenna port qu</w:t>
      </w:r>
      <w:r>
        <w:t>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17"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w:t>
      </w:r>
      <w:r>
        <w:rPr>
          <w:lang w:eastAsia="zh-CN"/>
        </w:rPr>
        <w:t>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 xml:space="preserve">The change of this CR </w:t>
            </w:r>
            <w:proofErr w:type="gramStart"/>
            <w:r>
              <w:rPr>
                <w:rFonts w:eastAsia="SimSun" w:hint="eastAsia"/>
                <w:lang w:val="en-US" w:eastAsia="zh-CN"/>
              </w:rPr>
              <w:t>is based on the assumption</w:t>
            </w:r>
            <w:proofErr w:type="gramEnd"/>
            <w:r>
              <w:rPr>
                <w:rFonts w:eastAsia="SimSun" w:hint="eastAsia"/>
                <w:lang w:val="en-US" w:eastAsia="zh-CN"/>
              </w:rPr>
              <w:t xml:space="preserve"> that MSG 2 is received on target cell, but whether MSG 2 and even PDCCH scheduling MSG2 to be received on target cell is still under </w:t>
            </w:r>
            <w:r>
              <w:rPr>
                <w:rFonts w:eastAsia="SimSun" w:hint="eastAsia"/>
                <w:lang w:val="en-US" w:eastAsia="zh-CN"/>
              </w:rPr>
              <w:t xml:space="preserve">discussion in RAN2. </w:t>
            </w:r>
            <w:proofErr w:type="gramStart"/>
            <w:r>
              <w:rPr>
                <w:rFonts w:eastAsia="SimSun" w:hint="eastAsia"/>
                <w:lang w:val="en-US" w:eastAsia="zh-CN"/>
              </w:rPr>
              <w:t>So</w:t>
            </w:r>
            <w:proofErr w:type="gramEnd"/>
            <w:r>
              <w:rPr>
                <w:rFonts w:eastAsia="SimSun" w:hint="eastAsia"/>
                <w:lang w:val="en-US" w:eastAsia="zh-CN"/>
              </w:rPr>
              <w:t xml:space="preserve">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hint="eastAsia"/>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hint="eastAsia"/>
                <w:lang w:val="en-US" w:eastAsia="zh-CN"/>
              </w:rPr>
            </w:pPr>
          </w:p>
        </w:tc>
        <w:tc>
          <w:tcPr>
            <w:tcW w:w="6009" w:type="dxa"/>
          </w:tcPr>
          <w:p w14:paraId="51897646" w14:textId="65460044" w:rsidR="00FD3E10" w:rsidRDefault="00FD3E10" w:rsidP="00FD3E10">
            <w:pPr>
              <w:rPr>
                <w:rFonts w:eastAsia="SimSun" w:hint="eastAsia"/>
                <w:lang w:val="en-US" w:eastAsia="zh-CN"/>
              </w:rPr>
            </w:pPr>
            <w:r>
              <w:rPr>
                <w:rFonts w:hint="eastAsia"/>
                <w:lang w:eastAsia="ja-JP"/>
              </w:rPr>
              <w:t>O</w:t>
            </w:r>
            <w:r>
              <w:rPr>
                <w:lang w:eastAsia="ja-JP"/>
              </w:rPr>
              <w:t>K for clarification.</w:t>
            </w:r>
          </w:p>
        </w:tc>
      </w:tr>
    </w:tbl>
    <w:p w14:paraId="7BFFA498" w14:textId="77777777" w:rsidR="003E603C" w:rsidRDefault="003E603C"/>
    <w:p w14:paraId="7BFFA499" w14:textId="77777777" w:rsidR="003E603C" w:rsidRDefault="00010F46">
      <w:pPr>
        <w:rPr>
          <w:lang w:eastAsia="ja-JP"/>
        </w:rPr>
      </w:pPr>
      <w:r>
        <w:rPr>
          <w:lang w:eastAsia="ja-JP"/>
        </w:rPr>
        <w:br w:type="page"/>
      </w:r>
    </w:p>
    <w:p w14:paraId="7BFFA49A" w14:textId="77777777" w:rsidR="003E603C" w:rsidRDefault="00010F46">
      <w:pPr>
        <w:pStyle w:val="20"/>
      </w:pPr>
      <w:r>
        <w:lastRenderedPageBreak/>
        <w:t xml:space="preserve">[Open] </w:t>
      </w:r>
      <w:r>
        <w:rPr>
          <w:rFonts w:hint="eastAsia"/>
        </w:rPr>
        <w:t>I</w:t>
      </w:r>
      <w: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1B39004D" w:rsidR="003E603C" w:rsidRDefault="00010F46">
      <w:pPr>
        <w:rPr>
          <w:rFonts w:eastAsia="Batang"/>
        </w:rPr>
      </w:pPr>
      <w:hyperlink r:id="rId109" w:history="1">
        <w:r>
          <w:rPr>
            <w:rStyle w:val="af7"/>
          </w:rPr>
          <w:t>R1-2404581</w:t>
        </w:r>
      </w:hyperlink>
      <w:r>
        <w:tab/>
        <w:t>Correction on TA offset information for UE-based TA acquisition</w:t>
      </w:r>
      <w:r>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If UE is configured by RRC to perform UE based TA me</w:t>
      </w:r>
      <w:r>
        <w:rPr>
          <w:rFonts w:ascii="Times New Roman" w:hAnsi="Times New Roman"/>
          <w:lang w:eastAsia="zh-CN"/>
        </w:rPr>
        <w:t xml:space="preserv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w:t>
      </w:r>
      <w:r>
        <w:rPr>
          <w:rFonts w:ascii="Times New Roman" w:hAnsi="Times New Roman"/>
          <w:lang w:eastAsia="zh-CN"/>
        </w:rPr>
        <w:t xml:space="preserve">to UE </w:t>
      </w:r>
      <w:proofErr w:type="spellStart"/>
      <w:r>
        <w:rPr>
          <w:rFonts w:ascii="Times New Roman" w:hAnsi="Times New Roman"/>
          <w:lang w:eastAsia="zh-CN"/>
        </w:rPr>
        <w:t>impl</w:t>
      </w:r>
      <w:proofErr w:type="spellEnd"/>
      <w:r>
        <w:rPr>
          <w:rFonts w:ascii="Times New Roman" w:hAnsi="Times New Roman"/>
          <w:lang w:eastAsia="zh-CN"/>
        </w:rPr>
        <w:t>.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418" w:name="_Toc29673222"/>
      <w:bookmarkStart w:id="419" w:name="_Toc36645586"/>
      <w:bookmarkStart w:id="420" w:name="_Toc11352160"/>
      <w:bookmarkStart w:id="421" w:name="_Toc20318050"/>
      <w:bookmarkStart w:id="422" w:name="_Toc27299948"/>
      <w:bookmarkStart w:id="423" w:name="_Toc155085632"/>
      <w:bookmarkStart w:id="424" w:name="_Toc29674356"/>
      <w:bookmarkStart w:id="425" w:name="_Toc29673363"/>
      <w:bookmarkStart w:id="426" w:name="_Toc45810635"/>
      <w:r>
        <w:rPr>
          <w:b/>
          <w:bCs/>
        </w:rPr>
        <w:t>4.2.</w:t>
      </w:r>
      <w:r>
        <w:rPr>
          <w:b/>
          <w:bCs/>
        </w:rPr>
        <w:tab/>
      </w:r>
      <w:bookmarkEnd w:id="418"/>
      <w:bookmarkEnd w:id="419"/>
      <w:bookmarkEnd w:id="420"/>
      <w:bookmarkEnd w:id="421"/>
      <w:bookmarkEnd w:id="422"/>
      <w:bookmarkEnd w:id="423"/>
      <w:bookmarkEnd w:id="424"/>
      <w:bookmarkEnd w:id="425"/>
      <w:bookmarkEnd w:id="426"/>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w:t>
      </w:r>
      <w:r>
        <w:rPr>
          <w:highlight w:val="yellow"/>
          <w:lang w:eastAsia="zh-CN"/>
        </w:rPr>
        <w:t xml:space="preserve">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w:t>
      </w:r>
      <w:proofErr w:type="spellStart"/>
      <w:r>
        <w:t>ons</w:t>
      </w:r>
      <w:proofErr w:type="spellEnd"/>
      <w:r>
        <w:t xml:space="preserve">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w:t>
      </w:r>
      <w:r>
        <w:rPr>
          <w:rFonts w:cs="Times"/>
          <w:i/>
          <w:iCs/>
        </w:rPr>
        <w:t>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in</w:t>
      </w:r>
      <w:r>
        <w:rPr>
          <w:rFonts w:eastAsia="DengXian"/>
          <w:i/>
          <w:highlight w:val="yellow"/>
          <w:lang w:eastAsia="zh-CN"/>
        </w:rPr>
        <w:t xml:space="preserve"> </w:t>
      </w:r>
      <w:proofErr w:type="spellStart"/>
      <w:r>
        <w:rPr>
          <w:rFonts w:eastAsia="DengXian"/>
          <w:i/>
          <w:highlight w:val="yellow"/>
          <w:lang w:eastAsia="zh-CN"/>
        </w:rPr>
        <w:t>EarlyUL-SyncConfig</w:t>
      </w:r>
      <w:proofErr w:type="spellEnd"/>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 xml:space="preserve">(Yes or </w:t>
            </w:r>
            <w:r>
              <w:rPr>
                <w:b w:val="0"/>
                <w:bCs w:val="0"/>
              </w:rPr>
              <w:t>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 xml:space="preserve">ption 1: Additional clarification in the specification </w:t>
            </w:r>
            <w:proofErr w:type="gramStart"/>
            <w:r>
              <w:t>needed</w:t>
            </w:r>
            <w:proofErr w:type="gramEnd"/>
          </w:p>
          <w:p w14:paraId="7BFFA4B0" w14:textId="77777777" w:rsidR="003E603C" w:rsidRDefault="00010F46">
            <w:pPr>
              <w:pStyle w:val="a0"/>
              <w:numPr>
                <w:ilvl w:val="1"/>
                <w:numId w:val="18"/>
              </w:numPr>
            </w:pPr>
            <w:r>
              <w:rPr>
                <w:rFonts w:hint="eastAsia"/>
              </w:rPr>
              <w:t>O</w:t>
            </w:r>
            <w:r>
              <w:t>ption 1-1: the U</w:t>
            </w:r>
            <w:r>
              <w:t xml:space="preserve">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w:t>
            </w:r>
            <w:proofErr w:type="gramStart"/>
            <w:r>
              <w:rPr>
                <w:iCs/>
              </w:rPr>
              <w:t>i.e.</w:t>
            </w:r>
            <w:proofErr w:type="gramEnd"/>
            <w:r>
              <w:rPr>
                <w:iCs/>
              </w:rPr>
              <w:t xml:space="preserv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w:t>
            </w:r>
            <w:r>
              <w:t xml:space="preserve">nal clarification in the specification is not </w:t>
            </w:r>
            <w:proofErr w:type="gramStart"/>
            <w:r>
              <w:t>needed</w:t>
            </w:r>
            <w:proofErr w:type="gramEnd"/>
          </w:p>
          <w:p w14:paraId="7BFFA4B3" w14:textId="77777777" w:rsidR="003E603C" w:rsidRDefault="00010F46">
            <w:pPr>
              <w:pStyle w:val="a0"/>
              <w:numPr>
                <w:ilvl w:val="1"/>
                <w:numId w:val="18"/>
              </w:numPr>
            </w:pPr>
            <w:r>
              <w:rPr>
                <w:rFonts w:hint="eastAsia"/>
              </w:rPr>
              <w:t>O</w:t>
            </w:r>
            <w:r>
              <w:t xml:space="preserve">ption 2-1: Handled by UE implementation, </w:t>
            </w:r>
            <w:proofErr w:type="gramStart"/>
            <w:r>
              <w:t>i.e.</w:t>
            </w:r>
            <w:proofErr w:type="gramEnd"/>
            <w:r>
              <w:t xml:space="preserve"> this implies that the </w:t>
            </w:r>
            <w:proofErr w:type="spellStart"/>
            <w:r>
              <w:t>gNB</w:t>
            </w:r>
            <w:proofErr w:type="spellEnd"/>
            <w:r>
              <w:t xml:space="preserve">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proofErr w:type="spellStart"/>
            <w:r>
              <w:rPr>
                <w:i/>
              </w:rPr>
              <w:lastRenderedPageBreak/>
              <w:t>ServingCellConfig</w:t>
            </w:r>
            <w:proofErr w:type="spellEnd"/>
            <w:r>
              <w:rPr>
                <w:iCs/>
              </w:rPr>
              <w:t xml:space="preserve"> under candidate cell co</w:t>
            </w:r>
            <w:r>
              <w:rPr>
                <w:iCs/>
              </w:rPr>
              <w:t xml:space="preserve">nfiguration and that in </w:t>
            </w:r>
            <w:proofErr w:type="spellStart"/>
            <w:r>
              <w:rPr>
                <w:i/>
              </w:rPr>
              <w:t>ServingCellConfig</w:t>
            </w:r>
            <w:proofErr w:type="spellEnd"/>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proofErr w:type="spellStart"/>
            <w:r>
              <w:rPr>
                <w:i/>
              </w:rPr>
              <w:t>ServingCellConfig</w:t>
            </w:r>
            <w:proofErr w:type="spellEnd"/>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 xml:space="preserve">ccording to the opinion by the proponent, </w:t>
            </w:r>
            <w:proofErr w:type="gramStart"/>
            <w:r>
              <w:rPr>
                <w:lang w:eastAsia="ja-JP"/>
              </w:rPr>
              <w:t>i.e.</w:t>
            </w:r>
            <w:proofErr w:type="gramEnd"/>
            <w:r>
              <w:rPr>
                <w:lang w:eastAsia="ja-JP"/>
              </w:rPr>
              <w:t xml:space="preserve"> R</w:t>
            </w:r>
            <w:r>
              <w:rPr>
                <w:lang w:eastAsia="ja-JP"/>
              </w:rPr>
              <w:t>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proofErr w:type="spellStart"/>
            <w:r>
              <w:rPr>
                <w:i/>
                <w:lang w:eastAsia="zh-CN"/>
              </w:rPr>
              <w:t>ServingCellConfig</w:t>
            </w:r>
            <w:proofErr w:type="spellEnd"/>
            <w:r>
              <w:rPr>
                <w:i/>
                <w:lang w:eastAsia="zh-CN"/>
              </w:rPr>
              <w:t xml:space="preserve">: </w:t>
            </w:r>
            <w:r>
              <w:rPr>
                <w:lang w:eastAsia="zh-CN"/>
              </w:rPr>
              <w:t xml:space="preserve">if another value is used, the UL transmission will collide </w:t>
            </w:r>
            <w:r>
              <w:rPr>
                <w:lang w:eastAsia="zh-CN"/>
              </w:rPr>
              <w:t xml:space="preserve">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The UE is not supposed to apply TA before the cell switch</w:t>
            </w:r>
            <w:r>
              <w:t xml:space="preserve">.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hint="eastAsia"/>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hint="eastAsia"/>
                <w:lang w:val="en-US" w:eastAsia="zh-CN"/>
              </w:rPr>
            </w:pPr>
            <w:r>
              <w:rPr>
                <w:rFonts w:eastAsia="DengXian"/>
                <w:i/>
                <w:lang w:eastAsia="zh-CN"/>
              </w:rPr>
              <w:t>n-</w:t>
            </w:r>
            <w:proofErr w:type="spellStart"/>
            <w:r>
              <w:rPr>
                <w:rFonts w:eastAsia="DengXian"/>
                <w:i/>
                <w:lang w:eastAsia="zh-CN"/>
              </w:rPr>
              <w:t>TimingAdvanceOffset</w:t>
            </w:r>
            <w:proofErr w:type="spellEnd"/>
            <w:r>
              <w:rPr>
                <w:rFonts w:eastAsia="DengXian"/>
                <w:i/>
                <w:lang w:eastAsia="zh-CN"/>
              </w:rPr>
              <w:t xml:space="preserve">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20"/>
      </w:pPr>
      <w:r>
        <w:lastRenderedPageBreak/>
        <w:t xml:space="preserve">[Open]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7BFFA4CF" w14:textId="2B161E04" w:rsidR="003E603C" w:rsidRDefault="00010F46">
      <w:hyperlink r:id="rId110" w:history="1">
        <w:r>
          <w:rPr>
            <w:rStyle w:val="af7"/>
            <w:bCs/>
          </w:rPr>
          <w:t>R1-2404719</w:t>
        </w:r>
      </w:hyperlink>
      <w:r>
        <w:tab/>
        <w:t xml:space="preserve">Draft CR on clarifying the unit of </w:t>
      </w:r>
      <w:proofErr w:type="spellStart"/>
      <w:r>
        <w:t>BWPswitchDelay</w:t>
      </w:r>
      <w:proofErr w:type="spellEnd"/>
      <w:r>
        <w:tab/>
        <w:t>ZTE</w:t>
      </w:r>
      <w:r>
        <w:br/>
      </w:r>
      <w:hyperlink r:id="rId111" w:history="1">
        <w:r>
          <w:rPr>
            <w:rStyle w:val="af7"/>
            <w:bCs/>
          </w:rPr>
          <w:t>R1-2404720</w:t>
        </w:r>
      </w:hyperlink>
      <w:r>
        <w:tab/>
        <w:t xml:space="preserve">Discussion on </w:t>
      </w:r>
      <w:proofErr w:type="spellStart"/>
      <w:r>
        <w:t>BWPswitchDelay</w:t>
      </w:r>
      <w:proofErr w:type="spellEnd"/>
      <w:r>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w:t>
      </w:r>
      <w:r>
        <w:t xml:space="preserve">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ins w:id="427" w:author="ZTE" w:date="2024-05-09T16:26:00Z">
                <w:rPr>
                  <w:rFonts w:ascii="Cambria Math" w:hAnsi="Cambria Math"/>
                  <w:lang w:eastAsia="zh-CN"/>
                </w:rPr>
              </w:ins>
            </m:ctrlPr>
          </m:sSubPr>
          <m:e>
            <m:r>
              <w:ins w:id="428" w:author="ZTE" w:date="2024-05-09T16:26:00Z">
                <m:rPr>
                  <m:sty m:val="p"/>
                </m:rPr>
                <w:rPr>
                  <w:rFonts w:ascii="Cambria Math" w:hAnsi="Cambria Math"/>
                  <w:lang w:val="en-US" w:eastAsia="zh-CN"/>
                </w:rPr>
                <m:t>∆</m:t>
              </w:ins>
            </m:r>
          </m:e>
          <m:sub>
            <m:r>
              <w:ins w:id="429" w:author="ZTE" w:date="2024-05-09T16:26:00Z">
                <m:rPr>
                  <m:sty m:val="p"/>
                </m:rPr>
                <w:rPr>
                  <w:rFonts w:ascii="Cambria Math" w:hAnsi="Cambria Math"/>
                  <w:lang w:val="en-US" w:eastAsia="zh-CN"/>
                </w:rPr>
                <m:t>BWPSwitching</m:t>
              </w:ins>
            </m:r>
          </m:sub>
        </m:sSub>
        <m:sSub>
          <m:sSubPr>
            <m:ctrlPr>
              <w:del w:id="430" w:author="ZTE" w:date="2024-05-09T16:26:00Z">
                <w:rPr>
                  <w:rFonts w:ascii="Cambria Math" w:hAnsi="Cambria Math"/>
                  <w:i/>
                </w:rPr>
              </w:del>
            </m:ctrlPr>
          </m:sSubPr>
          <m:e>
            <m:r>
              <w:del w:id="431" w:author="ZTE" w:date="2024-05-09T16:26:00Z">
                <w:rPr>
                  <w:rFonts w:ascii="Cambria Math" w:hAnsi="Cambria Math"/>
                </w:rPr>
                <m:t>T</m:t>
              </w:del>
            </m:r>
          </m:e>
          <m:sub>
            <m:r>
              <w:del w:id="43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m:t>
            </m:r>
            <m:r>
              <w:rPr>
                <w:rFonts w:ascii="Cambria Math" w:hAnsi="Cambria Math"/>
              </w:rPr>
              <m: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w:t>
      </w:r>
      <w:proofErr w:type="spellStart"/>
      <w:r>
        <w:t>esponding</w:t>
      </w:r>
      <w:proofErr w:type="spellEnd"/>
      <w:r>
        <w:t xml:space="preserve">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33" w:author="ZTE" w:date="2024-05-09T16:26:00Z">
                <w:rPr>
                  <w:rFonts w:ascii="Cambria Math" w:eastAsiaTheme="minorEastAsia" w:hAnsi="Cambria Math"/>
                  <w:lang w:eastAsia="zh-CN"/>
                </w:rPr>
              </w:ins>
            </m:ctrlPr>
          </m:sSubPr>
          <m:e>
            <m:r>
              <w:ins w:id="434" w:author="ZTE" w:date="2024-05-09T16:26:00Z">
                <m:rPr>
                  <m:sty m:val="p"/>
                </m:rPr>
                <w:rPr>
                  <w:rFonts w:ascii="Cambria Math" w:hAnsi="Cambria Math"/>
                  <w:lang w:val="en-US" w:eastAsia="zh-CN"/>
                </w:rPr>
                <m:t>∆</m:t>
              </w:ins>
            </m:r>
          </m:e>
          <m:sub>
            <m:r>
              <w:ins w:id="435" w:author="ZTE" w:date="2024-05-09T16:26:00Z">
                <m:rPr>
                  <m:sty m:val="p"/>
                </m:rPr>
                <w:rPr>
                  <w:rFonts w:ascii="Cambria Math" w:hAnsi="Cambria Math"/>
                  <w:lang w:val="en-US" w:eastAsia="zh-CN"/>
                </w:rPr>
                <m:t>BWPSwitching</m:t>
              </w:ins>
            </m:r>
          </m:sub>
        </m:sSub>
        <m:sSub>
          <m:sSubPr>
            <m:ctrlPr>
              <w:del w:id="436" w:author="ZTE" w:date="2024-05-09T16:26:00Z">
                <w:rPr>
                  <w:rFonts w:ascii="Cambria Math" w:eastAsiaTheme="minorEastAsia" w:hAnsi="Cambria Math"/>
                  <w:i/>
                </w:rPr>
              </w:del>
            </m:ctrlPr>
          </m:sSubPr>
          <m:e>
            <m:r>
              <w:del w:id="437" w:author="ZTE" w:date="2024-05-09T16:26:00Z">
                <w:rPr>
                  <w:rFonts w:ascii="Cambria Math" w:hAnsi="Cambria Math"/>
                </w:rPr>
                <m:t>T</m:t>
              </w:del>
            </m:r>
          </m:e>
          <m:sub>
            <m:r>
              <w:del w:id="43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439" w:author="ZTE" w:date="2024-05-09T16:26:00Z">
                <w:rPr>
                  <w:rFonts w:ascii="Cambria Math" w:eastAsiaTheme="minorEastAsia" w:hAnsi="Cambria Math"/>
                  <w:lang w:eastAsia="zh-CN"/>
                </w:rPr>
              </w:ins>
            </m:ctrlPr>
          </m:sSubPr>
          <m:e>
            <m:r>
              <w:ins w:id="440" w:author="ZTE" w:date="2024-05-09T16:26:00Z">
                <m:rPr>
                  <m:sty m:val="p"/>
                </m:rPr>
                <w:rPr>
                  <w:rFonts w:ascii="Cambria Math" w:hAnsi="Cambria Math"/>
                  <w:lang w:val="en-US" w:eastAsia="zh-CN"/>
                </w:rPr>
                <m:t>∆</m:t>
              </w:ins>
            </m:r>
          </m:e>
          <m:sub>
            <m:r>
              <w:ins w:id="441" w:author="ZTE" w:date="2024-05-09T16:26:00Z">
                <m:rPr>
                  <m:sty m:val="p"/>
                </m:rPr>
                <w:rPr>
                  <w:rFonts w:ascii="Cambria Math" w:hAnsi="Cambria Math"/>
                  <w:lang w:val="en-US" w:eastAsia="zh-CN"/>
                </w:rPr>
                <m:t>BWPSwitching</m:t>
              </w:ins>
            </m:r>
          </m:sub>
        </m:sSub>
        <m:sSub>
          <m:sSubPr>
            <m:ctrlPr>
              <w:del w:id="442" w:author="ZTE" w:date="2024-05-09T16:26:00Z">
                <w:rPr>
                  <w:rFonts w:ascii="Cambria Math" w:eastAsiaTheme="minorEastAsia" w:hAnsi="Cambria Math"/>
                  <w:i/>
                </w:rPr>
              </w:del>
            </m:ctrlPr>
          </m:sSubPr>
          <m:e>
            <m:r>
              <w:del w:id="443" w:author="ZTE" w:date="2024-05-09T16:26:00Z">
                <w:rPr>
                  <w:rFonts w:ascii="Cambria Math" w:hAnsi="Cambria Math"/>
                </w:rPr>
                <m:t>T</m:t>
              </w:del>
            </m:r>
          </m:e>
          <m:sub>
            <m:r>
              <w:del w:id="444" w:author="ZTE" w:date="2024-05-09T16:26:00Z">
                <m:rPr>
                  <m:sty m:val="p"/>
                </m:rPr>
                <w:rPr>
                  <w:rFonts w:ascii="Cambria Math" w:hAnsi="Cambria Math"/>
                </w:rPr>
                <m:t>BWPswitchDelay</m:t>
              </w:del>
            </m:r>
          </m:sub>
        </m:sSub>
      </m:oMath>
      <w:r>
        <w:t xml:space="preserve"> is </w:t>
      </w:r>
      <w:ins w:id="445" w:author="ZTE" w:date="2024-05-09T16:30:00Z">
        <w:r>
          <w:rPr>
            <w:lang w:val="en-US" w:eastAsia="zh-CN"/>
          </w:rPr>
          <w:t xml:space="preserve"> the time duration</w:t>
        </w:r>
      </w:ins>
      <w:ins w:id="446" w:author="ZTE" w:date="2024-05-10T10:58:00Z">
        <w:r>
          <w:rPr>
            <w:lang w:val="en-US" w:eastAsia="zh-CN"/>
          </w:rPr>
          <w:t xml:space="preserve"> corresponding to</w:t>
        </w:r>
      </w:ins>
      <w:ins w:id="447"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448" w:author="ZTE" w:date="2024-05-09T16:30:00Z">
        <w:r>
          <w:rPr>
            <w:lang w:val="en-US" w:eastAsia="zh-CN"/>
          </w:rPr>
          <w:t xml:space="preserve"> </w:t>
        </w:r>
      </w:ins>
      <w:ins w:id="449" w:author="ZTE" w:date="2024-05-09T16:43:00Z">
        <w:r>
          <w:rPr>
            <w:lang w:val="en-US" w:eastAsia="zh-CN"/>
          </w:rPr>
          <w:t xml:space="preserve">as </w:t>
        </w:r>
      </w:ins>
      <w:r>
        <w:t xml:space="preserve">defined in [10, TS 38.133] otherwise </w:t>
      </w:r>
    </w:p>
    <w:p w14:paraId="7BFFA4D4" w14:textId="77777777" w:rsidR="003E603C" w:rsidRDefault="003E603C"/>
    <w:p w14:paraId="7BFFA4D5" w14:textId="06E005CC" w:rsidR="003E603C" w:rsidRDefault="00010F46">
      <w:hyperlink r:id="rId112" w:history="1">
        <w:r>
          <w:rPr>
            <w:rStyle w:val="af7"/>
            <w:bCs/>
          </w:rPr>
          <w:t>R1-2404729</w:t>
        </w:r>
      </w:hyperlink>
      <w:r>
        <w:tab/>
        <w:t>Correction on Further NR Mobility Enhancements</w:t>
      </w:r>
      <w:r>
        <w:tab/>
      </w:r>
      <w:proofErr w:type="spellStart"/>
      <w:r>
        <w:t>Langbo</w:t>
      </w:r>
      <w:proofErr w:type="spellEnd"/>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w:t>
      </w:r>
      <w:r>
        <w:t xml:space="preserve">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reception and the first symbol of the PRACH transmission is larger than or</w:t>
      </w:r>
      <w:r>
        <w:t xml:space="preserve"> equal to </w:t>
      </w:r>
      <m:oMath>
        <m:sSub>
          <m:sSubPr>
            <m:ctrlPr>
              <w:rPr>
                <w:rFonts w:ascii="Cambria Math" w:eastAsia="SimSun"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m:t>
        </m:r>
        <m:sSub>
          <m:sSubPr>
            <m:ctrlPr>
              <w:ins w:id="450" w:author="zheng liu" w:date="2024-01-30T15:54:00Z">
                <w:rPr>
                  <w:rFonts w:ascii="Cambria Math" w:eastAsia="SimSun" w:hAnsi="Cambria Math"/>
                  <w:i/>
                </w:rPr>
              </w:ins>
            </m:ctrlPr>
          </m:sSubPr>
          <m:e>
            <m:r>
              <w:ins w:id="451" w:author="zheng liu" w:date="2024-01-30T15:54:00Z">
                <w:rPr>
                  <w:rFonts w:ascii="Cambria Math" w:hAnsi="Cambria Math"/>
                </w:rPr>
                <m:t>∆</m:t>
              </w:ins>
            </m:r>
          </m:e>
          <m:sub>
            <m:r>
              <w:ins w:id="452" w:author="zheng liu" w:date="2024-01-30T15:54:00Z">
                <m:rPr>
                  <m:sty m:val="p"/>
                </m:rPr>
                <w:rPr>
                  <w:rFonts w:ascii="Cambria Math" w:hAnsi="Cambria Math"/>
                </w:rPr>
                <m:t>BWPSwitching</m:t>
              </w:ins>
            </m:r>
          </m:sub>
        </m:sSub>
        <m:sSub>
          <m:sSubPr>
            <m:ctrlPr>
              <w:del w:id="453" w:author="zheng liu" w:date="2024-01-30T15:54:00Z">
                <w:rPr>
                  <w:rFonts w:ascii="Cambria Math" w:eastAsia="SimSun" w:hAnsi="Cambria Math"/>
                  <w:i/>
                </w:rPr>
              </w:del>
            </m:ctrlPr>
          </m:sSubPr>
          <m:e>
            <m:r>
              <w:del w:id="454" w:author="zheng liu" w:date="2024-01-30T15:54:00Z">
                <w:rPr>
                  <w:rFonts w:ascii="Cambria Math" w:hAnsi="Cambria Math"/>
                </w:rPr>
                <m:t>T</m:t>
              </w:del>
            </m:r>
          </m:e>
          <m:sub>
            <m:r>
              <w:del w:id="45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m:t>
            </m:r>
            <m:r>
              <w:rPr>
                <w:rFonts w:ascii="Cambria Math" w:hAnsi="Cambria Math"/>
              </w:rPr>
              <m: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w:t>
      </w:r>
      <w:r>
        <w:rPr>
          <w:rFonts w:eastAsia="DengXian"/>
          <w:lang w:eastAsia="zh-CN"/>
        </w:rPr>
        <w:t xml:space="preserve"> transmission</w:t>
      </w:r>
      <w:r>
        <w:rPr>
          <w:lang w:val="en-US"/>
        </w:rPr>
        <w:t xml:space="preserve"> </w:t>
      </w:r>
    </w:p>
    <w:p w14:paraId="7BFFA4D8" w14:textId="77777777" w:rsidR="003E603C" w:rsidRDefault="00010F46">
      <w:pPr>
        <w:pStyle w:val="B1"/>
      </w:pPr>
      <w:r>
        <w:t>-</w:t>
      </w:r>
      <w:r>
        <w:tab/>
      </w:r>
      <m:oMath>
        <m:sSub>
          <m:sSubPr>
            <m:ctrlPr>
              <w:ins w:id="456" w:author="zheng liu" w:date="2024-01-30T15:56:00Z">
                <w:rPr>
                  <w:rFonts w:ascii="Cambria Math" w:eastAsiaTheme="minorEastAsia" w:hAnsi="Cambria Math"/>
                  <w:i/>
                </w:rPr>
              </w:ins>
            </m:ctrlPr>
          </m:sSubPr>
          <m:e>
            <m:r>
              <w:ins w:id="457" w:author="zheng liu" w:date="2024-01-30T15:56:00Z">
                <w:rPr>
                  <w:rFonts w:ascii="Cambria Math" w:hAnsi="Cambria Math"/>
                </w:rPr>
                <m:t>∆</m:t>
              </w:ins>
            </m:r>
          </m:e>
          <m:sub>
            <m:r>
              <w:ins w:id="458" w:author="zheng liu" w:date="2024-01-30T15:56:00Z">
                <m:rPr>
                  <m:sty m:val="p"/>
                </m:rPr>
                <w:rPr>
                  <w:rFonts w:ascii="Cambria Math" w:hAnsi="Cambria Math"/>
                </w:rPr>
                <m:t>BWPSwitching</m:t>
              </w:ins>
            </m:r>
          </m:sub>
        </m:sSub>
        <m:sSub>
          <m:sSubPr>
            <m:ctrlPr>
              <w:del w:id="459" w:author="zheng liu" w:date="2024-01-30T15:56:00Z">
                <w:rPr>
                  <w:rFonts w:ascii="Cambria Math" w:eastAsiaTheme="minorEastAsia" w:hAnsi="Cambria Math"/>
                  <w:i/>
                </w:rPr>
              </w:del>
            </m:ctrlPr>
          </m:sSubPr>
          <m:e>
            <m:r>
              <w:del w:id="460" w:author="zheng liu" w:date="2024-01-30T15:56:00Z">
                <w:rPr>
                  <w:rFonts w:ascii="Cambria Math" w:hAnsi="Cambria Math"/>
                </w:rPr>
                <m:t>T</m:t>
              </w:del>
            </m:r>
          </m:e>
          <m:sub>
            <m:r>
              <w:del w:id="46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462" w:author="zheng liu" w:date="2024-01-30T15:56:00Z">
        <w:r>
          <w:t xml:space="preserve"> </w:t>
        </w:r>
      </w:ins>
      <m:oMath>
        <m:sSub>
          <m:sSubPr>
            <m:ctrlPr>
              <w:ins w:id="463" w:author="zheng liu" w:date="2024-01-30T15:57:00Z">
                <w:rPr>
                  <w:rFonts w:ascii="Cambria Math" w:eastAsiaTheme="minorEastAsia" w:hAnsi="Cambria Math"/>
                  <w:i/>
                </w:rPr>
              </w:ins>
            </m:ctrlPr>
          </m:sSubPr>
          <m:e>
            <m:r>
              <w:ins w:id="464" w:author="zheng liu" w:date="2024-01-30T15:57:00Z">
                <w:rPr>
                  <w:rFonts w:ascii="Cambria Math" w:hAnsi="Cambria Math"/>
                </w:rPr>
                <m:t>∆</m:t>
              </w:ins>
            </m:r>
          </m:e>
          <m:sub>
            <m:r>
              <w:ins w:id="465" w:author="zheng liu" w:date="2024-01-30T15:57:00Z">
                <m:rPr>
                  <m:sty m:val="p"/>
                </m:rPr>
                <w:rPr>
                  <w:rFonts w:ascii="Cambria Math" w:hAnsi="Cambria Math"/>
                </w:rPr>
                <m:t>BWPSwitching</m:t>
              </w:ins>
            </m:r>
          </m:sub>
        </m:sSub>
      </m:oMath>
      <w:ins w:id="466" w:author="zheng liu" w:date="2024-01-30T15:57:00Z">
        <w:r>
          <w:rPr>
            <w:lang w:eastAsia="zh-CN"/>
          </w:rPr>
          <w:t xml:space="preserve"> </w:t>
        </w:r>
      </w:ins>
      <w:ins w:id="467" w:author="zheng liu" w:date="2024-01-30T15:56:00Z">
        <w:r>
          <w:t>is</w:t>
        </w:r>
      </w:ins>
      <w:ins w:id="46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69" w:author="zheng liu" w:date="2024-01-30T15:57:00Z">
        <w:r>
          <w:t xml:space="preserve">slots </w:t>
        </w:r>
      </w:ins>
      <w:del w:id="470"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w:t>
            </w:r>
            <w:proofErr w:type="spellStart"/>
            <w:r>
              <w:rPr>
                <w:lang w:eastAsia="ja-JP"/>
              </w:rPr>
              <w:t>Langbo</w:t>
            </w:r>
            <w:proofErr w:type="spellEnd"/>
            <w:r>
              <w:rPr>
                <w:lang w:eastAsia="ja-JP"/>
              </w:rPr>
              <w:t xml:space="preserve">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Although we thi</w:t>
            </w:r>
            <w:r>
              <w:rPr>
                <w:rFonts w:eastAsia="SimSun" w:hint="eastAsia"/>
                <w:lang w:val="en-US" w:eastAsia="zh-CN"/>
              </w:rPr>
              <w:t xml:space="preserve">nk that RAN1 spec needs to be clarified, according to the relevant description on this parameter in TS 38.133, </w:t>
            </w:r>
            <w:proofErr w:type="spellStart"/>
            <w:r>
              <w:rPr>
                <w:rFonts w:hint="eastAsia"/>
                <w:lang w:val="en-US" w:eastAsia="zh-CN"/>
              </w:rPr>
              <w:t>T</w:t>
            </w:r>
            <w:r>
              <w:rPr>
                <w:rFonts w:hint="eastAsia"/>
                <w:vertAlign w:val="subscript"/>
                <w:lang w:val="en-US" w:eastAsia="zh-CN"/>
              </w:rPr>
              <w:t>BWPswitchDelay</w:t>
            </w:r>
            <w:proofErr w:type="spellEnd"/>
            <w:r>
              <w:rPr>
                <w:rFonts w:hint="eastAsia"/>
                <w:vertAlign w:val="subscript"/>
                <w:lang w:val="en-US" w:eastAsia="zh-CN"/>
              </w:rPr>
              <w:t xml:space="preserve">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471" w:author="ZTE" w:date="2024-05-09T16:26:00Z">
                      <w:rPr>
                        <w:rFonts w:ascii="Cambria Math" w:hAnsi="Cambria Math"/>
                        <w:lang w:eastAsia="zh-CN"/>
                      </w:rPr>
                    </w:ins>
                  </m:ctrlPr>
                </m:sSubPr>
                <m:e>
                  <m:r>
                    <w:ins w:id="472" w:author="ZTE" w:date="2024-05-09T16:26:00Z">
                      <m:rPr>
                        <m:sty m:val="p"/>
                      </m:rPr>
                      <w:rPr>
                        <w:rFonts w:ascii="Cambria Math" w:hAnsi="Cambria Math"/>
                        <w:lang w:val="en-US" w:eastAsia="zh-CN"/>
                      </w:rPr>
                      <m:t>∆</m:t>
                    </w:ins>
                  </m:r>
                </m:e>
                <m:sub>
                  <m:r>
                    <w:ins w:id="473" w:author="ZTE" w:date="2024-05-09T16:26:00Z">
                      <m:rPr>
                        <m:sty m:val="p"/>
                      </m:rPr>
                      <w:rPr>
                        <w:rFonts w:ascii="Cambria Math" w:hAnsi="Cambria Math"/>
                        <w:lang w:val="en-US" w:eastAsia="zh-CN"/>
                      </w:rPr>
                      <m:t>BWPSwitching</m:t>
                    </w:ins>
                  </m:r>
                </m:sub>
              </m:sSub>
            </m:oMath>
            <w:r>
              <w:t xml:space="preserve"> </w:t>
            </w:r>
            <w:proofErr w:type="gramStart"/>
            <w:r>
              <w:rPr>
                <w:rFonts w:eastAsia="SimSun"/>
                <w:lang w:val="en-US" w:eastAsia="zh-CN"/>
              </w:rPr>
              <w:t>“</w:t>
            </w:r>
            <w:r>
              <w:rPr>
                <w:rFonts w:eastAsia="SimSun" w:hint="eastAsia"/>
                <w:lang w:val="en-US" w:eastAsia="zh-CN"/>
              </w:rPr>
              <w:t xml:space="preserve"> as</w:t>
            </w:r>
            <w:proofErr w:type="gramEnd"/>
            <w:r>
              <w:t xml:space="preserve"> </w:t>
            </w:r>
            <w:r>
              <w:rPr>
                <w:lang w:val="en-US" w:eastAsia="zh-CN"/>
              </w:rPr>
              <w:t>the time duration co</w:t>
            </w:r>
            <w:r>
              <w:rPr>
                <w:lang w:val="en-US" w:eastAsia="zh-CN"/>
              </w:rPr>
              <w:t xml:space="preserve">rresponding to </w:t>
            </w:r>
            <w:proofErr w:type="spellStart"/>
            <w:r>
              <w:rPr>
                <w:lang w:eastAsia="zh-CN"/>
              </w:rPr>
              <w:t>T</w:t>
            </w:r>
            <w:r>
              <w:rPr>
                <w:vertAlign w:val="subscript"/>
                <w:lang w:eastAsia="zh-CN"/>
              </w:rPr>
              <w:t>BWPswitchDelay</w:t>
            </w:r>
            <w:proofErr w:type="spellEnd"/>
            <w:r>
              <w:rPr>
                <w:lang w:val="en-US" w:eastAsia="zh-CN"/>
              </w:rPr>
              <w:t>”</w:t>
            </w:r>
            <w:r>
              <w:rPr>
                <w:rFonts w:hint="eastAsia"/>
                <w:lang w:val="en-US" w:eastAsia="zh-CN"/>
              </w:rPr>
              <w:t xml:space="preserve"> in RAN1 spec, not limit </w:t>
            </w:r>
            <w:proofErr w:type="spellStart"/>
            <w:r>
              <w:rPr>
                <w:lang w:eastAsia="zh-CN"/>
              </w:rPr>
              <w:t>T</w:t>
            </w:r>
            <w:r>
              <w:rPr>
                <w:vertAlign w:val="subscript"/>
                <w:lang w:eastAsia="zh-CN"/>
              </w:rPr>
              <w:t>BWPswitchDelay</w:t>
            </w:r>
            <w:proofErr w:type="spellEnd"/>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3E603C">
        <w:tc>
          <w:tcPr>
            <w:tcW w:w="1828" w:type="dxa"/>
          </w:tcPr>
          <w:p w14:paraId="298B05EB" w14:textId="57E2FC0F" w:rsidR="007B744E" w:rsidRDefault="007B744E" w:rsidP="007B744E">
            <w:pPr>
              <w:jc w:val="center"/>
              <w:rPr>
                <w:rFonts w:eastAsia="SimSun" w:hint="eastAsia"/>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hint="eastAsia"/>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hint="eastAsia"/>
                <w:lang w:val="en-US" w:eastAsia="zh-CN"/>
              </w:rPr>
            </w:pPr>
            <w:r>
              <w:rPr>
                <w:rFonts w:hint="eastAsia"/>
                <w:lang w:eastAsia="ja-JP"/>
              </w:rPr>
              <w:t>S</w:t>
            </w:r>
            <w:r>
              <w:rPr>
                <w:lang w:eastAsia="ja-JP"/>
              </w:rPr>
              <w:t>upport</w:t>
            </w:r>
          </w:p>
        </w:tc>
      </w:tr>
    </w:tbl>
    <w:p w14:paraId="7BFFA4F5" w14:textId="77777777" w:rsidR="003E603C" w:rsidRDefault="003E603C"/>
    <w:p w14:paraId="7BFFA4F6" w14:textId="77777777" w:rsidR="003E603C" w:rsidRDefault="00010F46">
      <w:pPr>
        <w:rPr>
          <w:lang w:eastAsia="zh-CN"/>
        </w:rPr>
      </w:pPr>
      <w:r>
        <w:rPr>
          <w:lang w:eastAsia="zh-CN"/>
        </w:rPr>
        <w:br w:type="page"/>
      </w:r>
    </w:p>
    <w:p w14:paraId="7BFFA4F7" w14:textId="77777777" w:rsidR="003E603C" w:rsidRDefault="00010F46">
      <w:pPr>
        <w:pStyle w:val="20"/>
        <w:rPr>
          <w:rFonts w:eastAsia="SimSun"/>
          <w:lang w:eastAsia="zh-CN"/>
        </w:rPr>
      </w:pPr>
      <w:r>
        <w:rPr>
          <w:rFonts w:eastAsia="SimSun"/>
          <w:lang w:eastAsia="zh-CN"/>
        </w:rPr>
        <w:lastRenderedPageBreak/>
        <w:t xml:space="preserve">[Open] Issue 1-7: </w:t>
      </w:r>
      <w: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 xml:space="preserve">he following proposals from two companies address the issue on </w:t>
      </w:r>
      <w:r>
        <w:rPr>
          <w:lang w:val="en-US" w:eastAsia="ja-JP"/>
        </w:rPr>
        <w:t xml:space="preserve">the TCI state for CORESET other than CORESET0, which needs to define the exception for </w:t>
      </w:r>
      <w:proofErr w:type="gramStart"/>
      <w:r>
        <w:rPr>
          <w:lang w:val="en-US" w:eastAsia="ja-JP"/>
        </w:rPr>
        <w:t>LTM</w:t>
      </w:r>
      <w:proofErr w:type="gramEnd"/>
    </w:p>
    <w:p w14:paraId="7BFFA4FA" w14:textId="2166F6D0" w:rsidR="003E603C" w:rsidRDefault="00010F46">
      <w:hyperlink r:id="rId113" w:history="1">
        <w:r>
          <w:rPr>
            <w:rStyle w:val="af7"/>
            <w:bCs/>
          </w:rPr>
          <w:t>R1-2404750</w:t>
        </w:r>
      </w:hyperlink>
      <w:r>
        <w:tab/>
        <w:t>Draft CR for 38.213 on</w:t>
      </w:r>
      <w:bookmarkStart w:id="474" w:name="_Hlk166353538"/>
      <w:r>
        <w:t xml:space="preserve"> TCI state applied for CORESETs other than CORESET 0</w:t>
      </w:r>
      <w:bookmarkEnd w:id="474"/>
      <w:r>
        <w:tab/>
        <w:t>Ericsso</w:t>
      </w:r>
      <w:r>
        <w:t>n</w:t>
      </w:r>
    </w:p>
    <w:p w14:paraId="7BFFA4FB" w14:textId="77777777" w:rsidR="003E603C" w:rsidRDefault="00010F46">
      <w:r>
        <w:t>10.1</w:t>
      </w:r>
      <w:r>
        <w:tab/>
        <w:t xml:space="preserve">UE procedure for determining physical downlink control channel </w:t>
      </w:r>
      <w:proofErr w:type="gramStart"/>
      <w:r>
        <w:t>assignment</w:t>
      </w:r>
      <w:proofErr w:type="gramEnd"/>
      <w:r>
        <w:t xml:space="preserve">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r>
      <w:r>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ＭＳ 明朝"/>
          <w:lang w:eastAsia="ja-JP"/>
        </w:rPr>
        <w:t>been provided</w:t>
      </w:r>
      <w:r>
        <w:t xml:space="preserve"> initial configuration of more than one TCI states for the CORESET by </w:t>
      </w:r>
      <w:proofErr w:type="spellStart"/>
      <w:r>
        <w:rPr>
          <w:i/>
        </w:rPr>
        <w:t>tci-StatesPDCCH-ToAddLis</w:t>
      </w:r>
      <w:r>
        <w:rPr>
          <w:i/>
        </w:rPr>
        <w:t>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w:t>
      </w:r>
      <w:r>
        <w:rPr>
          <w:kern w:val="2"/>
          <w:lang w:eastAsia="zh-CN"/>
        </w:rPr>
        <w:t xml:space="preserve">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75"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w:t>
      </w:r>
      <w:r>
        <w:rPr>
          <w:i/>
        </w:rPr>
        <w:t>CH-ToReleaseList</w:t>
      </w:r>
      <w:proofErr w:type="spellEnd"/>
      <w:r>
        <w:t xml:space="preserve"> for the CORESET </w:t>
      </w:r>
      <w:r>
        <w:rPr>
          <w:lang w:eastAsia="ja-JP"/>
        </w:rPr>
        <w:t xml:space="preserve">as part of Reconfiguration with sync procedure as described in [12, TS 38.331] </w:t>
      </w:r>
      <w:r>
        <w:t>and has not received a MAC CE activation command for one of the TCI states as described in [11, TS 38.321], the UE assumes that the DM-RS antenn</w:t>
      </w:r>
      <w:r>
        <w:t xml:space="preserve">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154783D3" w:rsidR="003E603C" w:rsidRDefault="00010F46">
      <w:hyperlink r:id="rId114" w:history="1">
        <w:r>
          <w:rPr>
            <w:rStyle w:val="af7"/>
            <w:bCs/>
          </w:rPr>
          <w:t>R1-2404928</w:t>
        </w:r>
      </w:hyperlink>
      <w:r>
        <w:tab/>
        <w:t>Draft CR for TCI state applied for CORESETs other than CORESET 0 in LTM</w:t>
      </w:r>
      <w:r>
        <w:tab/>
        <w:t>Nokia</w:t>
      </w:r>
    </w:p>
    <w:p w14:paraId="7BFFA502" w14:textId="77777777" w:rsidR="003E603C" w:rsidRDefault="00010F46">
      <w:r>
        <w:t xml:space="preserve">10.1 UE procedure for determining physical downlink control channel </w:t>
      </w:r>
      <w:proofErr w:type="gramStart"/>
      <w:r>
        <w:t>assignment</w:t>
      </w:r>
      <w:proofErr w:type="gramEnd"/>
      <w:r>
        <w:t xml:space="preserve">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w:t>
      </w:r>
      <w:r>
        <w:rPr>
          <w:lang w:val="zh-CN"/>
        </w:rPr>
        <w:t xml:space="preserve">in [11, TS 38.321], the UE </w:t>
      </w:r>
      <w:r>
        <w:rPr>
          <w:color w:val="000000"/>
          <w:lang w:val="en-US" w:eastAsia="fr-FR"/>
        </w:rPr>
        <w:t xml:space="preserve">assumes that the DM-RS antenna port associated with PDCCH receptions is quasi co-located with </w:t>
      </w:r>
      <w:ins w:id="476"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the TCI state is indicated by an LTM Cell Switch </w:t>
        </w:r>
        <w:r>
          <w:rPr>
            <w:lang w:val="en-US" w:eastAsia="zh-CN"/>
          </w:rPr>
          <w:t>Command MAC CE</w:t>
        </w:r>
      </w:ins>
      <w:ins w:id="477" w:author="NOKIA" w:date="2024-05-01T10:43:00Z">
        <w:r>
          <w:rPr>
            <w:lang w:val="en-US" w:eastAsia="zh-CN"/>
          </w:rPr>
          <w:t xml:space="preserve"> if applicable, otherwise</w:t>
        </w:r>
      </w:ins>
      <w:ins w:id="478" w:author="NOKIA" w:date="2024-05-01T10:44:00Z">
        <w:r>
          <w:rPr>
            <w:lang w:val="en-US" w:eastAsia="zh-CN"/>
          </w:rPr>
          <w:t xml:space="preserve">, </w:t>
        </w:r>
      </w:ins>
      <w:ins w:id="479"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if a UE has been provided a conf</w:t>
      </w:r>
      <w:r>
        <w:rPr>
          <w:lang w:val="en-US" w:eastAsia="fr-FR"/>
        </w:rPr>
        <w:t xml:space="preserve">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w:t>
      </w:r>
      <w:r>
        <w:rPr>
          <w:lang w:val="en-US" w:eastAsia="fr-FR"/>
        </w:rPr>
        <w:t xml:space="preserve">the TCI states as described in [11, TS </w:t>
      </w:r>
      <w:r>
        <w:rPr>
          <w:lang w:val="en-US" w:eastAsia="fr-FR"/>
        </w:rPr>
        <w:lastRenderedPageBreak/>
        <w:t xml:space="preserve">38.321], the UE assumes that the DM-RS antenna port associated with PDCCH receptions is quasi co-located with the SS/PBCH block or the CSI-RS resource the UE identified during the random access procedure initiated by </w:t>
      </w:r>
      <w:r>
        <w:rPr>
          <w:lang w:val="en-US" w:eastAsia="fr-FR"/>
        </w:rPr>
        <w:t>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 xml:space="preserve">hile Ericsson and Nokia try to address the same issue, the description is slightly different. FL think the </w:t>
            </w:r>
            <w:r>
              <w:rPr>
                <w:lang w:eastAsia="ja-JP"/>
              </w:rPr>
              <w:t>introduction of sub-bullet based on Nokia’s version would be clearer and aligned with other part of the specifications, i.e.:</w:t>
            </w:r>
          </w:p>
          <w:p w14:paraId="7BFFA510" w14:textId="77777777" w:rsidR="003E603C" w:rsidRDefault="00010F46">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w:t>
            </w:r>
            <w:r>
              <w:rPr>
                <w:lang w:val="zh-CN"/>
              </w:rPr>
              <w:t xml:space="preserve">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w:t>
            </w:r>
            <w:r>
              <w:rPr>
                <w:lang w:val="zh-CN"/>
              </w:rPr>
              <w:t xml:space="preserve">,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48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w:t>
              </w:r>
              <w:r>
                <w:rPr>
                  <w:lang w:val="en-US" w:eastAsia="zh-CN"/>
                </w:rPr>
                <w:t>nd MAC CE</w:t>
              </w:r>
            </w:ins>
            <w:ins w:id="481" w:author="NOKIA" w:date="2024-05-01T10:43:00Z">
              <w:r>
                <w:rPr>
                  <w:lang w:val="en-US" w:eastAsia="zh-CN"/>
                </w:rPr>
                <w:t xml:space="preserve"> if applicable, otherwise</w:t>
              </w:r>
            </w:ins>
            <w:ins w:id="482"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w:t>
            </w:r>
            <w:proofErr w:type="gramStart"/>
            <w:r>
              <w:rPr>
                <w:lang w:val="en-US" w:eastAsia="fr-FR"/>
              </w:rPr>
              <w:t>process;</w:t>
            </w:r>
            <w:proofErr w:type="gramEnd"/>
            <w:r>
              <w:rPr>
                <w:lang w:val="en-US" w:eastAsia="fr-FR"/>
              </w:rPr>
              <w:t xml:space="preserve">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hint="eastAsia"/>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hint="eastAsia"/>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hint="eastAsia"/>
                <w:lang w:val="en-US" w:eastAsia="zh-CN"/>
              </w:rPr>
            </w:pPr>
            <w:r>
              <w:rPr>
                <w:rFonts w:hint="eastAsia"/>
                <w:lang w:eastAsia="ja-JP"/>
              </w:rPr>
              <w:t>E</w:t>
            </w:r>
            <w:r>
              <w:rPr>
                <w:lang w:eastAsia="ja-JP"/>
              </w:rPr>
              <w:t>ither draft CR is fine.</w:t>
            </w:r>
          </w:p>
        </w:tc>
      </w:tr>
    </w:tbl>
    <w:p w14:paraId="7BFFA525" w14:textId="77777777" w:rsidR="003E603C" w:rsidRDefault="003E603C"/>
    <w:p w14:paraId="7BFFA526" w14:textId="77777777" w:rsidR="003E603C" w:rsidRDefault="00010F46">
      <w:r>
        <w:br w:type="page"/>
      </w:r>
    </w:p>
    <w:p w14:paraId="7BFFA527" w14:textId="77777777" w:rsidR="003E603C" w:rsidRDefault="00010F46">
      <w:pPr>
        <w:pStyle w:val="20"/>
      </w:pPr>
      <w:r>
        <w:lastRenderedPageBreak/>
        <w:t>[Open] Issue 1-8: Clarification of SpcellInclusion</w:t>
      </w:r>
    </w:p>
    <w:p w14:paraId="7BFFA528" w14:textId="77777777" w:rsidR="003E603C" w:rsidRDefault="00010F46">
      <w:pPr>
        <w:pStyle w:val="30"/>
      </w:pPr>
      <w:r>
        <w:rPr>
          <w:rFonts w:hint="eastAsia"/>
        </w:rPr>
        <w:t>S</w:t>
      </w:r>
      <w:r>
        <w:t>ummary of Proposal</w:t>
      </w:r>
    </w:p>
    <w:p w14:paraId="7BFFA529" w14:textId="595EBD5A" w:rsidR="003E603C" w:rsidRDefault="00010F46">
      <w:hyperlink r:id="rId115" w:history="1">
        <w:r>
          <w:rPr>
            <w:rStyle w:val="af7"/>
            <w:bCs/>
          </w:rPr>
          <w:t>R1-2404751</w:t>
        </w:r>
      </w:hyperlink>
      <w:r>
        <w:tab/>
        <w:t xml:space="preserve">Draft CR for 38.214 on </w:t>
      </w:r>
      <w:proofErr w:type="spellStart"/>
      <w:r>
        <w:t>spCellInclusion</w:t>
      </w:r>
      <w:proofErr w:type="spellEnd"/>
      <w:r>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SimSun"/>
          <w:i/>
        </w:rPr>
        <w:t>ltm</w:t>
      </w:r>
      <w:proofErr w:type="spellEnd"/>
      <w:r>
        <w:rPr>
          <w:rFonts w:eastAsia="SimSun"/>
          <w:i/>
        </w:rPr>
        <w:t>-CSI-SSB-</w:t>
      </w:r>
      <w:proofErr w:type="spellStart"/>
      <w:r>
        <w:rPr>
          <w:rFonts w:eastAsia="SimSun"/>
          <w:i/>
        </w:rPr>
        <w:t>ResourceList</w:t>
      </w:r>
      <w:proofErr w:type="spellEnd"/>
      <w:r>
        <w:rPr>
          <w:rFonts w:eastAsia="SimSun"/>
        </w:rPr>
        <w:t xml:space="preserve"> /</w:t>
      </w:r>
      <w:r>
        <w:rPr>
          <w:rFonts w:eastAsia="SimSun"/>
          <w:i/>
        </w:rPr>
        <w:t xml:space="preserve"> </w:t>
      </w:r>
      <w:proofErr w:type="spellStart"/>
      <w:r>
        <w:rPr>
          <w:rFonts w:eastAsia="SimSun"/>
          <w:i/>
        </w:rPr>
        <w:t>ltm-CandidateIdList</w:t>
      </w:r>
      <w:proofErr w:type="spellEnd"/>
      <w:r>
        <w:t xml:space="preserve"> is difficult to understand, and hence the proponent tries to clarify the inten</w:t>
      </w:r>
      <w:r>
        <w:t xml:space="preserve">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w:t>
      </w:r>
      <w:proofErr w:type="gramStart"/>
      <w:r>
        <w:rPr>
          <w:lang w:val="en-US"/>
        </w:rPr>
        <w:t>a</w:t>
      </w:r>
      <w:proofErr w:type="gramEnd"/>
      <w:r>
        <w:rPr>
          <w:lang w:val="en-US"/>
        </w:rPr>
        <w:t xml:space="preserve"> </w:t>
      </w:r>
      <w:r>
        <w:rPr>
          <w:i/>
          <w:iCs/>
          <w:lang w:val="en-US"/>
        </w:rPr>
        <w:t>LTM-CSI-</w:t>
      </w:r>
      <w:proofErr w:type="spellStart"/>
      <w:r>
        <w:rPr>
          <w:i/>
          <w:iCs/>
          <w:lang w:val="en-US"/>
        </w:rPr>
        <w:t>ReportConfig</w:t>
      </w:r>
      <w:proofErr w:type="spellEnd"/>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proofErr w:type="spellStart"/>
      <w:r>
        <w:rPr>
          <w:rFonts w:eastAsia="ＭＳ 明朝"/>
          <w:i/>
          <w:iCs/>
          <w:color w:val="000000"/>
        </w:rPr>
        <w:t>spCellInclusion</w:t>
      </w:r>
      <w:proofErr w:type="spellEnd"/>
      <w:r>
        <w:rPr>
          <w:rFonts w:eastAsia="ＭＳ 明朝"/>
          <w:color w:val="000000"/>
        </w:rPr>
        <w:t xml:space="preserv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Cs/>
        </w:rPr>
        <w:t xml:space="preserve"> different SSBRI for each of the </w:t>
      </w:r>
      <w:r>
        <w:rPr>
          <w:i/>
          <w:lang w:val="en-US"/>
        </w:rPr>
        <w:t>nr</w:t>
      </w:r>
      <w:r>
        <w:rPr>
          <w:i/>
        </w:rPr>
        <w:t>O</w:t>
      </w:r>
      <w:proofErr w:type="spellStart"/>
      <w:r>
        <w:rPr>
          <w:i/>
          <w:lang w:val="en-US"/>
        </w:rPr>
        <w:t>fReported</w:t>
      </w:r>
      <w:proofErr w:type="spellEnd"/>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w:t>
      </w:r>
      <w:r>
        <w:rPr>
          <w:i/>
          <w:iCs/>
          <w:lang w:val="en-US"/>
        </w:rPr>
        <w:t>urceList</w:t>
      </w:r>
      <w:proofErr w:type="spellEnd"/>
      <w:r>
        <w:t xml:space="preserve"> in the corresponding</w:t>
      </w:r>
      <w:r>
        <w:rPr>
          <w:i/>
        </w:rPr>
        <w:t xml:space="preserve"> </w:t>
      </w:r>
      <w:r>
        <w:rPr>
          <w:i/>
          <w:lang w:val="en-US"/>
        </w:rPr>
        <w:t>LTM</w:t>
      </w:r>
      <w:r>
        <w:rPr>
          <w:i/>
        </w:rPr>
        <w:t>-CSI-SSB-</w:t>
      </w:r>
      <w:proofErr w:type="spellStart"/>
      <w:r>
        <w:rPr>
          <w:i/>
        </w:rPr>
        <w:t>ResourceSet</w:t>
      </w:r>
      <w:proofErr w:type="spellEnd"/>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given b</w:t>
      </w:r>
      <w:r>
        <w:t xml:space="preserve">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 xml:space="preserve">L thinks the readability can be improved with this proposal. In this sense, the proposal is OK to adopt. On the other hand, it is not sure if this CR is essential or not, </w:t>
            </w:r>
            <w:proofErr w:type="gramStart"/>
            <w:r>
              <w:rPr>
                <w:lang w:eastAsia="ja-JP"/>
              </w:rPr>
              <w:t>i.e.</w:t>
            </w:r>
            <w:proofErr w:type="gramEnd"/>
            <w:r>
              <w:rPr>
                <w:lang w:eastAsia="ja-JP"/>
              </w:rPr>
              <w:t xml:space="preserve"> potential different interpretation.</w:t>
            </w:r>
          </w:p>
          <w:p w14:paraId="7BFFA53A" w14:textId="77777777" w:rsidR="003E603C" w:rsidRDefault="00010F46">
            <w:pPr>
              <w:rPr>
                <w:lang w:eastAsia="ja-JP"/>
              </w:rPr>
            </w:pPr>
            <w:r>
              <w:rPr>
                <w:rFonts w:hint="eastAsia"/>
                <w:lang w:eastAsia="ja-JP"/>
              </w:rPr>
              <w:t>F</w:t>
            </w:r>
            <w:r>
              <w:rPr>
                <w:lang w:eastAsia="ja-JP"/>
              </w:rPr>
              <w:t>L plan</w:t>
            </w:r>
            <w:r>
              <w:rPr>
                <w:lang w:eastAsia="ja-JP"/>
              </w:rPr>
              <w:t xml:space="preserve">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 xml:space="preserve">No </w:t>
            </w:r>
            <w:r>
              <w:rPr>
                <w:rFonts w:eastAsia="SimSun" w:hint="eastAsia"/>
                <w:lang w:val="en-US" w:eastAsia="zh-CN"/>
              </w:rPr>
              <w:t>strong view.</w:t>
            </w:r>
          </w:p>
        </w:tc>
      </w:tr>
      <w:tr w:rsidR="00014BF5" w14:paraId="6F584473" w14:textId="77777777" w:rsidTr="003E603C">
        <w:tc>
          <w:tcPr>
            <w:tcW w:w="1828" w:type="dxa"/>
          </w:tcPr>
          <w:p w14:paraId="1B7A7AA3" w14:textId="62584F2A" w:rsidR="00014BF5" w:rsidRDefault="00014BF5" w:rsidP="00014BF5">
            <w:pPr>
              <w:jc w:val="center"/>
              <w:rPr>
                <w:rFonts w:eastAsia="SimSun" w:hint="eastAsia"/>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hint="eastAsia"/>
                <w:lang w:val="en-US" w:eastAsia="zh-CN"/>
              </w:rPr>
            </w:pPr>
            <w:r>
              <w:rPr>
                <w:rFonts w:hint="eastAsia"/>
                <w:lang w:eastAsia="ja-JP"/>
              </w:rPr>
              <w:t>W</w:t>
            </w:r>
            <w:r>
              <w:rPr>
                <w:lang w:eastAsia="ja-JP"/>
              </w:rPr>
              <w:t>e are fine with it.</w:t>
            </w:r>
          </w:p>
        </w:tc>
      </w:tr>
    </w:tbl>
    <w:p w14:paraId="7BFFA548" w14:textId="77777777" w:rsidR="003E603C" w:rsidRDefault="003E603C"/>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77777777" w:rsidR="003E603C" w:rsidRDefault="00010F46">
      <w:pPr>
        <w:pStyle w:val="20"/>
        <w:rPr>
          <w:rFonts w:eastAsia="SimSun"/>
          <w:lang w:eastAsia="zh-CN"/>
        </w:rPr>
      </w:pPr>
      <w:r>
        <w:rPr>
          <w:rFonts w:eastAsia="SimSun"/>
          <w:lang w:eastAsia="zh-CN"/>
        </w:rPr>
        <w:t xml:space="preserve">[Open] Issue 1-9: </w:t>
      </w:r>
      <w:r>
        <w:t>QCL assumption after LTM cell switch command</w:t>
      </w:r>
    </w:p>
    <w:p w14:paraId="7BFFA54C" w14:textId="77777777" w:rsidR="003E603C" w:rsidRDefault="00010F46">
      <w:pPr>
        <w:pStyle w:val="30"/>
      </w:pPr>
      <w:r>
        <w:rPr>
          <w:rFonts w:hint="eastAsia"/>
        </w:rPr>
        <w:t>S</w:t>
      </w:r>
      <w:r>
        <w:t>ummary of Proposal</w:t>
      </w:r>
    </w:p>
    <w:p w14:paraId="7BFFA54D" w14:textId="6E566E3B" w:rsidR="003E603C" w:rsidRDefault="00010F46">
      <w:hyperlink r:id="rId116" w:history="1">
        <w:r>
          <w:rPr>
            <w:rStyle w:val="af7"/>
            <w:bCs/>
          </w:rPr>
          <w:t>R1-2404929</w:t>
        </w:r>
      </w:hyperlink>
      <w:r>
        <w:tab/>
        <w:t>Draft CR for 38.214 on QCL assumption after LTM cell switch command</w:t>
      </w:r>
      <w:r>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w:t>
      </w:r>
      <w:proofErr w:type="spellStart"/>
      <w:r>
        <w:rPr>
          <w:lang w:eastAsia="ja-JP"/>
        </w:rPr>
        <w:t>tci-Prese</w:t>
      </w:r>
      <w:r>
        <w:rPr>
          <w:lang w:eastAsia="ja-JP"/>
        </w:rPr>
        <w:t>ntInDCI</w:t>
      </w:r>
      <w:proofErr w:type="spellEnd"/>
      <w:r>
        <w:rPr>
          <w:lang w:eastAsia="ja-JP"/>
        </w:rPr>
        <w:t xml:space="preserve"> is set to 'enabled' or tci-PresentDCI-1-2 is configured for the CORESET scheduling the </w:t>
      </w:r>
      <w:proofErr w:type="gramStart"/>
      <w:r>
        <w:rPr>
          <w:lang w:eastAsia="ja-JP"/>
        </w:rPr>
        <w:t>PDSCH</w:t>
      </w:r>
      <w:proofErr w:type="gramEnd"/>
    </w:p>
    <w:p w14:paraId="7BFFA54F" w14:textId="77777777" w:rsidR="003E603C" w:rsidRDefault="00010F46">
      <w:pPr>
        <w:rPr>
          <w:rFonts w:eastAsia="SimSun"/>
        </w:rPr>
      </w:pPr>
      <w:r>
        <w:t>5.1.5</w:t>
      </w:r>
      <w:r>
        <w:tab/>
        <w:t xml:space="preserve">Antenna </w:t>
      </w:r>
      <w:proofErr w:type="gramStart"/>
      <w:r>
        <w:t>ports</w:t>
      </w:r>
      <w:proofErr w:type="gramEnd"/>
      <w:r>
        <w:t xml:space="preserve"> quasi co-location</w:t>
      </w:r>
    </w:p>
    <w:p w14:paraId="7BFFA550" w14:textId="77777777" w:rsidR="003E603C" w:rsidRDefault="00010F46">
      <w:r>
        <w:t>&lt;unchanged parts omitted&gt;</w:t>
      </w:r>
    </w:p>
    <w:p w14:paraId="7BFFA551" w14:textId="77777777" w:rsidR="003E603C" w:rsidRDefault="00010F46">
      <w:pPr>
        <w:rPr>
          <w:ins w:id="483"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w:t>
      </w:r>
      <w:r>
        <w:rPr>
          <w:lang w:val="en-US" w:eastAsia="zh-CN"/>
        </w:rPr>
        <w:t xml:space="preserv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m</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w:t>
      </w:r>
      <w:r>
        <w:rPr>
          <w:i/>
        </w:rPr>
        <w:t>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484" w:author="NOKIA" w:date="2024-05-01T10:52:00Z"/>
        </w:rPr>
      </w:pPr>
      <w:ins w:id="485" w:author="NOKIA" w:date="2024-05-01T10:52:00Z">
        <w:r>
          <w:rPr>
            <w:lang w:val="zh-CN" w:eastAsia="zh-TW"/>
          </w:rPr>
          <w:t xml:space="preserve">the UE assumes that DM-RS of </w:t>
        </w:r>
        <w:r>
          <w:t xml:space="preserve">ports of PDSCH of a serving cell </w:t>
        </w:r>
        <w:r>
          <w:rPr>
            <w:lang w:val="zh-CN"/>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w:t>
      </w:r>
      <w:r>
        <w:t>eD</w:t>
      </w:r>
      <w:proofErr w:type="spellEnd"/>
      <w:r>
        <w:t xml:space="preserve">'.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hint="eastAsia"/>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20"/>
      </w:pPr>
      <w:r>
        <w:lastRenderedPageBreak/>
        <w:t>[Open] Issue 1-10: UL/SUL indication</w:t>
      </w:r>
    </w:p>
    <w:p w14:paraId="7BFFA573" w14:textId="77777777" w:rsidR="003E603C" w:rsidRDefault="00010F46">
      <w:pPr>
        <w:pStyle w:val="30"/>
      </w:pPr>
      <w:r>
        <w:rPr>
          <w:rFonts w:hint="eastAsia"/>
        </w:rPr>
        <w:t>S</w:t>
      </w:r>
      <w:r>
        <w:t>ummary of Proposal</w:t>
      </w:r>
    </w:p>
    <w:p w14:paraId="7BFFA574" w14:textId="18C3AF59" w:rsidR="003E603C" w:rsidRDefault="00010F46">
      <w:hyperlink r:id="rId117" w:history="1">
        <w:r>
          <w:rPr>
            <w:rStyle w:val="af7"/>
            <w:bCs/>
          </w:rPr>
          <w:t>R1-2405324</w:t>
        </w:r>
      </w:hyperlink>
      <w:r>
        <w:tab/>
        <w:t>Corrections to the UL/SUL indication for CFRA in TS38.213</w:t>
      </w:r>
      <w:r>
        <w:tab/>
        <w:t xml:space="preserve">Huawei, </w:t>
      </w:r>
      <w:proofErr w:type="spellStart"/>
      <w:r>
        <w:t>HiSilicon</w:t>
      </w:r>
      <w:proofErr w:type="spellEnd"/>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486" w:name="_Toc29917283"/>
      <w:bookmarkStart w:id="487" w:name="_Toc29894829"/>
      <w:bookmarkStart w:id="488" w:name="_Toc20311573"/>
      <w:bookmarkStart w:id="489" w:name="_Toc29899128"/>
      <w:bookmarkStart w:id="490" w:name="_Toc12021461"/>
      <w:bookmarkStart w:id="491" w:name="_Toc45699183"/>
      <w:bookmarkStart w:id="492" w:name="_Toc26719398"/>
      <w:bookmarkStart w:id="493" w:name="_Toc29899546"/>
      <w:bookmarkStart w:id="494" w:name="_Toc36498157"/>
      <w:bookmarkStart w:id="495" w:name="_Toc161999108"/>
      <w:r>
        <w:t>TP to 38.213</w:t>
      </w:r>
      <w:r>
        <w:br/>
        <w:t>8</w:t>
      </w:r>
      <w:r>
        <w:tab/>
        <w:t>Random access proc</w:t>
      </w:r>
      <w:r>
        <w:t>edure</w:t>
      </w:r>
      <w:bookmarkEnd w:id="486"/>
      <w:bookmarkEnd w:id="487"/>
      <w:bookmarkEnd w:id="488"/>
      <w:bookmarkEnd w:id="489"/>
      <w:bookmarkEnd w:id="490"/>
      <w:bookmarkEnd w:id="491"/>
      <w:bookmarkEnd w:id="492"/>
      <w:bookmarkEnd w:id="493"/>
      <w:bookmarkEnd w:id="494"/>
      <w:bookmarkEnd w:id="495"/>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496"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w:t>
      </w:r>
      <w:r>
        <w:rPr>
          <w:lang w:val="en-US"/>
        </w:rPr>
        <w:t>nsmission</w:t>
      </w:r>
      <w:r>
        <w:rPr>
          <w:rFonts w:eastAsia="ＭＳ 明朝"/>
        </w:rPr>
        <w:t>.</w:t>
      </w:r>
      <w:ins w:id="497"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w:t>
        </w:r>
        <w:r>
          <w:rPr>
            <w:lang w:val="en-US"/>
          </w:rPr>
          <w:t>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w:t>
            </w:r>
            <w:r>
              <w:rPr>
                <w:lang w:eastAsia="ja-JP"/>
              </w:rPr>
              <w:t xml:space="preserv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 xml:space="preserve">S/U: This field indicates which UL carrier to transmit the PRACH of the </w:t>
            </w:r>
            <w:r>
              <w:t xml:space="preserve">contention-free </w:t>
            </w:r>
            <w:proofErr w:type="gramStart"/>
            <w:r>
              <w:t>Random Access</w:t>
            </w:r>
            <w:proofErr w:type="gramEnd"/>
            <w:r>
              <w:t xml:space="preserve">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TS 38.212 and TS 38.321 have reflected that two UL carriers can be confi</w:t>
            </w:r>
            <w:r>
              <w:rPr>
                <w:rFonts w:eastAsia="SimSun" w:hint="eastAsia"/>
                <w:lang w:val="en-US" w:eastAsia="zh-CN"/>
              </w:rPr>
              <w:t xml:space="preserve">gured for a candidate cell, so there does not seem to be a big issue even through </w:t>
            </w:r>
            <w:proofErr w:type="gramStart"/>
            <w:r>
              <w:rPr>
                <w:rFonts w:eastAsia="SimSun" w:hint="eastAsia"/>
                <w:lang w:val="en-US" w:eastAsia="zh-CN"/>
              </w:rPr>
              <w:t>no any</w:t>
            </w:r>
            <w:proofErr w:type="gramEnd"/>
            <w:r>
              <w:rPr>
                <w:rFonts w:eastAsia="SimSun" w:hint="eastAsia"/>
                <w:lang w:val="en-US" w:eastAsia="zh-CN"/>
              </w:rPr>
              <w:t xml:space="preserve">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hint="eastAsia"/>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hint="eastAsia"/>
                <w:lang w:val="en-US" w:eastAsia="zh-CN"/>
              </w:rPr>
            </w:pPr>
          </w:p>
        </w:tc>
      </w:tr>
    </w:tbl>
    <w:p w14:paraId="7BFFA591" w14:textId="77777777" w:rsidR="003E603C" w:rsidRDefault="003E603C"/>
    <w:p w14:paraId="7BFFA592" w14:textId="77777777" w:rsidR="003E603C" w:rsidRDefault="00010F46">
      <w:pPr>
        <w:rPr>
          <w:lang w:eastAsia="zh-CN"/>
        </w:rPr>
      </w:pPr>
      <w:r>
        <w:rPr>
          <w:lang w:eastAsia="zh-CN"/>
        </w:rPr>
        <w:br w:type="page"/>
      </w:r>
    </w:p>
    <w:p w14:paraId="7BFFA593" w14:textId="77777777" w:rsidR="003E603C" w:rsidRDefault="00010F46">
      <w:pPr>
        <w:pStyle w:val="20"/>
        <w:rPr>
          <w:rFonts w:eastAsia="SimSun"/>
          <w:lang w:eastAsia="zh-CN"/>
        </w:rPr>
      </w:pPr>
      <w:r>
        <w:rPr>
          <w:rFonts w:eastAsia="SimSun"/>
          <w:lang w:eastAsia="zh-CN"/>
        </w:rPr>
        <w:lastRenderedPageBreak/>
        <w:t>[Open] Issue 1-11: D</w:t>
      </w:r>
      <w:r>
        <w:t>efault beam determination after cell switch</w:t>
      </w:r>
    </w:p>
    <w:p w14:paraId="7BFFA594" w14:textId="77777777" w:rsidR="003E603C" w:rsidRDefault="00010F46">
      <w:pPr>
        <w:pStyle w:val="30"/>
      </w:pPr>
      <w:r>
        <w:rPr>
          <w:rFonts w:hint="eastAsia"/>
        </w:rPr>
        <w:t>S</w:t>
      </w:r>
      <w:r>
        <w:t>ummary of Proposal</w:t>
      </w:r>
    </w:p>
    <w:p w14:paraId="7BFFA595" w14:textId="2E85D577" w:rsidR="003E603C" w:rsidRDefault="00010F46">
      <w:hyperlink r:id="rId118" w:history="1">
        <w:r>
          <w:rPr>
            <w:rStyle w:val="af7"/>
            <w:bCs/>
          </w:rPr>
          <w:t>R1-2405325</w:t>
        </w:r>
      </w:hyperlink>
      <w:r>
        <w:tab/>
        <w:t>Corrections to the default beam determination after cell switch in TS38.214</w:t>
      </w:r>
      <w:r>
        <w:tab/>
        <w:t xml:space="preserve">Huawei, </w:t>
      </w:r>
      <w:proofErr w:type="spellStart"/>
      <w:r>
        <w:t>HiSilicon</w:t>
      </w:r>
      <w:proofErr w:type="spellEnd"/>
      <w:r>
        <w:t>, Ericsson</w:t>
      </w:r>
    </w:p>
    <w:p w14:paraId="7BFFA596" w14:textId="77777777" w:rsidR="003E603C" w:rsidRDefault="00010F46">
      <w:pPr>
        <w:rPr>
          <w:lang w:eastAsia="ja-JP"/>
        </w:rPr>
      </w:pPr>
      <w:r>
        <w:rPr>
          <w:lang w:eastAsia="ja-JP"/>
        </w:rPr>
        <w:sym w:font="Wingdings" w:char="F0E0"/>
      </w:r>
      <w:r>
        <w:rPr>
          <w:lang w:eastAsia="ja-JP"/>
        </w:rPr>
        <w:t xml:space="preserve"> The proponents </w:t>
      </w:r>
      <w:proofErr w:type="gramStart"/>
      <w:r>
        <w:rPr>
          <w:lang w:eastAsia="ja-JP"/>
        </w:rPr>
        <w:t>tries</w:t>
      </w:r>
      <w:proofErr w:type="gramEnd"/>
      <w:r>
        <w:rPr>
          <w:lang w:eastAsia="ja-JP"/>
        </w:rPr>
        <w:t xml:space="preserve"> to clarify the indicated TCI states (and QCL relationship) do not apply during RACH procedure after CSC reception. </w:t>
      </w:r>
    </w:p>
    <w:p w14:paraId="7BFFA597" w14:textId="77777777" w:rsidR="003E603C" w:rsidRDefault="00010F46">
      <w:pPr>
        <w:rPr>
          <w:lang w:val="zh-CN"/>
        </w:rPr>
      </w:pPr>
      <w:r>
        <w:t>5.1.5</w:t>
      </w:r>
      <w:r>
        <w:tab/>
        <w:t xml:space="preserve">Antenna </w:t>
      </w:r>
      <w:proofErr w:type="gramStart"/>
      <w:r>
        <w:t>ports</w:t>
      </w:r>
      <w:proofErr w:type="gramEnd"/>
      <w:r>
        <w:t xml:space="preserve">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w:t>
      </w:r>
      <w:r>
        <w:rPr>
          <w:i/>
          <w:iCs/>
        </w:rPr>
        <w:t>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Pr>
          <w:lang w:val="zh-CN" w:eastAsia="zh-TW"/>
        </w:rPr>
        <w:t xml:space="preserve">The UE assumes that DM-RS of PDSCH and DM-RS of PDCCH </w:t>
      </w:r>
      <w:ins w:id="498" w:author="Huawei" w:date="2024-05-09T16:46:00Z">
        <w:r>
          <w:rPr>
            <w:lang w:val="zh-CN" w:eastAsia="zh-TW"/>
          </w:rPr>
          <w:t xml:space="preserve">that are </w:t>
        </w:r>
      </w:ins>
      <w:ins w:id="499" w:author="Huawei" w:date="2024-05-09T10:48:00Z">
        <w:r>
          <w:rPr>
            <w:lang w:val="zh-CN" w:eastAsia="zh-TW"/>
          </w:rPr>
          <w:t xml:space="preserve">not </w:t>
        </w:r>
      </w:ins>
      <w:ins w:id="500" w:author="Huawei" w:date="2024-05-09T16:46:00Z">
        <w:r>
          <w:rPr>
            <w:lang w:val="zh-CN" w:eastAsia="zh-TW"/>
          </w:rPr>
          <w:t>received during</w:t>
        </w:r>
      </w:ins>
      <w:ins w:id="501" w:author="Huawei" w:date="2024-05-09T10:48:00Z">
        <w:r>
          <w:rPr>
            <w:lang w:val="zh-CN" w:eastAsia="zh-TW"/>
          </w:rPr>
          <w:t xml:space="preserve"> </w:t>
        </w:r>
      </w:ins>
      <w:ins w:id="502" w:author="Huawei" w:date="2024-05-09T16:48:00Z">
        <w:r>
          <w:rPr>
            <w:lang w:val="zh-CN" w:eastAsia="zh-TW"/>
          </w:rPr>
          <w:t xml:space="preserve">the </w:t>
        </w:r>
      </w:ins>
      <w:ins w:id="503" w:author="Huawei" w:date="2024-05-09T10:48:00Z">
        <w:r>
          <w:rPr>
            <w:lang w:val="zh-CN" w:eastAsia="zh-TW"/>
          </w:rPr>
          <w:t xml:space="preserve">RACH procedure, </w:t>
        </w:r>
      </w:ins>
      <w:r>
        <w:rPr>
          <w:lang w:val="zh-CN" w:eastAsia="zh-TW"/>
        </w:rPr>
        <w:t xml:space="preserve">and the CSI-RS applying the </w:t>
      </w:r>
      <w:r>
        <w:rPr>
          <w:lang w:val="zh-CN"/>
        </w:rPr>
        <w:t>indicate</w:t>
      </w:r>
      <w:r>
        <w:rPr>
          <w:lang w:val="zh-CN"/>
        </w:rPr>
        <w:t>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Default="00010F46">
      <w:pPr>
        <w:rPr>
          <w:lang w:val="zh-CN" w:eastAsia="zh-TW"/>
        </w:rPr>
      </w:pPr>
      <w:r>
        <w:rPr>
          <w:lang w:val="zh-CN"/>
        </w:rPr>
        <w:t>-</w:t>
      </w:r>
      <w:r>
        <w:rPr>
          <w:lang w:val="zh-CN"/>
        </w:rPr>
        <w:tab/>
      </w:r>
      <w:r>
        <w:rPr>
          <w:lang w:val="zh-CN" w:eastAsia="zh-TW"/>
        </w:rPr>
        <w:t xml:space="preserve">The UE assumes that DM-RS of PDSCH and DM-RS of PDCCH and the CSI-RS applying the </w:t>
      </w:r>
      <w:r>
        <w:rPr>
          <w:lang w:val="zh-CN"/>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After a UE receives an initial higher layer configurati</w:t>
      </w:r>
      <w:r>
        <w:rPr>
          <w:lang w:eastAsia="zh-TW"/>
        </w:rPr>
        <w:t xml:space="preserve">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Default="00010F46">
      <w:pPr>
        <w:rPr>
          <w:lang w:val="zh-CN" w:eastAsia="zh-TW"/>
        </w:rPr>
      </w:pPr>
      <w:r>
        <w:rPr>
          <w:lang w:val="en-US" w:eastAsia="zh-TW"/>
        </w:rPr>
        <w:t>-</w:t>
      </w:r>
      <w:r>
        <w:rPr>
          <w:lang w:val="en-US" w:eastAsia="zh-TW"/>
        </w:rPr>
        <w:tab/>
      </w:r>
      <w:r>
        <w:rPr>
          <w:lang w:val="zh-CN" w:eastAsia="zh-TW"/>
        </w:rPr>
        <w:t xml:space="preserve">The UE </w:t>
      </w:r>
      <w:r>
        <w:rPr>
          <w:lang w:val="en-US" w:eastAsia="zh-TW"/>
        </w:rPr>
        <w:t>determines</w:t>
      </w:r>
      <w:r>
        <w:rPr>
          <w:lang w:val="zh-CN" w:eastAsia="zh-TW"/>
        </w:rPr>
        <w:t xml:space="preserve"> the UL TX spatial filter, if applicable, for dynamic-grant </w:t>
      </w:r>
      <w:ins w:id="504" w:author="Huawei" w:date="2024-05-09T10:49:00Z">
        <w:r>
          <w:rPr>
            <w:lang w:val="zh-CN" w:eastAsia="zh-TW"/>
          </w:rPr>
          <w:t xml:space="preserve">based PUSCH </w:t>
        </w:r>
      </w:ins>
      <w:ins w:id="505" w:author="Huawei" w:date="2024-05-09T16:47:00Z">
        <w:r>
          <w:rPr>
            <w:lang w:val="zh-CN" w:eastAsia="zh-TW"/>
          </w:rPr>
          <w:t xml:space="preserve">that is </w:t>
        </w:r>
      </w:ins>
      <w:ins w:id="506" w:author="Huawei" w:date="2024-05-09T10:49:00Z">
        <w:r>
          <w:rPr>
            <w:lang w:val="zh-CN" w:eastAsia="zh-TW"/>
          </w:rPr>
          <w:t xml:space="preserve">not </w:t>
        </w:r>
      </w:ins>
      <w:ins w:id="507" w:author="Huawei" w:date="2024-05-09T16:47:00Z">
        <w:r>
          <w:rPr>
            <w:lang w:val="zh-CN" w:eastAsia="zh-TW"/>
          </w:rPr>
          <w:t xml:space="preserve">transmitted during the </w:t>
        </w:r>
      </w:ins>
      <w:ins w:id="508" w:author="Huawei" w:date="2024-05-09T10:49:00Z">
        <w:r>
          <w:rPr>
            <w:lang w:val="zh-CN" w:eastAsia="zh-TW"/>
          </w:rPr>
          <w:t xml:space="preserve">RACH procedure </w:t>
        </w:r>
      </w:ins>
      <w:r>
        <w:rPr>
          <w:lang w:val="zh-CN" w:eastAsia="zh-TW"/>
        </w:rPr>
        <w:t>and configured-grant based PUSCH and PUCCH</w:t>
      </w:r>
      <w:ins w:id="509" w:author="Huawei" w:date="2024-05-09T16:48:00Z">
        <w:r>
          <w:rPr>
            <w:lang w:val="zh-CN" w:eastAsia="zh-TW"/>
          </w:rPr>
          <w:t xml:space="preserve"> that is not transmitted during the RACH procedure</w:t>
        </w:r>
      </w:ins>
      <w:r>
        <w:rPr>
          <w:lang w:val="zh-CN" w:eastAsia="zh-TW"/>
        </w:rPr>
        <w:t>, and for SRS applying the indicated TCI s</w:t>
      </w:r>
      <w:r>
        <w:rPr>
          <w:lang w:val="zh-CN" w:eastAsia="zh-TW"/>
        </w:rPr>
        <w:t xml:space="preserve">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Pr>
          <w:lang w:val="zh-CN"/>
        </w:rPr>
        <w:t>-</w:t>
      </w:r>
      <w:r>
        <w:rPr>
          <w:lang w:val="zh-CN"/>
        </w:rPr>
        <w:tab/>
      </w:r>
      <w:r>
        <w:rPr>
          <w:lang w:val="zh-CN" w:eastAsia="zh-TW"/>
        </w:rPr>
        <w:t>The UE assumes that the UL TX spatial filter, if applicable, for dynamic-grant and configured-grant based PUS</w:t>
      </w:r>
      <w:r>
        <w:rPr>
          <w:lang w:val="zh-CN" w:eastAsia="zh-TW"/>
        </w:rPr>
        <w:t xml:space="preserve">CH and PUCCH, and for SRS applying the </w:t>
      </w:r>
      <w:r>
        <w:rPr>
          <w:lang w:val="zh-CN"/>
        </w:rPr>
        <w:t>indicated TCI state,</w:t>
      </w:r>
      <w:r>
        <w:rPr>
          <w:lang w:val="zh-CN"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hint="eastAsia"/>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hint="eastAsia"/>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rFonts w:hint="eastAsia"/>
                <w:lang w:val="en-US" w:eastAsia="zh-CN"/>
              </w:rPr>
            </w:pPr>
            <w:r>
              <w:rPr>
                <w:rFonts w:hint="eastAsia"/>
                <w:lang w:eastAsia="ja-JP"/>
              </w:rPr>
              <w:t>S</w:t>
            </w:r>
            <w:r>
              <w:rPr>
                <w:lang w:eastAsia="ja-JP"/>
              </w:rPr>
              <w:t>upport</w:t>
            </w:r>
          </w:p>
        </w:tc>
      </w:tr>
    </w:tbl>
    <w:p w14:paraId="7BFFA5B8" w14:textId="77777777" w:rsidR="003E603C" w:rsidRDefault="003E603C"/>
    <w:p w14:paraId="7BFFA5B9" w14:textId="77777777" w:rsidR="003E603C" w:rsidRDefault="003E603C"/>
    <w:p w14:paraId="7BFFA5BA" w14:textId="77777777" w:rsidR="003E603C" w:rsidRDefault="00010F46">
      <w:pPr>
        <w:pStyle w:val="20"/>
        <w:rPr>
          <w:rFonts w:eastAsia="SimSun"/>
          <w:lang w:eastAsia="zh-CN"/>
        </w:rPr>
      </w:pPr>
      <w:r>
        <w:rPr>
          <w:rFonts w:eastAsia="SimSun"/>
          <w:lang w:eastAsia="zh-CN"/>
        </w:rPr>
        <w:lastRenderedPageBreak/>
        <w:t xml:space="preserve">[Open] Issue 1-12: </w:t>
      </w:r>
      <w:r>
        <w:t>TCI state in LTM cell switch command</w:t>
      </w:r>
    </w:p>
    <w:p w14:paraId="7BFFA5BB" w14:textId="77777777" w:rsidR="003E603C" w:rsidRDefault="00010F46">
      <w:pPr>
        <w:pStyle w:val="30"/>
      </w:pPr>
      <w:r>
        <w:rPr>
          <w:rFonts w:hint="eastAsia"/>
        </w:rPr>
        <w:t>S</w:t>
      </w:r>
      <w:r>
        <w:t>ummary of Proposal</w:t>
      </w:r>
    </w:p>
    <w:p w14:paraId="7BFFA5BC" w14:textId="65D91576" w:rsidR="003E603C" w:rsidRDefault="00010F46">
      <w:hyperlink r:id="rId119" w:history="1">
        <w:r>
          <w:rPr>
            <w:rStyle w:val="af7"/>
            <w:bCs/>
          </w:rPr>
          <w:t>R1-2404749</w:t>
        </w:r>
      </w:hyperlink>
      <w:r>
        <w:tab/>
        <w:t xml:space="preserve">Draft CR for 38.213 on </w:t>
      </w:r>
      <w:proofErr w:type="spellStart"/>
      <w:r>
        <w:t>signaling</w:t>
      </w:r>
      <w:proofErr w:type="spellEnd"/>
      <w:r>
        <w:t xml:space="preserve"> of TCI state in LTM cell switch command</w:t>
      </w:r>
      <w:r>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7777777"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510"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511" w:author="Ericsson" w:date="2024-03-29T08:21:00Z">
        <w:r>
          <w:rPr>
            <w:rFonts w:cs="Times"/>
            <w:iCs/>
            <w:szCs w:val="18"/>
            <w:lang w:eastAsia="zh-CN"/>
          </w:rPr>
          <w:t xml:space="preserve">from </w:t>
        </w:r>
      </w:ins>
      <w:del w:id="512"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w:t>
      </w:r>
      <w:r>
        <w:rPr>
          <w:i/>
          <w:iCs/>
        </w:rPr>
        <w:t>dModList</w:t>
      </w:r>
      <w:proofErr w:type="spellEnd"/>
      <w:r>
        <w:rPr>
          <w:iCs/>
        </w:rPr>
        <w:t xml:space="preserve"> </w:t>
      </w:r>
      <w:del w:id="513"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for applicable receptions or transmissions on a candidate cell from the number of candidate cells. The UE may assume that DM-RS antenna ports for PDCCH receptions and for PDSCH receptions are quasi co-</w:t>
      </w:r>
      <w:r>
        <w:rPr>
          <w:lang w:eastAsia="zh-CN"/>
        </w:rPr>
        <w:t xml:space="preserve">located with the SS/PBCH block or the TRS in the TCI state with respect to </w:t>
      </w:r>
      <w:r>
        <w:t>quasi co-location '</w:t>
      </w:r>
      <w:proofErr w:type="spellStart"/>
      <w:r>
        <w:t>typeA</w:t>
      </w:r>
      <w:proofErr w:type="spellEnd"/>
      <w:r>
        <w:t>' and '</w:t>
      </w:r>
      <w:proofErr w:type="spellStart"/>
      <w:r>
        <w:t>typeD</w:t>
      </w:r>
      <w:proofErr w:type="spellEnd"/>
      <w:r>
        <w:t>' properties,</w:t>
      </w:r>
      <w:r>
        <w:rPr>
          <w:lang w:eastAsia="zh-CN"/>
        </w:rPr>
        <w:t xml:space="preserve"> when applicable. The UE does not expect to be indicated </w:t>
      </w:r>
      <w:r>
        <w:t>quasi co-location '</w:t>
      </w:r>
      <w:proofErr w:type="spellStart"/>
      <w:r>
        <w:t>typeA</w:t>
      </w:r>
      <w:proofErr w:type="spellEnd"/>
      <w:r>
        <w:t>'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after the l</w:t>
      </w:r>
      <w:r>
        <w:t xml:space="preserve">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the UE appli</w:t>
      </w:r>
      <w:r>
        <w:rPr>
          <w:iCs/>
        </w:rPr>
        <w:t xml:space="preserve">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that are after the completion of the random ac</w:t>
      </w:r>
      <w:r>
        <w:rPr>
          <w:iCs/>
        </w:rPr>
        <w:t xml:space="preserve">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w:t>
      </w:r>
      <w:r>
        <w:rPr>
          <w:iCs/>
        </w:rPr>
        <w:t xml:space="preserv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w:t>
            </w:r>
            <w:r>
              <w:rPr>
                <w:lang w:eastAsia="ja-JP"/>
              </w:rPr>
              <w:t xml:space="preserve">urate, some companies mentioned that this change is not essential, </w:t>
            </w:r>
            <w:proofErr w:type="gramStart"/>
            <w:r>
              <w:rPr>
                <w:lang w:eastAsia="ja-JP"/>
              </w:rPr>
              <w:t>i.e.</w:t>
            </w:r>
            <w:proofErr w:type="gramEnd"/>
            <w:r>
              <w:rPr>
                <w:lang w:eastAsia="ja-JP"/>
              </w:rPr>
              <w:t xml:space="preserv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 xml:space="preserve">No </w:t>
            </w:r>
            <w:r>
              <w:rPr>
                <w:lang w:eastAsia="ja-JP"/>
              </w:rPr>
              <w:t>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 xml:space="preserve">Fine to make spec </w:t>
            </w:r>
            <w:proofErr w:type="gramStart"/>
            <w:r>
              <w:rPr>
                <w:rFonts w:eastAsia="SimSun" w:hint="eastAsia"/>
                <w:lang w:val="en-US" w:eastAsia="zh-CN"/>
              </w:rPr>
              <w:t>more clearer</w:t>
            </w:r>
            <w:proofErr w:type="gramEnd"/>
            <w:r>
              <w:rPr>
                <w:rFonts w:eastAsia="SimSun" w:hint="eastAsia"/>
                <w:lang w:val="en-US" w:eastAsia="zh-CN"/>
              </w:rPr>
              <w:t>.</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hint="eastAsia"/>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hint="eastAsia"/>
                <w:lang w:val="en-US" w:eastAsia="zh-CN"/>
              </w:rPr>
            </w:pPr>
            <w:r>
              <w:rPr>
                <w:rFonts w:hint="eastAsia"/>
                <w:lang w:eastAsia="ja-JP"/>
              </w:rPr>
              <w:t>W</w:t>
            </w:r>
            <w:r>
              <w:rPr>
                <w:lang w:eastAsia="ja-JP"/>
              </w:rPr>
              <w:t>e are fine.</w:t>
            </w:r>
          </w:p>
        </w:tc>
      </w:tr>
    </w:tbl>
    <w:p w14:paraId="7BFFA5DB" w14:textId="77777777" w:rsidR="003E603C" w:rsidRDefault="003E603C"/>
    <w:p w14:paraId="7BFFA5DC" w14:textId="77777777" w:rsidR="003E603C" w:rsidRDefault="00010F46">
      <w:r>
        <w:br w:type="page"/>
      </w:r>
    </w:p>
    <w:p w14:paraId="7BFFA5DD" w14:textId="77777777" w:rsidR="003E603C" w:rsidRDefault="00010F46">
      <w:pPr>
        <w:pStyle w:val="20"/>
        <w:rPr>
          <w:rFonts w:eastAsia="SimSun"/>
          <w:lang w:eastAsia="zh-CN"/>
        </w:rPr>
      </w:pPr>
      <w:r>
        <w:rPr>
          <w:rFonts w:eastAsia="SimSun"/>
          <w:lang w:eastAsia="zh-CN"/>
        </w:rPr>
        <w:lastRenderedPageBreak/>
        <w:t xml:space="preserve">[Open] Issue 1-13: </w:t>
      </w:r>
      <w:r>
        <w:t>UL transmission after LTM cell switch</w:t>
      </w:r>
    </w:p>
    <w:p w14:paraId="7BFFA5DE" w14:textId="77777777" w:rsidR="003E603C" w:rsidRDefault="00010F46">
      <w:pPr>
        <w:pStyle w:val="30"/>
      </w:pPr>
      <w:r>
        <w:rPr>
          <w:rFonts w:hint="eastAsia"/>
        </w:rPr>
        <w:t>S</w:t>
      </w:r>
      <w:r>
        <w:t>ummary of Proposal</w:t>
      </w:r>
    </w:p>
    <w:p w14:paraId="7BFFA5DF" w14:textId="5102FC7F" w:rsidR="003E603C" w:rsidRDefault="00010F46">
      <w:hyperlink r:id="rId120" w:history="1">
        <w:r>
          <w:rPr>
            <w:rStyle w:val="af7"/>
            <w:bCs/>
          </w:rPr>
          <w:t>R1-2405332</w:t>
        </w:r>
      </w:hyperlink>
      <w:r>
        <w:tab/>
        <w:t>Corrections to the first UL transmission after LTM cell switch in TS38.213</w:t>
      </w:r>
      <w:r>
        <w:tab/>
        <w:t xml:space="preserve">Huawei, </w:t>
      </w:r>
      <w:proofErr w:type="spellStart"/>
      <w:r>
        <w:t>HiSilicon</w:t>
      </w:r>
      <w:proofErr w:type="spellEnd"/>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w:t>
      </w:r>
      <w:r>
        <w:rPr>
          <w:lang w:eastAsia="ja-JP"/>
        </w:rPr>
        <w:t xml:space="preserve">. </w:t>
      </w:r>
    </w:p>
    <w:p w14:paraId="7BFFA5E1" w14:textId="77777777" w:rsidR="003E603C" w:rsidRDefault="00010F46">
      <w:pPr>
        <w:rPr>
          <w:ins w:id="514" w:author="Huawei" w:date="2024-05-10T19:31:00Z"/>
          <w:lang w:eastAsia="zh-CN"/>
        </w:rPr>
      </w:pPr>
      <w:ins w:id="515" w:author="Huawei" w:date="2024-05-10T19:31:00Z">
        <w:r>
          <w:t xml:space="preserve">21.1      Configured-grant PUSCH transmission in RACH-less LTM cell </w:t>
        </w:r>
        <w:proofErr w:type="gramStart"/>
        <w:r>
          <w:t>switch</w:t>
        </w:r>
        <w:proofErr w:type="gramEnd"/>
      </w:ins>
    </w:p>
    <w:p w14:paraId="7BFFA5E2" w14:textId="77777777" w:rsidR="003E603C" w:rsidRDefault="00010F46">
      <w:pPr>
        <w:rPr>
          <w:ins w:id="516" w:author="Huawei" w:date="2024-05-09T09:06:00Z"/>
        </w:rPr>
      </w:pPr>
      <w:ins w:id="517"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518" w:author="Huawei" w:date="2024-05-09T09:38:00Z">
        <w:r>
          <w:rPr>
            <w:iCs/>
            <w:lang w:eastAsia="zh-CN"/>
          </w:rPr>
          <w:t xml:space="preserve">LTM cell switch </w:t>
        </w:r>
      </w:ins>
      <w:ins w:id="519"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For the remaining of this clause, PUSCH transmissions refer to configured gra</w:t>
        </w:r>
        <w:r>
          <w:rPr>
            <w:rFonts w:cs="Arial"/>
            <w:color w:val="000000"/>
            <w:szCs w:val="32"/>
            <w:lang w:eastAsia="zh-CN"/>
          </w:rPr>
          <w:t xml:space="preserve">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7BFFA5E3" w14:textId="77777777" w:rsidR="003E603C" w:rsidRDefault="00010F46">
      <w:pPr>
        <w:rPr>
          <w:ins w:id="520" w:author="Huawei" w:date="2024-05-09T09:06:00Z"/>
        </w:rPr>
      </w:pPr>
      <w:ins w:id="521" w:author="Huawei" w:date="2024-05-09T09:06:00Z">
        <w:r>
          <w:t xml:space="preserve">A UE can be provided by </w:t>
        </w:r>
      </w:ins>
      <w:proofErr w:type="spellStart"/>
      <w:ins w:id="522" w:author="Huawei" w:date="2024-05-09T09:34:00Z">
        <w:r>
          <w:rPr>
            <w:i/>
            <w:iCs/>
            <w:lang w:eastAsia="zh-CN"/>
          </w:rPr>
          <w:t>rrc</w:t>
        </w:r>
        <w:proofErr w:type="spellEnd"/>
        <w:r>
          <w:rPr>
            <w:i/>
            <w:iCs/>
            <w:lang w:eastAsia="zh-CN"/>
          </w:rPr>
          <w:t>-SSB-Subset</w:t>
        </w:r>
      </w:ins>
      <w:ins w:id="523" w:author="Huawei" w:date="2024-05-10T19:31:00Z">
        <w:r>
          <w:t xml:space="preserve"> in </w:t>
        </w:r>
        <w:r>
          <w:rPr>
            <w:i/>
          </w:rPr>
          <w:t>cg-LTM-Configuration</w:t>
        </w:r>
      </w:ins>
      <w:r>
        <w:t xml:space="preserve"> </w:t>
      </w:r>
      <w:proofErr w:type="gramStart"/>
      <w:ins w:id="524" w:author="Huawei" w:date="2024-05-09T09:06:00Z">
        <w:r>
          <w:t>a number of</w:t>
        </w:r>
        <w:proofErr w:type="gramEnd"/>
        <w:r>
          <w:t xml:space="preserve"> SS/PBCH block indexes </w:t>
        </w:r>
      </w:ins>
      <m:oMath>
        <m:sSubSup>
          <m:sSubSupPr>
            <m:ctrlPr>
              <w:ins w:id="525" w:author="Huawei" w:date="2024-05-09T09:06:00Z">
                <w:rPr>
                  <w:rFonts w:ascii="Cambria Math" w:eastAsia="SimSun" w:hAnsi="Cambria Math"/>
                  <w:i/>
                </w:rPr>
              </w:ins>
            </m:ctrlPr>
          </m:sSubSupPr>
          <m:e>
            <m:r>
              <w:ins w:id="526" w:author="Huawei" w:date="2024-05-09T09:06:00Z">
                <w:rPr>
                  <w:rFonts w:ascii="Cambria Math" w:hAnsi="Cambria Math"/>
                </w:rPr>
                <m:t>N</m:t>
              </w:ins>
            </m:r>
          </m:e>
          <m:sub>
            <m:r>
              <w:ins w:id="527" w:author="Huawei" w:date="2024-05-09T09:06:00Z">
                <m:rPr>
                  <m:sty m:val="p"/>
                </m:rPr>
                <w:rPr>
                  <w:rFonts w:ascii="Cambria Math" w:hAnsi="Cambria Math"/>
                </w:rPr>
                <m:t>PUSCH</m:t>
              </w:ins>
            </m:r>
          </m:sub>
          <m:sup>
            <m:r>
              <w:ins w:id="528" w:author="Huawei" w:date="2024-05-09T09:06:00Z">
                <m:rPr>
                  <m:sty m:val="p"/>
                </m:rPr>
                <w:rPr>
                  <w:rFonts w:ascii="Cambria Math" w:hAnsi="Cambria Math"/>
                </w:rPr>
                <m:t>SS/PBCH</m:t>
              </w:ins>
            </m:r>
          </m:sup>
        </m:sSubSup>
      </m:oMath>
      <w:ins w:id="529" w:author="Huawei" w:date="2024-05-09T09:06:00Z">
        <w:r>
          <w:t xml:space="preserve"> to map to a number of valid PUSCH occasions for PUSCH transmissions over an association period. If the UE is not provided </w:t>
        </w:r>
      </w:ins>
      <w:proofErr w:type="spellStart"/>
      <w:ins w:id="530" w:author="Huawei" w:date="2024-05-09T10:46:00Z">
        <w:r>
          <w:rPr>
            <w:i/>
            <w:iCs/>
            <w:lang w:eastAsia="zh-CN"/>
          </w:rPr>
          <w:t>rrc</w:t>
        </w:r>
        <w:proofErr w:type="spellEnd"/>
        <w:r>
          <w:rPr>
            <w:i/>
            <w:iCs/>
            <w:lang w:eastAsia="zh-CN"/>
          </w:rPr>
          <w:t>-SSB-Subset</w:t>
        </w:r>
      </w:ins>
      <w:ins w:id="531" w:author="Huawei" w:date="2024-05-10T19:32:00Z">
        <w:r>
          <w:rPr>
            <w:i/>
            <w:iCs/>
            <w:lang w:eastAsia="zh-CN"/>
          </w:rPr>
          <w:t xml:space="preserve"> </w:t>
        </w:r>
        <w:r>
          <w:rPr>
            <w:iCs/>
            <w:lang w:eastAsia="zh-CN"/>
          </w:rPr>
          <w:t>in</w:t>
        </w:r>
        <w:r>
          <w:rPr>
            <w:i/>
            <w:iCs/>
            <w:lang w:eastAsia="zh-CN"/>
          </w:rPr>
          <w:t xml:space="preserve"> </w:t>
        </w:r>
        <w:r>
          <w:rPr>
            <w:i/>
          </w:rPr>
          <w:t>cg-LTM-Configuration</w:t>
        </w:r>
      </w:ins>
      <w:ins w:id="532" w:author="Huawei" w:date="2024-05-09T09:06:00Z">
        <w:r>
          <w:t xml:space="preserve">, the UE determines </w:t>
        </w:r>
      </w:ins>
      <m:oMath>
        <m:sSubSup>
          <m:sSubSupPr>
            <m:ctrlPr>
              <w:ins w:id="533" w:author="Huawei" w:date="2024-05-09T09:06:00Z">
                <w:rPr>
                  <w:rFonts w:ascii="Cambria Math" w:eastAsia="SimSun" w:hAnsi="Cambria Math"/>
                  <w:i/>
                </w:rPr>
              </w:ins>
            </m:ctrlPr>
          </m:sSubSupPr>
          <m:e>
            <m:r>
              <w:ins w:id="534" w:author="Huawei" w:date="2024-05-09T09:06:00Z">
                <w:rPr>
                  <w:rFonts w:ascii="Cambria Math" w:hAnsi="Cambria Math"/>
                </w:rPr>
                <m:t>N</m:t>
              </w:ins>
            </m:r>
          </m:e>
          <m:sub>
            <m:r>
              <w:ins w:id="535" w:author="Huawei" w:date="2024-05-09T09:06:00Z">
                <m:rPr>
                  <m:sty m:val="p"/>
                </m:rPr>
                <w:rPr>
                  <w:rFonts w:ascii="Cambria Math" w:hAnsi="Cambria Math"/>
                </w:rPr>
                <m:t>PUSCH</m:t>
              </w:ins>
            </m:r>
          </m:sub>
          <m:sup>
            <m:r>
              <w:ins w:id="536" w:author="Huawei" w:date="2024-05-09T09:06:00Z">
                <m:rPr>
                  <m:sty m:val="p"/>
                </m:rPr>
                <w:rPr>
                  <w:rFonts w:ascii="Cambria Math" w:hAnsi="Cambria Math"/>
                </w:rPr>
                <m:t>SS/PBCH</m:t>
              </w:ins>
            </m:r>
          </m:sup>
        </m:sSubSup>
      </m:oMath>
      <w:ins w:id="537" w:author="Huawei" w:date="2024-05-09T09:06:00Z">
        <w:r>
          <w:t xml:space="preserve"> from the value of </w:t>
        </w:r>
        <w:proofErr w:type="spellStart"/>
        <w:r>
          <w:rPr>
            <w:i/>
          </w:rPr>
          <w:t>ssb-PositionsInBurst</w:t>
        </w:r>
        <w:proofErr w:type="spellEnd"/>
        <w:r>
          <w:t xml:space="preserve"> in </w:t>
        </w:r>
        <w:proofErr w:type="spellStart"/>
        <w:r>
          <w:rPr>
            <w:i/>
          </w:rPr>
          <w:t>ServingCellConfigC</w:t>
        </w:r>
        <w:r>
          <w:rPr>
            <w:i/>
          </w:rPr>
          <w:t>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w:t>
        </w:r>
        <w:r>
          <w:rPr>
            <w:iCs/>
          </w:rPr>
          <w:t>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538" w:author="Huawei" w:date="2024-05-10T19:33:00Z">
        <w:r>
          <w:rPr>
            <w:lang w:eastAsia="zh-CN"/>
          </w:rPr>
          <w:t xml:space="preserve">. </w:t>
        </w:r>
        <w:r>
          <w:rPr>
            <w:iCs/>
          </w:rPr>
          <w:t xml:space="preserve">For the initial transmission or autonomous retransmission of an initial transport block provided for PUSCH transmission, </w:t>
        </w:r>
      </w:ins>
      <w:ins w:id="539"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7BFFA5E4" w14:textId="77777777" w:rsidR="003E603C" w:rsidRDefault="00010F46">
      <w:pPr>
        <w:rPr>
          <w:ins w:id="540" w:author="Huawei" w:date="2024-05-09T09:06:00Z"/>
        </w:rPr>
      </w:pPr>
      <w:ins w:id="541" w:author="Huawei" w:date="2024-05-09T09:06:00Z">
        <w:r>
          <w:t>An association period, starti</w:t>
        </w:r>
        <w:r>
          <w:t xml:space="preserve">ng from frame with SFN 0, for mapping </w:t>
        </w:r>
      </w:ins>
      <m:oMath>
        <m:sSubSup>
          <m:sSubSupPr>
            <m:ctrlPr>
              <w:ins w:id="542" w:author="Huawei" w:date="2024-05-09T09:06:00Z">
                <w:rPr>
                  <w:rFonts w:ascii="Cambria Math" w:eastAsia="SimSun" w:hAnsi="Cambria Math"/>
                  <w:i/>
                </w:rPr>
              </w:ins>
            </m:ctrlPr>
          </m:sSubSupPr>
          <m:e>
            <m:r>
              <w:ins w:id="543" w:author="Huawei" w:date="2024-05-09T09:06:00Z">
                <w:rPr>
                  <w:rFonts w:ascii="Cambria Math" w:hAnsi="Cambria Math"/>
                </w:rPr>
                <m:t>N</m:t>
              </w:ins>
            </m:r>
          </m:e>
          <m:sub>
            <m:r>
              <w:ins w:id="544" w:author="Huawei" w:date="2024-05-09T09:06:00Z">
                <m:rPr>
                  <m:sty m:val="p"/>
                </m:rPr>
                <w:rPr>
                  <w:rFonts w:ascii="Cambria Math" w:hAnsi="Cambria Math"/>
                </w:rPr>
                <m:t>PUSCH</m:t>
              </w:ins>
            </m:r>
          </m:sub>
          <m:sup>
            <m:r>
              <w:ins w:id="545" w:author="Huawei" w:date="2024-05-09T09:06:00Z">
                <m:rPr>
                  <m:sty m:val="p"/>
                </m:rPr>
                <w:rPr>
                  <w:rFonts w:ascii="Cambria Math" w:hAnsi="Cambria Math"/>
                </w:rPr>
                <m:t>SS/PBCH</m:t>
              </w:ins>
            </m:r>
          </m:sup>
        </m:sSubSup>
      </m:oMath>
      <w:ins w:id="546" w:author="Huawei" w:date="2024-05-09T09:06:00Z">
        <w:r>
          <w:t xml:space="preserve"> SS/PBCH block indexes, from the number of SS/PBCH block indexes, to valid PUSCH occasions and associated DM-RS resources is the smallest value in the set determined by the PUSCH configuration period prov</w:t>
        </w:r>
        <w:proofErr w:type="spellStart"/>
        <w:r>
          <w:t>ided</w:t>
        </w:r>
        <w:proofErr w:type="spellEnd"/>
        <w:r>
          <w:t xml:space="preserve">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547" w:author="Huawei" w:date="2024-05-09T09:06:00Z">
                <w:rPr>
                  <w:rFonts w:ascii="Cambria Math" w:eastAsia="SimSun" w:hAnsi="Cambria Math"/>
                  <w:i/>
                </w:rPr>
              </w:ins>
            </m:ctrlPr>
          </m:sSubSupPr>
          <m:e>
            <m:r>
              <w:ins w:id="548" w:author="Huawei" w:date="2024-05-09T09:06:00Z">
                <w:rPr>
                  <w:rFonts w:ascii="Cambria Math" w:hAnsi="Cambria Math"/>
                </w:rPr>
                <m:t>N</m:t>
              </w:ins>
            </m:r>
          </m:e>
          <m:sub>
            <m:r>
              <w:ins w:id="549" w:author="Huawei" w:date="2024-05-09T09:06:00Z">
                <m:rPr>
                  <m:sty m:val="p"/>
                </m:rPr>
                <w:rPr>
                  <w:rFonts w:ascii="Cambria Math" w:hAnsi="Cambria Math"/>
                </w:rPr>
                <m:t>PUSCH</m:t>
              </w:ins>
            </m:r>
          </m:sub>
          <m:sup>
            <m:r>
              <w:ins w:id="550" w:author="Huawei" w:date="2024-05-09T09:06:00Z">
                <m:rPr>
                  <m:sty m:val="p"/>
                </m:rPr>
                <w:rPr>
                  <w:rFonts w:ascii="Cambria Math" w:hAnsi="Cambria Math"/>
                </w:rPr>
                <m:t>SS/PBCH</m:t>
              </w:ins>
            </m:r>
          </m:sup>
        </m:sSubSup>
      </m:oMath>
      <w:ins w:id="551" w:author="Huawei" w:date="2024-05-09T09:06:00Z">
        <w:r>
          <w:t xml:space="preserve"> SS/PBCH block indexes are mapped at least once to valid PUSCH occasions and associated DM-RS resources within the association period. A UE is provided </w:t>
        </w:r>
        <w:proofErr w:type="gramStart"/>
        <w:r>
          <w:t xml:space="preserve">a number </w:t>
        </w:r>
        <w:r>
          <w:t>of</w:t>
        </w:r>
        <w:proofErr w:type="gramEnd"/>
        <w:r>
          <w:t xml:space="preserve"> SS/PBCH block indexes associated with a PUSCH occasion and a DM-RS resource by </w:t>
        </w:r>
      </w:ins>
      <w:proofErr w:type="spellStart"/>
      <w:ins w:id="552" w:author="Huawei" w:date="2024-05-09T11:10:00Z">
        <w:r>
          <w:rPr>
            <w:i/>
            <w:iCs/>
            <w:lang w:eastAsia="zh-CN"/>
          </w:rPr>
          <w:t>rrc</w:t>
        </w:r>
      </w:ins>
      <w:proofErr w:type="spellEnd"/>
      <w:ins w:id="553" w:author="Huawei" w:date="2024-05-09T09:06:00Z">
        <w:r>
          <w:rPr>
            <w:i/>
          </w:rPr>
          <w:t>-SSB-</w:t>
        </w:r>
        <w:proofErr w:type="spellStart"/>
        <w:r>
          <w:rPr>
            <w:i/>
          </w:rPr>
          <w:t>PerCG</w:t>
        </w:r>
        <w:proofErr w:type="spellEnd"/>
        <w:r>
          <w:rPr>
            <w:i/>
          </w:rPr>
          <w:t>-PUSCH</w:t>
        </w:r>
        <w:r>
          <w:t xml:space="preserve"> </w:t>
        </w:r>
      </w:ins>
      <w:ins w:id="554" w:author="Huawei" w:date="2024-05-10T19:34:00Z">
        <w:r>
          <w:t>in</w:t>
        </w:r>
        <w:r>
          <w:rPr>
            <w:i/>
          </w:rPr>
          <w:t xml:space="preserve"> cg-LTM-Configuration</w:t>
        </w:r>
        <w:r>
          <w:t xml:space="preserve">. </w:t>
        </w:r>
      </w:ins>
      <w:ins w:id="555" w:author="Huawei" w:date="2024-05-09T09:06:00Z">
        <w:r>
          <w:t>If after an integer number of SS/PBCH block indexes to PUSCH occasions and associated DMRS resources mapping cycles within the as</w:t>
        </w:r>
        <w:r>
          <w:t xml:space="preserve">sociation period there is a set of PUSCH occasions and associated DMRS resources that are not mapped to </w:t>
        </w:r>
      </w:ins>
      <m:oMath>
        <m:sSubSup>
          <m:sSubSupPr>
            <m:ctrlPr>
              <w:ins w:id="556" w:author="Huawei" w:date="2024-05-09T09:06:00Z">
                <w:rPr>
                  <w:rFonts w:ascii="Cambria Math" w:eastAsia="SimSun" w:hAnsi="Cambria Math"/>
                  <w:i/>
                </w:rPr>
              </w:ins>
            </m:ctrlPr>
          </m:sSubSupPr>
          <m:e>
            <m:r>
              <w:ins w:id="557" w:author="Huawei" w:date="2024-05-09T09:06:00Z">
                <w:rPr>
                  <w:rFonts w:ascii="Cambria Math" w:hAnsi="Cambria Math"/>
                </w:rPr>
                <m:t>N</m:t>
              </w:ins>
            </m:r>
          </m:e>
          <m:sub>
            <m:r>
              <w:ins w:id="558" w:author="Huawei" w:date="2024-05-09T09:06:00Z">
                <m:rPr>
                  <m:sty m:val="p"/>
                </m:rPr>
                <w:rPr>
                  <w:rFonts w:ascii="Cambria Math" w:hAnsi="Cambria Math"/>
                </w:rPr>
                <m:t>PUSCH</m:t>
              </w:ins>
            </m:r>
          </m:sub>
          <m:sup>
            <m:r>
              <w:ins w:id="559" w:author="Huawei" w:date="2024-05-09T09:06:00Z">
                <m:rPr>
                  <m:sty m:val="p"/>
                </m:rPr>
                <w:rPr>
                  <w:rFonts w:ascii="Cambria Math" w:hAnsi="Cambria Math"/>
                </w:rPr>
                <m:t>SS/PBCH</m:t>
              </w:ins>
            </m:r>
          </m:sup>
        </m:sSubSup>
      </m:oMath>
      <w:ins w:id="560" w:author="Huawei" w:date="2024-05-09T09:06:00Z">
        <w:r>
          <w:t xml:space="preserve"> SS/PBCH block indexes, no SS/PBCH block indexes are mapped to the set of PUSCH occasions and associated DMRS resources. An association pa</w:t>
        </w:r>
        <w:proofErr w:type="spellStart"/>
        <w:r>
          <w:t>ttern</w:t>
        </w:r>
        <w:proofErr w:type="spellEnd"/>
        <w:r>
          <w:t xml:space="preserve"> period includes one or more association periods and is determined so that a pattern between PUSCH occasions with associated DMRS resources and SS/PBCH block indexes repeats at most every 640 msec. PUSCH occasions and associated DMRS resources not ass</w:t>
        </w:r>
        <w:r>
          <w:t>ociated with SS/PBCH block indexes after an integer number of association periods, if any, are not used for PUSCH transmissions.</w:t>
        </w:r>
      </w:ins>
    </w:p>
    <w:p w14:paraId="7BFFA5E5" w14:textId="77777777" w:rsidR="003E603C" w:rsidRDefault="00010F46">
      <w:pPr>
        <w:rPr>
          <w:ins w:id="561" w:author="Huawei" w:date="2024-05-09T09:06:00Z"/>
        </w:rPr>
      </w:pPr>
      <m:oMath>
        <m:sSubSup>
          <m:sSubSupPr>
            <m:ctrlPr>
              <w:ins w:id="562" w:author="Huawei" w:date="2024-05-09T09:06:00Z">
                <w:rPr>
                  <w:rFonts w:ascii="Cambria Math" w:eastAsia="SimSun" w:hAnsi="Cambria Math"/>
                  <w:i/>
                </w:rPr>
              </w:ins>
            </m:ctrlPr>
          </m:sSubSupPr>
          <m:e>
            <m:r>
              <w:ins w:id="563" w:author="Huawei" w:date="2024-05-09T09:06:00Z">
                <w:rPr>
                  <w:rFonts w:ascii="Cambria Math" w:hAnsi="Cambria Math"/>
                </w:rPr>
                <m:t>N</m:t>
              </w:ins>
            </m:r>
          </m:e>
          <m:sub>
            <m:r>
              <w:ins w:id="564" w:author="Huawei" w:date="2024-05-09T09:06:00Z">
                <m:rPr>
                  <m:sty m:val="p"/>
                </m:rPr>
                <w:rPr>
                  <w:rFonts w:ascii="Cambria Math" w:hAnsi="Cambria Math"/>
                </w:rPr>
                <m:t>PUSCH</m:t>
              </w:ins>
            </m:r>
          </m:sub>
          <m:sup>
            <m:r>
              <w:ins w:id="565" w:author="Huawei" w:date="2024-05-09T09:06:00Z">
                <m:rPr>
                  <m:sty m:val="p"/>
                </m:rPr>
                <w:rPr>
                  <w:rFonts w:ascii="Cambria Math" w:hAnsi="Cambria Math"/>
                </w:rPr>
                <m:t>SS/PBCH</m:t>
              </w:ins>
            </m:r>
          </m:sup>
        </m:sSubSup>
      </m:oMath>
      <w:ins w:id="566" w:author="Huawei" w:date="2024-05-09T09:06:00Z">
        <w:r>
          <w:t xml:space="preserve"> SS/PBCH block indexes are mapped to valid PUSCH occasions and associated DMRS resources in the following </w:t>
        </w:r>
        <w:proofErr w:type="gramStart"/>
        <w:r>
          <w:t>order</w:t>
        </w:r>
        <w:proofErr w:type="gramEnd"/>
      </w:ins>
    </w:p>
    <w:p w14:paraId="7BFFA5E6" w14:textId="77777777" w:rsidR="003E603C" w:rsidRDefault="00010F46">
      <w:pPr>
        <w:pStyle w:val="B1"/>
        <w:rPr>
          <w:ins w:id="567" w:author="Huawei" w:date="2024-05-09T09:06:00Z"/>
          <w:szCs w:val="24"/>
        </w:rPr>
      </w:pPr>
      <w:ins w:id="568" w:author="Huawei" w:date="2024-05-09T09:06:00Z">
        <w:r>
          <w:t>-</w:t>
        </w:r>
        <w:r>
          <w:tab/>
          <w:t xml:space="preserve">first, in increasing order of DMRS resource indexes within a PUSCH occasion, where a DMRS resource index </w:t>
        </w:r>
      </w:ins>
      <m:oMath>
        <m:r>
          <w:ins w:id="569" w:author="Huawei" w:date="2024-05-09T09:06:00Z">
            <w:rPr>
              <w:rFonts w:ascii="Cambria Math" w:hAnsi="Cambria Math"/>
              <w:lang w:val="zh-CN" w:eastAsia="zh-CN"/>
            </w:rPr>
            <m:t>DMR</m:t>
          </w:ins>
        </m:r>
        <m:sSub>
          <m:sSubPr>
            <m:ctrlPr>
              <w:ins w:id="570" w:author="Huawei" w:date="2024-05-09T09:06:00Z">
                <w:rPr>
                  <w:rFonts w:ascii="Cambria Math" w:eastAsiaTheme="minorEastAsia" w:hAnsi="Cambria Math"/>
                  <w:i/>
                  <w:lang w:val="zh-CN"/>
                </w:rPr>
              </w:ins>
            </m:ctrlPr>
          </m:sSubPr>
          <m:e>
            <m:r>
              <w:ins w:id="571" w:author="Huawei" w:date="2024-05-09T09:06:00Z">
                <w:rPr>
                  <w:rFonts w:ascii="Cambria Math" w:hAnsi="Cambria Math"/>
                  <w:lang w:val="zh-CN" w:eastAsia="zh-CN"/>
                </w:rPr>
                <m:t>S</m:t>
              </w:ins>
            </m:r>
          </m:e>
          <m:sub>
            <m:r>
              <w:ins w:id="572" w:author="Huawei" w:date="2024-05-09T09:06:00Z">
                <w:rPr>
                  <w:rFonts w:ascii="Cambria Math" w:hAnsi="Cambria Math"/>
                  <w:lang w:val="zh-CN" w:eastAsia="zh-CN"/>
                </w:rPr>
                <m:t>id</m:t>
              </w:ins>
            </m:r>
          </m:sub>
        </m:sSub>
      </m:oMath>
      <w:ins w:id="573"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574" w:author="Huawei" w:date="2024-05-09T09:06:00Z"/>
          <w:szCs w:val="24"/>
        </w:rPr>
      </w:pPr>
      <w:ins w:id="575" w:author="Huawei" w:date="2024-05-09T09:06:00Z">
        <w:r>
          <w:t>-</w:t>
        </w:r>
        <w:r>
          <w:tab/>
          <w:t>second, in increasing order of PUSCH configuration period indexes</w:t>
        </w:r>
      </w:ins>
    </w:p>
    <w:p w14:paraId="7BFFA5E8" w14:textId="77777777" w:rsidR="003E603C" w:rsidRDefault="00010F46">
      <w:pPr>
        <w:rPr>
          <w:ins w:id="576" w:author="Huawei" w:date="2024-05-09T09:06:00Z"/>
          <w:lang w:eastAsia="zh-CN"/>
        </w:rPr>
      </w:pPr>
      <w:ins w:id="577"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578" w:author="Huawei" w:date="2024-05-09T11:16:00Z"/>
          <w:lang w:eastAsia="zh-CN"/>
        </w:rPr>
      </w:pPr>
      <w:ins w:id="579" w:author="Huawei" w:date="2024-05-09T11:16:00Z">
        <w:r>
          <w:rPr>
            <w:lang w:eastAsia="zh-CN"/>
          </w:rPr>
          <w:t>For unpaired spectrum and for SS/PBCH blocks with indexes provided by</w:t>
        </w:r>
        <w:r>
          <w:t xml:space="preserve"> </w:t>
        </w:r>
        <w:proofErr w:type="spellStart"/>
        <w:r>
          <w:rPr>
            <w:i/>
          </w:rPr>
          <w:t>ssb-Position</w:t>
        </w:r>
        <w:r>
          <w:rPr>
            <w:i/>
          </w:rPr>
          <w:t>sInBurst</w:t>
        </w:r>
        <w:proofErr w:type="spellEnd"/>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580" w:author="Huawei" w:date="2024-05-09T11:16:00Z"/>
        </w:rPr>
      </w:pPr>
      <w:ins w:id="581" w:author="Huawei" w:date="2024-05-09T11:16:00Z">
        <w:r>
          <w:lastRenderedPageBreak/>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BFFA5EB" w14:textId="77777777" w:rsidR="003E603C" w:rsidRDefault="00010F46">
      <w:pPr>
        <w:pStyle w:val="B2"/>
        <w:rPr>
          <w:ins w:id="582" w:author="Huawei" w:date="2024-05-09T11:16:00Z"/>
        </w:rPr>
      </w:pPr>
      <w:ins w:id="583" w:author="Huawei" w:date="2024-05-09T11:16:00Z">
        <w:r>
          <w:t>-</w:t>
        </w:r>
        <w:r>
          <w:tab/>
          <w:t>is within UL symbols</w:t>
        </w:r>
      </w:ins>
    </w:p>
    <w:p w14:paraId="7BFFA5EC" w14:textId="77777777" w:rsidR="003E603C" w:rsidRDefault="00010F46">
      <w:pPr>
        <w:pStyle w:val="B2"/>
        <w:rPr>
          <w:ins w:id="584" w:author="Huawei" w:date="2024-05-09T11:16:00Z"/>
        </w:rPr>
      </w:pPr>
      <w:ins w:id="585" w:author="Huawei" w:date="2024-05-09T11:16:00Z">
        <w:r>
          <w:t>-</w:t>
        </w:r>
        <w:r>
          <w:tab/>
          <w:t xml:space="preserve">starts at least </w:t>
        </w:r>
      </w:ins>
      <m:oMath>
        <m:sSub>
          <m:sSubPr>
            <m:ctrlPr>
              <w:ins w:id="586" w:author="Huawei" w:date="2024-05-09T11:16:00Z">
                <w:rPr>
                  <w:rFonts w:ascii="Cambria Math" w:eastAsiaTheme="minorEastAsia" w:hAnsi="Cambria Math"/>
                  <w:i/>
                  <w:lang w:val="en-GB" w:eastAsia="en-US"/>
                </w:rPr>
              </w:ins>
            </m:ctrlPr>
          </m:sSubPr>
          <m:e>
            <m:r>
              <w:ins w:id="587" w:author="Huawei" w:date="2024-05-09T11:16:00Z">
                <w:rPr>
                  <w:rFonts w:ascii="Cambria Math" w:hAnsi="Cambria Math"/>
                </w:rPr>
                <m:t>N</m:t>
              </w:ins>
            </m:r>
          </m:e>
          <m:sub>
            <m:r>
              <w:ins w:id="588" w:author="Huawei" w:date="2024-05-09T11:16:00Z">
                <m:rPr>
                  <m:sty m:val="p"/>
                </m:rPr>
                <w:rPr>
                  <w:rFonts w:ascii="Cambria Math" w:hAnsi="Cambria Math"/>
                </w:rPr>
                <m:t>gap</m:t>
              </w:ins>
            </m:r>
            <m:ctrlPr>
              <w:ins w:id="589" w:author="Huawei" w:date="2024-05-09T11:16:00Z">
                <w:rPr>
                  <w:rFonts w:ascii="Cambria Math" w:eastAsiaTheme="minorEastAsia" w:hAnsi="Cambria Math"/>
                  <w:lang w:val="en-GB" w:eastAsia="en-US"/>
                </w:rPr>
              </w:ins>
            </m:ctrlPr>
          </m:sub>
        </m:sSub>
      </m:oMath>
      <w:ins w:id="590" w:author="Huawei" w:date="2024-05-09T11:16:00Z">
        <w:r>
          <w:t xml:space="preserve"> symbols after a last downlink symbol, and at least </w:t>
        </w:r>
      </w:ins>
      <m:oMath>
        <m:sSub>
          <m:sSubPr>
            <m:ctrlPr>
              <w:ins w:id="591" w:author="Huawei" w:date="2024-05-09T11:16:00Z">
                <w:rPr>
                  <w:rFonts w:ascii="Cambria Math" w:eastAsiaTheme="minorEastAsia" w:hAnsi="Cambria Math"/>
                  <w:i/>
                  <w:lang w:val="en-GB" w:eastAsia="en-US"/>
                </w:rPr>
              </w:ins>
            </m:ctrlPr>
          </m:sSubPr>
          <m:e>
            <m:r>
              <w:ins w:id="592" w:author="Huawei" w:date="2024-05-09T11:16:00Z">
                <w:rPr>
                  <w:rFonts w:ascii="Cambria Math" w:hAnsi="Cambria Math"/>
                </w:rPr>
                <m:t>N</m:t>
              </w:ins>
            </m:r>
          </m:e>
          <m:sub>
            <m:r>
              <w:ins w:id="593" w:author="Huawei" w:date="2024-05-09T11:16:00Z">
                <m:rPr>
                  <m:sty m:val="p"/>
                </m:rPr>
                <w:rPr>
                  <w:rFonts w:ascii="Cambria Math" w:hAnsi="Cambria Math"/>
                </w:rPr>
                <m:t>gap</m:t>
              </w:ins>
            </m:r>
            <m:ctrlPr>
              <w:ins w:id="594" w:author="Huawei" w:date="2024-05-09T11:16:00Z">
                <w:rPr>
                  <w:rFonts w:ascii="Cambria Math" w:eastAsiaTheme="minorEastAsia" w:hAnsi="Cambria Math"/>
                  <w:lang w:val="en-GB" w:eastAsia="en-US"/>
                </w:rPr>
              </w:ins>
            </m:ctrlPr>
          </m:sub>
        </m:sSub>
      </m:oMath>
      <w:ins w:id="595" w:author="Huawei" w:date="2024-05-09T11:16:00Z">
        <w:r>
          <w:t xml:space="preserve"> symbols after a last SS/PBCH block</w:t>
        </w:r>
        <w:r>
          <w:t xml:space="preserve"> symbol, where </w:t>
        </w:r>
      </w:ins>
      <m:oMath>
        <m:sSub>
          <m:sSubPr>
            <m:ctrlPr>
              <w:ins w:id="596" w:author="Huawei" w:date="2024-05-09T11:16:00Z">
                <w:rPr>
                  <w:rFonts w:ascii="Cambria Math" w:eastAsiaTheme="minorEastAsia" w:hAnsi="Cambria Math"/>
                  <w:i/>
                  <w:lang w:val="en-GB" w:eastAsia="en-US"/>
                </w:rPr>
              </w:ins>
            </m:ctrlPr>
          </m:sSubPr>
          <m:e>
            <m:r>
              <w:ins w:id="597" w:author="Huawei" w:date="2024-05-09T11:16:00Z">
                <w:rPr>
                  <w:rFonts w:ascii="Cambria Math" w:hAnsi="Cambria Math"/>
                </w:rPr>
                <m:t>N</m:t>
              </w:ins>
            </m:r>
          </m:e>
          <m:sub>
            <m:r>
              <w:ins w:id="598" w:author="Huawei" w:date="2024-05-09T11:16:00Z">
                <m:rPr>
                  <m:sty m:val="p"/>
                </m:rPr>
                <w:rPr>
                  <w:rFonts w:ascii="Cambria Math" w:hAnsi="Cambria Math"/>
                </w:rPr>
                <m:t>gap</m:t>
              </w:ins>
            </m:r>
            <m:ctrlPr>
              <w:ins w:id="599" w:author="Huawei" w:date="2024-05-09T11:16:00Z">
                <w:rPr>
                  <w:rFonts w:ascii="Cambria Math" w:eastAsiaTheme="minorEastAsia" w:hAnsi="Cambria Math"/>
                  <w:lang w:val="en-GB" w:eastAsia="en-US"/>
                </w:rPr>
              </w:ins>
            </m:ctrlPr>
          </m:sub>
        </m:sSub>
      </m:oMath>
      <w:ins w:id="600" w:author="Huawei" w:date="2024-05-09T11:16:00Z">
        <w:r>
          <w:t xml:space="preserve"> is provided in Table 8.1-2</w:t>
        </w:r>
      </w:ins>
    </w:p>
    <w:p w14:paraId="7BFFA5ED" w14:textId="77777777" w:rsidR="003E603C" w:rsidRDefault="00010F46">
      <w:pPr>
        <w:rPr>
          <w:ins w:id="601" w:author="Huawei" w:date="2024-05-10T19:34:00Z"/>
          <w:lang w:eastAsia="zh-CN"/>
        </w:rPr>
      </w:pPr>
      <w:ins w:id="602"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w:t>
        </w:r>
        <w:r>
          <w:rPr>
            <w:lang w:val="en-US"/>
          </w:rPr>
          <w:t xml:space="preserve">Switch Command </w:t>
        </w:r>
        <w:r>
          <w:t xml:space="preserve">MAC CE.  </w:t>
        </w:r>
        <w:r>
          <w:rPr>
            <w:lang w:eastAsia="zh-CN"/>
          </w:rPr>
          <w:t xml:space="preserve"> </w:t>
        </w:r>
      </w:ins>
    </w:p>
    <w:p w14:paraId="7BFFA5EE" w14:textId="77777777" w:rsidR="003E603C" w:rsidRDefault="00010F46">
      <w:pPr>
        <w:rPr>
          <w:del w:id="603" w:author="Huawei" w:date="2024-05-09T11:18:00Z"/>
        </w:rPr>
      </w:pPr>
      <w:ins w:id="604" w:author="Huawei" w:date="2024-05-10T19:34:00Z">
        <w:r>
          <w:t xml:space="preserve">A UE determines a power of a PUSCH transmission as described in clause 7.1.1, where the UE obtains </w:t>
        </w:r>
      </w:ins>
      <m:oMath>
        <m:sSub>
          <m:sSubPr>
            <m:ctrlPr>
              <w:ins w:id="605" w:author="Huawei" w:date="2024-05-10T19:34:00Z">
                <w:rPr>
                  <w:rFonts w:ascii="Cambria Math" w:eastAsia="SimSun" w:hAnsi="Cambria Math"/>
                  <w:i/>
                </w:rPr>
              </w:ins>
            </m:ctrlPr>
          </m:sSubPr>
          <m:e>
            <m:r>
              <w:ins w:id="606" w:author="Huawei" w:date="2024-05-10T19:34:00Z">
                <w:rPr>
                  <w:rFonts w:ascii="Cambria Math" w:hAnsi="Cambria Math"/>
                </w:rPr>
                <m:t>PL</m:t>
              </w:ins>
            </m:r>
          </m:e>
          <m:sub>
            <m:r>
              <w:ins w:id="607" w:author="Huawei" w:date="2024-05-10T19:34:00Z">
                <w:rPr>
                  <w:rFonts w:ascii="Cambria Math" w:hAnsi="Cambria Math"/>
                </w:rPr>
                <m:t>b</m:t>
              </w:ins>
            </m:r>
            <m:r>
              <w:ins w:id="608" w:author="Huawei" w:date="2024-05-10T19:34:00Z">
                <w:rPr>
                  <w:rFonts w:ascii="Cambria Math" w:hAnsi="Cambria Math"/>
                </w:rPr>
                <m:t>,</m:t>
              </w:ins>
            </m:r>
            <m:r>
              <w:ins w:id="609" w:author="Huawei" w:date="2024-05-10T19:34:00Z">
                <w:rPr>
                  <w:rFonts w:ascii="Cambria Math" w:hAnsi="Cambria Math"/>
                </w:rPr>
                <m:t>f</m:t>
              </w:ins>
            </m:r>
            <m:r>
              <w:ins w:id="610" w:author="Huawei" w:date="2024-05-10T19:34:00Z">
                <w:rPr>
                  <w:rFonts w:ascii="Cambria Math" w:hAnsi="Cambria Math"/>
                </w:rPr>
                <m:t>,</m:t>
              </w:ins>
            </m:r>
            <m:r>
              <w:ins w:id="611" w:author="Huawei" w:date="2024-05-10T19:34:00Z">
                <w:rPr>
                  <w:rFonts w:ascii="Cambria Math" w:hAnsi="Cambria Math"/>
                </w:rPr>
                <m:t>c</m:t>
              </w:ins>
            </m:r>
          </m:sub>
        </m:sSub>
        <m:r>
          <w:ins w:id="612" w:author="Huawei" w:date="2024-05-10T19:34:00Z">
            <w:rPr>
              <w:rFonts w:ascii="Cambria Math" w:hAnsi="Cambria Math"/>
            </w:rPr>
            <m:t>(</m:t>
          </w:ins>
        </m:r>
        <m:sSub>
          <m:sSubPr>
            <m:ctrlPr>
              <w:ins w:id="613" w:author="Huawei" w:date="2024-05-10T19:34:00Z">
                <w:rPr>
                  <w:rFonts w:ascii="Cambria Math" w:eastAsia="SimSun" w:hAnsi="Cambria Math"/>
                  <w:i/>
                </w:rPr>
              </w:ins>
            </m:ctrlPr>
          </m:sSubPr>
          <m:e>
            <m:r>
              <w:ins w:id="614" w:author="Huawei" w:date="2024-05-10T19:34:00Z">
                <w:rPr>
                  <w:rFonts w:ascii="Cambria Math" w:hAnsi="Cambria Math"/>
                </w:rPr>
                <m:t>q</m:t>
              </w:ins>
            </m:r>
          </m:e>
          <m:sub>
            <m:r>
              <w:ins w:id="615" w:author="Huawei" w:date="2024-05-10T19:34:00Z">
                <w:rPr>
                  <w:rFonts w:ascii="Cambria Math" w:hAnsi="Cambria Math"/>
                </w:rPr>
                <m:t>d</m:t>
              </w:ins>
            </m:r>
          </m:sub>
        </m:sSub>
        <m:r>
          <w:ins w:id="616" w:author="Huawei" w:date="2024-05-10T19:34:00Z">
            <w:rPr>
              <w:rFonts w:ascii="Cambria Math" w:hAnsi="Cambria Math"/>
            </w:rPr>
            <m:t>)</m:t>
          </w:ins>
        </m:r>
      </m:oMath>
      <w:ins w:id="617"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w:t>
        </w:r>
        <w:r>
          <w:rPr>
            <w:i/>
          </w:rPr>
          <w: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his addition is based on the contents for NTN (</w:t>
            </w:r>
            <w:proofErr w:type="gramStart"/>
            <w:r>
              <w:rPr>
                <w:lang w:eastAsia="ja-JP"/>
              </w:rPr>
              <w:t>i.e.</w:t>
            </w:r>
            <w:proofErr w:type="gramEnd"/>
            <w:r>
              <w:rPr>
                <w:lang w:eastAsia="ja-JP"/>
              </w:rPr>
              <w:t xml:space="preserve"> section 22.1 of TS38.213). While FL understand the intention to use </w:t>
            </w:r>
            <w:r>
              <w:rPr>
                <w:i/>
              </w:rPr>
              <w:t xml:space="preserve">cg-LTM-Configuration-r18 </w:t>
            </w:r>
            <w:r>
              <w:rPr>
                <w:iCs/>
              </w:rPr>
              <w:t>in the specification, FL is not sure whether the UE behaviour captured in the newly added section is correct (a</w:t>
            </w:r>
            <w:r>
              <w:rPr>
                <w:iCs/>
              </w:rPr>
              <w:t>s RAN1 has had no discussion on configured grant PUSCH transmission)</w:t>
            </w:r>
            <w:r>
              <w:rPr>
                <w:iCs/>
              </w:rPr>
              <w:br/>
            </w:r>
            <w:r>
              <w:br/>
              <w:t xml:space="preserve">FL feels that step-by-step discussion may be needed: </w:t>
            </w:r>
            <w:proofErr w:type="gramStart"/>
            <w:r>
              <w:t>firstly</w:t>
            </w:r>
            <w:proofErr w:type="gramEnd"/>
            <w:r>
              <w:t xml:space="preserve"> discuss and decide whether and where the description on CG PUSCH for LTM is necessary. The FL proposal at this meeting will b</w:t>
            </w:r>
            <w:r>
              <w:t xml:space="preserve">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w:t>
            </w:r>
            <w:r>
              <w:t xml:space="preserve">–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As mentioned by FL, the need of the CG PUSCH for LT</w:t>
            </w:r>
            <w:r>
              <w:rPr>
                <w:rFonts w:hint="eastAsia"/>
                <w:lang w:eastAsia="zh-CN"/>
              </w:rPr>
              <w:t xml:space="preserve">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 xml:space="preserve">We support to discuss it in RAN1, but we may also need to ask RAN2 if </w:t>
            </w:r>
            <w:r>
              <w:rPr>
                <w:rFonts w:eastAsia="SimSun" w:hint="eastAsia"/>
                <w:iCs/>
                <w:lang w:val="en-US" w:eastAsia="zh-CN"/>
              </w:rPr>
              <w:t>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hint="eastAsia"/>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hint="eastAsia"/>
                <w:lang w:val="en-US" w:eastAsia="zh-CN"/>
              </w:rPr>
            </w:pPr>
          </w:p>
        </w:tc>
        <w:tc>
          <w:tcPr>
            <w:tcW w:w="6009" w:type="dxa"/>
          </w:tcPr>
          <w:p w14:paraId="2797CDEC" w14:textId="589F661F" w:rsidR="002B0CFF" w:rsidRDefault="002B0CFF" w:rsidP="002B0CFF">
            <w:pPr>
              <w:rPr>
                <w:rFonts w:eastAsia="SimSun" w:hint="eastAsia"/>
                <w:iCs/>
                <w:lang w:val="en-US" w:eastAsia="zh-CN"/>
              </w:rPr>
            </w:pPr>
            <w:r>
              <w:rPr>
                <w:rFonts w:hint="eastAsia"/>
                <w:lang w:eastAsia="ja-JP"/>
              </w:rPr>
              <w:t>W</w:t>
            </w:r>
            <w:r>
              <w:rPr>
                <w:lang w:eastAsia="ja-JP"/>
              </w:rPr>
              <w:t>e are fine to discuss.</w:t>
            </w: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77777777" w:rsidR="003E603C" w:rsidRDefault="00010F46">
      <w:pPr>
        <w:pStyle w:val="20"/>
        <w:rPr>
          <w:rFonts w:eastAsia="SimSun"/>
          <w:lang w:eastAsia="zh-CN"/>
        </w:rPr>
      </w:pPr>
      <w:r>
        <w:rPr>
          <w:rFonts w:eastAsia="SimSun"/>
          <w:lang w:eastAsia="zh-CN"/>
        </w:rPr>
        <w:t xml:space="preserve">[Open] Issue 2-1: </w:t>
      </w:r>
      <w:r>
        <w:rPr>
          <w:rFonts w:hint="eastAsia"/>
        </w:rPr>
        <w:t>C</w:t>
      </w:r>
      <w:r>
        <w:rPr>
          <w:rFonts w:eastAsia="SimSun"/>
          <w:lang w:eastAsia="zh-CN"/>
        </w:rPr>
        <w:t xml:space="preserve">onsistency </w:t>
      </w:r>
      <w:r>
        <w:t>between SSB index and TCI state in Cell Switch Command</w:t>
      </w:r>
    </w:p>
    <w:p w14:paraId="7BFFA610" w14:textId="77777777" w:rsidR="003E603C" w:rsidRDefault="00010F46">
      <w:pPr>
        <w:pStyle w:val="30"/>
      </w:pPr>
      <w:r>
        <w:rPr>
          <w:rFonts w:hint="eastAsia"/>
        </w:rPr>
        <w:t>S</w:t>
      </w:r>
      <w:r>
        <w:t>ummary of Proposal</w:t>
      </w:r>
    </w:p>
    <w:p w14:paraId="7BFFA611" w14:textId="41B0AD23" w:rsidR="003E603C" w:rsidRDefault="00010F46">
      <w:hyperlink r:id="rId121" w:history="1">
        <w:r>
          <w:rPr>
            <w:rStyle w:val="af7"/>
            <w:bCs/>
          </w:rPr>
          <w:t>R1-2404258</w:t>
        </w:r>
      </w:hyperlink>
      <w:r>
        <w:tab/>
        <w:t>Discussion on consistency between SSB index and TCI state in LTM Cell Switch Command MAC CE</w:t>
      </w:r>
      <w:r>
        <w:tab/>
        <w:t>ZTE</w:t>
      </w:r>
      <w:r>
        <w:br/>
      </w:r>
      <w:hyperlink r:id="rId122" w:history="1">
        <w:r>
          <w:rPr>
            <w:rStyle w:val="af7"/>
            <w:bCs/>
          </w:rPr>
          <w:t>R1-2404259</w:t>
        </w:r>
      </w:hyperlink>
      <w:r>
        <w:tab/>
        <w:t>Draft CR on consistency between SSB inde</w:t>
      </w:r>
      <w:r>
        <w:t>x and TCI state in LTM Cell Switch Command MAC CE</w:t>
      </w:r>
      <w:r>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t>
      </w:r>
      <w:proofErr w:type="gramStart"/>
      <w:r>
        <w:rPr>
          <w:rFonts w:hint="eastAsia"/>
        </w:rPr>
        <w:t>where</w:t>
      </w:r>
      <w:proofErr w:type="gramEnd"/>
    </w:p>
    <w:p w14:paraId="7BFFA613" w14:textId="77777777" w:rsidR="003E603C" w:rsidRDefault="00010F46">
      <w:pPr>
        <w:numPr>
          <w:ilvl w:val="0"/>
          <w:numId w:val="21"/>
        </w:numPr>
      </w:pPr>
      <w:r>
        <w:rPr>
          <w:rFonts w:hint="eastAsia"/>
        </w:rPr>
        <w:t>If SSB is configured as Q</w:t>
      </w:r>
      <w:r>
        <w:rPr>
          <w:rFonts w:hint="eastAsia"/>
        </w:rPr>
        <w:t xml:space="preserve">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 xml:space="preserve">(Yes or </w:t>
            </w:r>
            <w:r>
              <w:rPr>
                <w:b w:val="0"/>
                <w:bCs w:val="0"/>
              </w:rPr>
              <w:t>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7BFFA61E" w14:textId="77777777" w:rsidR="003E603C" w:rsidRDefault="00010F46">
            <w:pPr>
              <w:rPr>
                <w:lang w:eastAsia="ja-JP"/>
              </w:rPr>
            </w:pPr>
            <w:r>
              <w:rPr>
                <w:rFonts w:hint="eastAsia"/>
                <w:lang w:eastAsia="ja-JP"/>
              </w:rPr>
              <w:t>N</w:t>
            </w:r>
            <w:r>
              <w:rPr>
                <w:lang w:eastAsia="ja-JP"/>
              </w:rPr>
              <w:t>o companies supported this proposal at RAN1#116bis. This proposal can be treated when the change of the situation</w:t>
            </w:r>
            <w:r>
              <w:rPr>
                <w:lang w:eastAsia="ja-JP"/>
              </w:rPr>
              <w:t xml:space="preserve">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proofErr w:type="spellStart"/>
            <w:r>
              <w:rPr>
                <w:lang w:val="en-US"/>
              </w:rPr>
              <w:t>T</w:t>
            </w:r>
            <w:r>
              <w:rPr>
                <w:vertAlign w:val="subscript"/>
                <w:lang w:val="en-US"/>
              </w:rPr>
              <w:t>first</w:t>
            </w:r>
            <w:proofErr w:type="spellEnd"/>
            <w:r>
              <w:rPr>
                <w:vertAlign w:val="subscript"/>
                <w:lang w:val="en-US"/>
              </w:rPr>
              <w: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 xml:space="preserve">need to be considered for the timeline of PRACH transmission </w:t>
            </w:r>
            <w:r>
              <w:rPr>
                <w:rFonts w:eastAsia="SimSun" w:hint="eastAsia"/>
                <w:lang w:val="en-US" w:eastAsia="zh-CN"/>
              </w:rPr>
              <w:t>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Default="00010F46">
      <w:pPr>
        <w:pStyle w:val="20"/>
      </w:pPr>
      <w:r>
        <w:lastRenderedPageBreak/>
        <w:t xml:space="preserve">[Open] Issue 2-2: </w:t>
      </w:r>
      <w:r>
        <w:rPr>
          <w:rFonts w:hint="eastAsia"/>
        </w:rPr>
        <w:t>D</w:t>
      </w:r>
      <w:r>
        <w:t>eactivation of candidate TCI states</w:t>
      </w:r>
    </w:p>
    <w:p w14:paraId="7BFFA643" w14:textId="77777777" w:rsidR="003E603C" w:rsidRDefault="00010F46">
      <w:pPr>
        <w:pStyle w:val="30"/>
      </w:pPr>
      <w:r>
        <w:rPr>
          <w:rFonts w:hint="eastAsia"/>
        </w:rPr>
        <w:t>S</w:t>
      </w:r>
      <w:r>
        <w:t>ummary of Proposal</w:t>
      </w:r>
    </w:p>
    <w:p w14:paraId="7BFFA644" w14:textId="081FBA58" w:rsidR="003E603C" w:rsidRDefault="00010F46">
      <w:hyperlink r:id="rId123" w:history="1">
        <w:r>
          <w:rPr>
            <w:rStyle w:val="af7"/>
            <w:bCs/>
          </w:rPr>
          <w:t>R1-2404747</w:t>
        </w:r>
      </w:hyperlink>
      <w:r>
        <w:tab/>
        <w:t>Draft CR for 38.213 on deactivation of candidate TCI states</w:t>
      </w:r>
      <w:r>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w:t>
      </w:r>
      <w:r>
        <w:rPr>
          <w:lang w:eastAsia="ja-JP"/>
        </w:rPr>
        <w:t xml:space="preserve"> reconfiguration with sync.</w:t>
      </w:r>
    </w:p>
    <w:p w14:paraId="7BFFA646" w14:textId="77777777" w:rsidR="003E603C" w:rsidRDefault="00010F46">
      <w:pPr>
        <w:rPr>
          <w:rFonts w:eastAsia="ＭＳ Ｐゴシック"/>
        </w:rPr>
      </w:pPr>
      <w:bookmarkStart w:id="618" w:name="_Toc161999201"/>
      <w:r>
        <w:t>21</w:t>
      </w:r>
      <w:r>
        <w:tab/>
        <w:t>L1/L2-triggered mobility procedures</w:t>
      </w:r>
      <w:bookmarkEnd w:id="618"/>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A Candid</w:t>
      </w:r>
      <w:r>
        <w:t xml:space="preserve">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If the Candidate Cell TCI State</w:t>
      </w:r>
      <w:r>
        <w:t xml:space="preserv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619" w:author="Ericsson" w:date="2024-03-29T08:33:00Z">
        <w:r>
          <w:rPr>
            <w:lang w:val="en-US"/>
          </w:rPr>
          <w:t xml:space="preserve">After the RRC reconfiguration </w:t>
        </w:r>
        <w:r>
          <w:rPr>
            <w:lang w:val="en-US"/>
          </w:rPr>
          <w:t>with sync</w:t>
        </w:r>
      </w:ins>
      <w:ins w:id="620" w:author="Ericsson" w:date="2024-03-29T08:36:00Z">
        <w:r>
          <w:rPr>
            <w:lang w:val="en-US"/>
          </w:rPr>
          <w:t xml:space="preserve"> procedure</w:t>
        </w:r>
      </w:ins>
      <w:ins w:id="621" w:author="Ericsson" w:date="2024-03-29T08:33:00Z">
        <w:r>
          <w:rPr>
            <w:lang w:val="en-US"/>
          </w:rPr>
          <w:t xml:space="preserve">, all </w:t>
        </w:r>
      </w:ins>
      <w:ins w:id="622"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623"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w:t>
      </w:r>
      <w:r>
        <w:t>f</w:t>
      </w:r>
      <w:proofErr w:type="gramEnd"/>
      <w:r>
        <w:t xml:space="preserve">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 xml:space="preserve">ccording to the companies’ input at RAN1#116bis, almost all companies think </w:t>
            </w:r>
            <w:r>
              <w:rPr>
                <w:lang w:eastAsia="ja-JP"/>
              </w:rPr>
              <w:t>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Default="00010F46">
      <w:pPr>
        <w:pStyle w:val="20"/>
      </w:pPr>
      <w:r>
        <w:lastRenderedPageBreak/>
        <w:t>[Open] Issue 2-3: LTM TCI state application on target SCell</w:t>
      </w:r>
    </w:p>
    <w:p w14:paraId="7BFFA675" w14:textId="77777777" w:rsidR="003E603C" w:rsidRDefault="00010F46">
      <w:pPr>
        <w:pStyle w:val="30"/>
      </w:pPr>
      <w:r>
        <w:rPr>
          <w:rFonts w:hint="eastAsia"/>
        </w:rPr>
        <w:t>S</w:t>
      </w:r>
      <w:r>
        <w:t>ummary of Proposal</w:t>
      </w:r>
    </w:p>
    <w:p w14:paraId="7BFFA676" w14:textId="48E97B13" w:rsidR="003E603C" w:rsidRDefault="00010F46">
      <w:hyperlink r:id="rId124" w:history="1">
        <w:r>
          <w:rPr>
            <w:rStyle w:val="af7"/>
            <w:bCs/>
          </w:rPr>
          <w:t>R1-2404260</w:t>
        </w:r>
      </w:hyperlink>
      <w:r>
        <w:tab/>
        <w:t>Discussion on applying TCI state indicated in LTM Cell Switch Command MAC CE to a list of CCs</w:t>
      </w:r>
      <w:r>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w:t>
      </w:r>
      <w:proofErr w:type="spellStart"/>
      <w:r>
        <w:t>SCells</w:t>
      </w:r>
      <w:proofErr w:type="spellEnd"/>
      <w:r>
        <w:t xml:space="preserve"> given by RRC configuration are indicated by LT</w:t>
      </w:r>
      <w:r>
        <w:t xml:space="preserve">M Cell Switch Command MAC CE. </w:t>
      </w:r>
    </w:p>
    <w:p w14:paraId="7BFFA678" w14:textId="77777777" w:rsidR="003E603C" w:rsidRDefault="00010F46">
      <w:pPr>
        <w:rPr>
          <w:lang w:val="en-US" w:eastAsia="zh-CN"/>
        </w:rPr>
      </w:pPr>
      <w:r>
        <w:rPr>
          <w:b/>
          <w:bCs/>
        </w:rPr>
        <w:t xml:space="preserve">Proposal 1: </w:t>
      </w:r>
      <w:r>
        <w:t>If “</w:t>
      </w:r>
      <w:proofErr w:type="spellStart"/>
      <w:r>
        <w:t>simultaneousU</w:t>
      </w:r>
      <w:proofErr w:type="spellEnd"/>
      <w:r>
        <w:t>-TCI-</w:t>
      </w:r>
      <w:proofErr w:type="spellStart"/>
      <w:r>
        <w:t>UpdateList</w:t>
      </w:r>
      <w:proofErr w:type="spellEnd"/>
      <w:r>
        <w:t xml:space="preserve">” is configured, the TCI state for target </w:t>
      </w:r>
      <w:proofErr w:type="spellStart"/>
      <w:r>
        <w:t>SpCell</w:t>
      </w:r>
      <w:proofErr w:type="spellEnd"/>
      <w:r>
        <w:t xml:space="preserve"> indicated in LTM Cell Switch Command MAC CE can be applied for all CCs in the same CC list configured by “</w:t>
      </w:r>
      <w:proofErr w:type="spellStart"/>
      <w:r>
        <w:t>simultaneousU</w:t>
      </w:r>
      <w:proofErr w:type="spellEnd"/>
      <w:r>
        <w:t>-TCI-</w:t>
      </w:r>
      <w:proofErr w:type="spellStart"/>
      <w:r>
        <w:t>UpdateLi</w:t>
      </w:r>
      <w:r>
        <w:t>st</w:t>
      </w:r>
      <w:proofErr w:type="spellEnd"/>
      <w:r>
        <w:t xml:space="preserve">” as the target </w:t>
      </w:r>
      <w:proofErr w:type="spellStart"/>
      <w:r>
        <w:t>SpCell</w:t>
      </w:r>
      <w:proofErr w:type="spellEnd"/>
      <w:r>
        <w:t>.</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 xml:space="preserve">Even though majority of companies sees no necessity for this change, two companies mentioned at RAN1#116bis that the </w:t>
            </w:r>
            <w:r>
              <w:t>current spec is unclear.</w:t>
            </w:r>
          </w:p>
          <w:p w14:paraId="7BFFA681" w14:textId="77777777" w:rsidR="003E603C" w:rsidRDefault="00010F46">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r>
              <w:rPr>
                <w:rFonts w:hint="eastAsia"/>
                <w:lang w:eastAsia="ja-JP"/>
              </w:rPr>
              <w:t>H</w:t>
            </w:r>
            <w:r>
              <w:rPr>
                <w:lang w:eastAsia="ja-JP"/>
              </w:rPr>
              <w:t>owever, FL is also OK to discuss this issue if time allows and many companies reque</w:t>
            </w:r>
            <w:r>
              <w:rPr>
                <w:lang w:eastAsia="ja-JP"/>
              </w:rPr>
              <w:t xml:space="preserv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 xml:space="preserve">s suggestion that we </w:t>
            </w:r>
            <w:proofErr w:type="gramStart"/>
            <w:r>
              <w:rPr>
                <w:rFonts w:eastAsia="SimSun" w:hint="eastAsia"/>
                <w:lang w:val="en-US" w:eastAsia="zh-CN"/>
              </w:rPr>
              <w:t>can</w:t>
            </w:r>
            <w:proofErr w:type="gramEnd"/>
            <w:r>
              <w:rPr>
                <w:rFonts w:eastAsia="SimSun" w:hint="eastAsia"/>
                <w:lang w:val="en-US" w:eastAsia="zh-CN"/>
              </w:rPr>
              <w:t xml:space="preserve"> discuss it if time allowed.</w:t>
            </w:r>
          </w:p>
        </w:tc>
      </w:tr>
      <w:tr w:rsidR="003E603C" w14:paraId="7BFFA68E" w14:textId="77777777" w:rsidTr="003E603C">
        <w:tc>
          <w:tcPr>
            <w:tcW w:w="1837" w:type="dxa"/>
          </w:tcPr>
          <w:p w14:paraId="7BFFA68B" w14:textId="77777777" w:rsidR="003E603C" w:rsidRDefault="003E603C">
            <w:pPr>
              <w:rPr>
                <w:lang w:eastAsia="zh-CN"/>
              </w:rPr>
            </w:pPr>
          </w:p>
        </w:tc>
        <w:tc>
          <w:tcPr>
            <w:tcW w:w="2125" w:type="dxa"/>
          </w:tcPr>
          <w:p w14:paraId="7BFFA68C" w14:textId="77777777" w:rsidR="003E603C" w:rsidRDefault="003E603C"/>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Default="00010F46">
      <w:pPr>
        <w:pStyle w:val="20"/>
        <w:rPr>
          <w:rFonts w:eastAsia="SimSun"/>
          <w:lang w:eastAsia="zh-CN"/>
        </w:rPr>
      </w:pPr>
      <w:r>
        <w:rPr>
          <w:rFonts w:eastAsia="SimSun"/>
          <w:lang w:eastAsia="zh-CN"/>
        </w:rPr>
        <w:lastRenderedPageBreak/>
        <w:t xml:space="preserve">[Open] </w:t>
      </w:r>
      <w:r>
        <w:rPr>
          <w:rFonts w:hint="eastAsia"/>
        </w:rPr>
        <w:t>I</w:t>
      </w:r>
      <w:r>
        <w:rPr>
          <w:rFonts w:eastAsia="SimSun"/>
          <w:lang w:eastAsia="zh-CN"/>
        </w:rPr>
        <w:t xml:space="preserve">ssue 2-4: </w:t>
      </w:r>
      <w:r>
        <w:t>timing assumption between source and target cells</w:t>
      </w:r>
    </w:p>
    <w:p w14:paraId="7BFFA6A3" w14:textId="77777777" w:rsidR="003E603C" w:rsidRDefault="00010F46">
      <w:pPr>
        <w:pStyle w:val="30"/>
      </w:pPr>
      <w:r>
        <w:rPr>
          <w:rFonts w:hint="eastAsia"/>
        </w:rPr>
        <w:t>S</w:t>
      </w:r>
      <w:r>
        <w:t>ummary of Proposal</w:t>
      </w:r>
    </w:p>
    <w:p w14:paraId="7BFFA6A4" w14:textId="0BBE9901" w:rsidR="003E603C" w:rsidRDefault="00010F46">
      <w:hyperlink r:id="rId125" w:history="1">
        <w:r>
          <w:rPr>
            <w:rStyle w:val="af7"/>
            <w:bCs/>
          </w:rPr>
          <w:t>R1-2404162</w:t>
        </w:r>
      </w:hyperlink>
      <w:r>
        <w:tab/>
        <w:t>Draft CR on timing assumption between source and target cells for R18 LTM cell switch</w:t>
      </w:r>
      <w:r>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UE m</w:t>
      </w:r>
      <w:r>
        <w:rPr>
          <w:rFonts w:eastAsia="Batang"/>
          <w:szCs w:val="24"/>
        </w:rPr>
        <w:t xml:space="preserve">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7BFFA6A7" w14:textId="77777777" w:rsidR="003E603C" w:rsidRDefault="00010F46">
      <w:pPr>
        <w:rPr>
          <w:rFonts w:eastAsia="Batang"/>
          <w:szCs w:val="24"/>
        </w:rPr>
      </w:pPr>
      <w:r>
        <w:t xml:space="preserve">For inter </w:t>
      </w:r>
      <w:r>
        <w:rPr>
          <w:highlight w:val="yellow"/>
        </w:rPr>
        <w:t>f</w:t>
      </w:r>
      <w:r>
        <w:rPr>
          <w:highlight w:val="yellow"/>
        </w:rPr>
        <w:t xml:space="preserve">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the UE may assume the absolute value of the time</w:t>
      </w:r>
      <w:r>
        <w:rPr>
          <w:rFonts w:eastAsia="Batang"/>
          <w:szCs w:val="24"/>
        </w:rPr>
        <w:t xml:space="preserv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 xml:space="preserve">Given the conclusion in the </w:t>
            </w:r>
            <w:r>
              <w:t>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w:t>
            </w:r>
            <w:r>
              <w:t xml:space="preserve">ludes LTM cell </w:t>
            </w:r>
            <w:proofErr w:type="gramStart"/>
            <w:r>
              <w:t>switch</w:t>
            </w:r>
            <w:proofErr w:type="gramEnd"/>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77777777" w:rsidR="003E603C" w:rsidRDefault="003E603C"/>
        </w:tc>
        <w:tc>
          <w:tcPr>
            <w:tcW w:w="2125" w:type="dxa"/>
          </w:tcPr>
          <w:p w14:paraId="7BFFA6BA" w14:textId="77777777" w:rsidR="003E603C" w:rsidRDefault="003E603C"/>
        </w:tc>
        <w:tc>
          <w:tcPr>
            <w:tcW w:w="5986" w:type="dxa"/>
          </w:tcPr>
          <w:p w14:paraId="7BFFA6BB" w14:textId="77777777" w:rsidR="003E603C" w:rsidRDefault="003E603C"/>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A9673C3" w:rsidR="003E603C" w:rsidRDefault="00010F46">
      <w:pPr>
        <w:rPr>
          <w:rFonts w:eastAsia="Batang"/>
        </w:rPr>
      </w:pPr>
      <w:hyperlink r:id="rId126" w:history="1">
        <w:r>
          <w:rPr>
            <w:rStyle w:val="af7"/>
            <w:bCs/>
          </w:rPr>
          <w:t>R1-2404380</w:t>
        </w:r>
      </w:hyperlink>
      <w:r>
        <w:tab/>
        <w:t>Correction on RRC parameters for NR mobility enhancements in TS 38.213</w:t>
      </w:r>
      <w:r>
        <w:tab/>
        <w:t>CATT</w:t>
      </w:r>
    </w:p>
    <w:p w14:paraId="7BFFA6C3" w14:textId="35AE147C" w:rsidR="003E603C" w:rsidRDefault="00010F46">
      <w:pPr>
        <w:pStyle w:val="a0"/>
        <w:numPr>
          <w:ilvl w:val="0"/>
          <w:numId w:val="22"/>
        </w:numPr>
        <w:rPr>
          <w:lang w:eastAsia="zh-CN"/>
        </w:rPr>
      </w:pPr>
      <w:r>
        <w:t xml:space="preserve">This error has been corrected in editor’s alignment CR </w:t>
      </w:r>
      <w:hyperlink r:id="rId127" w:history="1">
        <w:r>
          <w:rPr>
            <w:rStyle w:val="af7"/>
          </w:rPr>
          <w:t>R1-2403808</w:t>
        </w:r>
      </w:hyperlink>
      <w:r>
        <w:t xml:space="preserve"> after RAN1#116bis. Thus, FL thinks this CR is not </w:t>
      </w:r>
      <w:proofErr w:type="gramStart"/>
      <w:r>
        <w:t>necessary</w:t>
      </w:r>
      <w:proofErr w:type="gramEnd"/>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A703" w14:textId="77777777" w:rsidR="003E603C" w:rsidRDefault="00010F46">
      <w:pPr>
        <w:spacing w:line="240" w:lineRule="auto"/>
      </w:pPr>
      <w:r>
        <w:separator/>
      </w:r>
    </w:p>
  </w:endnote>
  <w:endnote w:type="continuationSeparator" w:id="0">
    <w:p w14:paraId="7BFFA704" w14:textId="77777777" w:rsidR="003E603C" w:rsidRDefault="00010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Segoe Print"/>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77777777" w:rsidR="003E603C" w:rsidRDefault="00010F46">
    <w:pPr>
      <w:pStyle w:val="ae"/>
    </w:pPr>
    <w:r>
      <w:fldChar w:fldCharType="begin"/>
    </w:r>
    <w:r>
      <w:instrText xml:space="preserve"> PAGE   \* MERGEFORMAT </w:instrText>
    </w:r>
    <w:r>
      <w:fldChar w:fldCharType="separate"/>
    </w:r>
    <w:r>
      <w:rPr>
        <w:lang w:val="ja-JP"/>
      </w:rPr>
      <w:t>2</w:t>
    </w:r>
    <w:r>
      <w:rPr>
        <w:lang w:val="ja-JP"/>
      </w:rPr>
      <w:t>7</w:t>
    </w:r>
    <w:r>
      <w:fldChar w:fldCharType="end"/>
    </w:r>
  </w:p>
  <w:p w14:paraId="7BFFA706" w14:textId="77777777" w:rsidR="003E603C" w:rsidRDefault="003E6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A701" w14:textId="77777777" w:rsidR="003E603C" w:rsidRDefault="00010F46">
      <w:pPr>
        <w:spacing w:after="0"/>
      </w:pPr>
      <w:r>
        <w:separator/>
      </w:r>
    </w:p>
  </w:footnote>
  <w:footnote w:type="continuationSeparator" w:id="0">
    <w:p w14:paraId="7BFFA702" w14:textId="77777777" w:rsidR="003E603C" w:rsidRDefault="00010F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596331346">
    <w:abstractNumId w:val="21"/>
  </w:num>
  <w:num w:numId="2" w16cid:durableId="750586057">
    <w:abstractNumId w:val="1"/>
  </w:num>
  <w:num w:numId="3" w16cid:durableId="1580820676">
    <w:abstractNumId w:val="5"/>
  </w:num>
  <w:num w:numId="4" w16cid:durableId="27071626">
    <w:abstractNumId w:val="3"/>
  </w:num>
  <w:num w:numId="5" w16cid:durableId="1025719021">
    <w:abstractNumId w:val="4"/>
  </w:num>
  <w:num w:numId="6" w16cid:durableId="633371215">
    <w:abstractNumId w:val="0"/>
  </w:num>
  <w:num w:numId="7" w16cid:durableId="1420911707">
    <w:abstractNumId w:val="7"/>
  </w:num>
  <w:num w:numId="8" w16cid:durableId="337198476">
    <w:abstractNumId w:val="20"/>
  </w:num>
  <w:num w:numId="9" w16cid:durableId="1304581783">
    <w:abstractNumId w:val="15"/>
  </w:num>
  <w:num w:numId="10" w16cid:durableId="1183547153">
    <w:abstractNumId w:val="12"/>
  </w:num>
  <w:num w:numId="11" w16cid:durableId="30687051">
    <w:abstractNumId w:val="6"/>
  </w:num>
  <w:num w:numId="12" w16cid:durableId="149745578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27893580">
    <w:abstractNumId w:val="14"/>
  </w:num>
  <w:num w:numId="14" w16cid:durableId="1723947218">
    <w:abstractNumId w:val="11"/>
  </w:num>
  <w:num w:numId="15" w16cid:durableId="474685072">
    <w:abstractNumId w:val="10"/>
  </w:num>
  <w:num w:numId="16" w16cid:durableId="72747823">
    <w:abstractNumId w:val="16"/>
  </w:num>
  <w:num w:numId="17" w16cid:durableId="16124564">
    <w:abstractNumId w:val="17"/>
  </w:num>
  <w:num w:numId="18" w16cid:durableId="736513170">
    <w:abstractNumId w:val="18"/>
  </w:num>
  <w:num w:numId="19" w16cid:durableId="2081247133">
    <w:abstractNumId w:val="8"/>
  </w:num>
  <w:num w:numId="20" w16cid:durableId="57943568">
    <w:abstractNumId w:val="9"/>
  </w:num>
  <w:num w:numId="21" w16cid:durableId="990904773">
    <w:abstractNumId w:val="13"/>
  </w:num>
  <w:num w:numId="22" w16cid:durableId="31654005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BFFA30E"/>
  <w15:docId w15:val="{D600B2E6-4F94-43E6-89F1-2FFE8F4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80" Type="http://schemas.openxmlformats.org/officeDocument/2006/relationships/image" Target="media/image12.wmf"/><Relationship Id="rId85" Type="http://schemas.openxmlformats.org/officeDocument/2006/relationships/image" Target="media/image15.wmf"/><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59" Type="http://schemas.openxmlformats.org/officeDocument/2006/relationships/hyperlink" Target="https://fujitsu-my.sharepoint.com/personal/akimoto_yosuke_jp_fujitsu_com/Documents/&#12487;&#12473;&#12463;&#12488;&#12483;&#12503;/Docs/R1-2405305.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54" Type="http://schemas.openxmlformats.org/officeDocument/2006/relationships/hyperlink" Target="Docs\R1-2405324.zip"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image" Target="media/image18.wmf"/><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49" Type="http://schemas.openxmlformats.org/officeDocument/2006/relationships/hyperlink" Target="Docs\R1-2404929.zip" TargetMode="External"/><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44" Type="http://schemas.openxmlformats.org/officeDocument/2006/relationships/hyperlink" Target="Docs\R1-2404749.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81" Type="http://schemas.openxmlformats.org/officeDocument/2006/relationships/image" Target="media/image13.wmf"/><Relationship Id="rId86" Type="http://schemas.openxmlformats.org/officeDocument/2006/relationships/oleObject" Target="embeddings/oleObject2.bin"/><Relationship Id="rId130" Type="http://schemas.microsoft.com/office/2011/relationships/people" Target="people.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56" Type="http://schemas.openxmlformats.org/officeDocument/2006/relationships/hyperlink" Target="Docs\R1-2405332.zip" TargetMode="External"/><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25" Type="http://schemas.openxmlformats.org/officeDocument/2006/relationships/hyperlink" Target="Docs\R1-2405323.zip" TargetMode="External"/><Relationship Id="rId46" Type="http://schemas.openxmlformats.org/officeDocument/2006/relationships/hyperlink" Target="Docs\R1-2404751.zip" TargetMode="External"/><Relationship Id="rId67" Type="http://schemas.openxmlformats.org/officeDocument/2006/relationships/hyperlink" Target="Docs\R1-2404748.zip" TargetMode="External"/><Relationship Id="rId116" Type="http://schemas.openxmlformats.org/officeDocument/2006/relationships/hyperlink" Target="Docs\R1-2404929.zip" TargetMode="Externa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62" Type="http://schemas.openxmlformats.org/officeDocument/2006/relationships/hyperlink" Target="Docs\R1-2404255.zip" TargetMode="External"/><Relationship Id="rId83" Type="http://schemas.openxmlformats.org/officeDocument/2006/relationships/image" Target="media/image14.wmf"/><Relationship Id="rId88" Type="http://schemas.openxmlformats.org/officeDocument/2006/relationships/oleObject" Target="embeddings/oleObject3.bin"/><Relationship Id="rId111" Type="http://schemas.openxmlformats.org/officeDocument/2006/relationships/hyperlink" Target="Docs\R1-2404720.zip" TargetMode="External"/><Relationship Id="rId15" Type="http://schemas.openxmlformats.org/officeDocument/2006/relationships/hyperlink" Target="Docs\R1-2404248.zip" TargetMode="External"/><Relationship Id="rId36" Type="http://schemas.openxmlformats.org/officeDocument/2006/relationships/hyperlink" Target="Docs\R1-2404380.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52" Type="http://schemas.openxmlformats.org/officeDocument/2006/relationships/hyperlink" Target="Docs\R1-2405306.zip"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Docs\R1-240392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A5560-6556-4116-96D8-04D4A16EEF3B}">
  <ds:schemaRefs/>
</ds:datastoreItem>
</file>

<file path=customXml/itemProps3.xml><?xml version="1.0" encoding="utf-8"?>
<ds:datastoreItem xmlns:ds="http://schemas.openxmlformats.org/officeDocument/2006/customXml" ds:itemID="{8AC2D762-CE7E-475D-B73A-70C4B8520949}">
  <ds:schemaRefs/>
</ds:datastoreItem>
</file>

<file path=customXml/itemProps4.xml><?xml version="1.0" encoding="utf-8"?>
<ds:datastoreItem xmlns:ds="http://schemas.openxmlformats.org/officeDocument/2006/customXml" ds:itemID="{D73F52B1-4D84-4746-A211-DCC2371741BC}">
  <ds:schemaRefs/>
</ds:datastoreItem>
</file>

<file path=customXml/itemProps5.xml><?xml version="1.0" encoding="utf-8"?>
<ds:datastoreItem xmlns:ds="http://schemas.openxmlformats.org/officeDocument/2006/customXml" ds:itemID="{726CDE5A-E8DF-4CF8-A22C-075FB705913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12776</Words>
  <Characters>70596</Characters>
  <Application>Microsoft Office Word</Application>
  <DocSecurity>0</DocSecurity>
  <Lines>588</Lines>
  <Paragraphs>166</Paragraphs>
  <ScaleCrop>false</ScaleCrop>
  <Company>Huawei Technologies Co., Ltd.</Company>
  <LinksUpToDate>false</LinksUpToDate>
  <CharactersWithSpaces>83206</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Mamoru Okumura (奥村 守)</cp:lastModifiedBy>
  <cp:revision>29</cp:revision>
  <dcterms:created xsi:type="dcterms:W3CDTF">2024-05-20T06:26:00Z</dcterms:created>
  <dcterms:modified xsi:type="dcterms:W3CDTF">2024-05-20T06:32:00Z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