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766" w14:textId="3B43A9AC" w:rsidR="0010169B" w:rsidRPr="0085689D" w:rsidRDefault="0010169B" w:rsidP="0010169B">
      <w:pPr>
        <w:pStyle w:val="Header"/>
        <w:tabs>
          <w:tab w:val="right" w:pos="9639"/>
        </w:tabs>
        <w:rPr>
          <w:bCs/>
          <w:sz w:val="24"/>
          <w:szCs w:val="24"/>
        </w:rPr>
      </w:pPr>
      <w:bookmarkStart w:id="0" w:name="_Hlk37418177"/>
      <w:bookmarkStart w:id="1" w:name="_Hlk148433929"/>
      <w:r w:rsidRPr="0085689D">
        <w:rPr>
          <w:bCs/>
          <w:sz w:val="24"/>
          <w:szCs w:val="24"/>
        </w:rPr>
        <w:t>3GPP TSG RAN WG1 #117</w:t>
      </w:r>
      <w:r w:rsidRPr="0085689D">
        <w:rPr>
          <w:bCs/>
          <w:sz w:val="24"/>
          <w:szCs w:val="24"/>
        </w:rPr>
        <w:tab/>
      </w:r>
      <w:r w:rsidR="00623826" w:rsidRPr="00A84A8D">
        <w:rPr>
          <w:bCs/>
          <w:sz w:val="24"/>
          <w:szCs w:val="24"/>
          <w:highlight w:val="yellow"/>
        </w:rPr>
        <w:t>R1-240</w:t>
      </w:r>
      <w:r w:rsidR="00A84A8D" w:rsidRPr="00A84A8D">
        <w:rPr>
          <w:bCs/>
          <w:sz w:val="24"/>
          <w:szCs w:val="24"/>
          <w:highlight w:val="yellow"/>
        </w:rPr>
        <w:t>xxxx</w:t>
      </w:r>
    </w:p>
    <w:bookmarkEnd w:id="0"/>
    <w:bookmarkEnd w:id="1"/>
    <w:p w14:paraId="0C5A1DDD" w14:textId="77777777" w:rsidR="0010169B" w:rsidRPr="0085689D" w:rsidRDefault="0010169B" w:rsidP="0010169B">
      <w:pPr>
        <w:pStyle w:val="Header"/>
        <w:rPr>
          <w:bCs/>
          <w:sz w:val="24"/>
          <w:szCs w:val="24"/>
        </w:rPr>
      </w:pPr>
      <w:r w:rsidRPr="0085689D">
        <w:rPr>
          <w:bCs/>
          <w:sz w:val="24"/>
          <w:szCs w:val="24"/>
        </w:rPr>
        <w:t>Fukuoka, Japan, 20 – 24 May, 2024</w:t>
      </w:r>
    </w:p>
    <w:p w14:paraId="78385789" w14:textId="77777777" w:rsidR="0010169B" w:rsidRPr="0085689D" w:rsidRDefault="0010169B" w:rsidP="0010169B">
      <w:pPr>
        <w:pStyle w:val="CRCoverPage"/>
        <w:rPr>
          <w:rStyle w:val="eop"/>
          <w:rFonts w:cs="Arial"/>
          <w:b/>
          <w:bCs/>
          <w:color w:val="000000"/>
          <w:shd w:val="clear" w:color="auto" w:fill="FFFFFF"/>
          <w:lang w:val="en-US"/>
        </w:rPr>
      </w:pPr>
    </w:p>
    <w:p w14:paraId="24832213" w14:textId="77777777" w:rsidR="0010169B" w:rsidRPr="0085689D" w:rsidRDefault="0010169B" w:rsidP="0010169B">
      <w:pPr>
        <w:pStyle w:val="CRCoverPage"/>
        <w:rPr>
          <w:rFonts w:cs="Arial"/>
          <w:b/>
          <w:bCs/>
          <w:sz w:val="24"/>
          <w:szCs w:val="24"/>
          <w:lang w:val="en-US" w:eastAsia="ja-JP"/>
        </w:rPr>
      </w:pPr>
      <w:r w:rsidRPr="0085689D">
        <w:rPr>
          <w:rFonts w:cs="Arial"/>
          <w:b/>
          <w:bCs/>
          <w:sz w:val="24"/>
          <w:szCs w:val="24"/>
          <w:lang w:val="en-US"/>
        </w:rPr>
        <w:t>Agenda item:</w:t>
      </w:r>
      <w:r w:rsidRPr="0085689D">
        <w:rPr>
          <w:rFonts w:cs="Arial"/>
          <w:b/>
          <w:bCs/>
          <w:sz w:val="24"/>
          <w:lang w:val="en-US"/>
        </w:rPr>
        <w:tab/>
      </w:r>
      <w:r w:rsidRPr="0085689D">
        <w:rPr>
          <w:rFonts w:cs="Arial"/>
          <w:b/>
          <w:bCs/>
          <w:sz w:val="24"/>
          <w:lang w:val="en-US"/>
        </w:rPr>
        <w:tab/>
        <w:t>8.1</w:t>
      </w:r>
    </w:p>
    <w:p w14:paraId="55BEFDC1" w14:textId="422DF376"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Source:</w:t>
      </w:r>
      <w:r w:rsidRPr="0085689D">
        <w:rPr>
          <w:rFonts w:ascii="Arial" w:hAnsi="Arial" w:cs="Arial"/>
          <w:b/>
          <w:bCs/>
          <w:sz w:val="24"/>
        </w:rPr>
        <w:tab/>
      </w:r>
      <w:r w:rsidRPr="0010169B">
        <w:rPr>
          <w:rFonts w:ascii="Arial" w:hAnsi="Arial" w:cs="Arial"/>
          <w:b/>
          <w:bCs/>
          <w:sz w:val="24"/>
        </w:rPr>
        <w:t>Moderator (Nokia)</w:t>
      </w:r>
    </w:p>
    <w:p w14:paraId="1B19C090" w14:textId="43D31EBF" w:rsidR="0010169B" w:rsidRPr="0010169B"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Title:</w:t>
      </w:r>
      <w:r w:rsidRPr="0085689D">
        <w:rPr>
          <w:rFonts w:ascii="Arial" w:hAnsi="Arial" w:cs="Arial"/>
          <w:b/>
          <w:bCs/>
          <w:sz w:val="24"/>
        </w:rPr>
        <w:tab/>
      </w:r>
      <w:r w:rsidRPr="0010169B">
        <w:rPr>
          <w:rFonts w:ascii="Arial" w:hAnsi="Arial" w:cs="Arial"/>
          <w:b/>
          <w:bCs/>
          <w:sz w:val="24"/>
        </w:rPr>
        <w:t xml:space="preserve">Feature lead summary </w:t>
      </w:r>
      <w:r w:rsidR="00A84A8D">
        <w:rPr>
          <w:rFonts w:ascii="Arial" w:hAnsi="Arial" w:cs="Arial"/>
          <w:b/>
          <w:bCs/>
          <w:sz w:val="24"/>
        </w:rPr>
        <w:t>2</w:t>
      </w:r>
      <w:r w:rsidRPr="0010169B">
        <w:rPr>
          <w:rFonts w:ascii="Arial" w:hAnsi="Arial" w:cs="Arial"/>
          <w:b/>
          <w:bCs/>
          <w:sz w:val="24"/>
        </w:rPr>
        <w:t xml:space="preserve"> on FR2-NTN discussions</w:t>
      </w:r>
    </w:p>
    <w:p w14:paraId="45FD19EC" w14:textId="77777777" w:rsidR="0010169B" w:rsidRPr="00960212" w:rsidRDefault="0010169B" w:rsidP="0010169B">
      <w:pPr>
        <w:tabs>
          <w:tab w:val="left" w:pos="1985"/>
        </w:tabs>
        <w:spacing w:after="120"/>
        <w:ind w:left="1985" w:hanging="1985"/>
        <w:rPr>
          <w:rFonts w:ascii="Arial" w:hAnsi="Arial" w:cs="Arial"/>
          <w:b/>
          <w:bCs/>
          <w:sz w:val="24"/>
          <w:lang w:val="fr-FR"/>
        </w:rPr>
      </w:pPr>
      <w:r w:rsidRPr="00960212">
        <w:rPr>
          <w:rFonts w:ascii="Arial" w:hAnsi="Arial" w:cs="Arial"/>
          <w:b/>
          <w:bCs/>
          <w:sz w:val="24"/>
          <w:lang w:val="fr-FR"/>
        </w:rPr>
        <w:t>WI code:</w:t>
      </w:r>
      <w:r w:rsidRPr="00960212">
        <w:rPr>
          <w:rFonts w:ascii="Arial" w:hAnsi="Arial" w:cs="Arial"/>
          <w:b/>
          <w:bCs/>
          <w:sz w:val="24"/>
          <w:lang w:val="fr-FR"/>
        </w:rPr>
        <w:tab/>
        <w:t>NR_NTN_enh-Core</w:t>
      </w:r>
    </w:p>
    <w:p w14:paraId="19D842C3"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Release:</w:t>
      </w:r>
      <w:r w:rsidRPr="0085689D">
        <w:rPr>
          <w:rFonts w:ascii="Arial" w:hAnsi="Arial" w:cs="Arial"/>
          <w:b/>
          <w:bCs/>
          <w:sz w:val="24"/>
        </w:rPr>
        <w:tab/>
        <w:t>Rel-18</w:t>
      </w:r>
    </w:p>
    <w:p w14:paraId="1885E605" w14:textId="77777777" w:rsidR="0010169B" w:rsidRPr="0085689D" w:rsidRDefault="0010169B" w:rsidP="0010169B">
      <w:pPr>
        <w:tabs>
          <w:tab w:val="left" w:pos="1985"/>
        </w:tabs>
        <w:spacing w:after="120"/>
        <w:ind w:left="1985" w:hanging="1985"/>
        <w:rPr>
          <w:rFonts w:ascii="Arial" w:hAnsi="Arial" w:cs="Arial"/>
          <w:b/>
          <w:bCs/>
          <w:sz w:val="24"/>
        </w:rPr>
      </w:pPr>
      <w:r w:rsidRPr="0085689D">
        <w:rPr>
          <w:rFonts w:ascii="Arial" w:hAnsi="Arial" w:cs="Arial"/>
          <w:b/>
          <w:bCs/>
          <w:sz w:val="24"/>
        </w:rPr>
        <w:t>Document for:</w:t>
      </w:r>
      <w:r w:rsidRPr="0085689D">
        <w:rPr>
          <w:rFonts w:ascii="Arial" w:hAnsi="Arial" w:cs="Arial"/>
          <w:b/>
          <w:bCs/>
          <w:sz w:val="24"/>
        </w:rPr>
        <w:tab/>
      </w:r>
      <w:r w:rsidRPr="0085689D">
        <w:rPr>
          <w:rFonts w:ascii="Arial" w:hAnsi="Arial" w:cs="Arial"/>
          <w:b/>
          <w:bCs/>
          <w:sz w:val="24"/>
        </w:rPr>
        <w:tab/>
        <w:t>Discussion and Decision</w:t>
      </w:r>
    </w:p>
    <w:p w14:paraId="73516CCE" w14:textId="77777777" w:rsidR="0010169B" w:rsidRDefault="0010169B" w:rsidP="007E1FF8">
      <w:pPr>
        <w:pStyle w:val="Header"/>
        <w:tabs>
          <w:tab w:val="right" w:pos="9639"/>
        </w:tabs>
        <w:rPr>
          <w:bCs/>
          <w:sz w:val="24"/>
          <w:szCs w:val="24"/>
          <w:lang w:val="en-US"/>
        </w:rPr>
      </w:pPr>
    </w:p>
    <w:p w14:paraId="127FAC16" w14:textId="77777777" w:rsidR="00C7413C" w:rsidRDefault="0011258D">
      <w:pPr>
        <w:pStyle w:val="Heading1"/>
      </w:pPr>
      <w:r>
        <w:t>Introduction</w:t>
      </w:r>
    </w:p>
    <w:p w14:paraId="127C278D" w14:textId="3182806C" w:rsidR="00900699" w:rsidRDefault="00900699">
      <w:pPr>
        <w:pStyle w:val="3GPPNormalText"/>
        <w:rPr>
          <w:lang w:val="en-GB"/>
        </w:rPr>
      </w:pPr>
      <w:r>
        <w:rPr>
          <w:lang w:val="en-GB"/>
        </w:rPr>
        <w:t xml:space="preserve">Since </w:t>
      </w:r>
      <w:r w:rsidR="0011258D">
        <w:rPr>
          <w:lang w:val="en-GB"/>
        </w:rPr>
        <w:t>RAN1#113</w:t>
      </w:r>
      <w:r>
        <w:rPr>
          <w:lang w:val="en-GB"/>
        </w:rPr>
        <w:t xml:space="preserve"> where </w:t>
      </w:r>
      <w:r w:rsidR="0011258D">
        <w:rPr>
          <w:lang w:val="en-GB"/>
        </w:rPr>
        <w:t xml:space="preserve">RAN1 received an LS from RAN4 on the potential support of NR over NTN for the frequency bands defined as part of FR2-NTN </w:t>
      </w:r>
      <w:r w:rsidR="0011258D">
        <w:rPr>
          <w:lang w:val="en-GB"/>
        </w:rPr>
        <w:fldChar w:fldCharType="begin"/>
      </w:r>
      <w:r w:rsidR="0011258D">
        <w:rPr>
          <w:lang w:val="en-GB"/>
        </w:rPr>
        <w:instrText xml:space="preserve"> REF _Ref143547835 \r \h </w:instrText>
      </w:r>
      <w:r w:rsidR="0011258D">
        <w:rPr>
          <w:lang w:val="en-GB"/>
        </w:rPr>
      </w:r>
      <w:r w:rsidR="0011258D">
        <w:rPr>
          <w:lang w:val="en-GB"/>
        </w:rPr>
        <w:fldChar w:fldCharType="separate"/>
      </w:r>
      <w:r w:rsidR="00143ED6">
        <w:rPr>
          <w:lang w:val="en-GB"/>
        </w:rPr>
        <w:t>[1]</w:t>
      </w:r>
      <w:r w:rsidR="0011258D">
        <w:rPr>
          <w:lang w:val="en-GB"/>
        </w:rPr>
        <w:fldChar w:fldCharType="end"/>
      </w:r>
      <w:r>
        <w:rPr>
          <w:lang w:val="en-GB"/>
        </w:rPr>
        <w:t xml:space="preserve">, there has been discussions on how to capture this in RAN1 specifications. At present only one aspect </w:t>
      </w:r>
      <w:proofErr w:type="gramStart"/>
      <w:r>
        <w:rPr>
          <w:lang w:val="en-GB"/>
        </w:rPr>
        <w:t>need</w:t>
      </w:r>
      <w:proofErr w:type="gramEnd"/>
      <w:r>
        <w:rPr>
          <w:lang w:val="en-GB"/>
        </w:rPr>
        <w:t xml:space="preserve"> to be addressed, which is which draft CRs to endorse for TS 38.211, and to check/verify the existing draft CRs for TR 38.213 and TR 38.214. </w:t>
      </w:r>
    </w:p>
    <w:p w14:paraId="1BF7787B" w14:textId="77777777" w:rsidR="00EA1B99" w:rsidRDefault="00EA1B99">
      <w:pPr>
        <w:pStyle w:val="3GPPNormalText"/>
        <w:rPr>
          <w:lang w:val="en-GB"/>
        </w:rPr>
      </w:pPr>
    </w:p>
    <w:p w14:paraId="6BDC853C" w14:textId="124E945B" w:rsidR="00127E56" w:rsidRPr="00314FC7" w:rsidRDefault="00127E56" w:rsidP="00ED7883">
      <w:pPr>
        <w:pStyle w:val="Heading2"/>
      </w:pPr>
      <w:r w:rsidRPr="00314FC7">
        <w:t>Guidelines for the discussion.</w:t>
      </w:r>
    </w:p>
    <w:p w14:paraId="17432641" w14:textId="77777777" w:rsidR="00127E56" w:rsidRDefault="00127E56" w:rsidP="00127E56">
      <w:pPr>
        <w:rPr>
          <w:lang w:val="en-GB"/>
        </w:rPr>
      </w:pPr>
      <w:r>
        <w:rPr>
          <w:lang w:val="en-GB"/>
        </w:rPr>
        <w:t xml:space="preserve">The summary is split into two main parts; </w:t>
      </w:r>
    </w:p>
    <w:p w14:paraId="1BA9175A" w14:textId="77777777" w:rsidR="00B358E4" w:rsidRDefault="00127E56" w:rsidP="00127E56">
      <w:pPr>
        <w:pStyle w:val="ListParagraph"/>
        <w:numPr>
          <w:ilvl w:val="0"/>
          <w:numId w:val="42"/>
        </w:numPr>
        <w:rPr>
          <w:lang w:val="en-GB"/>
        </w:rPr>
      </w:pPr>
      <w:r w:rsidRPr="00DD2DF2">
        <w:rPr>
          <w:lang w:val="en-GB"/>
        </w:rPr>
        <w:t xml:space="preserve">The discussion of </w:t>
      </w:r>
      <w:r w:rsidR="00B358E4">
        <w:rPr>
          <w:lang w:val="en-GB"/>
        </w:rPr>
        <w:t xml:space="preserve">the draft CRs is captured in </w:t>
      </w:r>
      <w:r w:rsidRPr="00DD2DF2">
        <w:rPr>
          <w:lang w:val="en-GB"/>
        </w:rPr>
        <w:t>(</w:t>
      </w:r>
      <w:r w:rsidRPr="00DD2DF2">
        <w:rPr>
          <w:b/>
          <w:bCs/>
          <w:lang w:val="en-GB"/>
        </w:rPr>
        <w:t>Section 2</w:t>
      </w:r>
      <w:r w:rsidRPr="00DD2DF2">
        <w:rPr>
          <w:lang w:val="en-GB"/>
        </w:rPr>
        <w:t>)</w:t>
      </w:r>
      <w:r w:rsidR="00B358E4">
        <w:rPr>
          <w:lang w:val="en-GB"/>
        </w:rPr>
        <w:t>.</w:t>
      </w:r>
    </w:p>
    <w:p w14:paraId="66E86E1C" w14:textId="4A60EB87" w:rsidR="00127E56" w:rsidRPr="00DD2DF2" w:rsidRDefault="00B358E4" w:rsidP="00127E56">
      <w:pPr>
        <w:pStyle w:val="ListParagraph"/>
        <w:numPr>
          <w:ilvl w:val="0"/>
          <w:numId w:val="42"/>
        </w:numPr>
        <w:rPr>
          <w:lang w:val="en-GB"/>
        </w:rPr>
      </w:pPr>
      <w:r>
        <w:rPr>
          <w:lang w:val="en-GB"/>
        </w:rPr>
        <w:t>Please note that two additional draft CRs have been submitted for RAN1#117 which may need to be considered for whether they are considered “technically correct”. The discussion of these is in section 2.1.1 and 2.1.2</w:t>
      </w:r>
      <w:r w:rsidR="00127E56" w:rsidRPr="00DD2DF2">
        <w:rPr>
          <w:lang w:val="en-GB"/>
        </w:rPr>
        <w:t>.</w:t>
      </w:r>
    </w:p>
    <w:p w14:paraId="103C2CAA" w14:textId="581A41B8" w:rsidR="00127E56" w:rsidRDefault="005F4308" w:rsidP="00314FC7">
      <w:pPr>
        <w:pStyle w:val="ListParagraph"/>
        <w:numPr>
          <w:ilvl w:val="0"/>
          <w:numId w:val="42"/>
        </w:numPr>
        <w:rPr>
          <w:lang w:val="en-GB"/>
        </w:rPr>
      </w:pPr>
      <w:r w:rsidRPr="00DD2DF2">
        <w:rPr>
          <w:lang w:val="en-GB"/>
        </w:rPr>
        <w:t xml:space="preserve">Discussion on draft CRs </w:t>
      </w:r>
      <w:r w:rsidR="00314FC7">
        <w:rPr>
          <w:lang w:val="en-GB"/>
        </w:rPr>
        <w:t>for TS 38.211 is in section 2.1.3. Please provide comments (if different from provided in earlier meetings).</w:t>
      </w:r>
    </w:p>
    <w:p w14:paraId="06F6CA8F" w14:textId="07753742" w:rsidR="00314FC7" w:rsidRDefault="00314FC7" w:rsidP="00314FC7">
      <w:pPr>
        <w:pStyle w:val="ListParagraph"/>
        <w:numPr>
          <w:ilvl w:val="0"/>
          <w:numId w:val="42"/>
        </w:numPr>
        <w:rPr>
          <w:lang w:val="en-GB"/>
        </w:rPr>
      </w:pPr>
      <w:r>
        <w:rPr>
          <w:lang w:val="en-GB"/>
        </w:rPr>
        <w:t>Discussions on draft CRs for TS 38.213 and TS38.214 are in sections 2.2 and 2.3 respectively.</w:t>
      </w:r>
    </w:p>
    <w:p w14:paraId="36BEC1A1" w14:textId="2ACA177C" w:rsidR="00A84A8D" w:rsidRDefault="00A84A8D" w:rsidP="00314FC7">
      <w:pPr>
        <w:pStyle w:val="ListParagraph"/>
        <w:numPr>
          <w:ilvl w:val="0"/>
          <w:numId w:val="42"/>
        </w:numPr>
        <w:rPr>
          <w:lang w:val="en-GB"/>
        </w:rPr>
      </w:pPr>
      <w:r>
        <w:rPr>
          <w:b/>
          <w:bCs/>
          <w:lang w:val="en-GB"/>
        </w:rPr>
        <w:t>Since we have stability for previous sections (2.1, 2.2 and 2.3, let’s focus on section 2.4 (new section)</w:t>
      </w:r>
    </w:p>
    <w:p w14:paraId="3C010B10" w14:textId="77777777" w:rsidR="00314FC7" w:rsidRDefault="00314FC7" w:rsidP="00314FC7">
      <w:pPr>
        <w:rPr>
          <w:lang w:val="en-GB"/>
        </w:rPr>
      </w:pPr>
    </w:p>
    <w:p w14:paraId="1B3174DD" w14:textId="77777777" w:rsidR="00314FC7" w:rsidRPr="00314FC7" w:rsidRDefault="00314FC7" w:rsidP="00314FC7">
      <w:pPr>
        <w:rPr>
          <w:lang w:val="en-GB"/>
        </w:rPr>
      </w:pPr>
    </w:p>
    <w:p w14:paraId="72C1644D" w14:textId="474A8B5D" w:rsidR="00127E56" w:rsidRPr="00DD2DF2" w:rsidRDefault="00127E56" w:rsidP="00127E56">
      <w:pPr>
        <w:pStyle w:val="3GPPNormalText"/>
        <w:rPr>
          <w:lang w:val="en-GB"/>
        </w:rPr>
      </w:pPr>
      <w:r w:rsidRPr="00DD2DF2">
        <w:rPr>
          <w:lang w:val="en-GB"/>
        </w:rPr>
        <w:t>As this topic is expected to have very little time for online discussions it is preferable that the comments are provided already before:</w:t>
      </w:r>
    </w:p>
    <w:p w14:paraId="0031CFCB" w14:textId="77DA19AF" w:rsidR="00127E56" w:rsidRPr="00507FB1" w:rsidRDefault="00127E56" w:rsidP="00127E56">
      <w:pPr>
        <w:pStyle w:val="3GPPNormalText"/>
        <w:ind w:firstLine="284"/>
        <w:rPr>
          <w:b/>
          <w:bCs/>
          <w:strike/>
          <w:lang w:val="en-GB"/>
        </w:rPr>
      </w:pPr>
      <w:r w:rsidRPr="00507FB1">
        <w:rPr>
          <w:b/>
          <w:bCs/>
          <w:strike/>
          <w:lang w:val="en-GB"/>
        </w:rPr>
        <w:t>1</w:t>
      </w:r>
      <w:r w:rsidRPr="00507FB1">
        <w:rPr>
          <w:b/>
          <w:bCs/>
          <w:strike/>
          <w:vertAlign w:val="superscript"/>
          <w:lang w:val="en-GB"/>
        </w:rPr>
        <w:t>st</w:t>
      </w:r>
      <w:r w:rsidRPr="00507FB1">
        <w:rPr>
          <w:b/>
          <w:bCs/>
          <w:strike/>
          <w:lang w:val="en-GB"/>
        </w:rPr>
        <w:t xml:space="preserve"> round deadline: Monday 15</w:t>
      </w:r>
      <w:r w:rsidRPr="00507FB1">
        <w:rPr>
          <w:b/>
          <w:bCs/>
          <w:strike/>
          <w:vertAlign w:val="superscript"/>
          <w:lang w:val="en-GB"/>
        </w:rPr>
        <w:t>th</w:t>
      </w:r>
      <w:r w:rsidRPr="00507FB1">
        <w:rPr>
          <w:b/>
          <w:bCs/>
          <w:strike/>
          <w:lang w:val="en-GB"/>
        </w:rPr>
        <w:t xml:space="preserve"> of April, 1</w:t>
      </w:r>
      <w:r w:rsidR="001711C8" w:rsidRPr="00507FB1">
        <w:rPr>
          <w:b/>
          <w:bCs/>
          <w:strike/>
          <w:lang w:val="en-GB"/>
        </w:rPr>
        <w:t>6</w:t>
      </w:r>
      <w:r w:rsidRPr="00507FB1">
        <w:rPr>
          <w:b/>
          <w:bCs/>
          <w:strike/>
          <w:lang w:val="en-GB"/>
        </w:rPr>
        <w:t>.00 Local time.</w:t>
      </w:r>
    </w:p>
    <w:p w14:paraId="38B6B60F" w14:textId="21A3FF25" w:rsidR="00A84A8D" w:rsidRDefault="00A84A8D" w:rsidP="00A84A8D">
      <w:pPr>
        <w:pStyle w:val="3GPPNormalText"/>
        <w:ind w:firstLine="284"/>
        <w:rPr>
          <w:b/>
          <w:bCs/>
          <w:lang w:val="en-GB"/>
        </w:rPr>
      </w:pPr>
      <w:r>
        <w:rPr>
          <w:b/>
          <w:bCs/>
          <w:lang w:val="en-GB"/>
        </w:rPr>
        <w:t>2</w:t>
      </w:r>
      <w:r w:rsidRPr="00A84A8D">
        <w:rPr>
          <w:b/>
          <w:bCs/>
          <w:vertAlign w:val="superscript"/>
          <w:lang w:val="en-GB"/>
        </w:rPr>
        <w:t>nd</w:t>
      </w:r>
      <w:r>
        <w:rPr>
          <w:b/>
          <w:bCs/>
          <w:lang w:val="en-GB"/>
        </w:rPr>
        <w:t xml:space="preserve"> </w:t>
      </w:r>
      <w:r w:rsidRPr="00DD2DF2">
        <w:rPr>
          <w:b/>
          <w:bCs/>
          <w:lang w:val="en-GB"/>
        </w:rPr>
        <w:t xml:space="preserve">round deadline: </w:t>
      </w:r>
      <w:r>
        <w:rPr>
          <w:b/>
          <w:bCs/>
          <w:lang w:val="en-GB"/>
        </w:rPr>
        <w:t>Wednesday, 10.00 local time</w:t>
      </w:r>
    </w:p>
    <w:p w14:paraId="71230D11" w14:textId="77777777" w:rsidR="00A84A8D" w:rsidRDefault="00A84A8D" w:rsidP="00127E56">
      <w:pPr>
        <w:pStyle w:val="3GPPNormalText"/>
        <w:ind w:firstLine="284"/>
        <w:rPr>
          <w:b/>
          <w:bCs/>
          <w:lang w:val="en-GB"/>
        </w:rPr>
      </w:pPr>
    </w:p>
    <w:p w14:paraId="113E3446" w14:textId="77777777" w:rsidR="00B358E4" w:rsidRDefault="00B358E4" w:rsidP="00B358E4">
      <w:pPr>
        <w:pStyle w:val="3GPPNormalText"/>
        <w:rPr>
          <w:b/>
          <w:bCs/>
          <w:lang w:val="en-GB"/>
        </w:rPr>
      </w:pPr>
    </w:p>
    <w:p w14:paraId="3345D79C" w14:textId="77777777" w:rsidR="00B358E4" w:rsidRDefault="00B358E4" w:rsidP="00B358E4">
      <w:r>
        <w:t>Companies are encouraged to reach out to moderator (</w:t>
      </w:r>
      <w:hyperlink r:id="rId12" w:history="1">
        <w:r w:rsidRPr="00DF40AA">
          <w:rPr>
            <w:rStyle w:val="Hyperlink"/>
          </w:rPr>
          <w:t>frank.frederiksen@nokia.com</w:t>
        </w:r>
      </w:hyperlink>
      <w:r>
        <w:t>) if they want to co-source the final CRs (either the full set or individual CRs).</w:t>
      </w:r>
    </w:p>
    <w:p w14:paraId="2C4F2168" w14:textId="162798BA" w:rsidR="00127E56" w:rsidRDefault="00127E56" w:rsidP="00127E56">
      <w:pPr>
        <w:pStyle w:val="3GPPNormalText"/>
        <w:rPr>
          <w:b/>
          <w:bCs/>
        </w:rPr>
      </w:pPr>
    </w:p>
    <w:p w14:paraId="06D9F4EC" w14:textId="77777777" w:rsidR="00314FC7" w:rsidRDefault="00314FC7" w:rsidP="00127E56">
      <w:pPr>
        <w:pStyle w:val="3GPPNormalText"/>
      </w:pP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12CB4"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144EE2FE" w:rsidR="00712CB4" w:rsidRPr="0010169B" w:rsidRDefault="00712CB4" w:rsidP="00712CB4">
            <w:pPr>
              <w:pStyle w:val="3GPPNormalText"/>
              <w:rPr>
                <w:rFonts w:ascii="Arial" w:hAnsi="Arial" w:cs="Arial"/>
                <w:sz w:val="16"/>
                <w:szCs w:val="16"/>
              </w:rPr>
            </w:pPr>
            <w:r w:rsidRPr="00D436BC">
              <w:t>R1-2405266</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54B75C02" w:rsidR="00712CB4" w:rsidRPr="00047C6F" w:rsidRDefault="00712CB4" w:rsidP="00712CB4">
            <w:pPr>
              <w:pStyle w:val="3GPPNormalText"/>
            </w:pPr>
            <w:r w:rsidRPr="00D436BC">
              <w:t>Feature lead summary 1 on FR2-NTN discussions</w:t>
            </w:r>
          </w:p>
        </w:tc>
      </w:tr>
      <w:tr w:rsidR="00712CB4" w:rsidRPr="007E1FF8" w14:paraId="53CF8909" w14:textId="77777777" w:rsidTr="00304243">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2CB1DCDD" w14:textId="6950F7C5" w:rsidR="00712CB4" w:rsidRPr="0010169B" w:rsidRDefault="00712CB4" w:rsidP="00712CB4">
            <w:pPr>
              <w:pStyle w:val="3GPPNormalText"/>
              <w:rPr>
                <w:rFonts w:ascii="Arial" w:hAnsi="Arial" w:cs="Arial"/>
                <w:sz w:val="16"/>
                <w:szCs w:val="16"/>
              </w:rPr>
            </w:pPr>
            <w:r w:rsidRPr="00D436BC">
              <w:t>R1-2405267</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0481EE35" w:rsidR="00712CB4" w:rsidRPr="00047C6F" w:rsidRDefault="00712CB4" w:rsidP="00712CB4">
            <w:pPr>
              <w:pStyle w:val="3GPPNormalText"/>
            </w:pPr>
            <w:r w:rsidRPr="00D436BC">
              <w:t>Feature lead summary 2 on FR2-NTN discussions</w:t>
            </w:r>
          </w:p>
        </w:tc>
      </w:tr>
    </w:tbl>
    <w:p w14:paraId="4DB9B425" w14:textId="77777777" w:rsidR="00EA1B99" w:rsidRDefault="00EA1B99" w:rsidP="00ED7883">
      <w:pPr>
        <w:rPr>
          <w:lang w:val="en-GB"/>
        </w:rPr>
      </w:pPr>
    </w:p>
    <w:p w14:paraId="65E3C96B" w14:textId="77777777" w:rsidR="00DD2DF2" w:rsidRPr="00ED7883" w:rsidRDefault="00DD2DF2" w:rsidP="00ED7883">
      <w:pPr>
        <w:rPr>
          <w:lang w:val="en-GB"/>
        </w:rPr>
      </w:pPr>
    </w:p>
    <w:p w14:paraId="706013FC" w14:textId="77777777" w:rsidR="00C7413C" w:rsidRDefault="0011258D">
      <w:pPr>
        <w:pStyle w:val="Heading1"/>
      </w:pPr>
      <w:r>
        <w:lastRenderedPageBreak/>
        <w:t>Discussion</w:t>
      </w:r>
    </w:p>
    <w:p w14:paraId="042BC4B0" w14:textId="77777777" w:rsidR="003E2015" w:rsidRDefault="003E2015"/>
    <w:p w14:paraId="4D44CB58" w14:textId="633862A7" w:rsidR="00C7413C" w:rsidRPr="00F77B18" w:rsidRDefault="0011258D">
      <w:pPr>
        <w:pStyle w:val="Heading2"/>
      </w:pPr>
      <w:r w:rsidRPr="00F77B18">
        <w:t xml:space="preserve">Topic 1: </w:t>
      </w:r>
      <w:r w:rsidR="00900699">
        <w:t>Draft CRs for TS 38.211</w:t>
      </w:r>
      <w:r w:rsidR="00490A5C">
        <w:t xml:space="preserve"> </w:t>
      </w:r>
      <w:r w:rsidR="00BF5AE3" w:rsidRPr="00F77B18">
        <w:t>[</w:t>
      </w:r>
      <w:r w:rsidR="00A84A8D">
        <w:t>closed]</w:t>
      </w:r>
    </w:p>
    <w:p w14:paraId="25C6A92B" w14:textId="117A7810" w:rsidR="00D10731" w:rsidRDefault="00D10731" w:rsidP="0089391B">
      <w:pPr>
        <w:pStyle w:val="DraftProposal"/>
        <w:numPr>
          <w:ilvl w:val="0"/>
          <w:numId w:val="0"/>
        </w:numPr>
        <w:rPr>
          <w:rFonts w:ascii="Times New Roman" w:hAnsi="Times New Roman" w:cs="Times New Roman"/>
          <w:b w:val="0"/>
        </w:rPr>
      </w:pPr>
      <w:r w:rsidRPr="00D10731">
        <w:rPr>
          <w:b w:val="0"/>
          <w:noProof/>
          <w:lang w:eastAsia="zh-CN"/>
        </w:rPr>
        <mc:AlternateContent>
          <mc:Choice Requires="wps">
            <w:drawing>
              <wp:anchor distT="45720" distB="45720" distL="114300" distR="114300" simplePos="0" relativeHeight="251658240"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ListParagraph"/>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ListParagraph"/>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17" o:spid="_x0000_s1026" type="#_x0000_t202" style="position:absolute;margin-left:.95pt;margin-top:24.1pt;width:467.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">
                <v:textbox style="mso-fit-shape-to-text:t">
                  <w:txbxContent>
                    <w:p w14:paraId="626897F3" w14:textId="77777777" w:rsidR="00304243" w:rsidRDefault="00304243" w:rsidP="00900699">
                      <w:pPr>
                        <w:rPr>
                          <w:b/>
                          <w:bCs/>
                          <w:szCs w:val="20"/>
                          <w:lang w:eastAsia="zh-CN"/>
                        </w:rPr>
                      </w:pPr>
                      <w:r>
                        <w:rPr>
                          <w:b/>
                          <w:bCs/>
                          <w:szCs w:val="20"/>
                          <w:lang w:eastAsia="zh-CN"/>
                        </w:rPr>
                        <w:t>Conclusion</w:t>
                      </w:r>
                    </w:p>
                    <w:p w14:paraId="619A2050" w14:textId="04852AEB" w:rsidR="00304243" w:rsidRDefault="00304243" w:rsidP="00900699">
                      <w:pPr>
                        <w:rPr>
                          <w:szCs w:val="20"/>
                        </w:rPr>
                      </w:pPr>
                      <w:r>
                        <w:rPr>
                          <w:szCs w:val="20"/>
                        </w:rPr>
                        <w:t xml:space="preserve">The draft CRs as provided in </w:t>
                      </w:r>
                      <w:r w:rsidRPr="00900699">
                        <w:rPr>
                          <w:szCs w:val="20"/>
                        </w:rPr>
                        <w:t>R1-2403790</w:t>
                      </w:r>
                      <w:r>
                        <w:rPr>
                          <w:szCs w:val="20"/>
                        </w:rPr>
                        <w:t xml:space="preserve"> and </w:t>
                      </w:r>
                      <w:r w:rsidRPr="00900699">
                        <w:rPr>
                          <w:szCs w:val="20"/>
                        </w:rPr>
                        <w:t>R1-2403791</w:t>
                      </w:r>
                      <w:r>
                        <w:rPr>
                          <w:szCs w:val="20"/>
                        </w:rPr>
                        <w:t xml:space="preserve"> are considered to be technically correct.</w:t>
                      </w:r>
                    </w:p>
                    <w:p w14:paraId="70D69180" w14:textId="78FEF347" w:rsidR="00304243" w:rsidRPr="00210120" w:rsidRDefault="00304243" w:rsidP="00900699">
                      <w:pPr>
                        <w:pStyle w:val="affc"/>
                        <w:numPr>
                          <w:ilvl w:val="0"/>
                          <w:numId w:val="46"/>
                        </w:numPr>
                        <w:overflowPunct w:val="0"/>
                        <w:autoSpaceDE w:val="0"/>
                        <w:autoSpaceDN w:val="0"/>
                        <w:adjustRightInd w:val="0"/>
                        <w:spacing w:after="180"/>
                        <w:contextualSpacing/>
                        <w:textAlignment w:val="baseline"/>
                      </w:pPr>
                      <w:r w:rsidRPr="00900699">
                        <w:rPr>
                          <w:b/>
                          <w:bCs/>
                        </w:rPr>
                        <w:t>R1-2403790</w:t>
                      </w:r>
                      <w:r w:rsidRPr="00210120">
                        <w:tab/>
                        <w:t>Draft CR for TS 38.211 for introduction of FR2-NTN</w:t>
                      </w:r>
                      <w:r w:rsidRPr="00210120">
                        <w:tab/>
                        <w:t>Moderator (Nokia), NTT DOCOMO, INC.</w:t>
                      </w:r>
                      <w:r w:rsidRPr="00210120">
                        <w:tab/>
                        <w:t xml:space="preserve">(rev of </w:t>
                      </w:r>
                      <w:r w:rsidRPr="00900699">
                        <w:t>R1-2403581</w:t>
                      </w:r>
                      <w:r w:rsidRPr="00210120">
                        <w:t>)</w:t>
                      </w:r>
                    </w:p>
                    <w:p w14:paraId="7298BFAD" w14:textId="77777777" w:rsidR="00304243" w:rsidRPr="00210120" w:rsidRDefault="00304243"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68FE4A81" w14:textId="35F04A2E" w:rsidR="00304243" w:rsidRPr="00210120" w:rsidRDefault="00304243" w:rsidP="00900699">
                      <w:pPr>
                        <w:pStyle w:val="affc"/>
                        <w:numPr>
                          <w:ilvl w:val="0"/>
                          <w:numId w:val="46"/>
                        </w:numPr>
                        <w:overflowPunct w:val="0"/>
                        <w:autoSpaceDE w:val="0"/>
                        <w:autoSpaceDN w:val="0"/>
                        <w:adjustRightInd w:val="0"/>
                        <w:spacing w:after="180"/>
                        <w:contextualSpacing/>
                        <w:textAlignment w:val="baseline"/>
                      </w:pPr>
                      <w:r w:rsidRPr="00900699">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900699">
                        <w:t>R1-2403739</w:t>
                      </w:r>
                      <w:r w:rsidRPr="00210120">
                        <w:t>)</w:t>
                      </w:r>
                    </w:p>
                    <w:p w14:paraId="7E7D1E09" w14:textId="77777777" w:rsidR="00304243" w:rsidRPr="00210120" w:rsidRDefault="00304243" w:rsidP="00900699">
                      <w:pPr>
                        <w:pStyle w:val="affc"/>
                        <w:numPr>
                          <w:ilvl w:val="1"/>
                          <w:numId w:val="46"/>
                        </w:numPr>
                        <w:overflowPunct w:val="0"/>
                        <w:autoSpaceDE w:val="0"/>
                        <w:autoSpaceDN w:val="0"/>
                        <w:adjustRightInd w:val="0"/>
                        <w:spacing w:after="180"/>
                        <w:contextualSpacing/>
                        <w:textAlignment w:val="baseline"/>
                      </w:pPr>
                      <w:r w:rsidRPr="00210120">
                        <w:t>(Rel-18, 38.211, NR_NTN_enh-Core, draftCR, Cat B</w:t>
                      </w:r>
                      <w:r w:rsidRPr="00210120">
                        <w:tab/>
                        <w:t>)</w:t>
                      </w:r>
                    </w:p>
                    <w:p w14:paraId="20F6440B" w14:textId="77777777" w:rsidR="00304243" w:rsidRPr="000002C2" w:rsidRDefault="00304243" w:rsidP="00900699">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3AFCEB7B" w14:textId="5401C17C" w:rsidR="00304243" w:rsidRDefault="00304243">
                      <w:pPr>
                        <w:rPr>
                          <w:lang w:eastAsia="x-none"/>
                        </w:rPr>
                      </w:pPr>
                    </w:p>
                  </w:txbxContent>
                </v:textbox>
                <w10:wrap type="topAndBottom"/>
              </v:shape>
            </w:pict>
          </mc:Fallback>
        </mc:AlternateContent>
      </w:r>
      <w:r w:rsidR="00900699">
        <w:rPr>
          <w:rFonts w:ascii="Times New Roman" w:hAnsi="Times New Roman" w:cs="Times New Roman"/>
          <w:b w:val="0"/>
        </w:rPr>
        <w:t xml:space="preserve">Following the discussions after RAN1#116-bis, there was the following </w:t>
      </w:r>
      <w:r>
        <w:rPr>
          <w:rFonts w:ascii="Times New Roman" w:hAnsi="Times New Roman" w:cs="Times New Roman"/>
          <w:b w:val="0"/>
        </w:rPr>
        <w:t>conclusion:</w:t>
      </w:r>
    </w:p>
    <w:p w14:paraId="0A292128" w14:textId="3AC48F64" w:rsidR="00525E05" w:rsidRDefault="00EF5165" w:rsidP="00D10731">
      <w:pPr>
        <w:rPr>
          <w:bCs/>
          <w:lang w:eastAsia="x-none"/>
        </w:rPr>
      </w:pPr>
      <w:r>
        <w:rPr>
          <w:bCs/>
          <w:lang w:eastAsia="x-none"/>
        </w:rPr>
        <w:t>And guidance from the closing of the email discussion was as follows:</w:t>
      </w:r>
    </w:p>
    <w:p w14:paraId="4DF1543E" w14:textId="74DAD110" w:rsidR="00AE1AD6" w:rsidRDefault="00AE1AD6" w:rsidP="00525E05">
      <w:r w:rsidRPr="00525E05">
        <w:rPr>
          <w:bCs/>
          <w:noProof/>
          <w:lang w:eastAsia="zh-CN"/>
        </w:rPr>
        <mc:AlternateContent>
          <mc:Choice Requires="wps">
            <w:drawing>
              <wp:anchor distT="45720" distB="45720" distL="114300" distR="114300" simplePos="0" relativeHeight="251658241" behindDoc="0" locked="0" layoutInCell="1" allowOverlap="1" wp14:anchorId="29A66269" wp14:editId="1227C183">
                <wp:simplePos x="0" y="0"/>
                <wp:positionH relativeFrom="margin">
                  <wp:align>left</wp:align>
                </wp:positionH>
                <wp:positionV relativeFrom="paragraph">
                  <wp:posOffset>215996</wp:posOffset>
                </wp:positionV>
                <wp:extent cx="5915660" cy="976630"/>
                <wp:effectExtent l="0" t="0" r="27940" b="13970"/>
                <wp:wrapTopAndBottom/>
                <wp:docPr id="588994334" name="Text Box 58899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976630"/>
                        </a:xfrm>
                        <a:prstGeom prst="rect">
                          <a:avLst/>
                        </a:prstGeom>
                        <a:solidFill>
                          <a:srgbClr val="FFFFFF"/>
                        </a:solidFill>
                        <a:ln w="9525">
                          <a:solidFill>
                            <a:srgbClr val="000000"/>
                          </a:solidFill>
                          <a:miter lim="800000"/>
                          <a:headEnd/>
                          <a:tailEnd/>
                        </a:ln>
                      </wps:spPr>
                      <wps:txbx>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66269" id="Text Box 588994334" o:spid="_x0000_s1027" type="#_x0000_t202" style="position:absolute;margin-left:0;margin-top:17pt;width:465.8pt;height:76.9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">
                <v:textbox style="mso-fit-shape-to-text:t">
                  <w:txbxContent>
                    <w:p w14:paraId="7AB43E22" w14:textId="53192355" w:rsidR="00304243" w:rsidRDefault="00304243" w:rsidP="00525E05">
                      <w:pPr>
                        <w:rPr>
                          <w:rFonts w:eastAsiaTheme="minorHAnsi"/>
                          <w:szCs w:val="20"/>
                          <w:lang w:eastAsia="zh-CN"/>
                        </w:rPr>
                      </w:pPr>
                      <w:r>
                        <w:rPr>
                          <w:szCs w:val="20"/>
                          <w:lang w:eastAsia="zh-CN"/>
                        </w:rPr>
                        <w:t>For contributions to RAN1#117, companies can reference these Tdoc numbers from RAN1#116bis. There is no need for companies to re-submit those draft CRs without change.</w:t>
                      </w:r>
                    </w:p>
                    <w:p w14:paraId="6FC09D0D" w14:textId="77777777" w:rsidR="00304243" w:rsidRDefault="00304243" w:rsidP="00525E05">
                      <w:pPr>
                        <w:rPr>
                          <w:szCs w:val="20"/>
                          <w:lang w:eastAsia="zh-CN"/>
                        </w:rPr>
                      </w:pPr>
                    </w:p>
                    <w:p w14:paraId="4B5601EB" w14:textId="77777777" w:rsidR="00304243" w:rsidRDefault="00304243" w:rsidP="00525E05">
                      <w:pPr>
                        <w:rPr>
                          <w:szCs w:val="20"/>
                          <w:lang w:eastAsia="zh-CN"/>
                        </w:rPr>
                      </w:pPr>
                      <w:r>
                        <w:rPr>
                          <w:szCs w:val="20"/>
                          <w:lang w:eastAsia="zh-CN"/>
                        </w:rPr>
                        <w:t>If a compromise proposal can be reached among companies and submitted to RAN1#117, we can of course still consider such alternative for agreement instead of one of the two CRs above.</w:t>
                      </w:r>
                    </w:p>
                    <w:p w14:paraId="235B5A29" w14:textId="79CD4691" w:rsidR="00304243" w:rsidRDefault="00304243"/>
                  </w:txbxContent>
                </v:textbox>
                <w10:wrap type="topAndBottom" anchorx="margin"/>
              </v:shape>
            </w:pict>
          </mc:Fallback>
        </mc:AlternateContent>
      </w:r>
    </w:p>
    <w:p w14:paraId="12446059" w14:textId="2D1721E5" w:rsidR="0024521B" w:rsidRDefault="00AE1AD6" w:rsidP="0024521B">
      <w:pPr>
        <w:rPr>
          <w:lang w:val="en-GB"/>
        </w:rPr>
      </w:pPr>
      <w:r>
        <w:rPr>
          <w:lang w:val="en-GB"/>
        </w:rPr>
        <w:t xml:space="preserve">Based on the contributions for this meeting, it is observed that a total of </w:t>
      </w:r>
      <w:r w:rsidR="00F25380">
        <w:rPr>
          <w:lang w:val="en-GB"/>
        </w:rPr>
        <w:t xml:space="preserve">four </w:t>
      </w:r>
      <w:r>
        <w:rPr>
          <w:lang w:val="en-GB"/>
        </w:rPr>
        <w:t>draft CRs are to be considered.</w:t>
      </w:r>
    </w:p>
    <w:p w14:paraId="625A9128" w14:textId="77777777" w:rsidR="00AE1AD6" w:rsidRDefault="00AE1AD6" w:rsidP="0024521B">
      <w:pPr>
        <w:rPr>
          <w:lang w:val="en-GB"/>
        </w:rPr>
      </w:pPr>
    </w:p>
    <w:p w14:paraId="028E1ACA" w14:textId="41A0E43A" w:rsidR="00AE1AD6" w:rsidRDefault="00AE1AD6" w:rsidP="00AE1AD6">
      <w:pPr>
        <w:pStyle w:val="ListParagraph"/>
        <w:numPr>
          <w:ilvl w:val="0"/>
          <w:numId w:val="42"/>
        </w:numPr>
        <w:rPr>
          <w:lang w:val="en-GB"/>
        </w:rPr>
      </w:pPr>
      <w:r>
        <w:t>R1-2403790</w:t>
      </w:r>
      <w:r>
        <w:rPr>
          <w:lang w:val="en-GB"/>
        </w:rPr>
        <w:t xml:space="preserve"> (changing the caption of Table 6.3.3.2-4 in TS 38.211)</w:t>
      </w:r>
    </w:p>
    <w:p w14:paraId="0DB05EA4" w14:textId="4338523D" w:rsidR="00AE1AD6" w:rsidRDefault="00AE1AD6" w:rsidP="00AE1AD6">
      <w:pPr>
        <w:pStyle w:val="ListParagraph"/>
        <w:numPr>
          <w:ilvl w:val="0"/>
          <w:numId w:val="42"/>
        </w:numPr>
        <w:rPr>
          <w:lang w:val="en-GB"/>
        </w:rPr>
      </w:pPr>
      <w:r w:rsidRPr="00AE1AD6">
        <w:rPr>
          <w:lang w:val="en-GB"/>
        </w:rPr>
        <w:t>R1-240379</w:t>
      </w:r>
      <w:r>
        <w:rPr>
          <w:lang w:val="en-GB"/>
        </w:rPr>
        <w:t>1 (introducing an additional table which is inspired Table 6.3.3.2-4 in TS 38.211)</w:t>
      </w:r>
    </w:p>
    <w:p w14:paraId="512A7E4A" w14:textId="4E62B4AE" w:rsidR="00AE1AD6" w:rsidRDefault="00AE1AD6" w:rsidP="00AE1AD6">
      <w:pPr>
        <w:pStyle w:val="ListParagraph"/>
        <w:numPr>
          <w:ilvl w:val="0"/>
          <w:numId w:val="42"/>
        </w:numPr>
        <w:rPr>
          <w:lang w:val="en-GB"/>
        </w:rPr>
      </w:pPr>
      <w:r w:rsidRPr="00AE1AD6">
        <w:rPr>
          <w:lang w:val="en-GB"/>
        </w:rPr>
        <w:t>R1-2404218</w:t>
      </w:r>
      <w:r>
        <w:rPr>
          <w:lang w:val="en-GB"/>
        </w:rPr>
        <w:t xml:space="preserve"> (introducing an additional table in TS 38.211 with different entries compared to existing tables)</w:t>
      </w:r>
    </w:p>
    <w:p w14:paraId="02BC3248" w14:textId="77777777" w:rsidR="00712CB4" w:rsidRDefault="00712CB4" w:rsidP="00AE1AD6">
      <w:pPr>
        <w:rPr>
          <w:lang w:val="en-GB"/>
        </w:rPr>
      </w:pPr>
    </w:p>
    <w:p w14:paraId="2DC4E92D" w14:textId="355539ED" w:rsidR="007223A8" w:rsidRPr="007223A8" w:rsidRDefault="007223A8" w:rsidP="00AE1AD6">
      <w:pPr>
        <w:pStyle w:val="Heading3"/>
      </w:pPr>
      <w:r>
        <w:t>Draft CR in R1-2404218</w:t>
      </w:r>
    </w:p>
    <w:p w14:paraId="53E8ED3D" w14:textId="40E55592" w:rsidR="001711C8" w:rsidRDefault="001711C8" w:rsidP="00AE1AD6">
      <w:pPr>
        <w:rPr>
          <w:lang w:val="en-GB"/>
        </w:rPr>
      </w:pPr>
      <w:r>
        <w:rPr>
          <w:lang w:val="en-GB"/>
        </w:rPr>
        <w:t>Since the R1-2404218 is a new draft CR, companies are encouraged to provide their view with respect to whether the draft CR is technically correct.</w:t>
      </w:r>
    </w:p>
    <w:p w14:paraId="4A5EB942" w14:textId="77777777" w:rsidR="001711C8" w:rsidRDefault="001711C8" w:rsidP="00AE1AD6">
      <w:pPr>
        <w:rPr>
          <w:lang w:val="en-GB"/>
        </w:rPr>
      </w:pPr>
    </w:p>
    <w:p w14:paraId="2E037B7E" w14:textId="4EE0D975" w:rsidR="001711C8" w:rsidRPr="001711C8" w:rsidRDefault="001711C8" w:rsidP="00AE1AD6">
      <w:pPr>
        <w:rPr>
          <w:b/>
          <w:bCs/>
          <w:lang w:val="en-GB"/>
        </w:rPr>
      </w:pPr>
      <w:r w:rsidRPr="001711C8">
        <w:rPr>
          <w:b/>
          <w:bCs/>
          <w:lang w:val="en-GB"/>
        </w:rPr>
        <w:t>Proposed Observation 1-1:</w:t>
      </w:r>
    </w:p>
    <w:p w14:paraId="73CD933B" w14:textId="61E4EBF1" w:rsidR="00AE1AD6" w:rsidRPr="001711C8" w:rsidRDefault="001711C8" w:rsidP="0024521B">
      <w:pPr>
        <w:rPr>
          <w:b/>
          <w:bCs/>
          <w:lang w:val="en-GB"/>
        </w:rPr>
      </w:pPr>
      <w:r w:rsidRPr="001711C8">
        <w:rPr>
          <w:b/>
          <w:bCs/>
          <w:lang w:val="en-GB"/>
        </w:rPr>
        <w:t>The draft CR for TS 38.211 in R1-2404218 is considered technically correct.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FD5004">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0EC37A67" w:rsidR="0024521B" w:rsidRDefault="0086209F" w:rsidP="00FD5004">
            <w:pPr>
              <w:jc w:val="center"/>
              <w:rPr>
                <w:rFonts w:eastAsia="Times New Roman"/>
                <w:b/>
                <w:bCs/>
                <w:color w:val="FFFFFF"/>
                <w:szCs w:val="20"/>
              </w:rPr>
            </w:pPr>
            <w:r>
              <w:rPr>
                <w:rFonts w:eastAsia="Times New Roman"/>
                <w:b/>
                <w:bCs/>
                <w:color w:val="FFFFFF"/>
                <w:szCs w:val="20"/>
              </w:rPr>
              <w:t>Correct</w:t>
            </w:r>
            <w:r w:rsidR="002A1994">
              <w:rPr>
                <w:rFonts w:eastAsia="Times New Roman"/>
                <w:b/>
                <w:bCs/>
                <w:color w:val="FFFFFF"/>
                <w:szCs w:val="20"/>
              </w:rPr>
              <w:t xml:space="preserve">/Not </w:t>
            </w:r>
            <w:r>
              <w:rPr>
                <w:rFonts w:eastAsia="Times New Roman"/>
                <w:b/>
                <w:bCs/>
                <w:color w:val="FFFFFF"/>
                <w:szCs w:val="20"/>
              </w:rPr>
              <w:t>correct</w:t>
            </w:r>
          </w:p>
        </w:tc>
        <w:tc>
          <w:tcPr>
            <w:tcW w:w="3590" w:type="pct"/>
            <w:shd w:val="clear" w:color="auto" w:fill="75B91A"/>
          </w:tcPr>
          <w:p w14:paraId="77DDC85A" w14:textId="77777777" w:rsidR="0024521B" w:rsidRDefault="0024521B" w:rsidP="00FD5004">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5FE6D3CF" w:rsidR="0024521B" w:rsidRDefault="00B94581" w:rsidP="00FD5004">
            <w:pPr>
              <w:rPr>
                <w:rFonts w:eastAsiaTheme="minorEastAsia"/>
                <w:bCs/>
                <w:lang w:eastAsia="zh-CN"/>
              </w:rPr>
            </w:pPr>
            <w:r>
              <w:rPr>
                <w:rFonts w:eastAsiaTheme="minorEastAsia"/>
                <w:bCs/>
                <w:lang w:eastAsia="zh-CN"/>
              </w:rPr>
              <w:t>Nokia</w:t>
            </w:r>
          </w:p>
        </w:tc>
        <w:tc>
          <w:tcPr>
            <w:tcW w:w="750" w:type="pct"/>
          </w:tcPr>
          <w:p w14:paraId="61443F09" w14:textId="521C096F" w:rsidR="0024521B" w:rsidRDefault="00B94581" w:rsidP="00FD5004">
            <w:pPr>
              <w:jc w:val="both"/>
              <w:rPr>
                <w:rFonts w:eastAsiaTheme="minorEastAsia"/>
                <w:lang w:eastAsia="zh-CN"/>
              </w:rPr>
            </w:pPr>
            <w:r>
              <w:rPr>
                <w:rFonts w:eastAsiaTheme="minorEastAsia"/>
                <w:lang w:eastAsia="zh-CN"/>
              </w:rPr>
              <w:t>Not correct</w:t>
            </w:r>
          </w:p>
        </w:tc>
        <w:tc>
          <w:tcPr>
            <w:tcW w:w="3590" w:type="pct"/>
          </w:tcPr>
          <w:p w14:paraId="254C726A" w14:textId="71C44A1D" w:rsidR="0024521B" w:rsidRDefault="00B94581" w:rsidP="00FD5004">
            <w:pPr>
              <w:jc w:val="both"/>
              <w:rPr>
                <w:rFonts w:eastAsiaTheme="minorEastAsia"/>
                <w:lang w:eastAsia="zh-CN"/>
              </w:rPr>
            </w:pPr>
            <w:r>
              <w:rPr>
                <w:rFonts w:eastAsiaTheme="minorEastAsia"/>
                <w:lang w:eastAsia="zh-CN"/>
              </w:rPr>
              <w:t>Clause 4.4.4.2 the addition is not tracking the changes correctly (some of the commas in the list are not tracked)</w:t>
            </w:r>
          </w:p>
          <w:p w14:paraId="1286B2CF" w14:textId="77777777" w:rsidR="00B94581" w:rsidRDefault="00B94581" w:rsidP="00FD5004">
            <w:pPr>
              <w:jc w:val="both"/>
              <w:rPr>
                <w:rFonts w:eastAsiaTheme="minorEastAsia"/>
                <w:lang w:eastAsia="zh-CN"/>
              </w:rPr>
            </w:pPr>
            <w:r>
              <w:rPr>
                <w:rFonts w:eastAsiaTheme="minorEastAsia"/>
                <w:lang w:eastAsia="zh-CN"/>
              </w:rPr>
              <w:t>Clause 6.3.3.2 the addition is not tracking the changes correctly (some of the commas are not tracked as additions).</w:t>
            </w:r>
          </w:p>
          <w:p w14:paraId="1233332F" w14:textId="7111B135" w:rsidR="00B94581" w:rsidRDefault="00B94581" w:rsidP="00FD5004">
            <w:pPr>
              <w:jc w:val="both"/>
              <w:rPr>
                <w:rFonts w:eastAsiaTheme="minorEastAsia"/>
                <w:lang w:eastAsia="zh-CN"/>
              </w:rPr>
            </w:pPr>
            <w:r>
              <w:rPr>
                <w:rFonts w:eastAsiaTheme="minorEastAsia"/>
                <w:lang w:eastAsia="zh-CN"/>
              </w:rPr>
              <w:t>Clause 7.4.3.1 the addition is not tracking the changes correctly (again, some commas seem to be missing as changes)</w:t>
            </w:r>
          </w:p>
        </w:tc>
      </w:tr>
      <w:tr w:rsidR="0024521B" w14:paraId="18E964A1" w14:textId="77777777" w:rsidTr="002A1994">
        <w:tc>
          <w:tcPr>
            <w:tcW w:w="660" w:type="pct"/>
          </w:tcPr>
          <w:p w14:paraId="04E01270" w14:textId="5DA5B888" w:rsidR="0024521B" w:rsidRPr="006E54EA" w:rsidRDefault="003F52D7" w:rsidP="00FD5004">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750" w:type="pct"/>
          </w:tcPr>
          <w:p w14:paraId="233018D3" w14:textId="1FF02D82" w:rsidR="0024521B" w:rsidRPr="006E54EA" w:rsidRDefault="0024521B" w:rsidP="00FD5004">
            <w:pPr>
              <w:rPr>
                <w:rFonts w:asciiTheme="minorHAnsi" w:eastAsia="MS Mincho" w:hAnsiTheme="minorHAnsi" w:cstheme="minorHAnsi"/>
                <w:lang w:eastAsia="ja-JP"/>
              </w:rPr>
            </w:pPr>
          </w:p>
        </w:tc>
        <w:tc>
          <w:tcPr>
            <w:tcW w:w="3590" w:type="pct"/>
          </w:tcPr>
          <w:p w14:paraId="07350ABB" w14:textId="675CAEAE" w:rsidR="0024521B" w:rsidRPr="006E54EA" w:rsidRDefault="008231DE" w:rsidP="00FD5004">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This draft CR proposes changes that are much more extensive than those discussed in the post-RAN1#116bis email discussion. We should not open up for general discussions of new PRACH configurations at this late stage but limit the scope to the two draft CRs from RAN1#116bis, and possible compromise solutions based on those two as per guidance from the chairman at the closing of the email discussion.</w:t>
            </w:r>
          </w:p>
        </w:tc>
      </w:tr>
      <w:tr w:rsidR="00960212" w14:paraId="0386A8D0" w14:textId="77777777" w:rsidTr="002A1994">
        <w:tc>
          <w:tcPr>
            <w:tcW w:w="660" w:type="pct"/>
          </w:tcPr>
          <w:p w14:paraId="4CC62CE9" w14:textId="73F7375F" w:rsidR="00960212" w:rsidRPr="00D3477E" w:rsidRDefault="00960212" w:rsidP="00960212">
            <w:pPr>
              <w:rPr>
                <w:rFonts w:eastAsia="Malgun Gothic"/>
                <w:bCs/>
                <w:lang w:eastAsia="ko-KR"/>
              </w:rPr>
            </w:pPr>
            <w:r>
              <w:rPr>
                <w:rFonts w:eastAsiaTheme="minorEastAsia"/>
                <w:bCs/>
                <w:lang w:eastAsia="zh-CN"/>
              </w:rPr>
              <w:t>Thales</w:t>
            </w:r>
          </w:p>
        </w:tc>
        <w:tc>
          <w:tcPr>
            <w:tcW w:w="750" w:type="pct"/>
          </w:tcPr>
          <w:p w14:paraId="69B5B7DD" w14:textId="6E142CFF" w:rsidR="00960212" w:rsidRPr="00D3477E" w:rsidRDefault="00960212" w:rsidP="00960212">
            <w:pPr>
              <w:rPr>
                <w:rFonts w:eastAsia="Malgun Gothic"/>
                <w:lang w:eastAsia="ko-KR"/>
              </w:rPr>
            </w:pPr>
            <w:r>
              <w:rPr>
                <w:rFonts w:eastAsia="MS Mincho"/>
                <w:lang w:eastAsia="ja-JP"/>
              </w:rPr>
              <w:t>Yes</w:t>
            </w:r>
          </w:p>
        </w:tc>
        <w:tc>
          <w:tcPr>
            <w:tcW w:w="3590" w:type="pct"/>
          </w:tcPr>
          <w:p w14:paraId="170F2BA6" w14:textId="77777777" w:rsidR="00960212" w:rsidRDefault="00960212" w:rsidP="00960212">
            <w:pPr>
              <w:rPr>
                <w:rFonts w:eastAsiaTheme="minorEastAsia"/>
                <w:lang w:eastAsia="zh-CN"/>
              </w:rPr>
            </w:pP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p w14:paraId="3C0A4045" w14:textId="77777777" w:rsidR="00960212" w:rsidRDefault="00960212" w:rsidP="00960212">
            <w:pPr>
              <w:jc w:val="both"/>
              <w:rPr>
                <w:rFonts w:eastAsia="Times New Roman"/>
              </w:rPr>
            </w:pPr>
            <w:r>
              <w:lastRenderedPageBreak/>
              <w:t xml:space="preserve">In Table 6.3.3.2-4 of TS 38.211, there are 158 over 256 PRACH configurations with a periodicity of 10ms (one frame) and only 19 configurations with a periodicity of 160ms. While these configurations with lower periodicity could be beneficial for low latency services, we do not think that such configurations are needed in NTN where the beam sweeping cycle and the beam illumination plan with large beam hopping period may not allow such low PRACH periodicity.    </w:t>
            </w:r>
          </w:p>
          <w:p w14:paraId="70505D0C" w14:textId="77777777" w:rsidR="00960212" w:rsidRDefault="00960212" w:rsidP="00960212">
            <w:r>
              <w:rPr>
                <w:rFonts w:eastAsiaTheme="minorEastAsia"/>
                <w:lang w:eastAsia="zh-CN"/>
              </w:rPr>
              <w:t xml:space="preserve"> It is worth noting also, such new</w:t>
            </w:r>
            <w:r>
              <w:t xml:space="preserve"> configurations for FR2 FDD NTN will allow such RSI planning method: To reduce the probability of root sequence collision (RSI), the following strategy is preferred: All the cells within the same satellite/gNB are allocated a common Root sequence index but a different combination of a PRACH configuration index and PRACH frequency offset.</w:t>
            </w:r>
          </w:p>
          <w:p w14:paraId="7B5B9597" w14:textId="560E8839" w:rsidR="00960212" w:rsidRPr="003B3B2B" w:rsidRDefault="00960212" w:rsidP="00960212">
            <w:pPr>
              <w:rPr>
                <w:rFonts w:eastAsia="MS Mincho"/>
                <w:lang w:eastAsia="ja-JP"/>
              </w:rPr>
            </w:pPr>
            <w:r>
              <w:t>Further, for FR2 TDD, PRACH occasion was designed to occupy the end of a semi-static UL/DL configuration period. With new table we are proposing, this constraint is removed for the PRACH configuration for FR2-NTN with FDD duplexing mode.</w:t>
            </w:r>
          </w:p>
        </w:tc>
      </w:tr>
      <w:tr w:rsidR="00FD6BC0" w14:paraId="1AA5C945" w14:textId="77777777" w:rsidTr="002A1994">
        <w:tc>
          <w:tcPr>
            <w:tcW w:w="660" w:type="pct"/>
          </w:tcPr>
          <w:p w14:paraId="2C5DC891" w14:textId="1005D33C" w:rsidR="00FD6BC0" w:rsidRPr="00F40860" w:rsidRDefault="00B63C0A" w:rsidP="00FD6BC0">
            <w:pPr>
              <w:rPr>
                <w:rFonts w:eastAsia="MS Mincho"/>
                <w:bCs/>
                <w:lang w:eastAsia="ja-JP"/>
              </w:rPr>
            </w:pPr>
            <w:r>
              <w:rPr>
                <w:rFonts w:eastAsia="MS Mincho"/>
                <w:bCs/>
                <w:lang w:eastAsia="ja-JP"/>
              </w:rPr>
              <w:lastRenderedPageBreak/>
              <w:t>DCM</w:t>
            </w:r>
          </w:p>
        </w:tc>
        <w:tc>
          <w:tcPr>
            <w:tcW w:w="750" w:type="pct"/>
          </w:tcPr>
          <w:p w14:paraId="24E41F38" w14:textId="1A199506" w:rsidR="00FD6BC0" w:rsidRDefault="00FD6BC0" w:rsidP="00FD6BC0">
            <w:pPr>
              <w:rPr>
                <w:rFonts w:eastAsiaTheme="minorEastAsia"/>
                <w:lang w:eastAsia="zh-CN"/>
              </w:rPr>
            </w:pPr>
          </w:p>
        </w:tc>
        <w:tc>
          <w:tcPr>
            <w:tcW w:w="3590" w:type="pct"/>
          </w:tcPr>
          <w:p w14:paraId="5E8E7831" w14:textId="0E7F2880" w:rsidR="00FD6BC0" w:rsidRPr="00624FF8" w:rsidRDefault="00B63C0A" w:rsidP="00FD6BC0">
            <w:pPr>
              <w:rPr>
                <w:rFonts w:eastAsia="MS Mincho"/>
                <w:lang w:eastAsia="ja-JP"/>
              </w:rPr>
            </w:pPr>
            <w:r>
              <w:rPr>
                <w:rFonts w:eastAsia="MS Mincho" w:hint="eastAsia"/>
                <w:lang w:eastAsia="ja-JP"/>
              </w:rPr>
              <w:t>W</w:t>
            </w:r>
            <w:r>
              <w:rPr>
                <w:rFonts w:eastAsia="MS Mincho"/>
                <w:lang w:eastAsia="ja-JP"/>
              </w:rPr>
              <w:t>e already confirmed x3791 for table update. Then why do we need to spend time for another alternative? Let’s focus on x3790 vs x3791.</w:t>
            </w:r>
          </w:p>
        </w:tc>
      </w:tr>
      <w:tr w:rsidR="002E4378" w14:paraId="5B2AB4BE" w14:textId="77777777" w:rsidTr="002A1994">
        <w:tc>
          <w:tcPr>
            <w:tcW w:w="660" w:type="pct"/>
          </w:tcPr>
          <w:p w14:paraId="65270AE5" w14:textId="7B572552" w:rsidR="002E4378" w:rsidRPr="00C258F5" w:rsidRDefault="002E4378" w:rsidP="002E4378">
            <w:pPr>
              <w:rPr>
                <w:rFonts w:eastAsia="MS Mincho"/>
                <w:bCs/>
                <w:lang w:eastAsia="ja-JP"/>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750" w:type="pct"/>
          </w:tcPr>
          <w:p w14:paraId="25D9E130" w14:textId="34AEB2C6" w:rsidR="002E4378" w:rsidRPr="00C258F5" w:rsidRDefault="002E4378" w:rsidP="002E4378">
            <w:pPr>
              <w:rPr>
                <w:rFonts w:eastAsia="MS Mincho"/>
                <w:lang w:eastAsia="ja-JP"/>
              </w:rPr>
            </w:pPr>
          </w:p>
        </w:tc>
        <w:tc>
          <w:tcPr>
            <w:tcW w:w="3590" w:type="pct"/>
          </w:tcPr>
          <w:p w14:paraId="593FAFD3" w14:textId="38E436C1" w:rsidR="002E4378" w:rsidRDefault="002E4378" w:rsidP="002E4378">
            <w:pPr>
              <w:jc w:val="both"/>
              <w:rPr>
                <w:rFonts w:eastAsiaTheme="minorEastAsia"/>
                <w:lang w:eastAsia="zh-CN"/>
              </w:rPr>
            </w:pPr>
            <w:r>
              <w:rPr>
                <w:rFonts w:eastAsiaTheme="minorEastAsia"/>
                <w:lang w:eastAsia="zh-CN"/>
              </w:rPr>
              <w:t>We are fine to discuss to make sure the CR is technically correct. At least the following two issues need to be resolve</w:t>
            </w:r>
            <w:r>
              <w:rPr>
                <w:rFonts w:eastAsiaTheme="minorEastAsia" w:hint="eastAsia"/>
                <w:lang w:eastAsia="zh-CN"/>
              </w:rPr>
              <w:t>d</w:t>
            </w:r>
            <w:r>
              <w:rPr>
                <w:rFonts w:eastAsiaTheme="minorEastAsia"/>
                <w:lang w:eastAsia="zh-CN"/>
              </w:rPr>
              <w:t>:</w:t>
            </w:r>
          </w:p>
          <w:p w14:paraId="7B49275D"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 xml:space="preserve">The </w:t>
            </w:r>
            <w:r>
              <w:rPr>
                <w:rFonts w:eastAsiaTheme="minorEastAsia" w:hint="eastAsia"/>
                <w:lang w:eastAsia="zh-CN"/>
              </w:rPr>
              <w:t>PRACH</w:t>
            </w:r>
            <w:r>
              <w:rPr>
                <w:rFonts w:eastAsiaTheme="minorEastAsia"/>
                <w:lang w:eastAsia="zh-CN"/>
              </w:rPr>
              <w:t xml:space="preserve"> table for SCS 480kHz and 960kHz should not be touched.</w:t>
            </w:r>
          </w:p>
          <w:p w14:paraId="40780256"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2D41FA55" wp14:editId="572D4F9E">
                  <wp:extent cx="4028440" cy="74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28440" cy="745490"/>
                          </a:xfrm>
                          <a:prstGeom prst="rect">
                            <a:avLst/>
                          </a:prstGeom>
                        </pic:spPr>
                      </pic:pic>
                    </a:graphicData>
                  </a:graphic>
                </wp:inline>
              </w:drawing>
            </w:r>
          </w:p>
          <w:p w14:paraId="56FE7847" w14:textId="77777777" w:rsidR="002E4378" w:rsidRPr="007611B3" w:rsidRDefault="002E4378" w:rsidP="002E4378">
            <w:pPr>
              <w:pStyle w:val="ListParagraph"/>
              <w:numPr>
                <w:ilvl w:val="0"/>
                <w:numId w:val="47"/>
              </w:numPr>
              <w:jc w:val="both"/>
              <w:rPr>
                <w:rFonts w:eastAsiaTheme="minorEastAsia"/>
                <w:lang w:eastAsia="zh-CN"/>
              </w:rPr>
            </w:pPr>
            <w:r>
              <w:rPr>
                <w:rFonts w:eastAsiaTheme="minorEastAsia"/>
                <w:lang w:eastAsia="zh-CN"/>
              </w:rPr>
              <w:t>The following change seems have some issue (delete FR2-NTN but add FR2-NTN back?)</w:t>
            </w:r>
          </w:p>
          <w:p w14:paraId="7B59303A" w14:textId="77777777" w:rsidR="002E4378" w:rsidRDefault="002E4378" w:rsidP="002E4378">
            <w:pPr>
              <w:jc w:val="both"/>
              <w:rPr>
                <w:rFonts w:eastAsiaTheme="minorEastAsia"/>
                <w:lang w:eastAsia="zh-CN"/>
              </w:rPr>
            </w:pPr>
            <w:r w:rsidRPr="007611B3">
              <w:rPr>
                <w:rFonts w:eastAsiaTheme="minorEastAsia"/>
                <w:noProof/>
                <w:lang w:eastAsia="zh-CN"/>
              </w:rPr>
              <w:drawing>
                <wp:inline distT="0" distB="0" distL="0" distR="0" wp14:anchorId="005437D8" wp14:editId="39EF0BF9">
                  <wp:extent cx="4028440"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28440" cy="497840"/>
                          </a:xfrm>
                          <a:prstGeom prst="rect">
                            <a:avLst/>
                          </a:prstGeom>
                        </pic:spPr>
                      </pic:pic>
                    </a:graphicData>
                  </a:graphic>
                </wp:inline>
              </w:drawing>
            </w:r>
          </w:p>
          <w:p w14:paraId="279C2B9D" w14:textId="77777777" w:rsidR="002E4378" w:rsidRDefault="002E4378" w:rsidP="002E4378">
            <w:pPr>
              <w:jc w:val="both"/>
              <w:rPr>
                <w:rFonts w:eastAsiaTheme="minorEastAsia"/>
                <w:lang w:eastAsia="zh-CN"/>
              </w:rPr>
            </w:pPr>
          </w:p>
          <w:p w14:paraId="32A0BACA" w14:textId="04B1D115" w:rsidR="002E4378" w:rsidRPr="00441B51" w:rsidRDefault="002E4378" w:rsidP="002E4378">
            <w:pPr>
              <w:rPr>
                <w:rFonts w:eastAsia="MS Mincho"/>
                <w:lang w:eastAsia="ja-JP"/>
              </w:rPr>
            </w:pPr>
          </w:p>
        </w:tc>
      </w:tr>
      <w:tr w:rsidR="008D4A73" w14:paraId="0EA47794" w14:textId="77777777" w:rsidTr="002A1994">
        <w:tc>
          <w:tcPr>
            <w:tcW w:w="660" w:type="pct"/>
          </w:tcPr>
          <w:p w14:paraId="1064C34E" w14:textId="4AD9ADD2" w:rsidR="008D4A73" w:rsidRDefault="008D4A73" w:rsidP="008D4A73">
            <w:pPr>
              <w:rPr>
                <w:rFonts w:eastAsiaTheme="minorEastAsia"/>
                <w:bCs/>
                <w:lang w:eastAsia="zh-CN"/>
              </w:rPr>
            </w:pPr>
            <w:r>
              <w:rPr>
                <w:rFonts w:eastAsiaTheme="minorEastAsia" w:hint="eastAsia"/>
                <w:bCs/>
                <w:lang w:eastAsia="zh-CN"/>
              </w:rPr>
              <w:t>vivo</w:t>
            </w:r>
          </w:p>
        </w:tc>
        <w:tc>
          <w:tcPr>
            <w:tcW w:w="750" w:type="pct"/>
          </w:tcPr>
          <w:p w14:paraId="04A5387E" w14:textId="1BEE4129" w:rsidR="008D4A73" w:rsidRDefault="008D4A73" w:rsidP="008D4A73">
            <w:pPr>
              <w:rPr>
                <w:rFonts w:eastAsiaTheme="minorEastAsia"/>
                <w:lang w:eastAsia="zh-CN"/>
              </w:rPr>
            </w:pPr>
            <w:r>
              <w:rPr>
                <w:rFonts w:eastAsiaTheme="minorEastAsia"/>
                <w:lang w:eastAsia="zh-CN"/>
              </w:rPr>
              <w:t>N</w:t>
            </w:r>
            <w:r>
              <w:rPr>
                <w:rFonts w:eastAsiaTheme="minorEastAsia" w:hint="eastAsia"/>
                <w:lang w:eastAsia="zh-CN"/>
              </w:rPr>
              <w:t>ot correct</w:t>
            </w:r>
          </w:p>
        </w:tc>
        <w:tc>
          <w:tcPr>
            <w:tcW w:w="3590" w:type="pct"/>
          </w:tcPr>
          <w:p w14:paraId="5174F33E" w14:textId="1E467CA4" w:rsidR="008D4A73" w:rsidRDefault="008D4A73" w:rsidP="008D4A73">
            <w:pPr>
              <w:rPr>
                <w:rFonts w:eastAsiaTheme="minorEastAsia"/>
                <w:lang w:eastAsia="zh-CN"/>
              </w:rPr>
            </w:pPr>
            <w:r>
              <w:rPr>
                <w:rFonts w:hint="eastAsia"/>
                <w:lang w:eastAsia="zh-CN"/>
              </w:rPr>
              <w:t>T</w:t>
            </w:r>
            <w:r w:rsidRPr="00B56231">
              <w:t xml:space="preserve">he </w:t>
            </w:r>
            <w:r>
              <w:rPr>
                <w:rFonts w:hint="eastAsia"/>
                <w:lang w:eastAsia="zh-CN"/>
              </w:rPr>
              <w:t xml:space="preserve">text in 5.3.2 for the case where </w:t>
            </w:r>
            <w:r w:rsidRPr="00B56231">
              <w:t>"Number of PRACH slots within a 60 kHz slot" in Table 6.3.3.2</w:t>
            </w:r>
            <w:r>
              <w:rPr>
                <w:rFonts w:hint="eastAsia"/>
                <w:lang w:eastAsia="zh-CN"/>
              </w:rPr>
              <w:t xml:space="preserve">-4 =1 is </w:t>
            </w:r>
            <w:r w:rsidRPr="00B56231">
              <w:t>equal to 1</w:t>
            </w:r>
            <w:r>
              <w:rPr>
                <w:rFonts w:hint="eastAsia"/>
                <w:lang w:eastAsia="zh-CN"/>
              </w:rPr>
              <w:t xml:space="preserve"> has been replaced by </w:t>
            </w:r>
            <w:r w:rsidRPr="00B56231">
              <w:t>"Number of PRACH slots within a 60 kHz slot" in Table 6.3.3.2</w:t>
            </w:r>
            <w:r>
              <w:rPr>
                <w:rFonts w:hint="eastAsia"/>
                <w:lang w:eastAsia="zh-CN"/>
              </w:rPr>
              <w:t>-</w:t>
            </w:r>
            <w:r w:rsidRPr="00F86D63">
              <w:rPr>
                <w:rFonts w:hint="eastAsia"/>
                <w:color w:val="FF0000"/>
                <w:lang w:eastAsia="zh-CN"/>
              </w:rPr>
              <w:t>5</w:t>
            </w:r>
            <w:r w:rsidRPr="00B56231">
              <w:t xml:space="preserve"> </w:t>
            </w:r>
            <w:r>
              <w:rPr>
                <w:rFonts w:hint="eastAsia"/>
                <w:lang w:eastAsia="zh-CN"/>
              </w:rPr>
              <w:t>i</w:t>
            </w:r>
            <w:r w:rsidRPr="00B56231">
              <w:t>s equal to 1</w:t>
            </w:r>
            <w:r>
              <w:rPr>
                <w:rFonts w:hint="eastAsia"/>
                <w:lang w:eastAsia="zh-CN"/>
              </w:rPr>
              <w:t>, which means the spec text for FR2 TDD is removed.</w:t>
            </w:r>
          </w:p>
        </w:tc>
      </w:tr>
      <w:tr w:rsidR="00FD6BC0" w14:paraId="464B81C5" w14:textId="77777777" w:rsidTr="002A1994">
        <w:tc>
          <w:tcPr>
            <w:tcW w:w="660" w:type="pct"/>
          </w:tcPr>
          <w:p w14:paraId="568C2B60" w14:textId="7DA69EB6" w:rsidR="00FD6BC0" w:rsidRDefault="000E3C17" w:rsidP="00FD6BC0">
            <w:pPr>
              <w:rPr>
                <w:rFonts w:eastAsiaTheme="minorEastAsia"/>
                <w:bCs/>
                <w:lang w:eastAsia="zh-CN"/>
              </w:rPr>
            </w:pPr>
            <w:r>
              <w:rPr>
                <w:rFonts w:eastAsiaTheme="minorEastAsia"/>
                <w:bCs/>
                <w:lang w:eastAsia="zh-CN"/>
              </w:rPr>
              <w:t>Eutelsat</w:t>
            </w:r>
          </w:p>
        </w:tc>
        <w:tc>
          <w:tcPr>
            <w:tcW w:w="750" w:type="pct"/>
          </w:tcPr>
          <w:p w14:paraId="5A68EE12" w14:textId="38CC03F1" w:rsidR="00FD6BC0" w:rsidRDefault="007B2EE7" w:rsidP="00FD6BC0">
            <w:pPr>
              <w:rPr>
                <w:rFonts w:eastAsiaTheme="minorEastAsia"/>
                <w:lang w:eastAsia="zh-CN"/>
              </w:rPr>
            </w:pPr>
            <w:r>
              <w:rPr>
                <w:rFonts w:eastAsiaTheme="minorEastAsia"/>
                <w:lang w:eastAsia="zh-CN"/>
              </w:rPr>
              <w:t>Yes</w:t>
            </w:r>
          </w:p>
        </w:tc>
        <w:tc>
          <w:tcPr>
            <w:tcW w:w="3590" w:type="pct"/>
          </w:tcPr>
          <w:p w14:paraId="06820D79" w14:textId="1578B114" w:rsidR="00FD6BC0" w:rsidRDefault="007B2EE7" w:rsidP="007B2EE7">
            <w:pPr>
              <w:rPr>
                <w:rFonts w:eastAsiaTheme="minorEastAsia"/>
                <w:lang w:eastAsia="zh-CN"/>
              </w:rPr>
            </w:pPr>
            <w:r>
              <w:rPr>
                <w:rFonts w:eastAsiaTheme="minorEastAsia"/>
                <w:lang w:eastAsia="zh-CN"/>
              </w:rPr>
              <w:t>Agree with Thales above “</w:t>
            </w:r>
            <w:r w:rsidRPr="00EF3090">
              <w:rPr>
                <w:rFonts w:eastAsiaTheme="minorEastAsia"/>
                <w:lang w:eastAsia="zh-CN"/>
              </w:rPr>
              <w:t>The draft CR for TS 38.211 in R1-2404218</w:t>
            </w:r>
            <w:r>
              <w:rPr>
                <w:rFonts w:eastAsiaTheme="minorEastAsia"/>
                <w:lang w:eastAsia="zh-CN"/>
              </w:rPr>
              <w:t xml:space="preserve"> is proposing new table for PRACH configuration index, by introducing PRACH config which are more suitable for NTN.”</w:t>
            </w:r>
          </w:p>
        </w:tc>
      </w:tr>
      <w:tr w:rsidR="00FD6BC0" w14:paraId="77841308" w14:textId="77777777" w:rsidTr="002A1994">
        <w:tc>
          <w:tcPr>
            <w:tcW w:w="660" w:type="pct"/>
          </w:tcPr>
          <w:p w14:paraId="59BE3FDA" w14:textId="35D233D4" w:rsidR="00FD6BC0" w:rsidRDefault="000A2B85" w:rsidP="00FD6BC0">
            <w:pPr>
              <w:rPr>
                <w:rFonts w:eastAsiaTheme="minorEastAsia"/>
                <w:bCs/>
                <w:lang w:eastAsia="zh-CN"/>
              </w:rPr>
            </w:pPr>
            <w:r>
              <w:rPr>
                <w:rFonts w:eastAsiaTheme="minorEastAsia" w:hint="eastAsia"/>
                <w:bCs/>
                <w:lang w:eastAsia="zh-CN"/>
              </w:rPr>
              <w:t>CATT</w:t>
            </w:r>
          </w:p>
        </w:tc>
        <w:tc>
          <w:tcPr>
            <w:tcW w:w="750" w:type="pct"/>
          </w:tcPr>
          <w:p w14:paraId="72A46D80" w14:textId="2B213A4E" w:rsidR="00FD6BC0" w:rsidRDefault="00FD6BC0" w:rsidP="00FD6BC0">
            <w:pPr>
              <w:rPr>
                <w:rFonts w:eastAsiaTheme="minorEastAsia"/>
                <w:lang w:eastAsia="zh-CN"/>
              </w:rPr>
            </w:pPr>
          </w:p>
        </w:tc>
        <w:tc>
          <w:tcPr>
            <w:tcW w:w="3590" w:type="pct"/>
          </w:tcPr>
          <w:p w14:paraId="2909C981" w14:textId="1CF5AF5E" w:rsidR="00FD6BC0" w:rsidRDefault="000A2B85" w:rsidP="000A2B85">
            <w:pPr>
              <w:rPr>
                <w:rFonts w:eastAsiaTheme="minorEastAsia"/>
                <w:lang w:eastAsia="zh-CN"/>
              </w:rPr>
            </w:pPr>
            <w:r>
              <w:rPr>
                <w:rFonts w:eastAsiaTheme="minorEastAsia"/>
                <w:lang w:eastAsia="zh-CN"/>
              </w:rPr>
              <w:t>T</w:t>
            </w:r>
            <w:r>
              <w:rPr>
                <w:rFonts w:eastAsiaTheme="minorEastAsia" w:hint="eastAsia"/>
                <w:lang w:eastAsia="zh-CN"/>
              </w:rPr>
              <w:t xml:space="preserve">his CR will introduce new design for PRACH optimization, which is not suitable in this stage. </w:t>
            </w:r>
          </w:p>
        </w:tc>
      </w:tr>
      <w:tr w:rsidR="00FD6BC0" w14:paraId="272DF78D" w14:textId="77777777" w:rsidTr="002A1994">
        <w:tc>
          <w:tcPr>
            <w:tcW w:w="660" w:type="pct"/>
          </w:tcPr>
          <w:p w14:paraId="20DB0A73" w14:textId="77777777" w:rsidR="00FD6BC0" w:rsidRDefault="00FD6BC0" w:rsidP="00FD6BC0">
            <w:pPr>
              <w:rPr>
                <w:rFonts w:eastAsiaTheme="minorEastAsia"/>
                <w:bCs/>
                <w:lang w:eastAsia="zh-CN"/>
              </w:rPr>
            </w:pPr>
          </w:p>
        </w:tc>
        <w:tc>
          <w:tcPr>
            <w:tcW w:w="750" w:type="pct"/>
          </w:tcPr>
          <w:p w14:paraId="0E2CB107" w14:textId="77777777" w:rsidR="00FD6BC0" w:rsidRDefault="00FD6BC0" w:rsidP="00FD6BC0">
            <w:pPr>
              <w:rPr>
                <w:rFonts w:eastAsiaTheme="minorEastAsia"/>
                <w:lang w:eastAsia="zh-CN"/>
              </w:rPr>
            </w:pPr>
          </w:p>
        </w:tc>
        <w:tc>
          <w:tcPr>
            <w:tcW w:w="3590" w:type="pct"/>
          </w:tcPr>
          <w:p w14:paraId="63900573" w14:textId="77777777" w:rsidR="00FD6BC0" w:rsidRDefault="00FD6BC0" w:rsidP="00FD6BC0">
            <w:pPr>
              <w:rPr>
                <w:rFonts w:eastAsiaTheme="minorEastAsia"/>
                <w:lang w:eastAsia="zh-CN"/>
              </w:rPr>
            </w:pPr>
          </w:p>
        </w:tc>
      </w:tr>
      <w:tr w:rsidR="00FD6BC0" w14:paraId="6155493B" w14:textId="77777777" w:rsidTr="002A1994">
        <w:tc>
          <w:tcPr>
            <w:tcW w:w="660" w:type="pct"/>
          </w:tcPr>
          <w:p w14:paraId="297EAFD8" w14:textId="77777777" w:rsidR="00FD6BC0" w:rsidRDefault="00FD6BC0" w:rsidP="00FD6BC0">
            <w:pPr>
              <w:jc w:val="center"/>
              <w:rPr>
                <w:rFonts w:eastAsiaTheme="minorEastAsia"/>
                <w:bCs/>
                <w:lang w:eastAsia="zh-CN"/>
              </w:rPr>
            </w:pPr>
          </w:p>
        </w:tc>
        <w:tc>
          <w:tcPr>
            <w:tcW w:w="750" w:type="pct"/>
          </w:tcPr>
          <w:p w14:paraId="7C2CC037" w14:textId="77777777" w:rsidR="00FD6BC0" w:rsidRDefault="00FD6BC0" w:rsidP="00FD6BC0">
            <w:pPr>
              <w:rPr>
                <w:rFonts w:eastAsiaTheme="minorEastAsia"/>
                <w:lang w:eastAsia="zh-CN"/>
              </w:rPr>
            </w:pPr>
          </w:p>
        </w:tc>
        <w:tc>
          <w:tcPr>
            <w:tcW w:w="3590" w:type="pct"/>
          </w:tcPr>
          <w:p w14:paraId="5BD6FA83" w14:textId="77777777" w:rsidR="00FD6BC0" w:rsidRDefault="00FD6BC0" w:rsidP="00FD6BC0">
            <w:pPr>
              <w:rPr>
                <w:rFonts w:eastAsiaTheme="minorEastAsia"/>
                <w:lang w:eastAsia="zh-CN"/>
              </w:rPr>
            </w:pPr>
          </w:p>
        </w:tc>
      </w:tr>
      <w:tr w:rsidR="00FD6BC0" w14:paraId="2AB0AAD7" w14:textId="77777777" w:rsidTr="002A1994">
        <w:tc>
          <w:tcPr>
            <w:tcW w:w="660" w:type="pct"/>
          </w:tcPr>
          <w:p w14:paraId="1FE74DE1" w14:textId="77777777" w:rsidR="00FD6BC0" w:rsidRDefault="00FD6BC0" w:rsidP="00FD6BC0">
            <w:pPr>
              <w:jc w:val="center"/>
              <w:rPr>
                <w:rFonts w:eastAsiaTheme="minorEastAsia"/>
                <w:bCs/>
                <w:lang w:eastAsia="zh-CN"/>
              </w:rPr>
            </w:pPr>
          </w:p>
        </w:tc>
        <w:tc>
          <w:tcPr>
            <w:tcW w:w="750" w:type="pct"/>
          </w:tcPr>
          <w:p w14:paraId="07A3645E" w14:textId="77777777" w:rsidR="00FD6BC0" w:rsidRDefault="00FD6BC0" w:rsidP="00FD6BC0">
            <w:pPr>
              <w:rPr>
                <w:rFonts w:eastAsiaTheme="minorEastAsia"/>
                <w:lang w:eastAsia="zh-CN"/>
              </w:rPr>
            </w:pPr>
          </w:p>
        </w:tc>
        <w:tc>
          <w:tcPr>
            <w:tcW w:w="3590" w:type="pct"/>
          </w:tcPr>
          <w:p w14:paraId="224E2365" w14:textId="77777777" w:rsidR="00FD6BC0" w:rsidRDefault="00FD6BC0" w:rsidP="00FD6BC0">
            <w:pPr>
              <w:rPr>
                <w:rFonts w:eastAsiaTheme="minorEastAsia"/>
                <w:lang w:eastAsia="zh-CN"/>
              </w:rPr>
            </w:pPr>
          </w:p>
        </w:tc>
      </w:tr>
    </w:tbl>
    <w:p w14:paraId="6BFC96D4" w14:textId="77777777" w:rsidR="00D10731" w:rsidRDefault="00D10731" w:rsidP="00D10731"/>
    <w:p w14:paraId="7CC00526" w14:textId="77777777" w:rsidR="007223A8" w:rsidRDefault="007223A8" w:rsidP="00D10731"/>
    <w:p w14:paraId="790C4F79" w14:textId="77777777" w:rsidR="001711C8" w:rsidRDefault="001711C8" w:rsidP="00D10731"/>
    <w:p w14:paraId="2004FBB3" w14:textId="71F347FB" w:rsidR="007223A8" w:rsidRDefault="007223A8" w:rsidP="007223A8">
      <w:pPr>
        <w:pStyle w:val="Heading3"/>
      </w:pPr>
      <w:r>
        <w:t>Discussion of candidate Draft CRs</w:t>
      </w:r>
    </w:p>
    <w:p w14:paraId="727AEDB2" w14:textId="77777777" w:rsidR="007223A8" w:rsidRDefault="007223A8" w:rsidP="007223A8">
      <w:pPr>
        <w:rPr>
          <w:lang w:val="en-GB"/>
        </w:rPr>
      </w:pPr>
      <w:r>
        <w:rPr>
          <w:lang w:val="en-GB"/>
        </w:rPr>
        <w:t>The views provided for this meeting are as follows:</w:t>
      </w:r>
    </w:p>
    <w:p w14:paraId="70FDAA5D" w14:textId="77777777" w:rsidR="007223A8" w:rsidRDefault="007223A8" w:rsidP="007223A8">
      <w:pPr>
        <w:rPr>
          <w:lang w:val="en-GB"/>
        </w:rPr>
      </w:pPr>
    </w:p>
    <w:p w14:paraId="4E7DB6C8" w14:textId="4D669085" w:rsidR="007223A8" w:rsidRPr="007223A8" w:rsidRDefault="007223A8" w:rsidP="007223A8">
      <w:pPr>
        <w:pStyle w:val="ListParagraph"/>
        <w:numPr>
          <w:ilvl w:val="0"/>
          <w:numId w:val="42"/>
        </w:numPr>
        <w:rPr>
          <w:lang w:val="en-GB"/>
        </w:rPr>
      </w:pPr>
      <w:r>
        <w:rPr>
          <w:lang w:val="en-GB"/>
        </w:rPr>
        <w:t xml:space="preserve">Companies supporting R1-2403790 are as follows: </w:t>
      </w:r>
      <w:r w:rsidRPr="00712CB4">
        <w:rPr>
          <w:lang w:val="en-GB"/>
        </w:rPr>
        <w:t xml:space="preserve">Huawei, </w:t>
      </w:r>
      <w:proofErr w:type="spellStart"/>
      <w:r w:rsidRPr="00712CB4">
        <w:rPr>
          <w:lang w:val="en-GB"/>
        </w:rPr>
        <w:t>HiSilicon</w:t>
      </w:r>
      <w:proofErr w:type="spellEnd"/>
      <w:r>
        <w:rPr>
          <w:lang w:val="en-GB"/>
        </w:rPr>
        <w:t xml:space="preserve">, </w:t>
      </w:r>
      <w:proofErr w:type="spellStart"/>
      <w:r w:rsidRPr="00712CB4">
        <w:rPr>
          <w:lang w:val="en-GB"/>
        </w:rPr>
        <w:t>Spreadtrum</w:t>
      </w:r>
      <w:proofErr w:type="spellEnd"/>
      <w:r w:rsidRPr="00712CB4">
        <w:rPr>
          <w:lang w:val="en-GB"/>
        </w:rPr>
        <w:t xml:space="preserve"> Communications</w:t>
      </w:r>
      <w:r>
        <w:rPr>
          <w:lang w:val="en-GB"/>
        </w:rPr>
        <w:t xml:space="preserve">, </w:t>
      </w:r>
      <w:r w:rsidRPr="00BF7A8F">
        <w:rPr>
          <w:rFonts w:eastAsia="Times New Roman"/>
          <w:szCs w:val="20"/>
        </w:rPr>
        <w:t>ZTE</w:t>
      </w:r>
      <w:r>
        <w:rPr>
          <w:rFonts w:eastAsia="Times New Roman"/>
          <w:szCs w:val="20"/>
        </w:rPr>
        <w:t xml:space="preserve">, </w:t>
      </w:r>
      <w:r w:rsidRPr="00712CB4">
        <w:rPr>
          <w:rFonts w:eastAsia="Times New Roman"/>
          <w:szCs w:val="20"/>
        </w:rPr>
        <w:t>OPPO</w:t>
      </w:r>
      <w:r>
        <w:rPr>
          <w:rFonts w:eastAsia="Times New Roman"/>
          <w:szCs w:val="20"/>
        </w:rPr>
        <w:t>, Nokia</w:t>
      </w:r>
    </w:p>
    <w:p w14:paraId="47DA0061" w14:textId="77777777" w:rsidR="007223A8" w:rsidRDefault="007223A8" w:rsidP="007223A8">
      <w:pPr>
        <w:pStyle w:val="ListParagraph"/>
        <w:numPr>
          <w:ilvl w:val="0"/>
          <w:numId w:val="42"/>
        </w:numPr>
        <w:rPr>
          <w:lang w:val="en-GB"/>
        </w:rPr>
      </w:pPr>
      <w:r>
        <w:rPr>
          <w:lang w:val="en-GB"/>
        </w:rPr>
        <w:t xml:space="preserve">Companies supporting R1-2403791 are as follows: </w:t>
      </w:r>
      <w:r w:rsidRPr="00712CB4">
        <w:rPr>
          <w:lang w:val="en-GB"/>
        </w:rPr>
        <w:t>Ericsson</w:t>
      </w:r>
      <w:r>
        <w:rPr>
          <w:lang w:val="en-GB"/>
        </w:rPr>
        <w:t xml:space="preserve">, </w:t>
      </w:r>
      <w:r w:rsidRPr="00712CB4">
        <w:rPr>
          <w:lang w:val="en-GB"/>
        </w:rPr>
        <w:t>NTT DOCOMO, INC.</w:t>
      </w:r>
      <w:r>
        <w:rPr>
          <w:lang w:val="en-GB"/>
        </w:rPr>
        <w:t xml:space="preserve">, </w:t>
      </w:r>
      <w:r w:rsidRPr="00BF7A8F">
        <w:rPr>
          <w:rFonts w:eastAsia="Times New Roman"/>
          <w:szCs w:val="20"/>
        </w:rPr>
        <w:t>Sharp</w:t>
      </w:r>
    </w:p>
    <w:p w14:paraId="6290D468" w14:textId="72D559BC" w:rsidR="007223A8" w:rsidRDefault="007223A8" w:rsidP="007223A8">
      <w:pPr>
        <w:pStyle w:val="ListParagraph"/>
        <w:numPr>
          <w:ilvl w:val="0"/>
          <w:numId w:val="42"/>
        </w:numPr>
        <w:rPr>
          <w:lang w:val="en-GB"/>
        </w:rPr>
      </w:pPr>
      <w:r>
        <w:rPr>
          <w:lang w:val="en-GB"/>
        </w:rPr>
        <w:t xml:space="preserve">Company supporting R1-2404218 is as follows: </w:t>
      </w:r>
      <w:r w:rsidRPr="00712CB4">
        <w:rPr>
          <w:lang w:val="en-GB"/>
        </w:rPr>
        <w:t>THALES</w:t>
      </w:r>
    </w:p>
    <w:p w14:paraId="27482F18" w14:textId="77777777" w:rsidR="007223A8" w:rsidRPr="007223A8" w:rsidRDefault="007223A8" w:rsidP="007223A8">
      <w:pPr>
        <w:rPr>
          <w:lang w:val="en-GB"/>
        </w:rPr>
      </w:pPr>
    </w:p>
    <w:p w14:paraId="24C7AA86" w14:textId="42150D81" w:rsidR="001711C8" w:rsidRDefault="007223A8" w:rsidP="00D10731">
      <w:pPr>
        <w:rPr>
          <w:lang w:val="en-GB"/>
        </w:rPr>
      </w:pPr>
      <w:r>
        <w:rPr>
          <w:lang w:val="en-GB"/>
        </w:rPr>
        <w:t xml:space="preserve">Since </w:t>
      </w:r>
      <w:r w:rsidR="00490A5C">
        <w:rPr>
          <w:lang w:val="en-GB"/>
        </w:rPr>
        <w:t>most</w:t>
      </w:r>
      <w:r>
        <w:rPr>
          <w:lang w:val="en-GB"/>
        </w:rPr>
        <w:t xml:space="preserve"> companies seem to be supporting R1-2403790 the following is considered as a possible way forward:</w:t>
      </w:r>
    </w:p>
    <w:p w14:paraId="254A4559" w14:textId="77777777" w:rsidR="007223A8" w:rsidRDefault="007223A8" w:rsidP="00D10731">
      <w:pPr>
        <w:rPr>
          <w:lang w:val="en-GB"/>
        </w:rPr>
      </w:pPr>
    </w:p>
    <w:p w14:paraId="6B3AA636" w14:textId="4AB3F51A" w:rsidR="007223A8" w:rsidRPr="007223A8" w:rsidRDefault="007223A8" w:rsidP="00D10731">
      <w:pPr>
        <w:rPr>
          <w:b/>
          <w:bCs/>
          <w:lang w:val="en-GB"/>
        </w:rPr>
      </w:pPr>
      <w:r w:rsidRPr="007223A8">
        <w:rPr>
          <w:b/>
          <w:bCs/>
          <w:lang w:val="en-GB"/>
        </w:rPr>
        <w:lastRenderedPageBreak/>
        <w:t>Proposed Agreement 1-3:</w:t>
      </w:r>
    </w:p>
    <w:p w14:paraId="036EC5CA" w14:textId="4B73BC74" w:rsidR="007223A8" w:rsidRDefault="007223A8" w:rsidP="00D10731">
      <w:pPr>
        <w:rPr>
          <w:lang w:val="en-GB"/>
        </w:rPr>
      </w:pPr>
      <w:r>
        <w:rPr>
          <w:lang w:val="en-GB"/>
        </w:rPr>
        <w:t>For introduction of FR2-NTN in TS 38.211, R1-2403790 is endorsed.</w:t>
      </w:r>
    </w:p>
    <w:tbl>
      <w:tblPr>
        <w:tblStyle w:val="TableGrid"/>
        <w:tblW w:w="4033" w:type="pct"/>
        <w:tblInd w:w="112" w:type="dxa"/>
        <w:tblLayout w:type="fixed"/>
        <w:tblLook w:val="04A0" w:firstRow="1" w:lastRow="0" w:firstColumn="1" w:lastColumn="0" w:noHBand="0" w:noVBand="1"/>
      </w:tblPr>
      <w:tblGrid>
        <w:gridCol w:w="1205"/>
        <w:gridCol w:w="6562"/>
      </w:tblGrid>
      <w:tr w:rsidR="000B4BDB" w14:paraId="51100C33" w14:textId="77777777" w:rsidTr="0046478C">
        <w:tc>
          <w:tcPr>
            <w:tcW w:w="776" w:type="pct"/>
            <w:shd w:val="clear" w:color="auto" w:fill="75B91A"/>
          </w:tcPr>
          <w:p w14:paraId="20046870" w14:textId="77777777" w:rsidR="000B4BDB" w:rsidRDefault="000B4BDB" w:rsidP="0046478C">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642741B1" w14:textId="77777777" w:rsidR="000B4BDB" w:rsidRDefault="000B4BDB" w:rsidP="0046478C">
            <w:pPr>
              <w:jc w:val="center"/>
              <w:rPr>
                <w:rFonts w:eastAsia="Times New Roman"/>
                <w:b/>
                <w:bCs/>
                <w:color w:val="FFFFFF"/>
                <w:szCs w:val="20"/>
              </w:rPr>
            </w:pPr>
            <w:r>
              <w:rPr>
                <w:rFonts w:eastAsia="Times New Roman"/>
                <w:b/>
                <w:bCs/>
                <w:color w:val="FFFFFF"/>
                <w:szCs w:val="20"/>
              </w:rPr>
              <w:t>Comments and Views</w:t>
            </w:r>
          </w:p>
        </w:tc>
      </w:tr>
      <w:tr w:rsidR="000B4BDB" w14:paraId="54D84635" w14:textId="77777777" w:rsidTr="0046478C">
        <w:tc>
          <w:tcPr>
            <w:tcW w:w="776" w:type="pct"/>
          </w:tcPr>
          <w:p w14:paraId="6FB0E5C1" w14:textId="684E3E4E" w:rsidR="000B4BDB" w:rsidRPr="00C314A5" w:rsidRDefault="00B94581" w:rsidP="0046478C">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706B0629" w14:textId="5569619D" w:rsidR="000B4BDB" w:rsidRPr="00F73692" w:rsidRDefault="00B94581" w:rsidP="0046478C">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5FEDEA1A" w14:textId="77777777" w:rsidTr="0046478C">
        <w:tc>
          <w:tcPr>
            <w:tcW w:w="776" w:type="pct"/>
          </w:tcPr>
          <w:p w14:paraId="080A4E14" w14:textId="3F538743"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E61FB2F" w14:textId="0278DF13" w:rsidR="00170F38" w:rsidRDefault="00170F38" w:rsidP="00170F38">
            <w:pPr>
              <w:rPr>
                <w:rFonts w:eastAsiaTheme="minorEastAsia"/>
                <w:lang w:eastAsia="zh-CN"/>
              </w:rPr>
            </w:pPr>
            <w:r>
              <w:rPr>
                <w:rFonts w:eastAsia="Malgun Gothic"/>
                <w:bCs/>
                <w:lang w:eastAsia="ko-KR"/>
              </w:rPr>
              <w:t>We also support R1-2403790, so fine with the proposal.</w:t>
            </w:r>
          </w:p>
        </w:tc>
      </w:tr>
      <w:tr w:rsidR="00991A99" w14:paraId="66E99E06" w14:textId="77777777" w:rsidTr="0046478C">
        <w:tc>
          <w:tcPr>
            <w:tcW w:w="776" w:type="pct"/>
          </w:tcPr>
          <w:p w14:paraId="453AD1D8" w14:textId="368C29D8" w:rsidR="00991A99" w:rsidRDefault="00991A99" w:rsidP="00991A99">
            <w:pPr>
              <w:rPr>
                <w:rFonts w:eastAsiaTheme="minorEastAsia"/>
                <w:bCs/>
                <w:lang w:eastAsia="zh-CN"/>
              </w:rPr>
            </w:pPr>
            <w:r>
              <w:rPr>
                <w:rFonts w:asciiTheme="minorHAnsi" w:eastAsiaTheme="minorEastAsia" w:hAnsiTheme="minorHAnsi" w:cstheme="minorHAnsi"/>
                <w:bCs/>
                <w:szCs w:val="20"/>
                <w:lang w:eastAsia="zh-CN"/>
              </w:rPr>
              <w:t>Ericsson</w:t>
            </w:r>
          </w:p>
        </w:tc>
        <w:tc>
          <w:tcPr>
            <w:tcW w:w="4224" w:type="pct"/>
          </w:tcPr>
          <w:p w14:paraId="7C91229B" w14:textId="3A2E2613" w:rsidR="00991A99" w:rsidRDefault="00991A99" w:rsidP="00991A99">
            <w:pPr>
              <w:rPr>
                <w:rFonts w:eastAsiaTheme="minorEastAsia"/>
                <w:lang w:eastAsia="zh-CN"/>
              </w:rPr>
            </w:pPr>
            <w:r>
              <w:rPr>
                <w:rFonts w:asciiTheme="minorHAnsi" w:hAnsiTheme="minorHAnsi" w:cstheme="minorHAnsi"/>
                <w:color w:val="000000"/>
                <w:szCs w:val="20"/>
                <w:lang w:eastAsia="zh-CN"/>
              </w:rPr>
              <w:t>No. R1-2403790 is not the majority view when the companies co-sourcing the draft CRs are counted. Indeed, R1-2403791 is the CR that overall counts with most companies supporting it. The down-selection will anyway have to be performed online.</w:t>
            </w:r>
          </w:p>
        </w:tc>
      </w:tr>
      <w:tr w:rsidR="00991A99" w14:paraId="602517B1" w14:textId="77777777" w:rsidTr="0046478C">
        <w:tc>
          <w:tcPr>
            <w:tcW w:w="776" w:type="pct"/>
          </w:tcPr>
          <w:p w14:paraId="2B6046FD" w14:textId="26EC87D2" w:rsidR="00991A99" w:rsidRPr="00B63C0A" w:rsidRDefault="00B63C0A" w:rsidP="00991A99">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7902696" w14:textId="6609A2BB" w:rsidR="00991A99" w:rsidRPr="00B63C0A" w:rsidRDefault="00B63C0A" w:rsidP="00991A99">
            <w:pPr>
              <w:rPr>
                <w:rFonts w:eastAsia="MS Mincho"/>
                <w:lang w:eastAsia="ja-JP"/>
              </w:rPr>
            </w:pPr>
            <w:r>
              <w:rPr>
                <w:rFonts w:eastAsia="MS Mincho" w:hint="eastAsia"/>
                <w:lang w:eastAsia="ja-JP"/>
              </w:rPr>
              <w:t>W</w:t>
            </w:r>
            <w:r>
              <w:rPr>
                <w:rFonts w:eastAsia="MS Mincho"/>
                <w:lang w:eastAsia="ja-JP"/>
              </w:rPr>
              <w:t>e are fine with majority view. As commented by Ericsson, which has more supporters should be checked carefully.</w:t>
            </w:r>
          </w:p>
        </w:tc>
      </w:tr>
      <w:tr w:rsidR="000D15A7" w14:paraId="2D73D278" w14:textId="77777777" w:rsidTr="0046478C">
        <w:tc>
          <w:tcPr>
            <w:tcW w:w="776" w:type="pct"/>
          </w:tcPr>
          <w:p w14:paraId="0A0ABAEB" w14:textId="6262A35D" w:rsidR="000D15A7" w:rsidRPr="000D15A7" w:rsidRDefault="000D15A7" w:rsidP="000D15A7">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58B18623" w14:textId="6BA40DEC" w:rsidR="000D15A7" w:rsidRDefault="000D15A7" w:rsidP="000D15A7">
            <w:pPr>
              <w:rPr>
                <w:rFonts w:eastAsiaTheme="minorEastAsia"/>
                <w:lang w:eastAsia="zh-CN"/>
              </w:rPr>
            </w:pPr>
            <w:r>
              <w:rPr>
                <w:rFonts w:eastAsia="MS Mincho" w:hint="eastAsia"/>
                <w:lang w:eastAsia="ja-JP"/>
              </w:rPr>
              <w:t>N</w:t>
            </w:r>
            <w:r>
              <w:rPr>
                <w:rFonts w:eastAsia="MS Mincho"/>
                <w:lang w:eastAsia="ja-JP"/>
              </w:rPr>
              <w:t>ot support. The discussion</w:t>
            </w:r>
            <w:r w:rsidR="003A23C5">
              <w:rPr>
                <w:rFonts w:eastAsia="MS Mincho"/>
                <w:lang w:eastAsia="ja-JP"/>
              </w:rPr>
              <w:t xml:space="preserve"> point of this issue</w:t>
            </w:r>
            <w:r>
              <w:rPr>
                <w:rFonts w:eastAsia="MS Mincho"/>
                <w:lang w:eastAsia="ja-JP"/>
              </w:rPr>
              <w:t xml:space="preserve"> is whether to use the room of PRACH slot </w:t>
            </w:r>
            <w:r w:rsidR="002A0599">
              <w:rPr>
                <w:rFonts w:eastAsia="MS Mincho"/>
                <w:lang w:eastAsia="ja-JP"/>
              </w:rPr>
              <w:t>that has</w:t>
            </w:r>
            <w:r>
              <w:rPr>
                <w:rFonts w:eastAsia="MS Mincho"/>
                <w:lang w:eastAsia="ja-JP"/>
              </w:rPr>
              <w:t xml:space="preserve"> non-zero starting symbol</w:t>
            </w:r>
            <w:r w:rsidR="002A0599">
              <w:rPr>
                <w:rFonts w:eastAsia="MS Mincho"/>
                <w:lang w:eastAsia="ja-JP"/>
              </w:rPr>
              <w:t xml:space="preserve"> for </w:t>
            </w:r>
            <w:r w:rsidR="00E32A7E">
              <w:rPr>
                <w:rFonts w:eastAsia="MS Mincho"/>
                <w:lang w:eastAsia="ja-JP"/>
              </w:rPr>
              <w:t xml:space="preserve">additional </w:t>
            </w:r>
            <w:r w:rsidR="00462813">
              <w:rPr>
                <w:rFonts w:eastAsia="MS Mincho"/>
                <w:lang w:eastAsia="ja-JP"/>
              </w:rPr>
              <w:t>PRACH or PUSCH</w:t>
            </w:r>
            <w:r>
              <w:rPr>
                <w:rFonts w:eastAsia="MS Mincho"/>
                <w:lang w:eastAsia="ja-JP"/>
              </w:rPr>
              <w:t xml:space="preserve">. In our </w:t>
            </w:r>
            <w:r w:rsidR="002A0599">
              <w:rPr>
                <w:rFonts w:eastAsia="MS Mincho"/>
                <w:lang w:eastAsia="ja-JP"/>
              </w:rPr>
              <w:t>understanding</w:t>
            </w:r>
            <w:r>
              <w:rPr>
                <w:rFonts w:eastAsia="MS Mincho"/>
                <w:lang w:eastAsia="ja-JP"/>
              </w:rPr>
              <w:t xml:space="preserve">, the PUSCH allocation in </w:t>
            </w:r>
            <w:r w:rsidR="005840ED">
              <w:rPr>
                <w:rFonts w:eastAsia="MS Mincho"/>
                <w:lang w:eastAsia="ja-JP"/>
              </w:rPr>
              <w:t xml:space="preserve">the room of </w:t>
            </w:r>
            <w:r>
              <w:rPr>
                <w:rFonts w:eastAsia="MS Mincho"/>
                <w:lang w:eastAsia="ja-JP"/>
              </w:rPr>
              <w:t>PRACH slot is not prohibited in the specification, but</w:t>
            </w:r>
            <w:r w:rsidR="005840ED">
              <w:rPr>
                <w:rFonts w:eastAsia="MS Mincho"/>
                <w:lang w:eastAsia="ja-JP"/>
              </w:rPr>
              <w:t xml:space="preserve"> the transmission is</w:t>
            </w:r>
            <w:r>
              <w:rPr>
                <w:rFonts w:eastAsia="MS Mincho"/>
                <w:lang w:eastAsia="ja-JP"/>
              </w:rPr>
              <w:t xml:space="preserve"> </w:t>
            </w:r>
            <w:r w:rsidR="005840ED">
              <w:rPr>
                <w:rFonts w:eastAsia="MS Mincho"/>
                <w:lang w:eastAsia="ja-JP"/>
              </w:rPr>
              <w:t>restricted such</w:t>
            </w:r>
            <w:r>
              <w:rPr>
                <w:rFonts w:eastAsia="MS Mincho"/>
                <w:lang w:eastAsia="ja-JP"/>
              </w:rPr>
              <w:t xml:space="preserve"> that PUSCH and PRACH cannot be transmitted in the same slot</w:t>
            </w:r>
            <w:r w:rsidR="005840ED">
              <w:rPr>
                <w:rFonts w:eastAsia="MS Mincho"/>
                <w:lang w:eastAsia="ja-JP"/>
              </w:rPr>
              <w:t xml:space="preserve"> in TS38.213</w:t>
            </w:r>
            <w:r>
              <w:rPr>
                <w:rFonts w:eastAsia="MS Mincho"/>
                <w:lang w:eastAsia="ja-JP"/>
              </w:rPr>
              <w:t xml:space="preserve">. Further, additional PRACH is useful for FR2 operation as described our contribution. Therefore, we support to </w:t>
            </w:r>
            <w:r w:rsidR="00D72DE1">
              <w:rPr>
                <w:rFonts w:eastAsia="MS Mincho"/>
                <w:lang w:eastAsia="ja-JP"/>
              </w:rPr>
              <w:t>extend the number of</w:t>
            </w:r>
            <w:r>
              <w:rPr>
                <w:rFonts w:eastAsia="MS Mincho"/>
                <w:lang w:eastAsia="ja-JP"/>
              </w:rPr>
              <w:t xml:space="preserve"> PRACH (i.e. support R1-2403791).</w:t>
            </w:r>
          </w:p>
        </w:tc>
      </w:tr>
      <w:tr w:rsidR="00171436" w14:paraId="07FEDC9E" w14:textId="77777777" w:rsidTr="0046478C">
        <w:tc>
          <w:tcPr>
            <w:tcW w:w="776" w:type="pct"/>
          </w:tcPr>
          <w:p w14:paraId="4F5E12B2" w14:textId="65B64820"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67000CFB" w14:textId="1CF9DA6E" w:rsidR="00171436" w:rsidRDefault="00171436" w:rsidP="00171436">
            <w:pPr>
              <w:rPr>
                <w:rFonts w:eastAsiaTheme="minorEastAsia"/>
                <w:lang w:eastAsia="zh-CN"/>
              </w:rPr>
            </w:pPr>
            <w:r w:rsidRPr="00A906E7">
              <w:rPr>
                <w:rFonts w:eastAsia="MS Mincho"/>
                <w:bCs/>
                <w:lang w:eastAsia="ja-JP"/>
              </w:rPr>
              <w:t>Support. As guided by the WID, the objective for FR2-NTN is to “Identify values for physical layer parameters chosen from the existing FR1 and FR2 sets.” R1-2403790</w:t>
            </w:r>
            <w:r>
              <w:rPr>
                <w:rFonts w:eastAsia="MS Mincho"/>
                <w:bCs/>
                <w:lang w:eastAsia="ja-JP"/>
              </w:rPr>
              <w:t xml:space="preserve"> should be adopted</w:t>
            </w:r>
            <w:r w:rsidRPr="00A906E7">
              <w:rPr>
                <w:rFonts w:eastAsia="MS Mincho"/>
                <w:bCs/>
                <w:lang w:eastAsia="ja-JP"/>
              </w:rPr>
              <w:t>.</w:t>
            </w:r>
          </w:p>
        </w:tc>
      </w:tr>
      <w:tr w:rsidR="00171436" w14:paraId="6F1E24AB" w14:textId="77777777" w:rsidTr="0046478C">
        <w:tc>
          <w:tcPr>
            <w:tcW w:w="776" w:type="pct"/>
          </w:tcPr>
          <w:p w14:paraId="57624E4C" w14:textId="1379697C" w:rsidR="00171436" w:rsidRDefault="002E4378" w:rsidP="00171436">
            <w:pPr>
              <w:rPr>
                <w:rFonts w:eastAsiaTheme="minorEastAsia"/>
                <w:bCs/>
                <w:lang w:eastAsia="zh-CN"/>
              </w:rPr>
            </w:pPr>
            <w:r>
              <w:rPr>
                <w:rFonts w:eastAsiaTheme="minorEastAsia"/>
                <w:bCs/>
                <w:lang w:eastAsia="zh-CN"/>
              </w:rPr>
              <w:t xml:space="preserve">Huawei, </w:t>
            </w:r>
            <w:proofErr w:type="spellStart"/>
            <w:r>
              <w:rPr>
                <w:rFonts w:eastAsiaTheme="minorEastAsia"/>
                <w:bCs/>
                <w:lang w:eastAsia="zh-CN"/>
              </w:rPr>
              <w:t>HiSilicon</w:t>
            </w:r>
            <w:proofErr w:type="spellEnd"/>
          </w:p>
        </w:tc>
        <w:tc>
          <w:tcPr>
            <w:tcW w:w="4224" w:type="pct"/>
          </w:tcPr>
          <w:p w14:paraId="71629C96" w14:textId="7A9988AE" w:rsidR="00171436" w:rsidRDefault="002E4378" w:rsidP="00171436">
            <w:pPr>
              <w:rPr>
                <w:rFonts w:eastAsiaTheme="minorEastAsia"/>
                <w:lang w:eastAsia="zh-CN"/>
              </w:rPr>
            </w:pPr>
            <w:r>
              <w:rPr>
                <w:rFonts w:eastAsiaTheme="minorEastAsia"/>
                <w:lang w:eastAsia="zh-CN"/>
              </w:rPr>
              <w:t xml:space="preserve">Support. </w:t>
            </w:r>
          </w:p>
        </w:tc>
      </w:tr>
      <w:tr w:rsidR="00171436" w14:paraId="73AB778B" w14:textId="77777777" w:rsidTr="0046478C">
        <w:tc>
          <w:tcPr>
            <w:tcW w:w="776" w:type="pct"/>
          </w:tcPr>
          <w:p w14:paraId="7271AFD3" w14:textId="050F7330" w:rsidR="00171436" w:rsidRPr="008D4A73" w:rsidRDefault="008D4A73" w:rsidP="00171436">
            <w:pPr>
              <w:rPr>
                <w:rFonts w:eastAsiaTheme="minorEastAsia"/>
                <w:bCs/>
                <w:lang w:eastAsia="zh-CN"/>
              </w:rPr>
            </w:pPr>
            <w:r>
              <w:rPr>
                <w:rFonts w:eastAsiaTheme="minorEastAsia" w:hint="eastAsia"/>
                <w:bCs/>
                <w:lang w:eastAsia="zh-CN"/>
              </w:rPr>
              <w:t>vivo</w:t>
            </w:r>
          </w:p>
        </w:tc>
        <w:tc>
          <w:tcPr>
            <w:tcW w:w="4224" w:type="pct"/>
          </w:tcPr>
          <w:p w14:paraId="0E732DA9" w14:textId="43AC98FF" w:rsidR="00171436" w:rsidRPr="008D4A73" w:rsidRDefault="00845C6A" w:rsidP="00171436">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5E43B687" w14:textId="77777777" w:rsidTr="0046478C">
        <w:tc>
          <w:tcPr>
            <w:tcW w:w="776" w:type="pct"/>
          </w:tcPr>
          <w:p w14:paraId="183AD54A" w14:textId="1B509274" w:rsidR="00171436" w:rsidRPr="00C14DB4" w:rsidRDefault="00A42418" w:rsidP="00171436">
            <w:pPr>
              <w:rPr>
                <w:rFonts w:eastAsiaTheme="minorEastAsia"/>
                <w:bCs/>
                <w:lang w:eastAsia="zh-CN"/>
              </w:rPr>
            </w:pPr>
            <w:r>
              <w:rPr>
                <w:rFonts w:eastAsiaTheme="minorEastAsia" w:hint="eastAsia"/>
                <w:bCs/>
                <w:lang w:eastAsia="zh-CN"/>
              </w:rPr>
              <w:t>CATT</w:t>
            </w:r>
          </w:p>
        </w:tc>
        <w:tc>
          <w:tcPr>
            <w:tcW w:w="4224" w:type="pct"/>
          </w:tcPr>
          <w:p w14:paraId="24153FF7" w14:textId="1648B72C" w:rsidR="00171436" w:rsidRPr="000221D1" w:rsidRDefault="00A42418" w:rsidP="00171436">
            <w:pPr>
              <w:rPr>
                <w:rFonts w:eastAsiaTheme="minorEastAsia"/>
                <w:lang w:eastAsia="zh-CN"/>
              </w:rPr>
            </w:pPr>
            <w:r>
              <w:rPr>
                <w:rFonts w:eastAsiaTheme="minorEastAsia"/>
                <w:lang w:eastAsia="zh-CN"/>
              </w:rPr>
              <w:t>C</w:t>
            </w:r>
            <w:r>
              <w:rPr>
                <w:rFonts w:eastAsiaTheme="minorEastAsia" w:hint="eastAsia"/>
                <w:lang w:eastAsia="zh-CN"/>
              </w:rPr>
              <w:t xml:space="preserve">urrently we slightly prefer the CR </w:t>
            </w:r>
            <w:r>
              <w:rPr>
                <w:rFonts w:eastAsia="MS Mincho"/>
                <w:lang w:eastAsia="ja-JP"/>
              </w:rPr>
              <w:t>R1-2403791</w:t>
            </w:r>
            <w:r w:rsidR="000221D1">
              <w:rPr>
                <w:rFonts w:eastAsiaTheme="minorEastAsia" w:hint="eastAsia"/>
                <w:lang w:eastAsia="zh-CN"/>
              </w:rPr>
              <w:t>.</w:t>
            </w:r>
          </w:p>
        </w:tc>
      </w:tr>
      <w:tr w:rsidR="00171436" w14:paraId="72561347" w14:textId="77777777" w:rsidTr="0046478C">
        <w:tc>
          <w:tcPr>
            <w:tcW w:w="776" w:type="pct"/>
          </w:tcPr>
          <w:p w14:paraId="66BE440A" w14:textId="77777777" w:rsidR="00171436" w:rsidRDefault="00171436" w:rsidP="00171436">
            <w:pPr>
              <w:rPr>
                <w:rFonts w:eastAsiaTheme="minorEastAsia"/>
                <w:bCs/>
                <w:lang w:eastAsia="zh-CN"/>
              </w:rPr>
            </w:pPr>
          </w:p>
        </w:tc>
        <w:tc>
          <w:tcPr>
            <w:tcW w:w="4224" w:type="pct"/>
          </w:tcPr>
          <w:p w14:paraId="2C451C29" w14:textId="77777777" w:rsidR="00171436" w:rsidRDefault="00171436" w:rsidP="00171436">
            <w:pPr>
              <w:rPr>
                <w:rFonts w:eastAsiaTheme="minorEastAsia"/>
                <w:lang w:eastAsia="zh-CN"/>
              </w:rPr>
            </w:pPr>
          </w:p>
        </w:tc>
      </w:tr>
      <w:tr w:rsidR="00171436" w14:paraId="63E7C1C0" w14:textId="77777777" w:rsidTr="0046478C">
        <w:tc>
          <w:tcPr>
            <w:tcW w:w="776" w:type="pct"/>
          </w:tcPr>
          <w:p w14:paraId="6B2E8872" w14:textId="77777777" w:rsidR="00171436" w:rsidRPr="00417EC2" w:rsidRDefault="00171436" w:rsidP="00171436">
            <w:pPr>
              <w:rPr>
                <w:rFonts w:eastAsia="Malgun Gothic"/>
                <w:bCs/>
                <w:lang w:eastAsia="ko-KR"/>
              </w:rPr>
            </w:pPr>
          </w:p>
        </w:tc>
        <w:tc>
          <w:tcPr>
            <w:tcW w:w="4224" w:type="pct"/>
          </w:tcPr>
          <w:p w14:paraId="73356EC7" w14:textId="77777777" w:rsidR="00171436" w:rsidRPr="00CE20FA" w:rsidRDefault="00171436" w:rsidP="00171436">
            <w:pPr>
              <w:rPr>
                <w:rFonts w:eastAsia="MS Mincho"/>
                <w:lang w:eastAsia="ja-JP"/>
              </w:rPr>
            </w:pPr>
          </w:p>
        </w:tc>
      </w:tr>
    </w:tbl>
    <w:p w14:paraId="59492131" w14:textId="77777777" w:rsidR="000B4BDB" w:rsidRDefault="000B4BDB" w:rsidP="003F7EDE"/>
    <w:p w14:paraId="5CBB76D6" w14:textId="77777777" w:rsidR="00490A5C" w:rsidRDefault="00490A5C" w:rsidP="003F7EDE"/>
    <w:p w14:paraId="7E926C24" w14:textId="0CE2D2E0" w:rsidR="00490A5C" w:rsidRPr="00F77B18" w:rsidRDefault="00490A5C" w:rsidP="00490A5C">
      <w:pPr>
        <w:pStyle w:val="Heading2"/>
      </w:pPr>
      <w:r w:rsidRPr="00F77B18">
        <w:t xml:space="preserve">Topic </w:t>
      </w:r>
      <w:r>
        <w:t>2</w:t>
      </w:r>
      <w:r w:rsidRPr="00F77B18">
        <w:t xml:space="preserve">: </w:t>
      </w:r>
      <w:r>
        <w:t xml:space="preserve">Draft CRs for TS 38.213 </w:t>
      </w:r>
      <w:r w:rsidRPr="00F77B18">
        <w:t>[</w:t>
      </w:r>
      <w:r w:rsidR="00A84A8D">
        <w:t>closed</w:t>
      </w:r>
      <w:r w:rsidRPr="00F77B18">
        <w:t>]</w:t>
      </w:r>
    </w:p>
    <w:p w14:paraId="684780E6" w14:textId="2AF7B030" w:rsidR="00490A5C" w:rsidRDefault="00490A5C" w:rsidP="003F7EDE">
      <w:pPr>
        <w:rPr>
          <w:lang w:val="en-GB"/>
        </w:rPr>
      </w:pPr>
      <w:r>
        <w:rPr>
          <w:lang w:val="en-GB"/>
        </w:rPr>
        <w:t xml:space="preserve">No comments were provided for the draft CR for TS 38.213 in </w:t>
      </w:r>
      <w:r w:rsidRPr="00490A5C">
        <w:rPr>
          <w:lang w:val="en-GB"/>
        </w:rPr>
        <w:t>R1-2403582</w:t>
      </w:r>
      <w:r>
        <w:rPr>
          <w:lang w:val="en-GB"/>
        </w:rPr>
        <w:t>, the following is proposed:</w:t>
      </w:r>
    </w:p>
    <w:p w14:paraId="6B8B1485" w14:textId="77777777" w:rsidR="00490A5C" w:rsidRDefault="00490A5C" w:rsidP="003F7EDE">
      <w:pPr>
        <w:rPr>
          <w:lang w:val="en-GB"/>
        </w:rPr>
      </w:pPr>
    </w:p>
    <w:p w14:paraId="40A85D01" w14:textId="5C9E9481" w:rsidR="00490A5C" w:rsidRPr="007223A8" w:rsidRDefault="00490A5C" w:rsidP="00490A5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1604BFB0" w14:textId="40CF865D" w:rsidR="00490A5C" w:rsidRDefault="00490A5C" w:rsidP="00490A5C">
      <w:pPr>
        <w:rPr>
          <w:lang w:val="en-GB"/>
        </w:rPr>
      </w:pPr>
      <w:r>
        <w:rPr>
          <w:lang w:val="en-GB"/>
        </w:rPr>
        <w:t xml:space="preserve">For introduction of FR2-NTN in TS 38.213, </w:t>
      </w:r>
      <w:r w:rsidRPr="00490A5C">
        <w:rPr>
          <w:lang w:val="en-GB"/>
        </w:rPr>
        <w:t>R1-2403582</w:t>
      </w:r>
      <w:r>
        <w:rPr>
          <w:lang w:val="en-GB"/>
        </w:rPr>
        <w:t xml:space="preserve"> 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2475FFDE" w14:textId="77777777" w:rsidTr="00304243">
        <w:tc>
          <w:tcPr>
            <w:tcW w:w="776" w:type="pct"/>
            <w:shd w:val="clear" w:color="auto" w:fill="75B91A"/>
          </w:tcPr>
          <w:p w14:paraId="4F3A91FC" w14:textId="77777777" w:rsidR="00490A5C" w:rsidRDefault="00490A5C" w:rsidP="00304243">
            <w:pPr>
              <w:jc w:val="center"/>
              <w:rPr>
                <w:rFonts w:eastAsia="Times New Roman"/>
                <w:b/>
                <w:bCs/>
                <w:color w:val="FFFFFF"/>
                <w:szCs w:val="20"/>
              </w:rPr>
            </w:pPr>
            <w:r>
              <w:rPr>
                <w:rFonts w:eastAsia="Times New Roman"/>
                <w:b/>
                <w:bCs/>
                <w:color w:val="FFFFFF"/>
                <w:szCs w:val="20"/>
              </w:rPr>
              <w:t>Companies</w:t>
            </w:r>
          </w:p>
        </w:tc>
        <w:tc>
          <w:tcPr>
            <w:tcW w:w="4224" w:type="pct"/>
            <w:shd w:val="clear" w:color="auto" w:fill="75B91A"/>
          </w:tcPr>
          <w:p w14:paraId="14FF6297"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1E7D9AB6" w14:textId="77777777" w:rsidTr="00304243">
        <w:tc>
          <w:tcPr>
            <w:tcW w:w="776" w:type="pct"/>
          </w:tcPr>
          <w:p w14:paraId="5DE5A649" w14:textId="66B126F0"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4E293907" w14:textId="2360A775"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1C1D02B1" w14:textId="77777777" w:rsidTr="00304243">
        <w:tc>
          <w:tcPr>
            <w:tcW w:w="776" w:type="pct"/>
          </w:tcPr>
          <w:p w14:paraId="53A4F170" w14:textId="1006E380"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79CF2DCD" w14:textId="73525AB2" w:rsidR="00170F38" w:rsidRDefault="00170F38" w:rsidP="00170F38">
            <w:pPr>
              <w:rPr>
                <w:rFonts w:eastAsiaTheme="minorEastAsia"/>
                <w:lang w:eastAsia="zh-CN"/>
              </w:rPr>
            </w:pPr>
            <w:r>
              <w:rPr>
                <w:rFonts w:eastAsia="Malgun Gothic"/>
                <w:bCs/>
                <w:lang w:eastAsia="ko-KR"/>
              </w:rPr>
              <w:t>Support</w:t>
            </w:r>
          </w:p>
        </w:tc>
      </w:tr>
      <w:tr w:rsidR="00170F38" w14:paraId="20CC7D52" w14:textId="77777777" w:rsidTr="00304243">
        <w:tc>
          <w:tcPr>
            <w:tcW w:w="776" w:type="pct"/>
          </w:tcPr>
          <w:p w14:paraId="1FFD0576" w14:textId="5DF3ED3F" w:rsidR="00170F38" w:rsidRPr="006E54EA" w:rsidRDefault="00991A99" w:rsidP="00170F38">
            <w:pPr>
              <w:rPr>
                <w:rFonts w:asciiTheme="minorHAnsi" w:eastAsiaTheme="minorEastAsia" w:hAnsiTheme="minorHAnsi" w:cstheme="minorHAnsi"/>
                <w:bCs/>
                <w:lang w:eastAsia="zh-CN"/>
              </w:rPr>
            </w:pPr>
            <w:r w:rsidRPr="006E54EA">
              <w:rPr>
                <w:rFonts w:asciiTheme="minorHAnsi" w:eastAsiaTheme="minorEastAsia" w:hAnsiTheme="minorHAnsi" w:cstheme="minorHAnsi"/>
                <w:bCs/>
                <w:lang w:eastAsia="zh-CN"/>
              </w:rPr>
              <w:t>Ericsson</w:t>
            </w:r>
          </w:p>
        </w:tc>
        <w:tc>
          <w:tcPr>
            <w:tcW w:w="4224" w:type="pct"/>
          </w:tcPr>
          <w:p w14:paraId="48C74C72" w14:textId="6B13913B" w:rsidR="00170F38" w:rsidRPr="006E54EA" w:rsidRDefault="00184626" w:rsidP="00170F38">
            <w:pPr>
              <w:rPr>
                <w:rFonts w:asciiTheme="minorHAnsi" w:eastAsiaTheme="minorEastAsia" w:hAnsiTheme="minorHAnsi" w:cstheme="minorHAnsi"/>
                <w:lang w:eastAsia="zh-CN"/>
              </w:rPr>
            </w:pPr>
            <w:r w:rsidRPr="006E54EA">
              <w:rPr>
                <w:rFonts w:asciiTheme="minorHAnsi" w:eastAsiaTheme="minorEastAsia" w:hAnsiTheme="minorHAnsi" w:cstheme="minorHAnsi"/>
                <w:lang w:eastAsia="zh-CN"/>
              </w:rPr>
              <w:t>Support</w:t>
            </w:r>
          </w:p>
        </w:tc>
      </w:tr>
      <w:tr w:rsidR="00996153" w14:paraId="34177628" w14:textId="77777777" w:rsidTr="00304243">
        <w:tc>
          <w:tcPr>
            <w:tcW w:w="776" w:type="pct"/>
          </w:tcPr>
          <w:p w14:paraId="5FF06657" w14:textId="0B222BC2" w:rsidR="00996153" w:rsidRDefault="00996153" w:rsidP="00996153">
            <w:pPr>
              <w:rPr>
                <w:rFonts w:eastAsiaTheme="minorEastAsia"/>
                <w:bCs/>
                <w:lang w:eastAsia="zh-CN"/>
              </w:rPr>
            </w:pPr>
            <w:r>
              <w:rPr>
                <w:rFonts w:eastAsiaTheme="minorEastAsia"/>
                <w:bCs/>
                <w:lang w:eastAsia="zh-CN"/>
              </w:rPr>
              <w:t>Thales</w:t>
            </w:r>
          </w:p>
        </w:tc>
        <w:tc>
          <w:tcPr>
            <w:tcW w:w="4224" w:type="pct"/>
          </w:tcPr>
          <w:p w14:paraId="2492F03F" w14:textId="38F577AF" w:rsidR="00996153" w:rsidRDefault="00996153" w:rsidP="00996153">
            <w:pPr>
              <w:rPr>
                <w:rFonts w:eastAsiaTheme="minorEastAsia"/>
                <w:lang w:eastAsia="zh-CN"/>
              </w:rPr>
            </w:pPr>
            <w:r>
              <w:rPr>
                <w:rFonts w:eastAsiaTheme="minorEastAsia"/>
                <w:lang w:eastAsia="zh-CN"/>
              </w:rPr>
              <w:t>Support</w:t>
            </w:r>
          </w:p>
        </w:tc>
      </w:tr>
      <w:tr w:rsidR="00170F38" w14:paraId="48A2D4DE" w14:textId="77777777" w:rsidTr="00304243">
        <w:tc>
          <w:tcPr>
            <w:tcW w:w="776" w:type="pct"/>
          </w:tcPr>
          <w:p w14:paraId="031CAB23" w14:textId="396F60A2" w:rsidR="00170F38" w:rsidRPr="00B63C0A" w:rsidRDefault="00B63C0A" w:rsidP="00170F38">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7DDDFF94" w14:textId="753EFA85" w:rsidR="00170F38" w:rsidRPr="00B63C0A" w:rsidRDefault="00B63C0A" w:rsidP="00170F38">
            <w:pPr>
              <w:rPr>
                <w:rFonts w:eastAsia="MS Mincho"/>
                <w:lang w:eastAsia="ja-JP"/>
              </w:rPr>
            </w:pPr>
            <w:r>
              <w:rPr>
                <w:rFonts w:eastAsia="MS Mincho" w:hint="eastAsia"/>
                <w:lang w:eastAsia="ja-JP"/>
              </w:rPr>
              <w:t>S</w:t>
            </w:r>
            <w:r>
              <w:rPr>
                <w:rFonts w:eastAsia="MS Mincho"/>
                <w:lang w:eastAsia="ja-JP"/>
              </w:rPr>
              <w:t>upport</w:t>
            </w:r>
          </w:p>
        </w:tc>
      </w:tr>
      <w:tr w:rsidR="00170F38" w14:paraId="3AF6576C" w14:textId="77777777" w:rsidTr="00304243">
        <w:tc>
          <w:tcPr>
            <w:tcW w:w="776" w:type="pct"/>
          </w:tcPr>
          <w:p w14:paraId="29CD1C0C" w14:textId="02930D84" w:rsidR="00170F38" w:rsidRPr="005840ED" w:rsidRDefault="005840ED" w:rsidP="00170F38">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3CB9B234" w14:textId="3AFE20EB" w:rsidR="00170F38" w:rsidRPr="005840ED" w:rsidRDefault="005840ED" w:rsidP="00170F38">
            <w:pPr>
              <w:rPr>
                <w:rFonts w:eastAsia="MS Mincho"/>
                <w:lang w:eastAsia="ja-JP"/>
              </w:rPr>
            </w:pPr>
            <w:r>
              <w:rPr>
                <w:rFonts w:eastAsia="MS Mincho" w:hint="eastAsia"/>
                <w:lang w:eastAsia="ja-JP"/>
              </w:rPr>
              <w:t>S</w:t>
            </w:r>
            <w:r>
              <w:rPr>
                <w:rFonts w:eastAsia="MS Mincho"/>
                <w:lang w:eastAsia="ja-JP"/>
              </w:rPr>
              <w:t>upport</w:t>
            </w:r>
          </w:p>
        </w:tc>
      </w:tr>
      <w:tr w:rsidR="00171436" w14:paraId="113434C7" w14:textId="77777777" w:rsidTr="00304243">
        <w:tc>
          <w:tcPr>
            <w:tcW w:w="776" w:type="pct"/>
          </w:tcPr>
          <w:p w14:paraId="17849E9B" w14:textId="7EAF58E2"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55C56804" w14:textId="27F1C3E0" w:rsidR="00171436" w:rsidRDefault="00171436" w:rsidP="00171436">
            <w:pPr>
              <w:rPr>
                <w:rFonts w:eastAsiaTheme="minorEastAsia"/>
                <w:lang w:eastAsia="zh-CN"/>
              </w:rPr>
            </w:pPr>
            <w:r>
              <w:rPr>
                <w:rFonts w:eastAsia="MS Mincho"/>
                <w:bCs/>
                <w:lang w:eastAsia="ja-JP"/>
              </w:rPr>
              <w:t>Support</w:t>
            </w:r>
          </w:p>
        </w:tc>
      </w:tr>
      <w:tr w:rsidR="008D4A73" w14:paraId="1F9A52F0" w14:textId="77777777" w:rsidTr="00304243">
        <w:tc>
          <w:tcPr>
            <w:tcW w:w="776" w:type="pct"/>
          </w:tcPr>
          <w:p w14:paraId="07B16B40" w14:textId="26C13054" w:rsidR="008D4A73" w:rsidRDefault="008D4A73" w:rsidP="008D4A73">
            <w:pPr>
              <w:rPr>
                <w:rFonts w:eastAsiaTheme="minorEastAsia"/>
                <w:bCs/>
                <w:lang w:eastAsia="zh-CN"/>
              </w:rPr>
            </w:pPr>
            <w:r>
              <w:rPr>
                <w:rFonts w:eastAsiaTheme="minorEastAsia" w:hint="eastAsia"/>
                <w:bCs/>
                <w:lang w:eastAsia="zh-CN"/>
              </w:rPr>
              <w:t>vivo</w:t>
            </w:r>
          </w:p>
        </w:tc>
        <w:tc>
          <w:tcPr>
            <w:tcW w:w="4224" w:type="pct"/>
          </w:tcPr>
          <w:p w14:paraId="3C6C3E2F" w14:textId="09B71E4E" w:rsidR="008D4A73" w:rsidRDefault="00845C6A" w:rsidP="008D4A73">
            <w:pPr>
              <w:rPr>
                <w:rFonts w:eastAsiaTheme="minorEastAsia"/>
                <w:lang w:eastAsia="zh-CN"/>
              </w:rPr>
            </w:pPr>
            <w:r>
              <w:rPr>
                <w:rFonts w:eastAsiaTheme="minorEastAsia"/>
                <w:lang w:eastAsia="zh-CN"/>
              </w:rPr>
              <w:t>S</w:t>
            </w:r>
            <w:r w:rsidR="008D4A73">
              <w:rPr>
                <w:rFonts w:eastAsiaTheme="minorEastAsia" w:hint="eastAsia"/>
                <w:lang w:eastAsia="zh-CN"/>
              </w:rPr>
              <w:t>upport</w:t>
            </w:r>
          </w:p>
        </w:tc>
      </w:tr>
      <w:tr w:rsidR="00171436" w14:paraId="0F31E15D" w14:textId="77777777" w:rsidTr="00304243">
        <w:tc>
          <w:tcPr>
            <w:tcW w:w="776" w:type="pct"/>
          </w:tcPr>
          <w:p w14:paraId="7E6C8E0F" w14:textId="26C809FE" w:rsidR="00171436" w:rsidRPr="00C14DB4" w:rsidRDefault="001378AD" w:rsidP="00171436">
            <w:pPr>
              <w:rPr>
                <w:rFonts w:eastAsiaTheme="minorEastAsia"/>
                <w:bCs/>
                <w:lang w:eastAsia="zh-CN"/>
              </w:rPr>
            </w:pPr>
            <w:r>
              <w:rPr>
                <w:rFonts w:eastAsiaTheme="minorEastAsia"/>
                <w:bCs/>
                <w:lang w:eastAsia="zh-CN"/>
              </w:rPr>
              <w:t>Eutelsat</w:t>
            </w:r>
          </w:p>
        </w:tc>
        <w:tc>
          <w:tcPr>
            <w:tcW w:w="4224" w:type="pct"/>
          </w:tcPr>
          <w:p w14:paraId="2592E397" w14:textId="4BAB105B" w:rsidR="00171436" w:rsidRPr="00390F81" w:rsidRDefault="00845C6A" w:rsidP="00171436">
            <w:pPr>
              <w:rPr>
                <w:rFonts w:eastAsia="Malgun Gothic"/>
                <w:lang w:eastAsia="ko-KR"/>
              </w:rPr>
            </w:pPr>
            <w:r>
              <w:rPr>
                <w:rFonts w:eastAsia="Malgun Gothic"/>
                <w:lang w:eastAsia="ko-KR"/>
              </w:rPr>
              <w:t>S</w:t>
            </w:r>
            <w:r w:rsidR="001378AD">
              <w:rPr>
                <w:rFonts w:eastAsia="Malgun Gothic"/>
                <w:lang w:eastAsia="ko-KR"/>
              </w:rPr>
              <w:t>upport</w:t>
            </w:r>
          </w:p>
        </w:tc>
      </w:tr>
      <w:tr w:rsidR="00171436" w14:paraId="65B3B7DF" w14:textId="77777777" w:rsidTr="00304243">
        <w:tc>
          <w:tcPr>
            <w:tcW w:w="776" w:type="pct"/>
          </w:tcPr>
          <w:p w14:paraId="079F6788" w14:textId="7E952736" w:rsidR="00171436" w:rsidRDefault="00A42418" w:rsidP="00171436">
            <w:pPr>
              <w:rPr>
                <w:rFonts w:eastAsiaTheme="minorEastAsia"/>
                <w:bCs/>
                <w:lang w:eastAsia="zh-CN"/>
              </w:rPr>
            </w:pPr>
            <w:r>
              <w:rPr>
                <w:rFonts w:eastAsiaTheme="minorEastAsia" w:hint="eastAsia"/>
                <w:bCs/>
                <w:lang w:eastAsia="zh-CN"/>
              </w:rPr>
              <w:t>CATT</w:t>
            </w:r>
          </w:p>
        </w:tc>
        <w:tc>
          <w:tcPr>
            <w:tcW w:w="4224" w:type="pct"/>
          </w:tcPr>
          <w:p w14:paraId="09538F79" w14:textId="413F8EB3" w:rsidR="00171436" w:rsidRDefault="00A42418" w:rsidP="00171436">
            <w:pPr>
              <w:rPr>
                <w:rFonts w:eastAsiaTheme="minorEastAsia"/>
                <w:lang w:eastAsia="zh-CN"/>
              </w:rPr>
            </w:pPr>
            <w:r>
              <w:rPr>
                <w:rFonts w:eastAsiaTheme="minorEastAsia" w:hint="eastAsia"/>
                <w:lang w:eastAsia="zh-CN"/>
              </w:rPr>
              <w:t>Support</w:t>
            </w:r>
          </w:p>
        </w:tc>
      </w:tr>
      <w:tr w:rsidR="00171436" w14:paraId="55E2A0F5" w14:textId="77777777" w:rsidTr="00304243">
        <w:tc>
          <w:tcPr>
            <w:tcW w:w="776" w:type="pct"/>
          </w:tcPr>
          <w:p w14:paraId="3AA1D894" w14:textId="77777777" w:rsidR="00171436" w:rsidRPr="00417EC2" w:rsidRDefault="00171436" w:rsidP="00171436">
            <w:pPr>
              <w:rPr>
                <w:rFonts w:eastAsia="Malgun Gothic"/>
                <w:bCs/>
                <w:lang w:eastAsia="ko-KR"/>
              </w:rPr>
            </w:pPr>
          </w:p>
        </w:tc>
        <w:tc>
          <w:tcPr>
            <w:tcW w:w="4224" w:type="pct"/>
          </w:tcPr>
          <w:p w14:paraId="6DFE7530" w14:textId="77777777" w:rsidR="00171436" w:rsidRPr="00CE20FA" w:rsidRDefault="00171436" w:rsidP="00171436">
            <w:pPr>
              <w:rPr>
                <w:rFonts w:eastAsia="MS Mincho"/>
                <w:lang w:eastAsia="ja-JP"/>
              </w:rPr>
            </w:pPr>
          </w:p>
        </w:tc>
      </w:tr>
    </w:tbl>
    <w:p w14:paraId="60E98683" w14:textId="77777777" w:rsidR="00490A5C" w:rsidRPr="00490A5C" w:rsidRDefault="00490A5C" w:rsidP="003F7EDE">
      <w:pPr>
        <w:rPr>
          <w:lang w:val="en-GB"/>
        </w:rPr>
      </w:pPr>
    </w:p>
    <w:p w14:paraId="29D3B86B" w14:textId="77777777" w:rsidR="004216A5" w:rsidRDefault="004216A5" w:rsidP="004216A5"/>
    <w:p w14:paraId="63BCDC00" w14:textId="2E2C006E" w:rsidR="00490A5C" w:rsidRPr="00F77B18" w:rsidRDefault="00490A5C" w:rsidP="00490A5C">
      <w:pPr>
        <w:pStyle w:val="Heading2"/>
      </w:pPr>
      <w:r w:rsidRPr="00F77B18">
        <w:t xml:space="preserve">Topic </w:t>
      </w:r>
      <w:r w:rsidR="0086209F">
        <w:t>3</w:t>
      </w:r>
      <w:r w:rsidRPr="00F77B18">
        <w:t xml:space="preserve">: </w:t>
      </w:r>
      <w:r>
        <w:t xml:space="preserve">Draft CRs for TS 38.214 </w:t>
      </w:r>
      <w:r w:rsidRPr="00F77B18">
        <w:t>[</w:t>
      </w:r>
      <w:r w:rsidR="00A84A8D">
        <w:t>closed</w:t>
      </w:r>
      <w:r w:rsidRPr="00F77B18">
        <w:t>]</w:t>
      </w:r>
    </w:p>
    <w:p w14:paraId="5F50D8DF" w14:textId="7EC50159" w:rsidR="00490A5C" w:rsidRDefault="00490A5C" w:rsidP="00490A5C">
      <w:pPr>
        <w:rPr>
          <w:lang w:val="en-GB"/>
        </w:rPr>
      </w:pPr>
      <w:r>
        <w:rPr>
          <w:lang w:val="en-GB"/>
        </w:rPr>
        <w:t xml:space="preserve">One company observed that the draft CR for TS 38.214 in </w:t>
      </w:r>
      <w:r w:rsidR="00D04CE7" w:rsidRPr="00D04CE7">
        <w:rPr>
          <w:lang w:val="en-GB"/>
        </w:rPr>
        <w:t>R1-2403737</w:t>
      </w:r>
      <w:r w:rsidR="00D04CE7">
        <w:rPr>
          <w:lang w:val="en-GB"/>
        </w:rPr>
        <w:t xml:space="preserve"> contains extra/unnecessary copies of “</w:t>
      </w:r>
      <w:r w:rsidR="00D04CE7" w:rsidRPr="00D81B04">
        <w:rPr>
          <w:b/>
          <w:bCs/>
        </w:rPr>
        <w:t>&lt;unchanged parts omitted&gt;</w:t>
      </w:r>
      <w:r w:rsidR="00D04CE7">
        <w:rPr>
          <w:lang w:val="en-GB"/>
        </w:rPr>
        <w:t xml:space="preserve">” at the end of the document. Based on the fact that last meeting (RAN1#116-bis) found </w:t>
      </w:r>
    </w:p>
    <w:p w14:paraId="3B9CB9EE" w14:textId="77777777" w:rsidR="00490A5C" w:rsidRDefault="00490A5C" w:rsidP="00490A5C">
      <w:pPr>
        <w:rPr>
          <w:lang w:val="en-GB"/>
        </w:rPr>
      </w:pPr>
    </w:p>
    <w:p w14:paraId="0695ADEA" w14:textId="19348D15" w:rsidR="00490A5C" w:rsidRPr="007223A8" w:rsidRDefault="00490A5C" w:rsidP="00490A5C">
      <w:pPr>
        <w:rPr>
          <w:b/>
          <w:bCs/>
          <w:lang w:val="en-GB"/>
        </w:rPr>
      </w:pPr>
      <w:r w:rsidRPr="007223A8">
        <w:rPr>
          <w:b/>
          <w:bCs/>
          <w:lang w:val="en-GB"/>
        </w:rPr>
        <w:t xml:space="preserve">Proposed Agreement </w:t>
      </w:r>
      <w:r w:rsidR="00314FC7">
        <w:rPr>
          <w:b/>
          <w:bCs/>
          <w:lang w:val="en-GB"/>
        </w:rPr>
        <w:t>3</w:t>
      </w:r>
      <w:r w:rsidRPr="007223A8">
        <w:rPr>
          <w:b/>
          <w:bCs/>
          <w:lang w:val="en-GB"/>
        </w:rPr>
        <w:t>-</w:t>
      </w:r>
      <w:r>
        <w:rPr>
          <w:b/>
          <w:bCs/>
          <w:lang w:val="en-GB"/>
        </w:rPr>
        <w:t>1</w:t>
      </w:r>
      <w:r w:rsidRPr="007223A8">
        <w:rPr>
          <w:b/>
          <w:bCs/>
          <w:lang w:val="en-GB"/>
        </w:rPr>
        <w:t>:</w:t>
      </w:r>
    </w:p>
    <w:p w14:paraId="373DA44E" w14:textId="7F69143E" w:rsidR="00490A5C" w:rsidRDefault="00490A5C" w:rsidP="00490A5C">
      <w:pPr>
        <w:rPr>
          <w:lang w:val="en-GB"/>
        </w:rPr>
      </w:pPr>
      <w:r>
        <w:rPr>
          <w:lang w:val="en-GB"/>
        </w:rPr>
        <w:t>For introduction of FR2-NTN in TS 38.21</w:t>
      </w:r>
      <w:r w:rsidR="00D04CE7">
        <w:rPr>
          <w:lang w:val="en-GB"/>
        </w:rPr>
        <w:t>4</w:t>
      </w:r>
      <w:r>
        <w:rPr>
          <w:lang w:val="en-GB"/>
        </w:rPr>
        <w:t xml:space="preserve">, </w:t>
      </w:r>
      <w:r w:rsidRPr="00490A5C">
        <w:rPr>
          <w:lang w:val="en-GB"/>
        </w:rPr>
        <w:t>R1-2403</w:t>
      </w:r>
      <w:r w:rsidR="00D04CE7">
        <w:rPr>
          <w:lang w:val="en-GB"/>
        </w:rPr>
        <w:t>737 with removal of unnecessary copies of “</w:t>
      </w:r>
      <w:r w:rsidR="00D04CE7" w:rsidRPr="00D81B04">
        <w:rPr>
          <w:b/>
          <w:bCs/>
        </w:rPr>
        <w:t>&lt;unchanged parts omitted&gt;</w:t>
      </w:r>
      <w:r w:rsidR="00D04CE7">
        <w:rPr>
          <w:lang w:val="en-GB"/>
        </w:rPr>
        <w:t xml:space="preserve">” at the end of the document </w:t>
      </w:r>
      <w:r>
        <w:rPr>
          <w:lang w:val="en-GB"/>
        </w:rPr>
        <w:t>is endorsed.</w:t>
      </w:r>
    </w:p>
    <w:tbl>
      <w:tblPr>
        <w:tblStyle w:val="TableGrid"/>
        <w:tblW w:w="4033" w:type="pct"/>
        <w:tblInd w:w="112" w:type="dxa"/>
        <w:tblLayout w:type="fixed"/>
        <w:tblLook w:val="04A0" w:firstRow="1" w:lastRow="0" w:firstColumn="1" w:lastColumn="0" w:noHBand="0" w:noVBand="1"/>
      </w:tblPr>
      <w:tblGrid>
        <w:gridCol w:w="1205"/>
        <w:gridCol w:w="6562"/>
      </w:tblGrid>
      <w:tr w:rsidR="00490A5C" w14:paraId="56BEB179" w14:textId="77777777" w:rsidTr="00304243">
        <w:tc>
          <w:tcPr>
            <w:tcW w:w="776" w:type="pct"/>
            <w:shd w:val="clear" w:color="auto" w:fill="75B91A"/>
          </w:tcPr>
          <w:p w14:paraId="52D503F3" w14:textId="77777777" w:rsidR="00490A5C" w:rsidRDefault="00490A5C" w:rsidP="00304243">
            <w:pPr>
              <w:jc w:val="center"/>
              <w:rPr>
                <w:rFonts w:eastAsia="Times New Roman"/>
                <w:b/>
                <w:bCs/>
                <w:color w:val="FFFFFF"/>
                <w:szCs w:val="20"/>
              </w:rPr>
            </w:pPr>
            <w:r>
              <w:rPr>
                <w:rFonts w:eastAsia="Times New Roman"/>
                <w:b/>
                <w:bCs/>
                <w:color w:val="FFFFFF"/>
                <w:szCs w:val="20"/>
              </w:rPr>
              <w:lastRenderedPageBreak/>
              <w:t>Companies</w:t>
            </w:r>
          </w:p>
        </w:tc>
        <w:tc>
          <w:tcPr>
            <w:tcW w:w="4224" w:type="pct"/>
            <w:shd w:val="clear" w:color="auto" w:fill="75B91A"/>
          </w:tcPr>
          <w:p w14:paraId="51056348" w14:textId="77777777" w:rsidR="00490A5C" w:rsidRDefault="00490A5C" w:rsidP="00304243">
            <w:pPr>
              <w:jc w:val="center"/>
              <w:rPr>
                <w:rFonts w:eastAsia="Times New Roman"/>
                <w:b/>
                <w:bCs/>
                <w:color w:val="FFFFFF"/>
                <w:szCs w:val="20"/>
              </w:rPr>
            </w:pPr>
            <w:r>
              <w:rPr>
                <w:rFonts w:eastAsia="Times New Roman"/>
                <w:b/>
                <w:bCs/>
                <w:color w:val="FFFFFF"/>
                <w:szCs w:val="20"/>
              </w:rPr>
              <w:t>Comments and Views</w:t>
            </w:r>
          </w:p>
        </w:tc>
      </w:tr>
      <w:tr w:rsidR="00490A5C" w14:paraId="0298777D" w14:textId="77777777" w:rsidTr="00304243">
        <w:tc>
          <w:tcPr>
            <w:tcW w:w="776" w:type="pct"/>
          </w:tcPr>
          <w:p w14:paraId="6CAB5382" w14:textId="52F77021" w:rsidR="00490A5C" w:rsidRPr="00C314A5" w:rsidRDefault="00B94581" w:rsidP="00304243">
            <w:pPr>
              <w:rPr>
                <w:rFonts w:asciiTheme="minorHAnsi" w:eastAsiaTheme="minorEastAsia" w:hAnsiTheme="minorHAnsi" w:cstheme="minorHAnsi"/>
                <w:bCs/>
                <w:szCs w:val="20"/>
                <w:lang w:eastAsia="zh-CN"/>
              </w:rPr>
            </w:pPr>
            <w:r>
              <w:rPr>
                <w:rFonts w:asciiTheme="minorHAnsi" w:eastAsiaTheme="minorEastAsia" w:hAnsiTheme="minorHAnsi" w:cstheme="minorHAnsi"/>
                <w:bCs/>
                <w:szCs w:val="20"/>
                <w:lang w:eastAsia="zh-CN"/>
              </w:rPr>
              <w:t>Nokia</w:t>
            </w:r>
          </w:p>
        </w:tc>
        <w:tc>
          <w:tcPr>
            <w:tcW w:w="4224" w:type="pct"/>
          </w:tcPr>
          <w:p w14:paraId="03AF994B" w14:textId="0F95650F" w:rsidR="00490A5C" w:rsidRPr="00F73692" w:rsidRDefault="00B94581" w:rsidP="00304243">
            <w:pPr>
              <w:jc w:val="both"/>
              <w:rPr>
                <w:rFonts w:asciiTheme="minorHAnsi" w:hAnsiTheme="minorHAnsi" w:cstheme="minorHAnsi"/>
                <w:color w:val="000000"/>
                <w:szCs w:val="20"/>
                <w:lang w:eastAsia="zh-CN"/>
              </w:rPr>
            </w:pPr>
            <w:r>
              <w:rPr>
                <w:rFonts w:asciiTheme="minorHAnsi" w:hAnsiTheme="minorHAnsi" w:cstheme="minorHAnsi"/>
                <w:color w:val="000000"/>
                <w:szCs w:val="20"/>
                <w:lang w:eastAsia="zh-CN"/>
              </w:rPr>
              <w:t>Support</w:t>
            </w:r>
          </w:p>
        </w:tc>
      </w:tr>
      <w:tr w:rsidR="00170F38" w14:paraId="7C77F0B0" w14:textId="77777777" w:rsidTr="00304243">
        <w:tc>
          <w:tcPr>
            <w:tcW w:w="776" w:type="pct"/>
          </w:tcPr>
          <w:p w14:paraId="2E2CB474" w14:textId="12583F81" w:rsidR="00170F38" w:rsidRDefault="00170F38" w:rsidP="00170F38">
            <w:pPr>
              <w:rPr>
                <w:rFonts w:eastAsiaTheme="minorEastAsia"/>
                <w:bCs/>
                <w:lang w:eastAsia="zh-CN"/>
              </w:rPr>
            </w:pPr>
            <w:r>
              <w:rPr>
                <w:rFonts w:eastAsia="Malgun Gothic" w:hint="eastAsia"/>
                <w:bCs/>
                <w:lang w:eastAsia="ko-KR"/>
              </w:rPr>
              <w:t>L</w:t>
            </w:r>
            <w:r>
              <w:rPr>
                <w:rFonts w:eastAsia="Malgun Gothic"/>
                <w:bCs/>
                <w:lang w:eastAsia="ko-KR"/>
              </w:rPr>
              <w:t>G</w:t>
            </w:r>
          </w:p>
        </w:tc>
        <w:tc>
          <w:tcPr>
            <w:tcW w:w="4224" w:type="pct"/>
          </w:tcPr>
          <w:p w14:paraId="041388E8" w14:textId="5E88F3BB" w:rsidR="00170F38" w:rsidRDefault="00170F38" w:rsidP="00170F38">
            <w:pPr>
              <w:rPr>
                <w:rFonts w:eastAsiaTheme="minorEastAsia"/>
                <w:lang w:eastAsia="zh-CN"/>
              </w:rPr>
            </w:pPr>
            <w:r>
              <w:rPr>
                <w:rFonts w:eastAsia="Malgun Gothic"/>
                <w:bCs/>
                <w:lang w:eastAsia="ko-KR"/>
              </w:rPr>
              <w:t>Support</w:t>
            </w:r>
          </w:p>
        </w:tc>
      </w:tr>
      <w:tr w:rsidR="006E54EA" w14:paraId="5998F837" w14:textId="77777777" w:rsidTr="00304243">
        <w:tc>
          <w:tcPr>
            <w:tcW w:w="776" w:type="pct"/>
          </w:tcPr>
          <w:p w14:paraId="205989EC" w14:textId="00963060" w:rsidR="006E54EA" w:rsidRDefault="006E54EA" w:rsidP="006E54EA">
            <w:pPr>
              <w:rPr>
                <w:rFonts w:eastAsiaTheme="minorEastAsia"/>
                <w:bCs/>
                <w:lang w:eastAsia="zh-CN"/>
              </w:rPr>
            </w:pPr>
            <w:r w:rsidRPr="006E54EA">
              <w:rPr>
                <w:rFonts w:asciiTheme="minorHAnsi" w:eastAsiaTheme="minorEastAsia" w:hAnsiTheme="minorHAnsi" w:cstheme="minorHAnsi"/>
                <w:bCs/>
                <w:lang w:eastAsia="zh-CN"/>
              </w:rPr>
              <w:t>Ericsson</w:t>
            </w:r>
          </w:p>
        </w:tc>
        <w:tc>
          <w:tcPr>
            <w:tcW w:w="4224" w:type="pct"/>
          </w:tcPr>
          <w:p w14:paraId="260CF17C" w14:textId="1CCA8AED" w:rsidR="006E54EA" w:rsidRDefault="006E54EA" w:rsidP="006E54EA">
            <w:pPr>
              <w:rPr>
                <w:rFonts w:eastAsiaTheme="minorEastAsia"/>
                <w:lang w:eastAsia="zh-CN"/>
              </w:rPr>
            </w:pPr>
            <w:r w:rsidRPr="006E54EA">
              <w:rPr>
                <w:rFonts w:asciiTheme="minorHAnsi" w:eastAsiaTheme="minorEastAsia" w:hAnsiTheme="minorHAnsi" w:cstheme="minorHAnsi"/>
                <w:lang w:eastAsia="zh-CN"/>
              </w:rPr>
              <w:t>Support</w:t>
            </w:r>
          </w:p>
        </w:tc>
      </w:tr>
      <w:tr w:rsidR="00996153" w14:paraId="39712519" w14:textId="77777777" w:rsidTr="00304243">
        <w:tc>
          <w:tcPr>
            <w:tcW w:w="776" w:type="pct"/>
          </w:tcPr>
          <w:p w14:paraId="5C772B79" w14:textId="0C7C8B56" w:rsidR="00996153" w:rsidRDefault="00996153" w:rsidP="00996153">
            <w:pPr>
              <w:rPr>
                <w:rFonts w:eastAsiaTheme="minorEastAsia"/>
                <w:bCs/>
                <w:lang w:eastAsia="zh-CN"/>
              </w:rPr>
            </w:pPr>
            <w:r>
              <w:rPr>
                <w:rFonts w:eastAsiaTheme="minorEastAsia"/>
                <w:bCs/>
                <w:lang w:eastAsia="zh-CN"/>
              </w:rPr>
              <w:t>Thales</w:t>
            </w:r>
          </w:p>
        </w:tc>
        <w:tc>
          <w:tcPr>
            <w:tcW w:w="4224" w:type="pct"/>
          </w:tcPr>
          <w:p w14:paraId="62CBA476" w14:textId="20FA2B4D" w:rsidR="00996153" w:rsidRDefault="00996153" w:rsidP="00996153">
            <w:pPr>
              <w:rPr>
                <w:rFonts w:eastAsiaTheme="minorEastAsia"/>
                <w:lang w:eastAsia="zh-CN"/>
              </w:rPr>
            </w:pPr>
            <w:r>
              <w:rPr>
                <w:rFonts w:eastAsiaTheme="minorEastAsia"/>
                <w:lang w:eastAsia="zh-CN"/>
              </w:rPr>
              <w:t>Support</w:t>
            </w:r>
          </w:p>
        </w:tc>
      </w:tr>
      <w:tr w:rsidR="006E54EA" w14:paraId="6A6249D8" w14:textId="77777777" w:rsidTr="00304243">
        <w:tc>
          <w:tcPr>
            <w:tcW w:w="776" w:type="pct"/>
          </w:tcPr>
          <w:p w14:paraId="44A90EF1" w14:textId="76CE0D96" w:rsidR="006E54EA" w:rsidRPr="00B63C0A" w:rsidRDefault="00B63C0A" w:rsidP="006E54EA">
            <w:pPr>
              <w:rPr>
                <w:rFonts w:eastAsia="MS Mincho"/>
                <w:bCs/>
                <w:lang w:eastAsia="ja-JP"/>
              </w:rPr>
            </w:pPr>
            <w:r>
              <w:rPr>
                <w:rFonts w:eastAsia="MS Mincho" w:hint="eastAsia"/>
                <w:bCs/>
                <w:lang w:eastAsia="ja-JP"/>
              </w:rPr>
              <w:t>D</w:t>
            </w:r>
            <w:r>
              <w:rPr>
                <w:rFonts w:eastAsia="MS Mincho"/>
                <w:bCs/>
                <w:lang w:eastAsia="ja-JP"/>
              </w:rPr>
              <w:t>CM</w:t>
            </w:r>
          </w:p>
        </w:tc>
        <w:tc>
          <w:tcPr>
            <w:tcW w:w="4224" w:type="pct"/>
          </w:tcPr>
          <w:p w14:paraId="24AF0BBE" w14:textId="24C99D91" w:rsidR="006E54EA" w:rsidRPr="00B63C0A" w:rsidRDefault="00B63C0A" w:rsidP="006E54EA">
            <w:pPr>
              <w:rPr>
                <w:rFonts w:eastAsia="MS Mincho"/>
                <w:lang w:eastAsia="ja-JP"/>
              </w:rPr>
            </w:pPr>
            <w:r>
              <w:rPr>
                <w:rFonts w:eastAsia="MS Mincho" w:hint="eastAsia"/>
                <w:lang w:eastAsia="ja-JP"/>
              </w:rPr>
              <w:t>S</w:t>
            </w:r>
            <w:r>
              <w:rPr>
                <w:rFonts w:eastAsia="MS Mincho"/>
                <w:lang w:eastAsia="ja-JP"/>
              </w:rPr>
              <w:t>upport</w:t>
            </w:r>
          </w:p>
        </w:tc>
      </w:tr>
      <w:tr w:rsidR="006E54EA" w14:paraId="2E4EF739" w14:textId="77777777" w:rsidTr="00304243">
        <w:tc>
          <w:tcPr>
            <w:tcW w:w="776" w:type="pct"/>
          </w:tcPr>
          <w:p w14:paraId="57B7CACB" w14:textId="6DDF9CB6" w:rsidR="006E54EA" w:rsidRPr="005840ED" w:rsidRDefault="005840ED" w:rsidP="006E54EA">
            <w:pPr>
              <w:rPr>
                <w:rFonts w:eastAsia="MS Mincho"/>
                <w:bCs/>
                <w:lang w:eastAsia="ja-JP"/>
              </w:rPr>
            </w:pPr>
            <w:r>
              <w:rPr>
                <w:rFonts w:eastAsia="MS Mincho" w:hint="eastAsia"/>
                <w:bCs/>
                <w:lang w:eastAsia="ja-JP"/>
              </w:rPr>
              <w:t>S</w:t>
            </w:r>
            <w:r>
              <w:rPr>
                <w:rFonts w:eastAsia="MS Mincho"/>
                <w:bCs/>
                <w:lang w:eastAsia="ja-JP"/>
              </w:rPr>
              <w:t>harp</w:t>
            </w:r>
          </w:p>
        </w:tc>
        <w:tc>
          <w:tcPr>
            <w:tcW w:w="4224" w:type="pct"/>
          </w:tcPr>
          <w:p w14:paraId="40EBBA18" w14:textId="5168293A" w:rsidR="006E54EA" w:rsidRPr="005840ED" w:rsidRDefault="005840ED" w:rsidP="006E54EA">
            <w:pPr>
              <w:rPr>
                <w:rFonts w:eastAsia="MS Mincho"/>
                <w:lang w:eastAsia="ja-JP"/>
              </w:rPr>
            </w:pPr>
            <w:r>
              <w:rPr>
                <w:rFonts w:eastAsia="MS Mincho" w:hint="eastAsia"/>
                <w:lang w:eastAsia="ja-JP"/>
              </w:rPr>
              <w:t>S</w:t>
            </w:r>
            <w:r>
              <w:rPr>
                <w:rFonts w:eastAsia="MS Mincho"/>
                <w:lang w:eastAsia="ja-JP"/>
              </w:rPr>
              <w:t>upport</w:t>
            </w:r>
          </w:p>
        </w:tc>
      </w:tr>
      <w:tr w:rsidR="00171436" w14:paraId="2415464D" w14:textId="77777777" w:rsidTr="00304243">
        <w:tc>
          <w:tcPr>
            <w:tcW w:w="776" w:type="pct"/>
          </w:tcPr>
          <w:p w14:paraId="266F0AA5" w14:textId="69332B94" w:rsidR="00171436" w:rsidRDefault="00171436" w:rsidP="00171436">
            <w:pPr>
              <w:rPr>
                <w:rFonts w:eastAsiaTheme="minorEastAsia"/>
                <w:bCs/>
                <w:lang w:eastAsia="zh-CN"/>
              </w:rPr>
            </w:pPr>
            <w:r w:rsidRPr="00A906E7">
              <w:rPr>
                <w:rFonts w:eastAsia="MS Mincho" w:hint="eastAsia"/>
                <w:bCs/>
                <w:lang w:eastAsia="ja-JP"/>
              </w:rPr>
              <w:t>Z</w:t>
            </w:r>
            <w:r w:rsidRPr="00A906E7">
              <w:rPr>
                <w:rFonts w:eastAsia="MS Mincho"/>
                <w:bCs/>
                <w:lang w:eastAsia="ja-JP"/>
              </w:rPr>
              <w:t>TE</w:t>
            </w:r>
          </w:p>
        </w:tc>
        <w:tc>
          <w:tcPr>
            <w:tcW w:w="4224" w:type="pct"/>
          </w:tcPr>
          <w:p w14:paraId="0CF8139E" w14:textId="6B1BB3DD" w:rsidR="00171436" w:rsidRDefault="00171436" w:rsidP="00171436">
            <w:pPr>
              <w:rPr>
                <w:rFonts w:eastAsiaTheme="minorEastAsia"/>
                <w:lang w:eastAsia="zh-CN"/>
              </w:rPr>
            </w:pPr>
            <w:r>
              <w:rPr>
                <w:rFonts w:eastAsia="MS Mincho"/>
                <w:bCs/>
                <w:lang w:eastAsia="ja-JP"/>
              </w:rPr>
              <w:t>Support</w:t>
            </w:r>
          </w:p>
        </w:tc>
      </w:tr>
      <w:tr w:rsidR="008D4A73" w14:paraId="231C0EB8" w14:textId="77777777" w:rsidTr="00304243">
        <w:tc>
          <w:tcPr>
            <w:tcW w:w="776" w:type="pct"/>
          </w:tcPr>
          <w:p w14:paraId="5F36D0C3" w14:textId="6A30EEEE" w:rsidR="008D4A73" w:rsidRPr="00D3477E" w:rsidRDefault="008D4A73" w:rsidP="008D4A73">
            <w:pPr>
              <w:rPr>
                <w:rFonts w:eastAsia="Malgun Gothic"/>
                <w:bCs/>
                <w:lang w:eastAsia="ko-KR"/>
              </w:rPr>
            </w:pPr>
            <w:r>
              <w:rPr>
                <w:rFonts w:eastAsiaTheme="minorEastAsia" w:hint="eastAsia"/>
                <w:bCs/>
                <w:lang w:eastAsia="zh-CN"/>
              </w:rPr>
              <w:t>vivo</w:t>
            </w:r>
          </w:p>
        </w:tc>
        <w:tc>
          <w:tcPr>
            <w:tcW w:w="4224" w:type="pct"/>
          </w:tcPr>
          <w:p w14:paraId="54F3AC0B" w14:textId="4C7E817A" w:rsidR="008D4A73" w:rsidRPr="003B3B2B" w:rsidRDefault="007834D3" w:rsidP="008D4A73">
            <w:pPr>
              <w:rPr>
                <w:rFonts w:eastAsia="MS Mincho"/>
                <w:lang w:eastAsia="ja-JP"/>
              </w:rPr>
            </w:pPr>
            <w:r>
              <w:rPr>
                <w:rFonts w:eastAsiaTheme="minorEastAsia"/>
                <w:lang w:eastAsia="zh-CN"/>
              </w:rPr>
              <w:t>S</w:t>
            </w:r>
            <w:r w:rsidR="008D4A73">
              <w:rPr>
                <w:rFonts w:eastAsiaTheme="minorEastAsia" w:hint="eastAsia"/>
                <w:lang w:eastAsia="zh-CN"/>
              </w:rPr>
              <w:t>upport</w:t>
            </w:r>
          </w:p>
        </w:tc>
      </w:tr>
      <w:tr w:rsidR="00171436" w14:paraId="3AF949E1" w14:textId="77777777" w:rsidTr="00304243">
        <w:tc>
          <w:tcPr>
            <w:tcW w:w="776" w:type="pct"/>
          </w:tcPr>
          <w:p w14:paraId="066D71D4" w14:textId="57E8FC7E" w:rsidR="00171436" w:rsidRDefault="002F762A" w:rsidP="00171436">
            <w:pPr>
              <w:rPr>
                <w:rFonts w:eastAsiaTheme="minorEastAsia"/>
                <w:bCs/>
                <w:lang w:eastAsia="zh-CN"/>
              </w:rPr>
            </w:pPr>
            <w:r>
              <w:rPr>
                <w:rFonts w:eastAsiaTheme="minorEastAsia"/>
                <w:bCs/>
                <w:lang w:eastAsia="zh-CN"/>
              </w:rPr>
              <w:t>Eutelsat</w:t>
            </w:r>
          </w:p>
        </w:tc>
        <w:tc>
          <w:tcPr>
            <w:tcW w:w="4224" w:type="pct"/>
          </w:tcPr>
          <w:p w14:paraId="2FB48258" w14:textId="48FE6E0E" w:rsidR="00171436" w:rsidRDefault="007834D3" w:rsidP="00171436">
            <w:pPr>
              <w:rPr>
                <w:rFonts w:eastAsiaTheme="minorEastAsia"/>
                <w:lang w:eastAsia="zh-CN"/>
              </w:rPr>
            </w:pPr>
            <w:r>
              <w:rPr>
                <w:rFonts w:eastAsiaTheme="minorEastAsia"/>
                <w:lang w:eastAsia="zh-CN"/>
              </w:rPr>
              <w:t>S</w:t>
            </w:r>
            <w:r w:rsidR="002F762A">
              <w:rPr>
                <w:rFonts w:eastAsiaTheme="minorEastAsia"/>
                <w:lang w:eastAsia="zh-CN"/>
              </w:rPr>
              <w:t>upport</w:t>
            </w:r>
          </w:p>
        </w:tc>
      </w:tr>
      <w:tr w:rsidR="00171436" w14:paraId="32145B8A" w14:textId="77777777" w:rsidTr="00304243">
        <w:tc>
          <w:tcPr>
            <w:tcW w:w="776" w:type="pct"/>
          </w:tcPr>
          <w:p w14:paraId="6AC83507" w14:textId="0257701F" w:rsidR="00171436" w:rsidRDefault="000221D1" w:rsidP="00171436">
            <w:pPr>
              <w:rPr>
                <w:rFonts w:eastAsiaTheme="minorEastAsia"/>
                <w:bCs/>
                <w:lang w:eastAsia="zh-CN"/>
              </w:rPr>
            </w:pPr>
            <w:r>
              <w:rPr>
                <w:rFonts w:eastAsiaTheme="minorEastAsia" w:hint="eastAsia"/>
                <w:bCs/>
                <w:lang w:eastAsia="zh-CN"/>
              </w:rPr>
              <w:t>CATT</w:t>
            </w:r>
          </w:p>
        </w:tc>
        <w:tc>
          <w:tcPr>
            <w:tcW w:w="4224" w:type="pct"/>
          </w:tcPr>
          <w:p w14:paraId="1DA73120" w14:textId="065704AA" w:rsidR="00171436" w:rsidRDefault="000221D1" w:rsidP="00171436">
            <w:pPr>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171436" w14:paraId="44DD91E1" w14:textId="77777777" w:rsidTr="00304243">
        <w:tc>
          <w:tcPr>
            <w:tcW w:w="776" w:type="pct"/>
          </w:tcPr>
          <w:p w14:paraId="5208787A" w14:textId="77777777" w:rsidR="00171436" w:rsidRPr="00417EC2" w:rsidRDefault="00171436" w:rsidP="00171436">
            <w:pPr>
              <w:rPr>
                <w:rFonts w:eastAsia="Malgun Gothic"/>
                <w:bCs/>
                <w:lang w:eastAsia="ko-KR"/>
              </w:rPr>
            </w:pPr>
          </w:p>
        </w:tc>
        <w:tc>
          <w:tcPr>
            <w:tcW w:w="4224" w:type="pct"/>
          </w:tcPr>
          <w:p w14:paraId="2A02B4C4" w14:textId="77777777" w:rsidR="00171436" w:rsidRPr="00CE20FA" w:rsidRDefault="00171436" w:rsidP="00171436">
            <w:pPr>
              <w:rPr>
                <w:rFonts w:eastAsia="MS Mincho"/>
                <w:lang w:eastAsia="ja-JP"/>
              </w:rPr>
            </w:pPr>
          </w:p>
        </w:tc>
      </w:tr>
    </w:tbl>
    <w:p w14:paraId="033233F1" w14:textId="77777777" w:rsidR="00490A5C" w:rsidRPr="00490A5C" w:rsidRDefault="00490A5C" w:rsidP="00490A5C">
      <w:pPr>
        <w:rPr>
          <w:lang w:val="en-GB"/>
        </w:rPr>
      </w:pPr>
    </w:p>
    <w:p w14:paraId="37FF57CD" w14:textId="77777777" w:rsidR="00490A5C" w:rsidRDefault="00490A5C" w:rsidP="00490A5C"/>
    <w:p w14:paraId="095F8FAA" w14:textId="7098BAD0" w:rsidR="00A84A8D" w:rsidRPr="00F77B18" w:rsidRDefault="00A84A8D" w:rsidP="00A84A8D">
      <w:pPr>
        <w:pStyle w:val="Heading2"/>
      </w:pPr>
      <w:r w:rsidRPr="00F77B18">
        <w:t xml:space="preserve">Topic </w:t>
      </w:r>
      <w:r>
        <w:t>4</w:t>
      </w:r>
      <w:r w:rsidRPr="00F77B18">
        <w:t xml:space="preserve">: </w:t>
      </w:r>
      <w:r w:rsidR="007834D3">
        <w:t xml:space="preserve">Continued discussion on the </w:t>
      </w:r>
      <w:r>
        <w:t xml:space="preserve">Draft CRs for TS 38.211 </w:t>
      </w:r>
      <w:r w:rsidRPr="00F77B18">
        <w:t>[</w:t>
      </w:r>
      <w:r>
        <w:t>open</w:t>
      </w:r>
      <w:r w:rsidRPr="00F77B18">
        <w:t>]</w:t>
      </w:r>
    </w:p>
    <w:p w14:paraId="2DE0B94D" w14:textId="1E7D76D0" w:rsidR="003351A9" w:rsidRDefault="00A84A8D">
      <w:pPr>
        <w:rPr>
          <w:lang w:val="en-GB"/>
        </w:rPr>
      </w:pPr>
      <w:r>
        <w:rPr>
          <w:lang w:val="en-GB"/>
        </w:rPr>
        <w:t xml:space="preserve">Ericsson provided an update of the “modify table” draft CR from R1-2403791. The updated version is located in the inbox </w:t>
      </w:r>
      <w:hyperlink r:id="rId15" w:history="1">
        <w:r w:rsidRPr="00A84A8D">
          <w:rPr>
            <w:rStyle w:val="Hyperlink"/>
            <w:lang w:val="en-GB"/>
          </w:rPr>
          <w:t>here</w:t>
        </w:r>
      </w:hyperlink>
      <w:r>
        <w:rPr>
          <w:lang w:val="en-GB"/>
        </w:rPr>
        <w:t xml:space="preserve"> (local link to the 10.10.10.10 folder). </w:t>
      </w:r>
      <w:r w:rsidR="00A720FE">
        <w:t>The updated entries are: 12,14,20,24,28,41,43,54,58,70,73,84,88,95,97,102,104,105,108,111,156,158,165,168,172,187,188,192,193,195,197,201,209,210,213,216,227,228,231,234.</w:t>
      </w:r>
    </w:p>
    <w:p w14:paraId="7BCA46B5" w14:textId="77777777" w:rsidR="00A84A8D" w:rsidRDefault="00A84A8D">
      <w:pPr>
        <w:rPr>
          <w:lang w:val="en-GB"/>
        </w:rPr>
      </w:pPr>
    </w:p>
    <w:p w14:paraId="1823BA3E" w14:textId="124741A8" w:rsidR="00A84A8D" w:rsidRDefault="00A84A8D">
      <w:pPr>
        <w:rPr>
          <w:lang w:val="en-GB"/>
        </w:rPr>
      </w:pPr>
      <w:r>
        <w:rPr>
          <w:lang w:val="en-GB"/>
        </w:rPr>
        <w:t xml:space="preserve">Moderator comment on the draft CR is that the update/difference between R1-2403791 and the updated proposal seems to be </w:t>
      </w:r>
      <w:r w:rsidR="007834D3">
        <w:rPr>
          <w:lang w:val="en-GB"/>
        </w:rPr>
        <w:t xml:space="preserve">(apart from changes to the cover sheet) </w:t>
      </w:r>
      <w:r>
        <w:rPr>
          <w:lang w:val="en-GB"/>
        </w:rPr>
        <w:t xml:space="preserve">that table entries that have starting symbol with non-zero value smaller than or equal to 2 are maintained from Table 6.3.3.2-4, while only </w:t>
      </w:r>
      <w:r w:rsidR="007834D3">
        <w:rPr>
          <w:lang w:val="en-GB"/>
        </w:rPr>
        <w:t xml:space="preserve">rows with starting symbols having a </w:t>
      </w:r>
      <w:r>
        <w:rPr>
          <w:lang w:val="en-GB"/>
        </w:rPr>
        <w:t xml:space="preserve">value </w:t>
      </w:r>
      <w:r w:rsidR="007834D3">
        <w:rPr>
          <w:lang w:val="en-GB"/>
        </w:rPr>
        <w:t>larger than 2 are proposed to be optimized compared to Table 6.3.3.2-4.</w:t>
      </w:r>
    </w:p>
    <w:p w14:paraId="0B3CD3F6" w14:textId="20D90B2C" w:rsidR="007834D3" w:rsidRDefault="007834D3">
      <w:pPr>
        <w:rPr>
          <w:lang w:val="en-GB"/>
        </w:rPr>
      </w:pPr>
    </w:p>
    <w:p w14:paraId="0141F22F" w14:textId="50B95DE5" w:rsidR="007834D3" w:rsidRDefault="007834D3">
      <w:pPr>
        <w:rPr>
          <w:lang w:val="en-GB"/>
        </w:rPr>
      </w:pPr>
      <w:r>
        <w:rPr>
          <w:lang w:val="en-GB"/>
        </w:rPr>
        <w:t>Companies are encouraged to provide their views on the technical correctness of the draft CR that is linked above:</w:t>
      </w:r>
    </w:p>
    <w:p w14:paraId="252DCE5F" w14:textId="5CF52E3D" w:rsidR="007834D3" w:rsidRPr="001711C8" w:rsidRDefault="007834D3" w:rsidP="007834D3">
      <w:pPr>
        <w:rPr>
          <w:b/>
          <w:bCs/>
          <w:lang w:val="en-GB"/>
        </w:rPr>
      </w:pPr>
      <w:r>
        <w:rPr>
          <w:b/>
          <w:bCs/>
          <w:lang w:val="en-GB"/>
        </w:rPr>
        <w:t>Please comment on the technical correctness of t</w:t>
      </w:r>
      <w:r w:rsidRPr="001711C8">
        <w:rPr>
          <w:b/>
          <w:bCs/>
          <w:lang w:val="en-GB"/>
        </w:rPr>
        <w:t xml:space="preserve">he draft CR for TS 38.211 in </w:t>
      </w:r>
      <w:r>
        <w:rPr>
          <w:b/>
          <w:bCs/>
          <w:lang w:val="en-GB"/>
        </w:rPr>
        <w:t>“</w:t>
      </w:r>
      <w:r w:rsidRPr="007834D3">
        <w:rPr>
          <w:b/>
          <w:bCs/>
          <w:lang w:val="en-GB"/>
        </w:rPr>
        <w:t>R1-xxxxxxx Draft CR for 38211 on Introduction of FR2-NTN_withTable_WayForwardEasyTrack</w:t>
      </w:r>
      <w:r>
        <w:rPr>
          <w:b/>
          <w:bCs/>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7834D3" w14:paraId="4FC4C4C9" w14:textId="77777777" w:rsidTr="00304243">
        <w:tc>
          <w:tcPr>
            <w:tcW w:w="660" w:type="pct"/>
            <w:shd w:val="clear" w:color="auto" w:fill="75B91A"/>
          </w:tcPr>
          <w:p w14:paraId="6952C72F" w14:textId="77777777" w:rsidR="007834D3" w:rsidRDefault="007834D3" w:rsidP="00304243">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27B04A84" w14:textId="77777777" w:rsidR="007834D3" w:rsidRDefault="007834D3" w:rsidP="00304243">
            <w:pPr>
              <w:jc w:val="center"/>
              <w:rPr>
                <w:rFonts w:eastAsia="Times New Roman"/>
                <w:b/>
                <w:bCs/>
                <w:color w:val="FFFFFF"/>
                <w:szCs w:val="20"/>
              </w:rPr>
            </w:pPr>
            <w:r>
              <w:rPr>
                <w:rFonts w:eastAsia="Times New Roman"/>
                <w:b/>
                <w:bCs/>
                <w:color w:val="FFFFFF"/>
                <w:szCs w:val="20"/>
              </w:rPr>
              <w:t>Correct/Not correct</w:t>
            </w:r>
          </w:p>
        </w:tc>
        <w:tc>
          <w:tcPr>
            <w:tcW w:w="3590" w:type="pct"/>
            <w:shd w:val="clear" w:color="auto" w:fill="75B91A"/>
          </w:tcPr>
          <w:p w14:paraId="312767C5" w14:textId="77777777" w:rsidR="007834D3" w:rsidRDefault="007834D3" w:rsidP="00304243">
            <w:pPr>
              <w:jc w:val="center"/>
              <w:rPr>
                <w:rFonts w:eastAsia="Times New Roman"/>
                <w:b/>
                <w:bCs/>
                <w:color w:val="FFFFFF"/>
                <w:szCs w:val="20"/>
              </w:rPr>
            </w:pPr>
            <w:r>
              <w:rPr>
                <w:rFonts w:eastAsia="Times New Roman"/>
                <w:b/>
                <w:bCs/>
                <w:color w:val="FFFFFF"/>
                <w:szCs w:val="20"/>
              </w:rPr>
              <w:t>Comments and Views</w:t>
            </w:r>
          </w:p>
        </w:tc>
      </w:tr>
      <w:tr w:rsidR="007834D3" w14:paraId="41B96AB5" w14:textId="77777777" w:rsidTr="00304243">
        <w:tc>
          <w:tcPr>
            <w:tcW w:w="660" w:type="pct"/>
          </w:tcPr>
          <w:p w14:paraId="4ABE3327" w14:textId="63574666" w:rsidR="007834D3" w:rsidRDefault="001E0FEA" w:rsidP="00304243">
            <w:pPr>
              <w:rPr>
                <w:rFonts w:eastAsiaTheme="minorEastAsia"/>
                <w:bCs/>
                <w:lang w:eastAsia="zh-CN"/>
              </w:rPr>
            </w:pPr>
            <w:r>
              <w:rPr>
                <w:rFonts w:eastAsiaTheme="minorEastAsia"/>
                <w:bCs/>
                <w:lang w:eastAsia="zh-CN"/>
              </w:rPr>
              <w:t>Ericsson</w:t>
            </w:r>
          </w:p>
        </w:tc>
        <w:tc>
          <w:tcPr>
            <w:tcW w:w="750" w:type="pct"/>
          </w:tcPr>
          <w:p w14:paraId="7DBD3ABA" w14:textId="305FB3EA" w:rsidR="007834D3" w:rsidRDefault="00E05A61" w:rsidP="00304243">
            <w:pPr>
              <w:jc w:val="both"/>
              <w:rPr>
                <w:rFonts w:eastAsiaTheme="minorEastAsia"/>
                <w:lang w:eastAsia="zh-CN"/>
              </w:rPr>
            </w:pPr>
            <w:r>
              <w:rPr>
                <w:rFonts w:eastAsiaTheme="minorEastAsia"/>
                <w:lang w:eastAsia="zh-CN"/>
              </w:rPr>
              <w:t>Correct</w:t>
            </w:r>
          </w:p>
        </w:tc>
        <w:tc>
          <w:tcPr>
            <w:tcW w:w="3590" w:type="pct"/>
          </w:tcPr>
          <w:p w14:paraId="7FECFD2C" w14:textId="4BDAD4BA" w:rsidR="007834D3" w:rsidRDefault="00361610" w:rsidP="00304243">
            <w:pPr>
              <w:jc w:val="both"/>
              <w:rPr>
                <w:rFonts w:eastAsiaTheme="minorEastAsia"/>
                <w:lang w:eastAsia="zh-CN"/>
              </w:rPr>
            </w:pPr>
            <w:r>
              <w:rPr>
                <w:rFonts w:eastAsiaTheme="minorEastAsia"/>
                <w:lang w:eastAsia="zh-CN"/>
              </w:rPr>
              <w:t xml:space="preserve">Note: </w:t>
            </w:r>
            <w:r w:rsidR="00033AF3">
              <w:rPr>
                <w:rFonts w:eastAsiaTheme="minorEastAsia"/>
                <w:lang w:eastAsia="zh-CN"/>
              </w:rPr>
              <w:t xml:space="preserve">The draft CR is identical to R1-2403791 (which was already agreed to be technically correct) except that </w:t>
            </w:r>
            <w:r w:rsidR="00553A5C">
              <w:rPr>
                <w:rFonts w:eastAsiaTheme="minorEastAsia"/>
                <w:lang w:eastAsia="zh-CN"/>
              </w:rPr>
              <w:t xml:space="preserve">fewer entries in the new PRACH configuration table </w:t>
            </w:r>
            <w:r w:rsidR="000D3C76">
              <w:rPr>
                <w:rFonts w:eastAsiaTheme="minorEastAsia"/>
                <w:lang w:eastAsia="zh-CN"/>
              </w:rPr>
              <w:t xml:space="preserve">(Table </w:t>
            </w:r>
            <w:r w:rsidR="000D3C76">
              <w:t xml:space="preserve">6.3.3.2-5) </w:t>
            </w:r>
            <w:r w:rsidR="00553A5C">
              <w:rPr>
                <w:rFonts w:eastAsiaTheme="minorEastAsia"/>
                <w:lang w:eastAsia="zh-CN"/>
              </w:rPr>
              <w:t>have been</w:t>
            </w:r>
            <w:r w:rsidR="00D712A0">
              <w:rPr>
                <w:rFonts w:eastAsiaTheme="minorEastAsia"/>
                <w:lang w:eastAsia="zh-CN"/>
              </w:rPr>
              <w:t xml:space="preserve"> changed compared to the TDD table</w:t>
            </w:r>
            <w:r w:rsidR="000D3C76">
              <w:rPr>
                <w:rFonts w:eastAsiaTheme="minorEastAsia"/>
                <w:lang w:eastAsia="zh-CN"/>
              </w:rPr>
              <w:t xml:space="preserve"> (Table </w:t>
            </w:r>
            <w:r w:rsidR="000D3C76">
              <w:t>6.3.3.2-4).</w:t>
            </w:r>
          </w:p>
        </w:tc>
      </w:tr>
      <w:tr w:rsidR="007834D3" w14:paraId="68911000" w14:textId="77777777" w:rsidTr="00304243">
        <w:tc>
          <w:tcPr>
            <w:tcW w:w="660" w:type="pct"/>
          </w:tcPr>
          <w:p w14:paraId="013F86FC" w14:textId="507410C1" w:rsidR="007834D3" w:rsidRPr="006E54EA" w:rsidRDefault="00CC0926" w:rsidP="00304243">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750" w:type="pct"/>
          </w:tcPr>
          <w:p w14:paraId="7D2A343B" w14:textId="1750506F" w:rsidR="007834D3" w:rsidRPr="006E54EA" w:rsidRDefault="00CC0926" w:rsidP="00304243">
            <w:pPr>
              <w:rPr>
                <w:rFonts w:asciiTheme="minorHAnsi" w:eastAsia="MS Mincho" w:hAnsiTheme="minorHAnsi" w:cstheme="minorHAnsi"/>
                <w:lang w:eastAsia="ja-JP"/>
              </w:rPr>
            </w:pPr>
            <w:r>
              <w:rPr>
                <w:rFonts w:asciiTheme="minorHAnsi" w:eastAsia="MS Mincho" w:hAnsiTheme="minorHAnsi" w:cstheme="minorHAnsi"/>
                <w:lang w:eastAsia="ja-JP"/>
              </w:rPr>
              <w:t>Correct</w:t>
            </w:r>
          </w:p>
        </w:tc>
        <w:tc>
          <w:tcPr>
            <w:tcW w:w="3590" w:type="pct"/>
          </w:tcPr>
          <w:p w14:paraId="5722AE99" w14:textId="071F0235" w:rsidR="007834D3" w:rsidRPr="006E54EA" w:rsidRDefault="007834D3" w:rsidP="00304243">
            <w:pPr>
              <w:rPr>
                <w:rFonts w:asciiTheme="minorHAnsi" w:eastAsiaTheme="minorEastAsia" w:hAnsiTheme="minorHAnsi" w:cstheme="minorHAnsi"/>
                <w:lang w:eastAsia="zh-CN"/>
              </w:rPr>
            </w:pPr>
          </w:p>
        </w:tc>
      </w:tr>
      <w:tr w:rsidR="007834D3" w14:paraId="6538D045" w14:textId="77777777" w:rsidTr="00304243">
        <w:tc>
          <w:tcPr>
            <w:tcW w:w="660" w:type="pct"/>
          </w:tcPr>
          <w:p w14:paraId="201FC9D6" w14:textId="6329D0D4" w:rsidR="007834D3" w:rsidRPr="00D3477E" w:rsidRDefault="00B80F68" w:rsidP="00304243">
            <w:pPr>
              <w:rPr>
                <w:rFonts w:eastAsia="Malgun Gothic"/>
                <w:bCs/>
                <w:lang w:eastAsia="ko-KR"/>
              </w:rPr>
            </w:pPr>
            <w:r>
              <w:rPr>
                <w:rFonts w:eastAsia="Malgun Gothic"/>
                <w:bCs/>
                <w:lang w:eastAsia="ko-KR"/>
              </w:rPr>
              <w:t>Eutelsat</w:t>
            </w:r>
          </w:p>
        </w:tc>
        <w:tc>
          <w:tcPr>
            <w:tcW w:w="750" w:type="pct"/>
          </w:tcPr>
          <w:p w14:paraId="7E8ED78D" w14:textId="6EF11988" w:rsidR="007834D3" w:rsidRPr="00D3477E" w:rsidRDefault="00B80F68" w:rsidP="00304243">
            <w:pPr>
              <w:rPr>
                <w:rFonts w:eastAsia="Malgun Gothic"/>
                <w:lang w:eastAsia="ko-KR"/>
              </w:rPr>
            </w:pPr>
            <w:r>
              <w:rPr>
                <w:rFonts w:eastAsia="Malgun Gothic"/>
                <w:lang w:eastAsia="ko-KR"/>
              </w:rPr>
              <w:t>Correct</w:t>
            </w:r>
          </w:p>
        </w:tc>
        <w:tc>
          <w:tcPr>
            <w:tcW w:w="3590" w:type="pct"/>
          </w:tcPr>
          <w:p w14:paraId="2519AE1A" w14:textId="29DE08C4" w:rsidR="007834D3" w:rsidRPr="003B3B2B" w:rsidRDefault="00B80F68" w:rsidP="00304243">
            <w:pPr>
              <w:rPr>
                <w:rFonts w:eastAsia="MS Mincho"/>
                <w:lang w:eastAsia="ja-JP"/>
              </w:rPr>
            </w:pPr>
            <w:r>
              <w:rPr>
                <w:rFonts w:eastAsia="MS Mincho"/>
                <w:lang w:eastAsia="ja-JP"/>
              </w:rPr>
              <w:t>Support the revis</w:t>
            </w:r>
            <w:r w:rsidR="001A0084">
              <w:rPr>
                <w:rFonts w:eastAsia="MS Mincho"/>
                <w:lang w:eastAsia="ja-JP"/>
              </w:rPr>
              <w:t>ed Ericsson proposal with fewer entries (as above).</w:t>
            </w:r>
          </w:p>
        </w:tc>
      </w:tr>
      <w:tr w:rsidR="007834D3" w14:paraId="09C5562A" w14:textId="77777777" w:rsidTr="00304243">
        <w:tc>
          <w:tcPr>
            <w:tcW w:w="660" w:type="pct"/>
          </w:tcPr>
          <w:p w14:paraId="4F9AC314" w14:textId="18EB72F4" w:rsidR="007834D3" w:rsidRPr="00F40860" w:rsidRDefault="00CE3A7C" w:rsidP="00304243">
            <w:pPr>
              <w:rPr>
                <w:rFonts w:eastAsia="MS Mincho"/>
                <w:bCs/>
                <w:lang w:eastAsia="ja-JP"/>
              </w:rPr>
            </w:pPr>
            <w:r>
              <w:rPr>
                <w:rFonts w:eastAsia="MS Mincho"/>
                <w:bCs/>
                <w:lang w:eastAsia="ja-JP"/>
              </w:rPr>
              <w:t>ESA</w:t>
            </w:r>
          </w:p>
        </w:tc>
        <w:tc>
          <w:tcPr>
            <w:tcW w:w="750" w:type="pct"/>
          </w:tcPr>
          <w:p w14:paraId="7F3AB233" w14:textId="768C1465" w:rsidR="007834D3" w:rsidRDefault="00CE3A7C" w:rsidP="00304243">
            <w:pPr>
              <w:rPr>
                <w:rFonts w:eastAsiaTheme="minorEastAsia"/>
                <w:lang w:eastAsia="zh-CN"/>
              </w:rPr>
            </w:pPr>
            <w:r>
              <w:rPr>
                <w:rFonts w:eastAsiaTheme="minorEastAsia"/>
                <w:lang w:eastAsia="zh-CN"/>
              </w:rPr>
              <w:t>Correct</w:t>
            </w:r>
          </w:p>
        </w:tc>
        <w:tc>
          <w:tcPr>
            <w:tcW w:w="3590" w:type="pct"/>
          </w:tcPr>
          <w:p w14:paraId="09D349DD" w14:textId="68D8A3B8" w:rsidR="007834D3" w:rsidRPr="00624FF8" w:rsidRDefault="007834D3" w:rsidP="00304243">
            <w:pPr>
              <w:rPr>
                <w:rFonts w:eastAsia="MS Mincho"/>
                <w:lang w:eastAsia="ja-JP"/>
              </w:rPr>
            </w:pPr>
          </w:p>
        </w:tc>
      </w:tr>
      <w:tr w:rsidR="007834D3" w14:paraId="30C47F19" w14:textId="77777777" w:rsidTr="00304243">
        <w:tc>
          <w:tcPr>
            <w:tcW w:w="660" w:type="pct"/>
          </w:tcPr>
          <w:p w14:paraId="7287498B" w14:textId="63998669" w:rsidR="007834D3" w:rsidRPr="000221D1" w:rsidRDefault="000221D1" w:rsidP="00304243">
            <w:pPr>
              <w:rPr>
                <w:rFonts w:eastAsiaTheme="minorEastAsia"/>
                <w:bCs/>
                <w:lang w:eastAsia="zh-CN"/>
              </w:rPr>
            </w:pPr>
            <w:r>
              <w:rPr>
                <w:rFonts w:eastAsiaTheme="minorEastAsia" w:hint="eastAsia"/>
                <w:bCs/>
                <w:lang w:eastAsia="zh-CN"/>
              </w:rPr>
              <w:t>CATT</w:t>
            </w:r>
          </w:p>
        </w:tc>
        <w:tc>
          <w:tcPr>
            <w:tcW w:w="750" w:type="pct"/>
          </w:tcPr>
          <w:p w14:paraId="4B1D53DB" w14:textId="24A8BF35" w:rsidR="007834D3" w:rsidRPr="000221D1" w:rsidRDefault="000221D1" w:rsidP="00304243">
            <w:pPr>
              <w:rPr>
                <w:rFonts w:eastAsiaTheme="minorEastAsia"/>
                <w:lang w:eastAsia="zh-CN"/>
              </w:rPr>
            </w:pPr>
            <w:r>
              <w:rPr>
                <w:rFonts w:eastAsiaTheme="minorEastAsia"/>
                <w:lang w:eastAsia="zh-CN"/>
              </w:rPr>
              <w:t>C</w:t>
            </w:r>
            <w:r>
              <w:rPr>
                <w:rFonts w:eastAsiaTheme="minorEastAsia" w:hint="eastAsia"/>
                <w:lang w:eastAsia="zh-CN"/>
              </w:rPr>
              <w:t xml:space="preserve">orrect </w:t>
            </w:r>
          </w:p>
        </w:tc>
        <w:tc>
          <w:tcPr>
            <w:tcW w:w="3590" w:type="pct"/>
          </w:tcPr>
          <w:p w14:paraId="0F61AA07" w14:textId="77777777" w:rsidR="007834D3" w:rsidRPr="00441B51" w:rsidRDefault="007834D3" w:rsidP="00304243">
            <w:pPr>
              <w:rPr>
                <w:rFonts w:eastAsia="MS Mincho"/>
                <w:lang w:eastAsia="ja-JP"/>
              </w:rPr>
            </w:pPr>
          </w:p>
        </w:tc>
      </w:tr>
      <w:tr w:rsidR="007834D3" w14:paraId="39B76822" w14:textId="77777777" w:rsidTr="00304243">
        <w:tc>
          <w:tcPr>
            <w:tcW w:w="660" w:type="pct"/>
          </w:tcPr>
          <w:p w14:paraId="7D4CB087" w14:textId="00E89E19" w:rsidR="007834D3" w:rsidRPr="00BB6880" w:rsidRDefault="00BB6880" w:rsidP="00304243">
            <w:pPr>
              <w:rPr>
                <w:rFonts w:eastAsia="MS Mincho"/>
                <w:bCs/>
                <w:lang w:eastAsia="ja-JP"/>
              </w:rPr>
            </w:pPr>
            <w:r>
              <w:rPr>
                <w:rFonts w:eastAsia="MS Mincho" w:hint="eastAsia"/>
                <w:bCs/>
                <w:lang w:eastAsia="ja-JP"/>
              </w:rPr>
              <w:t>S</w:t>
            </w:r>
            <w:r>
              <w:rPr>
                <w:rFonts w:eastAsia="MS Mincho"/>
                <w:bCs/>
                <w:lang w:eastAsia="ja-JP"/>
              </w:rPr>
              <w:t>harp</w:t>
            </w:r>
          </w:p>
        </w:tc>
        <w:tc>
          <w:tcPr>
            <w:tcW w:w="750" w:type="pct"/>
          </w:tcPr>
          <w:p w14:paraId="021D3211" w14:textId="6E11FDC9" w:rsidR="007834D3" w:rsidRPr="00BB6880" w:rsidRDefault="00BB6880" w:rsidP="00304243">
            <w:pPr>
              <w:rPr>
                <w:rFonts w:eastAsia="MS Mincho"/>
                <w:lang w:eastAsia="ja-JP"/>
              </w:rPr>
            </w:pPr>
            <w:r>
              <w:rPr>
                <w:rFonts w:eastAsia="MS Mincho" w:hint="eastAsia"/>
                <w:lang w:eastAsia="ja-JP"/>
              </w:rPr>
              <w:t>C</w:t>
            </w:r>
            <w:r>
              <w:rPr>
                <w:rFonts w:eastAsia="MS Mincho"/>
                <w:lang w:eastAsia="ja-JP"/>
              </w:rPr>
              <w:t>orrect</w:t>
            </w:r>
          </w:p>
        </w:tc>
        <w:tc>
          <w:tcPr>
            <w:tcW w:w="3590" w:type="pct"/>
          </w:tcPr>
          <w:p w14:paraId="351675F1" w14:textId="194393BB" w:rsidR="007834D3" w:rsidRDefault="007834D3" w:rsidP="00304243">
            <w:pPr>
              <w:rPr>
                <w:rFonts w:eastAsiaTheme="minorEastAsia"/>
                <w:lang w:eastAsia="zh-CN"/>
              </w:rPr>
            </w:pPr>
          </w:p>
        </w:tc>
      </w:tr>
      <w:tr w:rsidR="007834D3" w14:paraId="053B73AB" w14:textId="77777777" w:rsidTr="00304243">
        <w:tc>
          <w:tcPr>
            <w:tcW w:w="660" w:type="pct"/>
          </w:tcPr>
          <w:p w14:paraId="4C22B911" w14:textId="5BCE8C97" w:rsidR="007834D3" w:rsidRPr="0074442E" w:rsidRDefault="0074442E" w:rsidP="00304243">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B229D69" w14:textId="16E3DB40" w:rsidR="007834D3" w:rsidRPr="0074442E" w:rsidRDefault="0074442E" w:rsidP="00304243">
            <w:pPr>
              <w:rPr>
                <w:rFonts w:eastAsia="Malgun Gothic"/>
                <w:lang w:eastAsia="ko-KR"/>
              </w:rPr>
            </w:pPr>
            <w:r>
              <w:rPr>
                <w:rFonts w:eastAsia="Malgun Gothic" w:hint="eastAsia"/>
                <w:lang w:eastAsia="ko-KR"/>
              </w:rPr>
              <w:t>C</w:t>
            </w:r>
            <w:r>
              <w:rPr>
                <w:rFonts w:eastAsia="Malgun Gothic"/>
                <w:lang w:eastAsia="ko-KR"/>
              </w:rPr>
              <w:t>orrect</w:t>
            </w:r>
          </w:p>
        </w:tc>
        <w:tc>
          <w:tcPr>
            <w:tcW w:w="3590" w:type="pct"/>
          </w:tcPr>
          <w:p w14:paraId="29FDB5FD" w14:textId="0DF34A1B" w:rsidR="007834D3" w:rsidRDefault="007834D3" w:rsidP="00304243">
            <w:pPr>
              <w:rPr>
                <w:rFonts w:eastAsiaTheme="minorEastAsia"/>
                <w:lang w:eastAsia="zh-CN"/>
              </w:rPr>
            </w:pPr>
          </w:p>
        </w:tc>
      </w:tr>
      <w:tr w:rsidR="007834D3" w14:paraId="69151F51" w14:textId="77777777" w:rsidTr="00304243">
        <w:tc>
          <w:tcPr>
            <w:tcW w:w="660" w:type="pct"/>
          </w:tcPr>
          <w:p w14:paraId="54D128E8" w14:textId="77777777" w:rsidR="007834D3" w:rsidRDefault="007834D3" w:rsidP="00304243">
            <w:pPr>
              <w:rPr>
                <w:rFonts w:eastAsiaTheme="minorEastAsia"/>
                <w:bCs/>
                <w:lang w:eastAsia="zh-CN"/>
              </w:rPr>
            </w:pPr>
          </w:p>
        </w:tc>
        <w:tc>
          <w:tcPr>
            <w:tcW w:w="750" w:type="pct"/>
          </w:tcPr>
          <w:p w14:paraId="771B388D" w14:textId="77777777" w:rsidR="007834D3" w:rsidRDefault="007834D3" w:rsidP="00304243">
            <w:pPr>
              <w:rPr>
                <w:rFonts w:eastAsiaTheme="minorEastAsia"/>
                <w:lang w:eastAsia="zh-CN"/>
              </w:rPr>
            </w:pPr>
          </w:p>
        </w:tc>
        <w:tc>
          <w:tcPr>
            <w:tcW w:w="3590" w:type="pct"/>
          </w:tcPr>
          <w:p w14:paraId="6A55651E" w14:textId="77777777" w:rsidR="007834D3" w:rsidRDefault="007834D3" w:rsidP="00304243">
            <w:pPr>
              <w:rPr>
                <w:rFonts w:eastAsiaTheme="minorEastAsia"/>
                <w:lang w:eastAsia="zh-CN"/>
              </w:rPr>
            </w:pPr>
          </w:p>
        </w:tc>
      </w:tr>
      <w:tr w:rsidR="007834D3" w14:paraId="247E9745" w14:textId="77777777" w:rsidTr="00304243">
        <w:tc>
          <w:tcPr>
            <w:tcW w:w="660" w:type="pct"/>
          </w:tcPr>
          <w:p w14:paraId="6A5F4415" w14:textId="77777777" w:rsidR="007834D3" w:rsidRDefault="007834D3" w:rsidP="00304243">
            <w:pPr>
              <w:rPr>
                <w:rFonts w:eastAsiaTheme="minorEastAsia"/>
                <w:bCs/>
                <w:lang w:eastAsia="zh-CN"/>
              </w:rPr>
            </w:pPr>
          </w:p>
        </w:tc>
        <w:tc>
          <w:tcPr>
            <w:tcW w:w="750" w:type="pct"/>
          </w:tcPr>
          <w:p w14:paraId="63C3DBC7" w14:textId="77777777" w:rsidR="007834D3" w:rsidRDefault="007834D3" w:rsidP="00304243">
            <w:pPr>
              <w:rPr>
                <w:rFonts w:eastAsiaTheme="minorEastAsia"/>
                <w:lang w:eastAsia="zh-CN"/>
              </w:rPr>
            </w:pPr>
          </w:p>
        </w:tc>
        <w:tc>
          <w:tcPr>
            <w:tcW w:w="3590" w:type="pct"/>
          </w:tcPr>
          <w:p w14:paraId="6BD34EB0" w14:textId="77777777" w:rsidR="007834D3" w:rsidRDefault="007834D3" w:rsidP="00304243">
            <w:pPr>
              <w:rPr>
                <w:rFonts w:eastAsiaTheme="minorEastAsia"/>
                <w:lang w:eastAsia="zh-CN"/>
              </w:rPr>
            </w:pPr>
          </w:p>
        </w:tc>
      </w:tr>
      <w:tr w:rsidR="007834D3" w14:paraId="76013243" w14:textId="77777777" w:rsidTr="00304243">
        <w:tc>
          <w:tcPr>
            <w:tcW w:w="660" w:type="pct"/>
          </w:tcPr>
          <w:p w14:paraId="277E0A1C" w14:textId="77777777" w:rsidR="007834D3" w:rsidRDefault="007834D3" w:rsidP="00304243">
            <w:pPr>
              <w:jc w:val="center"/>
              <w:rPr>
                <w:rFonts w:eastAsiaTheme="minorEastAsia"/>
                <w:bCs/>
                <w:lang w:eastAsia="zh-CN"/>
              </w:rPr>
            </w:pPr>
          </w:p>
        </w:tc>
        <w:tc>
          <w:tcPr>
            <w:tcW w:w="750" w:type="pct"/>
          </w:tcPr>
          <w:p w14:paraId="2956980F" w14:textId="77777777" w:rsidR="007834D3" w:rsidRDefault="007834D3" w:rsidP="00304243">
            <w:pPr>
              <w:rPr>
                <w:rFonts w:eastAsiaTheme="minorEastAsia"/>
                <w:lang w:eastAsia="zh-CN"/>
              </w:rPr>
            </w:pPr>
          </w:p>
        </w:tc>
        <w:tc>
          <w:tcPr>
            <w:tcW w:w="3590" w:type="pct"/>
          </w:tcPr>
          <w:p w14:paraId="7A1440A7" w14:textId="77777777" w:rsidR="007834D3" w:rsidRDefault="007834D3" w:rsidP="00304243">
            <w:pPr>
              <w:rPr>
                <w:rFonts w:eastAsiaTheme="minorEastAsia"/>
                <w:lang w:eastAsia="zh-CN"/>
              </w:rPr>
            </w:pPr>
          </w:p>
        </w:tc>
      </w:tr>
      <w:tr w:rsidR="007834D3" w14:paraId="7DC1F32B" w14:textId="77777777" w:rsidTr="00304243">
        <w:tc>
          <w:tcPr>
            <w:tcW w:w="660" w:type="pct"/>
          </w:tcPr>
          <w:p w14:paraId="26F22E40" w14:textId="77777777" w:rsidR="007834D3" w:rsidRDefault="007834D3" w:rsidP="00304243">
            <w:pPr>
              <w:jc w:val="center"/>
              <w:rPr>
                <w:rFonts w:eastAsiaTheme="minorEastAsia"/>
                <w:bCs/>
                <w:lang w:eastAsia="zh-CN"/>
              </w:rPr>
            </w:pPr>
          </w:p>
        </w:tc>
        <w:tc>
          <w:tcPr>
            <w:tcW w:w="750" w:type="pct"/>
          </w:tcPr>
          <w:p w14:paraId="33E5151B" w14:textId="77777777" w:rsidR="007834D3" w:rsidRDefault="007834D3" w:rsidP="00304243">
            <w:pPr>
              <w:rPr>
                <w:rFonts w:eastAsiaTheme="minorEastAsia"/>
                <w:lang w:eastAsia="zh-CN"/>
              </w:rPr>
            </w:pPr>
          </w:p>
        </w:tc>
        <w:tc>
          <w:tcPr>
            <w:tcW w:w="3590" w:type="pct"/>
          </w:tcPr>
          <w:p w14:paraId="76678E10" w14:textId="77777777" w:rsidR="007834D3" w:rsidRDefault="007834D3" w:rsidP="00304243">
            <w:pPr>
              <w:rPr>
                <w:rFonts w:eastAsiaTheme="minorEastAsia"/>
                <w:lang w:eastAsia="zh-CN"/>
              </w:rPr>
            </w:pPr>
          </w:p>
        </w:tc>
      </w:tr>
    </w:tbl>
    <w:p w14:paraId="149AC677" w14:textId="77777777" w:rsidR="007834D3" w:rsidRDefault="007834D3" w:rsidP="007834D3"/>
    <w:p w14:paraId="7FC434E2" w14:textId="77777777" w:rsidR="007834D3" w:rsidRDefault="007834D3"/>
    <w:p w14:paraId="0AD2CC08" w14:textId="52B89A30" w:rsidR="007834D3" w:rsidRDefault="007834D3">
      <w:r>
        <w:t>Since there are a number of draft CRs currently being discussed for TS 38.211, the considered alternatives are listed below:</w:t>
      </w:r>
    </w:p>
    <w:p w14:paraId="0E81CB83" w14:textId="1099D9F3" w:rsidR="007834D3" w:rsidRDefault="007834D3"/>
    <w:p w14:paraId="4B6C667E" w14:textId="0A381DEE" w:rsidR="007834D3" w:rsidRDefault="007834D3" w:rsidP="007834D3">
      <w:pPr>
        <w:pStyle w:val="ListParagraph"/>
        <w:numPr>
          <w:ilvl w:val="0"/>
          <w:numId w:val="42"/>
        </w:numPr>
      </w:pPr>
      <w:r>
        <w:t xml:space="preserve">Alt1: </w:t>
      </w:r>
      <w:r w:rsidRPr="005A0B6F">
        <w:rPr>
          <w:b/>
          <w:bCs/>
        </w:rPr>
        <w:t>R1-2403790</w:t>
      </w:r>
      <w:r>
        <w:t xml:space="preserve"> (changing caption of Table 6.3.3.2-4 to include FR2-NTN)</w:t>
      </w:r>
    </w:p>
    <w:p w14:paraId="6111CCE0" w14:textId="0B82A20E" w:rsidR="007834D3" w:rsidRDefault="007834D3" w:rsidP="007834D3">
      <w:pPr>
        <w:pStyle w:val="ListParagraph"/>
        <w:numPr>
          <w:ilvl w:val="0"/>
          <w:numId w:val="42"/>
        </w:numPr>
      </w:pPr>
      <w:r>
        <w:t xml:space="preserve">Alt2: </w:t>
      </w:r>
      <w:r w:rsidRPr="005A0B6F">
        <w:rPr>
          <w:b/>
          <w:bCs/>
        </w:rPr>
        <w:t>R1-2403791</w:t>
      </w:r>
      <w:r>
        <w:t xml:space="preserve"> (adding new table with 108 rows changed compared to Table 6.3.3.2-4)</w:t>
      </w:r>
    </w:p>
    <w:p w14:paraId="7DE3F23A" w14:textId="4141BDF1" w:rsidR="007834D3" w:rsidRPr="007834D3" w:rsidRDefault="007834D3" w:rsidP="007834D3">
      <w:pPr>
        <w:pStyle w:val="ListParagraph"/>
        <w:numPr>
          <w:ilvl w:val="0"/>
          <w:numId w:val="42"/>
        </w:numPr>
      </w:pPr>
      <w:r>
        <w:t xml:space="preserve">Alt3: Alternative to R1-2403791 </w:t>
      </w:r>
      <w:r w:rsidRPr="00EE627F">
        <w:t>(</w:t>
      </w:r>
      <w:r w:rsidRPr="00C93F4D">
        <w:rPr>
          <w:b/>
          <w:bCs/>
          <w:lang w:val="en-GB"/>
        </w:rPr>
        <w:t>R1-xxxxxxx Draft CR for 38211 on Introduction of FR2-NTN_withTable_WayForwardEasyTrack</w:t>
      </w:r>
      <w:r w:rsidRPr="00EE627F">
        <w:rPr>
          <w:lang w:val="en-GB"/>
        </w:rPr>
        <w:t>)</w:t>
      </w:r>
      <w:r>
        <w:rPr>
          <w:lang w:val="en-GB"/>
        </w:rPr>
        <w:t xml:space="preserve"> (with 40 rows changed compared to Table 6.3.3.2-4)</w:t>
      </w:r>
    </w:p>
    <w:p w14:paraId="0AEF1466" w14:textId="7691CDF1" w:rsidR="007834D3" w:rsidRDefault="007834D3" w:rsidP="007834D3">
      <w:pPr>
        <w:pStyle w:val="ListParagraph"/>
        <w:numPr>
          <w:ilvl w:val="0"/>
          <w:numId w:val="42"/>
        </w:numPr>
      </w:pPr>
      <w:r>
        <w:rPr>
          <w:lang w:val="en-GB"/>
        </w:rPr>
        <w:t xml:space="preserve">Alt4: </w:t>
      </w:r>
      <w:r w:rsidRPr="00C93F4D">
        <w:rPr>
          <w:b/>
          <w:bCs/>
          <w:lang w:val="en-GB"/>
        </w:rPr>
        <w:t>R1-2404218</w:t>
      </w:r>
      <w:r>
        <w:rPr>
          <w:lang w:val="en-GB"/>
        </w:rPr>
        <w:t xml:space="preserve"> (</w:t>
      </w:r>
      <w:r w:rsidR="00EE627F">
        <w:rPr>
          <w:lang w:val="en-GB"/>
        </w:rPr>
        <w:t>same size table as Table 6.3.3.2-4, but modifications to periodicity, slots, starting symbols, and Number of PRACH occasions within a PRACH slot for most rows)</w:t>
      </w:r>
    </w:p>
    <w:p w14:paraId="55B4A0E4" w14:textId="77777777" w:rsidR="007834D3" w:rsidRPr="007834D3" w:rsidRDefault="007834D3"/>
    <w:p w14:paraId="0A729AE9" w14:textId="4D8E9147" w:rsidR="003204CB" w:rsidRPr="00EE627F" w:rsidRDefault="00065CD2" w:rsidP="003204CB">
      <w:pPr>
        <w:pStyle w:val="3GPPNormalText"/>
        <w:keepNext/>
        <w:keepLines/>
        <w:rPr>
          <w:b/>
          <w:bCs/>
          <w:lang w:val="en-GB"/>
        </w:rPr>
      </w:pPr>
      <w:bookmarkStart w:id="2" w:name="_Toc102489803"/>
      <w:r>
        <w:rPr>
          <w:b/>
          <w:bCs/>
          <w:lang w:val="en-GB"/>
        </w:rPr>
        <w:lastRenderedPageBreak/>
        <w:t xml:space="preserve">For each of the alternatives, please indicate </w:t>
      </w:r>
      <w:r w:rsidR="009F45C5">
        <w:rPr>
          <w:b/>
          <w:bCs/>
          <w:lang w:val="en-GB"/>
        </w:rPr>
        <w:t xml:space="preserve">(yes/no) </w:t>
      </w:r>
      <w:r>
        <w:rPr>
          <w:b/>
          <w:bCs/>
          <w:lang w:val="en-GB"/>
        </w:rPr>
        <w:t>whether</w:t>
      </w:r>
      <w:r w:rsidR="00CE3390">
        <w:rPr>
          <w:b/>
          <w:bCs/>
          <w:lang w:val="en-GB"/>
        </w:rPr>
        <w:t xml:space="preserve"> </w:t>
      </w:r>
      <w:r w:rsidR="00817FB8">
        <w:rPr>
          <w:b/>
          <w:bCs/>
          <w:lang w:val="en-GB"/>
        </w:rPr>
        <w:t xml:space="preserve">each alternative would cause </w:t>
      </w:r>
      <w:r w:rsidR="00CE3390">
        <w:rPr>
          <w:b/>
          <w:bCs/>
          <w:lang w:val="en-GB"/>
        </w:rPr>
        <w:t xml:space="preserve">specifications </w:t>
      </w:r>
      <w:r w:rsidR="00FD488A">
        <w:rPr>
          <w:b/>
          <w:bCs/>
          <w:lang w:val="en-GB"/>
        </w:rPr>
        <w:t>to</w:t>
      </w:r>
      <w:r w:rsidR="00CE3390">
        <w:rPr>
          <w:b/>
          <w:bCs/>
          <w:lang w:val="en-GB"/>
        </w:rPr>
        <w:t xml:space="preserve"> </w:t>
      </w:r>
      <w:r w:rsidR="00817FB8">
        <w:rPr>
          <w:b/>
          <w:bCs/>
          <w:lang w:val="en-GB"/>
        </w:rPr>
        <w:t>not provide the possibility to provide a PRACH configuration for a UE</w:t>
      </w:r>
      <w:r w:rsidR="00DD6445">
        <w:rPr>
          <w:b/>
          <w:bCs/>
          <w:lang w:val="en-GB"/>
        </w:rPr>
        <w:t xml:space="preserve"> (yes means that speci</w:t>
      </w:r>
      <w:r w:rsidR="00004D0E">
        <w:rPr>
          <w:b/>
          <w:bCs/>
          <w:lang w:val="en-GB"/>
        </w:rPr>
        <w:t>fications would be seen as broken, and it is assumed that R1-2404218 would have the editorial issues mentioned in section 2.1.1</w:t>
      </w:r>
      <w:r w:rsidR="000D40C1">
        <w:rPr>
          <w:b/>
          <w:bCs/>
          <w:lang w:val="en-GB"/>
        </w:rPr>
        <w:t xml:space="preserve"> resolved</w:t>
      </w:r>
      <w:r w:rsidR="00F67C98">
        <w:rPr>
          <w:b/>
          <w:bCs/>
          <w:lang w:val="en-GB"/>
        </w:rPr>
        <w:t xml:space="preserve"> as well as correcting the </w:t>
      </w:r>
      <w:r w:rsidR="00351D74">
        <w:rPr>
          <w:b/>
          <w:bCs/>
          <w:lang w:val="en-GB"/>
        </w:rPr>
        <w:t>aspect highlighted by vivo</w:t>
      </w:r>
      <w:r w:rsidR="000D40C1">
        <w:rPr>
          <w:b/>
          <w:bCs/>
          <w:lang w:val="en-GB"/>
        </w:rPr>
        <w:t>)</w:t>
      </w:r>
      <w:r w:rsidR="00817FB8">
        <w:rPr>
          <w:b/>
          <w:bCs/>
          <w:lang w:val="en-GB"/>
        </w:rPr>
        <w:t>:</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3204CB" w14:paraId="566DB0BF" w14:textId="77777777" w:rsidTr="00304243">
        <w:tc>
          <w:tcPr>
            <w:tcW w:w="1000" w:type="pct"/>
            <w:shd w:val="clear" w:color="auto" w:fill="75B91A"/>
          </w:tcPr>
          <w:p w14:paraId="69ADA0E7" w14:textId="77777777" w:rsidR="003204CB" w:rsidRDefault="003204CB" w:rsidP="00304243">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4502A9F7" w14:textId="6E8B09F8" w:rsidR="003204CB" w:rsidRDefault="003204CB" w:rsidP="00304243">
            <w:pPr>
              <w:keepNext/>
              <w:keepLines/>
              <w:jc w:val="center"/>
              <w:rPr>
                <w:rFonts w:eastAsia="Times New Roman"/>
                <w:b/>
                <w:bCs/>
                <w:color w:val="FFFFFF"/>
                <w:szCs w:val="20"/>
              </w:rPr>
            </w:pPr>
            <w:r>
              <w:rPr>
                <w:rFonts w:eastAsia="Times New Roman"/>
                <w:b/>
                <w:bCs/>
                <w:color w:val="FFFFFF"/>
                <w:szCs w:val="20"/>
              </w:rPr>
              <w:t>Alt1</w:t>
            </w:r>
          </w:p>
        </w:tc>
        <w:tc>
          <w:tcPr>
            <w:tcW w:w="1000" w:type="pct"/>
            <w:shd w:val="clear" w:color="auto" w:fill="75B91A"/>
          </w:tcPr>
          <w:p w14:paraId="123F3FBA" w14:textId="24B20305" w:rsidR="003204CB" w:rsidRDefault="003204CB" w:rsidP="00304243">
            <w:pPr>
              <w:keepNext/>
              <w:keepLines/>
              <w:jc w:val="center"/>
              <w:rPr>
                <w:rFonts w:eastAsia="Times New Roman"/>
                <w:b/>
                <w:bCs/>
                <w:color w:val="FFFFFF"/>
                <w:szCs w:val="20"/>
              </w:rPr>
            </w:pPr>
            <w:r>
              <w:rPr>
                <w:rFonts w:eastAsia="Times New Roman"/>
                <w:b/>
                <w:bCs/>
                <w:color w:val="FFFFFF"/>
                <w:szCs w:val="20"/>
              </w:rPr>
              <w:t>Alt2</w:t>
            </w:r>
          </w:p>
        </w:tc>
        <w:tc>
          <w:tcPr>
            <w:tcW w:w="1000" w:type="pct"/>
            <w:shd w:val="clear" w:color="auto" w:fill="75B91A"/>
          </w:tcPr>
          <w:p w14:paraId="1F7C71A1" w14:textId="3BAB4BFD" w:rsidR="003204CB" w:rsidRDefault="003204CB" w:rsidP="00304243">
            <w:pPr>
              <w:keepNext/>
              <w:keepLines/>
              <w:jc w:val="center"/>
              <w:rPr>
                <w:rFonts w:eastAsia="Times New Roman"/>
                <w:b/>
                <w:bCs/>
                <w:color w:val="FFFFFF"/>
                <w:szCs w:val="20"/>
              </w:rPr>
            </w:pPr>
            <w:r>
              <w:rPr>
                <w:rFonts w:eastAsia="Times New Roman"/>
                <w:b/>
                <w:bCs/>
                <w:color w:val="FFFFFF"/>
                <w:szCs w:val="20"/>
              </w:rPr>
              <w:t>Alt3</w:t>
            </w:r>
          </w:p>
        </w:tc>
        <w:tc>
          <w:tcPr>
            <w:tcW w:w="1000" w:type="pct"/>
            <w:shd w:val="clear" w:color="auto" w:fill="75B91A"/>
          </w:tcPr>
          <w:p w14:paraId="041FE3AA" w14:textId="3F24AD1E" w:rsidR="003204CB" w:rsidRDefault="003204CB" w:rsidP="00304243">
            <w:pPr>
              <w:keepNext/>
              <w:keepLines/>
              <w:jc w:val="center"/>
              <w:rPr>
                <w:rFonts w:eastAsia="Times New Roman"/>
                <w:b/>
                <w:bCs/>
                <w:color w:val="FFFFFF"/>
                <w:szCs w:val="20"/>
              </w:rPr>
            </w:pPr>
            <w:r>
              <w:rPr>
                <w:rFonts w:eastAsia="Times New Roman"/>
                <w:b/>
                <w:bCs/>
                <w:color w:val="FFFFFF"/>
                <w:szCs w:val="20"/>
              </w:rPr>
              <w:t>Alt4</w:t>
            </w:r>
          </w:p>
        </w:tc>
      </w:tr>
      <w:tr w:rsidR="003204CB" w14:paraId="1FAE42E8" w14:textId="77777777" w:rsidTr="00304243">
        <w:tc>
          <w:tcPr>
            <w:tcW w:w="1000" w:type="pct"/>
          </w:tcPr>
          <w:p w14:paraId="49226DDF" w14:textId="1082E0E0" w:rsidR="003204CB" w:rsidRDefault="00265379" w:rsidP="00304243">
            <w:pPr>
              <w:keepNext/>
              <w:keepLines/>
              <w:rPr>
                <w:rFonts w:eastAsiaTheme="minorEastAsia"/>
                <w:bCs/>
                <w:lang w:eastAsia="zh-CN"/>
              </w:rPr>
            </w:pPr>
            <w:r>
              <w:rPr>
                <w:rFonts w:eastAsiaTheme="minorEastAsia"/>
                <w:bCs/>
                <w:lang w:eastAsia="zh-CN"/>
              </w:rPr>
              <w:t>Ericsson</w:t>
            </w:r>
          </w:p>
        </w:tc>
        <w:tc>
          <w:tcPr>
            <w:tcW w:w="1000" w:type="pct"/>
          </w:tcPr>
          <w:p w14:paraId="48DDDFB9" w14:textId="5347C01C"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02DCA2A3" w14:textId="16ABC347"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6558064D" w14:textId="052914E5" w:rsidR="003204CB" w:rsidRDefault="00C922EF" w:rsidP="00304243">
            <w:pPr>
              <w:keepNext/>
              <w:keepLines/>
              <w:jc w:val="both"/>
              <w:rPr>
                <w:rFonts w:eastAsiaTheme="minorEastAsia"/>
                <w:lang w:eastAsia="zh-CN"/>
              </w:rPr>
            </w:pPr>
            <w:r>
              <w:rPr>
                <w:rFonts w:eastAsiaTheme="minorEastAsia"/>
                <w:lang w:eastAsia="zh-CN"/>
              </w:rPr>
              <w:t>No</w:t>
            </w:r>
          </w:p>
        </w:tc>
        <w:tc>
          <w:tcPr>
            <w:tcW w:w="1000" w:type="pct"/>
          </w:tcPr>
          <w:p w14:paraId="7CF6B5ED" w14:textId="45869AE2" w:rsidR="003204CB" w:rsidRDefault="00C922EF" w:rsidP="00304243">
            <w:pPr>
              <w:keepNext/>
              <w:keepLines/>
              <w:jc w:val="both"/>
              <w:rPr>
                <w:rFonts w:eastAsiaTheme="minorEastAsia"/>
                <w:lang w:eastAsia="zh-CN"/>
              </w:rPr>
            </w:pPr>
            <w:r>
              <w:rPr>
                <w:rFonts w:eastAsiaTheme="minorEastAsia"/>
                <w:lang w:eastAsia="zh-CN"/>
              </w:rPr>
              <w:t>No</w:t>
            </w:r>
          </w:p>
        </w:tc>
      </w:tr>
      <w:tr w:rsidR="003204CB" w14:paraId="258E3B23" w14:textId="77777777" w:rsidTr="00304243">
        <w:tc>
          <w:tcPr>
            <w:tcW w:w="1000" w:type="pct"/>
          </w:tcPr>
          <w:p w14:paraId="7B4970DB" w14:textId="4FB154ED" w:rsidR="003204CB" w:rsidRPr="006E54EA" w:rsidRDefault="00CC0926" w:rsidP="00304243">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4B7B72B3" w14:textId="55B5247E" w:rsidR="003204CB" w:rsidRPr="006E54EA" w:rsidRDefault="00CC0926" w:rsidP="00304243">
            <w:pPr>
              <w:keepNext/>
              <w:keepLines/>
              <w:rPr>
                <w:rFonts w:asciiTheme="minorHAnsi" w:eastAsia="MS Mincho" w:hAnsiTheme="minorHAnsi" w:cstheme="minorHAnsi"/>
                <w:lang w:eastAsia="ja-JP"/>
              </w:rPr>
            </w:pPr>
            <w:r>
              <w:rPr>
                <w:rFonts w:asciiTheme="minorHAnsi" w:eastAsia="MS Mincho" w:hAnsiTheme="minorHAnsi" w:cstheme="minorHAnsi"/>
                <w:lang w:eastAsia="ja-JP"/>
              </w:rPr>
              <w:t>No</w:t>
            </w:r>
          </w:p>
        </w:tc>
        <w:tc>
          <w:tcPr>
            <w:tcW w:w="1000" w:type="pct"/>
          </w:tcPr>
          <w:p w14:paraId="59EC21A8" w14:textId="0FCCF99B"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52D401B2" w14:textId="4EDFCE0E"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c>
          <w:tcPr>
            <w:tcW w:w="1000" w:type="pct"/>
          </w:tcPr>
          <w:p w14:paraId="2A51F770" w14:textId="01170C42" w:rsidR="003204CB" w:rsidRPr="006E54EA" w:rsidRDefault="00CC0926" w:rsidP="00304243">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No</w:t>
            </w:r>
          </w:p>
        </w:tc>
      </w:tr>
      <w:tr w:rsidR="003204CB" w14:paraId="7FA65388" w14:textId="77777777" w:rsidTr="00304243">
        <w:tc>
          <w:tcPr>
            <w:tcW w:w="1000" w:type="pct"/>
          </w:tcPr>
          <w:p w14:paraId="5C7F7113" w14:textId="23856160" w:rsidR="003204CB" w:rsidRPr="00D3477E" w:rsidRDefault="003A66A5" w:rsidP="00304243">
            <w:pPr>
              <w:keepNext/>
              <w:keepLines/>
              <w:rPr>
                <w:rFonts w:eastAsia="Malgun Gothic"/>
                <w:bCs/>
                <w:lang w:eastAsia="ko-KR"/>
              </w:rPr>
            </w:pPr>
            <w:r>
              <w:rPr>
                <w:rFonts w:eastAsia="Malgun Gothic"/>
                <w:bCs/>
                <w:lang w:eastAsia="ko-KR"/>
              </w:rPr>
              <w:t>ESA</w:t>
            </w:r>
          </w:p>
        </w:tc>
        <w:tc>
          <w:tcPr>
            <w:tcW w:w="1000" w:type="pct"/>
          </w:tcPr>
          <w:p w14:paraId="2021CB0F" w14:textId="395B2DF4" w:rsidR="003204CB" w:rsidRPr="00D3477E" w:rsidRDefault="003A66A5" w:rsidP="00304243">
            <w:pPr>
              <w:keepNext/>
              <w:keepLines/>
              <w:rPr>
                <w:rFonts w:eastAsia="Malgun Gothic"/>
                <w:lang w:eastAsia="ko-KR"/>
              </w:rPr>
            </w:pPr>
            <w:r>
              <w:rPr>
                <w:rFonts w:eastAsia="Malgun Gothic"/>
                <w:lang w:eastAsia="ko-KR"/>
              </w:rPr>
              <w:t>NO</w:t>
            </w:r>
          </w:p>
        </w:tc>
        <w:tc>
          <w:tcPr>
            <w:tcW w:w="1000" w:type="pct"/>
          </w:tcPr>
          <w:p w14:paraId="4B77BA2B" w14:textId="3A81DB2E"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4B2DD48B" w14:textId="11B03CB6" w:rsidR="003204CB" w:rsidRPr="003B3B2B" w:rsidRDefault="003A66A5" w:rsidP="00304243">
            <w:pPr>
              <w:keepNext/>
              <w:keepLines/>
              <w:rPr>
                <w:rFonts w:eastAsia="MS Mincho"/>
                <w:lang w:eastAsia="ja-JP"/>
              </w:rPr>
            </w:pPr>
            <w:r>
              <w:rPr>
                <w:rFonts w:eastAsia="MS Mincho"/>
                <w:lang w:eastAsia="ja-JP"/>
              </w:rPr>
              <w:t>NO</w:t>
            </w:r>
          </w:p>
        </w:tc>
        <w:tc>
          <w:tcPr>
            <w:tcW w:w="1000" w:type="pct"/>
          </w:tcPr>
          <w:p w14:paraId="383FB8EE" w14:textId="2B052CFF" w:rsidR="003204CB" w:rsidRPr="003B3B2B" w:rsidRDefault="003A66A5" w:rsidP="00304243">
            <w:pPr>
              <w:keepNext/>
              <w:keepLines/>
              <w:rPr>
                <w:rFonts w:eastAsia="MS Mincho"/>
                <w:lang w:eastAsia="ja-JP"/>
              </w:rPr>
            </w:pPr>
            <w:r>
              <w:rPr>
                <w:rFonts w:eastAsia="MS Mincho"/>
                <w:lang w:eastAsia="ja-JP"/>
              </w:rPr>
              <w:t>NO</w:t>
            </w:r>
          </w:p>
        </w:tc>
      </w:tr>
      <w:tr w:rsidR="00304243" w14:paraId="643980EE" w14:textId="77777777" w:rsidTr="00304243">
        <w:tc>
          <w:tcPr>
            <w:tcW w:w="1000" w:type="pct"/>
          </w:tcPr>
          <w:p w14:paraId="2ADF76C7" w14:textId="5812BC3D" w:rsidR="00304243" w:rsidRPr="00304243" w:rsidRDefault="00304243" w:rsidP="00304243">
            <w:pPr>
              <w:keepNext/>
              <w:keepLines/>
              <w:rPr>
                <w:rFonts w:eastAsiaTheme="minorEastAsia"/>
                <w:bCs/>
                <w:lang w:eastAsia="zh-CN"/>
              </w:rPr>
            </w:pPr>
            <w:r>
              <w:rPr>
                <w:rFonts w:eastAsiaTheme="minorEastAsia" w:hint="eastAsia"/>
                <w:bCs/>
                <w:lang w:eastAsia="zh-CN"/>
              </w:rPr>
              <w:t>CATT</w:t>
            </w:r>
          </w:p>
        </w:tc>
        <w:tc>
          <w:tcPr>
            <w:tcW w:w="1000" w:type="pct"/>
          </w:tcPr>
          <w:p w14:paraId="59DC7932" w14:textId="69816B04" w:rsidR="00304243" w:rsidRDefault="00304243" w:rsidP="00304243">
            <w:pPr>
              <w:keepNext/>
              <w:keepLines/>
              <w:rPr>
                <w:rFonts w:eastAsiaTheme="minorEastAsia"/>
                <w:lang w:eastAsia="zh-CN"/>
              </w:rPr>
            </w:pPr>
            <w:r>
              <w:rPr>
                <w:rFonts w:eastAsia="Malgun Gothic"/>
                <w:lang w:eastAsia="ko-KR"/>
              </w:rPr>
              <w:t>NO</w:t>
            </w:r>
          </w:p>
        </w:tc>
        <w:tc>
          <w:tcPr>
            <w:tcW w:w="1000" w:type="pct"/>
          </w:tcPr>
          <w:p w14:paraId="7A22693F" w14:textId="24F37AD5"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152CA048" w14:textId="2BBBF2F4" w:rsidR="00304243" w:rsidRPr="00624FF8" w:rsidRDefault="00304243" w:rsidP="00304243">
            <w:pPr>
              <w:keepNext/>
              <w:keepLines/>
              <w:rPr>
                <w:rFonts w:eastAsia="MS Mincho"/>
                <w:lang w:eastAsia="ja-JP"/>
              </w:rPr>
            </w:pPr>
            <w:r>
              <w:rPr>
                <w:rFonts w:eastAsia="MS Mincho"/>
                <w:lang w:eastAsia="ja-JP"/>
              </w:rPr>
              <w:t>NO</w:t>
            </w:r>
          </w:p>
        </w:tc>
        <w:tc>
          <w:tcPr>
            <w:tcW w:w="1000" w:type="pct"/>
          </w:tcPr>
          <w:p w14:paraId="6C0DB083" w14:textId="64644F9B" w:rsidR="00304243" w:rsidRPr="00624FF8" w:rsidRDefault="00304243" w:rsidP="00304243">
            <w:pPr>
              <w:keepNext/>
              <w:keepLines/>
              <w:rPr>
                <w:rFonts w:eastAsia="MS Mincho"/>
                <w:lang w:eastAsia="ja-JP"/>
              </w:rPr>
            </w:pPr>
            <w:r>
              <w:rPr>
                <w:rFonts w:eastAsia="MS Mincho"/>
                <w:lang w:eastAsia="ja-JP"/>
              </w:rPr>
              <w:t>NO</w:t>
            </w:r>
          </w:p>
        </w:tc>
      </w:tr>
      <w:tr w:rsidR="003204CB" w14:paraId="21EDD835" w14:textId="77777777" w:rsidTr="00304243">
        <w:tc>
          <w:tcPr>
            <w:tcW w:w="1000" w:type="pct"/>
          </w:tcPr>
          <w:p w14:paraId="0D1427AB" w14:textId="76E87DFD" w:rsidR="003204CB" w:rsidRPr="00D16DBF" w:rsidRDefault="00D16DBF" w:rsidP="00304243">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942929A" w14:textId="4CE34AF1" w:rsidR="003204CB" w:rsidRPr="00D16DBF" w:rsidRDefault="00D16DBF" w:rsidP="00304243">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9FF02B9" w14:textId="7B3769F1"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771858CF" w14:textId="17E83079"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7C13E2B9" w14:textId="4198576A" w:rsidR="003204CB" w:rsidRPr="00441B51" w:rsidRDefault="00D16DBF" w:rsidP="00304243">
            <w:pPr>
              <w:rPr>
                <w:rFonts w:eastAsia="MS Mincho"/>
                <w:lang w:eastAsia="ja-JP"/>
              </w:rPr>
            </w:pPr>
            <w:r>
              <w:rPr>
                <w:rFonts w:eastAsiaTheme="minorEastAsia" w:hint="eastAsia"/>
                <w:lang w:eastAsia="zh-CN"/>
              </w:rPr>
              <w:t>N</w:t>
            </w:r>
            <w:r>
              <w:rPr>
                <w:rFonts w:eastAsiaTheme="minorEastAsia"/>
                <w:lang w:eastAsia="zh-CN"/>
              </w:rPr>
              <w:t>O</w:t>
            </w:r>
          </w:p>
        </w:tc>
      </w:tr>
      <w:tr w:rsidR="00C74ACE" w14:paraId="46F54A4B" w14:textId="77777777" w:rsidTr="00304243">
        <w:tc>
          <w:tcPr>
            <w:tcW w:w="1000" w:type="pct"/>
          </w:tcPr>
          <w:p w14:paraId="3C8C2C9D" w14:textId="46F7FDDA" w:rsidR="00C74ACE" w:rsidRDefault="00C74ACE" w:rsidP="00C74ACE">
            <w:pPr>
              <w:rPr>
                <w:rFonts w:eastAsiaTheme="minorEastAsia"/>
                <w:bCs/>
                <w:lang w:eastAsia="zh-CN"/>
              </w:rPr>
            </w:pPr>
            <w:r>
              <w:rPr>
                <w:rFonts w:eastAsiaTheme="minorEastAsia"/>
                <w:bCs/>
                <w:lang w:eastAsia="zh-CN"/>
              </w:rPr>
              <w:t>Thales</w:t>
            </w:r>
          </w:p>
        </w:tc>
        <w:tc>
          <w:tcPr>
            <w:tcW w:w="1000" w:type="pct"/>
          </w:tcPr>
          <w:p w14:paraId="68986830" w14:textId="48ECD3C6"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39E1DB85" w14:textId="4085250D"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28AF4E3E" w14:textId="4EEB408F"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8595A97" w14:textId="321889D0" w:rsidR="00C74ACE" w:rsidRDefault="00C74ACE" w:rsidP="00C74ACE">
            <w:pPr>
              <w:rPr>
                <w:rFonts w:eastAsiaTheme="minorEastAsia"/>
                <w:lang w:eastAsia="zh-CN"/>
              </w:rPr>
            </w:pPr>
            <w:r>
              <w:rPr>
                <w:rFonts w:eastAsiaTheme="minorEastAsia" w:hint="eastAsia"/>
                <w:lang w:eastAsia="zh-CN"/>
              </w:rPr>
              <w:t>N</w:t>
            </w:r>
            <w:r>
              <w:rPr>
                <w:rFonts w:eastAsiaTheme="minorEastAsia"/>
                <w:lang w:eastAsia="zh-CN"/>
              </w:rPr>
              <w:t>O</w:t>
            </w:r>
          </w:p>
        </w:tc>
      </w:tr>
      <w:tr w:rsidR="00BB6880" w14:paraId="479382A4" w14:textId="77777777" w:rsidTr="00304243">
        <w:tc>
          <w:tcPr>
            <w:tcW w:w="1000" w:type="pct"/>
          </w:tcPr>
          <w:p w14:paraId="4B2FE740" w14:textId="0A736818" w:rsidR="00BB6880" w:rsidRPr="00BB6880" w:rsidRDefault="00BB6880" w:rsidP="00BB6880">
            <w:pPr>
              <w:rPr>
                <w:rFonts w:eastAsia="MS Mincho"/>
                <w:bCs/>
                <w:lang w:eastAsia="ja-JP"/>
              </w:rPr>
            </w:pPr>
            <w:r>
              <w:rPr>
                <w:rFonts w:eastAsia="MS Mincho" w:hint="eastAsia"/>
                <w:bCs/>
                <w:lang w:eastAsia="ja-JP"/>
              </w:rPr>
              <w:t>S</w:t>
            </w:r>
            <w:r>
              <w:rPr>
                <w:rFonts w:eastAsia="MS Mincho"/>
                <w:bCs/>
                <w:lang w:eastAsia="ja-JP"/>
              </w:rPr>
              <w:t>harp</w:t>
            </w:r>
          </w:p>
        </w:tc>
        <w:tc>
          <w:tcPr>
            <w:tcW w:w="1000" w:type="pct"/>
          </w:tcPr>
          <w:p w14:paraId="07C77173" w14:textId="426D9765" w:rsidR="00BB6880" w:rsidRPr="00BB6880" w:rsidRDefault="00BB6880" w:rsidP="00BB6880">
            <w:pPr>
              <w:rPr>
                <w:rFonts w:eastAsia="MS Mincho"/>
                <w:lang w:eastAsia="ja-JP"/>
              </w:rPr>
            </w:pPr>
            <w:r>
              <w:rPr>
                <w:rFonts w:eastAsiaTheme="minorEastAsia" w:hint="eastAsia"/>
                <w:lang w:eastAsia="zh-CN"/>
              </w:rPr>
              <w:t>N</w:t>
            </w:r>
            <w:r>
              <w:rPr>
                <w:rFonts w:eastAsiaTheme="minorEastAsia"/>
                <w:lang w:eastAsia="zh-CN"/>
              </w:rPr>
              <w:t>O</w:t>
            </w:r>
          </w:p>
        </w:tc>
        <w:tc>
          <w:tcPr>
            <w:tcW w:w="1000" w:type="pct"/>
          </w:tcPr>
          <w:p w14:paraId="0957EB2C" w14:textId="0155C40E" w:rsidR="00BB6880" w:rsidRDefault="00BB6880" w:rsidP="00BB6880">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0CE5B8C6" w14:textId="524EEFB4" w:rsidR="00BB6880" w:rsidRDefault="00BB6880" w:rsidP="00BB6880">
            <w:pPr>
              <w:rPr>
                <w:rFonts w:eastAsiaTheme="minorEastAsia"/>
                <w:lang w:eastAsia="zh-CN"/>
              </w:rPr>
            </w:pPr>
            <w:r>
              <w:rPr>
                <w:rFonts w:eastAsiaTheme="minorEastAsia" w:hint="eastAsia"/>
                <w:lang w:eastAsia="zh-CN"/>
              </w:rPr>
              <w:t>N</w:t>
            </w:r>
            <w:r>
              <w:rPr>
                <w:rFonts w:eastAsiaTheme="minorEastAsia"/>
                <w:lang w:eastAsia="zh-CN"/>
              </w:rPr>
              <w:t>O</w:t>
            </w:r>
          </w:p>
        </w:tc>
        <w:tc>
          <w:tcPr>
            <w:tcW w:w="1000" w:type="pct"/>
          </w:tcPr>
          <w:p w14:paraId="63EE49D6" w14:textId="394EA316" w:rsidR="00BB6880" w:rsidRDefault="00BB6880" w:rsidP="00BB6880">
            <w:pPr>
              <w:rPr>
                <w:rFonts w:eastAsiaTheme="minorEastAsia"/>
                <w:lang w:eastAsia="zh-CN"/>
              </w:rPr>
            </w:pPr>
            <w:r>
              <w:rPr>
                <w:rFonts w:eastAsiaTheme="minorEastAsia" w:hint="eastAsia"/>
                <w:lang w:eastAsia="zh-CN"/>
              </w:rPr>
              <w:t>N</w:t>
            </w:r>
            <w:r>
              <w:rPr>
                <w:rFonts w:eastAsiaTheme="minorEastAsia"/>
                <w:lang w:eastAsia="zh-CN"/>
              </w:rPr>
              <w:t>O</w:t>
            </w:r>
          </w:p>
        </w:tc>
      </w:tr>
      <w:tr w:rsidR="00BB6880" w14:paraId="2BDB0A74" w14:textId="77777777" w:rsidTr="00304243">
        <w:tc>
          <w:tcPr>
            <w:tcW w:w="1000" w:type="pct"/>
          </w:tcPr>
          <w:p w14:paraId="010796A3" w14:textId="5BCFF855" w:rsidR="00BB6880" w:rsidRPr="0074442E" w:rsidRDefault="0074442E" w:rsidP="00BB6880">
            <w:pPr>
              <w:rPr>
                <w:rFonts w:eastAsia="Malgun Gothic"/>
                <w:bCs/>
                <w:lang w:eastAsia="ko-KR"/>
              </w:rPr>
            </w:pPr>
            <w:r>
              <w:rPr>
                <w:rFonts w:eastAsia="Malgun Gothic" w:hint="eastAsia"/>
                <w:bCs/>
                <w:lang w:eastAsia="ko-KR"/>
              </w:rPr>
              <w:t>L</w:t>
            </w:r>
            <w:r>
              <w:rPr>
                <w:rFonts w:eastAsia="Malgun Gothic"/>
                <w:bCs/>
                <w:lang w:eastAsia="ko-KR"/>
              </w:rPr>
              <w:t>G</w:t>
            </w:r>
          </w:p>
        </w:tc>
        <w:tc>
          <w:tcPr>
            <w:tcW w:w="1000" w:type="pct"/>
          </w:tcPr>
          <w:p w14:paraId="1B2AA284" w14:textId="67420437" w:rsidR="00BB6880" w:rsidRPr="0074442E" w:rsidRDefault="0074442E" w:rsidP="00BB6880">
            <w:pPr>
              <w:rPr>
                <w:rFonts w:eastAsia="Malgun Gothic"/>
                <w:lang w:eastAsia="ko-KR"/>
              </w:rPr>
            </w:pPr>
            <w:r>
              <w:rPr>
                <w:rFonts w:eastAsia="Malgun Gothic" w:hint="eastAsia"/>
                <w:lang w:eastAsia="ko-KR"/>
              </w:rPr>
              <w:t>N</w:t>
            </w:r>
            <w:r>
              <w:rPr>
                <w:rFonts w:eastAsia="Malgun Gothic"/>
                <w:lang w:eastAsia="ko-KR"/>
              </w:rPr>
              <w:t>o</w:t>
            </w:r>
          </w:p>
        </w:tc>
        <w:tc>
          <w:tcPr>
            <w:tcW w:w="1000" w:type="pct"/>
          </w:tcPr>
          <w:p w14:paraId="4DA95761" w14:textId="5F4AE5FC" w:rsidR="00BB6880" w:rsidRPr="0074442E" w:rsidRDefault="0074442E" w:rsidP="00BB6880">
            <w:pPr>
              <w:rPr>
                <w:rFonts w:eastAsia="Malgun Gothic"/>
                <w:lang w:eastAsia="ko-KR"/>
              </w:rPr>
            </w:pPr>
            <w:r>
              <w:rPr>
                <w:rFonts w:eastAsia="Malgun Gothic" w:hint="eastAsia"/>
                <w:lang w:eastAsia="ko-KR"/>
              </w:rPr>
              <w:t>N</w:t>
            </w:r>
            <w:r>
              <w:rPr>
                <w:rFonts w:eastAsia="Malgun Gothic"/>
                <w:lang w:eastAsia="ko-KR"/>
              </w:rPr>
              <w:t>o</w:t>
            </w:r>
          </w:p>
        </w:tc>
        <w:tc>
          <w:tcPr>
            <w:tcW w:w="1000" w:type="pct"/>
          </w:tcPr>
          <w:p w14:paraId="7489F6C5" w14:textId="7AA53B5D" w:rsidR="00BB6880" w:rsidRPr="0074442E" w:rsidRDefault="0074442E" w:rsidP="00BB6880">
            <w:pPr>
              <w:rPr>
                <w:rFonts w:eastAsia="Malgun Gothic"/>
                <w:lang w:eastAsia="ko-KR"/>
              </w:rPr>
            </w:pPr>
            <w:r>
              <w:rPr>
                <w:rFonts w:eastAsia="Malgun Gothic" w:hint="eastAsia"/>
                <w:lang w:eastAsia="ko-KR"/>
              </w:rPr>
              <w:t>N</w:t>
            </w:r>
            <w:r>
              <w:rPr>
                <w:rFonts w:eastAsia="Malgun Gothic"/>
                <w:lang w:eastAsia="ko-KR"/>
              </w:rPr>
              <w:t>o</w:t>
            </w:r>
          </w:p>
        </w:tc>
        <w:tc>
          <w:tcPr>
            <w:tcW w:w="1000" w:type="pct"/>
          </w:tcPr>
          <w:p w14:paraId="6BCCD382" w14:textId="3DFFA16B" w:rsidR="00BB6880" w:rsidRPr="0074442E" w:rsidRDefault="0074442E" w:rsidP="00BB6880">
            <w:pPr>
              <w:rPr>
                <w:rFonts w:eastAsia="Malgun Gothic"/>
                <w:lang w:eastAsia="ko-KR"/>
              </w:rPr>
            </w:pPr>
            <w:r>
              <w:rPr>
                <w:rFonts w:eastAsia="Malgun Gothic" w:hint="eastAsia"/>
                <w:lang w:eastAsia="ko-KR"/>
              </w:rPr>
              <w:t>N</w:t>
            </w:r>
            <w:r>
              <w:rPr>
                <w:rFonts w:eastAsia="Malgun Gothic"/>
                <w:lang w:eastAsia="ko-KR"/>
              </w:rPr>
              <w:t>o</w:t>
            </w:r>
          </w:p>
        </w:tc>
      </w:tr>
      <w:tr w:rsidR="00BB6880" w14:paraId="79CED677" w14:textId="77777777" w:rsidTr="00304243">
        <w:tc>
          <w:tcPr>
            <w:tcW w:w="1000" w:type="pct"/>
          </w:tcPr>
          <w:p w14:paraId="0D2CD118" w14:textId="77777777" w:rsidR="00BB6880" w:rsidRDefault="00BB6880" w:rsidP="00BB6880">
            <w:pPr>
              <w:rPr>
                <w:rFonts w:eastAsiaTheme="minorEastAsia"/>
                <w:bCs/>
                <w:lang w:eastAsia="zh-CN"/>
              </w:rPr>
            </w:pPr>
          </w:p>
        </w:tc>
        <w:tc>
          <w:tcPr>
            <w:tcW w:w="1000" w:type="pct"/>
          </w:tcPr>
          <w:p w14:paraId="0B5E4E1A" w14:textId="77777777" w:rsidR="00BB6880" w:rsidRDefault="00BB6880" w:rsidP="00BB6880">
            <w:pPr>
              <w:rPr>
                <w:rFonts w:eastAsiaTheme="minorEastAsia"/>
                <w:lang w:eastAsia="zh-CN"/>
              </w:rPr>
            </w:pPr>
          </w:p>
        </w:tc>
        <w:tc>
          <w:tcPr>
            <w:tcW w:w="1000" w:type="pct"/>
          </w:tcPr>
          <w:p w14:paraId="3BE700C1" w14:textId="77777777" w:rsidR="00BB6880" w:rsidRDefault="00BB6880" w:rsidP="00BB6880">
            <w:pPr>
              <w:rPr>
                <w:rFonts w:eastAsiaTheme="minorEastAsia"/>
                <w:lang w:eastAsia="zh-CN"/>
              </w:rPr>
            </w:pPr>
          </w:p>
        </w:tc>
        <w:tc>
          <w:tcPr>
            <w:tcW w:w="1000" w:type="pct"/>
          </w:tcPr>
          <w:p w14:paraId="2814C6A1" w14:textId="77777777" w:rsidR="00BB6880" w:rsidRDefault="00BB6880" w:rsidP="00BB6880">
            <w:pPr>
              <w:rPr>
                <w:rFonts w:eastAsiaTheme="minorEastAsia"/>
                <w:lang w:eastAsia="zh-CN"/>
              </w:rPr>
            </w:pPr>
          </w:p>
        </w:tc>
        <w:tc>
          <w:tcPr>
            <w:tcW w:w="1000" w:type="pct"/>
          </w:tcPr>
          <w:p w14:paraId="4014D226" w14:textId="77777777" w:rsidR="00BB6880" w:rsidRDefault="00BB6880" w:rsidP="00BB6880">
            <w:pPr>
              <w:rPr>
                <w:rFonts w:eastAsiaTheme="minorEastAsia"/>
                <w:lang w:eastAsia="zh-CN"/>
              </w:rPr>
            </w:pPr>
          </w:p>
        </w:tc>
      </w:tr>
    </w:tbl>
    <w:p w14:paraId="5E8FF5D2" w14:textId="77777777" w:rsidR="003204CB" w:rsidRDefault="003204CB" w:rsidP="00EE627F">
      <w:pPr>
        <w:pStyle w:val="3GPPNormalText"/>
        <w:keepNext/>
        <w:keepLines/>
        <w:rPr>
          <w:b/>
          <w:bCs/>
          <w:lang w:val="en-GB"/>
        </w:rPr>
      </w:pPr>
    </w:p>
    <w:p w14:paraId="648CD920" w14:textId="4C258037" w:rsidR="003204CB" w:rsidRDefault="000D40C1" w:rsidP="00EE627F">
      <w:pPr>
        <w:pStyle w:val="3GPPNormalText"/>
        <w:keepNext/>
        <w:keepLines/>
        <w:rPr>
          <w:b/>
          <w:bCs/>
          <w:lang w:val="en-GB"/>
        </w:rPr>
      </w:pPr>
      <w:r>
        <w:rPr>
          <w:b/>
          <w:bCs/>
          <w:lang w:val="en-GB"/>
        </w:rPr>
        <w:t>If responding “Yes” to any of the above, please provide more information below:</w:t>
      </w:r>
    </w:p>
    <w:tbl>
      <w:tblPr>
        <w:tblStyle w:val="TableGrid"/>
        <w:tblW w:w="4744" w:type="pct"/>
        <w:tblInd w:w="112" w:type="dxa"/>
        <w:tblLayout w:type="fixed"/>
        <w:tblLook w:val="04A0" w:firstRow="1" w:lastRow="0" w:firstColumn="1" w:lastColumn="0" w:noHBand="0" w:noVBand="1"/>
      </w:tblPr>
      <w:tblGrid>
        <w:gridCol w:w="1206"/>
        <w:gridCol w:w="1511"/>
        <w:gridCol w:w="6419"/>
      </w:tblGrid>
      <w:tr w:rsidR="000D40C1" w14:paraId="223E4EDD" w14:textId="77777777" w:rsidTr="000D40C1">
        <w:tc>
          <w:tcPr>
            <w:tcW w:w="660" w:type="pct"/>
            <w:shd w:val="clear" w:color="auto" w:fill="75B91A"/>
          </w:tcPr>
          <w:p w14:paraId="33BD5AB1" w14:textId="77777777" w:rsidR="000D40C1" w:rsidRDefault="000D40C1" w:rsidP="00304243">
            <w:pPr>
              <w:jc w:val="center"/>
              <w:rPr>
                <w:rFonts w:eastAsia="Times New Roman"/>
                <w:b/>
                <w:bCs/>
                <w:color w:val="FFFFFF"/>
                <w:szCs w:val="20"/>
              </w:rPr>
            </w:pPr>
            <w:r>
              <w:rPr>
                <w:rFonts w:eastAsia="Times New Roman"/>
                <w:b/>
                <w:bCs/>
                <w:color w:val="FFFFFF"/>
                <w:szCs w:val="20"/>
              </w:rPr>
              <w:t>Companies</w:t>
            </w:r>
          </w:p>
        </w:tc>
        <w:tc>
          <w:tcPr>
            <w:tcW w:w="827" w:type="pct"/>
            <w:shd w:val="clear" w:color="auto" w:fill="75B91A"/>
          </w:tcPr>
          <w:p w14:paraId="024D0F99" w14:textId="0F063CCD" w:rsidR="000D40C1" w:rsidRDefault="000D40C1" w:rsidP="00304243">
            <w:pPr>
              <w:jc w:val="center"/>
              <w:rPr>
                <w:rFonts w:eastAsia="Times New Roman"/>
                <w:b/>
                <w:bCs/>
                <w:color w:val="FFFFFF"/>
                <w:szCs w:val="20"/>
              </w:rPr>
            </w:pPr>
            <w:r>
              <w:rPr>
                <w:rFonts w:eastAsia="Times New Roman"/>
                <w:b/>
                <w:bCs/>
                <w:color w:val="FFFFFF"/>
                <w:szCs w:val="20"/>
              </w:rPr>
              <w:t>Alternative(s)</w:t>
            </w:r>
          </w:p>
        </w:tc>
        <w:tc>
          <w:tcPr>
            <w:tcW w:w="3512" w:type="pct"/>
            <w:shd w:val="clear" w:color="auto" w:fill="75B91A"/>
          </w:tcPr>
          <w:p w14:paraId="615C0525" w14:textId="77777777" w:rsidR="000D40C1" w:rsidRDefault="000D40C1" w:rsidP="00304243">
            <w:pPr>
              <w:jc w:val="center"/>
              <w:rPr>
                <w:rFonts w:eastAsia="Times New Roman"/>
                <w:b/>
                <w:bCs/>
                <w:color w:val="FFFFFF"/>
                <w:szCs w:val="20"/>
              </w:rPr>
            </w:pPr>
            <w:r>
              <w:rPr>
                <w:rFonts w:eastAsia="Times New Roman"/>
                <w:b/>
                <w:bCs/>
                <w:color w:val="FFFFFF"/>
                <w:szCs w:val="20"/>
              </w:rPr>
              <w:t>Comments and Views</w:t>
            </w:r>
          </w:p>
        </w:tc>
      </w:tr>
      <w:tr w:rsidR="000D40C1" w14:paraId="3C8DB6C2" w14:textId="77777777" w:rsidTr="000D40C1">
        <w:tc>
          <w:tcPr>
            <w:tcW w:w="660" w:type="pct"/>
          </w:tcPr>
          <w:p w14:paraId="4B642669" w14:textId="77777777" w:rsidR="000D40C1" w:rsidRDefault="000D40C1" w:rsidP="00304243">
            <w:pPr>
              <w:rPr>
                <w:rFonts w:eastAsiaTheme="minorEastAsia"/>
                <w:bCs/>
                <w:lang w:eastAsia="zh-CN"/>
              </w:rPr>
            </w:pPr>
          </w:p>
        </w:tc>
        <w:tc>
          <w:tcPr>
            <w:tcW w:w="827" w:type="pct"/>
          </w:tcPr>
          <w:p w14:paraId="5C2277D7" w14:textId="77777777" w:rsidR="000D40C1" w:rsidRDefault="000D40C1" w:rsidP="00304243">
            <w:pPr>
              <w:jc w:val="both"/>
              <w:rPr>
                <w:rFonts w:eastAsiaTheme="minorEastAsia"/>
                <w:lang w:eastAsia="zh-CN"/>
              </w:rPr>
            </w:pPr>
          </w:p>
        </w:tc>
        <w:tc>
          <w:tcPr>
            <w:tcW w:w="3512" w:type="pct"/>
          </w:tcPr>
          <w:p w14:paraId="315C49F3" w14:textId="77777777" w:rsidR="000D40C1" w:rsidRDefault="000D40C1" w:rsidP="00304243">
            <w:pPr>
              <w:jc w:val="both"/>
              <w:rPr>
                <w:rFonts w:eastAsiaTheme="minorEastAsia"/>
                <w:lang w:eastAsia="zh-CN"/>
              </w:rPr>
            </w:pPr>
          </w:p>
        </w:tc>
      </w:tr>
      <w:tr w:rsidR="000D40C1" w14:paraId="46D274C9" w14:textId="77777777" w:rsidTr="000D40C1">
        <w:tc>
          <w:tcPr>
            <w:tcW w:w="660" w:type="pct"/>
          </w:tcPr>
          <w:p w14:paraId="23A91542" w14:textId="77777777" w:rsidR="000D40C1" w:rsidRPr="006E54EA" w:rsidRDefault="000D40C1" w:rsidP="00304243">
            <w:pPr>
              <w:rPr>
                <w:rFonts w:asciiTheme="minorHAnsi" w:eastAsiaTheme="minorEastAsia" w:hAnsiTheme="minorHAnsi" w:cstheme="minorHAnsi"/>
                <w:bCs/>
                <w:lang w:eastAsia="zh-CN"/>
              </w:rPr>
            </w:pPr>
          </w:p>
        </w:tc>
        <w:tc>
          <w:tcPr>
            <w:tcW w:w="827" w:type="pct"/>
          </w:tcPr>
          <w:p w14:paraId="28A14438" w14:textId="77777777" w:rsidR="000D40C1" w:rsidRPr="006E54EA" w:rsidRDefault="000D40C1" w:rsidP="00304243">
            <w:pPr>
              <w:rPr>
                <w:rFonts w:asciiTheme="minorHAnsi" w:eastAsia="MS Mincho" w:hAnsiTheme="minorHAnsi" w:cstheme="minorHAnsi"/>
                <w:lang w:eastAsia="ja-JP"/>
              </w:rPr>
            </w:pPr>
          </w:p>
        </w:tc>
        <w:tc>
          <w:tcPr>
            <w:tcW w:w="3512" w:type="pct"/>
          </w:tcPr>
          <w:p w14:paraId="4DC2D782" w14:textId="77777777" w:rsidR="000D40C1" w:rsidRPr="006E54EA" w:rsidRDefault="000D40C1" w:rsidP="00304243">
            <w:pPr>
              <w:rPr>
                <w:rFonts w:asciiTheme="minorHAnsi" w:eastAsiaTheme="minorEastAsia" w:hAnsiTheme="minorHAnsi" w:cstheme="minorHAnsi"/>
                <w:lang w:eastAsia="zh-CN"/>
              </w:rPr>
            </w:pPr>
          </w:p>
        </w:tc>
      </w:tr>
      <w:tr w:rsidR="000D40C1" w14:paraId="616DA3D2" w14:textId="77777777" w:rsidTr="000D40C1">
        <w:tc>
          <w:tcPr>
            <w:tcW w:w="660" w:type="pct"/>
          </w:tcPr>
          <w:p w14:paraId="12D725B4" w14:textId="77777777" w:rsidR="000D40C1" w:rsidRPr="00D3477E" w:rsidRDefault="000D40C1" w:rsidP="00304243">
            <w:pPr>
              <w:rPr>
                <w:rFonts w:eastAsia="Malgun Gothic"/>
                <w:bCs/>
                <w:lang w:eastAsia="ko-KR"/>
              </w:rPr>
            </w:pPr>
          </w:p>
        </w:tc>
        <w:tc>
          <w:tcPr>
            <w:tcW w:w="827" w:type="pct"/>
          </w:tcPr>
          <w:p w14:paraId="62CE2655" w14:textId="77777777" w:rsidR="000D40C1" w:rsidRPr="00D3477E" w:rsidRDefault="000D40C1" w:rsidP="00304243">
            <w:pPr>
              <w:rPr>
                <w:rFonts w:eastAsia="Malgun Gothic"/>
                <w:lang w:eastAsia="ko-KR"/>
              </w:rPr>
            </w:pPr>
          </w:p>
        </w:tc>
        <w:tc>
          <w:tcPr>
            <w:tcW w:w="3512" w:type="pct"/>
          </w:tcPr>
          <w:p w14:paraId="19A170B6" w14:textId="77777777" w:rsidR="000D40C1" w:rsidRPr="003B3B2B" w:rsidRDefault="000D40C1" w:rsidP="00304243">
            <w:pPr>
              <w:rPr>
                <w:rFonts w:eastAsia="MS Mincho"/>
                <w:lang w:eastAsia="ja-JP"/>
              </w:rPr>
            </w:pPr>
          </w:p>
        </w:tc>
      </w:tr>
      <w:tr w:rsidR="000D40C1" w14:paraId="0AB72462" w14:textId="77777777" w:rsidTr="000D40C1">
        <w:tc>
          <w:tcPr>
            <w:tcW w:w="660" w:type="pct"/>
          </w:tcPr>
          <w:p w14:paraId="4632A7D9" w14:textId="77777777" w:rsidR="000D40C1" w:rsidRPr="00F40860" w:rsidRDefault="000D40C1" w:rsidP="00304243">
            <w:pPr>
              <w:rPr>
                <w:rFonts w:eastAsia="MS Mincho"/>
                <w:bCs/>
                <w:lang w:eastAsia="ja-JP"/>
              </w:rPr>
            </w:pPr>
          </w:p>
        </w:tc>
        <w:tc>
          <w:tcPr>
            <w:tcW w:w="827" w:type="pct"/>
          </w:tcPr>
          <w:p w14:paraId="205E13A4" w14:textId="77777777" w:rsidR="000D40C1" w:rsidRDefault="000D40C1" w:rsidP="00304243">
            <w:pPr>
              <w:rPr>
                <w:rFonts w:eastAsiaTheme="minorEastAsia"/>
                <w:lang w:eastAsia="zh-CN"/>
              </w:rPr>
            </w:pPr>
          </w:p>
        </w:tc>
        <w:tc>
          <w:tcPr>
            <w:tcW w:w="3512" w:type="pct"/>
          </w:tcPr>
          <w:p w14:paraId="54242BF4" w14:textId="77777777" w:rsidR="000D40C1" w:rsidRPr="00624FF8" w:rsidRDefault="000D40C1" w:rsidP="00304243">
            <w:pPr>
              <w:rPr>
                <w:rFonts w:eastAsia="MS Mincho"/>
                <w:lang w:eastAsia="ja-JP"/>
              </w:rPr>
            </w:pPr>
          </w:p>
        </w:tc>
      </w:tr>
      <w:tr w:rsidR="000D40C1" w14:paraId="45018E96" w14:textId="77777777" w:rsidTr="000D40C1">
        <w:tc>
          <w:tcPr>
            <w:tcW w:w="660" w:type="pct"/>
          </w:tcPr>
          <w:p w14:paraId="2EFB76EE" w14:textId="77777777" w:rsidR="000D40C1" w:rsidRPr="00C258F5" w:rsidRDefault="000D40C1" w:rsidP="00304243">
            <w:pPr>
              <w:rPr>
                <w:rFonts w:eastAsia="MS Mincho"/>
                <w:bCs/>
                <w:lang w:eastAsia="ja-JP"/>
              </w:rPr>
            </w:pPr>
          </w:p>
        </w:tc>
        <w:tc>
          <w:tcPr>
            <w:tcW w:w="827" w:type="pct"/>
          </w:tcPr>
          <w:p w14:paraId="000E4C33" w14:textId="77777777" w:rsidR="000D40C1" w:rsidRPr="00C258F5" w:rsidRDefault="000D40C1" w:rsidP="00304243">
            <w:pPr>
              <w:rPr>
                <w:rFonts w:eastAsia="MS Mincho"/>
                <w:lang w:eastAsia="ja-JP"/>
              </w:rPr>
            </w:pPr>
          </w:p>
        </w:tc>
        <w:tc>
          <w:tcPr>
            <w:tcW w:w="3512" w:type="pct"/>
          </w:tcPr>
          <w:p w14:paraId="3F8DFBCC" w14:textId="77777777" w:rsidR="000D40C1" w:rsidRPr="00441B51" w:rsidRDefault="000D40C1" w:rsidP="00304243">
            <w:pPr>
              <w:rPr>
                <w:rFonts w:eastAsia="MS Mincho"/>
                <w:lang w:eastAsia="ja-JP"/>
              </w:rPr>
            </w:pPr>
          </w:p>
        </w:tc>
      </w:tr>
      <w:tr w:rsidR="000D40C1" w14:paraId="4E71C92E" w14:textId="77777777" w:rsidTr="000D40C1">
        <w:tc>
          <w:tcPr>
            <w:tcW w:w="660" w:type="pct"/>
          </w:tcPr>
          <w:p w14:paraId="67C7F0EC" w14:textId="77777777" w:rsidR="000D40C1" w:rsidRDefault="000D40C1" w:rsidP="00304243">
            <w:pPr>
              <w:rPr>
                <w:rFonts w:eastAsiaTheme="minorEastAsia"/>
                <w:bCs/>
                <w:lang w:eastAsia="zh-CN"/>
              </w:rPr>
            </w:pPr>
          </w:p>
        </w:tc>
        <w:tc>
          <w:tcPr>
            <w:tcW w:w="827" w:type="pct"/>
          </w:tcPr>
          <w:p w14:paraId="7C72852B" w14:textId="77777777" w:rsidR="000D40C1" w:rsidRDefault="000D40C1" w:rsidP="00304243">
            <w:pPr>
              <w:rPr>
                <w:rFonts w:eastAsiaTheme="minorEastAsia"/>
                <w:lang w:eastAsia="zh-CN"/>
              </w:rPr>
            </w:pPr>
          </w:p>
        </w:tc>
        <w:tc>
          <w:tcPr>
            <w:tcW w:w="3512" w:type="pct"/>
          </w:tcPr>
          <w:p w14:paraId="506BB0FD" w14:textId="77777777" w:rsidR="000D40C1" w:rsidRDefault="000D40C1" w:rsidP="00304243">
            <w:pPr>
              <w:rPr>
                <w:rFonts w:eastAsiaTheme="minorEastAsia"/>
                <w:lang w:eastAsia="zh-CN"/>
              </w:rPr>
            </w:pPr>
          </w:p>
        </w:tc>
      </w:tr>
      <w:tr w:rsidR="000D40C1" w14:paraId="2A2DC9EE" w14:textId="77777777" w:rsidTr="000D40C1">
        <w:tc>
          <w:tcPr>
            <w:tcW w:w="660" w:type="pct"/>
          </w:tcPr>
          <w:p w14:paraId="7E3FB96E" w14:textId="77777777" w:rsidR="000D40C1" w:rsidRDefault="000D40C1" w:rsidP="00304243">
            <w:pPr>
              <w:rPr>
                <w:rFonts w:eastAsiaTheme="minorEastAsia"/>
                <w:bCs/>
                <w:lang w:eastAsia="zh-CN"/>
              </w:rPr>
            </w:pPr>
          </w:p>
        </w:tc>
        <w:tc>
          <w:tcPr>
            <w:tcW w:w="827" w:type="pct"/>
          </w:tcPr>
          <w:p w14:paraId="6DB9BB5A" w14:textId="77777777" w:rsidR="000D40C1" w:rsidRDefault="000D40C1" w:rsidP="00304243">
            <w:pPr>
              <w:rPr>
                <w:rFonts w:eastAsiaTheme="minorEastAsia"/>
                <w:lang w:eastAsia="zh-CN"/>
              </w:rPr>
            </w:pPr>
          </w:p>
        </w:tc>
        <w:tc>
          <w:tcPr>
            <w:tcW w:w="3512" w:type="pct"/>
          </w:tcPr>
          <w:p w14:paraId="0955586C" w14:textId="77777777" w:rsidR="000D40C1" w:rsidRDefault="000D40C1" w:rsidP="00304243">
            <w:pPr>
              <w:rPr>
                <w:rFonts w:eastAsiaTheme="minorEastAsia"/>
                <w:lang w:eastAsia="zh-CN"/>
              </w:rPr>
            </w:pPr>
          </w:p>
        </w:tc>
      </w:tr>
      <w:tr w:rsidR="000D40C1" w14:paraId="77C6A4A0" w14:textId="77777777" w:rsidTr="000D40C1">
        <w:tc>
          <w:tcPr>
            <w:tcW w:w="660" w:type="pct"/>
          </w:tcPr>
          <w:p w14:paraId="39A866C2" w14:textId="77777777" w:rsidR="000D40C1" w:rsidRDefault="000D40C1" w:rsidP="00304243">
            <w:pPr>
              <w:rPr>
                <w:rFonts w:eastAsiaTheme="minorEastAsia"/>
                <w:bCs/>
                <w:lang w:eastAsia="zh-CN"/>
              </w:rPr>
            </w:pPr>
          </w:p>
        </w:tc>
        <w:tc>
          <w:tcPr>
            <w:tcW w:w="827" w:type="pct"/>
          </w:tcPr>
          <w:p w14:paraId="0C7AFC44" w14:textId="77777777" w:rsidR="000D40C1" w:rsidRDefault="000D40C1" w:rsidP="00304243">
            <w:pPr>
              <w:rPr>
                <w:rFonts w:eastAsiaTheme="minorEastAsia"/>
                <w:lang w:eastAsia="zh-CN"/>
              </w:rPr>
            </w:pPr>
          </w:p>
        </w:tc>
        <w:tc>
          <w:tcPr>
            <w:tcW w:w="3512" w:type="pct"/>
          </w:tcPr>
          <w:p w14:paraId="652C83BC" w14:textId="77777777" w:rsidR="000D40C1" w:rsidRDefault="000D40C1" w:rsidP="00304243">
            <w:pPr>
              <w:rPr>
                <w:rFonts w:eastAsiaTheme="minorEastAsia"/>
                <w:lang w:eastAsia="zh-CN"/>
              </w:rPr>
            </w:pPr>
          </w:p>
        </w:tc>
      </w:tr>
      <w:tr w:rsidR="000D40C1" w14:paraId="43F4A1F5" w14:textId="77777777" w:rsidTr="000D40C1">
        <w:tc>
          <w:tcPr>
            <w:tcW w:w="660" w:type="pct"/>
          </w:tcPr>
          <w:p w14:paraId="1AA68C75" w14:textId="77777777" w:rsidR="000D40C1" w:rsidRDefault="000D40C1" w:rsidP="00304243">
            <w:pPr>
              <w:rPr>
                <w:rFonts w:eastAsiaTheme="minorEastAsia"/>
                <w:bCs/>
                <w:lang w:eastAsia="zh-CN"/>
              </w:rPr>
            </w:pPr>
          </w:p>
        </w:tc>
        <w:tc>
          <w:tcPr>
            <w:tcW w:w="827" w:type="pct"/>
          </w:tcPr>
          <w:p w14:paraId="02672193" w14:textId="77777777" w:rsidR="000D40C1" w:rsidRDefault="000D40C1" w:rsidP="00304243">
            <w:pPr>
              <w:rPr>
                <w:rFonts w:eastAsiaTheme="minorEastAsia"/>
                <w:lang w:eastAsia="zh-CN"/>
              </w:rPr>
            </w:pPr>
          </w:p>
        </w:tc>
        <w:tc>
          <w:tcPr>
            <w:tcW w:w="3512" w:type="pct"/>
          </w:tcPr>
          <w:p w14:paraId="497FB94D" w14:textId="77777777" w:rsidR="000D40C1" w:rsidRDefault="000D40C1" w:rsidP="00304243">
            <w:pPr>
              <w:rPr>
                <w:rFonts w:eastAsiaTheme="minorEastAsia"/>
                <w:lang w:eastAsia="zh-CN"/>
              </w:rPr>
            </w:pPr>
          </w:p>
        </w:tc>
      </w:tr>
      <w:tr w:rsidR="000D40C1" w14:paraId="23AB91C7" w14:textId="77777777" w:rsidTr="000D40C1">
        <w:tc>
          <w:tcPr>
            <w:tcW w:w="660" w:type="pct"/>
          </w:tcPr>
          <w:p w14:paraId="1AF5FC76" w14:textId="77777777" w:rsidR="000D40C1" w:rsidRDefault="000D40C1" w:rsidP="00304243">
            <w:pPr>
              <w:jc w:val="center"/>
              <w:rPr>
                <w:rFonts w:eastAsiaTheme="minorEastAsia"/>
                <w:bCs/>
                <w:lang w:eastAsia="zh-CN"/>
              </w:rPr>
            </w:pPr>
          </w:p>
        </w:tc>
        <w:tc>
          <w:tcPr>
            <w:tcW w:w="827" w:type="pct"/>
          </w:tcPr>
          <w:p w14:paraId="69E30724" w14:textId="77777777" w:rsidR="000D40C1" w:rsidRDefault="000D40C1" w:rsidP="00304243">
            <w:pPr>
              <w:rPr>
                <w:rFonts w:eastAsiaTheme="minorEastAsia"/>
                <w:lang w:eastAsia="zh-CN"/>
              </w:rPr>
            </w:pPr>
          </w:p>
        </w:tc>
        <w:tc>
          <w:tcPr>
            <w:tcW w:w="3512" w:type="pct"/>
          </w:tcPr>
          <w:p w14:paraId="4595ECD5" w14:textId="77777777" w:rsidR="000D40C1" w:rsidRDefault="000D40C1" w:rsidP="00304243">
            <w:pPr>
              <w:rPr>
                <w:rFonts w:eastAsiaTheme="minorEastAsia"/>
                <w:lang w:eastAsia="zh-CN"/>
              </w:rPr>
            </w:pPr>
          </w:p>
        </w:tc>
      </w:tr>
      <w:tr w:rsidR="000D40C1" w14:paraId="7C3041F6" w14:textId="77777777" w:rsidTr="000D40C1">
        <w:tc>
          <w:tcPr>
            <w:tcW w:w="660" w:type="pct"/>
          </w:tcPr>
          <w:p w14:paraId="08045670" w14:textId="77777777" w:rsidR="000D40C1" w:rsidRDefault="000D40C1" w:rsidP="00304243">
            <w:pPr>
              <w:jc w:val="center"/>
              <w:rPr>
                <w:rFonts w:eastAsiaTheme="minorEastAsia"/>
                <w:bCs/>
                <w:lang w:eastAsia="zh-CN"/>
              </w:rPr>
            </w:pPr>
          </w:p>
        </w:tc>
        <w:tc>
          <w:tcPr>
            <w:tcW w:w="827" w:type="pct"/>
          </w:tcPr>
          <w:p w14:paraId="2974C3AE" w14:textId="77777777" w:rsidR="000D40C1" w:rsidRDefault="000D40C1" w:rsidP="00304243">
            <w:pPr>
              <w:rPr>
                <w:rFonts w:eastAsiaTheme="minorEastAsia"/>
                <w:lang w:eastAsia="zh-CN"/>
              </w:rPr>
            </w:pPr>
          </w:p>
        </w:tc>
        <w:tc>
          <w:tcPr>
            <w:tcW w:w="3512" w:type="pct"/>
          </w:tcPr>
          <w:p w14:paraId="7F83BE80" w14:textId="77777777" w:rsidR="000D40C1" w:rsidRDefault="000D40C1" w:rsidP="00304243">
            <w:pPr>
              <w:rPr>
                <w:rFonts w:eastAsiaTheme="minorEastAsia"/>
                <w:lang w:eastAsia="zh-CN"/>
              </w:rPr>
            </w:pPr>
          </w:p>
        </w:tc>
      </w:tr>
    </w:tbl>
    <w:p w14:paraId="0B22F11F" w14:textId="77777777" w:rsidR="000D40C1" w:rsidRDefault="000D40C1" w:rsidP="00EE627F">
      <w:pPr>
        <w:pStyle w:val="3GPPNormalText"/>
        <w:keepNext/>
        <w:keepLines/>
        <w:rPr>
          <w:b/>
          <w:bCs/>
          <w:lang w:val="en-GB"/>
        </w:rPr>
      </w:pPr>
    </w:p>
    <w:p w14:paraId="33559DE1" w14:textId="77777777" w:rsidR="000D40C1" w:rsidRDefault="000D40C1" w:rsidP="00EE627F">
      <w:pPr>
        <w:pStyle w:val="3GPPNormalText"/>
        <w:keepNext/>
        <w:keepLines/>
        <w:rPr>
          <w:b/>
          <w:bCs/>
          <w:lang w:val="en-GB"/>
        </w:rPr>
      </w:pPr>
    </w:p>
    <w:p w14:paraId="1A8C0649" w14:textId="53D66FD3" w:rsidR="00EE627F" w:rsidRPr="00EE627F" w:rsidRDefault="00EE627F" w:rsidP="00EE627F">
      <w:pPr>
        <w:pStyle w:val="3GPPNormalText"/>
        <w:keepNext/>
        <w:keepLines/>
        <w:rPr>
          <w:b/>
          <w:bCs/>
          <w:lang w:val="en-GB"/>
        </w:rPr>
      </w:pPr>
      <w:r w:rsidRPr="00EE627F">
        <w:rPr>
          <w:b/>
          <w:bCs/>
          <w:lang w:val="en-GB"/>
        </w:rPr>
        <w:t>To obtain an overview of companies views on the different alternatives, please provide your priority for the different alternatives listed above:</w:t>
      </w:r>
    </w:p>
    <w:tbl>
      <w:tblPr>
        <w:tblStyle w:val="TableGrid"/>
        <w:tblW w:w="4942" w:type="pct"/>
        <w:tblInd w:w="112" w:type="dxa"/>
        <w:tblLayout w:type="fixed"/>
        <w:tblLook w:val="04A0" w:firstRow="1" w:lastRow="0" w:firstColumn="1" w:lastColumn="0" w:noHBand="0" w:noVBand="1"/>
      </w:tblPr>
      <w:tblGrid>
        <w:gridCol w:w="1904"/>
        <w:gridCol w:w="1904"/>
        <w:gridCol w:w="1903"/>
        <w:gridCol w:w="1903"/>
        <w:gridCol w:w="1903"/>
      </w:tblGrid>
      <w:tr w:rsidR="00EE627F" w14:paraId="4C30F1A0" w14:textId="77777777" w:rsidTr="00EE627F">
        <w:tc>
          <w:tcPr>
            <w:tcW w:w="1000" w:type="pct"/>
            <w:shd w:val="clear" w:color="auto" w:fill="75B91A"/>
          </w:tcPr>
          <w:p w14:paraId="67601ACE" w14:textId="77777777" w:rsidR="00EE627F" w:rsidRDefault="00EE627F" w:rsidP="00EE627F">
            <w:pPr>
              <w:keepNext/>
              <w:keepLines/>
              <w:jc w:val="center"/>
              <w:rPr>
                <w:rFonts w:eastAsia="Times New Roman"/>
                <w:b/>
                <w:bCs/>
                <w:color w:val="FFFFFF"/>
                <w:szCs w:val="20"/>
              </w:rPr>
            </w:pPr>
            <w:r>
              <w:rPr>
                <w:rFonts w:eastAsia="Times New Roman"/>
                <w:b/>
                <w:bCs/>
                <w:color w:val="FFFFFF"/>
                <w:szCs w:val="20"/>
              </w:rPr>
              <w:t>Companies</w:t>
            </w:r>
          </w:p>
        </w:tc>
        <w:tc>
          <w:tcPr>
            <w:tcW w:w="1000" w:type="pct"/>
            <w:shd w:val="clear" w:color="auto" w:fill="75B91A"/>
          </w:tcPr>
          <w:p w14:paraId="6CF14FD6" w14:textId="59D6AA72" w:rsidR="00EE627F" w:rsidRDefault="00EE627F" w:rsidP="00EE627F">
            <w:pPr>
              <w:keepNext/>
              <w:keepLines/>
              <w:jc w:val="center"/>
              <w:rPr>
                <w:rFonts w:eastAsia="Times New Roman"/>
                <w:b/>
                <w:bCs/>
                <w:color w:val="FFFFFF"/>
                <w:szCs w:val="20"/>
              </w:rPr>
            </w:pPr>
            <w:r>
              <w:rPr>
                <w:rFonts w:eastAsia="Times New Roman"/>
                <w:b/>
                <w:bCs/>
                <w:color w:val="FFFFFF"/>
                <w:szCs w:val="20"/>
              </w:rPr>
              <w:t>Priority 1</w:t>
            </w:r>
          </w:p>
        </w:tc>
        <w:tc>
          <w:tcPr>
            <w:tcW w:w="1000" w:type="pct"/>
            <w:shd w:val="clear" w:color="auto" w:fill="75B91A"/>
          </w:tcPr>
          <w:p w14:paraId="0AB4EFC8" w14:textId="4D29DB80" w:rsidR="00EE627F" w:rsidRDefault="00EE627F" w:rsidP="00EE627F">
            <w:pPr>
              <w:keepNext/>
              <w:keepLines/>
              <w:jc w:val="center"/>
              <w:rPr>
                <w:rFonts w:eastAsia="Times New Roman"/>
                <w:b/>
                <w:bCs/>
                <w:color w:val="FFFFFF"/>
                <w:szCs w:val="20"/>
              </w:rPr>
            </w:pPr>
            <w:r>
              <w:rPr>
                <w:rFonts w:eastAsia="Times New Roman"/>
                <w:b/>
                <w:bCs/>
                <w:color w:val="FFFFFF"/>
                <w:szCs w:val="20"/>
              </w:rPr>
              <w:t>Priority 2</w:t>
            </w:r>
          </w:p>
        </w:tc>
        <w:tc>
          <w:tcPr>
            <w:tcW w:w="1000" w:type="pct"/>
            <w:shd w:val="clear" w:color="auto" w:fill="75B91A"/>
          </w:tcPr>
          <w:p w14:paraId="18F7E98C" w14:textId="001C9B17" w:rsidR="00EE627F" w:rsidRDefault="00EE627F" w:rsidP="00EE627F">
            <w:pPr>
              <w:keepNext/>
              <w:keepLines/>
              <w:jc w:val="center"/>
              <w:rPr>
                <w:rFonts w:eastAsia="Times New Roman"/>
                <w:b/>
                <w:bCs/>
                <w:color w:val="FFFFFF"/>
                <w:szCs w:val="20"/>
              </w:rPr>
            </w:pPr>
            <w:r>
              <w:rPr>
                <w:rFonts w:eastAsia="Times New Roman"/>
                <w:b/>
                <w:bCs/>
                <w:color w:val="FFFFFF"/>
                <w:szCs w:val="20"/>
              </w:rPr>
              <w:t>Priority 3</w:t>
            </w:r>
          </w:p>
        </w:tc>
        <w:tc>
          <w:tcPr>
            <w:tcW w:w="1000" w:type="pct"/>
            <w:shd w:val="clear" w:color="auto" w:fill="75B91A"/>
          </w:tcPr>
          <w:p w14:paraId="0090C061" w14:textId="5DB15C4B" w:rsidR="00EE627F" w:rsidRDefault="00EE627F" w:rsidP="00EE627F">
            <w:pPr>
              <w:keepNext/>
              <w:keepLines/>
              <w:jc w:val="center"/>
              <w:rPr>
                <w:rFonts w:eastAsia="Times New Roman"/>
                <w:b/>
                <w:bCs/>
                <w:color w:val="FFFFFF"/>
                <w:szCs w:val="20"/>
              </w:rPr>
            </w:pPr>
            <w:r>
              <w:rPr>
                <w:rFonts w:eastAsia="Times New Roman"/>
                <w:b/>
                <w:bCs/>
                <w:color w:val="FFFFFF"/>
                <w:szCs w:val="20"/>
              </w:rPr>
              <w:t>Priority 4</w:t>
            </w:r>
          </w:p>
        </w:tc>
      </w:tr>
      <w:tr w:rsidR="00EE627F" w14:paraId="377907C3" w14:textId="77777777" w:rsidTr="00EE627F">
        <w:tc>
          <w:tcPr>
            <w:tcW w:w="1000" w:type="pct"/>
          </w:tcPr>
          <w:p w14:paraId="0CB25D4C" w14:textId="1EEDB618" w:rsidR="00EE627F" w:rsidRDefault="00C922EF" w:rsidP="00EE627F">
            <w:pPr>
              <w:keepNext/>
              <w:keepLines/>
              <w:rPr>
                <w:rFonts w:eastAsiaTheme="minorEastAsia"/>
                <w:bCs/>
                <w:lang w:eastAsia="zh-CN"/>
              </w:rPr>
            </w:pPr>
            <w:r>
              <w:rPr>
                <w:rFonts w:eastAsiaTheme="minorEastAsia"/>
                <w:bCs/>
                <w:lang w:eastAsia="zh-CN"/>
              </w:rPr>
              <w:t>Ericsson</w:t>
            </w:r>
          </w:p>
        </w:tc>
        <w:tc>
          <w:tcPr>
            <w:tcW w:w="1000" w:type="pct"/>
          </w:tcPr>
          <w:p w14:paraId="31B1E734" w14:textId="2F9085CF" w:rsidR="00EE627F" w:rsidRDefault="00E3331E" w:rsidP="00EE627F">
            <w:pPr>
              <w:keepNext/>
              <w:keepLines/>
              <w:jc w:val="both"/>
              <w:rPr>
                <w:rFonts w:eastAsiaTheme="minorEastAsia"/>
                <w:lang w:eastAsia="zh-CN"/>
              </w:rPr>
            </w:pPr>
            <w:r>
              <w:rPr>
                <w:rFonts w:eastAsiaTheme="minorEastAsia"/>
                <w:lang w:eastAsia="zh-CN"/>
              </w:rPr>
              <w:t>Alt3 (</w:t>
            </w:r>
            <w:r w:rsidR="009272D4">
              <w:rPr>
                <w:rFonts w:eastAsiaTheme="minorEastAsia"/>
                <w:lang w:eastAsia="zh-CN"/>
              </w:rPr>
              <w:t>This is the Way-Forward that is further simplified to update only 40 entries</w:t>
            </w:r>
            <w:r>
              <w:rPr>
                <w:rFonts w:eastAsiaTheme="minorEastAsia"/>
                <w:lang w:eastAsia="zh-CN"/>
              </w:rPr>
              <w:t>)</w:t>
            </w:r>
          </w:p>
        </w:tc>
        <w:tc>
          <w:tcPr>
            <w:tcW w:w="1000" w:type="pct"/>
          </w:tcPr>
          <w:p w14:paraId="6AE2FCB8" w14:textId="3E0EF947" w:rsidR="00EE627F" w:rsidRDefault="00C0238F" w:rsidP="00EE627F">
            <w:pPr>
              <w:keepNext/>
              <w:keepLines/>
              <w:jc w:val="both"/>
              <w:rPr>
                <w:rFonts w:eastAsiaTheme="minorEastAsia"/>
                <w:lang w:eastAsia="zh-CN"/>
              </w:rPr>
            </w:pPr>
            <w:r>
              <w:rPr>
                <w:rFonts w:eastAsiaTheme="minorEastAsia"/>
                <w:lang w:eastAsia="zh-CN"/>
              </w:rPr>
              <w:t>Alt2</w:t>
            </w:r>
          </w:p>
        </w:tc>
        <w:tc>
          <w:tcPr>
            <w:tcW w:w="1000" w:type="pct"/>
          </w:tcPr>
          <w:p w14:paraId="26A24ECB" w14:textId="5C6B7A71" w:rsidR="006243D5" w:rsidRDefault="00642750" w:rsidP="006243D5">
            <w:pPr>
              <w:keepNext/>
              <w:keepLines/>
              <w:jc w:val="both"/>
              <w:rPr>
                <w:rFonts w:eastAsiaTheme="minorEastAsia"/>
                <w:lang w:eastAsia="zh-CN"/>
              </w:rPr>
            </w:pPr>
            <w:r>
              <w:rPr>
                <w:rFonts w:eastAsiaTheme="minorEastAsia"/>
                <w:lang w:eastAsia="zh-CN"/>
              </w:rPr>
              <w:t>Alt1</w:t>
            </w:r>
            <w:r w:rsidR="006243D5">
              <w:rPr>
                <w:rFonts w:eastAsiaTheme="minorEastAsia"/>
                <w:lang w:eastAsia="zh-CN"/>
              </w:rPr>
              <w:t>/Alt4</w:t>
            </w:r>
            <w:r w:rsidR="00F04F0E">
              <w:rPr>
                <w:rFonts w:eastAsiaTheme="minorEastAsia"/>
                <w:lang w:eastAsia="zh-CN"/>
              </w:rPr>
              <w:t xml:space="preserve"> (?)</w:t>
            </w:r>
          </w:p>
          <w:p w14:paraId="6B76B8A1" w14:textId="430C7DF1" w:rsidR="00EE627F" w:rsidRDefault="006243D5" w:rsidP="006243D5">
            <w:pPr>
              <w:keepNext/>
              <w:keepLines/>
              <w:jc w:val="both"/>
              <w:rPr>
                <w:rFonts w:eastAsiaTheme="minorEastAsia"/>
                <w:lang w:eastAsia="zh-CN"/>
              </w:rPr>
            </w:pPr>
            <w:r>
              <w:rPr>
                <w:rFonts w:eastAsiaTheme="minorEastAsia"/>
                <w:lang w:eastAsia="zh-CN"/>
              </w:rPr>
              <w:t>(</w:t>
            </w:r>
            <w:r w:rsidR="009272D4">
              <w:rPr>
                <w:rFonts w:eastAsiaTheme="minorEastAsia"/>
                <w:lang w:eastAsia="zh-CN"/>
              </w:rPr>
              <w:t>W</w:t>
            </w:r>
            <w:r>
              <w:rPr>
                <w:rFonts w:eastAsiaTheme="minorEastAsia"/>
                <w:lang w:eastAsia="zh-CN"/>
              </w:rPr>
              <w:t>e would need more time to review Alt4)</w:t>
            </w:r>
          </w:p>
        </w:tc>
        <w:tc>
          <w:tcPr>
            <w:tcW w:w="1000" w:type="pct"/>
          </w:tcPr>
          <w:p w14:paraId="10FF9162" w14:textId="52A1DCD9" w:rsidR="00A37D45" w:rsidRDefault="00A37D45" w:rsidP="00642750">
            <w:pPr>
              <w:keepNext/>
              <w:keepLines/>
              <w:jc w:val="both"/>
              <w:rPr>
                <w:rFonts w:eastAsiaTheme="minorEastAsia"/>
                <w:lang w:eastAsia="zh-CN"/>
              </w:rPr>
            </w:pPr>
          </w:p>
        </w:tc>
      </w:tr>
      <w:tr w:rsidR="00EE627F" w14:paraId="2C651912" w14:textId="77777777" w:rsidTr="00EE627F">
        <w:tc>
          <w:tcPr>
            <w:tcW w:w="1000" w:type="pct"/>
          </w:tcPr>
          <w:p w14:paraId="392B8F4B" w14:textId="1A4187FE" w:rsidR="00EE627F" w:rsidRPr="006E54EA" w:rsidRDefault="00CC0926" w:rsidP="00EE627F">
            <w:pPr>
              <w:keepNext/>
              <w:keepLines/>
              <w:rPr>
                <w:rFonts w:asciiTheme="minorHAnsi" w:eastAsiaTheme="minorEastAsia" w:hAnsiTheme="minorHAnsi" w:cstheme="minorHAnsi"/>
                <w:bCs/>
                <w:lang w:eastAsia="zh-CN"/>
              </w:rPr>
            </w:pPr>
            <w:r>
              <w:rPr>
                <w:rFonts w:asciiTheme="minorHAnsi" w:eastAsiaTheme="minorEastAsia" w:hAnsiTheme="minorHAnsi" w:cstheme="minorHAnsi"/>
                <w:bCs/>
                <w:lang w:eastAsia="zh-CN"/>
              </w:rPr>
              <w:t>Nokia</w:t>
            </w:r>
          </w:p>
        </w:tc>
        <w:tc>
          <w:tcPr>
            <w:tcW w:w="1000" w:type="pct"/>
          </w:tcPr>
          <w:p w14:paraId="572506B6" w14:textId="24951DBD" w:rsidR="00EE627F" w:rsidRPr="006E54EA" w:rsidRDefault="00CC0926" w:rsidP="00EE627F">
            <w:pPr>
              <w:keepNext/>
              <w:keepLines/>
              <w:rPr>
                <w:rFonts w:asciiTheme="minorHAnsi" w:eastAsia="MS Mincho" w:hAnsiTheme="minorHAnsi" w:cstheme="minorHAnsi"/>
                <w:lang w:eastAsia="ja-JP"/>
              </w:rPr>
            </w:pPr>
            <w:r>
              <w:rPr>
                <w:rFonts w:asciiTheme="minorHAnsi" w:eastAsia="MS Mincho" w:hAnsiTheme="minorHAnsi" w:cstheme="minorHAnsi"/>
                <w:lang w:eastAsia="ja-JP"/>
              </w:rPr>
              <w:t>Alt1</w:t>
            </w:r>
          </w:p>
        </w:tc>
        <w:tc>
          <w:tcPr>
            <w:tcW w:w="1000" w:type="pct"/>
          </w:tcPr>
          <w:p w14:paraId="6E18633B" w14:textId="1EF57B3D"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Alt4</w:t>
            </w:r>
          </w:p>
        </w:tc>
        <w:tc>
          <w:tcPr>
            <w:tcW w:w="1000" w:type="pct"/>
          </w:tcPr>
          <w:p w14:paraId="191AE5CF" w14:textId="0865F3BE"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Alt3</w:t>
            </w:r>
          </w:p>
        </w:tc>
        <w:tc>
          <w:tcPr>
            <w:tcW w:w="1000" w:type="pct"/>
          </w:tcPr>
          <w:p w14:paraId="427F657C" w14:textId="02C70BF0" w:rsidR="00EE627F" w:rsidRPr="006E54EA" w:rsidRDefault="00CC0926" w:rsidP="00EE627F">
            <w:pPr>
              <w:keepNext/>
              <w:keepLines/>
              <w:rPr>
                <w:rFonts w:asciiTheme="minorHAnsi" w:eastAsiaTheme="minorEastAsia" w:hAnsiTheme="minorHAnsi" w:cstheme="minorHAnsi"/>
                <w:lang w:eastAsia="zh-CN"/>
              </w:rPr>
            </w:pPr>
            <w:r>
              <w:rPr>
                <w:rFonts w:asciiTheme="minorHAnsi" w:eastAsiaTheme="minorEastAsia" w:hAnsiTheme="minorHAnsi" w:cstheme="minorHAnsi"/>
                <w:lang w:eastAsia="zh-CN"/>
              </w:rPr>
              <w:t>Alt2</w:t>
            </w:r>
          </w:p>
        </w:tc>
      </w:tr>
      <w:tr w:rsidR="00EE627F" w14:paraId="696B1D71" w14:textId="77777777" w:rsidTr="00EE627F">
        <w:tc>
          <w:tcPr>
            <w:tcW w:w="1000" w:type="pct"/>
          </w:tcPr>
          <w:p w14:paraId="3D7F84E8" w14:textId="0632A773" w:rsidR="00EE627F" w:rsidRPr="00D3477E" w:rsidRDefault="00CE3A7C" w:rsidP="00EE627F">
            <w:pPr>
              <w:keepNext/>
              <w:keepLines/>
              <w:rPr>
                <w:rFonts w:eastAsia="Malgun Gothic"/>
                <w:bCs/>
                <w:lang w:eastAsia="ko-KR"/>
              </w:rPr>
            </w:pPr>
            <w:r>
              <w:rPr>
                <w:rFonts w:eastAsia="Malgun Gothic"/>
                <w:bCs/>
                <w:lang w:eastAsia="ko-KR"/>
              </w:rPr>
              <w:t>ESA</w:t>
            </w:r>
          </w:p>
        </w:tc>
        <w:tc>
          <w:tcPr>
            <w:tcW w:w="1000" w:type="pct"/>
          </w:tcPr>
          <w:p w14:paraId="601A890D" w14:textId="7E6D68F3" w:rsidR="00EE627F" w:rsidRPr="00D3477E" w:rsidRDefault="00CE3A7C" w:rsidP="00EE627F">
            <w:pPr>
              <w:keepNext/>
              <w:keepLines/>
              <w:rPr>
                <w:rFonts w:eastAsia="Malgun Gothic"/>
                <w:lang w:eastAsia="ko-KR"/>
              </w:rPr>
            </w:pPr>
            <w:r>
              <w:rPr>
                <w:rFonts w:eastAsia="Malgun Gothic"/>
                <w:lang w:eastAsia="ko-KR"/>
              </w:rPr>
              <w:t>Alt3</w:t>
            </w:r>
          </w:p>
        </w:tc>
        <w:tc>
          <w:tcPr>
            <w:tcW w:w="1000" w:type="pct"/>
          </w:tcPr>
          <w:p w14:paraId="274B5798" w14:textId="54298FAD" w:rsidR="00EE627F" w:rsidRPr="003B3B2B" w:rsidRDefault="00CE3A7C" w:rsidP="00EE627F">
            <w:pPr>
              <w:keepNext/>
              <w:keepLines/>
              <w:rPr>
                <w:rFonts w:eastAsia="MS Mincho"/>
                <w:lang w:eastAsia="ja-JP"/>
              </w:rPr>
            </w:pPr>
            <w:r>
              <w:rPr>
                <w:rFonts w:eastAsia="MS Mincho"/>
                <w:lang w:eastAsia="ja-JP"/>
              </w:rPr>
              <w:t>Alt2</w:t>
            </w:r>
          </w:p>
        </w:tc>
        <w:tc>
          <w:tcPr>
            <w:tcW w:w="1000" w:type="pct"/>
          </w:tcPr>
          <w:p w14:paraId="28376162" w14:textId="04F1D000" w:rsidR="00EE627F" w:rsidRPr="003B3B2B" w:rsidRDefault="00CE3A7C" w:rsidP="00EE627F">
            <w:pPr>
              <w:keepNext/>
              <w:keepLines/>
              <w:rPr>
                <w:rFonts w:eastAsia="MS Mincho"/>
                <w:lang w:eastAsia="ja-JP"/>
              </w:rPr>
            </w:pPr>
            <w:r>
              <w:rPr>
                <w:rFonts w:eastAsia="MS Mincho"/>
                <w:lang w:eastAsia="ja-JP"/>
              </w:rPr>
              <w:t xml:space="preserve">Alt1 </w:t>
            </w:r>
          </w:p>
        </w:tc>
        <w:tc>
          <w:tcPr>
            <w:tcW w:w="1000" w:type="pct"/>
          </w:tcPr>
          <w:p w14:paraId="7508B094" w14:textId="51E3B8DA" w:rsidR="00EE627F" w:rsidRPr="003B3B2B" w:rsidRDefault="00EE627F" w:rsidP="00EE627F">
            <w:pPr>
              <w:keepNext/>
              <w:keepLines/>
              <w:rPr>
                <w:rFonts w:eastAsia="MS Mincho"/>
                <w:lang w:eastAsia="ja-JP"/>
              </w:rPr>
            </w:pPr>
          </w:p>
        </w:tc>
      </w:tr>
      <w:tr w:rsidR="00EE627F" w14:paraId="1670AA96" w14:textId="77777777" w:rsidTr="00EE627F">
        <w:tc>
          <w:tcPr>
            <w:tcW w:w="1000" w:type="pct"/>
          </w:tcPr>
          <w:p w14:paraId="4D5565AC" w14:textId="4C9854EC" w:rsidR="00EE627F" w:rsidRPr="00304243" w:rsidRDefault="00304243" w:rsidP="00EE627F">
            <w:pPr>
              <w:keepNext/>
              <w:keepLines/>
              <w:rPr>
                <w:rFonts w:eastAsiaTheme="minorEastAsia"/>
                <w:bCs/>
                <w:lang w:eastAsia="zh-CN"/>
              </w:rPr>
            </w:pPr>
            <w:r>
              <w:rPr>
                <w:rFonts w:eastAsiaTheme="minorEastAsia" w:hint="eastAsia"/>
                <w:bCs/>
                <w:lang w:eastAsia="zh-CN"/>
              </w:rPr>
              <w:t>CATT</w:t>
            </w:r>
          </w:p>
        </w:tc>
        <w:tc>
          <w:tcPr>
            <w:tcW w:w="1000" w:type="pct"/>
          </w:tcPr>
          <w:p w14:paraId="602A475B" w14:textId="08ADC119" w:rsidR="00EE627F" w:rsidRDefault="003972E8" w:rsidP="00EE627F">
            <w:pPr>
              <w:keepNext/>
              <w:keepLines/>
              <w:rPr>
                <w:rFonts w:eastAsiaTheme="minorEastAsia"/>
                <w:lang w:eastAsia="zh-CN"/>
              </w:rPr>
            </w:pPr>
            <w:r>
              <w:rPr>
                <w:rFonts w:eastAsiaTheme="minorEastAsia"/>
                <w:lang w:eastAsia="zh-CN"/>
              </w:rPr>
              <w:t>A</w:t>
            </w:r>
            <w:r>
              <w:rPr>
                <w:rFonts w:eastAsiaTheme="minorEastAsia" w:hint="eastAsia"/>
                <w:lang w:eastAsia="zh-CN"/>
              </w:rPr>
              <w:t>lt2</w:t>
            </w:r>
          </w:p>
        </w:tc>
        <w:tc>
          <w:tcPr>
            <w:tcW w:w="1000" w:type="pct"/>
          </w:tcPr>
          <w:p w14:paraId="4A4E3749" w14:textId="28411D30" w:rsidR="00EE627F" w:rsidRPr="00121960" w:rsidRDefault="00121960" w:rsidP="00EE627F">
            <w:pPr>
              <w:keepNext/>
              <w:keepLines/>
              <w:rPr>
                <w:rFonts w:eastAsiaTheme="minorEastAsia"/>
                <w:lang w:eastAsia="zh-CN"/>
              </w:rPr>
            </w:pPr>
            <w:r>
              <w:rPr>
                <w:rFonts w:eastAsiaTheme="minorEastAsia"/>
                <w:lang w:eastAsia="zh-CN"/>
              </w:rPr>
              <w:t>A</w:t>
            </w:r>
            <w:r>
              <w:rPr>
                <w:rFonts w:eastAsiaTheme="minorEastAsia" w:hint="eastAsia"/>
                <w:lang w:eastAsia="zh-CN"/>
              </w:rPr>
              <w:t>lt1</w:t>
            </w:r>
          </w:p>
        </w:tc>
        <w:tc>
          <w:tcPr>
            <w:tcW w:w="1000" w:type="pct"/>
          </w:tcPr>
          <w:p w14:paraId="3A098D52" w14:textId="7F25056E" w:rsidR="00EE627F" w:rsidRPr="00624FF8" w:rsidRDefault="00EE627F" w:rsidP="00EE627F">
            <w:pPr>
              <w:keepNext/>
              <w:keepLines/>
              <w:rPr>
                <w:rFonts w:eastAsia="MS Mincho"/>
                <w:lang w:eastAsia="ja-JP"/>
              </w:rPr>
            </w:pPr>
          </w:p>
        </w:tc>
        <w:tc>
          <w:tcPr>
            <w:tcW w:w="1000" w:type="pct"/>
          </w:tcPr>
          <w:p w14:paraId="51006006" w14:textId="39A6409D" w:rsidR="00EE627F" w:rsidRPr="00624FF8" w:rsidRDefault="00EE627F" w:rsidP="00EE627F">
            <w:pPr>
              <w:keepNext/>
              <w:keepLines/>
              <w:rPr>
                <w:rFonts w:eastAsia="MS Mincho"/>
                <w:lang w:eastAsia="ja-JP"/>
              </w:rPr>
            </w:pPr>
          </w:p>
        </w:tc>
      </w:tr>
      <w:tr w:rsidR="00EE627F" w14:paraId="6465548C" w14:textId="77777777" w:rsidTr="00EE627F">
        <w:tc>
          <w:tcPr>
            <w:tcW w:w="1000" w:type="pct"/>
          </w:tcPr>
          <w:p w14:paraId="7B4CFF40" w14:textId="5A153766" w:rsidR="00EE627F" w:rsidRPr="00D16DBF" w:rsidRDefault="00D16DBF" w:rsidP="00304243">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000" w:type="pct"/>
          </w:tcPr>
          <w:p w14:paraId="53E93462" w14:textId="0C970581" w:rsidR="00EE627F" w:rsidRPr="00D16DBF" w:rsidRDefault="00D16DBF" w:rsidP="00304243">
            <w:pPr>
              <w:rPr>
                <w:rFonts w:eastAsiaTheme="minorEastAsia"/>
                <w:lang w:eastAsia="zh-CN"/>
              </w:rPr>
            </w:pPr>
            <w:r>
              <w:rPr>
                <w:rFonts w:eastAsiaTheme="minorEastAsia" w:hint="eastAsia"/>
                <w:lang w:eastAsia="zh-CN"/>
              </w:rPr>
              <w:t>A</w:t>
            </w:r>
            <w:r>
              <w:rPr>
                <w:rFonts w:eastAsiaTheme="minorEastAsia"/>
                <w:lang w:eastAsia="zh-CN"/>
              </w:rPr>
              <w:t>lt1</w:t>
            </w:r>
          </w:p>
        </w:tc>
        <w:tc>
          <w:tcPr>
            <w:tcW w:w="1000" w:type="pct"/>
          </w:tcPr>
          <w:p w14:paraId="6963DC71" w14:textId="77777777" w:rsidR="00EE627F" w:rsidRPr="00441B51" w:rsidRDefault="00EE627F" w:rsidP="00304243">
            <w:pPr>
              <w:rPr>
                <w:rFonts w:eastAsia="MS Mincho"/>
                <w:lang w:eastAsia="ja-JP"/>
              </w:rPr>
            </w:pPr>
          </w:p>
        </w:tc>
        <w:tc>
          <w:tcPr>
            <w:tcW w:w="1000" w:type="pct"/>
          </w:tcPr>
          <w:p w14:paraId="2BEF3257" w14:textId="32D67C1B" w:rsidR="00EE627F" w:rsidRPr="00441B51" w:rsidRDefault="00EE627F" w:rsidP="00304243">
            <w:pPr>
              <w:rPr>
                <w:rFonts w:eastAsia="MS Mincho"/>
                <w:lang w:eastAsia="ja-JP"/>
              </w:rPr>
            </w:pPr>
          </w:p>
        </w:tc>
        <w:tc>
          <w:tcPr>
            <w:tcW w:w="1000" w:type="pct"/>
          </w:tcPr>
          <w:p w14:paraId="348B7070" w14:textId="39DE9B0E" w:rsidR="00EE627F" w:rsidRPr="00441B51" w:rsidRDefault="00EE627F" w:rsidP="00304243">
            <w:pPr>
              <w:rPr>
                <w:rFonts w:eastAsia="MS Mincho"/>
                <w:lang w:eastAsia="ja-JP"/>
              </w:rPr>
            </w:pPr>
          </w:p>
        </w:tc>
      </w:tr>
      <w:tr w:rsidR="00EE627F" w14:paraId="4A97B6E0" w14:textId="77777777" w:rsidTr="00EE627F">
        <w:tc>
          <w:tcPr>
            <w:tcW w:w="1000" w:type="pct"/>
          </w:tcPr>
          <w:p w14:paraId="1E69733A" w14:textId="6444E698" w:rsidR="00EE627F" w:rsidRDefault="00C74ACE" w:rsidP="00304243">
            <w:pPr>
              <w:rPr>
                <w:rFonts w:eastAsiaTheme="minorEastAsia"/>
                <w:bCs/>
                <w:lang w:eastAsia="zh-CN"/>
              </w:rPr>
            </w:pPr>
            <w:r>
              <w:rPr>
                <w:rFonts w:eastAsiaTheme="minorEastAsia"/>
                <w:bCs/>
                <w:lang w:eastAsia="zh-CN"/>
              </w:rPr>
              <w:t>Thales</w:t>
            </w:r>
          </w:p>
        </w:tc>
        <w:tc>
          <w:tcPr>
            <w:tcW w:w="1000" w:type="pct"/>
          </w:tcPr>
          <w:p w14:paraId="4E762EEB" w14:textId="0C557FCE" w:rsidR="00EE627F" w:rsidRDefault="00C74ACE" w:rsidP="00304243">
            <w:pPr>
              <w:rPr>
                <w:rFonts w:eastAsiaTheme="minorEastAsia"/>
                <w:lang w:eastAsia="zh-CN"/>
              </w:rPr>
            </w:pPr>
            <w:r>
              <w:rPr>
                <w:rFonts w:eastAsiaTheme="minorEastAsia"/>
                <w:lang w:eastAsia="zh-CN"/>
              </w:rPr>
              <w:t>Al</w:t>
            </w:r>
            <w:r w:rsidR="00CD1613">
              <w:rPr>
                <w:rFonts w:eastAsiaTheme="minorEastAsia"/>
                <w:lang w:eastAsia="zh-CN"/>
              </w:rPr>
              <w:t>t4</w:t>
            </w:r>
          </w:p>
        </w:tc>
        <w:tc>
          <w:tcPr>
            <w:tcW w:w="1000" w:type="pct"/>
          </w:tcPr>
          <w:p w14:paraId="25184BDF" w14:textId="77FB94B4" w:rsidR="00EE627F" w:rsidRDefault="00CD1613" w:rsidP="00304243">
            <w:pPr>
              <w:rPr>
                <w:rFonts w:eastAsiaTheme="minorEastAsia"/>
                <w:lang w:eastAsia="zh-CN"/>
              </w:rPr>
            </w:pPr>
            <w:r>
              <w:rPr>
                <w:rFonts w:eastAsiaTheme="minorEastAsia"/>
                <w:lang w:eastAsia="zh-CN"/>
              </w:rPr>
              <w:t>Alt3</w:t>
            </w:r>
          </w:p>
        </w:tc>
        <w:tc>
          <w:tcPr>
            <w:tcW w:w="1000" w:type="pct"/>
          </w:tcPr>
          <w:p w14:paraId="4BA07F6F" w14:textId="06091C71" w:rsidR="00EE627F" w:rsidRDefault="00CD1613" w:rsidP="00304243">
            <w:pPr>
              <w:rPr>
                <w:rFonts w:eastAsiaTheme="minorEastAsia"/>
                <w:lang w:eastAsia="zh-CN"/>
              </w:rPr>
            </w:pPr>
            <w:r>
              <w:rPr>
                <w:rFonts w:eastAsiaTheme="minorEastAsia"/>
                <w:lang w:eastAsia="zh-CN"/>
              </w:rPr>
              <w:t>Alt1</w:t>
            </w:r>
          </w:p>
        </w:tc>
        <w:tc>
          <w:tcPr>
            <w:tcW w:w="1000" w:type="pct"/>
          </w:tcPr>
          <w:p w14:paraId="26F2C5B7" w14:textId="61B0830D" w:rsidR="00EE627F" w:rsidRDefault="00EE627F" w:rsidP="00304243">
            <w:pPr>
              <w:rPr>
                <w:rFonts w:eastAsiaTheme="minorEastAsia"/>
                <w:lang w:eastAsia="zh-CN"/>
              </w:rPr>
            </w:pPr>
          </w:p>
        </w:tc>
      </w:tr>
      <w:tr w:rsidR="00EE627F" w14:paraId="2B20CFDF" w14:textId="77777777" w:rsidTr="00EE627F">
        <w:tc>
          <w:tcPr>
            <w:tcW w:w="1000" w:type="pct"/>
          </w:tcPr>
          <w:p w14:paraId="394F8E76" w14:textId="39B5CAE2" w:rsidR="00EE627F" w:rsidRPr="00BB6880" w:rsidRDefault="00BB6880" w:rsidP="00304243">
            <w:pPr>
              <w:rPr>
                <w:rFonts w:eastAsia="MS Mincho"/>
                <w:bCs/>
                <w:lang w:eastAsia="ja-JP"/>
              </w:rPr>
            </w:pPr>
            <w:r>
              <w:rPr>
                <w:rFonts w:eastAsia="MS Mincho" w:hint="eastAsia"/>
                <w:bCs/>
                <w:lang w:eastAsia="ja-JP"/>
              </w:rPr>
              <w:t>S</w:t>
            </w:r>
            <w:r>
              <w:rPr>
                <w:rFonts w:eastAsia="MS Mincho"/>
                <w:bCs/>
                <w:lang w:eastAsia="ja-JP"/>
              </w:rPr>
              <w:t>harp</w:t>
            </w:r>
          </w:p>
        </w:tc>
        <w:tc>
          <w:tcPr>
            <w:tcW w:w="1000" w:type="pct"/>
          </w:tcPr>
          <w:p w14:paraId="3C190B9A" w14:textId="45DD957E" w:rsidR="00EE627F" w:rsidRPr="00BB6880" w:rsidRDefault="00BB6880" w:rsidP="00304243">
            <w:pPr>
              <w:rPr>
                <w:rFonts w:eastAsia="MS Mincho"/>
                <w:lang w:eastAsia="ja-JP"/>
              </w:rPr>
            </w:pPr>
            <w:r>
              <w:rPr>
                <w:rFonts w:eastAsia="MS Mincho" w:hint="eastAsia"/>
                <w:lang w:eastAsia="ja-JP"/>
              </w:rPr>
              <w:t>A</w:t>
            </w:r>
            <w:r>
              <w:rPr>
                <w:rFonts w:eastAsia="MS Mincho"/>
                <w:lang w:eastAsia="ja-JP"/>
              </w:rPr>
              <w:t>lt2</w:t>
            </w:r>
          </w:p>
        </w:tc>
        <w:tc>
          <w:tcPr>
            <w:tcW w:w="1000" w:type="pct"/>
          </w:tcPr>
          <w:p w14:paraId="3E6E9C68" w14:textId="1A05FD2D" w:rsidR="00EE627F" w:rsidRPr="00BB6880" w:rsidRDefault="00BB6880" w:rsidP="00304243">
            <w:pPr>
              <w:rPr>
                <w:rFonts w:eastAsia="MS Mincho"/>
                <w:lang w:eastAsia="ja-JP"/>
              </w:rPr>
            </w:pPr>
            <w:r>
              <w:rPr>
                <w:rFonts w:eastAsia="MS Mincho" w:hint="eastAsia"/>
                <w:lang w:eastAsia="ja-JP"/>
              </w:rPr>
              <w:t>A</w:t>
            </w:r>
            <w:r>
              <w:rPr>
                <w:rFonts w:eastAsia="MS Mincho"/>
                <w:lang w:eastAsia="ja-JP"/>
              </w:rPr>
              <w:t>lt3</w:t>
            </w:r>
          </w:p>
        </w:tc>
        <w:tc>
          <w:tcPr>
            <w:tcW w:w="1000" w:type="pct"/>
          </w:tcPr>
          <w:p w14:paraId="420D7C87" w14:textId="70851F82" w:rsidR="00EE627F" w:rsidRPr="00BB6880" w:rsidRDefault="00BB6880" w:rsidP="00304243">
            <w:pPr>
              <w:rPr>
                <w:rFonts w:eastAsia="MS Mincho"/>
                <w:lang w:eastAsia="ja-JP"/>
              </w:rPr>
            </w:pPr>
            <w:r>
              <w:rPr>
                <w:rFonts w:eastAsia="MS Mincho" w:hint="eastAsia"/>
                <w:lang w:eastAsia="ja-JP"/>
              </w:rPr>
              <w:t>A</w:t>
            </w:r>
            <w:r>
              <w:rPr>
                <w:rFonts w:eastAsia="MS Mincho"/>
                <w:lang w:eastAsia="ja-JP"/>
              </w:rPr>
              <w:t>lt4</w:t>
            </w:r>
          </w:p>
        </w:tc>
        <w:tc>
          <w:tcPr>
            <w:tcW w:w="1000" w:type="pct"/>
          </w:tcPr>
          <w:p w14:paraId="27DED868" w14:textId="13F60C91" w:rsidR="00EE627F" w:rsidRPr="00BB6880" w:rsidRDefault="00BB6880" w:rsidP="00304243">
            <w:pPr>
              <w:rPr>
                <w:rFonts w:eastAsia="MS Mincho"/>
                <w:lang w:eastAsia="ja-JP"/>
              </w:rPr>
            </w:pPr>
            <w:r>
              <w:rPr>
                <w:rFonts w:eastAsia="MS Mincho" w:hint="eastAsia"/>
                <w:lang w:eastAsia="ja-JP"/>
              </w:rPr>
              <w:t>A</w:t>
            </w:r>
            <w:r>
              <w:rPr>
                <w:rFonts w:eastAsia="MS Mincho"/>
                <w:lang w:eastAsia="ja-JP"/>
              </w:rPr>
              <w:t>lt1</w:t>
            </w:r>
          </w:p>
        </w:tc>
      </w:tr>
      <w:tr w:rsidR="00EE627F" w14:paraId="0997B08A" w14:textId="77777777" w:rsidTr="00EE627F">
        <w:tc>
          <w:tcPr>
            <w:tcW w:w="1000" w:type="pct"/>
          </w:tcPr>
          <w:p w14:paraId="24D3596F" w14:textId="42DED0A5" w:rsidR="00EE627F" w:rsidRPr="0074442E" w:rsidRDefault="0074442E" w:rsidP="00304243">
            <w:pPr>
              <w:rPr>
                <w:rFonts w:eastAsia="Malgun Gothic"/>
                <w:bCs/>
                <w:lang w:eastAsia="ko-KR"/>
              </w:rPr>
            </w:pPr>
            <w:r>
              <w:rPr>
                <w:rFonts w:eastAsia="Malgun Gothic" w:hint="eastAsia"/>
                <w:bCs/>
                <w:lang w:eastAsia="ko-KR"/>
              </w:rPr>
              <w:t>L</w:t>
            </w:r>
            <w:r>
              <w:rPr>
                <w:rFonts w:eastAsia="Malgun Gothic"/>
                <w:bCs/>
                <w:lang w:eastAsia="ko-KR"/>
              </w:rPr>
              <w:t>G</w:t>
            </w:r>
          </w:p>
        </w:tc>
        <w:tc>
          <w:tcPr>
            <w:tcW w:w="1000" w:type="pct"/>
          </w:tcPr>
          <w:p w14:paraId="5B1AAC5F" w14:textId="1592ED2F" w:rsidR="00EE627F" w:rsidRPr="0074442E" w:rsidRDefault="0074442E" w:rsidP="00304243">
            <w:pPr>
              <w:rPr>
                <w:rFonts w:eastAsia="Malgun Gothic"/>
                <w:lang w:eastAsia="ko-KR"/>
              </w:rPr>
            </w:pPr>
            <w:r>
              <w:rPr>
                <w:rFonts w:eastAsia="Malgun Gothic" w:hint="eastAsia"/>
                <w:lang w:eastAsia="ko-KR"/>
              </w:rPr>
              <w:t>A</w:t>
            </w:r>
            <w:r>
              <w:rPr>
                <w:rFonts w:eastAsia="Malgun Gothic"/>
                <w:lang w:eastAsia="ko-KR"/>
              </w:rPr>
              <w:t>lt1</w:t>
            </w:r>
          </w:p>
        </w:tc>
        <w:tc>
          <w:tcPr>
            <w:tcW w:w="1000" w:type="pct"/>
          </w:tcPr>
          <w:p w14:paraId="6AF7CC49" w14:textId="77777777" w:rsidR="00EE627F" w:rsidRDefault="00EE627F" w:rsidP="00304243">
            <w:pPr>
              <w:rPr>
                <w:rFonts w:eastAsiaTheme="minorEastAsia"/>
                <w:lang w:eastAsia="zh-CN"/>
              </w:rPr>
            </w:pPr>
          </w:p>
        </w:tc>
        <w:tc>
          <w:tcPr>
            <w:tcW w:w="1000" w:type="pct"/>
          </w:tcPr>
          <w:p w14:paraId="45F8CEC7" w14:textId="324DBA7B" w:rsidR="00EE627F" w:rsidRDefault="00EE627F" w:rsidP="00304243">
            <w:pPr>
              <w:rPr>
                <w:rFonts w:eastAsiaTheme="minorEastAsia"/>
                <w:lang w:eastAsia="zh-CN"/>
              </w:rPr>
            </w:pPr>
          </w:p>
        </w:tc>
        <w:tc>
          <w:tcPr>
            <w:tcW w:w="1000" w:type="pct"/>
          </w:tcPr>
          <w:p w14:paraId="2953A96E" w14:textId="77990F9C" w:rsidR="00EE627F" w:rsidRDefault="00EE627F" w:rsidP="00304243">
            <w:pPr>
              <w:rPr>
                <w:rFonts w:eastAsiaTheme="minorEastAsia"/>
                <w:lang w:eastAsia="zh-CN"/>
              </w:rPr>
            </w:pPr>
          </w:p>
        </w:tc>
      </w:tr>
      <w:tr w:rsidR="00EE627F" w14:paraId="6D690982" w14:textId="77777777" w:rsidTr="00EE627F">
        <w:tc>
          <w:tcPr>
            <w:tcW w:w="1000" w:type="pct"/>
          </w:tcPr>
          <w:p w14:paraId="1B5C4DDD" w14:textId="77777777" w:rsidR="00EE627F" w:rsidRDefault="00EE627F" w:rsidP="00304243">
            <w:pPr>
              <w:rPr>
                <w:rFonts w:eastAsiaTheme="minorEastAsia"/>
                <w:bCs/>
                <w:lang w:eastAsia="zh-CN"/>
              </w:rPr>
            </w:pPr>
          </w:p>
        </w:tc>
        <w:tc>
          <w:tcPr>
            <w:tcW w:w="1000" w:type="pct"/>
          </w:tcPr>
          <w:p w14:paraId="3F23E5CF" w14:textId="77777777" w:rsidR="00EE627F" w:rsidRDefault="00EE627F" w:rsidP="00304243">
            <w:pPr>
              <w:rPr>
                <w:rFonts w:eastAsiaTheme="minorEastAsia"/>
                <w:lang w:eastAsia="zh-CN"/>
              </w:rPr>
            </w:pPr>
          </w:p>
        </w:tc>
        <w:tc>
          <w:tcPr>
            <w:tcW w:w="1000" w:type="pct"/>
          </w:tcPr>
          <w:p w14:paraId="65F9C7FC" w14:textId="77777777" w:rsidR="00EE627F" w:rsidRDefault="00EE627F" w:rsidP="00304243">
            <w:pPr>
              <w:rPr>
                <w:rFonts w:eastAsiaTheme="minorEastAsia"/>
                <w:lang w:eastAsia="zh-CN"/>
              </w:rPr>
            </w:pPr>
          </w:p>
        </w:tc>
        <w:tc>
          <w:tcPr>
            <w:tcW w:w="1000" w:type="pct"/>
          </w:tcPr>
          <w:p w14:paraId="0A51436E" w14:textId="018BA9B2" w:rsidR="00EE627F" w:rsidRDefault="00EE627F" w:rsidP="00304243">
            <w:pPr>
              <w:rPr>
                <w:rFonts w:eastAsiaTheme="minorEastAsia"/>
                <w:lang w:eastAsia="zh-CN"/>
              </w:rPr>
            </w:pPr>
          </w:p>
        </w:tc>
        <w:tc>
          <w:tcPr>
            <w:tcW w:w="1000" w:type="pct"/>
          </w:tcPr>
          <w:p w14:paraId="5F341DD3" w14:textId="49317B3A" w:rsidR="00EE627F" w:rsidRDefault="00EE627F" w:rsidP="00304243">
            <w:pPr>
              <w:rPr>
                <w:rFonts w:eastAsiaTheme="minorEastAsia"/>
                <w:lang w:eastAsia="zh-CN"/>
              </w:rPr>
            </w:pPr>
          </w:p>
        </w:tc>
      </w:tr>
    </w:tbl>
    <w:p w14:paraId="5E964E3F" w14:textId="77777777" w:rsidR="00EE627F" w:rsidRDefault="00EE627F">
      <w:pPr>
        <w:pStyle w:val="3GPPNormalText"/>
        <w:rPr>
          <w:lang w:val="en-GB"/>
        </w:rPr>
      </w:pPr>
    </w:p>
    <w:p w14:paraId="31DC0E74" w14:textId="77777777" w:rsidR="00EE627F" w:rsidRDefault="00EE627F">
      <w:pPr>
        <w:pStyle w:val="3GPPNormalText"/>
        <w:rPr>
          <w:lang w:val="en-GB"/>
        </w:rPr>
      </w:pPr>
    </w:p>
    <w:p w14:paraId="66E846A8" w14:textId="77777777" w:rsidR="00C7413C" w:rsidRDefault="0011258D">
      <w:pPr>
        <w:pStyle w:val="Heading1"/>
      </w:pPr>
      <w:r>
        <w:t>Summary</w:t>
      </w:r>
    </w:p>
    <w:p w14:paraId="13D0A5D1" w14:textId="50C7B7EE" w:rsidR="00EE627F" w:rsidRPr="00EE627F" w:rsidRDefault="00EE627F" w:rsidP="00EE627F">
      <w:pPr>
        <w:pStyle w:val="Heading2"/>
      </w:pPr>
      <w:r>
        <w:t>First round summary</w:t>
      </w:r>
    </w:p>
    <w:p w14:paraId="38AA579D" w14:textId="77777777" w:rsidR="003B2F8C" w:rsidRDefault="003B2F8C" w:rsidP="003B2F8C">
      <w:pPr>
        <w:rPr>
          <w:lang w:val="en-GB"/>
        </w:rPr>
      </w:pPr>
      <w:r>
        <w:rPr>
          <w:lang w:val="en-GB"/>
        </w:rPr>
        <w:t>Based on the comments received the following will be presented at the online session on Monday 20</w:t>
      </w:r>
      <w:r w:rsidRPr="00E06460">
        <w:rPr>
          <w:vertAlign w:val="superscript"/>
          <w:lang w:val="en-GB"/>
        </w:rPr>
        <w:t>th</w:t>
      </w:r>
      <w:r>
        <w:rPr>
          <w:lang w:val="en-GB"/>
        </w:rPr>
        <w:t xml:space="preserve"> of May:</w:t>
      </w:r>
    </w:p>
    <w:p w14:paraId="79EFFB7F" w14:textId="77777777" w:rsidR="003B2F8C" w:rsidRPr="00E06460" w:rsidRDefault="003B2F8C" w:rsidP="003B2F8C">
      <w:pPr>
        <w:rPr>
          <w:lang w:val="en-GB"/>
        </w:rPr>
      </w:pPr>
    </w:p>
    <w:p w14:paraId="069032B3" w14:textId="77777777" w:rsidR="003B2F8C" w:rsidRPr="007223A8" w:rsidRDefault="003B2F8C" w:rsidP="003B2F8C">
      <w:pPr>
        <w:rPr>
          <w:b/>
          <w:bCs/>
          <w:lang w:val="en-GB"/>
        </w:rPr>
      </w:pPr>
      <w:r w:rsidRPr="007223A8">
        <w:rPr>
          <w:b/>
          <w:bCs/>
          <w:lang w:val="en-GB"/>
        </w:rPr>
        <w:t xml:space="preserve">Proposed Agreement </w:t>
      </w:r>
      <w:r>
        <w:rPr>
          <w:b/>
          <w:bCs/>
          <w:lang w:val="en-GB"/>
        </w:rPr>
        <w:t>2</w:t>
      </w:r>
      <w:r w:rsidRPr="007223A8">
        <w:rPr>
          <w:b/>
          <w:bCs/>
          <w:lang w:val="en-GB"/>
        </w:rPr>
        <w:t>-</w:t>
      </w:r>
      <w:r>
        <w:rPr>
          <w:b/>
          <w:bCs/>
          <w:lang w:val="en-GB"/>
        </w:rPr>
        <w:t>1</w:t>
      </w:r>
      <w:r w:rsidRPr="007223A8">
        <w:rPr>
          <w:b/>
          <w:bCs/>
          <w:lang w:val="en-GB"/>
        </w:rPr>
        <w:t>:</w:t>
      </w:r>
    </w:p>
    <w:p w14:paraId="64F59E5E" w14:textId="77777777" w:rsidR="003B2F8C" w:rsidRDefault="003B2F8C" w:rsidP="003B2F8C">
      <w:pPr>
        <w:rPr>
          <w:lang w:val="en-GB"/>
        </w:rPr>
      </w:pPr>
      <w:r>
        <w:rPr>
          <w:lang w:val="en-GB"/>
        </w:rPr>
        <w:lastRenderedPageBreak/>
        <w:t xml:space="preserve">For introduction of FR2-NTN in TS 38.213, </w:t>
      </w:r>
      <w:r w:rsidRPr="00490A5C">
        <w:rPr>
          <w:lang w:val="en-GB"/>
        </w:rPr>
        <w:t>R1-2403582</w:t>
      </w:r>
      <w:r>
        <w:rPr>
          <w:lang w:val="en-GB"/>
        </w:rPr>
        <w:t xml:space="preserve"> is endorsed.</w:t>
      </w:r>
    </w:p>
    <w:p w14:paraId="3DC975D5" w14:textId="77777777" w:rsidR="003B2F8C" w:rsidRDefault="003B2F8C" w:rsidP="003B2F8C">
      <w:pPr>
        <w:rPr>
          <w:lang w:val="en-GB"/>
        </w:rPr>
      </w:pPr>
    </w:p>
    <w:p w14:paraId="74BA459E" w14:textId="77777777" w:rsidR="003B2F8C" w:rsidRPr="007223A8" w:rsidRDefault="003B2F8C" w:rsidP="003B2F8C">
      <w:pPr>
        <w:rPr>
          <w:b/>
          <w:bCs/>
          <w:lang w:val="en-GB"/>
        </w:rPr>
      </w:pPr>
      <w:r w:rsidRPr="007223A8">
        <w:rPr>
          <w:b/>
          <w:bCs/>
          <w:lang w:val="en-GB"/>
        </w:rPr>
        <w:t xml:space="preserve">Proposed Agreement </w:t>
      </w:r>
      <w:r>
        <w:rPr>
          <w:b/>
          <w:bCs/>
          <w:lang w:val="en-GB"/>
        </w:rPr>
        <w:t>3</w:t>
      </w:r>
      <w:r w:rsidRPr="007223A8">
        <w:rPr>
          <w:b/>
          <w:bCs/>
          <w:lang w:val="en-GB"/>
        </w:rPr>
        <w:t>-</w:t>
      </w:r>
      <w:r>
        <w:rPr>
          <w:b/>
          <w:bCs/>
          <w:lang w:val="en-GB"/>
        </w:rPr>
        <w:t>1</w:t>
      </w:r>
      <w:r w:rsidRPr="007223A8">
        <w:rPr>
          <w:b/>
          <w:bCs/>
          <w:lang w:val="en-GB"/>
        </w:rPr>
        <w:t>:</w:t>
      </w:r>
    </w:p>
    <w:p w14:paraId="290DA50D" w14:textId="77777777" w:rsidR="003B2F8C" w:rsidRDefault="003B2F8C" w:rsidP="003B2F8C">
      <w:pPr>
        <w:rPr>
          <w:lang w:val="en-GB"/>
        </w:rPr>
      </w:pPr>
      <w:r>
        <w:rPr>
          <w:lang w:val="en-GB"/>
        </w:rPr>
        <w:t xml:space="preserve">For introduction of FR2-NTN in TS 38.214, </w:t>
      </w:r>
      <w:r w:rsidRPr="00490A5C">
        <w:rPr>
          <w:lang w:val="en-GB"/>
        </w:rPr>
        <w:t>R1-2403</w:t>
      </w:r>
      <w:r>
        <w:rPr>
          <w:lang w:val="en-GB"/>
        </w:rPr>
        <w:t>737 with removal of unnecessary copies of “</w:t>
      </w:r>
      <w:r w:rsidRPr="00D81B04">
        <w:rPr>
          <w:b/>
          <w:bCs/>
        </w:rPr>
        <w:t>&lt;unchanged parts omitted&gt;</w:t>
      </w:r>
      <w:r>
        <w:rPr>
          <w:lang w:val="en-GB"/>
        </w:rPr>
        <w:t>” at the end of the document is endorsed.</w:t>
      </w:r>
    </w:p>
    <w:p w14:paraId="0B81B7DF" w14:textId="77777777" w:rsidR="003B2F8C" w:rsidRDefault="003B2F8C" w:rsidP="003B2F8C">
      <w:pPr>
        <w:rPr>
          <w:lang w:val="en-GB"/>
        </w:rPr>
      </w:pPr>
    </w:p>
    <w:p w14:paraId="0A7798D1" w14:textId="77777777" w:rsidR="003B2F8C" w:rsidRDefault="003B2F8C" w:rsidP="003B2F8C">
      <w:pPr>
        <w:rPr>
          <w:lang w:val="en-GB"/>
        </w:rPr>
      </w:pPr>
    </w:p>
    <w:p w14:paraId="292E433F" w14:textId="77777777" w:rsidR="003B2F8C" w:rsidRPr="00EF7AE0" w:rsidRDefault="003B2F8C" w:rsidP="003B2F8C">
      <w:pPr>
        <w:rPr>
          <w:lang w:val="en-GB"/>
        </w:rPr>
      </w:pPr>
      <w:r w:rsidRPr="00EF7AE0">
        <w:rPr>
          <w:lang w:val="en-GB"/>
        </w:rPr>
        <w:t xml:space="preserve">Based on the company input on R1-2404218 </w:t>
      </w:r>
      <w:r>
        <w:rPr>
          <w:lang w:val="en-GB"/>
        </w:rPr>
        <w:t xml:space="preserve">draft CR for TS 38.211 </w:t>
      </w:r>
      <w:r w:rsidRPr="00EF7AE0">
        <w:rPr>
          <w:lang w:val="en-GB"/>
        </w:rPr>
        <w:t xml:space="preserve">it appears that several </w:t>
      </w:r>
      <w:r>
        <w:rPr>
          <w:lang w:val="en-GB"/>
        </w:rPr>
        <w:t xml:space="preserve">editorial </w:t>
      </w:r>
      <w:r w:rsidRPr="00EF7AE0">
        <w:rPr>
          <w:lang w:val="en-GB"/>
        </w:rPr>
        <w:t>updates to the draft CR would be needed</w:t>
      </w:r>
      <w:r>
        <w:rPr>
          <w:lang w:val="en-GB"/>
        </w:rPr>
        <w:t xml:space="preserve"> before it would be considered technically correct. No companies questioned the content of the table.</w:t>
      </w:r>
    </w:p>
    <w:p w14:paraId="6ED6A000" w14:textId="77777777" w:rsidR="003B2F8C" w:rsidRDefault="003B2F8C" w:rsidP="003B2F8C">
      <w:pPr>
        <w:rPr>
          <w:b/>
          <w:bCs/>
          <w:lang w:val="en-GB"/>
        </w:rPr>
      </w:pPr>
    </w:p>
    <w:p w14:paraId="3AC51138" w14:textId="77777777" w:rsidR="003B2F8C" w:rsidRDefault="003B2F8C" w:rsidP="003B2F8C">
      <w:pPr>
        <w:rPr>
          <w:lang w:val="en-GB"/>
        </w:rPr>
      </w:pPr>
      <w:r>
        <w:rPr>
          <w:lang w:val="en-GB"/>
        </w:rPr>
        <w:t xml:space="preserve">Since there are multiple tables (R1-2404218 and </w:t>
      </w:r>
      <w:r w:rsidRPr="00E06460">
        <w:rPr>
          <w:lang w:val="en-GB"/>
        </w:rPr>
        <w:t>R1-2403791</w:t>
      </w:r>
      <w:r>
        <w:rPr>
          <w:lang w:val="en-GB"/>
        </w:rPr>
        <w:t>) proposed for new table (Table 6.3.3.2-5) for TS 38.211 it would be beneficial to do a down-selection between tables before agreeing the inclusion of such table.</w:t>
      </w:r>
    </w:p>
    <w:p w14:paraId="35325681" w14:textId="77777777" w:rsidR="003B2F8C" w:rsidRDefault="003B2F8C" w:rsidP="003B2F8C">
      <w:pPr>
        <w:rPr>
          <w:lang w:val="en-GB"/>
        </w:rPr>
      </w:pPr>
    </w:p>
    <w:p w14:paraId="796D5DBA" w14:textId="3FA9D9DF" w:rsidR="00EE627F" w:rsidRPr="00EE627F" w:rsidRDefault="00EE627F" w:rsidP="00EE627F">
      <w:pPr>
        <w:pStyle w:val="Heading2"/>
      </w:pPr>
      <w:r>
        <w:t>Second round summary</w:t>
      </w:r>
    </w:p>
    <w:p w14:paraId="00614B00" w14:textId="77777777" w:rsidR="007D15C4" w:rsidRDefault="007D15C4" w:rsidP="007D15C4">
      <w:pPr>
        <w:rPr>
          <w:lang w:val="en-GB"/>
        </w:rPr>
      </w:pPr>
      <w:r>
        <w:rPr>
          <w:lang w:val="en-GB"/>
        </w:rPr>
        <w:t>Currently there are four alternative approaches for dealing with the PRACH configuration index for including support of FR2-NTN for Rel-18 specification in TS 38.211. All have been indicated to be “technically OK”, so it is mainly a matter of selecting an approach.</w:t>
      </w:r>
    </w:p>
    <w:p w14:paraId="2F86EA3C" w14:textId="77777777" w:rsidR="007D15C4" w:rsidRDefault="007D15C4" w:rsidP="007D15C4">
      <w:pPr>
        <w:rPr>
          <w:lang w:val="en-GB"/>
        </w:rPr>
      </w:pPr>
    </w:p>
    <w:p w14:paraId="65D4D238" w14:textId="77777777" w:rsidR="007D15C4" w:rsidRDefault="007D15C4" w:rsidP="007D15C4">
      <w:pPr>
        <w:rPr>
          <w:lang w:val="en-GB"/>
        </w:rPr>
      </w:pPr>
      <w:r>
        <w:rPr>
          <w:lang w:val="en-GB"/>
        </w:rPr>
        <w:t>When indicating preference for the alternatives, again the companies are quite split.</w:t>
      </w:r>
    </w:p>
    <w:p w14:paraId="0E0BAAA8" w14:textId="3DE2EAC9" w:rsidR="007D15C4" w:rsidRDefault="007D15C4" w:rsidP="007D15C4">
      <w:pPr>
        <w:pStyle w:val="ListParagraph"/>
        <w:numPr>
          <w:ilvl w:val="0"/>
          <w:numId w:val="42"/>
        </w:numPr>
        <w:rPr>
          <w:lang w:val="en-GB"/>
        </w:rPr>
      </w:pPr>
      <w:r>
        <w:rPr>
          <w:lang w:val="en-GB"/>
        </w:rPr>
        <w:t>3 companies have a preference for reusing table 6.3.3.2-</w:t>
      </w:r>
      <w:proofErr w:type="gramStart"/>
      <w:r>
        <w:rPr>
          <w:lang w:val="en-GB"/>
        </w:rPr>
        <w:t>4</w:t>
      </w:r>
      <w:proofErr w:type="gramEnd"/>
    </w:p>
    <w:p w14:paraId="0B77BEC6" w14:textId="07EDC516" w:rsidR="007D15C4" w:rsidRDefault="007D15C4" w:rsidP="007D15C4">
      <w:pPr>
        <w:pStyle w:val="ListParagraph"/>
        <w:numPr>
          <w:ilvl w:val="0"/>
          <w:numId w:val="42"/>
        </w:numPr>
        <w:rPr>
          <w:lang w:val="en-GB"/>
        </w:rPr>
      </w:pPr>
      <w:r>
        <w:rPr>
          <w:lang w:val="en-GB"/>
        </w:rPr>
        <w:t xml:space="preserve">2 companies have a preference for using an updated table with “108 entries </w:t>
      </w:r>
      <w:proofErr w:type="gramStart"/>
      <w:r>
        <w:rPr>
          <w:lang w:val="en-GB"/>
        </w:rPr>
        <w:t>modified”</w:t>
      </w:r>
      <w:proofErr w:type="gramEnd"/>
    </w:p>
    <w:p w14:paraId="5FFCD432" w14:textId="19A10B51" w:rsidR="007D15C4" w:rsidRDefault="007D15C4" w:rsidP="007D15C4">
      <w:pPr>
        <w:pStyle w:val="ListParagraph"/>
        <w:numPr>
          <w:ilvl w:val="0"/>
          <w:numId w:val="42"/>
        </w:numPr>
        <w:rPr>
          <w:lang w:val="en-GB"/>
        </w:rPr>
      </w:pPr>
      <w:r>
        <w:rPr>
          <w:lang w:val="en-GB"/>
        </w:rPr>
        <w:t xml:space="preserve">2 companies have a </w:t>
      </w:r>
      <w:r>
        <w:rPr>
          <w:lang w:val="en-GB"/>
        </w:rPr>
        <w:t>preference for using an updated table with “</w:t>
      </w:r>
      <w:r>
        <w:rPr>
          <w:lang w:val="en-GB"/>
        </w:rPr>
        <w:t>40</w:t>
      </w:r>
      <w:r>
        <w:rPr>
          <w:lang w:val="en-GB"/>
        </w:rPr>
        <w:t xml:space="preserve"> entries </w:t>
      </w:r>
      <w:proofErr w:type="gramStart"/>
      <w:r>
        <w:rPr>
          <w:lang w:val="en-GB"/>
        </w:rPr>
        <w:t>modified”</w:t>
      </w:r>
      <w:proofErr w:type="gramEnd"/>
    </w:p>
    <w:p w14:paraId="5D8F64D2" w14:textId="67325E71" w:rsidR="007D15C4" w:rsidRPr="007D15C4" w:rsidRDefault="007D15C4" w:rsidP="007D15C4">
      <w:pPr>
        <w:pStyle w:val="ListParagraph"/>
        <w:numPr>
          <w:ilvl w:val="0"/>
          <w:numId w:val="42"/>
        </w:numPr>
        <w:rPr>
          <w:lang w:val="en-GB"/>
        </w:rPr>
      </w:pPr>
      <w:r>
        <w:rPr>
          <w:lang w:val="en-GB"/>
        </w:rPr>
        <w:t xml:space="preserve">1 company </w:t>
      </w:r>
      <w:proofErr w:type="gramStart"/>
      <w:r>
        <w:rPr>
          <w:lang w:val="en-GB"/>
        </w:rPr>
        <w:t>has a preference for</w:t>
      </w:r>
      <w:proofErr w:type="gramEnd"/>
      <w:r>
        <w:rPr>
          <w:lang w:val="en-GB"/>
        </w:rPr>
        <w:t xml:space="preserve"> using new table with most entries (including periodicity) changed.</w:t>
      </w:r>
    </w:p>
    <w:p w14:paraId="30918F14" w14:textId="77777777" w:rsidR="007D15C4" w:rsidRDefault="007D15C4" w:rsidP="007D15C4">
      <w:pPr>
        <w:rPr>
          <w:lang w:val="en-GB"/>
        </w:rPr>
      </w:pPr>
    </w:p>
    <w:p w14:paraId="50D90F9D" w14:textId="2DF316B7" w:rsidR="00EE627F" w:rsidRDefault="005E1B2A" w:rsidP="002B22D2">
      <w:pPr>
        <w:rPr>
          <w:lang w:val="en-GB"/>
        </w:rPr>
      </w:pPr>
      <w:r>
        <w:rPr>
          <w:lang w:val="en-GB"/>
        </w:rPr>
        <w:t>Recommendation would be to have further discussion online and indicative show of hands.</w:t>
      </w:r>
    </w:p>
    <w:p w14:paraId="68E547B3" w14:textId="77777777" w:rsidR="005E1B2A" w:rsidRDefault="005E1B2A" w:rsidP="002B22D2">
      <w:pPr>
        <w:rPr>
          <w:lang w:val="en-GB"/>
        </w:rPr>
      </w:pPr>
    </w:p>
    <w:p w14:paraId="4CC58046" w14:textId="77777777" w:rsidR="00EE627F" w:rsidRDefault="00EE627F" w:rsidP="002B22D2">
      <w:pPr>
        <w:rPr>
          <w:lang w:val="en-GB"/>
        </w:rPr>
      </w:pPr>
    </w:p>
    <w:p w14:paraId="573FA6D7" w14:textId="0C086EFB" w:rsidR="00520065" w:rsidRPr="00914815" w:rsidRDefault="00520065" w:rsidP="002B22D2">
      <w:pPr>
        <w:rPr>
          <w:b/>
          <w:bCs/>
          <w:lang w:val="en-GB"/>
        </w:rPr>
      </w:pPr>
      <w:r w:rsidRPr="00914815">
        <w:rPr>
          <w:b/>
          <w:bCs/>
          <w:lang w:val="en-GB"/>
        </w:rPr>
        <w:t>Background:</w:t>
      </w:r>
    </w:p>
    <w:p w14:paraId="33FEBD99" w14:textId="699D7B6F" w:rsidR="00520065" w:rsidRDefault="00520065" w:rsidP="002B22D2">
      <w:pPr>
        <w:rPr>
          <w:lang w:val="en-GB"/>
        </w:rPr>
      </w:pPr>
      <w:r>
        <w:rPr>
          <w:lang w:val="en-GB"/>
        </w:rPr>
        <w:t>If scoring is made such that 1</w:t>
      </w:r>
      <w:r w:rsidRPr="00520065">
        <w:rPr>
          <w:vertAlign w:val="superscript"/>
          <w:lang w:val="en-GB"/>
        </w:rPr>
        <w:t>st</w:t>
      </w:r>
      <w:r>
        <w:rPr>
          <w:lang w:val="en-GB"/>
        </w:rPr>
        <w:t xml:space="preserve"> priority is assigned 3 points, 2</w:t>
      </w:r>
      <w:r w:rsidRPr="00520065">
        <w:rPr>
          <w:vertAlign w:val="superscript"/>
          <w:lang w:val="en-GB"/>
        </w:rPr>
        <w:t>nd</w:t>
      </w:r>
      <w:r>
        <w:rPr>
          <w:lang w:val="en-GB"/>
        </w:rPr>
        <w:t xml:space="preserve"> priority 2 points and 3</w:t>
      </w:r>
      <w:r w:rsidRPr="00520065">
        <w:rPr>
          <w:vertAlign w:val="superscript"/>
          <w:lang w:val="en-GB"/>
        </w:rPr>
        <w:t>rd</w:t>
      </w:r>
      <w:r>
        <w:rPr>
          <w:lang w:val="en-GB"/>
        </w:rPr>
        <w:t xml:space="preserve"> priority 1 point the “scoring” would look as follows:</w:t>
      </w:r>
    </w:p>
    <w:p w14:paraId="4FB341BB" w14:textId="77777777" w:rsidR="00520065" w:rsidRDefault="00520065" w:rsidP="002B22D2">
      <w:pPr>
        <w:rPr>
          <w:lang w:val="en-GB"/>
        </w:rPr>
      </w:pPr>
    </w:p>
    <w:tbl>
      <w:tblPr>
        <w:tblStyle w:val="TableGrid"/>
        <w:tblW w:w="0" w:type="auto"/>
        <w:tblLook w:val="04A0" w:firstRow="1" w:lastRow="0" w:firstColumn="1" w:lastColumn="0" w:noHBand="0" w:noVBand="1"/>
      </w:tblPr>
      <w:tblGrid>
        <w:gridCol w:w="960"/>
        <w:gridCol w:w="960"/>
        <w:gridCol w:w="960"/>
        <w:gridCol w:w="960"/>
        <w:gridCol w:w="960"/>
      </w:tblGrid>
      <w:tr w:rsidR="00914815" w:rsidRPr="00914815" w14:paraId="6D21AF32" w14:textId="77777777" w:rsidTr="00914815">
        <w:trPr>
          <w:trHeight w:val="300"/>
        </w:trPr>
        <w:tc>
          <w:tcPr>
            <w:tcW w:w="960" w:type="dxa"/>
            <w:noWrap/>
            <w:hideMark/>
          </w:tcPr>
          <w:p w14:paraId="7D33E8FE" w14:textId="77777777" w:rsidR="00914815" w:rsidRPr="00914815" w:rsidRDefault="00914815"/>
        </w:tc>
        <w:tc>
          <w:tcPr>
            <w:tcW w:w="960" w:type="dxa"/>
            <w:noWrap/>
            <w:hideMark/>
          </w:tcPr>
          <w:p w14:paraId="4B7E52EE" w14:textId="77777777" w:rsidR="00914815" w:rsidRPr="00914815" w:rsidRDefault="00914815">
            <w:r w:rsidRPr="00914815">
              <w:t>Alt1</w:t>
            </w:r>
          </w:p>
        </w:tc>
        <w:tc>
          <w:tcPr>
            <w:tcW w:w="960" w:type="dxa"/>
            <w:noWrap/>
            <w:hideMark/>
          </w:tcPr>
          <w:p w14:paraId="48405BA3" w14:textId="77777777" w:rsidR="00914815" w:rsidRPr="00914815" w:rsidRDefault="00914815">
            <w:r w:rsidRPr="00914815">
              <w:t>Alt2</w:t>
            </w:r>
          </w:p>
        </w:tc>
        <w:tc>
          <w:tcPr>
            <w:tcW w:w="960" w:type="dxa"/>
            <w:noWrap/>
            <w:hideMark/>
          </w:tcPr>
          <w:p w14:paraId="68085A9F" w14:textId="77777777" w:rsidR="00914815" w:rsidRPr="00914815" w:rsidRDefault="00914815">
            <w:r w:rsidRPr="00914815">
              <w:t>Alt3</w:t>
            </w:r>
          </w:p>
        </w:tc>
        <w:tc>
          <w:tcPr>
            <w:tcW w:w="960" w:type="dxa"/>
            <w:noWrap/>
            <w:hideMark/>
          </w:tcPr>
          <w:p w14:paraId="238980DF" w14:textId="77777777" w:rsidR="00914815" w:rsidRPr="00914815" w:rsidRDefault="00914815">
            <w:r w:rsidRPr="00914815">
              <w:t>Alt4</w:t>
            </w:r>
          </w:p>
        </w:tc>
      </w:tr>
      <w:tr w:rsidR="00914815" w:rsidRPr="00914815" w14:paraId="55864C44" w14:textId="77777777" w:rsidTr="00914815">
        <w:trPr>
          <w:trHeight w:val="300"/>
        </w:trPr>
        <w:tc>
          <w:tcPr>
            <w:tcW w:w="960" w:type="dxa"/>
            <w:noWrap/>
            <w:hideMark/>
          </w:tcPr>
          <w:p w14:paraId="404AF63E" w14:textId="77777777" w:rsidR="00914815" w:rsidRPr="00914815" w:rsidRDefault="00914815">
            <w:r w:rsidRPr="00914815">
              <w:t>Ericsson</w:t>
            </w:r>
          </w:p>
        </w:tc>
        <w:tc>
          <w:tcPr>
            <w:tcW w:w="960" w:type="dxa"/>
            <w:noWrap/>
            <w:hideMark/>
          </w:tcPr>
          <w:p w14:paraId="16D583B7" w14:textId="77777777" w:rsidR="00914815" w:rsidRPr="00914815" w:rsidRDefault="00914815" w:rsidP="00914815">
            <w:r w:rsidRPr="00914815">
              <w:t>1</w:t>
            </w:r>
          </w:p>
        </w:tc>
        <w:tc>
          <w:tcPr>
            <w:tcW w:w="960" w:type="dxa"/>
            <w:noWrap/>
            <w:hideMark/>
          </w:tcPr>
          <w:p w14:paraId="182AB922" w14:textId="77777777" w:rsidR="00914815" w:rsidRPr="00914815" w:rsidRDefault="00914815" w:rsidP="00914815">
            <w:r w:rsidRPr="00914815">
              <w:t>2</w:t>
            </w:r>
          </w:p>
        </w:tc>
        <w:tc>
          <w:tcPr>
            <w:tcW w:w="960" w:type="dxa"/>
            <w:noWrap/>
            <w:hideMark/>
          </w:tcPr>
          <w:p w14:paraId="3A0D02ED" w14:textId="77777777" w:rsidR="00914815" w:rsidRPr="00914815" w:rsidRDefault="00914815" w:rsidP="00914815">
            <w:r w:rsidRPr="00914815">
              <w:t>3</w:t>
            </w:r>
          </w:p>
        </w:tc>
        <w:tc>
          <w:tcPr>
            <w:tcW w:w="960" w:type="dxa"/>
            <w:noWrap/>
            <w:hideMark/>
          </w:tcPr>
          <w:p w14:paraId="20361312" w14:textId="77777777" w:rsidR="00914815" w:rsidRPr="00914815" w:rsidRDefault="00914815" w:rsidP="00914815">
            <w:r w:rsidRPr="00914815">
              <w:t>1</w:t>
            </w:r>
          </w:p>
        </w:tc>
      </w:tr>
      <w:tr w:rsidR="00914815" w:rsidRPr="00914815" w14:paraId="08CB2BF7" w14:textId="77777777" w:rsidTr="00914815">
        <w:trPr>
          <w:trHeight w:val="300"/>
        </w:trPr>
        <w:tc>
          <w:tcPr>
            <w:tcW w:w="960" w:type="dxa"/>
            <w:noWrap/>
            <w:hideMark/>
          </w:tcPr>
          <w:p w14:paraId="1C28A56C" w14:textId="77777777" w:rsidR="00914815" w:rsidRPr="00914815" w:rsidRDefault="00914815">
            <w:r w:rsidRPr="00914815">
              <w:t>Nokia</w:t>
            </w:r>
          </w:p>
        </w:tc>
        <w:tc>
          <w:tcPr>
            <w:tcW w:w="960" w:type="dxa"/>
            <w:noWrap/>
            <w:hideMark/>
          </w:tcPr>
          <w:p w14:paraId="5E5ED61B" w14:textId="77777777" w:rsidR="00914815" w:rsidRPr="00914815" w:rsidRDefault="00914815" w:rsidP="00914815">
            <w:r w:rsidRPr="00914815">
              <w:t>3</w:t>
            </w:r>
          </w:p>
        </w:tc>
        <w:tc>
          <w:tcPr>
            <w:tcW w:w="960" w:type="dxa"/>
            <w:noWrap/>
            <w:hideMark/>
          </w:tcPr>
          <w:p w14:paraId="7748BAA6" w14:textId="77777777" w:rsidR="00914815" w:rsidRPr="00914815" w:rsidRDefault="00914815" w:rsidP="00914815"/>
        </w:tc>
        <w:tc>
          <w:tcPr>
            <w:tcW w:w="960" w:type="dxa"/>
            <w:noWrap/>
            <w:hideMark/>
          </w:tcPr>
          <w:p w14:paraId="3C2D6146" w14:textId="77777777" w:rsidR="00914815" w:rsidRPr="00914815" w:rsidRDefault="00914815" w:rsidP="00914815">
            <w:r w:rsidRPr="00914815">
              <w:t>1</w:t>
            </w:r>
          </w:p>
        </w:tc>
        <w:tc>
          <w:tcPr>
            <w:tcW w:w="960" w:type="dxa"/>
            <w:noWrap/>
            <w:hideMark/>
          </w:tcPr>
          <w:p w14:paraId="33F994B8" w14:textId="77777777" w:rsidR="00914815" w:rsidRPr="00914815" w:rsidRDefault="00914815" w:rsidP="00914815">
            <w:r w:rsidRPr="00914815">
              <w:t>2</w:t>
            </w:r>
          </w:p>
        </w:tc>
      </w:tr>
      <w:tr w:rsidR="00914815" w:rsidRPr="00914815" w14:paraId="1AA15003" w14:textId="77777777" w:rsidTr="00914815">
        <w:trPr>
          <w:trHeight w:val="300"/>
        </w:trPr>
        <w:tc>
          <w:tcPr>
            <w:tcW w:w="960" w:type="dxa"/>
            <w:noWrap/>
            <w:hideMark/>
          </w:tcPr>
          <w:p w14:paraId="75626364" w14:textId="77777777" w:rsidR="00914815" w:rsidRPr="00914815" w:rsidRDefault="00914815">
            <w:r w:rsidRPr="00914815">
              <w:t>ESA</w:t>
            </w:r>
          </w:p>
        </w:tc>
        <w:tc>
          <w:tcPr>
            <w:tcW w:w="960" w:type="dxa"/>
            <w:noWrap/>
            <w:hideMark/>
          </w:tcPr>
          <w:p w14:paraId="5A8BEA2A" w14:textId="77777777" w:rsidR="00914815" w:rsidRPr="00914815" w:rsidRDefault="00914815" w:rsidP="00914815">
            <w:r w:rsidRPr="00914815">
              <w:t>1</w:t>
            </w:r>
          </w:p>
        </w:tc>
        <w:tc>
          <w:tcPr>
            <w:tcW w:w="960" w:type="dxa"/>
            <w:noWrap/>
            <w:hideMark/>
          </w:tcPr>
          <w:p w14:paraId="44A32A65" w14:textId="77777777" w:rsidR="00914815" w:rsidRPr="00914815" w:rsidRDefault="00914815" w:rsidP="00914815">
            <w:r w:rsidRPr="00914815">
              <w:t>2</w:t>
            </w:r>
          </w:p>
        </w:tc>
        <w:tc>
          <w:tcPr>
            <w:tcW w:w="960" w:type="dxa"/>
            <w:noWrap/>
            <w:hideMark/>
          </w:tcPr>
          <w:p w14:paraId="429E3610" w14:textId="77777777" w:rsidR="00914815" w:rsidRPr="00914815" w:rsidRDefault="00914815" w:rsidP="00914815">
            <w:r w:rsidRPr="00914815">
              <w:t>3</w:t>
            </w:r>
          </w:p>
        </w:tc>
        <w:tc>
          <w:tcPr>
            <w:tcW w:w="960" w:type="dxa"/>
            <w:noWrap/>
            <w:hideMark/>
          </w:tcPr>
          <w:p w14:paraId="4A8CE7B1" w14:textId="77777777" w:rsidR="00914815" w:rsidRPr="00914815" w:rsidRDefault="00914815" w:rsidP="00914815"/>
        </w:tc>
      </w:tr>
      <w:tr w:rsidR="00914815" w:rsidRPr="00914815" w14:paraId="4C9968CD" w14:textId="77777777" w:rsidTr="00914815">
        <w:trPr>
          <w:trHeight w:val="300"/>
        </w:trPr>
        <w:tc>
          <w:tcPr>
            <w:tcW w:w="960" w:type="dxa"/>
            <w:noWrap/>
            <w:hideMark/>
          </w:tcPr>
          <w:p w14:paraId="39874D58" w14:textId="77777777" w:rsidR="00914815" w:rsidRPr="00914815" w:rsidRDefault="00914815">
            <w:r w:rsidRPr="00914815">
              <w:t>CATT</w:t>
            </w:r>
          </w:p>
        </w:tc>
        <w:tc>
          <w:tcPr>
            <w:tcW w:w="960" w:type="dxa"/>
            <w:noWrap/>
            <w:hideMark/>
          </w:tcPr>
          <w:p w14:paraId="16AF0309" w14:textId="77777777" w:rsidR="00914815" w:rsidRPr="00914815" w:rsidRDefault="00914815" w:rsidP="00914815">
            <w:r w:rsidRPr="00914815">
              <w:t>2</w:t>
            </w:r>
          </w:p>
        </w:tc>
        <w:tc>
          <w:tcPr>
            <w:tcW w:w="960" w:type="dxa"/>
            <w:noWrap/>
            <w:hideMark/>
          </w:tcPr>
          <w:p w14:paraId="5314307B" w14:textId="77777777" w:rsidR="00914815" w:rsidRPr="00914815" w:rsidRDefault="00914815" w:rsidP="00914815">
            <w:r w:rsidRPr="00914815">
              <w:t>3</w:t>
            </w:r>
          </w:p>
        </w:tc>
        <w:tc>
          <w:tcPr>
            <w:tcW w:w="960" w:type="dxa"/>
            <w:noWrap/>
            <w:hideMark/>
          </w:tcPr>
          <w:p w14:paraId="4894D213" w14:textId="77777777" w:rsidR="00914815" w:rsidRPr="00914815" w:rsidRDefault="00914815" w:rsidP="00914815"/>
        </w:tc>
        <w:tc>
          <w:tcPr>
            <w:tcW w:w="960" w:type="dxa"/>
            <w:noWrap/>
            <w:hideMark/>
          </w:tcPr>
          <w:p w14:paraId="104BF241" w14:textId="77777777" w:rsidR="00914815" w:rsidRPr="00914815" w:rsidRDefault="00914815"/>
        </w:tc>
      </w:tr>
      <w:tr w:rsidR="00914815" w:rsidRPr="00914815" w14:paraId="51DE63A6" w14:textId="77777777" w:rsidTr="00914815">
        <w:trPr>
          <w:trHeight w:val="300"/>
        </w:trPr>
        <w:tc>
          <w:tcPr>
            <w:tcW w:w="960" w:type="dxa"/>
            <w:noWrap/>
            <w:hideMark/>
          </w:tcPr>
          <w:p w14:paraId="34565B5D" w14:textId="77777777" w:rsidR="00914815" w:rsidRPr="00914815" w:rsidRDefault="00914815">
            <w:r w:rsidRPr="00914815">
              <w:t>ZTE</w:t>
            </w:r>
          </w:p>
        </w:tc>
        <w:tc>
          <w:tcPr>
            <w:tcW w:w="960" w:type="dxa"/>
            <w:noWrap/>
            <w:hideMark/>
          </w:tcPr>
          <w:p w14:paraId="6FFBBEEC" w14:textId="77777777" w:rsidR="00914815" w:rsidRPr="00914815" w:rsidRDefault="00914815" w:rsidP="00914815">
            <w:r w:rsidRPr="00914815">
              <w:t>3</w:t>
            </w:r>
          </w:p>
        </w:tc>
        <w:tc>
          <w:tcPr>
            <w:tcW w:w="960" w:type="dxa"/>
            <w:noWrap/>
            <w:hideMark/>
          </w:tcPr>
          <w:p w14:paraId="27D85028" w14:textId="77777777" w:rsidR="00914815" w:rsidRPr="00914815" w:rsidRDefault="00914815" w:rsidP="00914815"/>
        </w:tc>
        <w:tc>
          <w:tcPr>
            <w:tcW w:w="960" w:type="dxa"/>
            <w:noWrap/>
            <w:hideMark/>
          </w:tcPr>
          <w:p w14:paraId="3087E214" w14:textId="77777777" w:rsidR="00914815" w:rsidRPr="00914815" w:rsidRDefault="00914815"/>
        </w:tc>
        <w:tc>
          <w:tcPr>
            <w:tcW w:w="960" w:type="dxa"/>
            <w:noWrap/>
            <w:hideMark/>
          </w:tcPr>
          <w:p w14:paraId="67F8E10B" w14:textId="77777777" w:rsidR="00914815" w:rsidRPr="00914815" w:rsidRDefault="00914815"/>
        </w:tc>
      </w:tr>
      <w:tr w:rsidR="00914815" w:rsidRPr="00914815" w14:paraId="6B1FA927" w14:textId="77777777" w:rsidTr="00914815">
        <w:trPr>
          <w:trHeight w:val="300"/>
        </w:trPr>
        <w:tc>
          <w:tcPr>
            <w:tcW w:w="960" w:type="dxa"/>
            <w:noWrap/>
            <w:hideMark/>
          </w:tcPr>
          <w:p w14:paraId="5BA1AC6C" w14:textId="77777777" w:rsidR="00914815" w:rsidRPr="00914815" w:rsidRDefault="00914815">
            <w:r w:rsidRPr="00914815">
              <w:t>Thales</w:t>
            </w:r>
          </w:p>
        </w:tc>
        <w:tc>
          <w:tcPr>
            <w:tcW w:w="960" w:type="dxa"/>
            <w:noWrap/>
            <w:hideMark/>
          </w:tcPr>
          <w:p w14:paraId="64609242" w14:textId="77777777" w:rsidR="00914815" w:rsidRPr="00914815" w:rsidRDefault="00914815" w:rsidP="00914815">
            <w:r w:rsidRPr="00914815">
              <w:t>1</w:t>
            </w:r>
          </w:p>
        </w:tc>
        <w:tc>
          <w:tcPr>
            <w:tcW w:w="960" w:type="dxa"/>
            <w:noWrap/>
            <w:hideMark/>
          </w:tcPr>
          <w:p w14:paraId="67D7E4D0" w14:textId="77777777" w:rsidR="00914815" w:rsidRPr="00914815" w:rsidRDefault="00914815" w:rsidP="00914815"/>
        </w:tc>
        <w:tc>
          <w:tcPr>
            <w:tcW w:w="960" w:type="dxa"/>
            <w:noWrap/>
            <w:hideMark/>
          </w:tcPr>
          <w:p w14:paraId="6071DC8C" w14:textId="77777777" w:rsidR="00914815" w:rsidRPr="00914815" w:rsidRDefault="00914815" w:rsidP="00914815">
            <w:r w:rsidRPr="00914815">
              <w:t>2</w:t>
            </w:r>
          </w:p>
        </w:tc>
        <w:tc>
          <w:tcPr>
            <w:tcW w:w="960" w:type="dxa"/>
            <w:noWrap/>
            <w:hideMark/>
          </w:tcPr>
          <w:p w14:paraId="0B26D0A9" w14:textId="77777777" w:rsidR="00914815" w:rsidRPr="00914815" w:rsidRDefault="00914815" w:rsidP="00914815">
            <w:r w:rsidRPr="00914815">
              <w:t>3</w:t>
            </w:r>
          </w:p>
        </w:tc>
      </w:tr>
      <w:tr w:rsidR="00914815" w:rsidRPr="00914815" w14:paraId="3F61C873" w14:textId="77777777" w:rsidTr="00914815">
        <w:trPr>
          <w:trHeight w:val="300"/>
        </w:trPr>
        <w:tc>
          <w:tcPr>
            <w:tcW w:w="960" w:type="dxa"/>
            <w:noWrap/>
            <w:hideMark/>
          </w:tcPr>
          <w:p w14:paraId="38A91B21" w14:textId="77777777" w:rsidR="00914815" w:rsidRPr="00914815" w:rsidRDefault="00914815">
            <w:r w:rsidRPr="00914815">
              <w:t>Sharp</w:t>
            </w:r>
          </w:p>
        </w:tc>
        <w:tc>
          <w:tcPr>
            <w:tcW w:w="960" w:type="dxa"/>
            <w:noWrap/>
            <w:hideMark/>
          </w:tcPr>
          <w:p w14:paraId="4A82926F" w14:textId="77777777" w:rsidR="00914815" w:rsidRPr="00914815" w:rsidRDefault="00914815"/>
        </w:tc>
        <w:tc>
          <w:tcPr>
            <w:tcW w:w="960" w:type="dxa"/>
            <w:noWrap/>
            <w:hideMark/>
          </w:tcPr>
          <w:p w14:paraId="0E38972D" w14:textId="77777777" w:rsidR="00914815" w:rsidRPr="00914815" w:rsidRDefault="00914815" w:rsidP="00914815">
            <w:r w:rsidRPr="00914815">
              <w:t>3</w:t>
            </w:r>
          </w:p>
        </w:tc>
        <w:tc>
          <w:tcPr>
            <w:tcW w:w="960" w:type="dxa"/>
            <w:noWrap/>
            <w:hideMark/>
          </w:tcPr>
          <w:p w14:paraId="2C0C4D93" w14:textId="77777777" w:rsidR="00914815" w:rsidRPr="00914815" w:rsidRDefault="00914815" w:rsidP="00914815">
            <w:r w:rsidRPr="00914815">
              <w:t>2</w:t>
            </w:r>
          </w:p>
        </w:tc>
        <w:tc>
          <w:tcPr>
            <w:tcW w:w="960" w:type="dxa"/>
            <w:noWrap/>
            <w:hideMark/>
          </w:tcPr>
          <w:p w14:paraId="6F08CB07" w14:textId="77777777" w:rsidR="00914815" w:rsidRPr="00914815" w:rsidRDefault="00914815" w:rsidP="00914815">
            <w:r w:rsidRPr="00914815">
              <w:t>1</w:t>
            </w:r>
          </w:p>
        </w:tc>
      </w:tr>
      <w:tr w:rsidR="00914815" w:rsidRPr="00914815" w14:paraId="00FB5A03" w14:textId="77777777" w:rsidTr="00914815">
        <w:trPr>
          <w:trHeight w:val="300"/>
        </w:trPr>
        <w:tc>
          <w:tcPr>
            <w:tcW w:w="960" w:type="dxa"/>
            <w:noWrap/>
            <w:hideMark/>
          </w:tcPr>
          <w:p w14:paraId="2553B5D3" w14:textId="77777777" w:rsidR="00914815" w:rsidRPr="00914815" w:rsidRDefault="00914815">
            <w:r w:rsidRPr="00914815">
              <w:t>LGE</w:t>
            </w:r>
          </w:p>
        </w:tc>
        <w:tc>
          <w:tcPr>
            <w:tcW w:w="960" w:type="dxa"/>
            <w:noWrap/>
            <w:hideMark/>
          </w:tcPr>
          <w:p w14:paraId="17733586" w14:textId="77777777" w:rsidR="00914815" w:rsidRPr="00914815" w:rsidRDefault="00914815" w:rsidP="00914815">
            <w:r w:rsidRPr="00914815">
              <w:t>3</w:t>
            </w:r>
          </w:p>
        </w:tc>
        <w:tc>
          <w:tcPr>
            <w:tcW w:w="960" w:type="dxa"/>
            <w:noWrap/>
            <w:hideMark/>
          </w:tcPr>
          <w:p w14:paraId="39D90F4D" w14:textId="77777777" w:rsidR="00914815" w:rsidRPr="00914815" w:rsidRDefault="00914815" w:rsidP="00914815"/>
        </w:tc>
        <w:tc>
          <w:tcPr>
            <w:tcW w:w="960" w:type="dxa"/>
            <w:noWrap/>
            <w:hideMark/>
          </w:tcPr>
          <w:p w14:paraId="572CCA99" w14:textId="77777777" w:rsidR="00914815" w:rsidRPr="00914815" w:rsidRDefault="00914815"/>
        </w:tc>
        <w:tc>
          <w:tcPr>
            <w:tcW w:w="960" w:type="dxa"/>
            <w:noWrap/>
            <w:hideMark/>
          </w:tcPr>
          <w:p w14:paraId="6C653050" w14:textId="77777777" w:rsidR="00914815" w:rsidRPr="00914815" w:rsidRDefault="00914815"/>
        </w:tc>
      </w:tr>
      <w:tr w:rsidR="00914815" w:rsidRPr="00914815" w14:paraId="7B0F8106" w14:textId="77777777" w:rsidTr="00914815">
        <w:trPr>
          <w:trHeight w:val="300"/>
        </w:trPr>
        <w:tc>
          <w:tcPr>
            <w:tcW w:w="960" w:type="dxa"/>
            <w:noWrap/>
            <w:hideMark/>
          </w:tcPr>
          <w:p w14:paraId="45B8DCC3" w14:textId="77777777" w:rsidR="00914815" w:rsidRPr="00914815" w:rsidRDefault="00914815"/>
        </w:tc>
        <w:tc>
          <w:tcPr>
            <w:tcW w:w="960" w:type="dxa"/>
            <w:noWrap/>
            <w:hideMark/>
          </w:tcPr>
          <w:p w14:paraId="5FF9FD1B" w14:textId="77777777" w:rsidR="00914815" w:rsidRPr="00914815" w:rsidRDefault="00914815" w:rsidP="00914815">
            <w:r w:rsidRPr="00914815">
              <w:t>14</w:t>
            </w:r>
          </w:p>
        </w:tc>
        <w:tc>
          <w:tcPr>
            <w:tcW w:w="960" w:type="dxa"/>
            <w:noWrap/>
            <w:hideMark/>
          </w:tcPr>
          <w:p w14:paraId="146FD911" w14:textId="77777777" w:rsidR="00914815" w:rsidRPr="00914815" w:rsidRDefault="00914815" w:rsidP="00914815">
            <w:r w:rsidRPr="00914815">
              <w:t>10</w:t>
            </w:r>
          </w:p>
        </w:tc>
        <w:tc>
          <w:tcPr>
            <w:tcW w:w="960" w:type="dxa"/>
            <w:noWrap/>
            <w:hideMark/>
          </w:tcPr>
          <w:p w14:paraId="21E71601" w14:textId="77777777" w:rsidR="00914815" w:rsidRPr="00914815" w:rsidRDefault="00914815" w:rsidP="00914815">
            <w:r w:rsidRPr="00914815">
              <w:t>11</w:t>
            </w:r>
          </w:p>
        </w:tc>
        <w:tc>
          <w:tcPr>
            <w:tcW w:w="960" w:type="dxa"/>
            <w:noWrap/>
            <w:hideMark/>
          </w:tcPr>
          <w:p w14:paraId="3943DA03" w14:textId="77777777" w:rsidR="00914815" w:rsidRPr="00914815" w:rsidRDefault="00914815" w:rsidP="00914815">
            <w:r w:rsidRPr="00914815">
              <w:t>7</w:t>
            </w:r>
          </w:p>
        </w:tc>
      </w:tr>
    </w:tbl>
    <w:p w14:paraId="7792DEAA" w14:textId="56D7E964" w:rsidR="00520065" w:rsidRDefault="00520065" w:rsidP="002B22D2">
      <w:pPr>
        <w:rPr>
          <w:lang w:val="en-GB"/>
        </w:rPr>
      </w:pPr>
    </w:p>
    <w:p w14:paraId="06FBF1CB" w14:textId="77777777" w:rsidR="00520065" w:rsidRDefault="00520065" w:rsidP="002B22D2">
      <w:pPr>
        <w:rPr>
          <w:lang w:val="en-GB"/>
        </w:rPr>
      </w:pPr>
    </w:p>
    <w:p w14:paraId="3DEA1831" w14:textId="77777777" w:rsidR="00314FC7" w:rsidRDefault="00314FC7" w:rsidP="002B22D2">
      <w:pPr>
        <w:rPr>
          <w:lang w:val="en-GB"/>
        </w:rPr>
      </w:pPr>
    </w:p>
    <w:p w14:paraId="59640F77" w14:textId="3CBB64FA" w:rsidR="00F53546" w:rsidRPr="00EE627F" w:rsidRDefault="00795CAB" w:rsidP="00F53546">
      <w:pPr>
        <w:pStyle w:val="Heading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83"/>
        <w:gridCol w:w="8046"/>
      </w:tblGrid>
      <w:tr w:rsidR="00795CAB" w:rsidRPr="00795CAB" w14:paraId="5EEFBB18" w14:textId="77777777" w:rsidTr="00442EAC">
        <w:tc>
          <w:tcPr>
            <w:tcW w:w="1583" w:type="dxa"/>
          </w:tcPr>
          <w:bookmarkStart w:id="5" w:name="_Hlk166582792"/>
          <w:p w14:paraId="2A2CDEBD" w14:textId="77777777" w:rsidR="00442EAC" w:rsidRPr="00BF7A8F" w:rsidRDefault="00442EAC" w:rsidP="00442EAC">
            <w:pPr>
              <w:rPr>
                <w:rFonts w:eastAsia="Times New Roman"/>
                <w:szCs w:val="20"/>
              </w:rPr>
            </w:pPr>
            <w:r w:rsidRPr="00BF7A8F">
              <w:rPr>
                <w:rFonts w:eastAsia="Times New Roman"/>
                <w:szCs w:val="20"/>
                <w:u w:val="single"/>
              </w:rPr>
              <w:fldChar w:fldCharType="begin"/>
            </w:r>
            <w:r w:rsidRPr="00BF7A8F">
              <w:rPr>
                <w:rFonts w:eastAsia="Times New Roman"/>
                <w:szCs w:val="20"/>
                <w:u w:val="single"/>
              </w:rPr>
              <w:instrText>HYPERLINK "https://www.3gpp.org/ftp/tsg_ran/WG1_RL1/TSGR1_117/Docs/R1-2403937.zip" \t "_parent"</w:instrText>
            </w:r>
            <w:r w:rsidRPr="00BF7A8F">
              <w:rPr>
                <w:rFonts w:eastAsia="Times New Roman"/>
                <w:szCs w:val="20"/>
                <w:u w:val="single"/>
              </w:rPr>
            </w:r>
            <w:r w:rsidRPr="00BF7A8F">
              <w:rPr>
                <w:rFonts w:eastAsia="Times New Roman"/>
                <w:szCs w:val="20"/>
                <w:u w:val="single"/>
              </w:rPr>
              <w:fldChar w:fldCharType="separate"/>
            </w:r>
            <w:r w:rsidRPr="00BF7A8F">
              <w:rPr>
                <w:rFonts w:eastAsia="Times New Roman"/>
                <w:szCs w:val="20"/>
                <w:u w:val="single"/>
              </w:rPr>
              <w:t>R1-2403937</w:t>
            </w:r>
            <w:r w:rsidRPr="00BF7A8F">
              <w:rPr>
                <w:rFonts w:eastAsia="Times New Roman"/>
                <w:szCs w:val="20"/>
                <w:u w:val="single"/>
              </w:rPr>
              <w:fldChar w:fldCharType="end"/>
            </w:r>
            <w:r w:rsidRPr="00BF7A8F">
              <w:rPr>
                <w:szCs w:val="20"/>
              </w:rPr>
              <w:t xml:space="preserve">, </w:t>
            </w:r>
            <w:r w:rsidRPr="00BF7A8F">
              <w:rPr>
                <w:rFonts w:eastAsia="Times New Roman"/>
                <w:szCs w:val="20"/>
              </w:rPr>
              <w:t xml:space="preserve">Huawei, </w:t>
            </w:r>
            <w:proofErr w:type="spellStart"/>
            <w:r w:rsidRPr="00BF7A8F">
              <w:rPr>
                <w:rFonts w:eastAsia="Times New Roman"/>
                <w:szCs w:val="20"/>
              </w:rPr>
              <w:t>HiSilicon</w:t>
            </w:r>
            <w:proofErr w:type="spellEnd"/>
          </w:p>
          <w:p w14:paraId="2440323D" w14:textId="2F05DD41" w:rsidR="004423D1" w:rsidRPr="00F53546" w:rsidRDefault="004423D1" w:rsidP="00442EAC">
            <w:pPr>
              <w:rPr>
                <w:rFonts w:ascii="Arial" w:eastAsia="Times New Roman" w:hAnsi="Arial" w:cs="Arial"/>
                <w:sz w:val="16"/>
                <w:szCs w:val="16"/>
              </w:rPr>
            </w:pPr>
          </w:p>
        </w:tc>
        <w:tc>
          <w:tcPr>
            <w:tcW w:w="8046" w:type="dxa"/>
          </w:tcPr>
          <w:p w14:paraId="4049F988" w14:textId="77777777" w:rsidR="00900699" w:rsidRPr="00453286" w:rsidRDefault="00900699" w:rsidP="00900699">
            <w:pPr>
              <w:rPr>
                <w:b/>
                <w:i/>
                <w:lang w:eastAsia="zh-CN"/>
              </w:rPr>
            </w:pPr>
            <w:r w:rsidRPr="00453286">
              <w:rPr>
                <w:b/>
                <w:i/>
                <w:lang w:eastAsia="zh-CN"/>
              </w:rPr>
              <w:t>Observation 1: PRACH table provided in R1-2403791 is further optimization introduced in maintenance phase considering the CR in R1-2403790 which reuses existing Table 6.3.3.2-4 for FR2-NTN is already technically correct.</w:t>
            </w:r>
          </w:p>
          <w:p w14:paraId="70F69F02" w14:textId="77777777" w:rsidR="00900699" w:rsidRPr="00596FE1" w:rsidRDefault="00900699" w:rsidP="00900699">
            <w:pPr>
              <w:rPr>
                <w:b/>
                <w:i/>
                <w:lang w:eastAsia="zh-CN"/>
              </w:rPr>
            </w:pPr>
            <w:r w:rsidRPr="00453286">
              <w:rPr>
                <w:b/>
                <w:i/>
                <w:lang w:eastAsia="zh-CN"/>
              </w:rPr>
              <w:t>Observation 2: Although R1-2403791 is concluded to be technically correct, it is not clear whether the PRACH table provided in R1-2403791 can achieve the claimed benefit.</w:t>
            </w:r>
          </w:p>
          <w:p w14:paraId="403F104E" w14:textId="77777777" w:rsidR="00900699" w:rsidRDefault="00900699" w:rsidP="00900699">
            <w:pPr>
              <w:rPr>
                <w:b/>
                <w:i/>
                <w:lang w:eastAsia="zh-CN"/>
              </w:rPr>
            </w:pPr>
            <w:r w:rsidRPr="00FD4BD3">
              <w:rPr>
                <w:b/>
                <w:i/>
                <w:lang w:eastAsia="zh-CN"/>
              </w:rPr>
              <w:lastRenderedPageBreak/>
              <w:t xml:space="preserve">Proposal </w:t>
            </w:r>
            <w:r>
              <w:rPr>
                <w:b/>
                <w:i/>
                <w:lang w:eastAsia="zh-CN"/>
              </w:rPr>
              <w:t>1</w:t>
            </w:r>
            <w:r w:rsidRPr="00FD4BD3">
              <w:rPr>
                <w:b/>
                <w:i/>
                <w:lang w:eastAsia="zh-CN"/>
              </w:rPr>
              <w:t xml:space="preserve">: </w:t>
            </w:r>
            <w:r>
              <w:rPr>
                <w:b/>
                <w:i/>
                <w:lang w:eastAsia="zh-CN"/>
              </w:rPr>
              <w:t>R</w:t>
            </w:r>
            <w:r w:rsidRPr="00871CA0">
              <w:rPr>
                <w:b/>
                <w:i/>
                <w:lang w:eastAsia="zh-CN"/>
              </w:rPr>
              <w:t>euse Table 6.3.3.2-4 of TS 38.211 without modification</w:t>
            </w:r>
            <w:r>
              <w:rPr>
                <w:b/>
                <w:i/>
                <w:lang w:eastAsia="zh-CN"/>
              </w:rPr>
              <w:t xml:space="preserve"> f</w:t>
            </w:r>
            <w:r w:rsidRPr="00383260">
              <w:rPr>
                <w:b/>
                <w:i/>
                <w:lang w:eastAsia="zh-CN"/>
              </w:rPr>
              <w:t>or PRACH configuration for operation in FR2-NTN</w:t>
            </w:r>
            <w:r w:rsidRPr="00871CA0">
              <w:rPr>
                <w:b/>
                <w:i/>
                <w:lang w:eastAsia="zh-CN"/>
              </w:rPr>
              <w:t>.</w:t>
            </w:r>
          </w:p>
          <w:p w14:paraId="4E614E7C" w14:textId="77777777" w:rsidR="00900699" w:rsidRDefault="00900699" w:rsidP="00900699">
            <w:pPr>
              <w:rPr>
                <w:b/>
                <w:i/>
                <w:lang w:eastAsia="zh-CN"/>
              </w:rPr>
            </w:pPr>
            <w:r>
              <w:rPr>
                <w:b/>
                <w:i/>
                <w:lang w:eastAsia="zh-CN"/>
              </w:rPr>
              <w:t>Proposal 2: Endorse the draft CR R1-2403790 for TS 38.211.</w:t>
            </w:r>
          </w:p>
          <w:p w14:paraId="4DD4272D" w14:textId="77777777" w:rsidR="00795CAB" w:rsidRPr="00F53546" w:rsidRDefault="00795CAB" w:rsidP="00795CAB">
            <w:pPr>
              <w:rPr>
                <w:szCs w:val="20"/>
              </w:rPr>
            </w:pPr>
          </w:p>
        </w:tc>
      </w:tr>
      <w:tr w:rsidR="00CE1F3B" w:rsidRPr="00795CAB" w14:paraId="4B9F984E" w14:textId="77777777" w:rsidTr="00442EAC">
        <w:tc>
          <w:tcPr>
            <w:tcW w:w="1583" w:type="dxa"/>
          </w:tcPr>
          <w:p w14:paraId="60A13124" w14:textId="77777777" w:rsidR="00442EAC" w:rsidRPr="00BF7A8F" w:rsidRDefault="00000000" w:rsidP="00442EAC">
            <w:pPr>
              <w:rPr>
                <w:rFonts w:eastAsia="Times New Roman"/>
                <w:szCs w:val="20"/>
              </w:rPr>
            </w:pPr>
            <w:hyperlink r:id="rId16" w:tgtFrame="_parent" w:history="1">
              <w:r w:rsidR="00442EAC" w:rsidRPr="00BF7A8F">
                <w:rPr>
                  <w:rFonts w:eastAsia="Times New Roman"/>
                  <w:szCs w:val="20"/>
                  <w:u w:val="single"/>
                </w:rPr>
                <w:t>R1-2404014</w:t>
              </w:r>
            </w:hyperlink>
            <w:r w:rsidR="00442EAC" w:rsidRPr="00BF7A8F">
              <w:rPr>
                <w:rFonts w:eastAsia="Times New Roman"/>
                <w:szCs w:val="20"/>
              </w:rPr>
              <w:t>, Spreadtrum Communications</w:t>
            </w:r>
          </w:p>
          <w:p w14:paraId="27F3DF08" w14:textId="690BEAE4" w:rsidR="004423D1" w:rsidRPr="00F53546" w:rsidRDefault="004423D1" w:rsidP="00442EAC">
            <w:pPr>
              <w:rPr>
                <w:rFonts w:ascii="Arial" w:eastAsia="Times New Roman" w:hAnsi="Arial" w:cs="Arial"/>
                <w:sz w:val="16"/>
                <w:szCs w:val="16"/>
              </w:rPr>
            </w:pPr>
          </w:p>
        </w:tc>
        <w:tc>
          <w:tcPr>
            <w:tcW w:w="8046" w:type="dxa"/>
          </w:tcPr>
          <w:p w14:paraId="1F67A1F5" w14:textId="77777777" w:rsidR="007B6E56" w:rsidRDefault="007B6E56" w:rsidP="007B6E56">
            <w:pPr>
              <w:rPr>
                <w:szCs w:val="20"/>
              </w:rPr>
            </w:pPr>
            <w:r>
              <w:rPr>
                <w:szCs w:val="20"/>
              </w:rPr>
              <w:t>No observations or proposals.</w:t>
            </w:r>
          </w:p>
          <w:p w14:paraId="65BD05AC" w14:textId="50030DB3" w:rsidR="007B6E56" w:rsidRDefault="007B6E56" w:rsidP="007B6E56">
            <w:pPr>
              <w:rPr>
                <w:szCs w:val="20"/>
              </w:rPr>
            </w:pPr>
            <w:r>
              <w:rPr>
                <w:szCs w:val="20"/>
              </w:rPr>
              <w:t>Draft CR which is suggesting to change caption of Table 6.3.3.2-4 in TS 38.211 such that it includes FR2-NTN (introducing a new table for the PRACH configuration table to be used for operation in frequency bands defined by FR2-NTN: “</w:t>
            </w:r>
            <w:r w:rsidRPr="0017686F">
              <w:t>Random access configurations for FR2</w:t>
            </w:r>
            <w:ins w:id="6" w:author="Yu Ding" w:date="2024-05-10T13:44:00Z">
              <w:r>
                <w:t xml:space="preserve"> </w:t>
              </w:r>
              <w:r>
                <w:rPr>
                  <w:rFonts w:hint="eastAsia"/>
                  <w:lang w:eastAsia="zh-CN"/>
                </w:rPr>
                <w:t>/</w:t>
              </w:r>
            </w:ins>
            <w:r w:rsidRPr="0017686F">
              <w:t xml:space="preserve"> </w:t>
            </w:r>
            <w:ins w:id="7" w:author="Yu Ding" w:date="2024-05-10T13:44:00Z">
              <w:r>
                <w:t>FR2-NTN</w:t>
              </w:r>
              <w:r w:rsidRPr="0017686F">
                <w:t xml:space="preserve"> </w:t>
              </w:r>
            </w:ins>
            <w:r w:rsidRPr="0017686F">
              <w:t>and unpaired spectrum</w:t>
            </w:r>
            <w:r>
              <w:t>.”</w:t>
            </w:r>
          </w:p>
          <w:p w14:paraId="51BFF179" w14:textId="382B31AD" w:rsidR="00CE1F3B" w:rsidRPr="00F53546" w:rsidRDefault="00CE1F3B" w:rsidP="004423D1">
            <w:pPr>
              <w:rPr>
                <w:szCs w:val="20"/>
              </w:rPr>
            </w:pPr>
          </w:p>
        </w:tc>
      </w:tr>
      <w:tr w:rsidR="00CE1F3B" w:rsidRPr="00795CAB" w14:paraId="5B57164A" w14:textId="77777777" w:rsidTr="00442EAC">
        <w:tc>
          <w:tcPr>
            <w:tcW w:w="1583" w:type="dxa"/>
          </w:tcPr>
          <w:p w14:paraId="6AF18863" w14:textId="77777777" w:rsidR="00442EAC" w:rsidRPr="00BF7A8F" w:rsidRDefault="00000000" w:rsidP="00442EAC">
            <w:pPr>
              <w:rPr>
                <w:rFonts w:eastAsia="Times New Roman"/>
                <w:szCs w:val="20"/>
              </w:rPr>
            </w:pPr>
            <w:hyperlink r:id="rId17" w:tgtFrame="_parent" w:history="1">
              <w:r w:rsidR="00442EAC" w:rsidRPr="00BF7A8F">
                <w:rPr>
                  <w:rFonts w:eastAsia="Times New Roman"/>
                  <w:szCs w:val="20"/>
                  <w:u w:val="single"/>
                </w:rPr>
                <w:t>R1-2404211</w:t>
              </w:r>
            </w:hyperlink>
            <w:r w:rsidR="00442EAC" w:rsidRPr="00BF7A8F">
              <w:rPr>
                <w:rFonts w:eastAsia="Times New Roman"/>
                <w:szCs w:val="20"/>
              </w:rPr>
              <w:t>, ZTE</w:t>
            </w:r>
          </w:p>
          <w:p w14:paraId="0C5C5564" w14:textId="28569E00" w:rsidR="004423D1" w:rsidRPr="00F53546" w:rsidRDefault="004423D1" w:rsidP="00442EAC">
            <w:pPr>
              <w:rPr>
                <w:rFonts w:ascii="Arial" w:eastAsia="Times New Roman" w:hAnsi="Arial" w:cs="Arial"/>
                <w:sz w:val="16"/>
                <w:szCs w:val="16"/>
              </w:rPr>
            </w:pPr>
          </w:p>
        </w:tc>
        <w:tc>
          <w:tcPr>
            <w:tcW w:w="8046" w:type="dxa"/>
          </w:tcPr>
          <w:p w14:paraId="026D972A" w14:textId="77777777" w:rsidR="007B6E56" w:rsidRDefault="007B6E56" w:rsidP="007B6E56">
            <w:pPr>
              <w:spacing w:before="120" w:after="120"/>
              <w:jc w:val="both"/>
              <w:rPr>
                <w:bCs/>
                <w:i/>
                <w:iCs/>
                <w:szCs w:val="20"/>
              </w:rPr>
            </w:pPr>
            <w:r>
              <w:rPr>
                <w:b/>
                <w:i/>
                <w:szCs w:val="20"/>
              </w:rPr>
              <w:t xml:space="preserve">Proposal 1: </w:t>
            </w:r>
            <w:r>
              <w:rPr>
                <w:i/>
                <w:szCs w:val="20"/>
              </w:rPr>
              <w:t xml:space="preserve">Adopt the CR in </w:t>
            </w:r>
            <w:r>
              <w:rPr>
                <w:rFonts w:ascii="Times" w:eastAsia="Batang" w:hAnsi="Times"/>
                <w:bCs/>
                <w:i/>
                <w:lang w:val="en-GB"/>
              </w:rPr>
              <w:t>R1-2403790 for</w:t>
            </w:r>
            <w:r>
              <w:rPr>
                <w:bCs/>
                <w:i/>
                <w:iCs/>
                <w:szCs w:val="20"/>
              </w:rPr>
              <w:t xml:space="preserve"> FR2-NTN, where the PRACH configuration table is not updated except the caption.</w:t>
            </w:r>
          </w:p>
          <w:p w14:paraId="4D4496B9" w14:textId="6CFDEC8E" w:rsidR="0060751A" w:rsidRPr="00F53546" w:rsidRDefault="0060751A" w:rsidP="00795CAB">
            <w:pPr>
              <w:rPr>
                <w:szCs w:val="20"/>
              </w:rPr>
            </w:pPr>
          </w:p>
        </w:tc>
      </w:tr>
      <w:tr w:rsidR="00CE1F3B" w:rsidRPr="00795CAB" w14:paraId="12DAD616" w14:textId="77777777" w:rsidTr="00442EAC">
        <w:tc>
          <w:tcPr>
            <w:tcW w:w="1583" w:type="dxa"/>
          </w:tcPr>
          <w:p w14:paraId="10FC9426" w14:textId="77777777" w:rsidR="00442EAC" w:rsidRPr="00BF7A8F" w:rsidRDefault="00000000" w:rsidP="00442EAC">
            <w:pPr>
              <w:jc w:val="both"/>
              <w:rPr>
                <w:rFonts w:eastAsia="Times New Roman"/>
                <w:szCs w:val="20"/>
              </w:rPr>
            </w:pPr>
            <w:hyperlink r:id="rId18" w:tgtFrame="_parent" w:history="1">
              <w:r w:rsidR="00442EAC" w:rsidRPr="00BF7A8F">
                <w:rPr>
                  <w:rFonts w:eastAsia="Times New Roman"/>
                  <w:szCs w:val="20"/>
                  <w:u w:val="single"/>
                </w:rPr>
                <w:t>R1-2404218</w:t>
              </w:r>
            </w:hyperlink>
            <w:r w:rsidR="00442EAC" w:rsidRPr="00BF7A8F">
              <w:rPr>
                <w:rFonts w:eastAsia="Times New Roman"/>
                <w:szCs w:val="20"/>
              </w:rPr>
              <w:t>, THALES</w:t>
            </w:r>
          </w:p>
          <w:p w14:paraId="43C7BA23" w14:textId="0A8297E0" w:rsidR="004423D1" w:rsidRPr="00F53546" w:rsidRDefault="004423D1" w:rsidP="00442EAC">
            <w:pPr>
              <w:rPr>
                <w:rFonts w:ascii="Arial" w:eastAsia="Times New Roman" w:hAnsi="Arial" w:cs="Arial"/>
                <w:sz w:val="16"/>
                <w:szCs w:val="16"/>
              </w:rPr>
            </w:pPr>
          </w:p>
        </w:tc>
        <w:tc>
          <w:tcPr>
            <w:tcW w:w="8046" w:type="dxa"/>
          </w:tcPr>
          <w:p w14:paraId="65A93892" w14:textId="77777777" w:rsidR="0024521B" w:rsidRDefault="007B6E56" w:rsidP="00F53546">
            <w:pPr>
              <w:rPr>
                <w:szCs w:val="20"/>
              </w:rPr>
            </w:pPr>
            <w:r>
              <w:rPr>
                <w:szCs w:val="20"/>
              </w:rPr>
              <w:t>No observations or proposals.</w:t>
            </w:r>
          </w:p>
          <w:p w14:paraId="111D0F13" w14:textId="77777777" w:rsidR="007B6E56" w:rsidRDefault="007B6E56" w:rsidP="00F53546">
            <w:pPr>
              <w:rPr>
                <w:szCs w:val="20"/>
              </w:rPr>
            </w:pPr>
            <w:r>
              <w:rPr>
                <w:szCs w:val="20"/>
              </w:rPr>
              <w:t>Draft CR which is introducing a new table for the PRACH configuration table to be used for operation in frequency bands defined by FR2-NTN</w:t>
            </w:r>
          </w:p>
          <w:p w14:paraId="603CAD8D" w14:textId="65093171" w:rsidR="007B6E56" w:rsidRPr="00F53546" w:rsidRDefault="007B6E56" w:rsidP="00F53546">
            <w:pPr>
              <w:rPr>
                <w:szCs w:val="20"/>
              </w:rPr>
            </w:pPr>
          </w:p>
        </w:tc>
      </w:tr>
      <w:tr w:rsidR="00CE1F3B" w:rsidRPr="00795CAB" w14:paraId="6F4C9068" w14:textId="77777777" w:rsidTr="00442EAC">
        <w:tc>
          <w:tcPr>
            <w:tcW w:w="1583" w:type="dxa"/>
          </w:tcPr>
          <w:p w14:paraId="33E1574C" w14:textId="77777777" w:rsidR="00442EAC" w:rsidRPr="00BF7A8F" w:rsidRDefault="00000000" w:rsidP="00442EAC">
            <w:pPr>
              <w:rPr>
                <w:rFonts w:eastAsia="Times New Roman"/>
                <w:szCs w:val="20"/>
              </w:rPr>
            </w:pPr>
            <w:hyperlink r:id="rId19" w:tgtFrame="_parent" w:history="1">
              <w:r w:rsidR="00442EAC" w:rsidRPr="00BF7A8F">
                <w:rPr>
                  <w:rFonts w:eastAsia="Times New Roman"/>
                  <w:szCs w:val="20"/>
                  <w:u w:val="single"/>
                </w:rPr>
                <w:t>R1-2404850</w:t>
              </w:r>
            </w:hyperlink>
            <w:r w:rsidR="00442EAC" w:rsidRPr="00BF7A8F">
              <w:rPr>
                <w:rFonts w:eastAsia="Times New Roman"/>
                <w:szCs w:val="20"/>
              </w:rPr>
              <w:t>, OPPO</w:t>
            </w:r>
          </w:p>
          <w:p w14:paraId="0F9E3F70" w14:textId="2ED42F88" w:rsidR="004423D1" w:rsidRPr="00F53546" w:rsidRDefault="004423D1" w:rsidP="00442EAC">
            <w:pPr>
              <w:rPr>
                <w:rFonts w:ascii="Arial" w:eastAsia="Times New Roman" w:hAnsi="Arial" w:cs="Arial"/>
                <w:sz w:val="16"/>
                <w:szCs w:val="16"/>
              </w:rPr>
            </w:pPr>
          </w:p>
        </w:tc>
        <w:tc>
          <w:tcPr>
            <w:tcW w:w="8046" w:type="dxa"/>
          </w:tcPr>
          <w:p w14:paraId="337C526E" w14:textId="10DD798B" w:rsidR="007B6E56" w:rsidRPr="00C053C0" w:rsidRDefault="007B6E56" w:rsidP="007B6E56">
            <w:pPr>
              <w:spacing w:after="120"/>
              <w:jc w:val="both"/>
              <w:rPr>
                <w:lang w:eastAsia="zh-CN"/>
              </w:rPr>
            </w:pPr>
            <w:r>
              <w:rPr>
                <w:rFonts w:hint="eastAsia"/>
                <w:b/>
                <w:bCs/>
                <w:lang w:eastAsia="zh-CN"/>
              </w:rPr>
              <w:t xml:space="preserve">Observation </w:t>
            </w:r>
            <w:r>
              <w:rPr>
                <w:b/>
                <w:bCs/>
                <w:lang w:eastAsia="zh-CN"/>
              </w:rPr>
              <w:t>1</w:t>
            </w:r>
            <w:r>
              <w:rPr>
                <w:rFonts w:hint="eastAsia"/>
                <w:b/>
                <w:bCs/>
                <w:lang w:eastAsia="zh-CN"/>
              </w:rPr>
              <w:t xml:space="preserve">: </w:t>
            </w:r>
            <w:r>
              <w:rPr>
                <w:b/>
                <w:bCs/>
                <w:lang w:eastAsia="zh-CN"/>
              </w:rPr>
              <w:t xml:space="preserve">Most of the changes in the </w:t>
            </w:r>
            <w:r w:rsidRPr="006C6322">
              <w:rPr>
                <w:b/>
                <w:bCs/>
                <w:lang w:eastAsia="zh-CN"/>
              </w:rPr>
              <w:t>108 PRACH configurations</w:t>
            </w:r>
            <w:r>
              <w:rPr>
                <w:b/>
                <w:bCs/>
                <w:lang w:eastAsia="zh-CN"/>
              </w:rPr>
              <w:t xml:space="preserve"> </w:t>
            </w:r>
            <w:proofErr w:type="gramStart"/>
            <w:r>
              <w:rPr>
                <w:b/>
                <w:bCs/>
                <w:lang w:eastAsia="zh-CN"/>
              </w:rPr>
              <w:t>in  [</w:t>
            </w:r>
            <w:proofErr w:type="gramEnd"/>
            <w:r>
              <w:rPr>
                <w:b/>
                <w:bCs/>
                <w:lang w:eastAsia="zh-CN"/>
              </w:rPr>
              <w:t>3] (Editor: R1-2403791) do not provide additional ROs.</w:t>
            </w:r>
          </w:p>
          <w:p w14:paraId="43732139" w14:textId="77777777" w:rsidR="007B6E56" w:rsidRDefault="007B6E56" w:rsidP="007B6E56">
            <w:pPr>
              <w:spacing w:after="120"/>
              <w:jc w:val="both"/>
              <w:rPr>
                <w:lang w:eastAsia="zh-CN"/>
              </w:rPr>
            </w:pPr>
            <w:r>
              <w:rPr>
                <w:rFonts w:hint="eastAsia"/>
                <w:b/>
                <w:bCs/>
                <w:lang w:eastAsia="zh-CN"/>
              </w:rPr>
              <w:t xml:space="preserve">Observation </w:t>
            </w:r>
            <w:r>
              <w:rPr>
                <w:b/>
                <w:bCs/>
                <w:lang w:eastAsia="zh-CN"/>
              </w:rPr>
              <w:t>2</w:t>
            </w:r>
            <w:r>
              <w:rPr>
                <w:rFonts w:hint="eastAsia"/>
                <w:b/>
                <w:bCs/>
                <w:lang w:eastAsia="zh-CN"/>
              </w:rPr>
              <w:t>: Further optimization for PRACH configuration for R18 at this late stage of the maintenance phase is not recommended according to chairman</w:t>
            </w:r>
            <w:r>
              <w:rPr>
                <w:b/>
                <w:bCs/>
                <w:lang w:eastAsia="zh-CN"/>
              </w:rPr>
              <w:t>’</w:t>
            </w:r>
            <w:r>
              <w:rPr>
                <w:rFonts w:hint="eastAsia"/>
                <w:b/>
                <w:bCs/>
                <w:lang w:eastAsia="zh-CN"/>
              </w:rPr>
              <w:t xml:space="preserve">s guidance. </w:t>
            </w:r>
          </w:p>
          <w:p w14:paraId="32CE6AB0" w14:textId="77777777" w:rsidR="007B6E56" w:rsidRDefault="007B6E56" w:rsidP="007B6E56">
            <w:pPr>
              <w:spacing w:after="120"/>
              <w:jc w:val="both"/>
              <w:rPr>
                <w:b/>
                <w:bCs/>
                <w:lang w:eastAsia="zh-CN"/>
              </w:rPr>
            </w:pPr>
            <w:r>
              <w:rPr>
                <w:b/>
                <w:bCs/>
                <w:lang w:eastAsia="zh-CN"/>
              </w:rPr>
              <w:t>Proposal</w:t>
            </w:r>
            <w:r>
              <w:rPr>
                <w:rFonts w:hint="eastAsia"/>
                <w:b/>
                <w:bCs/>
                <w:lang w:eastAsia="zh-CN"/>
              </w:rPr>
              <w:t xml:space="preserve"> </w:t>
            </w:r>
            <w:r>
              <w:rPr>
                <w:b/>
                <w:bCs/>
                <w:lang w:eastAsia="zh-CN"/>
              </w:rPr>
              <w:t>1</w:t>
            </w:r>
            <w:r>
              <w:rPr>
                <w:rFonts w:hint="eastAsia"/>
                <w:b/>
                <w:bCs/>
                <w:lang w:eastAsia="zh-CN"/>
              </w:rPr>
              <w:t>:</w:t>
            </w:r>
            <w:r>
              <w:rPr>
                <w:b/>
                <w:bCs/>
                <w:lang w:eastAsia="zh-CN"/>
              </w:rPr>
              <w:t xml:space="preserve"> </w:t>
            </w:r>
            <w:r>
              <w:rPr>
                <w:rFonts w:hint="eastAsia"/>
                <w:b/>
                <w:bCs/>
                <w:lang w:eastAsia="zh-CN"/>
              </w:rPr>
              <w:t xml:space="preserve">RAN1 does not pursuit further optimization for </w:t>
            </w:r>
            <w:r>
              <w:rPr>
                <w:b/>
                <w:bCs/>
                <w:lang w:eastAsia="zh-CN"/>
              </w:rPr>
              <w:t>PRACH configuration for operation in FR2-NTN, Table 6.3.3.2-4 of TS 38.211 is used without modification.</w:t>
            </w:r>
          </w:p>
          <w:p w14:paraId="44F46828" w14:textId="2F3698CE" w:rsidR="00CE1F3B" w:rsidRPr="00F53546" w:rsidRDefault="00CE1F3B" w:rsidP="0060751A">
            <w:pPr>
              <w:rPr>
                <w:szCs w:val="20"/>
              </w:rPr>
            </w:pPr>
          </w:p>
        </w:tc>
      </w:tr>
      <w:tr w:rsidR="00CE1F3B" w:rsidRPr="00795CAB" w14:paraId="10159513" w14:textId="77777777" w:rsidTr="00442EAC">
        <w:tc>
          <w:tcPr>
            <w:tcW w:w="1583" w:type="dxa"/>
          </w:tcPr>
          <w:p w14:paraId="43F49B23" w14:textId="77777777" w:rsidR="00442EAC" w:rsidRPr="00BF7A8F" w:rsidRDefault="00000000" w:rsidP="00442EAC">
            <w:pPr>
              <w:rPr>
                <w:rFonts w:eastAsia="Times New Roman"/>
                <w:szCs w:val="20"/>
              </w:rPr>
            </w:pPr>
            <w:hyperlink r:id="rId20" w:tgtFrame="_parent" w:history="1">
              <w:r w:rsidR="00442EAC" w:rsidRPr="00BF7A8F">
                <w:rPr>
                  <w:rFonts w:eastAsia="Times New Roman"/>
                  <w:szCs w:val="20"/>
                  <w:u w:val="single"/>
                </w:rPr>
                <w:t>R1-2404936</w:t>
              </w:r>
            </w:hyperlink>
            <w:r w:rsidR="00442EAC" w:rsidRPr="00BF7A8F">
              <w:rPr>
                <w:rFonts w:eastAsia="Times New Roman"/>
                <w:szCs w:val="20"/>
              </w:rPr>
              <w:t>, Ericsson</w:t>
            </w:r>
          </w:p>
          <w:p w14:paraId="10ED2D7C" w14:textId="72411F55" w:rsidR="004423D1" w:rsidRPr="00F53546" w:rsidRDefault="004423D1" w:rsidP="00442EAC">
            <w:pPr>
              <w:rPr>
                <w:rFonts w:ascii="Arial" w:eastAsia="Times New Roman" w:hAnsi="Arial" w:cs="Arial"/>
                <w:sz w:val="16"/>
                <w:szCs w:val="16"/>
              </w:rPr>
            </w:pPr>
          </w:p>
        </w:tc>
        <w:tc>
          <w:tcPr>
            <w:tcW w:w="8046" w:type="dxa"/>
          </w:tcPr>
          <w:p w14:paraId="7CF266E2"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sidRPr="008B170D">
              <w:rPr>
                <w:rFonts w:cs="Arial"/>
                <w:bCs/>
                <w:szCs w:val="20"/>
              </w:rPr>
              <w:fldChar w:fldCharType="begin"/>
            </w:r>
            <w:r w:rsidRPr="008B170D">
              <w:rPr>
                <w:rFonts w:cs="Arial"/>
                <w:bCs/>
                <w:szCs w:val="20"/>
              </w:rPr>
              <w:instrText xml:space="preserve"> TOC \f O \n \h \z \t "Observation" \c </w:instrText>
            </w:r>
            <w:r w:rsidRPr="008B170D">
              <w:rPr>
                <w:rFonts w:cs="Arial"/>
                <w:bCs/>
                <w:szCs w:val="20"/>
              </w:rPr>
              <w:fldChar w:fldCharType="separate"/>
            </w:r>
            <w:hyperlink w:anchor="_Toc166277062" w:history="1">
              <w:r w:rsidRPr="00B75BCD">
                <w:rPr>
                  <w:rStyle w:val="Hyperlink"/>
                  <w:noProof/>
                </w:rPr>
                <w:t>Observation 1</w:t>
              </w:r>
              <w:r>
                <w:rPr>
                  <w:rFonts w:asciiTheme="minorHAnsi" w:eastAsiaTheme="minorEastAsia" w:hAnsiTheme="minorHAnsi"/>
                  <w:b w:val="0"/>
                  <w:noProof/>
                  <w:kern w:val="2"/>
                  <w:sz w:val="22"/>
                  <w14:ligatures w14:val="standardContextual"/>
                </w:rPr>
                <w:tab/>
              </w:r>
              <w:r w:rsidRPr="00B75BCD">
                <w:rPr>
                  <w:rStyle w:val="Hyperlink"/>
                  <w:noProof/>
                </w:rPr>
                <w:t xml:space="preserve">An e-mail discussion post RAN1#116 was assigned towards reviewing the correctness of two DRAFT CRs associated with the following approaches: “reuse Table 6.3.3.2-4 of TS 38.211 without modification for NR over NTN for FR2-NTN in Rel-18, or to reuse the table with modifications”. The e-mail discussion concluded with following </w:t>
              </w:r>
              <w:r w:rsidRPr="00B75BCD">
                <w:rPr>
                  <w:rStyle w:val="Hyperlink"/>
                  <w:noProof/>
                  <w:lang w:val="en-GB"/>
                </w:rPr>
                <w:t>final draft CRs: R1-2403790 and R1-2403791</w:t>
              </w:r>
              <w:r w:rsidRPr="00B75BCD">
                <w:rPr>
                  <w:rStyle w:val="Hyperlink"/>
                  <w:noProof/>
                </w:rPr>
                <w:t>.</w:t>
              </w:r>
            </w:hyperlink>
          </w:p>
          <w:p w14:paraId="7A61EE19"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3" w:history="1">
              <w:r w:rsidR="00900699" w:rsidRPr="00B75BCD">
                <w:rPr>
                  <w:rStyle w:val="Hyperlink"/>
                  <w:noProof/>
                </w:rPr>
                <w:t>Observation 2</w:t>
              </w:r>
              <w:r w:rsidR="00900699">
                <w:rPr>
                  <w:rFonts w:asciiTheme="minorHAnsi" w:eastAsiaTheme="minorEastAsia" w:hAnsiTheme="minorHAnsi"/>
                  <w:b w:val="0"/>
                  <w:noProof/>
                  <w:kern w:val="2"/>
                  <w:sz w:val="22"/>
                  <w14:ligatures w14:val="standardContextual"/>
                </w:rPr>
                <w:tab/>
              </w:r>
              <w:r w:rsidR="00900699" w:rsidRPr="00B75BCD">
                <w:rPr>
                  <w:rStyle w:val="Hyperlink"/>
                  <w:noProof/>
                </w:rPr>
                <w:t>On the draft CR in R1-2403790 and the potential utilization of the uplink resources falling into the TDD gap, it has been found that a UE does not transmit PRACH and PUSCH in the same slot (see TS 38.213, clause 8.1).</w:t>
              </w:r>
            </w:hyperlink>
          </w:p>
          <w:p w14:paraId="19F83AFB" w14:textId="77777777" w:rsidR="00900699" w:rsidRDefault="00000000" w:rsidP="00900699">
            <w:pPr>
              <w:pStyle w:val="TableofFigures"/>
              <w:tabs>
                <w:tab w:val="right" w:leader="dot" w:pos="9629"/>
              </w:tabs>
              <w:rPr>
                <w:rFonts w:asciiTheme="minorHAnsi" w:eastAsiaTheme="minorEastAsia" w:hAnsiTheme="minorHAnsi"/>
                <w:b w:val="0"/>
                <w:noProof/>
                <w:kern w:val="2"/>
                <w:sz w:val="22"/>
                <w14:ligatures w14:val="standardContextual"/>
              </w:rPr>
            </w:pPr>
            <w:hyperlink w:anchor="_Toc166277064" w:history="1">
              <w:r w:rsidR="00900699" w:rsidRPr="00B75BCD">
                <w:rPr>
                  <w:rStyle w:val="Hyperlink"/>
                  <w:noProof/>
                </w:rPr>
                <w:t>Observation 3</w:t>
              </w:r>
              <w:r w:rsidR="00900699">
                <w:rPr>
                  <w:rFonts w:asciiTheme="minorHAnsi" w:eastAsiaTheme="minorEastAsia" w:hAnsiTheme="minorHAnsi"/>
                  <w:b w:val="0"/>
                  <w:noProof/>
                  <w:kern w:val="2"/>
                  <w:sz w:val="22"/>
                  <w14:ligatures w14:val="standardContextual"/>
                </w:rPr>
                <w:tab/>
              </w:r>
              <w:r w:rsidR="00900699" w:rsidRPr="00B75BCD">
                <w:rPr>
                  <w:rStyle w:val="Hyperlink"/>
                  <w:noProof/>
                </w:rPr>
                <w:t>In relation with the previous observation, if a UE other than the one that transmits the PRACH could be claimed to be flexible enough as to be fit into the TDD gap, in our understanding since it is up to the UE to initiate the PRACH transmission, then it is difficult to predict an uplink scheduling for some other UE to occur within the TDD gap. Further, to utilize the TDD gaps for short PUSCH transmissions, the time domain resource allocation list has to contain a set of short allocations in addition to a set of long allocations (i.e., allocating a full UL slot), which is costly both in DL configuration signaling and DCI.</w:t>
              </w:r>
            </w:hyperlink>
          </w:p>
          <w:p w14:paraId="62FB7970" w14:textId="77777777" w:rsidR="00900699" w:rsidRDefault="00900699" w:rsidP="00900699">
            <w:pPr>
              <w:pStyle w:val="BodyText"/>
            </w:pPr>
            <w:r w:rsidRPr="008B170D">
              <w:rPr>
                <w:b/>
                <w:bCs/>
              </w:rPr>
              <w:fldChar w:fldCharType="end"/>
            </w:r>
            <w:r w:rsidRPr="00F20228">
              <w:t xml:space="preserve"> </w:t>
            </w:r>
            <w:r w:rsidRPr="008B170D">
              <w:t xml:space="preserve">Based on the discussion in the previous sections </w:t>
            </w:r>
            <w:r w:rsidRPr="00CE0424">
              <w:t>we propose the following:</w:t>
            </w:r>
          </w:p>
          <w:p w14:paraId="646E97C0" w14:textId="77777777" w:rsidR="00900699" w:rsidRDefault="00900699" w:rsidP="00900699">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hyperlink w:anchor="_Toc166277065" w:history="1">
              <w:r w:rsidRPr="00EF7C5B">
                <w:rPr>
                  <w:rStyle w:val="Hyperlink"/>
                  <w:noProof/>
                </w:rPr>
                <w:t>Proposal 1</w:t>
              </w:r>
              <w:r>
                <w:rPr>
                  <w:rFonts w:asciiTheme="minorHAnsi" w:eastAsiaTheme="minorEastAsia" w:hAnsiTheme="minorHAnsi"/>
                  <w:b w:val="0"/>
                  <w:noProof/>
                  <w:kern w:val="2"/>
                  <w:sz w:val="22"/>
                  <w14:ligatures w14:val="standardContextual"/>
                </w:rPr>
                <w:tab/>
              </w:r>
              <w:r w:rsidRPr="00EF7C5B">
                <w:rPr>
                  <w:rStyle w:val="Hyperlink"/>
                  <w:noProof/>
                </w:rPr>
                <w:t>Adopt the draft CR in R1-2403791.</w:t>
              </w:r>
            </w:hyperlink>
          </w:p>
          <w:p w14:paraId="75F69741" w14:textId="01C08755" w:rsidR="00CE1F3B" w:rsidRPr="00F53546" w:rsidRDefault="00900699" w:rsidP="00900699">
            <w:pPr>
              <w:rPr>
                <w:szCs w:val="20"/>
              </w:rPr>
            </w:pPr>
            <w:r>
              <w:fldChar w:fldCharType="end"/>
            </w:r>
          </w:p>
        </w:tc>
      </w:tr>
      <w:tr w:rsidR="00CE1F3B" w:rsidRPr="00795CAB" w14:paraId="5D768247" w14:textId="77777777" w:rsidTr="00442EAC">
        <w:tc>
          <w:tcPr>
            <w:tcW w:w="1583" w:type="dxa"/>
          </w:tcPr>
          <w:p w14:paraId="036350C7" w14:textId="77777777" w:rsidR="00442EAC" w:rsidRPr="00BF7A8F" w:rsidRDefault="00000000" w:rsidP="00442EAC">
            <w:pPr>
              <w:rPr>
                <w:rFonts w:eastAsia="Times New Roman"/>
                <w:szCs w:val="20"/>
              </w:rPr>
            </w:pPr>
            <w:hyperlink r:id="rId21" w:tgtFrame="_parent" w:history="1">
              <w:r w:rsidR="00442EAC" w:rsidRPr="00BF7A8F">
                <w:rPr>
                  <w:rFonts w:eastAsia="Times New Roman"/>
                  <w:szCs w:val="20"/>
                  <w:u w:val="single"/>
                </w:rPr>
                <w:t>R1-2405024</w:t>
              </w:r>
            </w:hyperlink>
            <w:r w:rsidR="00442EAC" w:rsidRPr="00BF7A8F">
              <w:rPr>
                <w:rFonts w:eastAsia="Times New Roman"/>
                <w:szCs w:val="20"/>
              </w:rPr>
              <w:t xml:space="preserve">, NTT </w:t>
            </w:r>
            <w:r w:rsidR="00442EAC" w:rsidRPr="00BF7A8F">
              <w:rPr>
                <w:rFonts w:eastAsia="Times New Roman"/>
                <w:szCs w:val="20"/>
              </w:rPr>
              <w:lastRenderedPageBreak/>
              <w:t>DOCOMO, INC.</w:t>
            </w:r>
          </w:p>
          <w:p w14:paraId="44BD2B3A" w14:textId="3267CA47" w:rsidR="004423D1" w:rsidRPr="00F53546" w:rsidRDefault="004423D1" w:rsidP="00442EAC">
            <w:pPr>
              <w:rPr>
                <w:rFonts w:ascii="Arial" w:eastAsia="Times New Roman" w:hAnsi="Arial" w:cs="Arial"/>
                <w:sz w:val="16"/>
                <w:szCs w:val="16"/>
              </w:rPr>
            </w:pPr>
          </w:p>
        </w:tc>
        <w:tc>
          <w:tcPr>
            <w:tcW w:w="8046" w:type="dxa"/>
          </w:tcPr>
          <w:p w14:paraId="1A6BD8F0" w14:textId="77777777" w:rsidR="00900699" w:rsidRPr="00C62EC3" w:rsidRDefault="00900699" w:rsidP="00900699">
            <w:pPr>
              <w:spacing w:before="50" w:afterLines="50" w:after="120"/>
              <w:rPr>
                <w:rFonts w:eastAsiaTheme="minorEastAsia"/>
                <w:b/>
                <w:sz w:val="22"/>
                <w:u w:val="single"/>
              </w:rPr>
            </w:pPr>
            <w:r w:rsidRPr="00C62EC3">
              <w:rPr>
                <w:rFonts w:eastAsiaTheme="minorEastAsia"/>
                <w:b/>
                <w:sz w:val="22"/>
                <w:u w:val="single"/>
              </w:rPr>
              <w:lastRenderedPageBreak/>
              <w:t xml:space="preserve">Proposal </w:t>
            </w:r>
            <w:r>
              <w:rPr>
                <w:rFonts w:eastAsiaTheme="minorEastAsia"/>
                <w:b/>
                <w:sz w:val="22"/>
                <w:u w:val="single"/>
              </w:rPr>
              <w:t>1</w:t>
            </w:r>
            <w:r w:rsidRPr="00C62EC3">
              <w:rPr>
                <w:rFonts w:eastAsiaTheme="minorEastAsia"/>
                <w:b/>
                <w:sz w:val="22"/>
                <w:u w:val="single"/>
              </w:rPr>
              <w:t>:</w:t>
            </w:r>
          </w:p>
          <w:p w14:paraId="366E340C" w14:textId="77777777" w:rsidR="00900699" w:rsidRPr="00893232" w:rsidRDefault="00900699" w:rsidP="00900699">
            <w:pPr>
              <w:numPr>
                <w:ilvl w:val="0"/>
                <w:numId w:val="17"/>
              </w:numPr>
              <w:spacing w:before="50" w:afterLines="50" w:after="120"/>
              <w:rPr>
                <w:rFonts w:eastAsiaTheme="minorEastAsia"/>
                <w:b/>
                <w:bCs/>
                <w:iCs/>
                <w:sz w:val="22"/>
              </w:rPr>
            </w:pPr>
            <w:r w:rsidRPr="001204E4">
              <w:rPr>
                <w:rFonts w:eastAsiaTheme="minorEastAsia"/>
                <w:b/>
                <w:bCs/>
                <w:iCs/>
                <w:sz w:val="22"/>
              </w:rPr>
              <w:lastRenderedPageBreak/>
              <w:t xml:space="preserve">For PRACH configuration for operation in FR2-NTN, </w:t>
            </w:r>
            <w:r>
              <w:rPr>
                <w:rFonts w:eastAsiaTheme="minorEastAsia"/>
                <w:b/>
                <w:bCs/>
                <w:iCs/>
                <w:sz w:val="22"/>
              </w:rPr>
              <w:t xml:space="preserve">adopt the draft CR as provided in </w:t>
            </w:r>
            <w:r w:rsidRPr="006B1E36">
              <w:rPr>
                <w:rFonts w:eastAsiaTheme="minorEastAsia"/>
                <w:b/>
                <w:bCs/>
                <w:iCs/>
                <w:sz w:val="22"/>
              </w:rPr>
              <w:t>R1-2403791</w:t>
            </w:r>
            <w:r>
              <w:rPr>
                <w:rFonts w:eastAsiaTheme="minorEastAsia"/>
                <w:b/>
                <w:bCs/>
                <w:iCs/>
                <w:sz w:val="22"/>
              </w:rPr>
              <w:t>.</w:t>
            </w:r>
          </w:p>
          <w:p w14:paraId="28303BE5" w14:textId="77777777" w:rsidR="00CE1F3B" w:rsidRPr="00F53546" w:rsidRDefault="00CE1F3B" w:rsidP="00795CAB">
            <w:pPr>
              <w:rPr>
                <w:szCs w:val="20"/>
              </w:rPr>
            </w:pPr>
          </w:p>
        </w:tc>
      </w:tr>
      <w:tr w:rsidR="0060751A" w:rsidRPr="00795CAB" w14:paraId="05552F68" w14:textId="77777777" w:rsidTr="00442EAC">
        <w:tc>
          <w:tcPr>
            <w:tcW w:w="1583" w:type="dxa"/>
          </w:tcPr>
          <w:p w14:paraId="7C76A90F" w14:textId="77777777" w:rsidR="00442EAC" w:rsidRPr="00BF7A8F" w:rsidRDefault="00000000" w:rsidP="00442EAC">
            <w:pPr>
              <w:rPr>
                <w:rFonts w:eastAsia="Times New Roman"/>
                <w:szCs w:val="20"/>
              </w:rPr>
            </w:pPr>
            <w:hyperlink r:id="rId22" w:tgtFrame="_parent" w:history="1">
              <w:r w:rsidR="00442EAC" w:rsidRPr="00BF7A8F">
                <w:rPr>
                  <w:rFonts w:eastAsia="Times New Roman"/>
                  <w:szCs w:val="20"/>
                  <w:u w:val="single"/>
                </w:rPr>
                <w:t>R1-2405066</w:t>
              </w:r>
            </w:hyperlink>
            <w:r w:rsidR="00442EAC" w:rsidRPr="00BF7A8F">
              <w:rPr>
                <w:rFonts w:eastAsia="Times New Roman"/>
                <w:szCs w:val="20"/>
              </w:rPr>
              <w:t>, Sharp</w:t>
            </w:r>
          </w:p>
          <w:p w14:paraId="52736D12" w14:textId="1667689F" w:rsidR="0060751A" w:rsidRPr="00F53546" w:rsidRDefault="0060751A" w:rsidP="00442EAC">
            <w:pPr>
              <w:rPr>
                <w:rFonts w:ascii="Arial" w:eastAsia="Times New Roman" w:hAnsi="Arial" w:cs="Arial"/>
                <w:sz w:val="16"/>
                <w:szCs w:val="16"/>
              </w:rPr>
            </w:pPr>
          </w:p>
        </w:tc>
        <w:tc>
          <w:tcPr>
            <w:tcW w:w="8046" w:type="dxa"/>
          </w:tcPr>
          <w:p w14:paraId="3EC9CB81" w14:textId="77777777" w:rsidR="00900699" w:rsidRDefault="00900699" w:rsidP="00900699">
            <w:r w:rsidRPr="007915E8">
              <w:rPr>
                <w:rFonts w:hint="eastAsia"/>
                <w:b/>
                <w:u w:val="single"/>
              </w:rPr>
              <w:t>O</w:t>
            </w:r>
            <w:r w:rsidRPr="007915E8">
              <w:rPr>
                <w:b/>
                <w:u w:val="single"/>
              </w:rPr>
              <w:t>bservation</w:t>
            </w:r>
            <w:r>
              <w:rPr>
                <w:b/>
                <w:u w:val="single"/>
              </w:rPr>
              <w:t xml:space="preserve"> 1</w:t>
            </w:r>
            <w:r w:rsidRPr="007915E8">
              <w:rPr>
                <w:b/>
                <w:u w:val="single"/>
              </w:rPr>
              <w:t>:</w:t>
            </w:r>
            <w:r w:rsidRPr="007915E8">
              <w:t xml:space="preserve"> </w:t>
            </w:r>
            <w:r>
              <w:t>In Rel-19 NR-NTN discussion, it is assumed that active time of one DL Tx beam on satellite in FR2 is limited to 1.5 %.</w:t>
            </w:r>
          </w:p>
          <w:p w14:paraId="5E90DB1E" w14:textId="77777777" w:rsidR="00900699" w:rsidRDefault="00900699" w:rsidP="00900699">
            <w:r w:rsidRPr="00782A3E">
              <w:rPr>
                <w:b/>
                <w:u w:val="single"/>
              </w:rPr>
              <w:t>Observation 2:</w:t>
            </w:r>
            <w:r w:rsidRPr="00782A3E">
              <w:t xml:space="preserve"> </w:t>
            </w:r>
            <w:r>
              <w:t>The same active time limitations as DL Tx beam due to antenna array structures at the satellite apply to UL Rx beam as well.</w:t>
            </w:r>
          </w:p>
          <w:p w14:paraId="76330422" w14:textId="77777777" w:rsidR="00900699" w:rsidRDefault="00900699" w:rsidP="00900699">
            <w:r w:rsidRPr="00691FA8">
              <w:rPr>
                <w:rFonts w:hint="eastAsia"/>
                <w:b/>
                <w:u w:val="single"/>
              </w:rPr>
              <w:t>O</w:t>
            </w:r>
            <w:r w:rsidRPr="00691FA8">
              <w:rPr>
                <w:b/>
                <w:u w:val="single"/>
              </w:rPr>
              <w:t xml:space="preserve">bservation </w:t>
            </w:r>
            <w:r>
              <w:rPr>
                <w:b/>
                <w:u w:val="single"/>
              </w:rPr>
              <w:t>3</w:t>
            </w:r>
            <w:r w:rsidRPr="00691FA8">
              <w:rPr>
                <w:b/>
                <w:u w:val="single"/>
              </w:rPr>
              <w:t>:</w:t>
            </w:r>
            <w:r>
              <w:t xml:space="preserve"> Enhancement of PRACH configuration in future release will require additional PRACH partitioning which causes the reduction of PRACH capacity for Rel-18 FR2-NTN UEs.</w:t>
            </w:r>
          </w:p>
          <w:p w14:paraId="1E327E52" w14:textId="77777777" w:rsidR="00900699" w:rsidRPr="00A449A6" w:rsidRDefault="00900699" w:rsidP="00900699">
            <w:r>
              <w:rPr>
                <w:b/>
                <w:u w:val="single"/>
              </w:rPr>
              <w:t>Proposal 1</w:t>
            </w:r>
            <w:r w:rsidRPr="003B76E8">
              <w:rPr>
                <w:b/>
                <w:u w:val="single"/>
              </w:rPr>
              <w:t>:</w:t>
            </w:r>
            <w:r>
              <w:t xml:space="preserve"> PRACH capacity issue should be considered in Rel-18 FR2-NTN.</w:t>
            </w:r>
          </w:p>
          <w:p w14:paraId="1224CDE8" w14:textId="77777777" w:rsidR="00900699" w:rsidRPr="00A449A6" w:rsidRDefault="00900699" w:rsidP="00900699">
            <w:r>
              <w:rPr>
                <w:b/>
                <w:u w:val="single"/>
              </w:rPr>
              <w:t>Proposal 2</w:t>
            </w:r>
            <w:r w:rsidRPr="003B76E8">
              <w:rPr>
                <w:b/>
                <w:u w:val="single"/>
              </w:rPr>
              <w:t>:</w:t>
            </w:r>
            <w:r>
              <w:t xml:space="preserve"> </w:t>
            </w:r>
            <w:r>
              <w:rPr>
                <w:rFonts w:hint="eastAsia"/>
              </w:rPr>
              <w:t>The</w:t>
            </w:r>
            <w:r>
              <w:t xml:space="preserve"> draft CR that PRACH table is modified (i.e. R1-2403791) is adopted.</w:t>
            </w:r>
          </w:p>
          <w:p w14:paraId="312C235B" w14:textId="77777777" w:rsidR="0060751A" w:rsidRPr="00F53546" w:rsidRDefault="0060751A" w:rsidP="0060751A"/>
        </w:tc>
      </w:tr>
      <w:tr w:rsidR="00CF52D2" w:rsidRPr="00795CAB" w14:paraId="71B9AD1B" w14:textId="77777777" w:rsidTr="00442EAC">
        <w:tc>
          <w:tcPr>
            <w:tcW w:w="1583" w:type="dxa"/>
          </w:tcPr>
          <w:p w14:paraId="71581AE5" w14:textId="77777777" w:rsidR="00442EAC" w:rsidRPr="00BF7A8F" w:rsidRDefault="00000000" w:rsidP="00442EAC">
            <w:pPr>
              <w:rPr>
                <w:rFonts w:eastAsia="Times New Roman"/>
                <w:szCs w:val="20"/>
              </w:rPr>
            </w:pPr>
            <w:hyperlink r:id="rId23" w:tgtFrame="_parent" w:history="1">
              <w:r w:rsidR="00442EAC" w:rsidRPr="00BF7A8F">
                <w:rPr>
                  <w:rFonts w:eastAsia="Times New Roman"/>
                  <w:szCs w:val="20"/>
                  <w:u w:val="single"/>
                </w:rPr>
                <w:t>R1-2405262</w:t>
              </w:r>
            </w:hyperlink>
            <w:r w:rsidR="00442EAC" w:rsidRPr="00BF7A8F">
              <w:rPr>
                <w:rFonts w:eastAsia="Times New Roman"/>
                <w:szCs w:val="20"/>
              </w:rPr>
              <w:t>, Nokia</w:t>
            </w:r>
          </w:p>
          <w:p w14:paraId="39388E9B" w14:textId="1ED752F5" w:rsidR="00CF52D2" w:rsidRPr="00F53546" w:rsidRDefault="00CF52D2" w:rsidP="00442EAC">
            <w:pPr>
              <w:rPr>
                <w:rFonts w:ascii="Arial" w:eastAsia="Times New Roman" w:hAnsi="Arial" w:cs="Arial"/>
                <w:sz w:val="16"/>
                <w:szCs w:val="16"/>
              </w:rPr>
            </w:pPr>
          </w:p>
        </w:tc>
        <w:tc>
          <w:tcPr>
            <w:tcW w:w="8046" w:type="dxa"/>
          </w:tcPr>
          <w:p w14:paraId="4E7047A2" w14:textId="77777777" w:rsidR="00900699" w:rsidRPr="00D27A8E" w:rsidRDefault="00900699" w:rsidP="00900699">
            <w:pPr>
              <w:rPr>
                <w:b/>
                <w:bCs/>
              </w:rPr>
            </w:pPr>
            <w:r w:rsidRPr="00D27A8E">
              <w:rPr>
                <w:b/>
                <w:bCs/>
              </w:rPr>
              <w:t>Observation 1: WID clearly states that parameters for introduction of FR2-NTN are to be taken from existing sets.</w:t>
            </w:r>
          </w:p>
          <w:p w14:paraId="4478EE63" w14:textId="77777777" w:rsidR="00900699" w:rsidRPr="004B4377" w:rsidRDefault="00900699" w:rsidP="00900699">
            <w:pPr>
              <w:rPr>
                <w:b/>
                <w:bCs/>
              </w:rPr>
            </w:pPr>
            <w:r w:rsidRPr="004B4377">
              <w:rPr>
                <w:b/>
                <w:bCs/>
              </w:rPr>
              <w:t>Observation 2: Other physical layer parameters were chosen from existing sets to support FR2-NTN.</w:t>
            </w:r>
          </w:p>
          <w:p w14:paraId="6E5E3250" w14:textId="77777777" w:rsidR="00900699" w:rsidRPr="004B4377" w:rsidRDefault="00900699" w:rsidP="00900699">
            <w:pPr>
              <w:rPr>
                <w:b/>
                <w:bCs/>
              </w:rPr>
            </w:pPr>
            <w:r w:rsidRPr="004B4377">
              <w:rPr>
                <w:b/>
                <w:bCs/>
              </w:rPr>
              <w:t>Observation 3: The draft CR in R1-2403791 introduces the addition of a new table, and does hence not rely on existing FR1 or FR2 sets.</w:t>
            </w:r>
          </w:p>
          <w:p w14:paraId="2EBD2BE9" w14:textId="77777777" w:rsidR="00900699" w:rsidRPr="004B4377" w:rsidRDefault="00900699" w:rsidP="00900699">
            <w:pPr>
              <w:rPr>
                <w:b/>
                <w:bCs/>
              </w:rPr>
            </w:pPr>
            <w:r w:rsidRPr="004B4377">
              <w:rPr>
                <w:b/>
                <w:bCs/>
              </w:rPr>
              <w:t>Proposal 1: Select the draft CR which targets using the existing PRACH configuration table for FR2-NTN.</w:t>
            </w:r>
          </w:p>
          <w:p w14:paraId="2A4A656F" w14:textId="77777777" w:rsidR="00900699" w:rsidRPr="004B4377" w:rsidRDefault="00900699" w:rsidP="00900699">
            <w:pPr>
              <w:rPr>
                <w:b/>
                <w:bCs/>
              </w:rPr>
            </w:pPr>
            <w:r w:rsidRPr="004B4377">
              <w:rPr>
                <w:b/>
                <w:bCs/>
              </w:rPr>
              <w:t>Proposal 2: Endorse draft CR in R1-2403</w:t>
            </w:r>
            <w:r>
              <w:rPr>
                <w:b/>
                <w:bCs/>
              </w:rPr>
              <w:t>790</w:t>
            </w:r>
            <w:r w:rsidRPr="004B4377">
              <w:rPr>
                <w:b/>
                <w:bCs/>
              </w:rPr>
              <w:t xml:space="preserve"> for TS 38.211.</w:t>
            </w:r>
          </w:p>
          <w:p w14:paraId="03221A5C" w14:textId="77777777" w:rsidR="00900699" w:rsidRDefault="00900699" w:rsidP="00900699">
            <w:pPr>
              <w:rPr>
                <w:b/>
                <w:bCs/>
              </w:rPr>
            </w:pPr>
            <w:r w:rsidRPr="00D81B04">
              <w:rPr>
                <w:b/>
                <w:bCs/>
              </w:rPr>
              <w:t xml:space="preserve">Proposal </w:t>
            </w:r>
            <w:r>
              <w:rPr>
                <w:b/>
                <w:bCs/>
              </w:rPr>
              <w:t>3</w:t>
            </w:r>
            <w:r w:rsidRPr="00D81B04">
              <w:rPr>
                <w:b/>
                <w:bCs/>
              </w:rPr>
              <w:t>: Endorse draft CR in R1-2403582 for TS 38.213.</w:t>
            </w:r>
          </w:p>
          <w:p w14:paraId="4E59F664" w14:textId="77777777" w:rsidR="00900699" w:rsidRPr="00D81B04" w:rsidRDefault="00900699" w:rsidP="00900699">
            <w:pPr>
              <w:rPr>
                <w:b/>
                <w:bCs/>
              </w:rPr>
            </w:pPr>
            <w:r w:rsidRPr="00D81B04">
              <w:rPr>
                <w:b/>
                <w:bCs/>
              </w:rPr>
              <w:t xml:space="preserve">Proposal </w:t>
            </w:r>
            <w:r>
              <w:rPr>
                <w:b/>
                <w:bCs/>
              </w:rPr>
              <w:t>4</w:t>
            </w:r>
            <w:r w:rsidRPr="00D81B04">
              <w:rPr>
                <w:b/>
                <w:bCs/>
              </w:rPr>
              <w:t>: Remove duplicate versions of “&lt;unchanged parts omitted&gt;” from R1-2403737</w:t>
            </w:r>
            <w:r>
              <w:rPr>
                <w:b/>
                <w:bCs/>
              </w:rPr>
              <w:t xml:space="preserve"> and endorse an updated version of the draft CR.</w:t>
            </w:r>
          </w:p>
          <w:p w14:paraId="49C3A5BA" w14:textId="338C0CE4" w:rsidR="00CF52D2" w:rsidRPr="00F53546" w:rsidRDefault="00CF52D2" w:rsidP="00CF52D2">
            <w:pPr>
              <w:rPr>
                <w:bCs/>
                <w:lang w:eastAsia="zh-CN"/>
              </w:rPr>
            </w:pPr>
          </w:p>
        </w:tc>
      </w:tr>
      <w:tr w:rsidR="00F53546" w:rsidRPr="00795CAB" w14:paraId="721A8D99" w14:textId="77777777" w:rsidTr="00442EAC">
        <w:tc>
          <w:tcPr>
            <w:tcW w:w="1583" w:type="dxa"/>
          </w:tcPr>
          <w:p w14:paraId="05407DDA" w14:textId="77777777" w:rsidR="00442EAC" w:rsidRPr="00BF7A8F" w:rsidRDefault="00000000" w:rsidP="00442EAC">
            <w:pPr>
              <w:rPr>
                <w:szCs w:val="20"/>
              </w:rPr>
            </w:pPr>
            <w:hyperlink r:id="rId24" w:tgtFrame="_parent" w:history="1">
              <w:r w:rsidR="00442EAC" w:rsidRPr="00BF7A8F">
                <w:rPr>
                  <w:rStyle w:val="Hyperlink"/>
                  <w:color w:val="auto"/>
                  <w:szCs w:val="20"/>
                </w:rPr>
                <w:t>R1-2404206</w:t>
              </w:r>
            </w:hyperlink>
            <w:r w:rsidR="00442EAC" w:rsidRPr="00BF7A8F">
              <w:rPr>
                <w:szCs w:val="20"/>
              </w:rPr>
              <w:t>, THALES</w:t>
            </w:r>
          </w:p>
          <w:p w14:paraId="40EC5B21" w14:textId="318D0025" w:rsidR="00F53546" w:rsidRDefault="00F53546" w:rsidP="00CF52D2">
            <w:pPr>
              <w:rPr>
                <w:rFonts w:ascii="Arial" w:eastAsia="Times New Roman" w:hAnsi="Arial" w:cs="Arial"/>
                <w:color w:val="0000FF"/>
                <w:sz w:val="16"/>
                <w:szCs w:val="16"/>
                <w:u w:val="single"/>
              </w:rPr>
            </w:pPr>
          </w:p>
        </w:tc>
        <w:tc>
          <w:tcPr>
            <w:tcW w:w="8046" w:type="dxa"/>
          </w:tcPr>
          <w:p w14:paraId="24DDD6AE" w14:textId="77777777" w:rsidR="007B6E56" w:rsidRDefault="007B6E56" w:rsidP="007B6E56">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D819C23" w14:textId="77777777" w:rsidR="007B6E56" w:rsidRPr="0099547D" w:rsidRDefault="007B6E56" w:rsidP="007B6E56">
            <w:pPr>
              <w:jc w:val="both"/>
            </w:pPr>
          </w:p>
          <w:p w14:paraId="204FDD22" w14:textId="77777777" w:rsidR="007B6E56" w:rsidRDefault="007B6E56" w:rsidP="007B6E56">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32E322EA" w14:textId="77777777" w:rsidR="007B6E56" w:rsidRPr="0099547D" w:rsidRDefault="007B6E56" w:rsidP="007B6E56">
            <w:pPr>
              <w:jc w:val="both"/>
            </w:pPr>
          </w:p>
          <w:p w14:paraId="4EBF4260" w14:textId="77777777" w:rsidR="007B6E56" w:rsidRDefault="007B6E56" w:rsidP="007B6E56">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1A622EC6" w14:textId="77777777" w:rsidR="007B6E56" w:rsidRDefault="007B6E56" w:rsidP="007B6E56">
            <w:pPr>
              <w:pStyle w:val="Prop1"/>
            </w:pPr>
          </w:p>
          <w:p w14:paraId="43A929DC" w14:textId="77777777" w:rsidR="007B6E56" w:rsidRDefault="007B6E56" w:rsidP="007B6E56">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4BB7C526" w14:textId="77777777" w:rsidR="007B6E56" w:rsidRDefault="007B6E56" w:rsidP="007B6E56">
            <w:pPr>
              <w:pStyle w:val="Prop1"/>
            </w:pPr>
          </w:p>
          <w:p w14:paraId="64130FAE" w14:textId="77777777" w:rsidR="007B6E56" w:rsidRDefault="007B6E56" w:rsidP="007B6E56">
            <w:pPr>
              <w:pStyle w:val="Prop1"/>
            </w:pPr>
            <w:r w:rsidRPr="00E70701">
              <w:t xml:space="preserve">Proposal </w:t>
            </w:r>
            <w:r>
              <w:t>1</w:t>
            </w:r>
            <w:r w:rsidRPr="00E70701">
              <w:t xml:space="preserve">: </w:t>
            </w:r>
          </w:p>
          <w:p w14:paraId="4A4D6DFC" w14:textId="77777777" w:rsidR="007B6E56" w:rsidRPr="006A69D7" w:rsidRDefault="007B6E56" w:rsidP="007B6E56">
            <w:pPr>
              <w:pStyle w:val="Prop1"/>
            </w:pPr>
            <w:r w:rsidRPr="00802273">
              <w:t>Adopt the Draft CR in R1-2404218</w:t>
            </w:r>
            <w:r>
              <w:t xml:space="preserve"> </w:t>
            </w:r>
            <w:r w:rsidRPr="00802273">
              <w:t xml:space="preserve">for 38.211 </w:t>
            </w:r>
          </w:p>
          <w:p w14:paraId="4670D7FB" w14:textId="45964976" w:rsidR="00F53546" w:rsidRPr="00F53546" w:rsidRDefault="00F53546" w:rsidP="00CF52D2">
            <w:pPr>
              <w:rPr>
                <w:b/>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bookmarkEnd w:id="5"/>
    <w:p w14:paraId="6FAEDF57" w14:textId="77777777" w:rsidR="00795CAB" w:rsidRPr="002B22D2" w:rsidRDefault="00795CAB" w:rsidP="002B22D2">
      <w:pPr>
        <w:rPr>
          <w:lang w:val="en-GB"/>
        </w:rPr>
      </w:pPr>
    </w:p>
    <w:bookmarkEnd w:id="2"/>
    <w:p w14:paraId="2095EDAD" w14:textId="77777777" w:rsidR="00C7413C" w:rsidRDefault="0011258D">
      <w:pPr>
        <w:pStyle w:val="Heading1"/>
        <w:jc w:val="both"/>
      </w:pPr>
      <w:r>
        <w:t>References</w:t>
      </w:r>
    </w:p>
    <w:bookmarkStart w:id="8" w:name="_Ref143547835"/>
    <w:p w14:paraId="32CBC0F8" w14:textId="77C47F30" w:rsidR="00C7413C" w:rsidRPr="00280C40" w:rsidRDefault="0011258D" w:rsidP="00280C40">
      <w:pPr>
        <w:pStyle w:val="ListParagraph"/>
        <w:numPr>
          <w:ilvl w:val="0"/>
          <w:numId w:val="16"/>
        </w:numPr>
        <w:ind w:left="782" w:hanging="357"/>
        <w:rPr>
          <w:szCs w:val="20"/>
        </w:rPr>
      </w:pPr>
      <w:r w:rsidRPr="00280C40">
        <w:fldChar w:fldCharType="begin"/>
      </w:r>
      <w:r w:rsidRPr="00280C40">
        <w:instrText>HYPERLINK "https://www.3gpp.org/ftp/tsg_ran/WG1_RL1/TSGR1_113/Docs/R1-2304309.zip"</w:instrText>
      </w:r>
      <w:r w:rsidRPr="00280C40">
        <w:fldChar w:fldCharType="separate"/>
      </w:r>
      <w:r w:rsidRPr="00280C40">
        <w:rPr>
          <w:rStyle w:val="Hyperlink"/>
          <w:color w:val="auto"/>
        </w:rPr>
        <w:t>R1-2304309</w:t>
      </w:r>
      <w:r w:rsidRPr="00280C40">
        <w:fldChar w:fldCharType="end"/>
      </w:r>
      <w:r w:rsidRPr="00280C40">
        <w:t>/R4</w:t>
      </w:r>
      <w:r w:rsidRPr="00280C40">
        <w:rPr>
          <w:szCs w:val="20"/>
        </w:rPr>
        <w:t>-230592: LS on the system parameters for NTN above 10 GHz, May 2023</w:t>
      </w:r>
      <w:bookmarkEnd w:id="8"/>
    </w:p>
    <w:bookmarkStart w:id="9" w:name="_Hlk166522753"/>
    <w:p w14:paraId="22F47D33" w14:textId="77777777" w:rsidR="00280C40" w:rsidRPr="00280C40" w:rsidRDefault="00280C40" w:rsidP="00280C40">
      <w:pPr>
        <w:pStyle w:val="ListParagraph"/>
        <w:numPr>
          <w:ilvl w:val="0"/>
          <w:numId w:val="16"/>
        </w:numPr>
        <w:ind w:left="782" w:hanging="357"/>
        <w:rPr>
          <w:rFonts w:eastAsia="Times New Roman"/>
          <w:szCs w:val="20"/>
        </w:rPr>
      </w:pPr>
      <w:r w:rsidRPr="00280C40">
        <w:rPr>
          <w:rFonts w:eastAsia="Times New Roman"/>
          <w:szCs w:val="20"/>
          <w:u w:val="single"/>
        </w:rPr>
        <w:fldChar w:fldCharType="begin"/>
      </w:r>
      <w:r w:rsidRPr="00280C40">
        <w:rPr>
          <w:rFonts w:eastAsia="Times New Roman"/>
          <w:szCs w:val="20"/>
          <w:u w:val="single"/>
        </w:rPr>
        <w:instrText>HYPERLINK "https://www.3gpp.org/ftp/tsg_ran/WG1_RL1/TSGR1_117/Docs/R1-2403937.zip" \t "_parent"</w:instrText>
      </w:r>
      <w:r w:rsidRPr="00280C40">
        <w:rPr>
          <w:rFonts w:eastAsia="Times New Roman"/>
          <w:szCs w:val="20"/>
          <w:u w:val="single"/>
        </w:rPr>
      </w:r>
      <w:r w:rsidRPr="00280C40">
        <w:rPr>
          <w:rFonts w:eastAsia="Times New Roman"/>
          <w:szCs w:val="20"/>
          <w:u w:val="single"/>
        </w:rPr>
        <w:fldChar w:fldCharType="separate"/>
      </w:r>
      <w:r w:rsidRPr="00280C40">
        <w:rPr>
          <w:rFonts w:eastAsia="Times New Roman"/>
          <w:szCs w:val="20"/>
          <w:u w:val="single"/>
        </w:rPr>
        <w:t>R1-2403937</w:t>
      </w:r>
      <w:r w:rsidRPr="00280C40">
        <w:rPr>
          <w:rFonts w:eastAsia="Times New Roman"/>
          <w:szCs w:val="20"/>
          <w:u w:val="single"/>
        </w:rPr>
        <w:fldChar w:fldCharType="end"/>
      </w:r>
      <w:r w:rsidRPr="00280C40">
        <w:rPr>
          <w:szCs w:val="20"/>
        </w:rPr>
        <w:t xml:space="preserve">, “Discussion on FR2-NTN PRACH Table for NTN above 10GHz”, </w:t>
      </w:r>
      <w:r w:rsidRPr="00280C40">
        <w:rPr>
          <w:rFonts w:eastAsia="Times New Roman"/>
          <w:szCs w:val="20"/>
        </w:rPr>
        <w:t xml:space="preserve">Huawei, </w:t>
      </w:r>
      <w:proofErr w:type="spellStart"/>
      <w:r w:rsidRPr="00280C40">
        <w:rPr>
          <w:rFonts w:eastAsia="Times New Roman"/>
          <w:szCs w:val="20"/>
        </w:rPr>
        <w:t>HiSilicon</w:t>
      </w:r>
      <w:proofErr w:type="spellEnd"/>
    </w:p>
    <w:p w14:paraId="1873D097" w14:textId="77777777" w:rsidR="00280C40" w:rsidRPr="00280C40" w:rsidRDefault="00000000" w:rsidP="00280C40">
      <w:pPr>
        <w:pStyle w:val="ListParagraph"/>
        <w:numPr>
          <w:ilvl w:val="0"/>
          <w:numId w:val="16"/>
        </w:numPr>
        <w:ind w:left="782" w:hanging="357"/>
        <w:rPr>
          <w:rFonts w:eastAsia="Times New Roman"/>
          <w:szCs w:val="20"/>
        </w:rPr>
      </w:pPr>
      <w:hyperlink r:id="rId25" w:tgtFrame="_parent" w:history="1">
        <w:r w:rsidR="00280C40" w:rsidRPr="00280C40">
          <w:rPr>
            <w:rFonts w:eastAsia="Times New Roman"/>
            <w:szCs w:val="20"/>
            <w:u w:val="single"/>
          </w:rPr>
          <w:t>R1-2404014</w:t>
        </w:r>
      </w:hyperlink>
      <w:r w:rsidR="00280C40" w:rsidRPr="00280C40">
        <w:rPr>
          <w:rFonts w:eastAsia="Times New Roman"/>
          <w:szCs w:val="20"/>
        </w:rPr>
        <w:t>, “Maintenance of NTN above 10GHz”, Spreadtrum Communications</w:t>
      </w:r>
    </w:p>
    <w:p w14:paraId="2E15FA23" w14:textId="77777777" w:rsidR="00280C40" w:rsidRPr="00280C40" w:rsidRDefault="00000000" w:rsidP="00280C40">
      <w:pPr>
        <w:pStyle w:val="ListParagraph"/>
        <w:numPr>
          <w:ilvl w:val="0"/>
          <w:numId w:val="16"/>
        </w:numPr>
        <w:ind w:left="782" w:hanging="357"/>
        <w:rPr>
          <w:rFonts w:eastAsia="Times New Roman"/>
          <w:szCs w:val="20"/>
        </w:rPr>
      </w:pPr>
      <w:hyperlink r:id="rId26" w:tgtFrame="_parent" w:history="1">
        <w:r w:rsidR="00280C40" w:rsidRPr="00280C40">
          <w:rPr>
            <w:rFonts w:eastAsia="Times New Roman"/>
            <w:szCs w:val="20"/>
            <w:u w:val="single"/>
          </w:rPr>
          <w:t>R1-2404211</w:t>
        </w:r>
      </w:hyperlink>
      <w:r w:rsidR="00280C40" w:rsidRPr="00280C40">
        <w:rPr>
          <w:rFonts w:eastAsia="Times New Roman"/>
          <w:szCs w:val="20"/>
        </w:rPr>
        <w:t>, “Further discussion on LS on the system parameters for NTN above 10 GHz”, ZTE</w:t>
      </w:r>
    </w:p>
    <w:p w14:paraId="1C29DCEB" w14:textId="77777777" w:rsidR="00280C40" w:rsidRPr="00280C40" w:rsidRDefault="00000000" w:rsidP="00280C40">
      <w:pPr>
        <w:pStyle w:val="ListParagraph"/>
        <w:numPr>
          <w:ilvl w:val="0"/>
          <w:numId w:val="16"/>
        </w:numPr>
        <w:ind w:left="782" w:hanging="357"/>
        <w:jc w:val="both"/>
        <w:rPr>
          <w:rFonts w:eastAsia="Times New Roman"/>
          <w:szCs w:val="20"/>
        </w:rPr>
      </w:pPr>
      <w:hyperlink r:id="rId27" w:tgtFrame="_parent" w:history="1">
        <w:r w:rsidR="00280C40" w:rsidRPr="00280C40">
          <w:rPr>
            <w:rFonts w:eastAsia="Times New Roman"/>
            <w:szCs w:val="20"/>
            <w:u w:val="single"/>
          </w:rPr>
          <w:t>R1-2404218</w:t>
        </w:r>
      </w:hyperlink>
      <w:r w:rsidR="00280C40" w:rsidRPr="00280C40">
        <w:rPr>
          <w:rFonts w:eastAsia="Times New Roman"/>
          <w:szCs w:val="20"/>
        </w:rPr>
        <w:t>, “Draft CR for 38.211 on Introduction of FR2-NTN”, THALES</w:t>
      </w:r>
    </w:p>
    <w:p w14:paraId="0D0CF2CC" w14:textId="77777777" w:rsidR="00280C40" w:rsidRPr="00280C40" w:rsidRDefault="00000000" w:rsidP="00280C40">
      <w:pPr>
        <w:pStyle w:val="ListParagraph"/>
        <w:numPr>
          <w:ilvl w:val="0"/>
          <w:numId w:val="16"/>
        </w:numPr>
        <w:ind w:left="782" w:hanging="357"/>
        <w:rPr>
          <w:rFonts w:eastAsia="Times New Roman"/>
          <w:szCs w:val="20"/>
        </w:rPr>
      </w:pPr>
      <w:hyperlink r:id="rId28" w:tgtFrame="_parent" w:history="1">
        <w:r w:rsidR="00280C40" w:rsidRPr="00280C40">
          <w:rPr>
            <w:rFonts w:eastAsia="Times New Roman"/>
            <w:szCs w:val="20"/>
            <w:u w:val="single"/>
          </w:rPr>
          <w:t>R1-2404850</w:t>
        </w:r>
      </w:hyperlink>
      <w:r w:rsidR="00280C40" w:rsidRPr="00280C40">
        <w:rPr>
          <w:rFonts w:eastAsia="Times New Roman"/>
          <w:szCs w:val="20"/>
        </w:rPr>
        <w:t>, “Discussion on remaining issue for FR2 NTN”, OPPO</w:t>
      </w:r>
    </w:p>
    <w:p w14:paraId="44CB4444" w14:textId="77777777" w:rsidR="00280C40" w:rsidRPr="00280C40" w:rsidRDefault="00000000" w:rsidP="00280C40">
      <w:pPr>
        <w:pStyle w:val="ListParagraph"/>
        <w:numPr>
          <w:ilvl w:val="0"/>
          <w:numId w:val="16"/>
        </w:numPr>
        <w:ind w:left="782" w:hanging="357"/>
        <w:rPr>
          <w:rFonts w:eastAsia="Times New Roman"/>
          <w:szCs w:val="20"/>
        </w:rPr>
      </w:pPr>
      <w:hyperlink r:id="rId29" w:tgtFrame="_parent" w:history="1">
        <w:r w:rsidR="00280C40" w:rsidRPr="00280C40">
          <w:rPr>
            <w:rFonts w:eastAsia="Times New Roman"/>
            <w:szCs w:val="20"/>
            <w:u w:val="single"/>
          </w:rPr>
          <w:t>R1-2404936</w:t>
        </w:r>
      </w:hyperlink>
      <w:r w:rsidR="00280C40" w:rsidRPr="00280C40">
        <w:rPr>
          <w:rFonts w:eastAsia="Times New Roman"/>
          <w:szCs w:val="20"/>
        </w:rPr>
        <w:t>, “Discussion of PRACH configurations for FR2-NTN in paired spectrum”, Ericsson</w:t>
      </w:r>
    </w:p>
    <w:p w14:paraId="4506BB78" w14:textId="77777777" w:rsidR="00280C40" w:rsidRPr="00280C40" w:rsidRDefault="00000000" w:rsidP="00280C40">
      <w:pPr>
        <w:pStyle w:val="ListParagraph"/>
        <w:numPr>
          <w:ilvl w:val="0"/>
          <w:numId w:val="16"/>
        </w:numPr>
        <w:ind w:left="782" w:hanging="357"/>
        <w:rPr>
          <w:rFonts w:eastAsia="Times New Roman"/>
          <w:szCs w:val="20"/>
        </w:rPr>
      </w:pPr>
      <w:hyperlink r:id="rId30" w:tgtFrame="_parent" w:history="1">
        <w:r w:rsidR="00280C40" w:rsidRPr="00280C40">
          <w:rPr>
            <w:rFonts w:eastAsia="Times New Roman"/>
            <w:szCs w:val="20"/>
            <w:u w:val="single"/>
          </w:rPr>
          <w:t>R1-2405024</w:t>
        </w:r>
      </w:hyperlink>
      <w:r w:rsidR="00280C40" w:rsidRPr="00280C40">
        <w:rPr>
          <w:rFonts w:eastAsia="Times New Roman"/>
          <w:szCs w:val="20"/>
        </w:rPr>
        <w:t>, “Discussion on FR2-NTN”, NTT DOCOMO, INC.</w:t>
      </w:r>
    </w:p>
    <w:p w14:paraId="2E52D179" w14:textId="77777777" w:rsidR="00280C40" w:rsidRPr="00280C40" w:rsidRDefault="00000000" w:rsidP="00280C40">
      <w:pPr>
        <w:pStyle w:val="ListParagraph"/>
        <w:numPr>
          <w:ilvl w:val="0"/>
          <w:numId w:val="16"/>
        </w:numPr>
        <w:ind w:left="782" w:hanging="357"/>
        <w:rPr>
          <w:rFonts w:eastAsia="Times New Roman"/>
          <w:szCs w:val="20"/>
        </w:rPr>
      </w:pPr>
      <w:hyperlink r:id="rId31" w:tgtFrame="_parent" w:history="1">
        <w:r w:rsidR="00280C40" w:rsidRPr="00280C40">
          <w:rPr>
            <w:rFonts w:eastAsia="Times New Roman"/>
            <w:szCs w:val="20"/>
            <w:u w:val="single"/>
          </w:rPr>
          <w:t>R1-2405066</w:t>
        </w:r>
      </w:hyperlink>
      <w:r w:rsidR="00280C40" w:rsidRPr="00280C40">
        <w:rPr>
          <w:rFonts w:eastAsia="Times New Roman"/>
          <w:szCs w:val="20"/>
        </w:rPr>
        <w:t>, “Discussion on RAN4 LS on FR2-NTN aspects”, Sharp</w:t>
      </w:r>
    </w:p>
    <w:p w14:paraId="3A3AD17E" w14:textId="77777777" w:rsidR="00280C40" w:rsidRPr="00280C40" w:rsidRDefault="00000000" w:rsidP="00280C40">
      <w:pPr>
        <w:pStyle w:val="ListParagraph"/>
        <w:numPr>
          <w:ilvl w:val="0"/>
          <w:numId w:val="16"/>
        </w:numPr>
        <w:ind w:left="782" w:hanging="357"/>
        <w:rPr>
          <w:rFonts w:eastAsia="Times New Roman"/>
          <w:szCs w:val="20"/>
        </w:rPr>
      </w:pPr>
      <w:hyperlink r:id="rId32" w:tgtFrame="_parent" w:history="1">
        <w:r w:rsidR="00280C40" w:rsidRPr="00280C40">
          <w:rPr>
            <w:rFonts w:eastAsia="Times New Roman"/>
            <w:szCs w:val="20"/>
            <w:u w:val="single"/>
          </w:rPr>
          <w:t>R1-2405262</w:t>
        </w:r>
      </w:hyperlink>
      <w:r w:rsidR="00280C40" w:rsidRPr="00280C40">
        <w:rPr>
          <w:rFonts w:eastAsia="Times New Roman"/>
          <w:szCs w:val="20"/>
        </w:rPr>
        <w:t>, “On FR2-NTN inclusion to specifications”, Nokia</w:t>
      </w:r>
    </w:p>
    <w:p w14:paraId="7D83B400" w14:textId="77777777" w:rsidR="00280C40" w:rsidRDefault="00000000" w:rsidP="00280C40">
      <w:pPr>
        <w:pStyle w:val="ListParagraph"/>
        <w:numPr>
          <w:ilvl w:val="0"/>
          <w:numId w:val="16"/>
        </w:numPr>
        <w:ind w:left="782" w:hanging="357"/>
        <w:rPr>
          <w:szCs w:val="20"/>
        </w:rPr>
      </w:pPr>
      <w:hyperlink r:id="rId33" w:tgtFrame="_parent" w:history="1">
        <w:r w:rsidR="00280C40" w:rsidRPr="00280C40">
          <w:rPr>
            <w:rStyle w:val="Hyperlink"/>
            <w:color w:val="auto"/>
            <w:szCs w:val="20"/>
          </w:rPr>
          <w:t>R1-2404206</w:t>
        </w:r>
      </w:hyperlink>
      <w:r w:rsidR="00280C40" w:rsidRPr="00280C40">
        <w:rPr>
          <w:szCs w:val="20"/>
        </w:rPr>
        <w:t>, “On RAN4 LS on the system parameters for FR2-NTN”, THALES</w:t>
      </w:r>
    </w:p>
    <w:bookmarkEnd w:id="9"/>
    <w:p w14:paraId="1150E457" w14:textId="5AE28ABE" w:rsidR="00BB63EE" w:rsidRPr="00BB63EE" w:rsidRDefault="00BB63EE" w:rsidP="00280C40">
      <w:pPr>
        <w:pStyle w:val="ListParagraph"/>
        <w:numPr>
          <w:ilvl w:val="0"/>
          <w:numId w:val="16"/>
        </w:numPr>
        <w:ind w:left="782" w:hanging="357"/>
        <w:rPr>
          <w:szCs w:val="20"/>
        </w:rPr>
      </w:pPr>
      <w:r w:rsidRPr="00BB63EE">
        <w:rPr>
          <w:bCs/>
        </w:rPr>
        <w:fldChar w:fldCharType="begin"/>
      </w:r>
      <w:r>
        <w:rPr>
          <w:bCs/>
        </w:rPr>
        <w:instrText>HYPERLINK "https://www.3gpp.org/ftp/tsg_ran/WG1_RL1/TSGR1_116b/Docs/R1-2403582.zip"</w:instrText>
      </w:r>
      <w:r w:rsidRPr="00BB63EE">
        <w:rPr>
          <w:bCs/>
        </w:rPr>
      </w:r>
      <w:r w:rsidRPr="00BB63EE">
        <w:rPr>
          <w:bCs/>
        </w:rPr>
        <w:fldChar w:fldCharType="separate"/>
      </w:r>
      <w:r w:rsidRPr="00BB63EE">
        <w:rPr>
          <w:rStyle w:val="Hyperlink"/>
          <w:bCs/>
          <w:color w:val="auto"/>
        </w:rPr>
        <w:t>R1-2403582</w:t>
      </w:r>
      <w:r w:rsidRPr="00BB63EE">
        <w:rPr>
          <w:bCs/>
        </w:rPr>
        <w:fldChar w:fldCharType="end"/>
      </w:r>
      <w:r w:rsidRPr="00BB63EE">
        <w:rPr>
          <w:bCs/>
        </w:rPr>
        <w:t>, “Draft CR for TS 38.213 for introduction of FR2-NTN”, Moderator (Nokia), NTT DOCOMO, INC.</w:t>
      </w:r>
    </w:p>
    <w:p w14:paraId="60F2ABB9" w14:textId="5514FAD2" w:rsidR="00BB63EE" w:rsidRPr="00BB63EE" w:rsidRDefault="00000000" w:rsidP="00280C40">
      <w:pPr>
        <w:pStyle w:val="ListParagraph"/>
        <w:numPr>
          <w:ilvl w:val="0"/>
          <w:numId w:val="16"/>
        </w:numPr>
        <w:ind w:left="782" w:hanging="357"/>
        <w:rPr>
          <w:szCs w:val="20"/>
        </w:rPr>
      </w:pPr>
      <w:hyperlink r:id="rId34" w:history="1">
        <w:r w:rsidR="00BB63EE" w:rsidRPr="00BB63EE">
          <w:rPr>
            <w:rStyle w:val="Hyperlink"/>
            <w:bCs/>
            <w:color w:val="auto"/>
          </w:rPr>
          <w:t>R1-2403737</w:t>
        </w:r>
      </w:hyperlink>
      <w:r w:rsidR="00BB63EE" w:rsidRPr="00BB63EE">
        <w:rPr>
          <w:bCs/>
        </w:rPr>
        <w:t>, “Draft CR for TS 38.214 for introduction of FR2-NTN”, Moderator (Nokia), NTT DOCOMO, INC.</w:t>
      </w:r>
    </w:p>
    <w:bookmarkStart w:id="10" w:name="OLE_LINK1"/>
    <w:p w14:paraId="4636F65B" w14:textId="2DA044DF" w:rsidR="00BB63EE" w:rsidRPr="00BB63EE" w:rsidRDefault="00BB63EE" w:rsidP="00280C40">
      <w:pPr>
        <w:pStyle w:val="ListParagraph"/>
        <w:numPr>
          <w:ilvl w:val="0"/>
          <w:numId w:val="16"/>
        </w:numPr>
        <w:ind w:left="782" w:hanging="357"/>
        <w:rPr>
          <w:szCs w:val="20"/>
        </w:rPr>
      </w:pPr>
      <w:r w:rsidRPr="00BB63EE">
        <w:fldChar w:fldCharType="begin"/>
      </w:r>
      <w:r w:rsidRPr="00BB63EE">
        <w:instrText>HYPERLINK "https://www.3gpp.org/ftp/tsg_ran/WG1_RL1/TSGR1_116b/Docs/R1-2403790.zip"</w:instrText>
      </w:r>
      <w:r w:rsidRPr="00BB63EE">
        <w:fldChar w:fldCharType="separate"/>
      </w:r>
      <w:r w:rsidRPr="00BB63EE">
        <w:rPr>
          <w:rStyle w:val="Hyperlink"/>
          <w:color w:val="auto"/>
        </w:rPr>
        <w:t>R1-2403790</w:t>
      </w:r>
      <w:r w:rsidRPr="00BB63EE">
        <w:fldChar w:fldCharType="end"/>
      </w:r>
      <w:bookmarkEnd w:id="10"/>
      <w:r w:rsidRPr="00BB63EE">
        <w:t>, “Draft CR for TS 38.211 for introduction of FR2-NTN”, Moderator (Nokia), NTT DOCOMO</w:t>
      </w:r>
    </w:p>
    <w:p w14:paraId="34F967E0" w14:textId="23D04605" w:rsidR="00BB63EE" w:rsidRPr="00BB63EE" w:rsidRDefault="00BB63EE" w:rsidP="00280C40">
      <w:pPr>
        <w:pStyle w:val="ListParagraph"/>
        <w:numPr>
          <w:ilvl w:val="0"/>
          <w:numId w:val="16"/>
        </w:numPr>
        <w:ind w:left="782" w:hanging="357"/>
        <w:rPr>
          <w:szCs w:val="20"/>
        </w:rPr>
      </w:pPr>
      <w:r w:rsidRPr="00BB63EE">
        <w:t>R1-</w:t>
      </w:r>
      <w:hyperlink r:id="rId35" w:history="1">
        <w:r w:rsidRPr="00BB63EE">
          <w:rPr>
            <w:rStyle w:val="Hyperlink"/>
            <w:color w:val="auto"/>
          </w:rPr>
          <w:t>2403791</w:t>
        </w:r>
      </w:hyperlink>
      <w:r w:rsidRPr="00BB63EE">
        <w:t>, “Draft CR for 38.211 on Introduction of FR2-NTN”, Moderator (Nokia), Ericsson, Thales, CATT, ESA, Eutelsat Group, Lockheed Martin, Inmarsat, Sharp</w:t>
      </w:r>
    </w:p>
    <w:p w14:paraId="73D8FE64" w14:textId="77777777" w:rsidR="0010169B" w:rsidRDefault="0010169B" w:rsidP="0010169B">
      <w:pPr>
        <w:rPr>
          <w:rFonts w:eastAsia="Times New Roman"/>
          <w:b/>
          <w:bCs/>
          <w:color w:val="0000FF"/>
          <w:szCs w:val="20"/>
          <w:u w:val="single"/>
        </w:rPr>
      </w:pPr>
    </w:p>
    <w:p w14:paraId="42D078D0" w14:textId="77777777" w:rsidR="0010169B" w:rsidRPr="0010169B" w:rsidRDefault="0010169B" w:rsidP="0010169B">
      <w:pPr>
        <w:rPr>
          <w:rFonts w:eastAsia="Times New Roman"/>
          <w:b/>
          <w:bCs/>
          <w:color w:val="0000FF"/>
          <w:szCs w:val="20"/>
          <w:u w:val="single"/>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lastRenderedPageBreak/>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13CC8A84" w14:textId="1C4CB17D" w:rsidR="0010169B" w:rsidRDefault="0010169B" w:rsidP="0010169B">
      <w:pPr>
        <w:pStyle w:val="Heading2"/>
      </w:pPr>
      <w:r>
        <w:t>RAN1#116-bis:</w:t>
      </w:r>
    </w:p>
    <w:p w14:paraId="59536B74" w14:textId="77777777" w:rsidR="0010169B" w:rsidRPr="007F143C" w:rsidRDefault="0010169B" w:rsidP="0010169B">
      <w:pPr>
        <w:rPr>
          <w:b/>
          <w:bCs/>
        </w:rPr>
      </w:pPr>
      <w:r w:rsidRPr="007F143C">
        <w:rPr>
          <w:b/>
          <w:bCs/>
        </w:rPr>
        <w:t>Conclusion</w:t>
      </w:r>
    </w:p>
    <w:p w14:paraId="704E1F53" w14:textId="77777777" w:rsidR="0010169B" w:rsidRPr="0071660E" w:rsidRDefault="0010169B" w:rsidP="0010169B">
      <w:pPr>
        <w:rPr>
          <w:bCs/>
        </w:rPr>
      </w:pPr>
      <w:r>
        <w:rPr>
          <w:bCs/>
        </w:rPr>
        <w:t>There is no</w:t>
      </w:r>
      <w:r w:rsidRPr="0071660E">
        <w:rPr>
          <w:bCs/>
        </w:rPr>
        <w:t xml:space="preserve"> consensus on any enhancements to the Common TA modelling for operation in FR2-NTN</w:t>
      </w:r>
      <w:r>
        <w:rPr>
          <w:bCs/>
        </w:rPr>
        <w:t xml:space="preserve"> in Rel-18</w:t>
      </w:r>
      <w:r w:rsidRPr="0071660E">
        <w:rPr>
          <w:bCs/>
        </w:rPr>
        <w:t>.</w:t>
      </w:r>
    </w:p>
    <w:p w14:paraId="0014995C" w14:textId="77777777" w:rsidR="0010169B" w:rsidRPr="0071660E" w:rsidRDefault="0010169B" w:rsidP="0010169B">
      <w:pPr>
        <w:rPr>
          <w:bCs/>
        </w:rPr>
      </w:pPr>
    </w:p>
    <w:p w14:paraId="314C089C" w14:textId="77777777" w:rsidR="0010169B" w:rsidRPr="007F143C" w:rsidRDefault="0010169B" w:rsidP="0010169B">
      <w:pPr>
        <w:rPr>
          <w:b/>
          <w:bCs/>
        </w:rPr>
      </w:pPr>
      <w:r w:rsidRPr="007F143C">
        <w:rPr>
          <w:b/>
          <w:bCs/>
        </w:rPr>
        <w:t>Conclusion</w:t>
      </w:r>
    </w:p>
    <w:p w14:paraId="4CF30644" w14:textId="77777777" w:rsidR="0010169B" w:rsidRDefault="0010169B" w:rsidP="0010169B">
      <w:pPr>
        <w:rPr>
          <w:bCs/>
        </w:rPr>
      </w:pPr>
      <w:r w:rsidRPr="0071660E">
        <w:rPr>
          <w:bCs/>
        </w:rPr>
        <w:t>For FR2-NTN</w:t>
      </w:r>
      <w:r>
        <w:rPr>
          <w:bCs/>
        </w:rPr>
        <w:t xml:space="preserve"> in Rel-18</w:t>
      </w:r>
      <w:r w:rsidRPr="0071660E">
        <w:rPr>
          <w:bCs/>
        </w:rPr>
        <w:t>, RAN1 cannot reach consensus o</w:t>
      </w:r>
      <w:r w:rsidRPr="00776C6D">
        <w:rPr>
          <w:bCs/>
        </w:rPr>
        <w:t>n additional</w:t>
      </w:r>
      <w:r>
        <w:rPr>
          <w:bCs/>
        </w:rPr>
        <w:t xml:space="preserve"> </w:t>
      </w:r>
      <w:r w:rsidRPr="0071660E">
        <w:rPr>
          <w:bCs/>
        </w:rPr>
        <w:t>actions related to N_TA for cases where a UE receives and applies updated information from SIB19.</w:t>
      </w:r>
    </w:p>
    <w:p w14:paraId="6B5E3CB5" w14:textId="77777777" w:rsidR="00AF3F66" w:rsidRDefault="00AF3F66" w:rsidP="0010169B">
      <w:pPr>
        <w:rPr>
          <w:bCs/>
        </w:rPr>
      </w:pPr>
    </w:p>
    <w:p w14:paraId="6670F3BB" w14:textId="77777777" w:rsidR="00AF3F66" w:rsidRPr="00461EA8" w:rsidRDefault="00AF3F66" w:rsidP="00AF3F66">
      <w:pPr>
        <w:rPr>
          <w:b/>
          <w:bCs/>
        </w:rPr>
      </w:pPr>
      <w:r w:rsidRPr="00461EA8">
        <w:rPr>
          <w:rFonts w:hint="eastAsia"/>
          <w:b/>
          <w:bCs/>
        </w:rPr>
        <w:t>C</w:t>
      </w:r>
      <w:r w:rsidRPr="00461EA8">
        <w:rPr>
          <w:b/>
          <w:bCs/>
        </w:rPr>
        <w:t>onclusion</w:t>
      </w:r>
    </w:p>
    <w:p w14:paraId="1643280D" w14:textId="77777777" w:rsidR="00AF3F66" w:rsidRDefault="00AF3F66" w:rsidP="00AF3F66">
      <w:pPr>
        <w:rPr>
          <w:bCs/>
        </w:rPr>
      </w:pPr>
      <w:r w:rsidRPr="00461EA8">
        <w:rPr>
          <w:rFonts w:hint="eastAsia"/>
          <w:bCs/>
        </w:rPr>
        <w:t>T</w:t>
      </w:r>
      <w:r w:rsidRPr="00461EA8">
        <w:rPr>
          <w:bCs/>
        </w:rPr>
        <w:t xml:space="preserve">he draft CRs in R1-2403582 </w:t>
      </w:r>
      <w:r w:rsidRPr="00AD2F33">
        <w:rPr>
          <w:bCs/>
        </w:rPr>
        <w:t>for TS 38.213</w:t>
      </w:r>
      <w:r>
        <w:rPr>
          <w:bCs/>
        </w:rPr>
        <w:t xml:space="preserve"> </w:t>
      </w:r>
      <w:r w:rsidRPr="00461EA8">
        <w:rPr>
          <w:bCs/>
        </w:rPr>
        <w:t xml:space="preserve">and R1-2403693 </w:t>
      </w:r>
      <w:r w:rsidRPr="00AD2F33">
        <w:rPr>
          <w:bCs/>
        </w:rPr>
        <w:t>for TS 38.21</w:t>
      </w:r>
      <w:r>
        <w:rPr>
          <w:bCs/>
        </w:rPr>
        <w:t xml:space="preserve">4 </w:t>
      </w:r>
      <w:r w:rsidRPr="00461EA8">
        <w:rPr>
          <w:bCs/>
        </w:rPr>
        <w:t>are technically endorsed</w:t>
      </w:r>
      <w:r>
        <w:rPr>
          <w:bCs/>
        </w:rPr>
        <w:t xml:space="preserve"> with the following change to </w:t>
      </w:r>
      <w:r w:rsidRPr="00461EA8">
        <w:rPr>
          <w:bCs/>
        </w:rPr>
        <w:t>R1-2403693</w:t>
      </w:r>
      <w:r>
        <w:rPr>
          <w:bCs/>
        </w:rPr>
        <w:t>:</w:t>
      </w:r>
    </w:p>
    <w:p w14:paraId="29642968" w14:textId="77777777" w:rsidR="00AF3F66" w:rsidRDefault="00AF3F66" w:rsidP="00AF3F66">
      <w:pPr>
        <w:numPr>
          <w:ilvl w:val="0"/>
          <w:numId w:val="45"/>
        </w:numPr>
        <w:rPr>
          <w:ins w:id="11" w:author="Frank Frederiksen (Nokia)" w:date="2024-04-11T16:57:00Z"/>
        </w:rPr>
      </w:pPr>
      <w:bookmarkStart w:id="12" w:name="_Hlk163740100"/>
      <w:ins w:id="13" w:author="Frank Frederiksen (Nokia)" w:date="2024-04-11T16:57:00Z">
        <w:r>
          <w:t>FR2-NTN</w:t>
        </w:r>
        <w:r>
          <w:tab/>
          <w:t>Frequency Range 2 for Non-terrestrial networks as defined in TS 38.101-5 [</w:t>
        </w:r>
        <w:r w:rsidRPr="00C44FE6">
          <w:rPr>
            <w:strike/>
          </w:rPr>
          <w:t>15</w:t>
        </w:r>
      </w:ins>
      <w:ins w:id="14" w:author="Moderator" w:date="2024-04-18T11:59:00Z">
        <w:r>
          <w:t>21</w:t>
        </w:r>
      </w:ins>
      <w:ins w:id="15" w:author="Frank Frederiksen (Nokia)" w:date="2024-04-11T16:57:00Z">
        <w:r>
          <w:t>]</w:t>
        </w:r>
      </w:ins>
    </w:p>
    <w:bookmarkEnd w:id="12"/>
    <w:p w14:paraId="0295347B" w14:textId="77777777" w:rsidR="00AF3F66" w:rsidRPr="0033598A" w:rsidRDefault="00AF3F66" w:rsidP="00AF3F66">
      <w:pPr>
        <w:rPr>
          <w:bCs/>
        </w:rPr>
      </w:pPr>
      <w:r w:rsidRPr="00461EA8">
        <w:rPr>
          <w:bCs/>
        </w:rPr>
        <w:t>R1-2403693</w:t>
      </w:r>
      <w:r>
        <w:rPr>
          <w:bCs/>
        </w:rPr>
        <w:t xml:space="preserve"> is revised in </w:t>
      </w:r>
      <w:r w:rsidRPr="0033598A">
        <w:rPr>
          <w:bCs/>
        </w:rPr>
        <w:t>R1-2403737 to reflect the above.</w:t>
      </w:r>
    </w:p>
    <w:p w14:paraId="32D5540B" w14:textId="77777777" w:rsidR="001B5641" w:rsidRDefault="001B5641" w:rsidP="00175595"/>
    <w:p w14:paraId="6415DEE4" w14:textId="4E6C24D3" w:rsidR="0010169B" w:rsidRDefault="0010169B" w:rsidP="00175595">
      <w:r>
        <w:t>(and from post-meeting email discussion):</w:t>
      </w:r>
    </w:p>
    <w:p w14:paraId="59CD0CDC" w14:textId="77777777" w:rsidR="0010169B" w:rsidRDefault="0010169B" w:rsidP="00175595"/>
    <w:p w14:paraId="10399387" w14:textId="77777777" w:rsidR="0010169B" w:rsidRDefault="0010169B" w:rsidP="0010169B">
      <w:pPr>
        <w:rPr>
          <w:b/>
          <w:bCs/>
          <w:szCs w:val="20"/>
          <w:lang w:eastAsia="zh-CN"/>
        </w:rPr>
      </w:pPr>
      <w:r>
        <w:rPr>
          <w:b/>
          <w:bCs/>
          <w:szCs w:val="20"/>
          <w:lang w:eastAsia="zh-CN"/>
        </w:rPr>
        <w:t>Conclusion</w:t>
      </w:r>
    </w:p>
    <w:p w14:paraId="0BDD622F" w14:textId="300B1E2F" w:rsidR="0010169B" w:rsidRDefault="0010169B" w:rsidP="0010169B">
      <w:pPr>
        <w:rPr>
          <w:szCs w:val="20"/>
        </w:rPr>
      </w:pPr>
      <w:r>
        <w:rPr>
          <w:szCs w:val="20"/>
        </w:rPr>
        <w:t xml:space="preserve">The draft CRs as provided in </w:t>
      </w:r>
      <w:r w:rsidRPr="00BB63EE">
        <w:rPr>
          <w:szCs w:val="20"/>
        </w:rPr>
        <w:t>R1-2403790</w:t>
      </w:r>
      <w:r>
        <w:rPr>
          <w:szCs w:val="20"/>
        </w:rPr>
        <w:t xml:space="preserve"> and </w:t>
      </w:r>
      <w:r w:rsidRPr="00BB63EE">
        <w:rPr>
          <w:szCs w:val="20"/>
        </w:rPr>
        <w:t>R1-2403791</w:t>
      </w:r>
      <w:r>
        <w:rPr>
          <w:szCs w:val="20"/>
        </w:rPr>
        <w:t xml:space="preserve"> are considered to be technically correct.</w:t>
      </w:r>
    </w:p>
    <w:p w14:paraId="470C6B22" w14:textId="5029682E"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R1-2403790</w:t>
      </w:r>
      <w:r w:rsidRPr="00210120">
        <w:tab/>
        <w:t>Draft CR for TS 38.211 for introduction of FR2-NTN</w:t>
      </w:r>
      <w:r w:rsidRPr="00210120">
        <w:tab/>
        <w:t>Moderator (Nokia), NTT DOCOMO, INC.</w:t>
      </w:r>
      <w:r w:rsidRPr="00210120">
        <w:tab/>
        <w:t xml:space="preserve">(rev of </w:t>
      </w:r>
      <w:r w:rsidRPr="00BB63EE">
        <w:t>R1-2403581</w:t>
      </w:r>
      <w:r w:rsidRPr="00210120">
        <w:t>)</w:t>
      </w:r>
    </w:p>
    <w:p w14:paraId="4276CAD2"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624FC177" w14:textId="5000D8AB" w:rsidR="0010169B" w:rsidRPr="00210120" w:rsidRDefault="0010169B" w:rsidP="0010169B">
      <w:pPr>
        <w:pStyle w:val="ListParagraph"/>
        <w:numPr>
          <w:ilvl w:val="0"/>
          <w:numId w:val="46"/>
        </w:numPr>
        <w:overflowPunct w:val="0"/>
        <w:autoSpaceDE w:val="0"/>
        <w:autoSpaceDN w:val="0"/>
        <w:adjustRightInd w:val="0"/>
        <w:spacing w:after="180"/>
        <w:contextualSpacing/>
        <w:textAlignment w:val="baseline"/>
      </w:pPr>
      <w:r w:rsidRPr="00BB63EE">
        <w:rPr>
          <w:b/>
          <w:bCs/>
        </w:rPr>
        <w:t>R1-2403791</w:t>
      </w:r>
      <w:r w:rsidRPr="00210120">
        <w:tab/>
        <w:t>Draft CR for 38.211 on Introduction of FR2-NTN</w:t>
      </w:r>
      <w:r w:rsidRPr="00210120">
        <w:tab/>
        <w:t>Moderator (Nokia), Ericsson, Thales, CATT, ESA, Eutelsat Group, Lockheed Martin, Inmarsat, Sharp</w:t>
      </w:r>
      <w:r w:rsidRPr="00210120">
        <w:tab/>
        <w:t xml:space="preserve">(rev of </w:t>
      </w:r>
      <w:r w:rsidRPr="00BB63EE">
        <w:t>R1-2403739</w:t>
      </w:r>
      <w:r w:rsidRPr="00210120">
        <w:t>)</w:t>
      </w:r>
    </w:p>
    <w:p w14:paraId="28BDD0A4" w14:textId="77777777" w:rsidR="0010169B" w:rsidRPr="00210120" w:rsidRDefault="0010169B" w:rsidP="0010169B">
      <w:pPr>
        <w:pStyle w:val="ListParagraph"/>
        <w:numPr>
          <w:ilvl w:val="1"/>
          <w:numId w:val="46"/>
        </w:numPr>
        <w:overflowPunct w:val="0"/>
        <w:autoSpaceDE w:val="0"/>
        <w:autoSpaceDN w:val="0"/>
        <w:adjustRightInd w:val="0"/>
        <w:spacing w:after="180"/>
        <w:contextualSpacing/>
        <w:textAlignment w:val="baseline"/>
      </w:pPr>
      <w:r w:rsidRPr="00210120">
        <w:t xml:space="preserve">(Rel-18, 38.211, </w:t>
      </w:r>
      <w:proofErr w:type="spellStart"/>
      <w:r w:rsidRPr="00210120">
        <w:t>NR_NTN_enh</w:t>
      </w:r>
      <w:proofErr w:type="spellEnd"/>
      <w:r w:rsidRPr="00210120">
        <w:t xml:space="preserve">-Core, </w:t>
      </w:r>
      <w:proofErr w:type="spellStart"/>
      <w:r w:rsidRPr="00210120">
        <w:t>draftCR</w:t>
      </w:r>
      <w:proofErr w:type="spellEnd"/>
      <w:r w:rsidRPr="00210120">
        <w:t>, Cat B</w:t>
      </w:r>
      <w:r w:rsidRPr="00210120">
        <w:tab/>
        <w:t>)</w:t>
      </w:r>
    </w:p>
    <w:p w14:paraId="14F9F853" w14:textId="77777777" w:rsidR="0010169B" w:rsidRPr="000002C2" w:rsidRDefault="0010169B" w:rsidP="0010169B">
      <w:pPr>
        <w:rPr>
          <w:szCs w:val="20"/>
        </w:rPr>
      </w:pPr>
      <w:r>
        <w:rPr>
          <w:szCs w:val="20"/>
        </w:rPr>
        <w:t xml:space="preserve">Decision </w:t>
      </w:r>
      <w:r w:rsidRPr="00AA4E33">
        <w:rPr>
          <w:szCs w:val="20"/>
        </w:rPr>
        <w:t xml:space="preserve">on which of the two draft CRs to adopt for TS 38.211 </w:t>
      </w:r>
      <w:r>
        <w:rPr>
          <w:szCs w:val="20"/>
        </w:rPr>
        <w:t>is expected in RAN1#117.</w:t>
      </w:r>
    </w:p>
    <w:p w14:paraId="5F746AFF" w14:textId="77777777" w:rsidR="0010169B" w:rsidRPr="001F13C1" w:rsidRDefault="0010169B" w:rsidP="00175595"/>
    <w:sectPr w:rsidR="0010169B" w:rsidRPr="001F13C1">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CD46" w14:textId="77777777" w:rsidR="009E214B" w:rsidRDefault="009E214B">
      <w:r>
        <w:separator/>
      </w:r>
    </w:p>
  </w:endnote>
  <w:endnote w:type="continuationSeparator" w:id="0">
    <w:p w14:paraId="267E69E2" w14:textId="77777777" w:rsidR="009E214B" w:rsidRDefault="009E214B">
      <w:r>
        <w:continuationSeparator/>
      </w:r>
    </w:p>
  </w:endnote>
  <w:endnote w:type="continuationNotice" w:id="1">
    <w:p w14:paraId="4CFF27E5" w14:textId="77777777" w:rsidR="009E214B" w:rsidRDefault="009E2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1A60C379" w:rsidR="00304243" w:rsidRDefault="00304243">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121960">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1960">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C433" w14:textId="77777777" w:rsidR="009E214B" w:rsidRDefault="009E214B">
      <w:r>
        <w:separator/>
      </w:r>
    </w:p>
  </w:footnote>
  <w:footnote w:type="continuationSeparator" w:id="0">
    <w:p w14:paraId="1B3BF9B7" w14:textId="77777777" w:rsidR="009E214B" w:rsidRDefault="009E214B">
      <w:r>
        <w:continuationSeparator/>
      </w:r>
    </w:p>
  </w:footnote>
  <w:footnote w:type="continuationNotice" w:id="1">
    <w:p w14:paraId="60E2234A" w14:textId="77777777" w:rsidR="009E214B" w:rsidRDefault="009E2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304243" w:rsidRDefault="0030424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3501FB"/>
    <w:multiLevelType w:val="hybridMultilevel"/>
    <w:tmpl w:val="C4BE5A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3"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E569A4"/>
    <w:multiLevelType w:val="hybridMultilevel"/>
    <w:tmpl w:val="2C74B1B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8"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D37A3D"/>
    <w:multiLevelType w:val="multilevel"/>
    <w:tmpl w:val="DF42A11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lang w:val="en-US"/>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2213401"/>
    <w:multiLevelType w:val="hybridMultilevel"/>
    <w:tmpl w:val="9802F9B2"/>
    <w:lvl w:ilvl="0" w:tplc="4202C932">
      <w:start w:val="1"/>
      <w:numFmt w:val="bullet"/>
      <w:lvlText w:val=""/>
      <w:lvlJc w:val="left"/>
      <w:pPr>
        <w:ind w:left="944" w:hanging="420"/>
      </w:pPr>
      <w:rPr>
        <w:rFonts w:ascii="Symbol" w:eastAsia="MS Mincho" w:hAnsi="Symbol" w:cs="Times New Roman" w:hint="default"/>
      </w:rPr>
    </w:lvl>
    <w:lvl w:ilvl="1" w:tplc="04090003" w:tentative="1">
      <w:start w:val="1"/>
      <w:numFmt w:val="bullet"/>
      <w:lvlText w:val=""/>
      <w:lvlJc w:val="left"/>
      <w:pPr>
        <w:ind w:left="1364" w:hanging="420"/>
      </w:pPr>
      <w:rPr>
        <w:rFonts w:ascii="Wingdings" w:hAnsi="Wingdings" w:hint="default"/>
      </w:rPr>
    </w:lvl>
    <w:lvl w:ilvl="2" w:tplc="04090005"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3" w:tentative="1">
      <w:start w:val="1"/>
      <w:numFmt w:val="bullet"/>
      <w:lvlText w:val=""/>
      <w:lvlJc w:val="left"/>
      <w:pPr>
        <w:ind w:left="2624" w:hanging="420"/>
      </w:pPr>
      <w:rPr>
        <w:rFonts w:ascii="Wingdings" w:hAnsi="Wingdings" w:hint="default"/>
      </w:rPr>
    </w:lvl>
    <w:lvl w:ilvl="5" w:tplc="04090005"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3" w:tentative="1">
      <w:start w:val="1"/>
      <w:numFmt w:val="bullet"/>
      <w:lvlText w:val=""/>
      <w:lvlJc w:val="left"/>
      <w:pPr>
        <w:ind w:left="3884" w:hanging="420"/>
      </w:pPr>
      <w:rPr>
        <w:rFonts w:ascii="Wingdings" w:hAnsi="Wingdings" w:hint="default"/>
      </w:rPr>
    </w:lvl>
    <w:lvl w:ilvl="8" w:tplc="04090005" w:tentative="1">
      <w:start w:val="1"/>
      <w:numFmt w:val="bullet"/>
      <w:lvlText w:val=""/>
      <w:lvlJc w:val="left"/>
      <w:pPr>
        <w:ind w:left="4304" w:hanging="420"/>
      </w:pPr>
      <w:rPr>
        <w:rFonts w:ascii="Wingdings" w:hAnsi="Wingdings" w:hint="default"/>
      </w:rPr>
    </w:lvl>
  </w:abstractNum>
  <w:abstractNum w:abstractNumId="2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5"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3146C0"/>
    <w:multiLevelType w:val="hybridMultilevel"/>
    <w:tmpl w:val="6402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35410"/>
    <w:multiLevelType w:val="hybridMultilevel"/>
    <w:tmpl w:val="C4BE5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427925">
    <w:abstractNumId w:val="18"/>
  </w:num>
  <w:num w:numId="2" w16cid:durableId="1400443607">
    <w:abstractNumId w:val="0"/>
  </w:num>
  <w:num w:numId="3" w16cid:durableId="1622685602">
    <w:abstractNumId w:val="17"/>
  </w:num>
  <w:num w:numId="4" w16cid:durableId="907421666">
    <w:abstractNumId w:val="21"/>
  </w:num>
  <w:num w:numId="5" w16cid:durableId="452675062">
    <w:abstractNumId w:val="25"/>
  </w:num>
  <w:num w:numId="6" w16cid:durableId="349111910">
    <w:abstractNumId w:val="28"/>
  </w:num>
  <w:num w:numId="7" w16cid:durableId="571962311">
    <w:abstractNumId w:val="13"/>
  </w:num>
  <w:num w:numId="8" w16cid:durableId="2042197217">
    <w:abstractNumId w:val="20"/>
  </w:num>
  <w:num w:numId="9" w16cid:durableId="605431780">
    <w:abstractNumId w:val="15"/>
  </w:num>
  <w:num w:numId="10" w16cid:durableId="1358777499">
    <w:abstractNumId w:val="16"/>
  </w:num>
  <w:num w:numId="11" w16cid:durableId="890384065">
    <w:abstractNumId w:val="38"/>
  </w:num>
  <w:num w:numId="12" w16cid:durableId="626131632">
    <w:abstractNumId w:val="36"/>
  </w:num>
  <w:num w:numId="13" w16cid:durableId="1536043681">
    <w:abstractNumId w:val="27"/>
  </w:num>
  <w:num w:numId="14" w16cid:durableId="280502452">
    <w:abstractNumId w:val="40"/>
  </w:num>
  <w:num w:numId="15" w16cid:durableId="986711254">
    <w:abstractNumId w:val="31"/>
  </w:num>
  <w:num w:numId="16" w16cid:durableId="1824076028">
    <w:abstractNumId w:val="23"/>
  </w:num>
  <w:num w:numId="17" w16cid:durableId="104689432">
    <w:abstractNumId w:val="35"/>
  </w:num>
  <w:num w:numId="18" w16cid:durableId="1243023787">
    <w:abstractNumId w:val="34"/>
  </w:num>
  <w:num w:numId="19" w16cid:durableId="670253926">
    <w:abstractNumId w:val="2"/>
  </w:num>
  <w:num w:numId="20" w16cid:durableId="230389865">
    <w:abstractNumId w:val="26"/>
  </w:num>
  <w:num w:numId="21" w16cid:durableId="892042270">
    <w:abstractNumId w:val="39"/>
  </w:num>
  <w:num w:numId="22" w16cid:durableId="1716350661">
    <w:abstractNumId w:val="42"/>
  </w:num>
  <w:num w:numId="23" w16cid:durableId="1169061285">
    <w:abstractNumId w:val="43"/>
  </w:num>
  <w:num w:numId="24" w16cid:durableId="555630779">
    <w:abstractNumId w:val="3"/>
  </w:num>
  <w:num w:numId="25" w16cid:durableId="664430779">
    <w:abstractNumId w:val="33"/>
  </w:num>
  <w:num w:numId="26" w16cid:durableId="285936729">
    <w:abstractNumId w:val="32"/>
  </w:num>
  <w:num w:numId="27" w16cid:durableId="1642343768">
    <w:abstractNumId w:val="8"/>
  </w:num>
  <w:num w:numId="28" w16cid:durableId="1937128252">
    <w:abstractNumId w:val="4"/>
  </w:num>
  <w:num w:numId="29" w16cid:durableId="400521630">
    <w:abstractNumId w:val="5"/>
  </w:num>
  <w:num w:numId="30" w16cid:durableId="1189441807">
    <w:abstractNumId w:val="6"/>
  </w:num>
  <w:num w:numId="31" w16cid:durableId="851797765">
    <w:abstractNumId w:val="22"/>
  </w:num>
  <w:num w:numId="32" w16cid:durableId="1238712609">
    <w:abstractNumId w:val="24"/>
  </w:num>
  <w:num w:numId="33" w16cid:durableId="846598614">
    <w:abstractNumId w:val="29"/>
  </w:num>
  <w:num w:numId="34" w16cid:durableId="294263147">
    <w:abstractNumId w:val="29"/>
  </w:num>
  <w:num w:numId="35" w16cid:durableId="72053547">
    <w:abstractNumId w:val="12"/>
  </w:num>
  <w:num w:numId="36" w16cid:durableId="1665165655">
    <w:abstractNumId w:val="10"/>
  </w:num>
  <w:num w:numId="37" w16cid:durableId="1675257604">
    <w:abstractNumId w:val="30"/>
  </w:num>
  <w:num w:numId="38" w16cid:durableId="1712223361">
    <w:abstractNumId w:val="35"/>
  </w:num>
  <w:num w:numId="39" w16cid:durableId="782923591">
    <w:abstractNumId w:val="14"/>
  </w:num>
  <w:num w:numId="40" w16cid:durableId="1358197065">
    <w:abstractNumId w:val="11"/>
  </w:num>
  <w:num w:numId="41" w16cid:durableId="8608239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0266577">
    <w:abstractNumId w:val="9"/>
  </w:num>
  <w:num w:numId="43" w16cid:durableId="840773819">
    <w:abstractNumId w:val="7"/>
  </w:num>
  <w:num w:numId="44" w16cid:durableId="1665159917">
    <w:abstractNumId w:val="44"/>
  </w:num>
  <w:num w:numId="45" w16cid:durableId="1900942041">
    <w:abstractNumId w:val="19"/>
  </w:num>
  <w:num w:numId="46" w16cid:durableId="816802981">
    <w:abstractNumId w:val="37"/>
  </w:num>
  <w:num w:numId="47" w16cid:durableId="1085760824">
    <w:abstractNumId w:val="1"/>
  </w:num>
  <w:num w:numId="48" w16cid:durableId="1848472563">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Ding">
    <w15:presenceInfo w15:providerId="None" w15:userId="Yu Ding"/>
  </w15:person>
  <w15:person w15:author="Frank Frederiksen (Nokia)">
    <w15:presenceInfo w15:providerId="AD" w15:userId="S::frank.frederiksen@nokia.com::4321144d-7073-4e7e-82f2-43506fd6f470"/>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0E"/>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14"/>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1D1"/>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74C"/>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AF3"/>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17"/>
    <w:rsid w:val="00037AA6"/>
    <w:rsid w:val="00037E1D"/>
    <w:rsid w:val="00037F63"/>
    <w:rsid w:val="0004027D"/>
    <w:rsid w:val="000405C3"/>
    <w:rsid w:val="00040697"/>
    <w:rsid w:val="00040818"/>
    <w:rsid w:val="0004087B"/>
    <w:rsid w:val="00040C38"/>
    <w:rsid w:val="00040DC1"/>
    <w:rsid w:val="00040DF2"/>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749"/>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CD2"/>
    <w:rsid w:val="00065E86"/>
    <w:rsid w:val="00065FDA"/>
    <w:rsid w:val="0006615D"/>
    <w:rsid w:val="000661DD"/>
    <w:rsid w:val="00066251"/>
    <w:rsid w:val="00066286"/>
    <w:rsid w:val="000662B4"/>
    <w:rsid w:val="000662EC"/>
    <w:rsid w:val="00066890"/>
    <w:rsid w:val="00066912"/>
    <w:rsid w:val="00066C59"/>
    <w:rsid w:val="00066C92"/>
    <w:rsid w:val="00066ED4"/>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1A2"/>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B85"/>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99A"/>
    <w:rsid w:val="000A7B03"/>
    <w:rsid w:val="000B0020"/>
    <w:rsid w:val="000B0083"/>
    <w:rsid w:val="000B0236"/>
    <w:rsid w:val="000B046D"/>
    <w:rsid w:val="000B06EF"/>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15D"/>
    <w:rsid w:val="000B4220"/>
    <w:rsid w:val="000B42AC"/>
    <w:rsid w:val="000B445B"/>
    <w:rsid w:val="000B4535"/>
    <w:rsid w:val="000B4810"/>
    <w:rsid w:val="000B4BDB"/>
    <w:rsid w:val="000B4CAE"/>
    <w:rsid w:val="000B4D9B"/>
    <w:rsid w:val="000B4E06"/>
    <w:rsid w:val="000B4E59"/>
    <w:rsid w:val="000B4F55"/>
    <w:rsid w:val="000B51B2"/>
    <w:rsid w:val="000B52CA"/>
    <w:rsid w:val="000B54DA"/>
    <w:rsid w:val="000B5526"/>
    <w:rsid w:val="000B5632"/>
    <w:rsid w:val="000B5B95"/>
    <w:rsid w:val="000B5C3C"/>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A7"/>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3C76"/>
    <w:rsid w:val="000D40C1"/>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17"/>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4C"/>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69B"/>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36F"/>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60"/>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036"/>
    <w:rsid w:val="0012638C"/>
    <w:rsid w:val="001263FE"/>
    <w:rsid w:val="00126466"/>
    <w:rsid w:val="001265D5"/>
    <w:rsid w:val="0012664C"/>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8AD"/>
    <w:rsid w:val="00137A6F"/>
    <w:rsid w:val="00137AB2"/>
    <w:rsid w:val="00137B0F"/>
    <w:rsid w:val="00137E0B"/>
    <w:rsid w:val="00137ED2"/>
    <w:rsid w:val="00137F6F"/>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5B"/>
    <w:rsid w:val="00155AED"/>
    <w:rsid w:val="00155DC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D4"/>
    <w:rsid w:val="00160BF3"/>
    <w:rsid w:val="00160E70"/>
    <w:rsid w:val="00160EE8"/>
    <w:rsid w:val="00161196"/>
    <w:rsid w:val="00161258"/>
    <w:rsid w:val="0016175A"/>
    <w:rsid w:val="001617B7"/>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38"/>
    <w:rsid w:val="00170F90"/>
    <w:rsid w:val="00171003"/>
    <w:rsid w:val="00171148"/>
    <w:rsid w:val="001711C8"/>
    <w:rsid w:val="00171436"/>
    <w:rsid w:val="00171469"/>
    <w:rsid w:val="001715B0"/>
    <w:rsid w:val="0017166A"/>
    <w:rsid w:val="001716BF"/>
    <w:rsid w:val="00171ABB"/>
    <w:rsid w:val="00171C28"/>
    <w:rsid w:val="00171C41"/>
    <w:rsid w:val="00171E66"/>
    <w:rsid w:val="00171FB2"/>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626"/>
    <w:rsid w:val="00184C2A"/>
    <w:rsid w:val="00184FFA"/>
    <w:rsid w:val="00185293"/>
    <w:rsid w:val="00185345"/>
    <w:rsid w:val="0018558B"/>
    <w:rsid w:val="00185A89"/>
    <w:rsid w:val="00185B71"/>
    <w:rsid w:val="00185C58"/>
    <w:rsid w:val="00185E02"/>
    <w:rsid w:val="00185E5B"/>
    <w:rsid w:val="00186295"/>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393"/>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084"/>
    <w:rsid w:val="001A0142"/>
    <w:rsid w:val="001A016F"/>
    <w:rsid w:val="001A0316"/>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5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A7"/>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0FEA"/>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0F"/>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6DDB"/>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AD8"/>
    <w:rsid w:val="00215E86"/>
    <w:rsid w:val="00216071"/>
    <w:rsid w:val="0021634F"/>
    <w:rsid w:val="00216355"/>
    <w:rsid w:val="00216494"/>
    <w:rsid w:val="00216802"/>
    <w:rsid w:val="00216831"/>
    <w:rsid w:val="002168F1"/>
    <w:rsid w:val="00216D2C"/>
    <w:rsid w:val="00216D33"/>
    <w:rsid w:val="00217582"/>
    <w:rsid w:val="002177C7"/>
    <w:rsid w:val="00217938"/>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EC8"/>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8A1"/>
    <w:rsid w:val="00231C4F"/>
    <w:rsid w:val="00231E81"/>
    <w:rsid w:val="00231F15"/>
    <w:rsid w:val="002321EA"/>
    <w:rsid w:val="00232358"/>
    <w:rsid w:val="002323E6"/>
    <w:rsid w:val="00232525"/>
    <w:rsid w:val="00232832"/>
    <w:rsid w:val="00232861"/>
    <w:rsid w:val="002329A9"/>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CF"/>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CA"/>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AC9"/>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379"/>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25F"/>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D45"/>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0C40"/>
    <w:rsid w:val="00280F0E"/>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A15"/>
    <w:rsid w:val="00283D84"/>
    <w:rsid w:val="00283F0E"/>
    <w:rsid w:val="00283F45"/>
    <w:rsid w:val="00283F9C"/>
    <w:rsid w:val="00284190"/>
    <w:rsid w:val="00284402"/>
    <w:rsid w:val="00284665"/>
    <w:rsid w:val="002848C0"/>
    <w:rsid w:val="0028496E"/>
    <w:rsid w:val="00284A65"/>
    <w:rsid w:val="00284C5F"/>
    <w:rsid w:val="00284DE2"/>
    <w:rsid w:val="00285140"/>
    <w:rsid w:val="0028518B"/>
    <w:rsid w:val="002852B1"/>
    <w:rsid w:val="00285304"/>
    <w:rsid w:val="00285310"/>
    <w:rsid w:val="002854C4"/>
    <w:rsid w:val="00285C35"/>
    <w:rsid w:val="00285DFC"/>
    <w:rsid w:val="00286066"/>
    <w:rsid w:val="002860B3"/>
    <w:rsid w:val="0028610A"/>
    <w:rsid w:val="00286167"/>
    <w:rsid w:val="002861C4"/>
    <w:rsid w:val="00286248"/>
    <w:rsid w:val="00286342"/>
    <w:rsid w:val="00286354"/>
    <w:rsid w:val="002863A3"/>
    <w:rsid w:val="002863A8"/>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4D"/>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99"/>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B9"/>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D4"/>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37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62A"/>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2F7D"/>
    <w:rsid w:val="003031F2"/>
    <w:rsid w:val="003037AB"/>
    <w:rsid w:val="003039AD"/>
    <w:rsid w:val="00303CDA"/>
    <w:rsid w:val="00303FE5"/>
    <w:rsid w:val="00304104"/>
    <w:rsid w:val="00304243"/>
    <w:rsid w:val="00304266"/>
    <w:rsid w:val="003042A4"/>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4FC7"/>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EAC"/>
    <w:rsid w:val="00317F0B"/>
    <w:rsid w:val="003200A0"/>
    <w:rsid w:val="003200CC"/>
    <w:rsid w:val="00320227"/>
    <w:rsid w:val="003204CB"/>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1A9"/>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1D74"/>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610"/>
    <w:rsid w:val="00361953"/>
    <w:rsid w:val="00361B95"/>
    <w:rsid w:val="00361E1D"/>
    <w:rsid w:val="00361E29"/>
    <w:rsid w:val="0036209F"/>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B21"/>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7C4"/>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76F"/>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6D4"/>
    <w:rsid w:val="00396805"/>
    <w:rsid w:val="00396813"/>
    <w:rsid w:val="003968C9"/>
    <w:rsid w:val="003969DE"/>
    <w:rsid w:val="00396B01"/>
    <w:rsid w:val="00396B9F"/>
    <w:rsid w:val="00396C01"/>
    <w:rsid w:val="00396D6B"/>
    <w:rsid w:val="00396D99"/>
    <w:rsid w:val="00397164"/>
    <w:rsid w:val="003972E8"/>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3C5"/>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7A7"/>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6A5"/>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2F8C"/>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AD0"/>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1F6"/>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5"/>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2D7"/>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38"/>
    <w:rsid w:val="00400AC4"/>
    <w:rsid w:val="00400D6E"/>
    <w:rsid w:val="00400DE0"/>
    <w:rsid w:val="00401062"/>
    <w:rsid w:val="004012C6"/>
    <w:rsid w:val="004014BE"/>
    <w:rsid w:val="00401562"/>
    <w:rsid w:val="004016F5"/>
    <w:rsid w:val="004017CF"/>
    <w:rsid w:val="00401D22"/>
    <w:rsid w:val="00401D9E"/>
    <w:rsid w:val="0040205E"/>
    <w:rsid w:val="0040220B"/>
    <w:rsid w:val="00402261"/>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6A5"/>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5B90"/>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85D"/>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C66"/>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441"/>
    <w:rsid w:val="00442519"/>
    <w:rsid w:val="00442634"/>
    <w:rsid w:val="0044274C"/>
    <w:rsid w:val="00442840"/>
    <w:rsid w:val="00442939"/>
    <w:rsid w:val="00442A4E"/>
    <w:rsid w:val="00442A6C"/>
    <w:rsid w:val="00442CED"/>
    <w:rsid w:val="00442EA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813"/>
    <w:rsid w:val="00462914"/>
    <w:rsid w:val="00462D9B"/>
    <w:rsid w:val="00462E92"/>
    <w:rsid w:val="00462EC4"/>
    <w:rsid w:val="00462F97"/>
    <w:rsid w:val="00463117"/>
    <w:rsid w:val="00463201"/>
    <w:rsid w:val="00463213"/>
    <w:rsid w:val="004632CA"/>
    <w:rsid w:val="00463CC4"/>
    <w:rsid w:val="00463D35"/>
    <w:rsid w:val="00463DEB"/>
    <w:rsid w:val="00463E7B"/>
    <w:rsid w:val="00463FB6"/>
    <w:rsid w:val="00463FD1"/>
    <w:rsid w:val="0046430F"/>
    <w:rsid w:val="004643EA"/>
    <w:rsid w:val="00464771"/>
    <w:rsid w:val="0046478C"/>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A5C"/>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48A"/>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973"/>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21E"/>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4B2"/>
    <w:rsid w:val="004C151B"/>
    <w:rsid w:val="004C15E6"/>
    <w:rsid w:val="004C1809"/>
    <w:rsid w:val="004C199F"/>
    <w:rsid w:val="004C1E17"/>
    <w:rsid w:val="004C1FA2"/>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D09"/>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7BA"/>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5E"/>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07FB1"/>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872"/>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4E4"/>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65"/>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E05"/>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989"/>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CF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5C"/>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4D7"/>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65A"/>
    <w:rsid w:val="0058377B"/>
    <w:rsid w:val="005837EB"/>
    <w:rsid w:val="005837F2"/>
    <w:rsid w:val="0058396E"/>
    <w:rsid w:val="005839FE"/>
    <w:rsid w:val="00583AFB"/>
    <w:rsid w:val="00583F6F"/>
    <w:rsid w:val="005840ED"/>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B6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9C5"/>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374"/>
    <w:rsid w:val="005B2488"/>
    <w:rsid w:val="005B279D"/>
    <w:rsid w:val="005B29FA"/>
    <w:rsid w:val="005B2A83"/>
    <w:rsid w:val="005B2C7C"/>
    <w:rsid w:val="005B2C7F"/>
    <w:rsid w:val="005B2FE9"/>
    <w:rsid w:val="005B31E9"/>
    <w:rsid w:val="005B3273"/>
    <w:rsid w:val="005B3656"/>
    <w:rsid w:val="005B38C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64"/>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B2A"/>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08"/>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31A"/>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26"/>
    <w:rsid w:val="00623866"/>
    <w:rsid w:val="00623A38"/>
    <w:rsid w:val="00623B15"/>
    <w:rsid w:val="00623C76"/>
    <w:rsid w:val="00623E13"/>
    <w:rsid w:val="00623E80"/>
    <w:rsid w:val="00624011"/>
    <w:rsid w:val="00624047"/>
    <w:rsid w:val="00624087"/>
    <w:rsid w:val="006240BC"/>
    <w:rsid w:val="006241DA"/>
    <w:rsid w:val="006242AB"/>
    <w:rsid w:val="006242DA"/>
    <w:rsid w:val="006243D5"/>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750"/>
    <w:rsid w:val="006428A0"/>
    <w:rsid w:val="00642D3C"/>
    <w:rsid w:val="00642D50"/>
    <w:rsid w:val="006432DB"/>
    <w:rsid w:val="00643768"/>
    <w:rsid w:val="006437C9"/>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8F1"/>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AE8"/>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67E5A"/>
    <w:rsid w:val="00670034"/>
    <w:rsid w:val="006700CF"/>
    <w:rsid w:val="00670166"/>
    <w:rsid w:val="006701EC"/>
    <w:rsid w:val="006703B9"/>
    <w:rsid w:val="006706E4"/>
    <w:rsid w:val="00670731"/>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CD9"/>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92B"/>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A9D"/>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A9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72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4EA"/>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47"/>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CB4"/>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111"/>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DB"/>
    <w:rsid w:val="007222F3"/>
    <w:rsid w:val="007223A8"/>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364"/>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137"/>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42E"/>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6D1A"/>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0C3"/>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03B"/>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B7"/>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A2"/>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B4E"/>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4D3"/>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2EE7"/>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5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5C4"/>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782"/>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AAE"/>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01"/>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5F0"/>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0C1"/>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256"/>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BE6"/>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17FB8"/>
    <w:rsid w:val="00820095"/>
    <w:rsid w:val="0082028D"/>
    <w:rsid w:val="0082045F"/>
    <w:rsid w:val="0082075C"/>
    <w:rsid w:val="008207A3"/>
    <w:rsid w:val="00820985"/>
    <w:rsid w:val="00820BA2"/>
    <w:rsid w:val="00820C50"/>
    <w:rsid w:val="00820C8C"/>
    <w:rsid w:val="00820D15"/>
    <w:rsid w:val="00820DC2"/>
    <w:rsid w:val="00820E8A"/>
    <w:rsid w:val="00820E9E"/>
    <w:rsid w:val="008211CE"/>
    <w:rsid w:val="008212DD"/>
    <w:rsid w:val="008215E2"/>
    <w:rsid w:val="008215F3"/>
    <w:rsid w:val="008218C0"/>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1DE"/>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6D6C"/>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5C6A"/>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563"/>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09F"/>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3E"/>
    <w:rsid w:val="008665CF"/>
    <w:rsid w:val="008668FB"/>
    <w:rsid w:val="00866D93"/>
    <w:rsid w:val="00866E83"/>
    <w:rsid w:val="00866F95"/>
    <w:rsid w:val="0086717C"/>
    <w:rsid w:val="00867189"/>
    <w:rsid w:val="0086760C"/>
    <w:rsid w:val="00867843"/>
    <w:rsid w:val="00867B24"/>
    <w:rsid w:val="00867D41"/>
    <w:rsid w:val="00867DC9"/>
    <w:rsid w:val="00867E12"/>
    <w:rsid w:val="0087029C"/>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683"/>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05"/>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1FF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270"/>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BA5"/>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596"/>
    <w:rsid w:val="008C7828"/>
    <w:rsid w:val="008C7863"/>
    <w:rsid w:val="008C7EB2"/>
    <w:rsid w:val="008D0037"/>
    <w:rsid w:val="008D0537"/>
    <w:rsid w:val="008D0750"/>
    <w:rsid w:val="008D095A"/>
    <w:rsid w:val="008D0A79"/>
    <w:rsid w:val="008D0C6A"/>
    <w:rsid w:val="008D0E73"/>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73"/>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699"/>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761"/>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815"/>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70A"/>
    <w:rsid w:val="00920922"/>
    <w:rsid w:val="00920A93"/>
    <w:rsid w:val="00920AD5"/>
    <w:rsid w:val="00920B25"/>
    <w:rsid w:val="00920C2C"/>
    <w:rsid w:val="00920C41"/>
    <w:rsid w:val="00920D1B"/>
    <w:rsid w:val="00920F14"/>
    <w:rsid w:val="0092113B"/>
    <w:rsid w:val="0092156D"/>
    <w:rsid w:val="00921635"/>
    <w:rsid w:val="0092179A"/>
    <w:rsid w:val="00921C0A"/>
    <w:rsid w:val="00921EF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2D4"/>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34"/>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B15"/>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0A9"/>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E0D"/>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212"/>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19A"/>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4D4B"/>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6DA"/>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DDE"/>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99"/>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708"/>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153"/>
    <w:rsid w:val="009962B6"/>
    <w:rsid w:val="009966A6"/>
    <w:rsid w:val="009967BB"/>
    <w:rsid w:val="00996870"/>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2FAD"/>
    <w:rsid w:val="009A3058"/>
    <w:rsid w:val="009A309E"/>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2B0"/>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9B5"/>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4B"/>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C1B"/>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5C5"/>
    <w:rsid w:val="009F472F"/>
    <w:rsid w:val="009F476B"/>
    <w:rsid w:val="009F47FF"/>
    <w:rsid w:val="009F4900"/>
    <w:rsid w:val="009F4A4A"/>
    <w:rsid w:val="009F4BA0"/>
    <w:rsid w:val="009F4E23"/>
    <w:rsid w:val="009F4E87"/>
    <w:rsid w:val="009F50D9"/>
    <w:rsid w:val="009F53DE"/>
    <w:rsid w:val="009F5404"/>
    <w:rsid w:val="009F557E"/>
    <w:rsid w:val="009F5781"/>
    <w:rsid w:val="009F595C"/>
    <w:rsid w:val="009F5AAA"/>
    <w:rsid w:val="009F5B90"/>
    <w:rsid w:val="009F5BD6"/>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6795"/>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8"/>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6B3"/>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9F8"/>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5C3"/>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5"/>
    <w:rsid w:val="00A37D4A"/>
    <w:rsid w:val="00A37E39"/>
    <w:rsid w:val="00A37E50"/>
    <w:rsid w:val="00A37F9F"/>
    <w:rsid w:val="00A37FCC"/>
    <w:rsid w:val="00A37FD6"/>
    <w:rsid w:val="00A4003B"/>
    <w:rsid w:val="00A400C0"/>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0D1"/>
    <w:rsid w:val="00A42159"/>
    <w:rsid w:val="00A4222C"/>
    <w:rsid w:val="00A42324"/>
    <w:rsid w:val="00A423E1"/>
    <w:rsid w:val="00A42418"/>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BAA"/>
    <w:rsid w:val="00A55F33"/>
    <w:rsid w:val="00A55F55"/>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0FE"/>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A8D"/>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47"/>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00"/>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24"/>
    <w:rsid w:val="00AB297C"/>
    <w:rsid w:val="00AB2A2B"/>
    <w:rsid w:val="00AB2B3D"/>
    <w:rsid w:val="00AB2B65"/>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BE4"/>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AD6"/>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3F66"/>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692"/>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2F9"/>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42B"/>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8E4"/>
    <w:rsid w:val="00B35BA0"/>
    <w:rsid w:val="00B35BE1"/>
    <w:rsid w:val="00B35D31"/>
    <w:rsid w:val="00B35E78"/>
    <w:rsid w:val="00B35F16"/>
    <w:rsid w:val="00B35FB6"/>
    <w:rsid w:val="00B36393"/>
    <w:rsid w:val="00B363DD"/>
    <w:rsid w:val="00B363E7"/>
    <w:rsid w:val="00B36628"/>
    <w:rsid w:val="00B36761"/>
    <w:rsid w:val="00B3683D"/>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7BC"/>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89A"/>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66"/>
    <w:rsid w:val="00B631FE"/>
    <w:rsid w:val="00B6339B"/>
    <w:rsid w:val="00B635C0"/>
    <w:rsid w:val="00B6366A"/>
    <w:rsid w:val="00B6368B"/>
    <w:rsid w:val="00B63B56"/>
    <w:rsid w:val="00B63C0A"/>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1B6C"/>
    <w:rsid w:val="00B72069"/>
    <w:rsid w:val="00B7225F"/>
    <w:rsid w:val="00B722D0"/>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C8D"/>
    <w:rsid w:val="00B80DE4"/>
    <w:rsid w:val="00B80F2D"/>
    <w:rsid w:val="00B80F68"/>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581"/>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CDE"/>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3EE"/>
    <w:rsid w:val="00BB6469"/>
    <w:rsid w:val="00BB64F7"/>
    <w:rsid w:val="00BB6660"/>
    <w:rsid w:val="00BB6722"/>
    <w:rsid w:val="00BB6880"/>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AA0"/>
    <w:rsid w:val="00BC1CCC"/>
    <w:rsid w:val="00BC2069"/>
    <w:rsid w:val="00BC20DD"/>
    <w:rsid w:val="00BC20FA"/>
    <w:rsid w:val="00BC229F"/>
    <w:rsid w:val="00BC246C"/>
    <w:rsid w:val="00BC28C5"/>
    <w:rsid w:val="00BC28FA"/>
    <w:rsid w:val="00BC29DA"/>
    <w:rsid w:val="00BC29F9"/>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88D"/>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5DE"/>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A2"/>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4EEF"/>
    <w:rsid w:val="00BE541F"/>
    <w:rsid w:val="00BE56F1"/>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38F"/>
    <w:rsid w:val="00C024E7"/>
    <w:rsid w:val="00C0273F"/>
    <w:rsid w:val="00C02A04"/>
    <w:rsid w:val="00C02A09"/>
    <w:rsid w:val="00C02C2B"/>
    <w:rsid w:val="00C02C47"/>
    <w:rsid w:val="00C02E33"/>
    <w:rsid w:val="00C02F72"/>
    <w:rsid w:val="00C02F90"/>
    <w:rsid w:val="00C02FE0"/>
    <w:rsid w:val="00C02FFD"/>
    <w:rsid w:val="00C031CA"/>
    <w:rsid w:val="00C03272"/>
    <w:rsid w:val="00C0337B"/>
    <w:rsid w:val="00C036C1"/>
    <w:rsid w:val="00C0374E"/>
    <w:rsid w:val="00C038BD"/>
    <w:rsid w:val="00C03E0A"/>
    <w:rsid w:val="00C03E4F"/>
    <w:rsid w:val="00C03F7B"/>
    <w:rsid w:val="00C041AF"/>
    <w:rsid w:val="00C04371"/>
    <w:rsid w:val="00C044A6"/>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991"/>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DB4"/>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4D21"/>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4A5"/>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02"/>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0F9E"/>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55A"/>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49D"/>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ACE"/>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77F7C"/>
    <w:rsid w:val="00C8012D"/>
    <w:rsid w:val="00C8036E"/>
    <w:rsid w:val="00C8038C"/>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5B9"/>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2EF"/>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3F4D"/>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1F00"/>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92"/>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994"/>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26"/>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613"/>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390"/>
    <w:rsid w:val="00CE3477"/>
    <w:rsid w:val="00CE386E"/>
    <w:rsid w:val="00CE3A7C"/>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47"/>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7AF"/>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4CE7"/>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3"/>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6DBF"/>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95B"/>
    <w:rsid w:val="00D26B9D"/>
    <w:rsid w:val="00D26C09"/>
    <w:rsid w:val="00D26D3C"/>
    <w:rsid w:val="00D26DD0"/>
    <w:rsid w:val="00D26F7F"/>
    <w:rsid w:val="00D27004"/>
    <w:rsid w:val="00D2721D"/>
    <w:rsid w:val="00D27422"/>
    <w:rsid w:val="00D274B4"/>
    <w:rsid w:val="00D275A4"/>
    <w:rsid w:val="00D275F2"/>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9A6"/>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05"/>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32"/>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A0"/>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DE1"/>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5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64D"/>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8E"/>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9E4"/>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C86"/>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995"/>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DF2"/>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445"/>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DA7"/>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0A"/>
    <w:rsid w:val="00DF25A3"/>
    <w:rsid w:val="00DF276E"/>
    <w:rsid w:val="00DF2929"/>
    <w:rsid w:val="00DF2A62"/>
    <w:rsid w:val="00DF2AAD"/>
    <w:rsid w:val="00DF2E21"/>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61"/>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1FA"/>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55A"/>
    <w:rsid w:val="00E32650"/>
    <w:rsid w:val="00E3275D"/>
    <w:rsid w:val="00E327DB"/>
    <w:rsid w:val="00E328A0"/>
    <w:rsid w:val="00E328CB"/>
    <w:rsid w:val="00E328FA"/>
    <w:rsid w:val="00E328FD"/>
    <w:rsid w:val="00E329DA"/>
    <w:rsid w:val="00E32A7E"/>
    <w:rsid w:val="00E32CD8"/>
    <w:rsid w:val="00E32DED"/>
    <w:rsid w:val="00E32FB7"/>
    <w:rsid w:val="00E3319F"/>
    <w:rsid w:val="00E332A4"/>
    <w:rsid w:val="00E3331E"/>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CF1"/>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AB0"/>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4D4"/>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CFB"/>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0F"/>
    <w:rsid w:val="00E83F19"/>
    <w:rsid w:val="00E84060"/>
    <w:rsid w:val="00E841A9"/>
    <w:rsid w:val="00E8433F"/>
    <w:rsid w:val="00E84465"/>
    <w:rsid w:val="00E844D0"/>
    <w:rsid w:val="00E849EA"/>
    <w:rsid w:val="00E84C09"/>
    <w:rsid w:val="00E84CE2"/>
    <w:rsid w:val="00E84CF5"/>
    <w:rsid w:val="00E84DE0"/>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5EF"/>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9F8"/>
    <w:rsid w:val="00E96A5A"/>
    <w:rsid w:val="00E96CFC"/>
    <w:rsid w:val="00E96D27"/>
    <w:rsid w:val="00E97342"/>
    <w:rsid w:val="00E97399"/>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7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8ED"/>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27F"/>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D9"/>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BAE"/>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65"/>
    <w:rsid w:val="00EF517A"/>
    <w:rsid w:val="00EF5405"/>
    <w:rsid w:val="00EF565D"/>
    <w:rsid w:val="00EF575B"/>
    <w:rsid w:val="00EF586D"/>
    <w:rsid w:val="00EF593C"/>
    <w:rsid w:val="00EF59C0"/>
    <w:rsid w:val="00EF5A61"/>
    <w:rsid w:val="00EF5BF3"/>
    <w:rsid w:val="00EF5C59"/>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5"/>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4F0E"/>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B7"/>
    <w:rsid w:val="00F233D5"/>
    <w:rsid w:val="00F23569"/>
    <w:rsid w:val="00F236FB"/>
    <w:rsid w:val="00F23832"/>
    <w:rsid w:val="00F23838"/>
    <w:rsid w:val="00F23885"/>
    <w:rsid w:val="00F23AD3"/>
    <w:rsid w:val="00F23F01"/>
    <w:rsid w:val="00F23F2B"/>
    <w:rsid w:val="00F24063"/>
    <w:rsid w:val="00F2415D"/>
    <w:rsid w:val="00F24219"/>
    <w:rsid w:val="00F24358"/>
    <w:rsid w:val="00F24520"/>
    <w:rsid w:val="00F2466E"/>
    <w:rsid w:val="00F2487F"/>
    <w:rsid w:val="00F24A20"/>
    <w:rsid w:val="00F24CDD"/>
    <w:rsid w:val="00F24FC6"/>
    <w:rsid w:val="00F25063"/>
    <w:rsid w:val="00F2529C"/>
    <w:rsid w:val="00F25380"/>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5E3"/>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6AD"/>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2B"/>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3E0"/>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A5A"/>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216"/>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98"/>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5D"/>
    <w:rsid w:val="00F72E62"/>
    <w:rsid w:val="00F72EAC"/>
    <w:rsid w:val="00F72F2E"/>
    <w:rsid w:val="00F73001"/>
    <w:rsid w:val="00F73147"/>
    <w:rsid w:val="00F7333C"/>
    <w:rsid w:val="00F734C1"/>
    <w:rsid w:val="00F735A5"/>
    <w:rsid w:val="00F73692"/>
    <w:rsid w:val="00F736BD"/>
    <w:rsid w:val="00F7372B"/>
    <w:rsid w:val="00F739BF"/>
    <w:rsid w:val="00F739F3"/>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88A"/>
    <w:rsid w:val="00FD4A76"/>
    <w:rsid w:val="00FD4B9F"/>
    <w:rsid w:val="00FD4DF8"/>
    <w:rsid w:val="00FD4EA0"/>
    <w:rsid w:val="00FD4EB1"/>
    <w:rsid w:val="00FD4ED7"/>
    <w:rsid w:val="00FD5004"/>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6BC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5"/>
    <w:rsid w:val="00FE27A6"/>
    <w:rsid w:val="00FE297D"/>
    <w:rsid w:val="00FE298C"/>
    <w:rsid w:val="00FE2AC1"/>
    <w:rsid w:val="00FE2C58"/>
    <w:rsid w:val="00FE2E2C"/>
    <w:rsid w:val="00FE3030"/>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A4"/>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FF319059-38A6-4508-8DCE-B32C5BA3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목록단락"/>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 w:type="character" w:customStyle="1" w:styleId="22">
    <w:name w:val="未处理的提及2"/>
    <w:basedOn w:val="DefaultParagraphFont"/>
    <w:uiPriority w:val="99"/>
    <w:semiHidden/>
    <w:unhideWhenUsed/>
    <w:rsid w:val="0042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078089818">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62308274">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580363216">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7/Docs/R1-2404218.zip" TargetMode="External"/><Relationship Id="rId26" Type="http://schemas.openxmlformats.org/officeDocument/2006/relationships/hyperlink" Target="https://www.3gpp.org/ftp/tsg_ran/WG1_RL1/TSGR1_117/Docs/R1-2404211.zip" TargetMode="External"/><Relationship Id="rId39" Type="http://schemas.microsoft.com/office/2011/relationships/people" Target="people.xml"/><Relationship Id="rId21" Type="http://schemas.openxmlformats.org/officeDocument/2006/relationships/hyperlink" Target="https://www.3gpp.org/ftp/tsg_ran/WG1_RL1/TSGR1_117/Docs/R1-2405024.zip" TargetMode="External"/><Relationship Id="rId34" Type="http://schemas.openxmlformats.org/officeDocument/2006/relationships/hyperlink" Target="https://www.3gpp.org/ftp/tsg_ran/WG1_RL1/TSGR1_116b/Docs/R1-2403737.zip" TargetMode="External"/><Relationship Id="rId7" Type="http://schemas.openxmlformats.org/officeDocument/2006/relationships/styles" Target="styles.xml"/><Relationship Id="rId12" Type="http://schemas.openxmlformats.org/officeDocument/2006/relationships/hyperlink" Target="mailto:frank.frederiksen@nokia.com" TargetMode="External"/><Relationship Id="rId17" Type="http://schemas.openxmlformats.org/officeDocument/2006/relationships/hyperlink" Target="https://www.3gpp.org/ftp/tsg_ran/WG1_RL1/TSGR1_117/Docs/R1-2404211.zip" TargetMode="External"/><Relationship Id="rId25" Type="http://schemas.openxmlformats.org/officeDocument/2006/relationships/hyperlink" Target="https://www.3gpp.org/ftp/tsg_ran/WG1_RL1/TSGR1_117/Docs/R1-2404014.zip" TargetMode="External"/><Relationship Id="rId33" Type="http://schemas.openxmlformats.org/officeDocument/2006/relationships/hyperlink" Target="https://www.3gpp.org/ftp/tsg_ran/WG1_RL1/TSGR1_117/Docs/R1-240420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7/Docs/R1-2404014.zip" TargetMode="External"/><Relationship Id="rId20" Type="http://schemas.openxmlformats.org/officeDocument/2006/relationships/hyperlink" Target="https://www.3gpp.org/ftp/tsg_ran/WG1_RL1/TSGR1_117/Docs/R1-2404936.zip" TargetMode="External"/><Relationship Id="rId29" Type="http://schemas.openxmlformats.org/officeDocument/2006/relationships/hyperlink" Target="https://www.3gpp.org/ftp/tsg_ran/WG1_RL1/TSGR1_117/Docs/R1-24049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7/Docs/R1-2404206.zip" TargetMode="External"/><Relationship Id="rId32" Type="http://schemas.openxmlformats.org/officeDocument/2006/relationships/hyperlink" Target="https://www.3gpp.org/ftp/tsg_ran/WG1_RL1/TSGR1_117/Docs/R1-240526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10.10.10.10/ftp/RAN/RAN1/Inbox/drafts/8.1(NR_WI)/NR_NTN_enh/FR2-NTN/DraftCR38_211_compromise" TargetMode="External"/><Relationship Id="rId23" Type="http://schemas.openxmlformats.org/officeDocument/2006/relationships/hyperlink" Target="https://www.3gpp.org/ftp/tsg_ran/WG1_RL1/TSGR1_117/Docs/R1-2405262.zip" TargetMode="External"/><Relationship Id="rId28" Type="http://schemas.openxmlformats.org/officeDocument/2006/relationships/hyperlink" Target="https://www.3gpp.org/ftp/tsg_ran/WG1_RL1/TSGR1_117/Docs/R1-2404850.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17/Docs/R1-2404850.zip" TargetMode="External"/><Relationship Id="rId31" Type="http://schemas.openxmlformats.org/officeDocument/2006/relationships/hyperlink" Target="https://www.3gpp.org/ftp/tsg_ran/WG1_RL1/TSGR1_117/Docs/R1-24050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7/Docs/R1-2405066.zip" TargetMode="External"/><Relationship Id="rId27" Type="http://schemas.openxmlformats.org/officeDocument/2006/relationships/hyperlink" Target="https://www.3gpp.org/ftp/tsg_ran/WG1_RL1/TSGR1_117/Docs/R1-2404218.zip" TargetMode="External"/><Relationship Id="rId30" Type="http://schemas.openxmlformats.org/officeDocument/2006/relationships/hyperlink" Target="https://www.3gpp.org/ftp/tsg_ran/WG1_RL1/TSGR1_117/Docs/R1-2405024.zip" TargetMode="External"/><Relationship Id="rId35" Type="http://schemas.openxmlformats.org/officeDocument/2006/relationships/hyperlink" Target="https://www.3gpp.org/ftp/tsg_ran/WG1_RL1/TSGR1_116b/Docs/R1-240379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14C41A7-B977-4780-AF21-A8C175B32F5E}">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A93D240-4541-4621-B87C-1848D3AD4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d8762117-8292-4133-b1c7-eab5c6487cfd"/>
    <ds:schemaRef ds:uri="2f282d3b-eb4a-4b09-b61f-b9593442e286"/>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TotalTime>
  <Pages>12</Pages>
  <Words>4366</Words>
  <Characters>24887</Characters>
  <Application>Microsoft Office Word</Application>
  <DocSecurity>0</DocSecurity>
  <Lines>207</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Nokia (Frank Frederiksen)</cp:lastModifiedBy>
  <cp:revision>5</cp:revision>
  <cp:lastPrinted>2017-11-03T22:53:00Z</cp:lastPrinted>
  <dcterms:created xsi:type="dcterms:W3CDTF">2024-05-22T02:21:00Z</dcterms:created>
  <dcterms:modified xsi:type="dcterms:W3CDTF">2024-05-22T02:33:00Z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