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NoSpacing"/>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NoSpacing"/>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NoSpacing"/>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5F6CD401" w14:textId="448FC05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(NR_MIMO_evo_DL_UL); 1st Round</w:t>
      </w:r>
    </w:p>
    <w:p w14:paraId="6D0E17E8"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BodyText"/>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Heading1"/>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260"/>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r>
        <w:rPr>
          <w:b/>
          <w:bCs/>
          <w:sz w:val="22"/>
          <w:szCs w:val="22"/>
          <w:lang w:val="en-US"/>
        </w:rPr>
        <w:t>ASUSTek,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maxRank and maxMIMO-Layers are used for 1-4 layers.  Therefore, maxRank-n8 and maxMIMO-Layers-n8 need to be replaced by maxRank-v1810 and maxMIMO-Layers-v1810, respectively.</w:t>
      </w:r>
    </w:p>
    <w:p w14:paraId="3A42C64B" w14:textId="306DF155" w:rsidR="00FA4052" w:rsidRPr="00FA4052" w:rsidRDefault="00FA4052"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determine when to zero pad DCI fields for TB2 with bandwidth part switching since maxMIMO-Layers never meets the conditions for the zero padding.</w:t>
      </w:r>
    </w:p>
    <w:p w14:paraId="62CBB685"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CBGTI field size determination references only maxRank and maxMIMO-Layers, which does not address when maximum 5-8 layers are configured.</w:t>
      </w:r>
    </w:p>
    <w:p w14:paraId="3963C5CF" w14:textId="0F91D229"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The number of layers for one TB for UL-SCH is determined by maxMIMO-Layers or maxMIMO-Layers-v1810 and by maxRank or maxRank-v1810.</w:t>
      </w:r>
    </w:p>
    <w:p w14:paraId="1FC77747"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w:t>
      </w:r>
      <w:r w:rsidRPr="00093B80">
        <w:rPr>
          <w:rFonts w:ascii="Times New Roman" w:hAnsi="Times New Roman"/>
          <w:bCs/>
          <w:i/>
        </w:rPr>
        <w:lastRenderedPageBreak/>
        <w:t xml:space="preserve">and maxRank and maxMIMO-Layers are configured for the active BW part determines if the UE zero pads fields for TB2 in DCI. </w:t>
      </w:r>
    </w:p>
    <w:p w14:paraId="6957CE36"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maxMIMO-Layers or maxMIMO-Layers-v1810 can set the maximum number of non-codebook based PUSCH layers</w:t>
      </w:r>
    </w:p>
    <w:p w14:paraId="688ED03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CBGTI field size references maxRank, maxRank-v1810, maxMIMO-Layers,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ListParagraph"/>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pading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TableGrid"/>
        <w:tblW w:w="0" w:type="auto"/>
        <w:tblLook w:val="04A0" w:firstRow="1" w:lastRow="0" w:firstColumn="1" w:lastColumn="0" w:noHBand="0" w:noVBand="1"/>
      </w:tblPr>
      <w:tblGrid>
        <w:gridCol w:w="10171"/>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r w:rsidRPr="004A6E69">
              <w:rPr>
                <w:rFonts w:eastAsia="DengXian"/>
                <w:i/>
                <w:iCs/>
                <w:lang w:eastAsia="zh-CN"/>
              </w:rPr>
              <w:t xml:space="preserve">maxMIMO-Layers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PUSCH-ServingCellConfig</w:t>
            </w:r>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r w:rsidRPr="004A6E69">
              <w:rPr>
                <w:rFonts w:eastAsia="DengXian"/>
                <w:i/>
                <w:iCs/>
                <w:lang w:eastAsia="zh-CN"/>
              </w:rPr>
              <w:t xml:space="preserve">maxRank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pusch-Config </w:t>
            </w:r>
            <w:r w:rsidRPr="004A6E69">
              <w:rPr>
                <w:rFonts w:eastAsia="DengXian"/>
                <w:iCs/>
                <w:lang w:eastAsia="zh-CN"/>
              </w:rPr>
              <w:t>of the serving cell</w:t>
            </w:r>
            <w:r w:rsidRPr="004A6E69">
              <w:rPr>
                <w:rFonts w:eastAsia="DengXian"/>
                <w:lang w:eastAsia="zh-CN"/>
              </w:rPr>
              <w:t xml:space="preserve"> is configured, X is given by the maximum value of </w:t>
            </w:r>
            <w:r w:rsidRPr="004A6E69">
              <w:rPr>
                <w:rFonts w:eastAsia="DengXian"/>
                <w:i/>
                <w:lang w:eastAsia="zh-CN"/>
              </w:rPr>
              <w:t>maxRank</w:t>
            </w:r>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maxRank</w:t>
            </w:r>
            <w:r w:rsidRPr="00C04D20">
              <w:rPr>
                <w:lang w:eastAsia="zh-CN"/>
              </w:rPr>
              <w:t xml:space="preserve"> or </w:t>
            </w:r>
            <w:r w:rsidRPr="00C04D20">
              <w:rPr>
                <w:i/>
              </w:rPr>
              <w:t>maxMIMO-Layers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r w:rsidRPr="00C04D20">
              <w:rPr>
                <w:rFonts w:eastAsia="DengXian"/>
                <w:i/>
                <w:lang w:eastAsia="zh-CN"/>
              </w:rPr>
              <w:t>maxMIMO-Layers</w:t>
            </w:r>
            <w:r w:rsidRPr="00C04D20">
              <w:rPr>
                <w:rFonts w:eastAsia="DengXian"/>
                <w:lang w:eastAsia="zh-CN"/>
              </w:rPr>
              <w:t xml:space="preserve"> and the higher layer parameter </w:t>
            </w:r>
            <w:r w:rsidRPr="00C04D20">
              <w:rPr>
                <w:rFonts w:eastAsia="DengXian"/>
                <w:i/>
                <w:iCs/>
                <w:lang w:eastAsia="zh-CN"/>
              </w:rPr>
              <w:t xml:space="preserve">maxMIMO-Layers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PUSCH-ServingCellConfig</w:t>
            </w:r>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max{</w:t>
            </w:r>
            <w:r w:rsidRPr="00C04D20">
              <w:rPr>
                <w:rFonts w:eastAsia="DengXian"/>
                <w:i/>
                <w:iCs/>
                <w:lang w:eastAsia="zh-CN"/>
              </w:rPr>
              <w:t>maxMIMO-Layers</w:t>
            </w:r>
            <w:r w:rsidRPr="00C04D20">
              <w:rPr>
                <w:rFonts w:eastAsia="DengXian"/>
                <w:lang w:eastAsia="zh-CN"/>
              </w:rPr>
              <w:t xml:space="preserve">, </w:t>
            </w:r>
            <w:r w:rsidRPr="00C04D20">
              <w:rPr>
                <w:rFonts w:eastAsia="DengXian"/>
                <w:i/>
                <w:lang w:eastAsia="zh-CN"/>
              </w:rPr>
              <w:t>maxMIMO-LayersforSdm</w:t>
            </w:r>
            <w:r w:rsidRPr="00C04D20">
              <w:rPr>
                <w:rFonts w:eastAsia="DengXian"/>
                <w:lang w:eastAsia="zh-CN"/>
              </w:rPr>
              <w:t xml:space="preserve">} if </w:t>
            </w:r>
            <w:r w:rsidRPr="00C04D20">
              <w:rPr>
                <w:rFonts w:eastAsia="DengXian"/>
                <w:i/>
                <w:lang w:eastAsia="zh-CN"/>
              </w:rPr>
              <w:t>maxMIMO-LayersforSdm</w:t>
            </w:r>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max{</w:t>
            </w:r>
            <w:r w:rsidRPr="00C04D20">
              <w:rPr>
                <w:rFonts w:eastAsia="DengXian"/>
                <w:i/>
                <w:iCs/>
                <w:lang w:eastAsia="zh-CN"/>
              </w:rPr>
              <w:t>maxMIMO-Layers</w:t>
            </w:r>
            <w:r w:rsidRPr="00C04D20">
              <w:rPr>
                <w:rFonts w:eastAsia="DengXian"/>
                <w:lang w:eastAsia="zh-CN"/>
              </w:rPr>
              <w:t xml:space="preserve">, </w:t>
            </w:r>
            <w:r w:rsidRPr="00C04D20">
              <w:rPr>
                <w:rFonts w:eastAsia="DengXian"/>
                <w:i/>
                <w:lang w:eastAsia="zh-CN"/>
              </w:rPr>
              <w:t>maxMIMO-LayersforSfn</w:t>
            </w:r>
            <w:r w:rsidRPr="00C04D20">
              <w:rPr>
                <w:rFonts w:eastAsia="DengXian"/>
                <w:lang w:eastAsia="zh-CN"/>
              </w:rPr>
              <w:t xml:space="preserve">} if </w:t>
            </w:r>
            <w:r w:rsidRPr="00C04D20">
              <w:rPr>
                <w:rFonts w:eastAsia="DengXian"/>
                <w:i/>
                <w:lang w:eastAsia="zh-CN"/>
              </w:rPr>
              <w:t>maxMIMO-LayersforSfn</w:t>
            </w:r>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r w:rsidRPr="00C04D20">
              <w:rPr>
                <w:rFonts w:eastAsia="DengXian"/>
                <w:lang w:eastAsia="zh-CN"/>
              </w:rPr>
              <w:t>L</w:t>
            </w:r>
            <w:r w:rsidRPr="00C04D20">
              <w:rPr>
                <w:rFonts w:eastAsia="DengXian"/>
                <w:vertAlign w:val="subscript"/>
                <w:lang w:eastAsia="zh-CN"/>
              </w:rPr>
              <w:t>max</w:t>
            </w:r>
            <w:r w:rsidRPr="00C04D20">
              <w:rPr>
                <w:rFonts w:eastAsia="DengXian"/>
                <w:lang w:eastAsia="zh-CN"/>
              </w:rPr>
              <w:t xml:space="preserve"> is given by </w:t>
            </w:r>
            <w:r w:rsidRPr="00C04D20">
              <w:rPr>
                <w:rFonts w:eastAsia="DengXian"/>
                <w:i/>
                <w:iCs/>
                <w:lang w:eastAsia="zh-CN"/>
              </w:rPr>
              <w:t>maxMIMO-Layers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r w:rsidRPr="00C04D20">
              <w:rPr>
                <w:rFonts w:eastAsia="DengXian"/>
                <w:i/>
                <w:lang w:eastAsia="zh-CN"/>
              </w:rPr>
              <w:t>L</w:t>
            </w:r>
            <w:r w:rsidRPr="00C04D20">
              <w:rPr>
                <w:rFonts w:eastAsia="DengXian"/>
                <w:i/>
                <w:vertAlign w:val="subscript"/>
                <w:lang w:eastAsia="zh-CN"/>
              </w:rPr>
              <w:t>max</w:t>
            </w:r>
            <w:r w:rsidRPr="00C04D20">
              <w:rPr>
                <w:rFonts w:eastAsia="DengXian"/>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lastRenderedPageBreak/>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7.3.1.1.2-5B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r w:rsidRPr="00C04D20">
              <w:rPr>
                <w:rFonts w:eastAsia="DengXian"/>
                <w:i/>
                <w:lang w:eastAsia="zh-CN"/>
              </w:rPr>
              <w:t>CodebookTypeUL=Codebook1</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or 3 if transform precoder is disabled, and according to transform precoder and </w:t>
            </w:r>
            <w:r w:rsidRPr="00C04D20">
              <w:rPr>
                <w:rFonts w:eastAsia="DengXian"/>
                <w:i/>
                <w:lang w:eastAsia="zh-CN"/>
              </w:rPr>
              <w:t>maxRank</w:t>
            </w:r>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lang w:eastAsia="zh-CN"/>
              </w:rPr>
              <w:t>ul-FullPowerTransmission</w:t>
            </w:r>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r w:rsidRPr="00C04D20">
              <w:rPr>
                <w:rFonts w:eastAsia="DengXian"/>
                <w:i/>
                <w:lang w:eastAsia="zh-CN"/>
              </w:rPr>
              <w:t>fullpower</w:t>
            </w:r>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r w:rsidRPr="00C04D20">
              <w:rPr>
                <w:rFonts w:eastAsia="DengXian"/>
                <w:i/>
                <w:lang w:eastAsia="zh-CN"/>
              </w:rPr>
              <w:t>CodebookTypeUL=Codebook2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r w:rsidRPr="00C04D20">
              <w:rPr>
                <w:rFonts w:eastAsia="DengXian"/>
                <w:i/>
                <w:lang w:eastAsia="zh-CN"/>
              </w:rPr>
              <w:t>CodebookTypeUL=Codebook3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3F43196B" w14:textId="0D3EAEF3"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r w:rsidRPr="00C04D20">
              <w:rPr>
                <w:rFonts w:eastAsia="DengXian"/>
                <w:i/>
                <w:lang w:eastAsia="zh-CN"/>
              </w:rPr>
              <w:t>CodebookTypeUL</w:t>
            </w:r>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Pr>
                <w:i/>
                <w:lang w:eastAsia="zh-CN"/>
              </w:rPr>
              <w:t>-v1810</w:t>
            </w:r>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r w:rsidRPr="00C04D20">
              <w:rPr>
                <w:rFonts w:eastAsia="DengXian"/>
                <w:i/>
                <w:lang w:eastAsia="zh-CN"/>
              </w:rPr>
              <w:t>CodebookTypeUL</w:t>
            </w:r>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r w:rsidRPr="00C04D20">
              <w:rPr>
                <w:rFonts w:eastAsia="DengXian"/>
                <w:i/>
                <w:lang w:eastAsia="zh-CN"/>
              </w:rPr>
              <w:t>CodebookTypeUL</w:t>
            </w:r>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r w:rsidRPr="00C04D20">
              <w:rPr>
                <w:rFonts w:eastAsia="DengXian"/>
                <w:i/>
                <w:lang w:eastAsia="zh-CN"/>
              </w:rPr>
              <w:t>txConfig=codebook</w:t>
            </w:r>
            <w:r w:rsidRPr="00C04D20">
              <w:rPr>
                <w:rFonts w:eastAsia="DengXian"/>
                <w:lang w:eastAsia="zh-CN"/>
              </w:rPr>
              <w:t xml:space="preserve">, if </w:t>
            </w:r>
            <w:r w:rsidRPr="00C04D20">
              <w:rPr>
                <w:rFonts w:eastAsia="DengXian"/>
                <w:i/>
                <w:iCs/>
              </w:rPr>
              <w:t>ul-FullPowerTransmission</w:t>
            </w:r>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maxRank is configured to be larger than 2, and at least one SRS resource with 4 antenna ports or 8 antenna ports is configured in the SRS resource set indicated by SRS resource set indicator field if present, otherwise in an SRS </w:t>
            </w:r>
            <w:r w:rsidRPr="00C04D20">
              <w:rPr>
                <w:rFonts w:eastAsia="DengXian"/>
                <w:lang w:eastAsia="zh-CN"/>
              </w:rPr>
              <w:lastRenderedPageBreak/>
              <w:t>resource set with usage set to 'codebook', and an SRS resource with 2 antenna ports is indicated via SRI in the same 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r w:rsidRPr="00C04D20">
              <w:rPr>
                <w:i/>
                <w:iCs/>
                <w:lang w:eastAsia="zh-CN"/>
              </w:rPr>
              <w:t>txConfig=codebook</w:t>
            </w:r>
            <w:r w:rsidRPr="00C04D20">
              <w:rPr>
                <w:lang w:eastAsia="zh-CN"/>
              </w:rPr>
              <w:t xml:space="preserve">, if </w:t>
            </w:r>
            <w:r w:rsidRPr="00C04D20">
              <w:rPr>
                <w:i/>
                <w:iCs/>
                <w:lang w:eastAsia="zh-CN"/>
              </w:rPr>
              <w:t>ul-FullPowerTransmission</w:t>
            </w:r>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r w:rsidRPr="00C04D20">
              <w:rPr>
                <w:rFonts w:eastAsia="DengXian"/>
                <w:i/>
              </w:rPr>
              <w:t>txConfig</w:t>
            </w:r>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bitwidth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r w:rsidRPr="00C04D20">
              <w:rPr>
                <w:rFonts w:eastAsia="DengXian"/>
                <w:i/>
                <w:lang w:eastAsia="zh-CN"/>
              </w:rPr>
              <w:t>reportTriggerSize</w:t>
            </w:r>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r w:rsidRPr="00C04D20">
              <w:rPr>
                <w:rFonts w:eastAsia="DengXian"/>
                <w:i/>
                <w:lang w:eastAsia="zh-CN"/>
              </w:rPr>
              <w:t>codeBlockGroupTransmission</w:t>
            </w:r>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r w:rsidRPr="00C04D20">
              <w:rPr>
                <w:rFonts w:eastAsia="DengXian"/>
                <w:i/>
                <w:lang w:eastAsia="zh-CN"/>
              </w:rPr>
              <w:t>maxCodeBlockGroupsPerTransportBlock</w:t>
            </w:r>
            <w:r w:rsidRPr="00C04D20">
              <w:rPr>
                <w:rFonts w:eastAsia="DengXian" w:hint="eastAsia"/>
                <w:lang w:eastAsia="zh-CN"/>
              </w:rPr>
              <w:t xml:space="preserve"> </w:t>
            </w:r>
            <w:r w:rsidRPr="00C04D20">
              <w:rPr>
                <w:rFonts w:eastAsia="DengXian"/>
                <w:lang w:eastAsia="zh-CN"/>
              </w:rPr>
              <w:t xml:space="preserve">and </w:t>
            </w:r>
            <w:r w:rsidRPr="00C04D20">
              <w:rPr>
                <w:rFonts w:eastAsia="DengXian"/>
                <w:i/>
                <w:lang w:eastAsia="zh-CN"/>
              </w:rPr>
              <w:t>maxRank</w:t>
            </w:r>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r w:rsidRPr="00C04D20">
              <w:rPr>
                <w:rFonts w:eastAsia="DengXian"/>
                <w:i/>
                <w:lang w:eastAsia="zh-CN"/>
              </w:rPr>
              <w:t>maxMIMO-Layers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r w:rsidRPr="00C04D20">
              <w:rPr>
                <w:rFonts w:ascii="Arial" w:eastAsia="DengXian" w:hAnsi="Arial"/>
                <w:b/>
                <w:i/>
              </w:rPr>
              <w:t>CodebookTypeUL</w:t>
            </w:r>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r w:rsidRPr="00C04D20">
              <w:rPr>
                <w:rFonts w:ascii="Arial" w:eastAsia="DengXian" w:hAnsi="Arial"/>
                <w:b/>
                <w:i/>
              </w:rPr>
              <w:t>CodebookTypeUL</w:t>
            </w:r>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r w:rsidRPr="00C04D20">
              <w:rPr>
                <w:rFonts w:ascii="Arial" w:eastAsia="DengXian" w:hAnsi="Arial"/>
                <w:b/>
                <w:i/>
              </w:rPr>
              <w:t>CodebookTypeUL</w:t>
            </w:r>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cs="Arial"/>
                <w:b/>
                <w:i/>
                <w:iCs/>
                <w:lang w:eastAsia="zh-CN"/>
              </w:rPr>
              <w:t>CodebookTypeUL</w:t>
            </w:r>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2 layers: </w:t>
                  </w:r>
                  <w:r w:rsidRPr="00C04D20">
                    <w:rPr>
                      <w:rFonts w:ascii="Arial" w:hAnsi="Arial"/>
                      <w:sz w:val="18"/>
                    </w:rPr>
                    <w:lastRenderedPageBreak/>
                    <w:t>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 to change maxRank-n8 into maxRank.</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r w:rsidRPr="004C5D2A">
              <w:rPr>
                <w:color w:val="0070C0"/>
                <w:lang w:eastAsia="zh-CN"/>
              </w:rPr>
              <w:t>Please  note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26F24F19" w:rsidR="002577B2" w:rsidRDefault="0023437C" w:rsidP="002577B2">
            <w:pPr>
              <w:widowControl w:val="0"/>
              <w:spacing w:before="0" w:after="0" w:line="240" w:lineRule="auto"/>
              <w:contextualSpacing/>
              <w:rPr>
                <w:rFonts w:eastAsia="Malgun Gothic"/>
                <w:lang w:eastAsia="ko-KR"/>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457CE1C7" w14:textId="7308686B" w:rsidR="002577B2" w:rsidRDefault="0023437C" w:rsidP="002577B2">
            <w:pPr>
              <w:widowControl w:val="0"/>
              <w:spacing w:before="0" w:after="0" w:line="240" w:lineRule="auto"/>
              <w:contextualSpacing/>
              <w:rPr>
                <w:rFonts w:eastAsia="Malgun Gothic"/>
                <w:lang w:eastAsia="ko-KR"/>
              </w:rPr>
            </w:pPr>
            <w:r>
              <w:rPr>
                <w:rFonts w:eastAsia="Malgun Gothic"/>
                <w:lang w:eastAsia="ko-KR"/>
              </w:rPr>
              <w:t>@FL, there are &gt;1000 cases without version tag. The 3 cases that you mentioned should also be revised.</w:t>
            </w: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26D7C363" w:rsidR="002577B2" w:rsidRDefault="00A520A8" w:rsidP="002577B2">
            <w:pPr>
              <w:widowControl w:val="0"/>
              <w:spacing w:before="0" w:after="0" w:line="240" w:lineRule="auto"/>
              <w:contextualSpacing/>
              <w:rPr>
                <w:lang w:val="en-US" w:eastAsia="zh-CN"/>
              </w:rPr>
            </w:pPr>
            <w:r>
              <w:rPr>
                <w:rFonts w:hint="eastAsia"/>
                <w:lang w:val="en-US" w:eastAsia="zh-CN"/>
              </w:rPr>
              <w:t>Z</w:t>
            </w:r>
            <w:r>
              <w:rPr>
                <w:lang w:val="en-US" w:eastAsia="zh-CN"/>
              </w:rPr>
              <w:t>TE</w:t>
            </w:r>
          </w:p>
        </w:tc>
        <w:tc>
          <w:tcPr>
            <w:tcW w:w="8977" w:type="dxa"/>
            <w:tcBorders>
              <w:top w:val="single" w:sz="4" w:space="0" w:color="auto"/>
              <w:left w:val="single" w:sz="4" w:space="0" w:color="auto"/>
              <w:bottom w:val="single" w:sz="4" w:space="0" w:color="auto"/>
              <w:right w:val="single" w:sz="4" w:space="0" w:color="auto"/>
            </w:tcBorders>
          </w:tcPr>
          <w:p w14:paraId="5814D8F6" w14:textId="148DE9C6" w:rsidR="002577B2" w:rsidRDefault="00A520A8" w:rsidP="002577B2">
            <w:pPr>
              <w:widowControl w:val="0"/>
              <w:spacing w:before="0" w:after="0" w:line="240" w:lineRule="auto"/>
              <w:contextualSpacing/>
              <w:rPr>
                <w:lang w:eastAsia="zh-CN"/>
              </w:rPr>
            </w:pPr>
            <w:r>
              <w:rPr>
                <w:rFonts w:hint="eastAsia"/>
                <w:lang w:eastAsia="zh-CN"/>
              </w:rPr>
              <w:t>S</w:t>
            </w:r>
            <w:r>
              <w:rPr>
                <w:lang w:eastAsia="zh-CN"/>
              </w:rPr>
              <w:t>imilar view as Google, vivo, and OPPO. Usually, we do not capture the release version in the RRC names.</w:t>
            </w:r>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0ACA7A1C" w:rsidR="002577B2" w:rsidRPr="00444595" w:rsidRDefault="00444595" w:rsidP="002577B2">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521FB52D" w14:textId="06CA04F4" w:rsidR="002577B2" w:rsidRPr="00444595" w:rsidRDefault="00444595" w:rsidP="00444595">
            <w:pPr>
              <w:widowControl w:val="0"/>
              <w:snapToGrid w:val="0"/>
              <w:spacing w:before="0" w:after="0" w:line="240" w:lineRule="auto"/>
              <w:contextualSpacing/>
              <w:rPr>
                <w:rFonts w:eastAsia="Malgun Gothic"/>
                <w:lang w:val="en-US" w:eastAsia="ko-KR"/>
              </w:rPr>
            </w:pPr>
            <w:r>
              <w:rPr>
                <w:rFonts w:eastAsia="Malgun Gothic" w:hint="eastAsia"/>
                <w:lang w:val="en-US" w:eastAsia="ko-KR"/>
              </w:rPr>
              <w:t>In</w:t>
            </w:r>
            <w:r>
              <w:rPr>
                <w:rFonts w:eastAsia="Malgun Gothic"/>
                <w:lang w:val="en-US" w:eastAsia="ko-KR"/>
              </w:rPr>
              <w:t xml:space="preserve"> our understanding, if the same RRC parameter with additional meaning is decided to use in the latter release (e.g., </w:t>
            </w:r>
            <w:r w:rsidRPr="00444595">
              <w:rPr>
                <w:rFonts w:eastAsia="Malgun Gothic"/>
                <w:i/>
                <w:lang w:val="en-US" w:eastAsia="ko-KR"/>
              </w:rPr>
              <w:t>mcs-Table</w:t>
            </w:r>
            <w:r>
              <w:rPr>
                <w:rFonts w:eastAsia="Malgun Gothic"/>
                <w:lang w:val="en-US" w:eastAsia="ko-KR"/>
              </w:rPr>
              <w:t xml:space="preserve"> and </w:t>
            </w:r>
            <w:r>
              <w:rPr>
                <w:i/>
                <w:iCs/>
              </w:rPr>
              <w:t xml:space="preserve">mcs-Table-r17 </w:t>
            </w:r>
            <w:r>
              <w:rPr>
                <w:iCs/>
              </w:rPr>
              <w:t xml:space="preserve">adopted in Rel-15 and 17, respectively, to accommodate 1024QAM), then we usually put a tag with the appropriate number of release. So, if RAN2 decided to use </w:t>
            </w:r>
            <w:r w:rsidRPr="00444595">
              <w:rPr>
                <w:i/>
                <w:iCs/>
              </w:rPr>
              <w:t>maxRank</w:t>
            </w:r>
            <w:r>
              <w:rPr>
                <w:iCs/>
              </w:rPr>
              <w:t xml:space="preserve"> and </w:t>
            </w:r>
            <w:r w:rsidRPr="00444595">
              <w:rPr>
                <w:i/>
                <w:iCs/>
              </w:rPr>
              <w:t>maxRank-v1810</w:t>
            </w:r>
            <w:r>
              <w:rPr>
                <w:iCs/>
              </w:rPr>
              <w:t xml:space="preserve"> separately, since </w:t>
            </w:r>
            <w:r w:rsidRPr="00444595">
              <w:rPr>
                <w:i/>
                <w:iCs/>
              </w:rPr>
              <w:t>maxRank</w:t>
            </w:r>
            <w:r>
              <w:rPr>
                <w:iCs/>
              </w:rPr>
              <w:t xml:space="preserve"> was used from Rel-15, we are fine with putting tag to distinguish them.</w:t>
            </w: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66DF1988" w:rsidR="002577B2" w:rsidRDefault="00066403" w:rsidP="002577B2">
            <w:pPr>
              <w:widowControl w:val="0"/>
              <w:spacing w:before="0" w:after="0" w:line="240" w:lineRule="auto"/>
              <w:contextualSpacing/>
              <w:rPr>
                <w:lang w:eastAsia="zh-CN"/>
              </w:rPr>
            </w:pPr>
            <w:r>
              <w:rPr>
                <w:lang w:eastAsia="zh-CN"/>
              </w:rPr>
              <w:t>Fujitsu</w:t>
            </w:r>
          </w:p>
        </w:tc>
        <w:tc>
          <w:tcPr>
            <w:tcW w:w="8977" w:type="dxa"/>
            <w:tcBorders>
              <w:top w:val="single" w:sz="4" w:space="0" w:color="auto"/>
              <w:left w:val="single" w:sz="4" w:space="0" w:color="auto"/>
              <w:bottom w:val="single" w:sz="4" w:space="0" w:color="auto"/>
              <w:right w:val="single" w:sz="4" w:space="0" w:color="auto"/>
            </w:tcBorders>
          </w:tcPr>
          <w:p w14:paraId="2E47B7F3" w14:textId="2F943D90" w:rsidR="002577B2" w:rsidRDefault="00066403" w:rsidP="002577B2">
            <w:pPr>
              <w:widowControl w:val="0"/>
              <w:spacing w:before="0" w:after="0" w:line="240" w:lineRule="auto"/>
              <w:contextualSpacing/>
              <w:rPr>
                <w:lang w:eastAsia="zh-CN"/>
              </w:rPr>
            </w:pPr>
            <w:r>
              <w:rPr>
                <w:lang w:eastAsia="zh-CN"/>
              </w:rPr>
              <w:t>Agree with Google.</w:t>
            </w: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2D45BE4E" w:rsidR="002577B2" w:rsidRDefault="009C6B4B" w:rsidP="002577B2">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6618F254" w14:textId="31DC317C" w:rsidR="002577B2" w:rsidRDefault="009C6B4B" w:rsidP="002577B2">
            <w:pPr>
              <w:widowControl w:val="0"/>
              <w:spacing w:before="0" w:after="0" w:line="240" w:lineRule="auto"/>
              <w:contextualSpacing/>
              <w:rPr>
                <w:lang w:val="en-US" w:eastAsia="zh-CN"/>
              </w:rPr>
            </w:pPr>
            <w:r>
              <w:rPr>
                <w:lang w:val="en-US" w:eastAsia="zh-CN"/>
              </w:rPr>
              <w:t xml:space="preserve">Agree with Google. If we do that as suggested in the CR in Ran1 spec, the effort may be too large, given there are so many RRC parameters populated in RAN1 spec. </w:t>
            </w:r>
          </w:p>
        </w:tc>
      </w:tr>
      <w:tr w:rsidR="00550F0C"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0CCDB7C" w:rsidR="00550F0C" w:rsidRDefault="00550F0C" w:rsidP="002577B2">
            <w:pPr>
              <w:widowControl w:val="0"/>
              <w:spacing w:before="0" w:after="0" w:line="240" w:lineRule="auto"/>
              <w:contextualSpacing/>
              <w:rPr>
                <w:lang w:val="en-US" w:eastAsia="zh-CN"/>
              </w:rPr>
            </w:pPr>
            <w:r>
              <w:rPr>
                <w:rFonts w:hint="eastAsia"/>
                <w:lang w:val="en-US" w:eastAsia="zh-CN"/>
              </w:rPr>
              <w:t>CATT</w:t>
            </w:r>
          </w:p>
        </w:tc>
        <w:tc>
          <w:tcPr>
            <w:tcW w:w="8977" w:type="dxa"/>
            <w:tcBorders>
              <w:top w:val="single" w:sz="4" w:space="0" w:color="auto"/>
              <w:left w:val="single" w:sz="4" w:space="0" w:color="auto"/>
              <w:bottom w:val="single" w:sz="4" w:space="0" w:color="auto"/>
              <w:right w:val="single" w:sz="4" w:space="0" w:color="auto"/>
            </w:tcBorders>
          </w:tcPr>
          <w:p w14:paraId="1FF014D2" w14:textId="7824B7D9" w:rsidR="00550F0C" w:rsidRDefault="00550F0C" w:rsidP="004828C3">
            <w:pPr>
              <w:widowControl w:val="0"/>
              <w:spacing w:before="0" w:after="0" w:line="240" w:lineRule="auto"/>
              <w:contextualSpacing/>
              <w:rPr>
                <w:lang w:val="en-US" w:eastAsia="zh-CN"/>
              </w:rPr>
            </w:pPr>
            <w:r>
              <w:rPr>
                <w:lang w:val="en-US" w:eastAsia="zh-CN"/>
              </w:rPr>
              <w:t xml:space="preserve">Agree with </w:t>
            </w:r>
            <w:r w:rsidR="004828C3">
              <w:rPr>
                <w:rFonts w:hint="eastAsia"/>
                <w:lang w:val="en-US" w:eastAsia="zh-CN"/>
              </w:rPr>
              <w:t xml:space="preserve">the majority that the modifications regarding the release version is not </w:t>
            </w:r>
            <w:r w:rsidR="004828C3">
              <w:rPr>
                <w:lang w:val="en-US" w:eastAsia="zh-CN"/>
              </w:rPr>
              <w:t>essential</w:t>
            </w:r>
            <w:r w:rsidR="004828C3">
              <w:rPr>
                <w:rFonts w:hint="eastAsia"/>
                <w:lang w:val="en-US" w:eastAsia="zh-CN"/>
              </w:rPr>
              <w:t>.</w:t>
            </w:r>
          </w:p>
        </w:tc>
      </w:tr>
      <w:tr w:rsidR="000C7BF6"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E9A9B7" w:rsidR="000C7BF6" w:rsidRDefault="000C7BF6" w:rsidP="000C7BF6">
            <w:pPr>
              <w:widowControl w:val="0"/>
              <w:spacing w:before="0" w:after="0" w:line="240" w:lineRule="auto"/>
              <w:contextualSpacing/>
              <w:rPr>
                <w:rFonts w:eastAsiaTheme="minorEastAsia"/>
                <w:color w:val="000000"/>
                <w:lang w:eastAsia="zh-CN"/>
              </w:rPr>
            </w:pPr>
            <w:r>
              <w:rPr>
                <w:rFonts w:eastAsia="MS Mincho" w:hint="eastAsia"/>
                <w:lang w:val="en-US" w:eastAsia="ja-JP"/>
              </w:rPr>
              <w:t>N</w:t>
            </w:r>
            <w:r>
              <w:rPr>
                <w:rFonts w:eastAsia="MS Mincho"/>
                <w:lang w:val="en-US" w:eastAsia="ja-JP"/>
              </w:rPr>
              <w:t>TT DOCOMO</w:t>
            </w:r>
          </w:p>
        </w:tc>
        <w:tc>
          <w:tcPr>
            <w:tcW w:w="8977" w:type="dxa"/>
            <w:tcBorders>
              <w:top w:val="single" w:sz="4" w:space="0" w:color="auto"/>
              <w:left w:val="single" w:sz="4" w:space="0" w:color="auto"/>
              <w:bottom w:val="single" w:sz="4" w:space="0" w:color="auto"/>
              <w:right w:val="single" w:sz="4" w:space="0" w:color="auto"/>
            </w:tcBorders>
          </w:tcPr>
          <w:p w14:paraId="5A20C5FE" w14:textId="77777777" w:rsidR="000C7BF6" w:rsidRPr="000C7BF6" w:rsidRDefault="000C7BF6" w:rsidP="000C7BF6">
            <w:pPr>
              <w:widowControl w:val="0"/>
              <w:spacing w:line="240" w:lineRule="auto"/>
              <w:contextualSpacing/>
              <w:rPr>
                <w:rFonts w:eastAsia="MS Mincho"/>
                <w:lang w:eastAsia="ja-JP"/>
              </w:rPr>
            </w:pPr>
            <w:r w:rsidRPr="000C7BF6">
              <w:rPr>
                <w:rFonts w:eastAsia="MS Mincho"/>
                <w:lang w:eastAsia="ja-JP"/>
              </w:rPr>
              <w:t>We don’t get the point from the above views to be honest. Our view is as follows (taking maxRank as an example, same should apply to maxMIMO-Layers):</w:t>
            </w:r>
          </w:p>
          <w:p w14:paraId="36588C7F" w14:textId="0FEBB8E2" w:rsidR="000C7BF6" w:rsidRDefault="000C7BF6" w:rsidP="000C7BF6">
            <w:pPr>
              <w:pStyle w:val="ListParagraph"/>
              <w:widowControl w:val="0"/>
              <w:numPr>
                <w:ilvl w:val="0"/>
                <w:numId w:val="96"/>
              </w:numPr>
              <w:spacing w:line="240" w:lineRule="auto"/>
              <w:contextualSpacing/>
              <w:rPr>
                <w:rFonts w:eastAsia="MS Mincho"/>
                <w:lang w:eastAsia="ja-JP"/>
              </w:rPr>
            </w:pPr>
            <w:r>
              <w:rPr>
                <w:rFonts w:eastAsia="MS Mincho"/>
                <w:lang w:eastAsia="ja-JP"/>
              </w:rPr>
              <w:t>Now the parameter “maxRank</w:t>
            </w:r>
            <w:r w:rsidRPr="00D32171">
              <w:rPr>
                <w:rFonts w:eastAsia="MS Mincho"/>
                <w:b/>
                <w:bCs/>
                <w:u w:val="single"/>
                <w:lang w:eastAsia="ja-JP"/>
              </w:rPr>
              <w:t>-n8</w:t>
            </w:r>
            <w:r>
              <w:rPr>
                <w:rFonts w:eastAsia="MS Mincho"/>
                <w:lang w:eastAsia="ja-JP"/>
              </w:rPr>
              <w:t>” no longer exists anywhere in the latest 38.331 per RAN2 discussion (and -v1810 version introduced instead). So putting maxRank</w:t>
            </w:r>
            <w:r w:rsidRPr="000C7BF6">
              <w:rPr>
                <w:rFonts w:eastAsia="MS Mincho"/>
                <w:b/>
                <w:bCs/>
                <w:u w:val="single"/>
                <w:lang w:eastAsia="ja-JP"/>
              </w:rPr>
              <w:t>-n8</w:t>
            </w:r>
            <w:r>
              <w:rPr>
                <w:rFonts w:eastAsia="MS Mincho"/>
                <w:lang w:eastAsia="ja-JP"/>
              </w:rPr>
              <w:t xml:space="preserve"> is totally wrong which has to be fixed. It should not be a matter of workload. Suggest checking the latest 331 and communicating with RAN2 colleagues more. </w:t>
            </w:r>
          </w:p>
          <w:p w14:paraId="7E12BB33" w14:textId="77777777" w:rsidR="000C7BF6" w:rsidRDefault="000C7BF6" w:rsidP="000C7BF6">
            <w:pPr>
              <w:pStyle w:val="ListParagraph"/>
              <w:widowControl w:val="0"/>
              <w:numPr>
                <w:ilvl w:val="0"/>
                <w:numId w:val="96"/>
              </w:numPr>
              <w:spacing w:line="240" w:lineRule="auto"/>
              <w:contextualSpacing/>
              <w:rPr>
                <w:rFonts w:eastAsia="MS Mincho"/>
                <w:lang w:eastAsia="ja-JP"/>
              </w:rPr>
            </w:pPr>
            <w:r>
              <w:rPr>
                <w:rFonts w:eastAsia="MS Mincho"/>
                <w:lang w:eastAsia="ja-JP"/>
              </w:rPr>
              <w:t xml:space="preserve">Meanwhile we understand which of maxRank (without suffix) or maxRank-v1810 should be used can be discussed a bit more. Two points should be considered in our view; one is the following definition in 38.331: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1"/>
            </w:tblGrid>
            <w:tr w:rsidR="000C7BF6" w14:paraId="43FF89DA" w14:textId="77777777" w:rsidTr="006B7354">
              <w:tc>
                <w:tcPr>
                  <w:tcW w:w="5000" w:type="pct"/>
                  <w:tcBorders>
                    <w:top w:val="single" w:sz="4" w:space="0" w:color="auto"/>
                    <w:left w:val="single" w:sz="4" w:space="0" w:color="auto"/>
                    <w:bottom w:val="single" w:sz="4" w:space="0" w:color="auto"/>
                    <w:right w:val="single" w:sz="4" w:space="0" w:color="auto"/>
                  </w:tcBorders>
                  <w:hideMark/>
                </w:tcPr>
                <w:p w14:paraId="2FA49647" w14:textId="77777777" w:rsidR="000C7BF6" w:rsidRDefault="000C7BF6" w:rsidP="000C7BF6">
                  <w:pPr>
                    <w:pStyle w:val="TAL"/>
                    <w:rPr>
                      <w:szCs w:val="22"/>
                      <w:lang w:eastAsia="sv-SE"/>
                    </w:rPr>
                  </w:pPr>
                  <w:r>
                    <w:rPr>
                      <w:b/>
                      <w:i/>
                      <w:szCs w:val="22"/>
                      <w:lang w:eastAsia="sv-SE"/>
                    </w:rPr>
                    <w:t>maxRank, maxRankDCI-0-2</w:t>
                  </w:r>
                </w:p>
                <w:p w14:paraId="5825FA48" w14:textId="77777777" w:rsidR="000C7BF6" w:rsidRDefault="000C7BF6" w:rsidP="000C7BF6">
                  <w:pPr>
                    <w:pStyle w:val="TAL"/>
                    <w:rPr>
                      <w:szCs w:val="22"/>
                      <w:lang w:eastAsia="sv-SE"/>
                    </w:rPr>
                  </w:pPr>
                  <w:r>
                    <w:rPr>
                      <w:szCs w:val="22"/>
                      <w:lang w:eastAsia="sv-SE"/>
                    </w:rPr>
                    <w:t xml:space="preserve">Subset of PMIs addressed by TRIs from 1 to ULmaxRank (see TS 38.214 [19], clause 6.1.1.1). The field </w:t>
                  </w:r>
                  <w:r>
                    <w:rPr>
                      <w:i/>
                      <w:szCs w:val="22"/>
                      <w:lang w:eastAsia="sv-SE"/>
                    </w:rPr>
                    <w:t xml:space="preserve">maxRank </w:t>
                  </w:r>
                  <w:r>
                    <w:rPr>
                      <w:szCs w:val="22"/>
                      <w:lang w:eastAsia="sv-SE"/>
                    </w:rPr>
                    <w:t xml:space="preserve">applies to DCI formats 0_1 and 0_3, and the field </w:t>
                  </w:r>
                  <w:r>
                    <w:rPr>
                      <w:i/>
                      <w:szCs w:val="22"/>
                      <w:lang w:eastAsia="sv-SE"/>
                    </w:rPr>
                    <w:t>maxRankDCI-0-2</w:t>
                  </w:r>
                  <w:r>
                    <w:rPr>
                      <w:szCs w:val="22"/>
                      <w:lang w:eastAsia="sv-SE"/>
                    </w:rPr>
                    <w:t xml:space="preserve"> applies to DCI format 0_2 (see TS 38.214 [19], clause 6.1.1.1). </w:t>
                  </w:r>
                  <w:r w:rsidRPr="00D32171">
                    <w:rPr>
                      <w:szCs w:val="22"/>
                      <w:highlight w:val="yellow"/>
                      <w:lang w:eastAsia="sv-SE"/>
                    </w:rPr>
                    <w:t xml:space="preserve">If network configures </w:t>
                  </w:r>
                  <w:r w:rsidRPr="00D32171">
                    <w:rPr>
                      <w:i/>
                      <w:iCs/>
                      <w:szCs w:val="22"/>
                      <w:highlight w:val="yellow"/>
                      <w:lang w:eastAsia="sv-SE"/>
                    </w:rPr>
                    <w:t>maxRank-v1810</w:t>
                  </w:r>
                  <w:r w:rsidRPr="00D32171">
                    <w:rPr>
                      <w:szCs w:val="22"/>
                      <w:highlight w:val="yellow"/>
                      <w:lang w:eastAsia="sv-SE"/>
                    </w:rPr>
                    <w:t xml:space="preserve"> UE ignores </w:t>
                  </w:r>
                  <w:r w:rsidRPr="00D32171">
                    <w:rPr>
                      <w:i/>
                      <w:iCs/>
                      <w:szCs w:val="22"/>
                      <w:highlight w:val="yellow"/>
                      <w:lang w:eastAsia="sv-SE"/>
                    </w:rPr>
                    <w:t>maxRank</w:t>
                  </w:r>
                  <w:r w:rsidRPr="00D32171">
                    <w:rPr>
                      <w:szCs w:val="22"/>
                      <w:highlight w:val="yellow"/>
                      <w:lang w:eastAsia="sv-SE"/>
                    </w:rPr>
                    <w:t xml:space="preserve"> (without suffix).</w:t>
                  </w:r>
                </w:p>
              </w:tc>
            </w:tr>
          </w:tbl>
          <w:p w14:paraId="3D58470A" w14:textId="77777777" w:rsidR="000C7BF6" w:rsidRDefault="000C7BF6" w:rsidP="000C7BF6">
            <w:pPr>
              <w:widowControl w:val="0"/>
              <w:spacing w:line="240" w:lineRule="auto"/>
              <w:ind w:leftChars="200" w:left="400"/>
              <w:contextualSpacing/>
              <w:rPr>
                <w:rFonts w:eastAsia="MS Mincho"/>
                <w:lang w:eastAsia="ja-JP"/>
              </w:rPr>
            </w:pPr>
            <w:r>
              <w:rPr>
                <w:rFonts w:eastAsia="MS Mincho"/>
                <w:lang w:eastAsia="ja-JP"/>
              </w:rPr>
              <w:t xml:space="preserve">The other is that previously RAN1 received an LS from RAN2 in terms of rules for RRC parameters in </w:t>
            </w:r>
            <w:r w:rsidRPr="00183D1F">
              <w:rPr>
                <w:rFonts w:eastAsia="MS Mincho"/>
                <w:lang w:eastAsia="ja-JP"/>
              </w:rPr>
              <w:t>R1-2009669</w:t>
            </w:r>
            <w:r>
              <w:rPr>
                <w:rFonts w:eastAsia="MS Mincho"/>
                <w:lang w:eastAsia="ja-JP"/>
              </w:rPr>
              <w:t xml:space="preserve"> (BTW it seems we failed to refer to this LS, apologies for our mistake @FL). </w:t>
            </w:r>
          </w:p>
          <w:tbl>
            <w:tblPr>
              <w:tblStyle w:val="TableGrid"/>
              <w:tblW w:w="0" w:type="auto"/>
              <w:tblLayout w:type="fixed"/>
              <w:tblLook w:val="04A0" w:firstRow="1" w:lastRow="0" w:firstColumn="1" w:lastColumn="0" w:noHBand="0" w:noVBand="1"/>
            </w:tblPr>
            <w:tblGrid>
              <w:gridCol w:w="8751"/>
            </w:tblGrid>
            <w:tr w:rsidR="000C7BF6" w14:paraId="250FA036" w14:textId="77777777" w:rsidTr="006B7354">
              <w:tc>
                <w:tcPr>
                  <w:tcW w:w="8751" w:type="dxa"/>
                </w:tcPr>
                <w:p w14:paraId="7EAA121C" w14:textId="77777777" w:rsidR="000C7BF6" w:rsidRPr="00183D1F" w:rsidRDefault="000C7BF6" w:rsidP="000C7BF6">
                  <w:pPr>
                    <w:widowControl w:val="0"/>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 xml:space="preserve">RAN2 would also like to inform RAN1 on the use of suffixes (e.g. </w:t>
                  </w:r>
                  <w:r w:rsidRPr="00183D1F">
                    <w:rPr>
                      <w:rFonts w:ascii="Arial" w:eastAsia="Yu Mincho" w:hAnsi="Arial" w:cs="Arial"/>
                      <w:bCs/>
                      <w:i/>
                      <w:kern w:val="2"/>
                      <w:sz w:val="21"/>
                      <w:szCs w:val="22"/>
                      <w:lang w:val="en-US" w:eastAsia="ja-JP"/>
                      <w14:ligatures w14:val="standardContextual"/>
                    </w:rPr>
                    <w:t>fieldA-r16</w:t>
                  </w:r>
                  <w:r w:rsidRPr="00183D1F">
                    <w:rPr>
                      <w:rFonts w:ascii="Arial" w:eastAsia="Yu Mincho" w:hAnsi="Arial" w:cs="Arial"/>
                      <w:bCs/>
                      <w:iCs/>
                      <w:kern w:val="2"/>
                      <w:sz w:val="21"/>
                      <w:szCs w:val="22"/>
                      <w:lang w:val="en-US" w:eastAsia="ja-JP"/>
                      <w14:ligatures w14:val="standardContextual"/>
                    </w:rPr>
                    <w:t xml:space="preserve">, </w:t>
                  </w:r>
                  <w:r w:rsidRPr="00183D1F">
                    <w:rPr>
                      <w:rFonts w:ascii="Arial" w:eastAsia="Yu Mincho" w:hAnsi="Arial" w:cs="Arial"/>
                      <w:bCs/>
                      <w:i/>
                      <w:kern w:val="2"/>
                      <w:sz w:val="21"/>
                      <w:szCs w:val="22"/>
                      <w:lang w:val="en-US" w:eastAsia="ja-JP"/>
                      <w14:ligatures w14:val="standardContextual"/>
                    </w:rPr>
                    <w:t>fieldB-v1620</w:t>
                  </w:r>
                  <w:r w:rsidRPr="00183D1F">
                    <w:rPr>
                      <w:rFonts w:ascii="Arial" w:eastAsia="Yu Mincho" w:hAnsi="Arial" w:cs="Arial"/>
                      <w:bCs/>
                      <w:iCs/>
                      <w:kern w:val="2"/>
                      <w:sz w:val="21"/>
                      <w:szCs w:val="22"/>
                      <w:lang w:val="en-US" w:eastAsia="ja-JP"/>
                      <w14:ligatures w14:val="standardContextual"/>
                    </w:rPr>
                    <w:t xml:space="preserve">) in </w:t>
                  </w:r>
                  <w:r w:rsidRPr="00183D1F">
                    <w:rPr>
                      <w:rFonts w:ascii="Arial" w:eastAsia="Yu Mincho" w:hAnsi="Arial" w:cs="Arial"/>
                      <w:bCs/>
                      <w:iCs/>
                      <w:kern w:val="2"/>
                      <w:sz w:val="21"/>
                      <w:szCs w:val="22"/>
                      <w:lang w:val="en-US" w:eastAsia="ja-JP"/>
                      <w14:ligatures w14:val="standardContextual"/>
                    </w:rPr>
                    <w:lastRenderedPageBreak/>
                    <w:t>TS 38.331:</w:t>
                  </w:r>
                </w:p>
                <w:p w14:paraId="5D85C750"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 xml:space="preserve">In Rel-15 38.331, the suffix </w:t>
                  </w:r>
                  <w:r w:rsidRPr="00183D1F">
                    <w:rPr>
                      <w:rFonts w:ascii="Arial" w:eastAsia="Yu Mincho" w:hAnsi="Arial" w:cs="Arial"/>
                      <w:bCs/>
                      <w:i/>
                      <w:kern w:val="2"/>
                      <w:sz w:val="21"/>
                      <w:szCs w:val="22"/>
                      <w:lang w:val="en-US" w:eastAsia="ja-JP"/>
                      <w14:ligatures w14:val="standardContextual"/>
                    </w:rPr>
                    <w:t>“-r15</w:t>
                  </w:r>
                  <w:r w:rsidRPr="00183D1F">
                    <w:rPr>
                      <w:rFonts w:ascii="Arial" w:eastAsia="Yu Mincho" w:hAnsi="Arial" w:cs="Arial"/>
                      <w:bCs/>
                      <w:iCs/>
                      <w:kern w:val="2"/>
                      <w:sz w:val="21"/>
                      <w:szCs w:val="22"/>
                      <w:lang w:val="en-US" w:eastAsia="ja-JP"/>
                      <w14:ligatures w14:val="standardContextual"/>
                    </w:rPr>
                    <w:t>” was not used in the ASN.1, i.e. initial versions of fields introduced in Rel-15 have no suffix</w:t>
                  </w:r>
                </w:p>
                <w:p w14:paraId="703C2DBD"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fieldA-rX is a revision of fieldA introduced in Rel-X, i.e. when field-rX is configured, fieldA-rY with Y&lt;X is not applied (and usually not configured)</w:t>
                  </w:r>
                </w:p>
                <w:p w14:paraId="4FB39828"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fieldA-vXYZ is an extension of fieldA introduced in TS 38.331 vX.Y.Z, which could be configured and applied together with fieldA, or one of its revisions, introduced in the same or in a previous release, for instance to extend the value range of fieldA or to include additional fields (if fieldA is a SEQUENCE)</w:t>
                  </w:r>
                </w:p>
                <w:p w14:paraId="37E110F8" w14:textId="77777777" w:rsidR="000C7BF6" w:rsidRPr="00183D1F" w:rsidRDefault="000C7BF6" w:rsidP="000C7BF6">
                  <w:pPr>
                    <w:widowControl w:val="0"/>
                    <w:numPr>
                      <w:ilvl w:val="0"/>
                      <w:numId w:val="97"/>
                    </w:numPr>
                    <w:overflowPunct/>
                    <w:autoSpaceDE/>
                    <w:autoSpaceDN/>
                    <w:adjustRightInd/>
                    <w:spacing w:after="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In the procedural specifications, in field descriptions as well as in headings, "fieldA" means "fieldA or fieldA-rX or fieldA-vXYZ in ASN.1", while "fieldA (without suffix)" means "fieldA in ASN.1" (excluding any revision or extension of fieldA).</w:t>
                  </w:r>
                </w:p>
                <w:p w14:paraId="5054DD26" w14:textId="77777777" w:rsidR="000C7BF6" w:rsidRPr="00183D1F" w:rsidRDefault="000C7BF6" w:rsidP="000C7BF6">
                  <w:pPr>
                    <w:widowControl w:val="0"/>
                    <w:overflowPunct/>
                    <w:autoSpaceDE/>
                    <w:autoSpaceDN/>
                    <w:adjustRightInd/>
                    <w:spacing w:afterLines="50" w:after="120" w:line="240" w:lineRule="auto"/>
                    <w:textAlignment w:val="auto"/>
                    <w:rPr>
                      <w:rFonts w:ascii="Arial" w:eastAsia="Yu Mincho" w:hAnsi="Arial" w:cs="Arial"/>
                      <w:bCs/>
                      <w:iCs/>
                      <w:kern w:val="2"/>
                      <w:sz w:val="21"/>
                      <w:szCs w:val="22"/>
                      <w:lang w:val="en-US" w:eastAsia="ja-JP"/>
                      <w14:ligatures w14:val="standardContextual"/>
                    </w:rPr>
                  </w:pPr>
                </w:p>
                <w:p w14:paraId="62B4D996" w14:textId="77777777" w:rsidR="000C7BF6" w:rsidRPr="00183D1F" w:rsidRDefault="000C7BF6" w:rsidP="000C7BF6">
                  <w:pPr>
                    <w:widowControl w:val="0"/>
                    <w:overflowPunct/>
                    <w:autoSpaceDE/>
                    <w:autoSpaceDN/>
                    <w:adjustRightInd/>
                    <w:spacing w:afterLines="50" w:after="120" w:line="240" w:lineRule="auto"/>
                    <w:textAlignment w:val="auto"/>
                    <w:rPr>
                      <w:rFonts w:ascii="Arial" w:eastAsia="Yu Mincho" w:hAnsi="Arial" w:cs="Arial"/>
                      <w:bCs/>
                      <w:iCs/>
                      <w:kern w:val="2"/>
                      <w:sz w:val="21"/>
                      <w:szCs w:val="22"/>
                      <w:lang w:val="en-US" w:eastAsia="ja-JP"/>
                      <w14:ligatures w14:val="standardContextual"/>
                    </w:rPr>
                  </w:pPr>
                  <w:r w:rsidRPr="00183D1F">
                    <w:rPr>
                      <w:rFonts w:ascii="Arial" w:eastAsia="Yu Mincho" w:hAnsi="Arial" w:cs="Arial"/>
                      <w:bCs/>
                      <w:iCs/>
                      <w:kern w:val="2"/>
                      <w:sz w:val="21"/>
                      <w:szCs w:val="22"/>
                      <w:lang w:val="en-US" w:eastAsia="ja-JP"/>
                      <w14:ligatures w14:val="standardContextual"/>
                    </w:rPr>
                    <w:t>RAN2 attempts to define revisions and extensions of ASN.1 fields in such a way that procedure text, field descriptions and headings referring to such ASN.1 fields need not be updated, thanks to the above described conventions.</w:t>
                  </w:r>
                </w:p>
                <w:p w14:paraId="4F0C4714" w14:textId="77777777" w:rsidR="000C7BF6" w:rsidRPr="00183D1F" w:rsidRDefault="000C7BF6" w:rsidP="000C7BF6">
                  <w:pPr>
                    <w:widowControl w:val="0"/>
                    <w:spacing w:line="240" w:lineRule="auto"/>
                    <w:contextualSpacing/>
                    <w:rPr>
                      <w:rFonts w:eastAsia="MS Mincho"/>
                      <w:lang w:val="en-US" w:eastAsia="ja-JP"/>
                    </w:rPr>
                  </w:pPr>
                </w:p>
              </w:tc>
            </w:tr>
          </w:tbl>
          <w:p w14:paraId="6381F834" w14:textId="77777777" w:rsidR="000C7BF6" w:rsidRPr="00183D1F" w:rsidRDefault="000C7BF6" w:rsidP="000C7BF6">
            <w:pPr>
              <w:pStyle w:val="ListParagraph"/>
              <w:widowControl w:val="0"/>
              <w:numPr>
                <w:ilvl w:val="0"/>
                <w:numId w:val="97"/>
              </w:numPr>
              <w:spacing w:line="240" w:lineRule="auto"/>
              <w:contextualSpacing/>
              <w:rPr>
                <w:rFonts w:eastAsia="MS Mincho"/>
                <w:lang w:eastAsia="ja-JP"/>
              </w:rPr>
            </w:pPr>
            <w:r>
              <w:rPr>
                <w:rFonts w:eastAsia="MS Mincho"/>
                <w:lang w:eastAsia="ja-JP"/>
              </w:rPr>
              <w:lastRenderedPageBreak/>
              <w:t xml:space="preserve">Per above, our understanding that 1) in general, a RRC parameter without suffix can be alternately used to refer to a parameter with vXYZ suffix, and 2) for this particular parameter for maxRank, since it is described that maxRank (without suffix) is ignored when maxRank-v1810 is configured, still v1810 version can be referred to. </w:t>
            </w:r>
          </w:p>
          <w:p w14:paraId="0C1BD2C3" w14:textId="77777777" w:rsidR="000C7BF6" w:rsidRDefault="000C7BF6" w:rsidP="000C7BF6">
            <w:pPr>
              <w:widowControl w:val="0"/>
              <w:spacing w:line="240" w:lineRule="auto"/>
              <w:contextualSpacing/>
              <w:rPr>
                <w:rFonts w:eastAsia="MS Mincho"/>
                <w:lang w:eastAsia="ja-JP"/>
              </w:rPr>
            </w:pPr>
          </w:p>
          <w:p w14:paraId="22713D96" w14:textId="77777777" w:rsidR="000C7BF6" w:rsidRDefault="000C7BF6" w:rsidP="000C7BF6">
            <w:pPr>
              <w:widowControl w:val="0"/>
              <w:spacing w:line="240" w:lineRule="auto"/>
              <w:contextualSpacing/>
              <w:rPr>
                <w:rFonts w:eastAsia="MS Mincho"/>
                <w:lang w:eastAsia="ja-JP"/>
              </w:rPr>
            </w:pPr>
            <w:r>
              <w:rPr>
                <w:rFonts w:eastAsia="MS Mincho"/>
                <w:lang w:eastAsia="ja-JP"/>
              </w:rPr>
              <w:t xml:space="preserve">We originally thought that referring to “v1810” version rather reduce the amount of specification change, and so it is proposed by us. Meanwhile, referring to “without suffix” is also fine, but in this case we would like to point out that some text may also be changed. For example, we may need to describe “maxRank is larger than 4” instead of “maxRank-v1810 is configured”. </w:t>
            </w:r>
          </w:p>
          <w:p w14:paraId="79C85A25" w14:textId="77777777" w:rsidR="000C7BF6" w:rsidRDefault="000C7BF6" w:rsidP="000C7BF6">
            <w:pPr>
              <w:widowControl w:val="0"/>
              <w:spacing w:before="0" w:after="0" w:line="240" w:lineRule="auto"/>
              <w:contextualSpacing/>
              <w:rPr>
                <w:rFonts w:eastAsiaTheme="minorEastAsia"/>
                <w:color w:val="000000"/>
                <w:lang w:eastAsia="zh-CN"/>
              </w:rPr>
            </w:pPr>
          </w:p>
        </w:tc>
      </w:tr>
      <w:tr w:rsidR="000C7BF6"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6461498B" w:rsidR="000C7BF6" w:rsidRDefault="00213A92" w:rsidP="000C7BF6">
            <w:pPr>
              <w:widowControl w:val="0"/>
              <w:spacing w:before="0" w:after="0" w:line="240" w:lineRule="auto"/>
              <w:contextualSpacing/>
              <w:rPr>
                <w:lang w:eastAsia="zh-CN"/>
              </w:rPr>
            </w:pPr>
            <w:r>
              <w:rPr>
                <w:lang w:eastAsia="zh-CN"/>
              </w:rPr>
              <w:lastRenderedPageBreak/>
              <w:t>Ericsson</w:t>
            </w:r>
          </w:p>
        </w:tc>
        <w:tc>
          <w:tcPr>
            <w:tcW w:w="8977" w:type="dxa"/>
            <w:tcBorders>
              <w:top w:val="single" w:sz="4" w:space="0" w:color="auto"/>
              <w:left w:val="single" w:sz="4" w:space="0" w:color="auto"/>
              <w:bottom w:val="single" w:sz="4" w:space="0" w:color="auto"/>
              <w:right w:val="single" w:sz="4" w:space="0" w:color="auto"/>
            </w:tcBorders>
          </w:tcPr>
          <w:p w14:paraId="30C70763" w14:textId="5ACF311D" w:rsidR="004132CF" w:rsidRDefault="00213A92" w:rsidP="000C7BF6">
            <w:pPr>
              <w:widowControl w:val="0"/>
              <w:spacing w:before="0" w:after="0" w:line="240" w:lineRule="auto"/>
              <w:contextualSpacing/>
              <w:rPr>
                <w:lang w:eastAsia="zh-CN"/>
              </w:rPr>
            </w:pPr>
            <w:r>
              <w:rPr>
                <w:lang w:eastAsia="zh-CN"/>
              </w:rPr>
              <w:t xml:space="preserve">Thanks </w:t>
            </w:r>
            <w:r w:rsidR="005B4004">
              <w:rPr>
                <w:lang w:eastAsia="zh-CN"/>
              </w:rPr>
              <w:t xml:space="preserve">to </w:t>
            </w:r>
            <w:r w:rsidR="003076C3">
              <w:rPr>
                <w:lang w:eastAsia="zh-CN"/>
              </w:rPr>
              <w:t>Google and all for the good discussion</w:t>
            </w:r>
            <w:r w:rsidR="005B4004">
              <w:rPr>
                <w:lang w:eastAsia="zh-CN"/>
              </w:rPr>
              <w:t>,</w:t>
            </w:r>
            <w:r w:rsidR="003076C3">
              <w:rPr>
                <w:lang w:eastAsia="zh-CN"/>
              </w:rPr>
              <w:t xml:space="preserve"> </w:t>
            </w:r>
            <w:r w:rsidR="005B4004">
              <w:rPr>
                <w:lang w:eastAsia="zh-CN"/>
              </w:rPr>
              <w:t xml:space="preserve">and </w:t>
            </w:r>
            <w:r w:rsidR="003076C3">
              <w:rPr>
                <w:lang w:eastAsia="zh-CN"/>
              </w:rPr>
              <w:t xml:space="preserve">especially to </w:t>
            </w:r>
            <w:r>
              <w:rPr>
                <w:lang w:eastAsia="zh-CN"/>
              </w:rPr>
              <w:t>DOCOMO for the detailed information</w:t>
            </w:r>
            <w:r w:rsidR="00F11519">
              <w:rPr>
                <w:lang w:eastAsia="zh-CN"/>
              </w:rPr>
              <w:t xml:space="preserve"> from RAN2</w:t>
            </w:r>
            <w:r>
              <w:rPr>
                <w:lang w:eastAsia="zh-CN"/>
              </w:rPr>
              <w:t>.  Because 38.212 and 38.214 use maxRank-n8 and maxMIMOLayer-n8 for the rank 5-8 cases and legacy parameters maxRank and maxMIMOLayers for rank 1-4, I followed this principle in my CR</w:t>
            </w:r>
            <w:r w:rsidR="00EE15AF">
              <w:rPr>
                <w:lang w:eastAsia="zh-CN"/>
              </w:rPr>
              <w:t xml:space="preserve"> by using the actual parameter names in 38.331 (since maxRank-n8 and maxMIMOLayers-n8 do not exist)</w:t>
            </w:r>
            <w:r>
              <w:rPr>
                <w:lang w:eastAsia="zh-CN"/>
              </w:rPr>
              <w:t xml:space="preserve">.  However, given the procedure that DOCOMO points out, it is possible in many places (especially for 38.212) </w:t>
            </w:r>
            <w:r w:rsidR="005B4004">
              <w:rPr>
                <w:lang w:eastAsia="zh-CN"/>
              </w:rPr>
              <w:t xml:space="preserve">to </w:t>
            </w:r>
            <w:r>
              <w:rPr>
                <w:lang w:eastAsia="zh-CN"/>
              </w:rPr>
              <w:t>rely on the legacy parameter names without suffix.</w:t>
            </w:r>
            <w:r w:rsidR="0037288E">
              <w:rPr>
                <w:lang w:eastAsia="zh-CN"/>
              </w:rPr>
              <w:t xml:space="preserve"> Also, since some parts of the spec rely on the behavior of the new and old parameters being limited to ranks 1-4 and 5-8, if we do not use the -v1810 versions, we will need to add ‘is </w:t>
            </w:r>
            <w:r w:rsidR="005B4004">
              <w:rPr>
                <w:lang w:eastAsia="zh-CN"/>
              </w:rPr>
              <w:t>greater</w:t>
            </w:r>
            <w:r w:rsidR="0037288E">
              <w:rPr>
                <w:lang w:eastAsia="zh-CN"/>
              </w:rPr>
              <w:t xml:space="preserve"> than 4’. </w:t>
            </w:r>
            <w:r w:rsidR="004132CF">
              <w:rPr>
                <w:lang w:eastAsia="zh-CN"/>
              </w:rPr>
              <w:t xml:space="preserve"> I think the following changes are needed relative to what is in 38.212 now:</w:t>
            </w:r>
          </w:p>
          <w:p w14:paraId="0A3799F7" w14:textId="77777777" w:rsidR="004132CF" w:rsidRDefault="004132CF" w:rsidP="000C7BF6">
            <w:pPr>
              <w:widowControl w:val="0"/>
              <w:spacing w:before="0" w:after="0" w:line="240" w:lineRule="auto"/>
              <w:contextualSpacing/>
              <w:rPr>
                <w:lang w:eastAsia="zh-CN"/>
              </w:rPr>
            </w:pPr>
          </w:p>
          <w:p w14:paraId="31DE7288" w14:textId="77777777" w:rsidR="004132CF" w:rsidRPr="00A1320D" w:rsidRDefault="004132CF" w:rsidP="004132CF">
            <w:pPr>
              <w:widowControl w:val="0"/>
              <w:spacing w:after="0" w:line="240" w:lineRule="auto"/>
              <w:contextualSpacing/>
              <w:rPr>
                <w:b/>
                <w:bCs/>
                <w:lang w:eastAsia="zh-CN"/>
              </w:rPr>
            </w:pPr>
            <w:r w:rsidRPr="00A1320D">
              <w:rPr>
                <w:b/>
                <w:bCs/>
                <w:lang w:eastAsia="zh-CN"/>
              </w:rPr>
              <w:t xml:space="preserve">5.4.2.1: no change needed </w:t>
            </w:r>
          </w:p>
          <w:p w14:paraId="1A452AED" w14:textId="77777777" w:rsidR="004132CF" w:rsidRDefault="004132CF" w:rsidP="004132CF">
            <w:pPr>
              <w:widowControl w:val="0"/>
              <w:spacing w:before="0" w:after="0" w:line="240" w:lineRule="auto"/>
              <w:contextualSpacing/>
              <w:rPr>
                <w:lang w:eastAsia="zh-CN"/>
              </w:rPr>
            </w:pPr>
          </w:p>
          <w:p w14:paraId="3DDCAC84" w14:textId="018F6C10" w:rsidR="004132CF" w:rsidRPr="00A1320D" w:rsidRDefault="004132CF" w:rsidP="004132CF">
            <w:pPr>
              <w:widowControl w:val="0"/>
              <w:spacing w:after="0" w:line="240" w:lineRule="auto"/>
              <w:contextualSpacing/>
              <w:rPr>
                <w:b/>
                <w:bCs/>
                <w:lang w:eastAsia="zh-CN"/>
              </w:rPr>
            </w:pPr>
            <w:r w:rsidRPr="00A1320D">
              <w:rPr>
                <w:b/>
                <w:bCs/>
                <w:lang w:eastAsia="zh-CN"/>
              </w:rPr>
              <w:t>7.3.1.1.2</w:t>
            </w:r>
            <w:r w:rsidRPr="00A1320D">
              <w:rPr>
                <w:b/>
                <w:bCs/>
                <w:lang w:eastAsia="zh-CN"/>
              </w:rPr>
              <w:tab/>
              <w:t>Format 0_1:</w:t>
            </w:r>
          </w:p>
          <w:p w14:paraId="08061B62" w14:textId="77777777" w:rsidR="00F971EF" w:rsidRDefault="00F971EF" w:rsidP="004132CF">
            <w:pPr>
              <w:widowControl w:val="0"/>
              <w:spacing w:before="0" w:after="0" w:line="240" w:lineRule="auto"/>
              <w:contextualSpacing/>
              <w:rPr>
                <w:lang w:eastAsia="zh-CN"/>
              </w:rPr>
            </w:pPr>
          </w:p>
          <w:p w14:paraId="3B3A5B6C" w14:textId="79C619CA" w:rsidR="000C7BF6" w:rsidRDefault="004132CF" w:rsidP="00A1320D">
            <w:pPr>
              <w:pStyle w:val="ListParagraph"/>
              <w:widowControl w:val="0"/>
              <w:numPr>
                <w:ilvl w:val="0"/>
                <w:numId w:val="99"/>
              </w:numPr>
              <w:spacing w:line="240" w:lineRule="auto"/>
              <w:contextualSpacing/>
              <w:rPr>
                <w:lang w:eastAsia="zh-CN"/>
              </w:rPr>
            </w:pPr>
            <w:r w:rsidRPr="004132CF">
              <w:rPr>
                <w:lang w:eastAsia="zh-CN"/>
              </w:rPr>
              <w:t>For transport block 2 (only present if maxRank</w:t>
            </w:r>
            <w:r w:rsidRPr="00A1320D">
              <w:rPr>
                <w:strike/>
                <w:color w:val="FF0000"/>
                <w:lang w:eastAsia="zh-CN"/>
              </w:rPr>
              <w:t>-n8 is configured</w:t>
            </w:r>
            <w:r w:rsidRPr="004132CF">
              <w:rPr>
                <w:lang w:eastAsia="zh-CN"/>
              </w:rPr>
              <w:t xml:space="preserve"> or maxMIMO-Layers</w:t>
            </w:r>
            <w:r w:rsidRPr="00A1320D">
              <w:rPr>
                <w:strike/>
                <w:color w:val="FF0000"/>
                <w:lang w:eastAsia="zh-CN"/>
              </w:rPr>
              <w:t>-n8 is configured</w:t>
            </w:r>
            <w:r w:rsidR="00AC618F" w:rsidRPr="00A1320D">
              <w:rPr>
                <w:color w:val="FF0000"/>
                <w:u w:val="single"/>
                <w:lang w:eastAsia="zh-CN"/>
              </w:rPr>
              <w:t xml:space="preserve"> is greater than 4</w:t>
            </w:r>
            <w:r w:rsidRPr="004132CF">
              <w:rPr>
                <w:lang w:eastAsia="zh-CN"/>
              </w:rPr>
              <w:t>):</w:t>
            </w:r>
            <w:r w:rsidR="0037288E">
              <w:rPr>
                <w:lang w:eastAsia="zh-CN"/>
              </w:rPr>
              <w:t xml:space="preserve"> </w:t>
            </w:r>
          </w:p>
          <w:p w14:paraId="4A808C68" w14:textId="77777777" w:rsidR="00F971EF" w:rsidRDefault="00F971EF" w:rsidP="004132CF">
            <w:pPr>
              <w:widowControl w:val="0"/>
              <w:spacing w:before="0" w:after="0" w:line="240" w:lineRule="auto"/>
              <w:contextualSpacing/>
              <w:rPr>
                <w:lang w:eastAsia="zh-CN"/>
              </w:rPr>
            </w:pPr>
          </w:p>
          <w:p w14:paraId="23038CFC" w14:textId="307C44C6" w:rsidR="00F971EF" w:rsidRDefault="00F971EF" w:rsidP="00A1320D">
            <w:pPr>
              <w:pStyle w:val="ListParagraph"/>
              <w:widowControl w:val="0"/>
              <w:numPr>
                <w:ilvl w:val="0"/>
                <w:numId w:val="99"/>
              </w:numPr>
              <w:spacing w:line="240" w:lineRule="auto"/>
              <w:contextualSpacing/>
              <w:rPr>
                <w:lang w:eastAsia="zh-CN"/>
              </w:rPr>
            </w:pPr>
            <w:r w:rsidRPr="00F971EF">
              <w:rPr>
                <w:lang w:eastAsia="zh-CN"/>
              </w:rPr>
              <w:t>If "Bandwidth part indicator" field indicates a bandwidth part other than the active bandwidth part, maxRank</w:t>
            </w:r>
            <w:r w:rsidRPr="00A1320D">
              <w:rPr>
                <w:strike/>
                <w:color w:val="FF0000"/>
                <w:lang w:eastAsia="zh-CN"/>
              </w:rPr>
              <w:t>-n8</w:t>
            </w:r>
            <w:r w:rsidRPr="00F971EF">
              <w:rPr>
                <w:lang w:eastAsia="zh-CN"/>
              </w:rPr>
              <w:t xml:space="preserve"> is </w:t>
            </w:r>
            <w:r w:rsidRPr="00A1320D">
              <w:rPr>
                <w:strike/>
                <w:color w:val="FF0000"/>
                <w:lang w:eastAsia="zh-CN"/>
              </w:rPr>
              <w:t>configured</w:t>
            </w:r>
            <w:r w:rsidRPr="00A1320D">
              <w:rPr>
                <w:color w:val="FF0000"/>
                <w:lang w:eastAsia="zh-CN"/>
              </w:rPr>
              <w:t xml:space="preserve"> </w:t>
            </w:r>
            <w:r w:rsidRPr="00A1320D">
              <w:rPr>
                <w:color w:val="FF0000"/>
                <w:u w:val="single"/>
                <w:lang w:eastAsia="zh-CN"/>
              </w:rPr>
              <w:t>greater than 4</w:t>
            </w:r>
            <w:r w:rsidRPr="00A1320D">
              <w:rPr>
                <w:color w:val="FF0000"/>
                <w:lang w:eastAsia="zh-CN"/>
              </w:rPr>
              <w:t xml:space="preserve"> </w:t>
            </w:r>
            <w:r w:rsidRPr="00F971EF">
              <w:rPr>
                <w:lang w:eastAsia="zh-CN"/>
              </w:rPr>
              <w:t>or the value of maxMIMO-Layers for the indicated bandwidth part is larger than 4 and the value of maxRank or maxMIMO-Layers for the active bandwidth part is no more than 4,</w:t>
            </w:r>
          </w:p>
          <w:p w14:paraId="0E598602" w14:textId="77777777" w:rsidR="00F971EF" w:rsidRDefault="00F971EF" w:rsidP="004132CF">
            <w:pPr>
              <w:widowControl w:val="0"/>
              <w:spacing w:before="0" w:after="0" w:line="240" w:lineRule="auto"/>
              <w:contextualSpacing/>
              <w:rPr>
                <w:lang w:eastAsia="zh-CN"/>
              </w:rPr>
            </w:pPr>
          </w:p>
          <w:p w14:paraId="792F1C41" w14:textId="1AC3353E" w:rsidR="00F971EF" w:rsidRDefault="003E2657" w:rsidP="00A1320D">
            <w:pPr>
              <w:pStyle w:val="ListParagraph"/>
              <w:widowControl w:val="0"/>
              <w:numPr>
                <w:ilvl w:val="0"/>
                <w:numId w:val="99"/>
              </w:numPr>
              <w:spacing w:line="240" w:lineRule="auto"/>
              <w:contextualSpacing/>
              <w:rPr>
                <w:lang w:eastAsia="zh-CN"/>
              </w:rPr>
            </w:pPr>
            <w:r>
              <w:rPr>
                <w:lang w:eastAsia="zh-CN"/>
              </w:rPr>
              <w:lastRenderedPageBreak/>
              <w:t>Change all remaining instances in 7.3.1.1.2 of maxRank-n8 to maxRank</w:t>
            </w:r>
            <w:r w:rsidR="008876C0">
              <w:rPr>
                <w:lang w:eastAsia="zh-CN"/>
              </w:rPr>
              <w:t>.</w:t>
            </w:r>
          </w:p>
          <w:p w14:paraId="3D02B9DE" w14:textId="77777777" w:rsidR="008876C0" w:rsidRDefault="008876C0" w:rsidP="004132CF">
            <w:pPr>
              <w:widowControl w:val="0"/>
              <w:spacing w:before="0" w:after="0" w:line="240" w:lineRule="auto"/>
              <w:contextualSpacing/>
              <w:rPr>
                <w:lang w:eastAsia="zh-CN"/>
              </w:rPr>
            </w:pPr>
          </w:p>
          <w:p w14:paraId="54D62467" w14:textId="77777777" w:rsidR="008876C0" w:rsidRDefault="008876C0" w:rsidP="004132CF">
            <w:pPr>
              <w:widowControl w:val="0"/>
              <w:spacing w:before="0" w:after="0" w:line="240" w:lineRule="auto"/>
              <w:contextualSpacing/>
              <w:rPr>
                <w:lang w:eastAsia="zh-CN"/>
              </w:rPr>
            </w:pPr>
          </w:p>
          <w:p w14:paraId="116D05C0" w14:textId="77777777" w:rsidR="00CB6CF6" w:rsidRDefault="00CB6CF6" w:rsidP="004132CF">
            <w:pPr>
              <w:widowControl w:val="0"/>
              <w:spacing w:before="0" w:after="0" w:line="240" w:lineRule="auto"/>
              <w:contextualSpacing/>
              <w:rPr>
                <w:lang w:eastAsia="zh-CN"/>
              </w:rPr>
            </w:pPr>
            <w:r>
              <w:rPr>
                <w:lang w:eastAsia="zh-CN"/>
              </w:rPr>
              <w:t>Then given the RAN2 information from DOCOMO, the reason for change might be updated as follows:</w:t>
            </w:r>
          </w:p>
          <w:p w14:paraId="51266417" w14:textId="77777777" w:rsidR="00CB6CF6" w:rsidRDefault="00CB6CF6" w:rsidP="00CB6CF6">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48DAB46D" w14:textId="377E74ED" w:rsidR="00CB6CF6" w:rsidRDefault="00CB6CF6" w:rsidP="00CB6CF6">
            <w:pPr>
              <w:pStyle w:val="ListParagraph"/>
              <w:widowControl w:val="0"/>
              <w:numPr>
                <w:ilvl w:val="1"/>
                <w:numId w:val="24"/>
              </w:numPr>
              <w:spacing w:line="240" w:lineRule="auto"/>
              <w:contextualSpacing/>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maxRank and maxMIMO-Layers are used for 1-4 layers. </w:t>
            </w:r>
            <w:r w:rsidR="00067F0B" w:rsidRPr="00FA4052">
              <w:rPr>
                <w:rFonts w:ascii="Times New Roman" w:hAnsi="Times New Roman"/>
                <w:bCs/>
                <w:i/>
              </w:rPr>
              <w:t>Therefore, maxRank-n8 and maxMIMO-Layers-n8</w:t>
            </w:r>
            <w:r w:rsidR="00067F0B">
              <w:rPr>
                <w:rFonts w:ascii="Times New Roman" w:hAnsi="Times New Roman"/>
                <w:bCs/>
                <w:i/>
              </w:rPr>
              <w:t xml:space="preserve">, </w:t>
            </w:r>
            <w:r w:rsidR="00067F0B" w:rsidRPr="00067F0B">
              <w:rPr>
                <w:rFonts w:ascii="Times New Roman" w:hAnsi="Times New Roman"/>
                <w:bCs/>
                <w:i/>
                <w:color w:val="FF0000"/>
                <w:u w:val="single"/>
              </w:rPr>
              <w:t>which are used for 5-8 layers in 38.212,</w:t>
            </w:r>
            <w:r w:rsidR="00067F0B">
              <w:rPr>
                <w:rFonts w:ascii="Times New Roman" w:hAnsi="Times New Roman"/>
                <w:bCs/>
                <w:i/>
              </w:rPr>
              <w:t xml:space="preserve"> </w:t>
            </w:r>
            <w:r w:rsidR="00067F0B" w:rsidRPr="00FA4052">
              <w:rPr>
                <w:rFonts w:ascii="Times New Roman" w:hAnsi="Times New Roman"/>
                <w:bCs/>
                <w:i/>
              </w:rPr>
              <w:t>need to be replaced</w:t>
            </w:r>
            <w:r w:rsidR="00067F0B" w:rsidRPr="00067F0B">
              <w:rPr>
                <w:rFonts w:ascii="Times New Roman" w:hAnsi="Times New Roman"/>
                <w:bCs/>
                <w:i/>
                <w:strike/>
                <w:color w:val="FF0000"/>
              </w:rPr>
              <w:t xml:space="preserve"> by maxRank-v1810 and maxMIMO-Layers-v1810, respectively</w:t>
            </w:r>
            <w:r w:rsidR="00067F0B" w:rsidRPr="00FA4052">
              <w:rPr>
                <w:rFonts w:ascii="Times New Roman" w:hAnsi="Times New Roman"/>
                <w:bCs/>
                <w:i/>
              </w:rPr>
              <w:t>.</w:t>
            </w:r>
            <w:r w:rsidRPr="00FA4052">
              <w:rPr>
                <w:rFonts w:ascii="Times New Roman" w:hAnsi="Times New Roman"/>
                <w:bCs/>
                <w:i/>
              </w:rPr>
              <w:t xml:space="preserve"> </w:t>
            </w:r>
            <w:r w:rsidR="00067F0B" w:rsidRPr="00067F0B">
              <w:rPr>
                <w:rFonts w:ascii="Times New Roman" w:hAnsi="Times New Roman"/>
                <w:bCs/>
                <w:i/>
                <w:color w:val="FF0000"/>
                <w:u w:val="single"/>
              </w:rPr>
              <w:t>A</w:t>
            </w:r>
            <w:r w:rsidRPr="00067F0B">
              <w:rPr>
                <w:rFonts w:ascii="Times New Roman" w:hAnsi="Times New Roman"/>
                <w:bCs/>
                <w:i/>
                <w:color w:val="FF0000"/>
                <w:u w:val="single"/>
              </w:rPr>
              <w:t xml:space="preserve">ccording to RAN2 guidance (e.g. R1-2009669), an RRC parameter </w:t>
            </w:r>
            <w:r w:rsidR="00045187" w:rsidRPr="00067F0B">
              <w:rPr>
                <w:rFonts w:ascii="Times New Roman" w:hAnsi="Times New Roman"/>
                <w:bCs/>
                <w:i/>
                <w:color w:val="FF0000"/>
                <w:u w:val="single"/>
              </w:rPr>
              <w:t xml:space="preserve">that is an extension of a parameter in an earlier release </w:t>
            </w:r>
            <w:r w:rsidRPr="00067F0B">
              <w:rPr>
                <w:rFonts w:ascii="Times New Roman" w:hAnsi="Times New Roman"/>
                <w:bCs/>
                <w:i/>
                <w:color w:val="FF0000"/>
                <w:u w:val="single"/>
              </w:rPr>
              <w:t>with suffix -vX</w:t>
            </w:r>
            <w:r w:rsidR="00045187" w:rsidRPr="00067F0B">
              <w:rPr>
                <w:rFonts w:ascii="Times New Roman" w:hAnsi="Times New Roman"/>
                <w:bCs/>
                <w:i/>
                <w:color w:val="FF0000"/>
                <w:u w:val="single"/>
              </w:rPr>
              <w:t>.</w:t>
            </w:r>
            <w:r w:rsidRPr="00067F0B">
              <w:rPr>
                <w:rFonts w:ascii="Times New Roman" w:hAnsi="Times New Roman"/>
                <w:bCs/>
                <w:i/>
                <w:color w:val="FF0000"/>
                <w:u w:val="single"/>
              </w:rPr>
              <w:t>Y</w:t>
            </w:r>
            <w:r w:rsidR="00045187" w:rsidRPr="00067F0B">
              <w:rPr>
                <w:rFonts w:ascii="Times New Roman" w:hAnsi="Times New Roman"/>
                <w:bCs/>
                <w:i/>
                <w:color w:val="FF0000"/>
                <w:u w:val="single"/>
              </w:rPr>
              <w:t>.</w:t>
            </w:r>
            <w:r w:rsidRPr="00067F0B">
              <w:rPr>
                <w:rFonts w:ascii="Times New Roman" w:hAnsi="Times New Roman"/>
                <w:bCs/>
                <w:i/>
                <w:color w:val="FF0000"/>
                <w:u w:val="single"/>
              </w:rPr>
              <w:t xml:space="preserve">Z (-v1810 in this case) can be referred to without the suffix. Therefore, maxRank-n8 and maxMIMO-Layers-n8 </w:t>
            </w:r>
            <w:r w:rsidR="008825AD">
              <w:rPr>
                <w:rFonts w:ascii="Times New Roman" w:hAnsi="Times New Roman"/>
                <w:bCs/>
                <w:i/>
                <w:color w:val="FF0000"/>
                <w:u w:val="single"/>
              </w:rPr>
              <w:t xml:space="preserve">are </w:t>
            </w:r>
            <w:r w:rsidRPr="00067F0B">
              <w:rPr>
                <w:rFonts w:ascii="Times New Roman" w:hAnsi="Times New Roman"/>
                <w:bCs/>
                <w:i/>
                <w:color w:val="FF0000"/>
                <w:u w:val="single"/>
              </w:rPr>
              <w:t>replaced by maxRank and maxMIMO-Layers, respectively, while maxRank-v1810 and maxMIMO-Layers-v1810 are implicitly referred to.</w:t>
            </w:r>
          </w:p>
          <w:p w14:paraId="0367196C" w14:textId="77777777" w:rsidR="00CB6CF6" w:rsidRDefault="00CB6CF6" w:rsidP="004132CF">
            <w:pPr>
              <w:widowControl w:val="0"/>
              <w:spacing w:before="0" w:after="0" w:line="240" w:lineRule="auto"/>
              <w:contextualSpacing/>
              <w:rPr>
                <w:lang w:eastAsia="zh-CN"/>
              </w:rPr>
            </w:pPr>
          </w:p>
          <w:p w14:paraId="2196D140" w14:textId="2422410D" w:rsidR="00CB6CF6" w:rsidRDefault="00CB6CF6" w:rsidP="004132CF">
            <w:pPr>
              <w:widowControl w:val="0"/>
              <w:spacing w:before="0" w:after="0" w:line="240" w:lineRule="auto"/>
              <w:contextualSpacing/>
              <w:rPr>
                <w:lang w:eastAsia="zh-CN"/>
              </w:rPr>
            </w:pPr>
          </w:p>
        </w:tc>
      </w:tr>
      <w:tr w:rsidR="000C7BF6"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0C7BF6" w:rsidRPr="00267132" w:rsidRDefault="000C7BF6" w:rsidP="000C7BF6">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0C7BF6" w:rsidRPr="00267132" w:rsidRDefault="000C7BF6" w:rsidP="000C7BF6">
            <w:pPr>
              <w:widowControl w:val="0"/>
              <w:spacing w:before="0" w:after="0" w:line="240" w:lineRule="auto"/>
              <w:contextualSpacing/>
              <w:rPr>
                <w:rFonts w:eastAsiaTheme="minorEastAsia"/>
                <w:color w:val="000000"/>
                <w:lang w:eastAsia="zh-CN"/>
              </w:rPr>
            </w:pPr>
          </w:p>
        </w:tc>
      </w:tr>
      <w:tr w:rsidR="000C7BF6"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0C7BF6" w:rsidRDefault="000C7BF6" w:rsidP="000C7BF6">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0C7BF6" w:rsidRDefault="000C7BF6" w:rsidP="000C7BF6">
            <w:pPr>
              <w:widowControl w:val="0"/>
              <w:spacing w:before="0" w:after="0" w:line="240" w:lineRule="auto"/>
              <w:contextualSpacing/>
              <w:rPr>
                <w:lang w:eastAsia="zh-CN"/>
              </w:rPr>
            </w:pPr>
          </w:p>
        </w:tc>
      </w:tr>
      <w:tr w:rsidR="000C7BF6"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0C7BF6" w:rsidRDefault="000C7BF6" w:rsidP="000C7BF6">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0C7BF6" w:rsidRDefault="000C7BF6" w:rsidP="000C7BF6">
            <w:pPr>
              <w:widowControl w:val="0"/>
              <w:spacing w:before="0" w:after="0" w:line="240" w:lineRule="auto"/>
              <w:contextualSpacing/>
              <w:jc w:val="left"/>
            </w:pPr>
          </w:p>
        </w:tc>
      </w:tr>
      <w:tr w:rsidR="000C7BF6"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0C7BF6" w:rsidRDefault="000C7BF6" w:rsidP="000C7BF6">
            <w:pPr>
              <w:widowControl w:val="0"/>
              <w:spacing w:before="0" w:after="0" w:line="240" w:lineRule="auto"/>
              <w:contextualSpacing/>
              <w:rPr>
                <w:lang w:eastAsia="zh-CN"/>
              </w:rPr>
            </w:pPr>
          </w:p>
        </w:tc>
      </w:tr>
      <w:tr w:rsidR="000C7BF6"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0C7BF6" w:rsidRPr="00802F74" w:rsidRDefault="000C7BF6" w:rsidP="000C7BF6">
            <w:pPr>
              <w:widowControl w:val="0"/>
              <w:spacing w:before="0" w:after="0" w:line="240" w:lineRule="auto"/>
              <w:contextualSpacing/>
              <w:rPr>
                <w:lang w:val="en-US" w:eastAsia="zh-CN"/>
              </w:rPr>
            </w:pPr>
          </w:p>
        </w:tc>
      </w:tr>
      <w:tr w:rsidR="000C7BF6"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0C7BF6" w:rsidRDefault="000C7BF6" w:rsidP="000C7BF6">
            <w:pPr>
              <w:widowControl w:val="0"/>
              <w:spacing w:before="0" w:after="0" w:line="240" w:lineRule="auto"/>
              <w:contextualSpacing/>
              <w:rPr>
                <w:lang w:eastAsia="zh-CN"/>
              </w:rPr>
            </w:pPr>
          </w:p>
        </w:tc>
      </w:tr>
      <w:tr w:rsidR="000C7BF6"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0C7BF6" w:rsidRPr="00A54320" w:rsidRDefault="000C7BF6" w:rsidP="000C7BF6">
            <w:pPr>
              <w:widowControl w:val="0"/>
              <w:spacing w:before="0" w:after="0" w:line="240" w:lineRule="auto"/>
              <w:contextualSpacing/>
              <w:rPr>
                <w:rFonts w:eastAsia="MS Mincho"/>
                <w:lang w:eastAsia="ja-JP"/>
              </w:rPr>
            </w:pPr>
          </w:p>
        </w:tc>
      </w:tr>
      <w:tr w:rsidR="000C7BF6"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0C7BF6" w:rsidRDefault="000C7BF6" w:rsidP="000C7BF6">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0C7BF6" w:rsidRPr="006B1352" w:rsidRDefault="000C7BF6" w:rsidP="000C7BF6">
            <w:pPr>
              <w:widowControl w:val="0"/>
              <w:spacing w:before="0" w:after="0" w:line="240" w:lineRule="auto"/>
              <w:contextualSpacing/>
              <w:rPr>
                <w:lang w:eastAsia="zh-CN"/>
              </w:rPr>
            </w:pPr>
          </w:p>
        </w:tc>
      </w:tr>
      <w:tr w:rsidR="000C7BF6" w14:paraId="3442CD0B" w14:textId="77777777" w:rsidTr="00563828">
        <w:tc>
          <w:tcPr>
            <w:tcW w:w="1193" w:type="dxa"/>
          </w:tcPr>
          <w:p w14:paraId="0B6949FF" w14:textId="77777777" w:rsidR="000C7BF6" w:rsidRDefault="000C7BF6" w:rsidP="000C7BF6">
            <w:pPr>
              <w:widowControl w:val="0"/>
              <w:spacing w:before="0" w:after="0" w:line="240" w:lineRule="auto"/>
              <w:contextualSpacing/>
              <w:rPr>
                <w:rFonts w:eastAsia="Malgun Gothic"/>
                <w:lang w:eastAsia="ko-KR"/>
              </w:rPr>
            </w:pPr>
          </w:p>
        </w:tc>
        <w:tc>
          <w:tcPr>
            <w:tcW w:w="8977" w:type="dxa"/>
          </w:tcPr>
          <w:p w14:paraId="6148787A" w14:textId="77777777" w:rsidR="000C7BF6" w:rsidRDefault="000C7BF6" w:rsidP="000C7BF6">
            <w:pPr>
              <w:widowControl w:val="0"/>
              <w:spacing w:before="0" w:after="0" w:line="240" w:lineRule="auto"/>
              <w:contextualSpacing/>
              <w:rPr>
                <w:rFonts w:eastAsia="Malgun Gothic"/>
                <w:lang w:eastAsia="ko-KR"/>
              </w:rPr>
            </w:pPr>
          </w:p>
        </w:tc>
      </w:tr>
      <w:tr w:rsidR="000C7BF6" w14:paraId="17D4D981" w14:textId="77777777" w:rsidTr="00563828">
        <w:tc>
          <w:tcPr>
            <w:tcW w:w="1193" w:type="dxa"/>
          </w:tcPr>
          <w:p w14:paraId="01C0E7FB" w14:textId="77777777" w:rsidR="000C7BF6" w:rsidRDefault="000C7BF6" w:rsidP="000C7BF6">
            <w:pPr>
              <w:widowControl w:val="0"/>
              <w:spacing w:before="0" w:after="0" w:line="240" w:lineRule="auto"/>
              <w:contextualSpacing/>
              <w:rPr>
                <w:rFonts w:eastAsia="Malgun Gothic"/>
                <w:lang w:val="en-US" w:eastAsia="ko-KR"/>
              </w:rPr>
            </w:pPr>
          </w:p>
        </w:tc>
        <w:tc>
          <w:tcPr>
            <w:tcW w:w="8977" w:type="dxa"/>
          </w:tcPr>
          <w:p w14:paraId="60903883" w14:textId="77777777" w:rsidR="000C7BF6" w:rsidRDefault="000C7BF6" w:rsidP="000C7BF6">
            <w:pPr>
              <w:widowControl w:val="0"/>
              <w:spacing w:before="0" w:after="0" w:line="240" w:lineRule="auto"/>
              <w:contextualSpacing/>
              <w:rPr>
                <w:rFonts w:eastAsia="Malgun Gothic"/>
                <w:lang w:eastAsia="ko-KR"/>
              </w:rPr>
            </w:pPr>
          </w:p>
        </w:tc>
      </w:tr>
      <w:tr w:rsidR="000C7BF6" w14:paraId="47C3A99B" w14:textId="77777777" w:rsidTr="00563828">
        <w:tc>
          <w:tcPr>
            <w:tcW w:w="1193" w:type="dxa"/>
          </w:tcPr>
          <w:p w14:paraId="5BA8E129" w14:textId="77777777" w:rsidR="000C7BF6" w:rsidRDefault="000C7BF6" w:rsidP="000C7BF6">
            <w:pPr>
              <w:widowControl w:val="0"/>
              <w:spacing w:before="0" w:after="0" w:line="240" w:lineRule="auto"/>
              <w:contextualSpacing/>
              <w:rPr>
                <w:rFonts w:eastAsia="Malgun Gothic"/>
                <w:lang w:val="en-US" w:eastAsia="ko-KR"/>
              </w:rPr>
            </w:pPr>
          </w:p>
        </w:tc>
        <w:tc>
          <w:tcPr>
            <w:tcW w:w="8977" w:type="dxa"/>
          </w:tcPr>
          <w:p w14:paraId="78D2BDAE" w14:textId="77777777" w:rsidR="000C7BF6" w:rsidRDefault="000C7BF6" w:rsidP="000C7BF6">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Source: ASUSTek,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Configured grant operation for PUSCH supports at most 4 layers.  However, configured grant operation can be controlled with both maxRank and maxRank-n8, which configure the UE for 1-4 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maxMIMO-Layers for PUSCH is used for 5-8 layers, ‘maxMIMO-Layers-v1810’, while ‘maxMIMO-Layers’ is used for 1-4 layers.  Also, the parameter ‘maxRank-n8’ is now named ‘maxRank-v1810’, but still is used for 5-8 layers, while ‘maxRank’ is used for 1-4 layers.</w:t>
      </w:r>
    </w:p>
    <w:p w14:paraId="20C4B471" w14:textId="77777777"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maxMIMO-Layers-v1810 is used for the greater than 4 layer case, and the redundant phrase ‘is greater than 4’ is removed.</w:t>
      </w:r>
    </w:p>
    <w:p w14:paraId="157DF9F5" w14:textId="2CDAB873" w:rsidR="002E772C"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lastRenderedPageBreak/>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TableGri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5" w:name="_Toc11352138"/>
            <w:bookmarkStart w:id="6" w:name="_Toc20318028"/>
            <w:bookmarkStart w:id="7" w:name="_Toc27299926"/>
            <w:bookmarkStart w:id="8" w:name="_Toc29673199"/>
            <w:bookmarkStart w:id="9" w:name="_Toc29673340"/>
            <w:bookmarkStart w:id="10" w:name="_Toc29674333"/>
            <w:bookmarkStart w:id="11" w:name="_Toc36645563"/>
            <w:bookmarkStart w:id="12" w:name="_Toc45810608"/>
            <w:bookmarkStart w:id="13"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5"/>
            <w:bookmarkEnd w:id="6"/>
            <w:bookmarkEnd w:id="7"/>
            <w:bookmarkEnd w:id="8"/>
            <w:bookmarkEnd w:id="9"/>
            <w:bookmarkEnd w:id="10"/>
            <w:bookmarkEnd w:id="11"/>
            <w:bookmarkEnd w:id="12"/>
            <w:bookmarkEnd w:id="13"/>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4"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r w:rsidRPr="00ED283D">
              <w:rPr>
                <w:i/>
                <w:color w:val="000000"/>
                <w:lang w:val="en-US"/>
              </w:rPr>
              <w:t>codebookSubset</w:t>
            </w:r>
            <w:r w:rsidRPr="00ED283D">
              <w:rPr>
                <w:color w:val="000000"/>
                <w:lang w:val="en-US"/>
              </w:rPr>
              <w:t xml:space="preserve">, </w:t>
            </w:r>
            <w:r w:rsidRPr="00ED283D">
              <w:rPr>
                <w:i/>
                <w:color w:val="000000"/>
                <w:lang w:val="en-US"/>
              </w:rPr>
              <w:t>maxRank</w:t>
            </w:r>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 xml:space="preserve">UCI-OnPUSCH, </w:t>
            </w:r>
            <w:r w:rsidRPr="00ED283D">
              <w:rPr>
                <w:color w:val="000000"/>
                <w:lang w:val="en-US"/>
              </w:rPr>
              <w:t xml:space="preserve">which are provided by </w:t>
            </w:r>
            <w:r w:rsidRPr="00ED283D">
              <w:rPr>
                <w:i/>
                <w:color w:val="000000"/>
                <w:lang w:val="en-US"/>
              </w:rPr>
              <w:t>pusch-Config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bookmarkStart w:id="15" w:name="_Hlk48575656"/>
            <w:r w:rsidRPr="00ED283D">
              <w:rPr>
                <w:i/>
                <w:color w:val="000000"/>
                <w:kern w:val="2"/>
              </w:rPr>
              <w:t>codebookSubsetDCI-0-2</w:t>
            </w:r>
            <w:bookmarkEnd w:id="15"/>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UCI-OnPUSCH</w:t>
            </w:r>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pusch-Config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r w:rsidRPr="00ED283D">
              <w:rPr>
                <w:i/>
                <w:iCs/>
                <w:color w:val="000000"/>
              </w:rPr>
              <w:t>transformPrecoder</w:t>
            </w:r>
            <w:r w:rsidRPr="00ED283D">
              <w:rPr>
                <w:iCs/>
                <w:color w:val="000000"/>
              </w:rPr>
              <w:t xml:space="preserve"> in </w:t>
            </w:r>
            <w:r w:rsidRPr="00ED283D">
              <w:rPr>
                <w:rFonts w:hint="eastAsia"/>
                <w:i/>
                <w:iCs/>
                <w:color w:val="000000"/>
                <w:lang w:eastAsia="ko-KR"/>
              </w:rPr>
              <w:t>configuredGrantConfig</w:t>
            </w:r>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r w:rsidRPr="00ED283D">
              <w:rPr>
                <w:i/>
                <w:color w:val="000000"/>
              </w:rPr>
              <w:t>pusch-Config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6" w:name="_Toc11352140"/>
            <w:bookmarkStart w:id="17" w:name="_Toc20318030"/>
            <w:bookmarkStart w:id="18" w:name="_Toc27299928"/>
            <w:bookmarkStart w:id="19" w:name="_Toc29673201"/>
            <w:bookmarkStart w:id="20" w:name="_Toc29673342"/>
            <w:bookmarkStart w:id="21" w:name="_Toc29674335"/>
            <w:bookmarkStart w:id="22" w:name="_Toc36645565"/>
            <w:bookmarkStart w:id="23" w:name="_Toc45810610"/>
            <w:bookmarkStart w:id="24" w:name="_Toc162184953"/>
            <w:bookmarkStart w:id="25" w:name="_Hlk500419713"/>
            <w:bookmarkEnd w:id="14"/>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6"/>
            <w:bookmarkEnd w:id="17"/>
            <w:bookmarkEnd w:id="18"/>
            <w:bookmarkEnd w:id="19"/>
            <w:bookmarkEnd w:id="20"/>
            <w:bookmarkEnd w:id="21"/>
            <w:bookmarkEnd w:id="22"/>
            <w:bookmarkEnd w:id="23"/>
            <w:bookmarkEnd w:id="24"/>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6"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r w:rsidRPr="00ED283D">
              <w:rPr>
                <w:i/>
                <w:iCs/>
              </w:rPr>
              <w:t xml:space="preserve">ul-FullPowerTransmission </w:t>
            </w:r>
            <w:r w:rsidRPr="00ED283D">
              <w:t>is set to 'fullpowerMode2</w:t>
            </w:r>
            <w:r w:rsidRPr="00ED283D">
              <w:rPr>
                <w:i/>
                <w:iCs/>
              </w:rPr>
              <w:t xml:space="preserve">' </w:t>
            </w:r>
            <w:r w:rsidRPr="00ED283D">
              <w:t xml:space="preserve">and the higher layer parameter </w:t>
            </w:r>
            <w:r w:rsidRPr="00ED283D">
              <w:rPr>
                <w:i/>
                <w:color w:val="000000"/>
              </w:rPr>
              <w:t>C</w:t>
            </w:r>
            <w:r w:rsidRPr="00ED283D">
              <w:rPr>
                <w:i/>
              </w:rPr>
              <w:t>odebookTypeUL</w:t>
            </w:r>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SRS-resourceSet</w:t>
            </w:r>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r w:rsidRPr="00ED283D">
              <w:rPr>
                <w:i/>
                <w:iCs/>
                <w:lang w:val="x-none"/>
              </w:rPr>
              <w:t xml:space="preserve">codebookSubset </w:t>
            </w:r>
            <w:r w:rsidRPr="00ED283D">
              <w:rPr>
                <w:lang w:val="x-none"/>
              </w:rPr>
              <w:t>associated with the 2-port SRS resource is 'nonCoherent'.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codebookSubset </w:t>
            </w:r>
            <w:r w:rsidRPr="00ED283D">
              <w:rPr>
                <w:lang w:val="x-none"/>
              </w:rPr>
              <w:t>associated with the 4-port SRS resource can be configured as 'partialAndNonCoherent' or 'nonCoherent',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r w:rsidRPr="00ED283D">
              <w:rPr>
                <w:i/>
                <w:iCs/>
                <w:lang w:val="x-none"/>
              </w:rPr>
              <w:t>codebookSubset</w:t>
            </w:r>
            <w:r w:rsidRPr="00ED283D">
              <w:rPr>
                <w:lang w:val="x-none"/>
              </w:rPr>
              <w:t xml:space="preserve"> associated with 4 ports SRS resources is 'nonCoherent'.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r w:rsidRPr="00ED283D">
              <w:rPr>
                <w:i/>
              </w:rPr>
              <w:t>maxRank</w:t>
            </w:r>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r w:rsidRPr="00ED283D">
              <w:rPr>
                <w:i/>
              </w:rPr>
              <w:t xml:space="preserve">pusch-Config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7" w:name="_Toc11352152"/>
            <w:bookmarkStart w:id="28" w:name="_Toc20318042"/>
            <w:bookmarkStart w:id="29" w:name="_Toc27299940"/>
            <w:bookmarkStart w:id="30" w:name="_Toc29673214"/>
            <w:bookmarkStart w:id="31" w:name="_Toc29673355"/>
            <w:bookmarkStart w:id="32" w:name="_Toc29674348"/>
            <w:bookmarkStart w:id="33" w:name="_Toc36645578"/>
            <w:bookmarkStart w:id="34" w:name="_Toc45810623"/>
            <w:bookmarkStart w:id="35" w:name="_Toc162184969"/>
            <w:bookmarkEnd w:id="25"/>
            <w:bookmarkEnd w:id="26"/>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7"/>
            <w:bookmarkEnd w:id="28"/>
            <w:bookmarkEnd w:id="29"/>
            <w:bookmarkEnd w:id="30"/>
            <w:bookmarkEnd w:id="31"/>
            <w:bookmarkEnd w:id="32"/>
            <w:bookmarkEnd w:id="33"/>
            <w:bookmarkEnd w:id="34"/>
            <w:bookmarkEnd w:id="35"/>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r w:rsidRPr="00ED283D">
              <w:rPr>
                <w:i/>
              </w:rPr>
              <w:t>rv</w:t>
            </w:r>
            <w:r w:rsidRPr="00ED283D">
              <w:rPr>
                <w:i/>
                <w:vertAlign w:val="subscript"/>
              </w:rPr>
              <w:t>id</w:t>
            </w:r>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OK to change maxRank-n8 into maxRank.</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lastRenderedPageBreak/>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r w:rsidRPr="004C5D2A">
              <w:rPr>
                <w:color w:val="0070C0"/>
                <w:lang w:eastAsia="zh-CN"/>
              </w:rPr>
              <w:t>Please  note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3437C"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1A88C057" w:rsidR="0023437C" w:rsidRDefault="0023437C" w:rsidP="0023437C">
            <w:pPr>
              <w:widowControl w:val="0"/>
              <w:spacing w:before="0" w:after="0" w:line="240" w:lineRule="auto"/>
              <w:contextualSpacing/>
              <w:rPr>
                <w:rFonts w:eastAsiaTheme="minorEastAsia"/>
                <w:bCs/>
                <w:iCs/>
                <w:color w:val="000000"/>
                <w:lang w:eastAsia="zh-CN"/>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69BCD1F9" w14:textId="0B478ED8" w:rsidR="0023437C" w:rsidRDefault="0023437C" w:rsidP="0023437C">
            <w:pPr>
              <w:widowControl w:val="0"/>
              <w:spacing w:before="0" w:after="0" w:line="240" w:lineRule="auto"/>
              <w:contextualSpacing/>
              <w:rPr>
                <w:lang w:val="en-US" w:eastAsia="zh-CN"/>
              </w:rPr>
            </w:pPr>
            <w:r>
              <w:rPr>
                <w:rFonts w:eastAsia="Malgun Gothic"/>
                <w:lang w:eastAsia="ko-KR"/>
              </w:rPr>
              <w:t>@FL, there are &gt;1000 cases without version tag. The 3 cases that you mentioned should also be revised.</w:t>
            </w:r>
          </w:p>
        </w:tc>
      </w:tr>
      <w:tr w:rsidR="0023437C"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4DD235FF"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Z</w:t>
            </w:r>
            <w:r>
              <w:rPr>
                <w:rFonts w:eastAsiaTheme="minorEastAsia"/>
                <w:lang w:eastAsia="zh-CN"/>
              </w:rPr>
              <w:t>TE</w:t>
            </w:r>
          </w:p>
        </w:tc>
        <w:tc>
          <w:tcPr>
            <w:tcW w:w="8977" w:type="dxa"/>
            <w:tcBorders>
              <w:top w:val="single" w:sz="4" w:space="0" w:color="auto"/>
              <w:left w:val="single" w:sz="4" w:space="0" w:color="auto"/>
              <w:bottom w:val="single" w:sz="4" w:space="0" w:color="auto"/>
              <w:right w:val="single" w:sz="4" w:space="0" w:color="auto"/>
            </w:tcBorders>
          </w:tcPr>
          <w:p w14:paraId="61E52EE0" w14:textId="08D581AD"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imilar view as Google, vivo, and OPPO. Usually we do not capture the release version in the RRC names.</w:t>
            </w:r>
          </w:p>
        </w:tc>
      </w:tr>
      <w:tr w:rsidR="0023437C"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44F53EEA" w:rsidR="0023437C" w:rsidRDefault="00066403" w:rsidP="0023437C">
            <w:pPr>
              <w:widowControl w:val="0"/>
              <w:spacing w:before="0" w:after="0" w:line="240" w:lineRule="auto"/>
              <w:contextualSpacing/>
              <w:rPr>
                <w:lang w:val="en-US" w:eastAsia="zh-CN"/>
              </w:rPr>
            </w:pPr>
            <w:r>
              <w:rPr>
                <w:lang w:val="en-US" w:eastAsia="zh-CN"/>
              </w:rPr>
              <w:t>Fujitsu</w:t>
            </w:r>
          </w:p>
        </w:tc>
        <w:tc>
          <w:tcPr>
            <w:tcW w:w="8977" w:type="dxa"/>
            <w:tcBorders>
              <w:top w:val="single" w:sz="4" w:space="0" w:color="auto"/>
              <w:left w:val="single" w:sz="4" w:space="0" w:color="auto"/>
              <w:bottom w:val="single" w:sz="4" w:space="0" w:color="auto"/>
              <w:right w:val="single" w:sz="4" w:space="0" w:color="auto"/>
            </w:tcBorders>
          </w:tcPr>
          <w:p w14:paraId="002347A9" w14:textId="7C7AF97B" w:rsidR="0023437C" w:rsidRDefault="00066403" w:rsidP="0023437C">
            <w:pPr>
              <w:widowControl w:val="0"/>
              <w:spacing w:before="0" w:after="0" w:line="240" w:lineRule="auto"/>
              <w:contextualSpacing/>
              <w:rPr>
                <w:lang w:eastAsia="ko-KR"/>
              </w:rPr>
            </w:pPr>
            <w:r>
              <w:rPr>
                <w:lang w:eastAsia="ko-KR"/>
              </w:rPr>
              <w:t>Agree with Google.</w:t>
            </w:r>
          </w:p>
        </w:tc>
      </w:tr>
      <w:tr w:rsidR="0023437C"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6616F876" w:rsidR="0023437C" w:rsidRPr="00AD5B9E" w:rsidRDefault="009C6B4B" w:rsidP="0023437C">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0B205B47" w14:textId="320EB77A" w:rsidR="0023437C" w:rsidRPr="00AD5B9E" w:rsidRDefault="009C6B4B" w:rsidP="0023437C">
            <w:pPr>
              <w:widowControl w:val="0"/>
              <w:snapToGrid w:val="0"/>
              <w:spacing w:before="0" w:after="0" w:line="240" w:lineRule="auto"/>
              <w:contextualSpacing/>
              <w:rPr>
                <w:lang w:val="en-US" w:eastAsia="zh-CN"/>
              </w:rPr>
            </w:pPr>
            <w:r>
              <w:rPr>
                <w:lang w:val="en-US" w:eastAsia="zh-CN"/>
              </w:rPr>
              <w:t xml:space="preserve">Agree with Google. </w:t>
            </w:r>
          </w:p>
        </w:tc>
      </w:tr>
      <w:tr w:rsidR="00B07694"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45F1410E" w:rsidR="00B07694" w:rsidRDefault="00B07694" w:rsidP="0023437C">
            <w:pPr>
              <w:widowControl w:val="0"/>
              <w:spacing w:before="0" w:after="0" w:line="240" w:lineRule="auto"/>
              <w:contextualSpacing/>
              <w:rPr>
                <w:lang w:eastAsia="zh-CN"/>
              </w:rPr>
            </w:pPr>
            <w:r>
              <w:rPr>
                <w:rFonts w:hint="eastAsia"/>
                <w:lang w:eastAsia="zh-CN"/>
              </w:rPr>
              <w:t>CATT</w:t>
            </w:r>
          </w:p>
        </w:tc>
        <w:tc>
          <w:tcPr>
            <w:tcW w:w="8977" w:type="dxa"/>
            <w:tcBorders>
              <w:top w:val="single" w:sz="4" w:space="0" w:color="auto"/>
              <w:left w:val="single" w:sz="4" w:space="0" w:color="auto"/>
              <w:bottom w:val="single" w:sz="4" w:space="0" w:color="auto"/>
              <w:right w:val="single" w:sz="4" w:space="0" w:color="auto"/>
            </w:tcBorders>
          </w:tcPr>
          <w:p w14:paraId="39B3DCC5" w14:textId="1E623D6D" w:rsidR="00B07694" w:rsidRDefault="00B07694" w:rsidP="0023437C">
            <w:pPr>
              <w:widowControl w:val="0"/>
              <w:spacing w:before="0" w:after="0" w:line="240" w:lineRule="auto"/>
              <w:contextualSpacing/>
              <w:rPr>
                <w:lang w:eastAsia="zh-CN"/>
              </w:rPr>
            </w:pPr>
            <w:r>
              <w:rPr>
                <w:lang w:val="en-US" w:eastAsia="zh-CN"/>
              </w:rPr>
              <w:t xml:space="preserve">Agree with Google. </w:t>
            </w:r>
          </w:p>
        </w:tc>
      </w:tr>
      <w:tr w:rsidR="00B07694"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24846BED" w:rsidR="00B07694" w:rsidRPr="000C7BF6" w:rsidRDefault="000C7BF6" w:rsidP="0023437C">
            <w:pPr>
              <w:widowControl w:val="0"/>
              <w:spacing w:before="0" w:after="0" w:line="240" w:lineRule="auto"/>
              <w:contextualSpacing/>
              <w:rPr>
                <w:rFonts w:eastAsia="MS Mincho"/>
                <w:lang w:val="en-US" w:eastAsia="ja-JP"/>
              </w:rPr>
            </w:pPr>
            <w:r>
              <w:rPr>
                <w:rFonts w:eastAsia="MS Mincho" w:hint="eastAsia"/>
                <w:lang w:val="en-US" w:eastAsia="ja-JP"/>
              </w:rPr>
              <w:t>N</w:t>
            </w:r>
            <w:r>
              <w:rPr>
                <w:rFonts w:eastAsia="MS Mincho"/>
                <w:lang w:val="en-US" w:eastAsia="ja-JP"/>
              </w:rPr>
              <w:t>TT DOCOMO</w:t>
            </w:r>
          </w:p>
        </w:tc>
        <w:tc>
          <w:tcPr>
            <w:tcW w:w="8977" w:type="dxa"/>
            <w:tcBorders>
              <w:top w:val="single" w:sz="4" w:space="0" w:color="auto"/>
              <w:left w:val="single" w:sz="4" w:space="0" w:color="auto"/>
              <w:bottom w:val="single" w:sz="4" w:space="0" w:color="auto"/>
              <w:right w:val="single" w:sz="4" w:space="0" w:color="auto"/>
            </w:tcBorders>
          </w:tcPr>
          <w:p w14:paraId="763792D7" w14:textId="0B629D2D" w:rsidR="00B07694" w:rsidRPr="000C7BF6" w:rsidRDefault="000C7BF6" w:rsidP="0023437C">
            <w:pPr>
              <w:widowControl w:val="0"/>
              <w:spacing w:before="0" w:after="0" w:line="240" w:lineRule="auto"/>
              <w:contextualSpacing/>
              <w:rPr>
                <w:rFonts w:eastAsia="MS Mincho"/>
                <w:lang w:val="en-US" w:eastAsia="ja-JP"/>
              </w:rPr>
            </w:pPr>
            <w:r>
              <w:rPr>
                <w:rFonts w:eastAsia="MS Mincho"/>
                <w:lang w:val="en-US" w:eastAsia="ja-JP"/>
              </w:rPr>
              <w:t xml:space="preserve">Again the parameter with “-n8” does not exist now – either “without suffix” or “-v1810” would need to be referred. Thus no change is not ok for us. </w:t>
            </w:r>
          </w:p>
        </w:tc>
      </w:tr>
      <w:tr w:rsidR="00B07694"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4E02E641" w:rsidR="00B07694" w:rsidRDefault="00361B96" w:rsidP="0023437C">
            <w:pPr>
              <w:widowControl w:val="0"/>
              <w:spacing w:before="0" w:after="0" w:line="240" w:lineRule="auto"/>
              <w:contextualSpacing/>
              <w:rPr>
                <w:lang w:val="en-US" w:eastAsia="zh-CN"/>
              </w:rPr>
            </w:pPr>
            <w:r>
              <w:rPr>
                <w:lang w:val="en-US" w:eastAsia="zh-CN"/>
              </w:rPr>
              <w:t>Ericsson</w:t>
            </w:r>
          </w:p>
        </w:tc>
        <w:tc>
          <w:tcPr>
            <w:tcW w:w="8977" w:type="dxa"/>
            <w:tcBorders>
              <w:top w:val="single" w:sz="4" w:space="0" w:color="auto"/>
              <w:left w:val="single" w:sz="4" w:space="0" w:color="auto"/>
              <w:bottom w:val="single" w:sz="4" w:space="0" w:color="auto"/>
              <w:right w:val="single" w:sz="4" w:space="0" w:color="auto"/>
            </w:tcBorders>
          </w:tcPr>
          <w:p w14:paraId="664B1195" w14:textId="77777777" w:rsidR="00B07694" w:rsidRDefault="00361B96" w:rsidP="0023437C">
            <w:pPr>
              <w:widowControl w:val="0"/>
              <w:spacing w:before="0" w:after="0" w:line="240" w:lineRule="auto"/>
              <w:contextualSpacing/>
              <w:rPr>
                <w:lang w:val="en-US" w:eastAsia="zh-CN"/>
              </w:rPr>
            </w:pPr>
            <w:r>
              <w:rPr>
                <w:lang w:val="en-US" w:eastAsia="zh-CN"/>
              </w:rPr>
              <w:t xml:space="preserve">Please see Proposal 2.1 above for the background on the </w:t>
            </w:r>
            <w:r w:rsidR="00E879AE">
              <w:rPr>
                <w:lang w:val="en-US" w:eastAsia="zh-CN"/>
              </w:rPr>
              <w:t>-v1810 suffixes.  As for 38.212, maxRank-n8 and maxMIMOLayers-n8 are used, but these parameters do not exist.  Also, CG operation is ambiguous with respect to the number of supported layers, and may conflict with the agreement to limit to 4 layers.  Therefore changes are needed, as DOCOMO points out.</w:t>
            </w:r>
          </w:p>
          <w:p w14:paraId="20B94D7E" w14:textId="77777777" w:rsidR="00E879AE" w:rsidRDefault="00E879AE" w:rsidP="0023437C">
            <w:pPr>
              <w:widowControl w:val="0"/>
              <w:spacing w:before="0" w:after="0" w:line="240" w:lineRule="auto"/>
              <w:contextualSpacing/>
              <w:rPr>
                <w:lang w:val="en-US" w:eastAsia="zh-CN"/>
              </w:rPr>
            </w:pPr>
          </w:p>
          <w:p w14:paraId="48126385" w14:textId="223FD7EE" w:rsidR="00E879AE" w:rsidRDefault="00E879AE" w:rsidP="0023437C">
            <w:pPr>
              <w:widowControl w:val="0"/>
              <w:spacing w:before="0" w:after="0" w:line="240" w:lineRule="auto"/>
              <w:contextualSpacing/>
              <w:rPr>
                <w:lang w:val="en-US" w:eastAsia="zh-CN"/>
              </w:rPr>
            </w:pPr>
            <w:r>
              <w:rPr>
                <w:lang w:val="en-US" w:eastAsia="zh-CN"/>
              </w:rPr>
              <w:t>Taking into account the ability to implicitly refer to maxRank-v1810 and maxMIMOLayers-v1810, we think the following changes are needed, relative to what is in 38.214 at present:</w:t>
            </w:r>
          </w:p>
          <w:p w14:paraId="590A2086" w14:textId="77777777" w:rsidR="00E879AE" w:rsidRDefault="00E879AE" w:rsidP="0023437C">
            <w:pPr>
              <w:widowControl w:val="0"/>
              <w:spacing w:before="0" w:after="0" w:line="240" w:lineRule="auto"/>
              <w:contextualSpacing/>
              <w:rPr>
                <w:lang w:val="en-US" w:eastAsia="zh-CN"/>
              </w:rPr>
            </w:pPr>
          </w:p>
          <w:p w14:paraId="18E9DB2C" w14:textId="77777777" w:rsidR="00E879AE" w:rsidRDefault="00E879AE" w:rsidP="0023437C">
            <w:pPr>
              <w:widowControl w:val="0"/>
              <w:spacing w:before="0" w:after="0" w:line="240" w:lineRule="auto"/>
              <w:contextualSpacing/>
              <w:rPr>
                <w:lang w:val="en-US" w:eastAsia="zh-CN"/>
              </w:rPr>
            </w:pPr>
            <w:r w:rsidRPr="00A85D4F">
              <w:rPr>
                <w:b/>
                <w:bCs/>
                <w:lang w:val="en-US" w:eastAsia="zh-CN"/>
              </w:rPr>
              <w:t>6.1</w:t>
            </w:r>
            <w:r w:rsidRPr="00A85D4F">
              <w:rPr>
                <w:b/>
                <w:bCs/>
                <w:lang w:val="en-US" w:eastAsia="zh-CN"/>
              </w:rPr>
              <w:tab/>
              <w:t xml:space="preserve">UE procedure for transmitting the physical uplink shared channel: </w:t>
            </w:r>
            <w:r>
              <w:rPr>
                <w:lang w:val="en-US" w:eastAsia="zh-CN"/>
              </w:rPr>
              <w:t>delete ‘maxRank-n8’</w:t>
            </w:r>
          </w:p>
          <w:p w14:paraId="695B6622" w14:textId="77777777" w:rsidR="003F177E" w:rsidRDefault="003F177E" w:rsidP="0023437C">
            <w:pPr>
              <w:widowControl w:val="0"/>
              <w:spacing w:before="0" w:after="0" w:line="240" w:lineRule="auto"/>
              <w:contextualSpacing/>
              <w:rPr>
                <w:lang w:val="en-US" w:eastAsia="zh-CN"/>
              </w:rPr>
            </w:pPr>
          </w:p>
          <w:p w14:paraId="6A22AC1D" w14:textId="12700CA3" w:rsidR="003F177E" w:rsidRDefault="003F177E" w:rsidP="0023437C">
            <w:pPr>
              <w:widowControl w:val="0"/>
              <w:spacing w:before="0" w:after="0" w:line="240" w:lineRule="auto"/>
              <w:contextualSpacing/>
              <w:rPr>
                <w:lang w:val="en-US" w:eastAsia="zh-CN"/>
              </w:rPr>
            </w:pPr>
            <w:r w:rsidRPr="00A85D4F">
              <w:rPr>
                <w:b/>
                <w:bCs/>
                <w:lang w:val="en-US" w:eastAsia="zh-CN"/>
              </w:rPr>
              <w:t>6.1.1.1</w:t>
            </w:r>
            <w:r w:rsidRPr="00A85D4F">
              <w:rPr>
                <w:b/>
                <w:bCs/>
                <w:lang w:val="en-US" w:eastAsia="zh-CN"/>
              </w:rPr>
              <w:tab/>
              <w:t>Codebook based UL transmission</w:t>
            </w:r>
            <w:r>
              <w:rPr>
                <w:lang w:val="en-US" w:eastAsia="zh-CN"/>
              </w:rPr>
              <w:t>: delete ‘maxRank-n8’</w:t>
            </w:r>
          </w:p>
          <w:p w14:paraId="6B0FE135" w14:textId="77777777" w:rsidR="00E879AE" w:rsidRDefault="00E879AE" w:rsidP="0023437C">
            <w:pPr>
              <w:widowControl w:val="0"/>
              <w:spacing w:before="0" w:after="0" w:line="240" w:lineRule="auto"/>
              <w:contextualSpacing/>
              <w:rPr>
                <w:lang w:val="en-US" w:eastAsia="zh-CN"/>
              </w:rPr>
            </w:pPr>
          </w:p>
          <w:p w14:paraId="1FE0737E" w14:textId="4C6A56B5" w:rsidR="003F177E" w:rsidRPr="00A85D4F" w:rsidRDefault="001E1565" w:rsidP="0023437C">
            <w:pPr>
              <w:widowControl w:val="0"/>
              <w:spacing w:before="0" w:after="0" w:line="240" w:lineRule="auto"/>
              <w:contextualSpacing/>
              <w:rPr>
                <w:b/>
                <w:bCs/>
                <w:lang w:val="en-US" w:eastAsia="zh-CN"/>
              </w:rPr>
            </w:pPr>
            <w:r w:rsidRPr="00A85D4F">
              <w:rPr>
                <w:b/>
                <w:bCs/>
                <w:lang w:val="en-US" w:eastAsia="zh-CN"/>
              </w:rPr>
              <w:t>6.1.4.2</w:t>
            </w:r>
            <w:r w:rsidRPr="00A85D4F">
              <w:rPr>
                <w:b/>
                <w:bCs/>
                <w:lang w:val="en-US" w:eastAsia="zh-CN"/>
              </w:rPr>
              <w:tab/>
              <w:t>Transport block size determination:</w:t>
            </w:r>
          </w:p>
          <w:p w14:paraId="15551478" w14:textId="1218C57B" w:rsidR="001E1565" w:rsidRDefault="00A85D4F" w:rsidP="0023437C">
            <w:pPr>
              <w:widowControl w:val="0"/>
              <w:spacing w:before="0" w:after="0" w:line="240" w:lineRule="auto"/>
              <w:contextualSpacing/>
              <w:rPr>
                <w:lang w:val="en-US" w:eastAsia="zh-CN"/>
              </w:rPr>
            </w:pPr>
            <w:r w:rsidRPr="00A85D4F">
              <w:rPr>
                <w:lang w:val="en-US" w:eastAsia="zh-CN"/>
              </w:rPr>
              <w:t xml:space="preserve">If the higher layer parameter </w:t>
            </w:r>
            <w:r w:rsidRPr="00A85D4F">
              <w:rPr>
                <w:i/>
                <w:iCs/>
                <w:lang w:val="en-US" w:eastAsia="zh-CN"/>
              </w:rPr>
              <w:t>maxRank</w:t>
            </w:r>
            <w:r w:rsidRPr="00A85D4F">
              <w:rPr>
                <w:strike/>
                <w:color w:val="FF0000"/>
                <w:lang w:val="en-US" w:eastAsia="zh-CN"/>
              </w:rPr>
              <w:t xml:space="preserve">-n8 is configured </w:t>
            </w:r>
            <w:r w:rsidRPr="00A85D4F">
              <w:rPr>
                <w:lang w:val="en-US" w:eastAsia="zh-CN"/>
              </w:rPr>
              <w:t xml:space="preserve">or </w:t>
            </w:r>
            <w:r w:rsidRPr="00A85D4F">
              <w:rPr>
                <w:i/>
                <w:iCs/>
                <w:lang w:val="en-US" w:eastAsia="zh-CN"/>
              </w:rPr>
              <w:t>maxMIMO-Layers</w:t>
            </w:r>
            <w:r w:rsidRPr="00A85D4F">
              <w:rPr>
                <w:lang w:val="en-US" w:eastAsia="zh-CN"/>
              </w:rPr>
              <w:t xml:space="preserve"> in </w:t>
            </w:r>
            <w:r w:rsidRPr="00A85D4F">
              <w:rPr>
                <w:i/>
                <w:iCs/>
                <w:lang w:val="en-US" w:eastAsia="zh-CN"/>
              </w:rPr>
              <w:t>PUSCH-config</w:t>
            </w:r>
            <w:r w:rsidRPr="00A85D4F">
              <w:rPr>
                <w:lang w:val="en-US" w:eastAsia="zh-CN"/>
              </w:rPr>
              <w:t xml:space="preserve"> is greater than 4, then one of the two transport blocks is disabled by DCI format 0_1 if I</w:t>
            </w:r>
            <w:r w:rsidRPr="00A85D4F">
              <w:rPr>
                <w:vertAlign w:val="subscript"/>
                <w:lang w:val="en-US" w:eastAsia="zh-CN"/>
              </w:rPr>
              <w:t>MCS</w:t>
            </w:r>
            <w:r w:rsidRPr="00A85D4F">
              <w:rPr>
                <w:lang w:val="en-US" w:eastAsia="zh-CN"/>
              </w:rPr>
              <w:t xml:space="preserve"> = 26 and if rv</w:t>
            </w:r>
            <w:r w:rsidRPr="00A85D4F">
              <w:rPr>
                <w:vertAlign w:val="subscript"/>
                <w:lang w:val="en-US" w:eastAsia="zh-CN"/>
              </w:rPr>
              <w:t>id</w:t>
            </w:r>
            <w:r w:rsidRPr="00A85D4F">
              <w:rPr>
                <w:lang w:val="en-US" w:eastAsia="zh-CN"/>
              </w:rPr>
              <w:t xml:space="preserve"> = 1 for the corresponding transport block.</w:t>
            </w:r>
          </w:p>
          <w:p w14:paraId="7D254B2B" w14:textId="694F54C6" w:rsidR="00E879AE" w:rsidRDefault="00E879AE" w:rsidP="0023437C">
            <w:pPr>
              <w:widowControl w:val="0"/>
              <w:spacing w:before="0" w:after="0" w:line="240" w:lineRule="auto"/>
              <w:contextualSpacing/>
              <w:rPr>
                <w:lang w:val="en-US" w:eastAsia="zh-CN"/>
              </w:rPr>
            </w:pPr>
          </w:p>
        </w:tc>
      </w:tr>
      <w:tr w:rsidR="00B07694"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B07694" w:rsidRDefault="00B07694"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B07694" w:rsidRDefault="00B07694" w:rsidP="0023437C">
            <w:pPr>
              <w:widowControl w:val="0"/>
              <w:spacing w:before="0" w:after="0" w:line="240" w:lineRule="auto"/>
              <w:contextualSpacing/>
              <w:rPr>
                <w:rFonts w:eastAsiaTheme="minorEastAsia"/>
                <w:color w:val="000000"/>
                <w:lang w:eastAsia="zh-CN"/>
              </w:rPr>
            </w:pPr>
          </w:p>
        </w:tc>
      </w:tr>
      <w:tr w:rsidR="00B07694"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B07694" w:rsidRDefault="00B07694" w:rsidP="0023437C">
            <w:pPr>
              <w:widowControl w:val="0"/>
              <w:spacing w:before="0" w:after="0" w:line="240" w:lineRule="auto"/>
              <w:contextualSpacing/>
              <w:rPr>
                <w:lang w:eastAsia="zh-CN"/>
              </w:rPr>
            </w:pPr>
          </w:p>
        </w:tc>
      </w:tr>
      <w:tr w:rsidR="00B07694"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B07694" w:rsidRPr="00267132" w:rsidRDefault="00B07694"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B07694" w:rsidRPr="00267132" w:rsidRDefault="00B07694" w:rsidP="0023437C">
            <w:pPr>
              <w:widowControl w:val="0"/>
              <w:spacing w:before="0" w:after="0" w:line="240" w:lineRule="auto"/>
              <w:contextualSpacing/>
              <w:rPr>
                <w:rFonts w:eastAsiaTheme="minorEastAsia"/>
                <w:color w:val="000000"/>
                <w:lang w:eastAsia="zh-CN"/>
              </w:rPr>
            </w:pPr>
          </w:p>
        </w:tc>
      </w:tr>
      <w:tr w:rsidR="00B07694"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B07694" w:rsidRDefault="00B07694"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B07694" w:rsidRDefault="00B07694" w:rsidP="0023437C">
            <w:pPr>
              <w:widowControl w:val="0"/>
              <w:spacing w:before="0" w:after="0" w:line="240" w:lineRule="auto"/>
              <w:contextualSpacing/>
              <w:rPr>
                <w:lang w:eastAsia="zh-CN"/>
              </w:rPr>
            </w:pPr>
          </w:p>
        </w:tc>
      </w:tr>
      <w:tr w:rsidR="00B07694"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B07694" w:rsidRDefault="00B07694"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B07694" w:rsidRDefault="00B07694" w:rsidP="0023437C">
            <w:pPr>
              <w:widowControl w:val="0"/>
              <w:spacing w:before="0" w:after="0" w:line="240" w:lineRule="auto"/>
              <w:contextualSpacing/>
              <w:jc w:val="left"/>
            </w:pPr>
          </w:p>
        </w:tc>
      </w:tr>
      <w:tr w:rsidR="00B07694"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B07694" w:rsidRDefault="00B07694" w:rsidP="0023437C">
            <w:pPr>
              <w:widowControl w:val="0"/>
              <w:spacing w:before="0" w:after="0" w:line="240" w:lineRule="auto"/>
              <w:contextualSpacing/>
              <w:rPr>
                <w:lang w:eastAsia="zh-CN"/>
              </w:rPr>
            </w:pPr>
          </w:p>
        </w:tc>
      </w:tr>
      <w:tr w:rsidR="00B07694"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B07694" w:rsidRPr="00802F74" w:rsidRDefault="00B07694" w:rsidP="0023437C">
            <w:pPr>
              <w:widowControl w:val="0"/>
              <w:spacing w:before="0" w:after="0" w:line="240" w:lineRule="auto"/>
              <w:contextualSpacing/>
              <w:rPr>
                <w:lang w:val="en-US" w:eastAsia="zh-CN"/>
              </w:rPr>
            </w:pPr>
          </w:p>
        </w:tc>
      </w:tr>
      <w:tr w:rsidR="00B07694"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B07694" w:rsidRDefault="00B07694" w:rsidP="0023437C">
            <w:pPr>
              <w:widowControl w:val="0"/>
              <w:spacing w:before="0" w:after="0" w:line="240" w:lineRule="auto"/>
              <w:contextualSpacing/>
              <w:rPr>
                <w:lang w:eastAsia="zh-CN"/>
              </w:rPr>
            </w:pPr>
          </w:p>
        </w:tc>
      </w:tr>
      <w:tr w:rsidR="00B07694"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B07694" w:rsidRPr="00A54320" w:rsidRDefault="00B07694" w:rsidP="0023437C">
            <w:pPr>
              <w:widowControl w:val="0"/>
              <w:spacing w:before="0" w:after="0" w:line="240" w:lineRule="auto"/>
              <w:contextualSpacing/>
              <w:rPr>
                <w:rFonts w:eastAsia="MS Mincho"/>
                <w:lang w:eastAsia="ja-JP"/>
              </w:rPr>
            </w:pPr>
          </w:p>
        </w:tc>
      </w:tr>
      <w:tr w:rsidR="00B07694"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B07694" w:rsidRDefault="00B07694"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B07694" w:rsidRPr="006B1352" w:rsidRDefault="00B07694" w:rsidP="0023437C">
            <w:pPr>
              <w:widowControl w:val="0"/>
              <w:spacing w:before="0" w:after="0" w:line="240" w:lineRule="auto"/>
              <w:contextualSpacing/>
              <w:rPr>
                <w:lang w:eastAsia="zh-CN"/>
              </w:rPr>
            </w:pPr>
          </w:p>
        </w:tc>
      </w:tr>
      <w:tr w:rsidR="00B07694" w14:paraId="0D30D04E" w14:textId="77777777" w:rsidTr="00563828">
        <w:tc>
          <w:tcPr>
            <w:tcW w:w="1193" w:type="dxa"/>
          </w:tcPr>
          <w:p w14:paraId="03811770" w14:textId="77777777" w:rsidR="00B07694" w:rsidRDefault="00B07694" w:rsidP="0023437C">
            <w:pPr>
              <w:widowControl w:val="0"/>
              <w:spacing w:before="0" w:after="0" w:line="240" w:lineRule="auto"/>
              <w:contextualSpacing/>
              <w:rPr>
                <w:rFonts w:eastAsia="Malgun Gothic"/>
                <w:lang w:eastAsia="ko-KR"/>
              </w:rPr>
            </w:pPr>
          </w:p>
        </w:tc>
        <w:tc>
          <w:tcPr>
            <w:tcW w:w="8977" w:type="dxa"/>
          </w:tcPr>
          <w:p w14:paraId="0A6CDB96" w14:textId="77777777" w:rsidR="00B07694" w:rsidRDefault="00B07694" w:rsidP="0023437C">
            <w:pPr>
              <w:widowControl w:val="0"/>
              <w:spacing w:before="0" w:after="0" w:line="240" w:lineRule="auto"/>
              <w:contextualSpacing/>
              <w:rPr>
                <w:rFonts w:eastAsia="Malgun Gothic"/>
                <w:lang w:eastAsia="ko-KR"/>
              </w:rPr>
            </w:pPr>
          </w:p>
        </w:tc>
      </w:tr>
      <w:tr w:rsidR="00B07694" w14:paraId="5F1380C2" w14:textId="77777777" w:rsidTr="00563828">
        <w:tc>
          <w:tcPr>
            <w:tcW w:w="1193" w:type="dxa"/>
          </w:tcPr>
          <w:p w14:paraId="24B3E667" w14:textId="77777777" w:rsidR="00B07694" w:rsidRDefault="00B07694" w:rsidP="0023437C">
            <w:pPr>
              <w:widowControl w:val="0"/>
              <w:spacing w:before="0" w:after="0" w:line="240" w:lineRule="auto"/>
              <w:contextualSpacing/>
              <w:rPr>
                <w:rFonts w:eastAsia="Malgun Gothic"/>
                <w:lang w:val="en-US" w:eastAsia="ko-KR"/>
              </w:rPr>
            </w:pPr>
          </w:p>
        </w:tc>
        <w:tc>
          <w:tcPr>
            <w:tcW w:w="8977" w:type="dxa"/>
          </w:tcPr>
          <w:p w14:paraId="249ABB63" w14:textId="77777777" w:rsidR="00B07694" w:rsidRDefault="00B07694" w:rsidP="0023437C">
            <w:pPr>
              <w:widowControl w:val="0"/>
              <w:spacing w:before="0" w:after="0" w:line="240" w:lineRule="auto"/>
              <w:contextualSpacing/>
              <w:rPr>
                <w:rFonts w:eastAsia="Malgun Gothic"/>
                <w:lang w:eastAsia="ko-KR"/>
              </w:rPr>
            </w:pPr>
          </w:p>
        </w:tc>
      </w:tr>
      <w:tr w:rsidR="00B07694" w14:paraId="66E0A450" w14:textId="77777777" w:rsidTr="00563828">
        <w:tc>
          <w:tcPr>
            <w:tcW w:w="1193" w:type="dxa"/>
          </w:tcPr>
          <w:p w14:paraId="0A3F6A5F" w14:textId="77777777" w:rsidR="00B07694" w:rsidRDefault="00B07694" w:rsidP="0023437C">
            <w:pPr>
              <w:widowControl w:val="0"/>
              <w:spacing w:before="0" w:after="0" w:line="240" w:lineRule="auto"/>
              <w:contextualSpacing/>
              <w:rPr>
                <w:rFonts w:eastAsia="Malgun Gothic"/>
                <w:lang w:val="en-US" w:eastAsia="ko-KR"/>
              </w:rPr>
            </w:pPr>
          </w:p>
        </w:tc>
        <w:tc>
          <w:tcPr>
            <w:tcW w:w="8977" w:type="dxa"/>
          </w:tcPr>
          <w:p w14:paraId="3DE07476" w14:textId="77777777" w:rsidR="00B07694" w:rsidRDefault="00B07694" w:rsidP="0023437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w:t>
      </w:r>
      <w:r w:rsidRPr="00593442">
        <w:rPr>
          <w:rFonts w:ascii="Times New Roman" w:hAnsi="Times New Roman"/>
          <w:bCs/>
          <w:i/>
        </w:rPr>
        <w:lastRenderedPageBreak/>
        <w:t>and the supported codebooks.</w:t>
      </w:r>
    </w:p>
    <w:p w14:paraId="2248B306" w14:textId="77777777" w:rsidR="00A83DF3"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BodyText"/>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BodyText"/>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TableGri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321A2717" w:rsidR="00593442" w:rsidRDefault="00A520A8" w:rsidP="00563828">
            <w:pPr>
              <w:widowControl w:val="0"/>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ZTE</w:t>
            </w:r>
          </w:p>
        </w:tc>
        <w:tc>
          <w:tcPr>
            <w:tcW w:w="8977" w:type="dxa"/>
            <w:tcBorders>
              <w:top w:val="single" w:sz="4" w:space="0" w:color="auto"/>
              <w:left w:val="single" w:sz="4" w:space="0" w:color="auto"/>
              <w:bottom w:val="single" w:sz="4" w:space="0" w:color="auto"/>
              <w:right w:val="single" w:sz="4" w:space="0" w:color="auto"/>
            </w:tcBorders>
          </w:tcPr>
          <w:p w14:paraId="5FA42736" w14:textId="006E5824" w:rsidR="00593442" w:rsidRDefault="00A520A8" w:rsidP="00563828">
            <w:pPr>
              <w:widowControl w:val="0"/>
              <w:spacing w:before="0" w:after="0" w:line="240" w:lineRule="auto"/>
              <w:contextualSpacing/>
              <w:rPr>
                <w:lang w:val="en-US" w:eastAsia="zh-CN"/>
              </w:rPr>
            </w:pPr>
            <w:r>
              <w:rPr>
                <w:lang w:val="en-US" w:eastAsia="zh-CN"/>
              </w:rPr>
              <w:t>Prefer the wording provided by Samsung.</w:t>
            </w: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24942D21" w:rsidR="00593442" w:rsidRDefault="00066403" w:rsidP="00563828">
            <w:pPr>
              <w:widowControl w:val="0"/>
              <w:spacing w:before="0" w:after="0" w:line="240" w:lineRule="auto"/>
              <w:contextualSpacing/>
              <w:rPr>
                <w:rFonts w:eastAsia="Malgun Gothic"/>
                <w:lang w:eastAsia="ko-KR"/>
              </w:rPr>
            </w:pPr>
            <w:r>
              <w:rPr>
                <w:rFonts w:eastAsia="Malgun Gothic"/>
                <w:lang w:eastAsia="ko-KR"/>
              </w:rPr>
              <w:t>Fujitsu</w:t>
            </w:r>
          </w:p>
        </w:tc>
        <w:tc>
          <w:tcPr>
            <w:tcW w:w="8977" w:type="dxa"/>
            <w:tcBorders>
              <w:top w:val="single" w:sz="4" w:space="0" w:color="auto"/>
              <w:left w:val="single" w:sz="4" w:space="0" w:color="auto"/>
              <w:bottom w:val="single" w:sz="4" w:space="0" w:color="auto"/>
              <w:right w:val="single" w:sz="4" w:space="0" w:color="auto"/>
            </w:tcBorders>
          </w:tcPr>
          <w:p w14:paraId="3BBA94C1" w14:textId="7C047FB7" w:rsidR="00593442" w:rsidRDefault="009A0D32" w:rsidP="00563828">
            <w:pPr>
              <w:widowControl w:val="0"/>
              <w:spacing w:before="0" w:after="0" w:line="240" w:lineRule="auto"/>
              <w:contextualSpacing/>
              <w:rPr>
                <w:rFonts w:eastAsia="Malgun Gothic"/>
                <w:lang w:eastAsia="ko-KR"/>
              </w:rPr>
            </w:pPr>
            <w:r>
              <w:rPr>
                <w:rFonts w:eastAsia="Malgun Gothic"/>
                <w:lang w:eastAsia="ko-KR"/>
              </w:rPr>
              <w:t>Ok and p</w:t>
            </w:r>
            <w:r w:rsidR="00066403">
              <w:rPr>
                <w:rFonts w:eastAsia="Malgun Gothic"/>
                <w:lang w:eastAsia="ko-KR"/>
              </w:rPr>
              <w:t>refer with the version from FL.</w:t>
            </w: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44A1A766" w:rsidR="00593442" w:rsidRDefault="009C6B4B" w:rsidP="00563828">
            <w:pPr>
              <w:widowControl w:val="0"/>
              <w:spacing w:before="0" w:after="0" w:line="240" w:lineRule="auto"/>
              <w:contextualSpacing/>
              <w:rPr>
                <w:lang w:val="en-US" w:eastAsia="zh-CN"/>
              </w:rPr>
            </w:pPr>
            <w:r>
              <w:rPr>
                <w:lang w:val="en-US" w:eastAsia="zh-CN"/>
              </w:rPr>
              <w:t>QC</w:t>
            </w:r>
          </w:p>
        </w:tc>
        <w:tc>
          <w:tcPr>
            <w:tcW w:w="8977" w:type="dxa"/>
            <w:tcBorders>
              <w:top w:val="single" w:sz="4" w:space="0" w:color="auto"/>
              <w:left w:val="single" w:sz="4" w:space="0" w:color="auto"/>
              <w:bottom w:val="single" w:sz="4" w:space="0" w:color="auto"/>
              <w:right w:val="single" w:sz="4" w:space="0" w:color="auto"/>
            </w:tcBorders>
          </w:tcPr>
          <w:p w14:paraId="3E8AB94C" w14:textId="1C2A2A55" w:rsidR="00593442" w:rsidRDefault="009C6B4B" w:rsidP="00563828">
            <w:pPr>
              <w:widowControl w:val="0"/>
              <w:spacing w:before="0" w:after="0" w:line="240" w:lineRule="auto"/>
              <w:contextualSpacing/>
              <w:rPr>
                <w:lang w:eastAsia="ko-KR"/>
              </w:rPr>
            </w:pPr>
            <w:r>
              <w:rPr>
                <w:lang w:eastAsia="ko-KR"/>
              </w:rPr>
              <w:t xml:space="preserve">We are fine with the change. Regarding FL’s original version vs Samsung’s version, we don’t have strong view. </w:t>
            </w:r>
          </w:p>
        </w:tc>
      </w:tr>
      <w:tr w:rsidR="00A87EAC"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0E38796D" w:rsidR="00A87EAC" w:rsidRPr="00AD5B9E" w:rsidRDefault="00A87EAC" w:rsidP="00563828">
            <w:pPr>
              <w:widowControl w:val="0"/>
              <w:spacing w:before="0" w:after="0" w:line="240" w:lineRule="auto"/>
              <w:contextualSpacing/>
              <w:rPr>
                <w:lang w:val="en-US" w:eastAsia="zh-CN"/>
              </w:rPr>
            </w:pPr>
            <w:r>
              <w:rPr>
                <w:rFonts w:hint="eastAsia"/>
                <w:lang w:val="en-US" w:eastAsia="zh-CN"/>
              </w:rPr>
              <w:t>CATT</w:t>
            </w:r>
          </w:p>
        </w:tc>
        <w:tc>
          <w:tcPr>
            <w:tcW w:w="8977" w:type="dxa"/>
            <w:tcBorders>
              <w:top w:val="single" w:sz="4" w:space="0" w:color="auto"/>
              <w:left w:val="single" w:sz="4" w:space="0" w:color="auto"/>
              <w:bottom w:val="single" w:sz="4" w:space="0" w:color="auto"/>
              <w:right w:val="single" w:sz="4" w:space="0" w:color="auto"/>
            </w:tcBorders>
          </w:tcPr>
          <w:p w14:paraId="40E5CA6A" w14:textId="5703604D" w:rsidR="00A87EAC" w:rsidRPr="00AD5B9E" w:rsidRDefault="00A87EAC" w:rsidP="00563828">
            <w:pPr>
              <w:widowControl w:val="0"/>
              <w:snapToGrid w:val="0"/>
              <w:spacing w:before="0" w:after="0" w:line="240" w:lineRule="auto"/>
              <w:contextualSpacing/>
              <w:rPr>
                <w:lang w:val="en-US" w:eastAsia="zh-CN"/>
              </w:rPr>
            </w:pPr>
            <w:r>
              <w:rPr>
                <w:rFonts w:hint="eastAsia"/>
                <w:lang w:val="en-US" w:eastAsia="zh-CN"/>
              </w:rPr>
              <w:t>OK with either version.</w:t>
            </w: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345EE608" w:rsidR="00593442" w:rsidRPr="000C7BF6" w:rsidRDefault="000C7BF6" w:rsidP="00563828">
            <w:pPr>
              <w:widowControl w:val="0"/>
              <w:spacing w:before="0" w:after="0" w:line="240" w:lineRule="auto"/>
              <w:contextualSpacing/>
              <w:rPr>
                <w:rFonts w:eastAsia="MS Mincho"/>
                <w:lang w:eastAsia="ja-JP"/>
              </w:rPr>
            </w:pPr>
            <w:r>
              <w:rPr>
                <w:rFonts w:eastAsia="MS Mincho" w:hint="eastAsia"/>
                <w:lang w:eastAsia="ja-JP"/>
              </w:rPr>
              <w:t>N</w:t>
            </w:r>
            <w:r>
              <w:rPr>
                <w:rFonts w:eastAsia="MS Mincho"/>
                <w:lang w:eastAsia="ja-JP"/>
              </w:rPr>
              <w:t>TT DOCOMO</w:t>
            </w:r>
          </w:p>
        </w:tc>
        <w:tc>
          <w:tcPr>
            <w:tcW w:w="8977" w:type="dxa"/>
            <w:tcBorders>
              <w:top w:val="single" w:sz="4" w:space="0" w:color="auto"/>
              <w:left w:val="single" w:sz="4" w:space="0" w:color="auto"/>
              <w:bottom w:val="single" w:sz="4" w:space="0" w:color="auto"/>
              <w:right w:val="single" w:sz="4" w:space="0" w:color="auto"/>
            </w:tcBorders>
          </w:tcPr>
          <w:p w14:paraId="0F3AD367" w14:textId="72896107" w:rsidR="00593442" w:rsidRPr="000C7BF6" w:rsidRDefault="000C7BF6" w:rsidP="00563828">
            <w:pPr>
              <w:widowControl w:val="0"/>
              <w:spacing w:before="0" w:after="0" w:line="240" w:lineRule="auto"/>
              <w:contextualSpacing/>
              <w:rPr>
                <w:rFonts w:eastAsia="MS Mincho"/>
                <w:lang w:eastAsia="ja-JP"/>
              </w:rPr>
            </w:pPr>
            <w:r>
              <w:rPr>
                <w:rFonts w:eastAsia="MS Mincho" w:hint="eastAsia"/>
                <w:lang w:eastAsia="ja-JP"/>
              </w:rPr>
              <w:t>O</w:t>
            </w:r>
            <w:r>
              <w:rPr>
                <w:rFonts w:eastAsia="MS Mincho"/>
                <w:lang w:eastAsia="ja-JP"/>
              </w:rPr>
              <w:t xml:space="preserve">k with either version. </w:t>
            </w: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44A533DB" w:rsidR="00593442" w:rsidRDefault="00C73F8A" w:rsidP="00563828">
            <w:pPr>
              <w:widowControl w:val="0"/>
              <w:spacing w:before="0" w:after="0" w:line="240" w:lineRule="auto"/>
              <w:contextualSpacing/>
              <w:rPr>
                <w:lang w:val="en-US" w:eastAsia="zh-CN"/>
              </w:rPr>
            </w:pPr>
            <w:r>
              <w:rPr>
                <w:lang w:val="en-US" w:eastAsia="zh-CN"/>
              </w:rPr>
              <w:t>Ericsson</w:t>
            </w:r>
          </w:p>
        </w:tc>
        <w:tc>
          <w:tcPr>
            <w:tcW w:w="8977" w:type="dxa"/>
            <w:tcBorders>
              <w:top w:val="single" w:sz="4" w:space="0" w:color="auto"/>
              <w:left w:val="single" w:sz="4" w:space="0" w:color="auto"/>
              <w:bottom w:val="single" w:sz="4" w:space="0" w:color="auto"/>
              <w:right w:val="single" w:sz="4" w:space="0" w:color="auto"/>
            </w:tcBorders>
          </w:tcPr>
          <w:p w14:paraId="27855494" w14:textId="12817F7E" w:rsidR="00593442" w:rsidRDefault="00C73F8A" w:rsidP="00563828">
            <w:pPr>
              <w:widowControl w:val="0"/>
              <w:spacing w:before="0" w:after="0" w:line="240" w:lineRule="auto"/>
              <w:contextualSpacing/>
              <w:rPr>
                <w:lang w:val="en-US" w:eastAsia="zh-CN"/>
              </w:rPr>
            </w:pPr>
            <w:r>
              <w:rPr>
                <w:lang w:val="en-US" w:eastAsia="zh-CN"/>
              </w:rPr>
              <w:t xml:space="preserve">Somewhat prefer the wording from the FL, since listing the exact capabilities </w:t>
            </w:r>
            <w:r w:rsidR="0009494D">
              <w:rPr>
                <w:lang w:val="en-US" w:eastAsia="zh-CN"/>
              </w:rPr>
              <w:t xml:space="preserve">in 38.214 </w:t>
            </w:r>
            <w:r>
              <w:rPr>
                <w:lang w:val="en-US" w:eastAsia="zh-CN"/>
              </w:rPr>
              <w:t xml:space="preserve">seems to start to duplicate what should be in 38.306.  </w:t>
            </w:r>
            <w:r w:rsidR="005D57AB">
              <w:rPr>
                <w:lang w:val="en-US" w:eastAsia="zh-CN"/>
              </w:rPr>
              <w:t xml:space="preserve">Ok to consider further if the added text resolves </w:t>
            </w:r>
            <w:r>
              <w:rPr>
                <w:lang w:val="en-US" w:eastAsia="zh-CN"/>
              </w:rPr>
              <w:t>some ambiguity</w:t>
            </w:r>
            <w:r w:rsidR="005D57AB">
              <w:rPr>
                <w:lang w:val="en-US" w:eastAsia="zh-CN"/>
              </w:rPr>
              <w:t>.</w:t>
            </w:r>
          </w:p>
          <w:p w14:paraId="4C330FA3" w14:textId="77777777" w:rsidR="00B74A67" w:rsidRDefault="00B74A67" w:rsidP="00563828">
            <w:pPr>
              <w:widowControl w:val="0"/>
              <w:spacing w:before="0" w:after="0" w:line="240" w:lineRule="auto"/>
              <w:contextualSpacing/>
              <w:rPr>
                <w:lang w:val="en-US" w:eastAsia="zh-CN"/>
              </w:rPr>
            </w:pPr>
          </w:p>
          <w:p w14:paraId="58DF8E31" w14:textId="61F5B1EE" w:rsidR="00B74A67" w:rsidRDefault="00B74A67" w:rsidP="00563828">
            <w:pPr>
              <w:widowControl w:val="0"/>
              <w:spacing w:before="0" w:after="0" w:line="240" w:lineRule="auto"/>
              <w:contextualSpacing/>
              <w:rPr>
                <w:lang w:val="en-US" w:eastAsia="zh-CN"/>
              </w:rPr>
            </w:pPr>
            <w:r>
              <w:rPr>
                <w:lang w:val="en-US" w:eastAsia="zh-CN"/>
              </w:rPr>
              <w:t xml:space="preserve">Regarding the reason for change, we think the reason the parameter UL_8Tx_Ng is not needed should be stated so the behavior is clear.  </w:t>
            </w:r>
            <w:r w:rsidR="006649E5">
              <w:rPr>
                <w:lang w:val="en-US" w:eastAsia="zh-CN"/>
              </w:rPr>
              <w:t>The number of port groups needed in 38.211 is provided by CodebookTypeUL, and so a separate RRC parameter UL_8Tx_Ng was not specified.  Please see the suggestion below.  This also provides the rationale for, and is more consistent with, the text in the summary of change ‘</w:t>
            </w:r>
            <w:r w:rsidR="006649E5" w:rsidRPr="006649E5">
              <w:rPr>
                <w:lang w:val="en-US" w:eastAsia="zh-CN"/>
              </w:rPr>
              <w:t>UE should expect to be configured according its reported capabilities, which addresses both the number of port groups and the supported codebooks.</w:t>
            </w:r>
            <w:r w:rsidR="006649E5">
              <w:rPr>
                <w:lang w:val="en-US" w:eastAsia="zh-CN"/>
              </w:rPr>
              <w:t>’</w:t>
            </w:r>
          </w:p>
          <w:p w14:paraId="38373811" w14:textId="77777777" w:rsidR="00B74A67" w:rsidRDefault="00B74A67" w:rsidP="00563828">
            <w:pPr>
              <w:widowControl w:val="0"/>
              <w:spacing w:before="0" w:after="0" w:line="240" w:lineRule="auto"/>
              <w:contextualSpacing/>
              <w:rPr>
                <w:lang w:val="en-US" w:eastAsia="zh-CN"/>
              </w:rPr>
            </w:pPr>
          </w:p>
          <w:p w14:paraId="11059998" w14:textId="77777777" w:rsidR="00B74A67" w:rsidRDefault="00B74A67" w:rsidP="00B74A67">
            <w:pPr>
              <w:pStyle w:val="ListParagraph"/>
              <w:widowControl w:val="0"/>
              <w:numPr>
                <w:ilvl w:val="0"/>
                <w:numId w:val="24"/>
              </w:numPr>
              <w:spacing w:line="240" w:lineRule="auto"/>
              <w:contextualSpacing/>
              <w:rPr>
                <w:rFonts w:ascii="Times New Roman" w:hAnsi="Times New Roman"/>
                <w:bCs/>
                <w:i/>
              </w:rPr>
            </w:pPr>
            <w:bookmarkStart w:id="36" w:name="_Hlk166955784"/>
            <w:r w:rsidRPr="00AE2737">
              <w:rPr>
                <w:rFonts w:ascii="Times New Roman" w:hAnsi="Times New Roman"/>
                <w:bCs/>
                <w:i/>
              </w:rPr>
              <w:t>Reason for change:</w:t>
            </w:r>
          </w:p>
          <w:p w14:paraId="1EE21757" w14:textId="73E9592E" w:rsidR="00B74A67" w:rsidRDefault="00B74A67" w:rsidP="00B74A67">
            <w:pPr>
              <w:pStyle w:val="ListParagraph"/>
              <w:widowControl w:val="0"/>
              <w:numPr>
                <w:ilvl w:val="1"/>
                <w:numId w:val="24"/>
              </w:numPr>
              <w:spacing w:line="240" w:lineRule="auto"/>
              <w:contextualSpacing/>
              <w:rPr>
                <w:rFonts w:ascii="Times New Roman" w:hAnsi="Times New Roman"/>
                <w:bCs/>
                <w:i/>
              </w:rPr>
            </w:pPr>
            <w:r>
              <w:rPr>
                <w:rFonts w:ascii="Times New Roman" w:hAnsi="Times New Roman"/>
                <w:bCs/>
                <w:i/>
              </w:rPr>
              <w:t>A</w:t>
            </w:r>
            <w:r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w:t>
            </w:r>
            <w:r w:rsidR="00D91DBD" w:rsidRPr="00D91DBD">
              <w:rPr>
                <w:rFonts w:ascii="Times New Roman" w:hAnsi="Times New Roman"/>
                <w:bCs/>
                <w:i/>
                <w:color w:val="FF0000"/>
                <w:u w:val="single"/>
              </w:rPr>
              <w:t>port group</w:t>
            </w:r>
            <w:r w:rsidR="00D91DBD" w:rsidRPr="00D91DBD">
              <w:rPr>
                <w:rFonts w:ascii="Times New Roman" w:hAnsi="Times New Roman"/>
                <w:bCs/>
                <w:i/>
                <w:color w:val="FF0000"/>
              </w:rPr>
              <w:t xml:space="preserve"> </w:t>
            </w:r>
            <w:r w:rsidRPr="00A83DF3">
              <w:rPr>
                <w:rFonts w:ascii="Times New Roman" w:hAnsi="Times New Roman"/>
                <w:bCs/>
                <w:i/>
              </w:rPr>
              <w:t>capability named ‘UL_8TX_Ng’.</w:t>
            </w:r>
            <w:r w:rsidR="002537BD">
              <w:t xml:space="preserve"> </w:t>
            </w:r>
            <w:r w:rsidR="00D91DBD" w:rsidRPr="00D91DBD">
              <w:rPr>
                <w:rFonts w:ascii="Times New Roman" w:hAnsi="Times New Roman"/>
                <w:bCs/>
                <w:i/>
                <w:color w:val="FF0000"/>
                <w:u w:val="single"/>
              </w:rPr>
              <w:t xml:space="preserve">Since </w:t>
            </w:r>
            <w:r w:rsidR="00D91DBD">
              <w:rPr>
                <w:rFonts w:ascii="Times New Roman" w:hAnsi="Times New Roman"/>
                <w:bCs/>
                <w:i/>
                <w:color w:val="FF0000"/>
                <w:u w:val="single"/>
              </w:rPr>
              <w:t>e</w:t>
            </w:r>
            <w:r w:rsidR="002537BD" w:rsidRPr="002537BD">
              <w:rPr>
                <w:rFonts w:ascii="Times New Roman" w:hAnsi="Times New Roman"/>
                <w:bCs/>
                <w:i/>
                <w:color w:val="FF0000"/>
                <w:u w:val="single"/>
              </w:rPr>
              <w:t xml:space="preserve">ach of these codebooks corresponds to a number of port groups, </w:t>
            </w:r>
            <w:r w:rsidR="0009494D">
              <w:rPr>
                <w:rFonts w:ascii="Times New Roman" w:hAnsi="Times New Roman"/>
                <w:bCs/>
                <w:i/>
                <w:color w:val="FF0000"/>
                <w:u w:val="single"/>
              </w:rPr>
              <w:t xml:space="preserve">e.g. in </w:t>
            </w:r>
            <w:r w:rsidR="002537BD" w:rsidRPr="002537BD">
              <w:rPr>
                <w:rFonts w:ascii="Times New Roman" w:hAnsi="Times New Roman"/>
                <w:bCs/>
                <w:i/>
                <w:color w:val="FF0000"/>
                <w:u w:val="single"/>
              </w:rPr>
              <w:t>38.211 Table 6.3.1.5-8</w:t>
            </w:r>
            <w:r w:rsidR="00D91DBD">
              <w:rPr>
                <w:rFonts w:ascii="Times New Roman" w:hAnsi="Times New Roman"/>
                <w:bCs/>
                <w:i/>
                <w:color w:val="FF0000"/>
                <w:u w:val="single"/>
              </w:rPr>
              <w:t xml:space="preserve">, </w:t>
            </w:r>
            <w:r w:rsidR="002537BD" w:rsidRPr="002537BD">
              <w:rPr>
                <w:rFonts w:ascii="Times New Roman" w:hAnsi="Times New Roman"/>
                <w:bCs/>
                <w:i/>
                <w:color w:val="FF0000"/>
                <w:u w:val="single"/>
              </w:rPr>
              <w:t xml:space="preserve">the UE should expect to be configured according to capabilities </w:t>
            </w:r>
            <w:r w:rsidR="0009494D">
              <w:rPr>
                <w:rFonts w:ascii="Times New Roman" w:hAnsi="Times New Roman"/>
                <w:bCs/>
                <w:i/>
                <w:color w:val="FF0000"/>
                <w:u w:val="single"/>
              </w:rPr>
              <w:t>above</w:t>
            </w:r>
            <w:r w:rsidR="002537BD" w:rsidRPr="002537BD">
              <w:rPr>
                <w:rFonts w:ascii="Times New Roman" w:hAnsi="Times New Roman"/>
                <w:bCs/>
                <w:i/>
                <w:color w:val="FF0000"/>
                <w:u w:val="single"/>
              </w:rPr>
              <w:t>, which address both the number of port groups and the supported codebooks.</w:t>
            </w:r>
            <w:r w:rsidRPr="00A83DF3">
              <w:rPr>
                <w:rFonts w:ascii="Times New Roman" w:hAnsi="Times New Roman"/>
                <w:bCs/>
                <w:i/>
              </w:rPr>
              <w:t xml:space="preserve">  </w:t>
            </w:r>
          </w:p>
          <w:p w14:paraId="34EFC6BF" w14:textId="77777777" w:rsidR="00CE1CBD" w:rsidRDefault="00CE1CBD" w:rsidP="00CE1CBD">
            <w:pPr>
              <w:pStyle w:val="ListParagraph"/>
              <w:widowControl w:val="0"/>
              <w:numPr>
                <w:ilvl w:val="0"/>
                <w:numId w:val="24"/>
              </w:numPr>
              <w:spacing w:line="240" w:lineRule="auto"/>
              <w:contextualSpacing/>
              <w:rPr>
                <w:rFonts w:ascii="Times New Roman" w:hAnsi="Times New Roman"/>
                <w:bCs/>
                <w:i/>
              </w:rPr>
            </w:pPr>
            <w:r>
              <w:rPr>
                <w:rFonts w:ascii="Times New Roman" w:hAnsi="Times New Roman"/>
                <w:bCs/>
                <w:i/>
              </w:rPr>
              <w:t>Summary of change:</w:t>
            </w:r>
          </w:p>
          <w:p w14:paraId="6DA85863" w14:textId="77777777" w:rsidR="00CE1CBD" w:rsidRDefault="00CE1CBD" w:rsidP="00CE1CBD">
            <w:pPr>
              <w:pStyle w:val="ListParagraph"/>
              <w:widowControl w:val="0"/>
              <w:numPr>
                <w:ilvl w:val="1"/>
                <w:numId w:val="24"/>
              </w:numPr>
              <w:spacing w:line="240" w:lineRule="auto"/>
              <w:contextualSpacing/>
              <w:rPr>
                <w:rFonts w:ascii="Times New Roman" w:hAnsi="Times New Roman"/>
                <w:bCs/>
                <w:i/>
              </w:rPr>
            </w:pPr>
            <w:r>
              <w:rPr>
                <w:rFonts w:ascii="Times New Roman" w:hAnsi="Times New Roman"/>
                <w:bCs/>
                <w:i/>
              </w:rPr>
              <w:lastRenderedPageBreak/>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bookmarkEnd w:id="36"/>
          </w:p>
          <w:p w14:paraId="2079F1D4" w14:textId="43A3473E" w:rsidR="00B74A67" w:rsidRDefault="00B74A67"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23754140" w14:textId="77777777" w:rsidR="00F04F41" w:rsidRDefault="008A65D1"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Proposal for Endorsement</w:t>
      </w:r>
    </w:p>
    <w:p w14:paraId="71A58A07" w14:textId="77777777" w:rsidR="00F04F41" w:rsidRPr="00F04F41" w:rsidRDefault="00F04F41" w:rsidP="00F04F41">
      <w:pPr>
        <w:rPr>
          <w:lang w:val="en-US"/>
        </w:rPr>
      </w:pPr>
    </w:p>
    <w:p w14:paraId="325AB752" w14:textId="325714DE" w:rsidR="008A65D1" w:rsidRDefault="00F04F41" w:rsidP="00F04F41">
      <w:pPr>
        <w:pStyle w:val="Heading1"/>
        <w:keepNext w:val="0"/>
        <w:keepLines w:val="0"/>
        <w:widowControl w:val="0"/>
        <w:numPr>
          <w:ilvl w:val="1"/>
          <w:numId w:val="25"/>
        </w:numPr>
        <w:spacing w:before="0" w:after="0" w:line="240" w:lineRule="auto"/>
        <w:ind w:left="450"/>
        <w:contextualSpacing/>
        <w:jc w:val="both"/>
        <w:rPr>
          <w:rFonts w:ascii="Times New Roman" w:hAnsi="Times New Roman"/>
          <w:smallCaps/>
          <w:lang w:val="en-US"/>
        </w:rPr>
      </w:pPr>
      <w:r>
        <w:rPr>
          <w:rFonts w:ascii="Times New Roman" w:hAnsi="Times New Roman"/>
          <w:smallCaps/>
          <w:lang w:val="en-US"/>
        </w:rPr>
        <w:t>Round1</w:t>
      </w:r>
    </w:p>
    <w:p w14:paraId="42736AF0" w14:textId="41D38404" w:rsidR="008A65D1" w:rsidRDefault="008A65D1" w:rsidP="008A65D1">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60DA592B" w14:textId="77777777" w:rsidR="008A65D1" w:rsidRDefault="008A65D1" w:rsidP="008A65D1">
      <w:pPr>
        <w:widowControl w:val="0"/>
        <w:spacing w:after="0" w:line="240" w:lineRule="auto"/>
        <w:contextualSpacing/>
        <w:rPr>
          <w:bCs/>
          <w:i/>
          <w:sz w:val="22"/>
          <w:szCs w:val="22"/>
        </w:rPr>
      </w:pPr>
      <w:r>
        <w:rPr>
          <w:bCs/>
          <w:i/>
          <w:sz w:val="22"/>
          <w:szCs w:val="22"/>
        </w:rPr>
        <w:t xml:space="preserve">Adopt the following correction to TS 38.214 </w:t>
      </w:r>
    </w:p>
    <w:p w14:paraId="44046955" w14:textId="64361F62" w:rsidR="008A65D1" w:rsidRDefault="008A65D1" w:rsidP="008A65D1">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7849A7B5" w14:textId="77777777" w:rsidR="008A65D1" w:rsidRDefault="008A65D1" w:rsidP="008A65D1">
      <w:pPr>
        <w:pStyle w:val="ListParagraph"/>
        <w:widowControl w:val="0"/>
        <w:numPr>
          <w:ilvl w:val="1"/>
          <w:numId w:val="24"/>
        </w:numPr>
        <w:spacing w:line="240" w:lineRule="auto"/>
        <w:ind w:left="1080"/>
        <w:contextualSpacing/>
        <w:rPr>
          <w:rFonts w:ascii="Times New Roman" w:hAnsi="Times New Roman"/>
          <w:bCs/>
          <w:i/>
        </w:rPr>
      </w:pPr>
      <w:r>
        <w:rPr>
          <w:rFonts w:ascii="Times New Roman" w:hAnsi="Times New Roman"/>
          <w:bCs/>
          <w:i/>
        </w:rPr>
        <w:t>A</w:t>
      </w:r>
      <w:r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w:t>
      </w:r>
      <w:r w:rsidRPr="00D91DBD">
        <w:rPr>
          <w:rFonts w:ascii="Times New Roman" w:hAnsi="Times New Roman"/>
          <w:bCs/>
          <w:i/>
          <w:color w:val="FF0000"/>
          <w:u w:val="single"/>
        </w:rPr>
        <w:t>port group</w:t>
      </w:r>
      <w:r w:rsidRPr="00D91DBD">
        <w:rPr>
          <w:rFonts w:ascii="Times New Roman" w:hAnsi="Times New Roman"/>
          <w:bCs/>
          <w:i/>
          <w:color w:val="FF0000"/>
        </w:rPr>
        <w:t xml:space="preserve"> </w:t>
      </w:r>
      <w:r w:rsidRPr="00A83DF3">
        <w:rPr>
          <w:rFonts w:ascii="Times New Roman" w:hAnsi="Times New Roman"/>
          <w:bCs/>
          <w:i/>
        </w:rPr>
        <w:t>capability named ‘UL_8TX_Ng’.</w:t>
      </w:r>
      <w:r>
        <w:t xml:space="preserve"> </w:t>
      </w:r>
      <w:r w:rsidRPr="00D91DBD">
        <w:rPr>
          <w:rFonts w:ascii="Times New Roman" w:hAnsi="Times New Roman"/>
          <w:bCs/>
          <w:i/>
          <w:color w:val="FF0000"/>
          <w:u w:val="single"/>
        </w:rPr>
        <w:t xml:space="preserve">Since </w:t>
      </w:r>
      <w:r>
        <w:rPr>
          <w:rFonts w:ascii="Times New Roman" w:hAnsi="Times New Roman"/>
          <w:bCs/>
          <w:i/>
          <w:color w:val="FF0000"/>
          <w:u w:val="single"/>
        </w:rPr>
        <w:t>e</w:t>
      </w:r>
      <w:r w:rsidRPr="002537BD">
        <w:rPr>
          <w:rFonts w:ascii="Times New Roman" w:hAnsi="Times New Roman"/>
          <w:bCs/>
          <w:i/>
          <w:color w:val="FF0000"/>
          <w:u w:val="single"/>
        </w:rPr>
        <w:t xml:space="preserve">ach of these codebooks corresponds to a number of port groups, </w:t>
      </w:r>
      <w:r>
        <w:rPr>
          <w:rFonts w:ascii="Times New Roman" w:hAnsi="Times New Roman"/>
          <w:bCs/>
          <w:i/>
          <w:color w:val="FF0000"/>
          <w:u w:val="single"/>
        </w:rPr>
        <w:t xml:space="preserve">e.g. in </w:t>
      </w:r>
      <w:r w:rsidRPr="002537BD">
        <w:rPr>
          <w:rFonts w:ascii="Times New Roman" w:hAnsi="Times New Roman"/>
          <w:bCs/>
          <w:i/>
          <w:color w:val="FF0000"/>
          <w:u w:val="single"/>
        </w:rPr>
        <w:t>38.211 Table 6.3.1.5-8</w:t>
      </w:r>
      <w:r>
        <w:rPr>
          <w:rFonts w:ascii="Times New Roman" w:hAnsi="Times New Roman"/>
          <w:bCs/>
          <w:i/>
          <w:color w:val="FF0000"/>
          <w:u w:val="single"/>
        </w:rPr>
        <w:t xml:space="preserve">, </w:t>
      </w:r>
      <w:r w:rsidRPr="002537BD">
        <w:rPr>
          <w:rFonts w:ascii="Times New Roman" w:hAnsi="Times New Roman"/>
          <w:bCs/>
          <w:i/>
          <w:color w:val="FF0000"/>
          <w:u w:val="single"/>
        </w:rPr>
        <w:t xml:space="preserve">the UE should expect to be configured according to capabilities </w:t>
      </w:r>
      <w:r>
        <w:rPr>
          <w:rFonts w:ascii="Times New Roman" w:hAnsi="Times New Roman"/>
          <w:bCs/>
          <w:i/>
          <w:color w:val="FF0000"/>
          <w:u w:val="single"/>
        </w:rPr>
        <w:t>above</w:t>
      </w:r>
      <w:r w:rsidRPr="002537BD">
        <w:rPr>
          <w:rFonts w:ascii="Times New Roman" w:hAnsi="Times New Roman"/>
          <w:bCs/>
          <w:i/>
          <w:color w:val="FF0000"/>
          <w:u w:val="single"/>
        </w:rPr>
        <w:t>, which address both the number of port groups and the supported codebooks.</w:t>
      </w:r>
      <w:r w:rsidRPr="00A83DF3">
        <w:rPr>
          <w:rFonts w:ascii="Times New Roman" w:hAnsi="Times New Roman"/>
          <w:bCs/>
          <w:i/>
        </w:rPr>
        <w:t xml:space="preserve">  </w:t>
      </w:r>
    </w:p>
    <w:p w14:paraId="3CB3D60C" w14:textId="77777777" w:rsidR="008A65D1" w:rsidRPr="008A65D1" w:rsidRDefault="008A65D1" w:rsidP="008A65D1">
      <w:pPr>
        <w:pStyle w:val="ListParagraph"/>
        <w:widowControl w:val="0"/>
        <w:numPr>
          <w:ilvl w:val="0"/>
          <w:numId w:val="24"/>
        </w:numPr>
        <w:spacing w:line="240" w:lineRule="auto"/>
        <w:contextualSpacing/>
        <w:rPr>
          <w:rFonts w:ascii="Times New Roman" w:hAnsi="Times New Roman"/>
          <w:bCs/>
          <w:i/>
        </w:rPr>
      </w:pPr>
      <w:r w:rsidRPr="008A65D1">
        <w:rPr>
          <w:rFonts w:ascii="Times New Roman" w:hAnsi="Times New Roman"/>
          <w:bCs/>
          <w:i/>
        </w:rPr>
        <w:t>Summary of change:</w:t>
      </w:r>
    </w:p>
    <w:p w14:paraId="4ACC2C10" w14:textId="5A27579C" w:rsidR="008A65D1" w:rsidRPr="008A65D1" w:rsidRDefault="008A65D1" w:rsidP="008A65D1">
      <w:pPr>
        <w:pStyle w:val="ListParagraph"/>
        <w:widowControl w:val="0"/>
        <w:numPr>
          <w:ilvl w:val="1"/>
          <w:numId w:val="24"/>
        </w:numPr>
        <w:spacing w:line="240" w:lineRule="auto"/>
        <w:ind w:left="1080"/>
        <w:contextualSpacing/>
      </w:pPr>
      <w:r w:rsidRPr="008A65D1">
        <w:rPr>
          <w:rFonts w:ascii="Times New Roman" w:hAnsi="Times New Roman"/>
          <w:bCs/>
          <w:i/>
        </w:rPr>
        <w:t>Removing the reference to ‘UL_8TX_Ng’, and revise the text that UE should expect to be configured according its reported capabilities, which addresses both the number of port groups and the supported codebooks.</w:t>
      </w:r>
    </w:p>
    <w:p w14:paraId="7B8CB629" w14:textId="77777777" w:rsidR="008A65D1" w:rsidRPr="008A65D1" w:rsidRDefault="008A65D1" w:rsidP="008A65D1">
      <w:pPr>
        <w:pStyle w:val="ListParagraph"/>
        <w:widowControl w:val="0"/>
        <w:numPr>
          <w:ilvl w:val="0"/>
          <w:numId w:val="24"/>
        </w:numPr>
        <w:spacing w:line="240" w:lineRule="auto"/>
        <w:contextualSpacing/>
        <w:jc w:val="both"/>
        <w:rPr>
          <w:rFonts w:ascii="Times New Roman" w:hAnsi="Times New Roman"/>
          <w:bCs/>
          <w:i/>
        </w:rPr>
      </w:pPr>
      <w:r w:rsidRPr="008A65D1">
        <w:rPr>
          <w:rFonts w:ascii="Times New Roman" w:hAnsi="Times New Roman"/>
          <w:bCs/>
          <w:i/>
        </w:rPr>
        <w:t>Consequences if not approved:</w:t>
      </w:r>
    </w:p>
    <w:p w14:paraId="60354438" w14:textId="77777777" w:rsidR="008A65D1" w:rsidRPr="008A65D1" w:rsidRDefault="008A65D1" w:rsidP="008A65D1">
      <w:pPr>
        <w:pStyle w:val="ListParagraph"/>
        <w:widowControl w:val="0"/>
        <w:numPr>
          <w:ilvl w:val="1"/>
          <w:numId w:val="24"/>
        </w:numPr>
        <w:spacing w:line="240" w:lineRule="auto"/>
        <w:contextualSpacing/>
        <w:jc w:val="both"/>
        <w:rPr>
          <w:rFonts w:ascii="Times New Roman" w:hAnsi="Times New Roman"/>
          <w:bCs/>
          <w:i/>
        </w:rPr>
      </w:pPr>
      <w:r w:rsidRPr="008A65D1">
        <w:rPr>
          <w:rFonts w:ascii="Times New Roman" w:hAnsi="Times New Roman"/>
          <w:bCs/>
          <w:i/>
        </w:rPr>
        <w:t xml:space="preserve">Incorrect referencing to a non-existing capability. </w:t>
      </w:r>
    </w:p>
    <w:p w14:paraId="34FCA49B" w14:textId="77777777" w:rsidR="008A65D1" w:rsidRPr="00593442" w:rsidRDefault="008A65D1" w:rsidP="008A65D1">
      <w:pPr>
        <w:pStyle w:val="BodyText"/>
        <w:widowControl w:val="0"/>
        <w:spacing w:after="0" w:line="240" w:lineRule="auto"/>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TableGrid"/>
        <w:tblW w:w="0" w:type="auto"/>
        <w:tblLook w:val="04A0" w:firstRow="1" w:lastRow="0" w:firstColumn="1" w:lastColumn="0" w:noHBand="0" w:noVBand="1"/>
      </w:tblPr>
      <w:tblGrid>
        <w:gridCol w:w="10160"/>
      </w:tblGrid>
      <w:tr w:rsidR="008A65D1" w14:paraId="4F3565D9" w14:textId="77777777" w:rsidTr="00CA583A">
        <w:tc>
          <w:tcPr>
            <w:tcW w:w="10160" w:type="dxa"/>
          </w:tcPr>
          <w:p w14:paraId="5B439A0F" w14:textId="77777777" w:rsidR="008A65D1" w:rsidRPr="00BD09CE" w:rsidRDefault="008A65D1" w:rsidP="00CA583A">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4B7A23CA" w14:textId="77777777" w:rsidR="008A65D1" w:rsidRDefault="008A65D1"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7BBDD44" w14:textId="77777777" w:rsidR="008A65D1" w:rsidRPr="00BD09CE" w:rsidRDefault="008A65D1" w:rsidP="00CA583A">
            <w:pPr>
              <w:rPr>
                <w:color w:val="000000"/>
              </w:rPr>
            </w:pPr>
            <w:r w:rsidRPr="00BD09CE">
              <w:rPr>
                <w:color w:val="000000"/>
              </w:rPr>
              <w:t xml:space="preserve">A UE does not expect to be configured </w:t>
            </w:r>
            <w:r w:rsidRPr="00593442">
              <w:rPr>
                <w:strike/>
                <w:color w:val="000000"/>
              </w:rPr>
              <w:t xml:space="preserve">by </w:t>
            </w:r>
            <w:r w:rsidRPr="00593442">
              <w:rPr>
                <w:i/>
                <w:strike/>
                <w:color w:val="000000"/>
              </w:rPr>
              <w:t>C</w:t>
            </w:r>
            <w:r w:rsidRPr="00593442">
              <w:rPr>
                <w:i/>
                <w:strike/>
              </w:rPr>
              <w:t>odebookTypeUL</w:t>
            </w:r>
            <w:r w:rsidRPr="00BD09CE">
              <w:rPr>
                <w:color w:val="000000"/>
              </w:rPr>
              <w:t xml:space="preserve"> with a value of </w:t>
            </w:r>
            <w:r w:rsidRPr="00BD09CE">
              <w:rPr>
                <w:i/>
                <w:color w:val="000000"/>
              </w:rPr>
              <w:t>C</w:t>
            </w:r>
            <w:r w:rsidRPr="00BD09CE">
              <w:rPr>
                <w:i/>
              </w:rPr>
              <w:t>odebookTypeUL</w:t>
            </w:r>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6D244E38" w14:textId="77777777" w:rsidR="008A65D1" w:rsidRDefault="008A65D1"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4D9B65A" w14:textId="77777777" w:rsidR="008A65D1" w:rsidRPr="00593442" w:rsidRDefault="008A65D1" w:rsidP="00CA583A">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4DEDE4B2" w14:textId="77777777" w:rsidR="008A65D1" w:rsidRDefault="008A65D1" w:rsidP="008A65D1">
      <w:pPr>
        <w:rPr>
          <w:lang w:val="en-US"/>
        </w:rPr>
      </w:pPr>
    </w:p>
    <w:p w14:paraId="41674982" w14:textId="1AB63A12" w:rsidR="008D3287" w:rsidRDefault="006814EB" w:rsidP="008D3287">
      <w:pPr>
        <w:widowControl w:val="0"/>
        <w:spacing w:after="0" w:line="240" w:lineRule="auto"/>
        <w:contextualSpacing/>
        <w:rPr>
          <w:b/>
          <w:bCs/>
          <w:i/>
          <w:iCs/>
          <w:sz w:val="22"/>
          <w:szCs w:val="22"/>
          <w:lang w:eastAsia="zh-CN"/>
        </w:rPr>
      </w:pPr>
      <w:r>
        <w:rPr>
          <w:b/>
          <w:bCs/>
          <w:i/>
          <w:iCs/>
          <w:sz w:val="22"/>
          <w:szCs w:val="22"/>
          <w:highlight w:val="yellow"/>
          <w:lang w:eastAsia="zh-CN"/>
        </w:rPr>
        <w:t xml:space="preserve">Updated </w:t>
      </w:r>
      <w:r w:rsidR="008D3287">
        <w:rPr>
          <w:b/>
          <w:bCs/>
          <w:i/>
          <w:iCs/>
          <w:sz w:val="22"/>
          <w:szCs w:val="22"/>
          <w:highlight w:val="yellow"/>
          <w:lang w:eastAsia="zh-CN"/>
        </w:rPr>
        <w:t>Proposal 2.1:</w:t>
      </w:r>
      <w:r w:rsidR="008D3287">
        <w:rPr>
          <w:b/>
          <w:bCs/>
          <w:i/>
          <w:iCs/>
          <w:sz w:val="22"/>
          <w:szCs w:val="22"/>
          <w:lang w:eastAsia="zh-CN"/>
        </w:rPr>
        <w:t xml:space="preserve"> </w:t>
      </w:r>
    </w:p>
    <w:p w14:paraId="327BE0CF" w14:textId="601451ED" w:rsidR="008D3287" w:rsidRDefault="008D3287" w:rsidP="008D3287">
      <w:pPr>
        <w:widowControl w:val="0"/>
        <w:spacing w:after="0" w:line="240" w:lineRule="auto"/>
        <w:contextualSpacing/>
        <w:rPr>
          <w:bCs/>
          <w:i/>
          <w:sz w:val="22"/>
          <w:szCs w:val="22"/>
        </w:rPr>
      </w:pPr>
      <w:r>
        <w:rPr>
          <w:bCs/>
          <w:i/>
          <w:sz w:val="22"/>
          <w:szCs w:val="22"/>
        </w:rPr>
        <w:lastRenderedPageBreak/>
        <w:t>Adopt the following correction to TS 38.212</w:t>
      </w:r>
      <w:r w:rsidR="001A733F">
        <w:rPr>
          <w:bCs/>
          <w:i/>
          <w:sz w:val="22"/>
          <w:szCs w:val="22"/>
        </w:rPr>
        <w:t>, 38.214</w:t>
      </w:r>
      <w:r>
        <w:rPr>
          <w:bCs/>
          <w:i/>
          <w:sz w:val="22"/>
          <w:szCs w:val="22"/>
        </w:rPr>
        <w:t xml:space="preserve"> </w:t>
      </w:r>
    </w:p>
    <w:p w14:paraId="7582BE9C" w14:textId="77777777" w:rsidR="008D3287" w:rsidRDefault="008D3287" w:rsidP="008D3287">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4CA29468" w14:textId="48DD8BDE" w:rsidR="00E929DA" w:rsidRDefault="00E929DA" w:rsidP="00003E5C">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maxRank and maxMIMO-Layers are used for 1-4 layers. Therefore, maxRank-n8 and maxMIMO-Layers-n8</w:t>
      </w:r>
      <w:r>
        <w:rPr>
          <w:rFonts w:ascii="Times New Roman" w:hAnsi="Times New Roman"/>
          <w:bCs/>
          <w:i/>
        </w:rPr>
        <w:t xml:space="preserve">, </w:t>
      </w:r>
      <w:r w:rsidRPr="00067F0B">
        <w:rPr>
          <w:rFonts w:ascii="Times New Roman" w:hAnsi="Times New Roman"/>
          <w:bCs/>
          <w:i/>
          <w:color w:val="FF0000"/>
          <w:u w:val="single"/>
        </w:rPr>
        <w:t>which are used for 5-8 layers in 38.212,</w:t>
      </w:r>
      <w:r>
        <w:rPr>
          <w:rFonts w:ascii="Times New Roman" w:hAnsi="Times New Roman"/>
          <w:bCs/>
          <w:i/>
        </w:rPr>
        <w:t xml:space="preserve"> </w:t>
      </w:r>
      <w:r w:rsidRPr="00FA4052">
        <w:rPr>
          <w:rFonts w:ascii="Times New Roman" w:hAnsi="Times New Roman"/>
          <w:bCs/>
          <w:i/>
        </w:rPr>
        <w:t xml:space="preserve">need to be replaced. </w:t>
      </w:r>
      <w:r w:rsidRPr="00067F0B">
        <w:rPr>
          <w:rFonts w:ascii="Times New Roman" w:hAnsi="Times New Roman"/>
          <w:bCs/>
          <w:i/>
          <w:color w:val="FF0000"/>
          <w:u w:val="single"/>
        </w:rPr>
        <w:t xml:space="preserve">According to RAN2 guidance (e.g. R1-2009669), an RRC parameter that is an extension of a parameter in an earlier release with suffix -vX.Y.Z (-v1810 in this case) can be referred to without the suffix. Therefore, maxRank-n8 and maxMIMO-Layers-n8 </w:t>
      </w:r>
      <w:r>
        <w:rPr>
          <w:rFonts w:ascii="Times New Roman" w:hAnsi="Times New Roman"/>
          <w:bCs/>
          <w:i/>
          <w:color w:val="FF0000"/>
          <w:u w:val="single"/>
        </w:rPr>
        <w:t xml:space="preserve">are </w:t>
      </w:r>
      <w:r w:rsidRPr="00067F0B">
        <w:rPr>
          <w:rFonts w:ascii="Times New Roman" w:hAnsi="Times New Roman"/>
          <w:bCs/>
          <w:i/>
          <w:color w:val="FF0000"/>
          <w:u w:val="single"/>
        </w:rPr>
        <w:t>replaced by maxRank and maxMIMO-Layers, respectively, while maxRank-v1810 and maxMIMO-Layers-v1810 are implicitly referred to.</w:t>
      </w:r>
    </w:p>
    <w:p w14:paraId="1D7F0AEC" w14:textId="77777777" w:rsidR="008D3287" w:rsidRDefault="008D3287" w:rsidP="008D3287">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31765703" w14:textId="10EDFAF5" w:rsidR="008D3287" w:rsidRDefault="00863C5C" w:rsidP="00003E5C">
      <w:pPr>
        <w:pStyle w:val="ListParagraph"/>
        <w:widowControl w:val="0"/>
        <w:numPr>
          <w:ilvl w:val="1"/>
          <w:numId w:val="24"/>
        </w:numPr>
        <w:spacing w:line="240" w:lineRule="auto"/>
        <w:contextualSpacing/>
        <w:jc w:val="both"/>
        <w:rPr>
          <w:noProof/>
        </w:rPr>
      </w:pPr>
      <w:r w:rsidRPr="00003E5C">
        <w:rPr>
          <w:bCs/>
          <w:i/>
          <w:color w:val="FF0000"/>
        </w:rPr>
        <w:t>Re</w:t>
      </w:r>
      <w:r w:rsidR="00084EF1">
        <w:rPr>
          <w:rFonts w:ascii="Times New Roman" w:hAnsi="Times New Roman"/>
          <w:bCs/>
          <w:i/>
          <w:color w:val="FF0000"/>
        </w:rPr>
        <w:t>move</w:t>
      </w:r>
      <w:r w:rsidRPr="00003E5C">
        <w:rPr>
          <w:bCs/>
          <w:i/>
          <w:color w:val="FF0000"/>
        </w:rPr>
        <w:t xml:space="preserve"> any reference to</w:t>
      </w:r>
      <w:r w:rsidR="008D3287" w:rsidRPr="00003E5C">
        <w:rPr>
          <w:bCs/>
          <w:i/>
          <w:color w:val="FF0000"/>
        </w:rPr>
        <w:t xml:space="preserve"> maxRank-n8 and maxMIMO-Layers-n8</w:t>
      </w:r>
      <w:r w:rsidRPr="00003E5C">
        <w:rPr>
          <w:bCs/>
          <w:i/>
          <w:color w:val="FF0000"/>
        </w:rPr>
        <w:t xml:space="preserve">, </w:t>
      </w:r>
      <w:r w:rsidR="008D3287" w:rsidRPr="00003E5C">
        <w:rPr>
          <w:bCs/>
          <w:i/>
          <w:color w:val="FF0000"/>
        </w:rPr>
        <w:t xml:space="preserve">and add </w:t>
      </w:r>
      <w:r w:rsidR="00084EF1">
        <w:rPr>
          <w:rFonts w:ascii="Times New Roman" w:hAnsi="Times New Roman"/>
          <w:bCs/>
          <w:i/>
          <w:color w:val="FF0000"/>
        </w:rPr>
        <w:t xml:space="preserve">a </w:t>
      </w:r>
      <w:r w:rsidR="008D3287" w:rsidRPr="00003E5C">
        <w:rPr>
          <w:bCs/>
          <w:i/>
          <w:color w:val="FF0000"/>
        </w:rPr>
        <w:t>clarification</w:t>
      </w:r>
      <w:r w:rsidR="00084EF1">
        <w:rPr>
          <w:rFonts w:ascii="Times New Roman" w:hAnsi="Times New Roman"/>
          <w:bCs/>
          <w:i/>
          <w:color w:val="FF0000"/>
        </w:rPr>
        <w:t xml:space="preserve">, e.g., </w:t>
      </w:r>
      <w:r w:rsidRPr="00003E5C">
        <w:rPr>
          <w:bCs/>
          <w:i/>
          <w:color w:val="FF0000"/>
        </w:rPr>
        <w:t xml:space="preserve">“configured is </w:t>
      </w:r>
      <w:r w:rsidR="008B6A0F" w:rsidRPr="00003E5C">
        <w:rPr>
          <w:bCs/>
          <w:i/>
          <w:color w:val="FF0000"/>
        </w:rPr>
        <w:t>larg</w:t>
      </w:r>
      <w:r w:rsidRPr="00003E5C">
        <w:rPr>
          <w:bCs/>
          <w:i/>
          <w:color w:val="FF0000"/>
        </w:rPr>
        <w:t>er than 4”, as needed.</w:t>
      </w:r>
    </w:p>
    <w:p w14:paraId="23F4DCB1" w14:textId="77777777" w:rsidR="008D3287" w:rsidRDefault="008D3287" w:rsidP="008D3287">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Pr>
          <w:rFonts w:ascii="Times New Roman" w:hAnsi="Times New Roman"/>
          <w:bCs/>
          <w:i/>
        </w:rPr>
        <w:t xml:space="preserve"> </w:t>
      </w:r>
    </w:p>
    <w:p w14:paraId="03C33A89" w14:textId="77777777" w:rsidR="008D3287" w:rsidRDefault="008D3287" w:rsidP="008D3287">
      <w:pPr>
        <w:pStyle w:val="ListParagraph"/>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Pr="00AE2737">
        <w:rPr>
          <w:rFonts w:ascii="Times New Roman" w:hAnsi="Times New Roman"/>
          <w:bCs/>
          <w:i/>
        </w:rPr>
        <w:t>.</w:t>
      </w:r>
    </w:p>
    <w:p w14:paraId="371BA1B0" w14:textId="77777777" w:rsidR="001A733F" w:rsidRDefault="001A733F" w:rsidP="001A733F">
      <w:pPr>
        <w:widowControl w:val="0"/>
        <w:spacing w:line="240" w:lineRule="auto"/>
        <w:contextualSpacing/>
        <w:jc w:val="both"/>
        <w:rPr>
          <w:bCs/>
          <w:i/>
        </w:rPr>
      </w:pPr>
    </w:p>
    <w:p w14:paraId="26B302B2" w14:textId="77777777" w:rsidR="001A733F" w:rsidRDefault="001A733F" w:rsidP="001A733F">
      <w:pPr>
        <w:widowControl w:val="0"/>
        <w:spacing w:after="0" w:line="240" w:lineRule="auto"/>
        <w:contextualSpacing/>
        <w:rPr>
          <w:bCs/>
          <w:i/>
          <w:lang w:val="en-US"/>
        </w:rPr>
      </w:pPr>
    </w:p>
    <w:p w14:paraId="3C7B1D36" w14:textId="77777777" w:rsidR="001A733F" w:rsidRPr="00311C0A" w:rsidRDefault="001A733F" w:rsidP="001A733F">
      <w:pPr>
        <w:widowControl w:val="0"/>
        <w:spacing w:after="0" w:line="240" w:lineRule="auto"/>
        <w:contextualSpacing/>
        <w:rPr>
          <w:b/>
          <w:i/>
          <w:sz w:val="22"/>
          <w:szCs w:val="22"/>
          <w:lang w:val="en-US"/>
        </w:rPr>
      </w:pPr>
      <w:r w:rsidRPr="00311C0A">
        <w:rPr>
          <w:b/>
          <w:i/>
          <w:sz w:val="22"/>
          <w:szCs w:val="22"/>
          <w:lang w:val="en-US"/>
        </w:rPr>
        <w:t>38.214</w:t>
      </w:r>
    </w:p>
    <w:tbl>
      <w:tblPr>
        <w:tblStyle w:val="TableGrid"/>
        <w:tblW w:w="9895" w:type="dxa"/>
        <w:tblLook w:val="04A0" w:firstRow="1" w:lastRow="0" w:firstColumn="1" w:lastColumn="0" w:noHBand="0" w:noVBand="1"/>
      </w:tblPr>
      <w:tblGrid>
        <w:gridCol w:w="9895"/>
      </w:tblGrid>
      <w:tr w:rsidR="001A733F" w14:paraId="596FC93D" w14:textId="77777777" w:rsidTr="00CA583A">
        <w:tc>
          <w:tcPr>
            <w:tcW w:w="9895" w:type="dxa"/>
          </w:tcPr>
          <w:p w14:paraId="5A1C8372" w14:textId="77777777" w:rsidR="001A733F" w:rsidRPr="00ED283D" w:rsidRDefault="001A733F" w:rsidP="00CA583A">
            <w:pPr>
              <w:widowControl w:val="0"/>
              <w:spacing w:before="0" w:after="0" w:line="240" w:lineRule="auto"/>
              <w:ind w:left="1134" w:hanging="1134"/>
              <w:contextualSpacing/>
              <w:outlineLvl w:val="1"/>
              <w:rPr>
                <w:rFonts w:ascii="Arial" w:hAnsi="Arial"/>
                <w:color w:val="000000"/>
                <w:sz w:val="32"/>
                <w:lang w:val="x-none"/>
              </w:rPr>
            </w:pPr>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p>
          <w:p w14:paraId="12EB9CA9" w14:textId="77777777" w:rsidR="001A733F" w:rsidRDefault="001A733F"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E5B69D" w14:textId="77777777" w:rsidR="001A733F" w:rsidRDefault="001A733F" w:rsidP="00CA583A">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r w:rsidRPr="00ED283D">
              <w:rPr>
                <w:i/>
                <w:color w:val="000000"/>
                <w:lang w:val="en-US"/>
              </w:rPr>
              <w:t>codebookSubset</w:t>
            </w:r>
            <w:r w:rsidRPr="00ED283D">
              <w:rPr>
                <w:color w:val="000000"/>
                <w:lang w:val="en-US"/>
              </w:rPr>
              <w:t xml:space="preserve">, </w:t>
            </w:r>
            <w:r w:rsidRPr="00ED283D">
              <w:rPr>
                <w:i/>
                <w:color w:val="000000"/>
                <w:lang w:val="en-US"/>
              </w:rPr>
              <w:t>maxRank</w:t>
            </w:r>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 xml:space="preserve">UCI-OnPUSCH, </w:t>
            </w:r>
            <w:r w:rsidRPr="00ED283D">
              <w:rPr>
                <w:color w:val="000000"/>
                <w:lang w:val="en-US"/>
              </w:rPr>
              <w:t xml:space="preserve">which are provided by </w:t>
            </w:r>
            <w:r w:rsidRPr="00ED283D">
              <w:rPr>
                <w:i/>
                <w:color w:val="000000"/>
                <w:lang w:val="en-US"/>
              </w:rPr>
              <w:t>pusch-Config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r w:rsidRPr="00ED283D">
              <w:rPr>
                <w:i/>
                <w:color w:val="000000"/>
                <w:lang w:val="en-US"/>
              </w:rPr>
              <w:t>configuredGrantConfig</w:t>
            </w:r>
            <w:r w:rsidRPr="00ED283D">
              <w:rPr>
                <w:color w:val="000000"/>
                <w:lang w:val="en-US"/>
              </w:rPr>
              <w:t xml:space="preserve"> except for </w:t>
            </w:r>
            <w:r w:rsidRPr="00ED283D">
              <w:rPr>
                <w:i/>
                <w:color w:val="000000"/>
                <w:lang w:val="en-US"/>
              </w:rPr>
              <w:t>dataScramblingIdentityPUSCH</w:t>
            </w:r>
            <w:r w:rsidRPr="00ED283D">
              <w:rPr>
                <w:color w:val="000000"/>
                <w:lang w:val="en-US"/>
              </w:rPr>
              <w:t xml:space="preserve">, </w:t>
            </w:r>
            <w:r w:rsidRPr="00ED283D">
              <w:rPr>
                <w:i/>
                <w:color w:val="000000"/>
                <w:lang w:val="en-US"/>
              </w:rPr>
              <w:t>txConfig</w:t>
            </w:r>
            <w:r w:rsidRPr="00ED283D">
              <w:rPr>
                <w:color w:val="000000"/>
                <w:lang w:val="en-US"/>
              </w:rPr>
              <w:t xml:space="preserve">, </w:t>
            </w:r>
            <w:r w:rsidRPr="00ED283D">
              <w:rPr>
                <w:i/>
                <w:color w:val="000000"/>
                <w:kern w:val="2"/>
              </w:rPr>
              <w:t>codebookSubsetDCI-0-2</w:t>
            </w:r>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UCI-OnPUSCH</w:t>
            </w:r>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pusch-Config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r w:rsidRPr="00ED283D">
              <w:rPr>
                <w:i/>
                <w:iCs/>
                <w:color w:val="000000"/>
              </w:rPr>
              <w:t>transformPrecoder</w:t>
            </w:r>
            <w:r w:rsidRPr="00ED283D">
              <w:rPr>
                <w:iCs/>
                <w:color w:val="000000"/>
              </w:rPr>
              <w:t xml:space="preserve"> in </w:t>
            </w:r>
            <w:r w:rsidRPr="00ED283D">
              <w:rPr>
                <w:rFonts w:hint="eastAsia"/>
                <w:i/>
                <w:iCs/>
                <w:color w:val="000000"/>
                <w:lang w:eastAsia="ko-KR"/>
              </w:rPr>
              <w:t>configuredGrantConfig</w:t>
            </w:r>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r w:rsidRPr="00ED283D">
              <w:rPr>
                <w:i/>
                <w:color w:val="000000"/>
              </w:rPr>
              <w:t>pusch-Config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4E9BA037" w14:textId="77777777" w:rsidR="001A733F" w:rsidRDefault="001A733F"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35E4F7F" w14:textId="77777777" w:rsidR="001A733F" w:rsidRDefault="001A733F" w:rsidP="00CA583A">
            <w:pPr>
              <w:widowControl w:val="0"/>
              <w:spacing w:before="0" w:after="0" w:line="240" w:lineRule="auto"/>
              <w:ind w:left="360"/>
              <w:contextualSpacing/>
              <w:jc w:val="center"/>
              <w:rPr>
                <w:color w:val="FF0000"/>
                <w:lang w:eastAsia="zh-CN"/>
              </w:rPr>
            </w:pPr>
          </w:p>
          <w:p w14:paraId="141C9C19" w14:textId="77777777" w:rsidR="001A733F" w:rsidRDefault="001A733F" w:rsidP="00CA583A">
            <w:pPr>
              <w:widowControl w:val="0"/>
              <w:spacing w:before="0" w:after="0" w:line="240" w:lineRule="auto"/>
              <w:ind w:left="360"/>
              <w:contextualSpacing/>
              <w:jc w:val="center"/>
              <w:rPr>
                <w:color w:val="FF0000"/>
                <w:lang w:eastAsia="zh-CN"/>
              </w:rPr>
            </w:pPr>
          </w:p>
          <w:p w14:paraId="289D2035" w14:textId="77777777" w:rsidR="001A733F" w:rsidRPr="00ED283D" w:rsidRDefault="001A733F" w:rsidP="00CA583A">
            <w:pPr>
              <w:widowControl w:val="0"/>
              <w:spacing w:before="0" w:after="0" w:line="240" w:lineRule="auto"/>
              <w:ind w:left="1418" w:hanging="1418"/>
              <w:contextualSpacing/>
              <w:outlineLvl w:val="3"/>
              <w:rPr>
                <w:rFonts w:ascii="Arial" w:hAnsi="Arial"/>
                <w:color w:val="000000"/>
                <w:sz w:val="24"/>
                <w:lang w:val="x-none"/>
              </w:rPr>
            </w:pPr>
            <w:r w:rsidRPr="00ED283D">
              <w:rPr>
                <w:rFonts w:ascii="Arial" w:hAnsi="Arial"/>
                <w:color w:val="000000"/>
                <w:sz w:val="24"/>
                <w:lang w:val="x-none"/>
              </w:rPr>
              <w:t>6.1.1.1</w:t>
            </w:r>
            <w:r w:rsidRPr="00ED283D">
              <w:rPr>
                <w:rFonts w:ascii="Arial" w:hAnsi="Arial"/>
                <w:color w:val="000000"/>
                <w:sz w:val="24"/>
                <w:lang w:val="x-none"/>
              </w:rPr>
              <w:tab/>
              <w:t>Codebook based UL transmission</w:t>
            </w:r>
          </w:p>
          <w:p w14:paraId="2EE962C7" w14:textId="77777777" w:rsidR="001A733F" w:rsidRDefault="001A733F"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A7F37BF" w14:textId="77777777" w:rsidR="001A733F" w:rsidRPr="00ED283D" w:rsidRDefault="001A733F" w:rsidP="00CA583A">
            <w:pPr>
              <w:widowControl w:val="0"/>
              <w:spacing w:before="0" w:after="0" w:line="240" w:lineRule="auto"/>
              <w:contextualSpacing/>
            </w:pPr>
            <w:r w:rsidRPr="00ED283D">
              <w:t xml:space="preserve">When higher layer parameter </w:t>
            </w:r>
            <w:r w:rsidRPr="00ED283D">
              <w:rPr>
                <w:i/>
                <w:iCs/>
              </w:rPr>
              <w:t xml:space="preserve">ul-FullPowerTransmission </w:t>
            </w:r>
            <w:r w:rsidRPr="00ED283D">
              <w:t>is set to 'fullpowerMode2</w:t>
            </w:r>
            <w:r w:rsidRPr="00ED283D">
              <w:rPr>
                <w:i/>
                <w:iCs/>
              </w:rPr>
              <w:t xml:space="preserve">' </w:t>
            </w:r>
            <w:r w:rsidRPr="00ED283D">
              <w:t xml:space="preserve">and the higher layer parameter </w:t>
            </w:r>
            <w:r w:rsidRPr="00ED283D">
              <w:rPr>
                <w:i/>
                <w:color w:val="000000"/>
              </w:rPr>
              <w:t>C</w:t>
            </w:r>
            <w:r w:rsidRPr="00ED283D">
              <w:rPr>
                <w:i/>
              </w:rPr>
              <w:t>odebookTypeUL</w:t>
            </w:r>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SRS-resourceSet</w:t>
            </w:r>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D8A70DB" w14:textId="77777777" w:rsidR="001A733F" w:rsidRPr="00ED283D" w:rsidRDefault="001A733F" w:rsidP="00CA583A">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r w:rsidRPr="00ED283D">
              <w:rPr>
                <w:i/>
                <w:iCs/>
                <w:lang w:val="x-none"/>
              </w:rPr>
              <w:t xml:space="preserve">codebookSubset </w:t>
            </w:r>
            <w:r w:rsidRPr="00ED283D">
              <w:rPr>
                <w:lang w:val="x-none"/>
              </w:rPr>
              <w:t>associated with the 2-port SRS resource is 'nonCoherent'.</w:t>
            </w:r>
          </w:p>
          <w:p w14:paraId="13184C91" w14:textId="77777777" w:rsidR="001A733F" w:rsidRPr="00ED283D" w:rsidRDefault="001A733F" w:rsidP="00CA583A">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codebookSubset </w:t>
            </w:r>
            <w:r w:rsidRPr="00ED283D">
              <w:rPr>
                <w:lang w:val="x-none"/>
              </w:rPr>
              <w:t>associated with the 4-port SRS resource can be configured as 'partialAndNonCoherent' or 'nonCoherent', subject to UE capability.</w:t>
            </w:r>
          </w:p>
          <w:p w14:paraId="263E0356" w14:textId="77777777" w:rsidR="001A733F" w:rsidRPr="00ED283D" w:rsidRDefault="001A733F" w:rsidP="00CA583A">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r w:rsidRPr="00ED283D">
              <w:rPr>
                <w:i/>
                <w:color w:val="000000"/>
                <w:lang w:val="x-none"/>
              </w:rPr>
              <w:t>C</w:t>
            </w:r>
            <w:r w:rsidRPr="00ED283D">
              <w:rPr>
                <w:i/>
                <w:lang w:val="x-none"/>
              </w:rPr>
              <w:t>odebookTypeUL</w:t>
            </w:r>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r w:rsidRPr="00ED283D">
              <w:rPr>
                <w:i/>
                <w:iCs/>
                <w:lang w:val="x-none"/>
              </w:rPr>
              <w:t>codebookSubset</w:t>
            </w:r>
            <w:r w:rsidRPr="00ED283D">
              <w:rPr>
                <w:lang w:val="x-none"/>
              </w:rPr>
              <w:t xml:space="preserve"> associated with 4 ports SRS resources is 'nonCoherent'.</w:t>
            </w:r>
          </w:p>
          <w:p w14:paraId="3412B79C" w14:textId="77777777" w:rsidR="001A733F" w:rsidRPr="00ED283D" w:rsidRDefault="001A733F" w:rsidP="00CA583A">
            <w:pPr>
              <w:widowControl w:val="0"/>
              <w:spacing w:before="0" w:after="0" w:line="240" w:lineRule="auto"/>
              <w:contextualSpacing/>
              <w:rPr>
                <w:color w:val="000000"/>
              </w:rPr>
            </w:pPr>
            <w:r w:rsidRPr="00ED283D">
              <w:rPr>
                <w:color w:val="000000"/>
              </w:rPr>
              <w:t xml:space="preserve">The maximum transmission rank may be configured by the higher layer parameter </w:t>
            </w:r>
            <w:r w:rsidRPr="00ED283D">
              <w:rPr>
                <w:i/>
              </w:rPr>
              <w:t>maxRank</w:t>
            </w:r>
            <w:r w:rsidRPr="00ED283D">
              <w:t xml:space="preserve"> </w:t>
            </w:r>
            <w:r w:rsidRPr="00CA583A">
              <w:rPr>
                <w:i/>
                <w:strike/>
              </w:rPr>
              <w:t>or maxRank-</w:t>
            </w:r>
            <w:r w:rsidRPr="00311C0A">
              <w:rPr>
                <w:i/>
                <w:strike/>
              </w:rPr>
              <w:t>n8</w:t>
            </w:r>
            <w:r w:rsidRPr="00ED283D">
              <w:rPr>
                <w:i/>
              </w:rPr>
              <w:t xml:space="preserve"> </w:t>
            </w:r>
            <w:r w:rsidRPr="00ED283D">
              <w:t xml:space="preserve">in </w:t>
            </w:r>
            <w:r w:rsidRPr="00ED283D">
              <w:rPr>
                <w:i/>
              </w:rPr>
              <w:t xml:space="preserve">pusch-Config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4D1AAC72" w14:textId="77777777" w:rsidR="001A733F" w:rsidRDefault="001A733F"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35663EA" w14:textId="77777777" w:rsidR="001A733F" w:rsidRDefault="001A733F" w:rsidP="00CA583A">
            <w:pPr>
              <w:widowControl w:val="0"/>
              <w:spacing w:before="0" w:after="0" w:line="240" w:lineRule="auto"/>
              <w:ind w:left="360"/>
              <w:contextualSpacing/>
              <w:jc w:val="center"/>
              <w:rPr>
                <w:color w:val="FF0000"/>
                <w:lang w:eastAsia="zh-CN"/>
              </w:rPr>
            </w:pPr>
          </w:p>
          <w:p w14:paraId="7443BAF5" w14:textId="77777777" w:rsidR="001A733F" w:rsidRPr="00ED283D" w:rsidRDefault="001A733F" w:rsidP="00CA583A">
            <w:pPr>
              <w:widowControl w:val="0"/>
              <w:spacing w:before="0" w:after="0" w:line="240" w:lineRule="auto"/>
              <w:ind w:left="1418" w:hanging="1418"/>
              <w:contextualSpacing/>
              <w:outlineLvl w:val="3"/>
              <w:rPr>
                <w:rFonts w:ascii="Arial" w:hAnsi="Arial"/>
                <w:color w:val="000000"/>
                <w:sz w:val="24"/>
                <w:lang w:val="x-none"/>
              </w:rPr>
            </w:pPr>
            <w:r w:rsidRPr="00ED283D">
              <w:rPr>
                <w:rFonts w:ascii="Arial" w:hAnsi="Arial"/>
                <w:color w:val="000000"/>
                <w:sz w:val="24"/>
                <w:lang w:val="x-none"/>
              </w:rPr>
              <w:t>6.1.4.2</w:t>
            </w:r>
            <w:r w:rsidRPr="00ED283D">
              <w:rPr>
                <w:rFonts w:ascii="Arial" w:hAnsi="Arial"/>
                <w:color w:val="000000"/>
                <w:sz w:val="24"/>
                <w:lang w:val="x-none"/>
              </w:rPr>
              <w:tab/>
              <w:t>Transport block size determination</w:t>
            </w:r>
          </w:p>
          <w:p w14:paraId="6568369F" w14:textId="77777777" w:rsidR="001A733F" w:rsidRPr="00ED283D" w:rsidRDefault="001A733F" w:rsidP="00CA583A">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6A046812" w14:textId="77777777" w:rsidR="001A733F" w:rsidRPr="00ED283D" w:rsidRDefault="001A733F" w:rsidP="00CA583A">
            <w:pPr>
              <w:widowControl w:val="0"/>
              <w:spacing w:before="0" w:after="0" w:line="240" w:lineRule="auto"/>
              <w:contextualSpacing/>
            </w:pPr>
            <w:r w:rsidRPr="00ED283D">
              <w:t xml:space="preserve">If the higher layer parameter </w:t>
            </w:r>
            <w:r w:rsidRPr="00ED283D">
              <w:rPr>
                <w:i/>
              </w:rPr>
              <w:t>maxRank</w:t>
            </w:r>
            <w:r w:rsidRPr="00CA583A">
              <w:rPr>
                <w:i/>
                <w:strike/>
              </w:rPr>
              <w:t>-</w:t>
            </w:r>
            <w:r w:rsidRPr="00311C0A">
              <w:rPr>
                <w:i/>
                <w:strike/>
              </w:rPr>
              <w:t>n8</w:t>
            </w:r>
            <w:r w:rsidRPr="00CA583A">
              <w:rPr>
                <w:iCs/>
              </w:rPr>
              <w:t xml:space="preserve"> is configured</w:t>
            </w:r>
            <w:r w:rsidRPr="00CA583A">
              <w:rPr>
                <w:i/>
              </w:rPr>
              <w:t xml:space="preserve"> </w:t>
            </w:r>
            <w:r w:rsidRPr="005628E3">
              <w:t>or</w:t>
            </w:r>
            <w:r w:rsidRPr="005628E3">
              <w:rPr>
                <w:i/>
              </w:rPr>
              <w:t xml:space="preserve"> </w:t>
            </w:r>
            <w:r w:rsidRPr="00ED283D">
              <w:rPr>
                <w:i/>
              </w:rPr>
              <w:t>maxMIMO-Layers</w:t>
            </w:r>
            <w:r w:rsidRPr="00C9316F">
              <w:rPr>
                <w:i/>
                <w:color w:val="FF0000"/>
              </w:rPr>
              <w:t xml:space="preserve"> </w:t>
            </w:r>
            <w:r w:rsidRPr="00ED283D">
              <w:rPr>
                <w:iCs/>
              </w:rPr>
              <w:t>in</w:t>
            </w:r>
            <w:r w:rsidRPr="00ED283D">
              <w:rPr>
                <w:i/>
              </w:rPr>
              <w:t xml:space="preserve"> PUSCH-config</w:t>
            </w:r>
            <w:r>
              <w:rPr>
                <w:i/>
              </w:rPr>
              <w:t xml:space="preserve"> </w:t>
            </w:r>
            <w:r w:rsidRPr="00CA583A">
              <w:t>is greater than 4</w:t>
            </w:r>
            <w:r w:rsidRPr="00ED283D">
              <w:t xml:space="preserve">, then </w:t>
            </w:r>
            <w:r w:rsidRPr="00ED283D">
              <w:lastRenderedPageBreak/>
              <w:t xml:space="preserve">one of the two transport blocks is disabled by DCI format 0_1 if </w:t>
            </w:r>
            <w:r w:rsidRPr="00ED283D">
              <w:rPr>
                <w:i/>
              </w:rPr>
              <w:t>I</w:t>
            </w:r>
            <w:r w:rsidRPr="00ED283D">
              <w:rPr>
                <w:i/>
                <w:vertAlign w:val="subscript"/>
              </w:rPr>
              <w:t xml:space="preserve">MCS </w:t>
            </w:r>
            <w:r w:rsidRPr="00ED283D">
              <w:t xml:space="preserve">= 26 and if </w:t>
            </w:r>
            <w:r w:rsidRPr="00ED283D">
              <w:rPr>
                <w:i/>
              </w:rPr>
              <w:t>rv</w:t>
            </w:r>
            <w:r w:rsidRPr="00ED283D">
              <w:rPr>
                <w:i/>
                <w:vertAlign w:val="subscript"/>
              </w:rPr>
              <w:t>id</w:t>
            </w:r>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46197379" w14:textId="77777777" w:rsidR="001A733F" w:rsidRPr="00311C0A" w:rsidRDefault="001A733F" w:rsidP="00CA583A">
            <w:pPr>
              <w:widowControl w:val="0"/>
              <w:spacing w:before="0" w:after="0" w:line="240" w:lineRule="auto"/>
              <w:contextualSpacing/>
              <w:rPr>
                <w:bCs/>
                <w:i/>
              </w:rPr>
            </w:pPr>
          </w:p>
        </w:tc>
      </w:tr>
    </w:tbl>
    <w:p w14:paraId="308812A9" w14:textId="77777777" w:rsidR="001A733F" w:rsidRPr="00814193" w:rsidRDefault="001A733F" w:rsidP="001A733F">
      <w:pPr>
        <w:widowControl w:val="0"/>
        <w:spacing w:after="0" w:line="240" w:lineRule="auto"/>
        <w:contextualSpacing/>
        <w:rPr>
          <w:bCs/>
          <w:i/>
          <w:lang w:val="en-US"/>
        </w:rPr>
      </w:pPr>
    </w:p>
    <w:p w14:paraId="602176B4" w14:textId="77777777" w:rsidR="001A733F" w:rsidRPr="00003E5C" w:rsidRDefault="001A733F" w:rsidP="00003E5C">
      <w:pPr>
        <w:widowControl w:val="0"/>
        <w:spacing w:line="240" w:lineRule="auto"/>
        <w:contextualSpacing/>
        <w:jc w:val="both"/>
        <w:rPr>
          <w:bCs/>
          <w:i/>
        </w:rPr>
      </w:pPr>
    </w:p>
    <w:p w14:paraId="419AB4D5" w14:textId="77777777" w:rsidR="008D3287" w:rsidRDefault="008D3287" w:rsidP="008D3287">
      <w:pPr>
        <w:widowControl w:val="0"/>
        <w:spacing w:after="0" w:line="240" w:lineRule="auto"/>
        <w:contextualSpacing/>
        <w:rPr>
          <w:bCs/>
          <w:i/>
        </w:rPr>
      </w:pPr>
    </w:p>
    <w:p w14:paraId="671838CD" w14:textId="77777777" w:rsidR="008D3287" w:rsidRPr="00E030AC" w:rsidRDefault="008D3287" w:rsidP="008D3287">
      <w:pPr>
        <w:widowControl w:val="0"/>
        <w:spacing w:after="0" w:line="240" w:lineRule="auto"/>
        <w:contextualSpacing/>
        <w:rPr>
          <w:b/>
          <w:i/>
          <w:sz w:val="22"/>
          <w:szCs w:val="22"/>
          <w:lang w:val="en-US"/>
        </w:rPr>
      </w:pPr>
      <w:r w:rsidRPr="00E030AC">
        <w:rPr>
          <w:b/>
          <w:i/>
          <w:sz w:val="22"/>
          <w:szCs w:val="22"/>
          <w:lang w:val="en-US"/>
        </w:rPr>
        <w:t>38.212</w:t>
      </w:r>
    </w:p>
    <w:tbl>
      <w:tblPr>
        <w:tblStyle w:val="TableGrid"/>
        <w:tblW w:w="0" w:type="auto"/>
        <w:tblLook w:val="04A0" w:firstRow="1" w:lastRow="0" w:firstColumn="1" w:lastColumn="0" w:noHBand="0" w:noVBand="1"/>
      </w:tblPr>
      <w:tblGrid>
        <w:gridCol w:w="10171"/>
      </w:tblGrid>
      <w:tr w:rsidR="008D3287" w14:paraId="0CFDE1C6" w14:textId="77777777" w:rsidTr="00CA583A">
        <w:tc>
          <w:tcPr>
            <w:tcW w:w="10160" w:type="dxa"/>
          </w:tcPr>
          <w:p w14:paraId="1FFDC6EE" w14:textId="77777777" w:rsidR="008D3287" w:rsidRDefault="008D3287" w:rsidP="00CA583A">
            <w:pPr>
              <w:widowControl w:val="0"/>
              <w:spacing w:before="0" w:after="0" w:line="240" w:lineRule="auto"/>
              <w:ind w:left="360"/>
              <w:contextualSpacing/>
              <w:jc w:val="center"/>
              <w:rPr>
                <w:color w:val="FF0000"/>
                <w:lang w:eastAsia="zh-CN"/>
              </w:rPr>
            </w:pPr>
          </w:p>
          <w:p w14:paraId="65C5639D" w14:textId="77777777" w:rsidR="008D3287" w:rsidRPr="00C04D20" w:rsidRDefault="008D3287" w:rsidP="00CA583A">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p>
          <w:p w14:paraId="608B5EFE"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DC811C2" w14:textId="4E14B1F7" w:rsidR="008D3287" w:rsidRPr="00C04D20" w:rsidRDefault="008D3287" w:rsidP="00CA583A">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003E5C">
              <w:rPr>
                <w:rFonts w:eastAsia="DengXian"/>
                <w:i/>
                <w:strike/>
              </w:rPr>
              <w:t xml:space="preserve"> </w:t>
            </w:r>
            <w:r w:rsidRPr="00003E5C">
              <w:rPr>
                <w:rFonts w:eastAsia="DengXian"/>
                <w:strike/>
              </w:rPr>
              <w:t>is configured</w:t>
            </w:r>
            <w:r w:rsidRPr="00C04D20">
              <w:rPr>
                <w:rFonts w:eastAsia="DengXian"/>
              </w:rPr>
              <w:t xml:space="preserve"> or </w:t>
            </w:r>
            <w:r w:rsidRPr="00C04D20">
              <w:rPr>
                <w:rFonts w:eastAsia="DengXian"/>
                <w:i/>
              </w:rPr>
              <w:t>maxMIMO-Layers</w:t>
            </w:r>
            <w:r w:rsidRPr="00B71035">
              <w:rPr>
                <w:rFonts w:eastAsia="DengXian"/>
                <w:i/>
                <w:strike/>
              </w:rPr>
              <w:t>-</w:t>
            </w:r>
            <w:r w:rsidRPr="000841EB">
              <w:rPr>
                <w:rFonts w:eastAsia="DengXian"/>
                <w:i/>
                <w:strike/>
              </w:rPr>
              <w:t>n8</w:t>
            </w:r>
            <w:r w:rsidRPr="00C04D20">
              <w:rPr>
                <w:rFonts w:eastAsia="DengXian"/>
                <w:i/>
              </w:rPr>
              <w:t xml:space="preserve"> </w:t>
            </w:r>
            <w:r w:rsidRPr="00003E5C">
              <w:rPr>
                <w:rFonts w:eastAsia="DengXian"/>
                <w:strike/>
              </w:rPr>
              <w:t>is configured</w:t>
            </w:r>
            <w:r w:rsidR="006B2670">
              <w:rPr>
                <w:rFonts w:eastAsia="DengXian"/>
                <w:lang w:eastAsia="zh-CN"/>
              </w:rPr>
              <w:t xml:space="preserve"> </w:t>
            </w:r>
            <w:r w:rsidR="006B2670" w:rsidRPr="00003E5C">
              <w:rPr>
                <w:rFonts w:eastAsia="DengXian"/>
                <w:color w:val="FF0000"/>
                <w:lang w:eastAsia="zh-CN"/>
              </w:rPr>
              <w:t xml:space="preserve">is </w:t>
            </w:r>
            <w:r w:rsidR="00171A24">
              <w:rPr>
                <w:rFonts w:eastAsia="DengXian"/>
                <w:color w:val="FF0000"/>
                <w:lang w:eastAsia="zh-CN"/>
              </w:rPr>
              <w:t>larger</w:t>
            </w:r>
            <w:r w:rsidR="006B2670" w:rsidRPr="00003E5C">
              <w:rPr>
                <w:rFonts w:eastAsia="DengXian"/>
                <w:color w:val="FF0000"/>
                <w:lang w:eastAsia="zh-CN"/>
              </w:rPr>
              <w:t xml:space="preserve"> than 4</w:t>
            </w:r>
            <w:r w:rsidR="006B2670">
              <w:rPr>
                <w:rFonts w:eastAsia="DengXian"/>
                <w:lang w:eastAsia="zh-CN"/>
              </w:rPr>
              <w:t>)</w:t>
            </w:r>
            <w:r w:rsidRPr="00C04D20">
              <w:rPr>
                <w:rFonts w:eastAsia="DengXian"/>
              </w:rPr>
              <w:t>:</w:t>
            </w:r>
          </w:p>
          <w:p w14:paraId="5F5E375C"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3C7EB63D"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642218A0" w14:textId="77777777" w:rsidR="008D3287" w:rsidRPr="00C04D20" w:rsidRDefault="008D3287" w:rsidP="00CA583A">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0B17A37F" w14:textId="39C09F7D" w:rsidR="008D3287" w:rsidRPr="00C04D20" w:rsidRDefault="008D3287" w:rsidP="00CA583A">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rPr>
              <w:t xml:space="preserve">is </w:t>
            </w:r>
            <w:r w:rsidRPr="00003E5C">
              <w:rPr>
                <w:rFonts w:eastAsia="DengXian"/>
                <w:strike/>
              </w:rPr>
              <w:t>configured</w:t>
            </w:r>
            <w:r w:rsidRPr="00C04D20">
              <w:rPr>
                <w:lang w:eastAsia="zh-CN"/>
              </w:rPr>
              <w:t xml:space="preserve"> </w:t>
            </w:r>
            <w:r w:rsidR="00171A24">
              <w:rPr>
                <w:color w:val="FF0000"/>
                <w:lang w:eastAsia="zh-CN"/>
              </w:rPr>
              <w:t>larger</w:t>
            </w:r>
            <w:r w:rsidR="006B2670" w:rsidRPr="00003E5C">
              <w:rPr>
                <w:color w:val="FF0000"/>
                <w:lang w:eastAsia="zh-CN"/>
              </w:rPr>
              <w:t xml:space="preserve"> than 4 </w:t>
            </w:r>
            <w:r w:rsidRPr="00C04D20">
              <w:rPr>
                <w:lang w:eastAsia="zh-CN"/>
              </w:rPr>
              <w:t xml:space="preserve">or the value of </w:t>
            </w:r>
            <w:r w:rsidRPr="00C04D20">
              <w:rPr>
                <w:i/>
              </w:rPr>
              <w:t>maxMIMO-Layers</w:t>
            </w:r>
            <w:r w:rsidRPr="000841EB">
              <w:rPr>
                <w:iCs/>
                <w:color w:val="FF0000"/>
              </w:rPr>
              <w:t xml:space="preserve"> </w:t>
            </w:r>
            <w:r w:rsidRPr="00C04D20">
              <w:rPr>
                <w:lang w:eastAsia="zh-CN"/>
              </w:rPr>
              <w:t xml:space="preserve">for the indicated bandwidth </w:t>
            </w:r>
            <w:r w:rsidRPr="001302D7">
              <w:rPr>
                <w:lang w:eastAsia="zh-CN"/>
              </w:rPr>
              <w:t>part</w:t>
            </w:r>
            <w:r w:rsidRPr="00003E5C">
              <w:rPr>
                <w:lang w:eastAsia="zh-CN"/>
              </w:rPr>
              <w:t xml:space="preserve"> is larger than 4</w:t>
            </w:r>
            <w:r w:rsidRPr="00C04D20">
              <w:rPr>
                <w:lang w:eastAsia="zh-CN"/>
              </w:rPr>
              <w:t xml:space="preserve"> and </w:t>
            </w:r>
            <w:r w:rsidRPr="00003E5C">
              <w:rPr>
                <w:lang w:eastAsia="zh-CN"/>
              </w:rPr>
              <w:t>the value of</w:t>
            </w:r>
            <w:r w:rsidRPr="00C04D20">
              <w:rPr>
                <w:i/>
              </w:rPr>
              <w:t xml:space="preserve"> maxRank</w:t>
            </w:r>
            <w:r w:rsidRPr="00C04D20">
              <w:rPr>
                <w:lang w:eastAsia="zh-CN"/>
              </w:rPr>
              <w:t xml:space="preserve"> or </w:t>
            </w:r>
            <w:r w:rsidRPr="00C04D20">
              <w:rPr>
                <w:i/>
              </w:rPr>
              <w:t>maxMIMO-Layers</w:t>
            </w:r>
            <w:r w:rsidRPr="00C04D20">
              <w:rPr>
                <w:lang w:eastAsia="zh-CN"/>
              </w:rPr>
              <w:t xml:space="preserve"> for the active bandwidth part</w:t>
            </w:r>
            <w:r>
              <w:rPr>
                <w:lang w:eastAsia="zh-CN"/>
              </w:rPr>
              <w:t xml:space="preserve"> </w:t>
            </w:r>
            <w:r w:rsidRPr="00003E5C">
              <w:rPr>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439FD817" w14:textId="77777777" w:rsidR="001302D7" w:rsidRDefault="001302D7" w:rsidP="00CA583A">
            <w:pPr>
              <w:widowControl w:val="0"/>
              <w:spacing w:before="0" w:after="0" w:line="240" w:lineRule="auto"/>
              <w:ind w:left="360"/>
              <w:contextualSpacing/>
              <w:jc w:val="center"/>
              <w:rPr>
                <w:color w:val="FF0000"/>
                <w:lang w:eastAsia="zh-CN"/>
              </w:rPr>
            </w:pPr>
          </w:p>
          <w:p w14:paraId="24E7EBCC" w14:textId="33D9BFCD"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04DAE79" w14:textId="77777777" w:rsidR="008D3287" w:rsidRDefault="008D3287" w:rsidP="00CA583A">
            <w:pPr>
              <w:widowControl w:val="0"/>
              <w:spacing w:before="0" w:after="0" w:line="240" w:lineRule="auto"/>
              <w:ind w:left="360"/>
              <w:contextualSpacing/>
              <w:jc w:val="center"/>
              <w:rPr>
                <w:color w:val="FF0000"/>
                <w:lang w:eastAsia="zh-CN"/>
              </w:rPr>
            </w:pPr>
          </w:p>
          <w:p w14:paraId="48FAEEA8" w14:textId="02CDC82D" w:rsidR="008D3287" w:rsidRDefault="008D3287" w:rsidP="00CA583A">
            <w:pPr>
              <w:widowControl w:val="0"/>
              <w:spacing w:before="0" w:after="0" w:line="240" w:lineRule="auto"/>
              <w:ind w:left="360"/>
              <w:contextualSpacing/>
              <w:jc w:val="center"/>
              <w:rPr>
                <w:color w:val="FF0000"/>
                <w:lang w:eastAsia="zh-CN"/>
              </w:rPr>
            </w:pPr>
          </w:p>
          <w:p w14:paraId="5DA28D94" w14:textId="2E58ED04"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7.3.1.1.2-5B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401E4BD8" w14:textId="4859F323"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65507894" w14:textId="2578A28A"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r w:rsidRPr="00C04D20">
              <w:rPr>
                <w:rFonts w:eastAsia="DengXian"/>
                <w:i/>
                <w:lang w:eastAsia="zh-CN"/>
              </w:rPr>
              <w:t>CodebookTypeUL=Codebook1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5B2EC12C"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r w:rsidRPr="00C04D20">
              <w:rPr>
                <w:rFonts w:eastAsia="DengXian"/>
                <w:i/>
                <w:lang w:eastAsia="zh-CN"/>
              </w:rPr>
              <w:t>CodebookTypeUL=Codebook1</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or 3 if transform precoder is disabled, and according to transform precoder and </w:t>
            </w:r>
            <w:r w:rsidRPr="00C04D20">
              <w:rPr>
                <w:rFonts w:eastAsia="DengXian"/>
                <w:i/>
                <w:lang w:eastAsia="zh-CN"/>
              </w:rPr>
              <w:t>maxRank</w:t>
            </w:r>
            <w:r w:rsidRPr="00C04D20">
              <w:rPr>
                <w:rFonts w:eastAsia="DengXian"/>
                <w:lang w:eastAsia="zh-CN"/>
              </w:rPr>
              <w:t>;</w:t>
            </w:r>
          </w:p>
          <w:p w14:paraId="2BB5950B" w14:textId="165445A6"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=5, 6, 7 or 8, </w:t>
            </w:r>
            <w:r w:rsidRPr="00C04D20">
              <w:rPr>
                <w:rFonts w:eastAsia="DengXian"/>
                <w:i/>
                <w:lang w:eastAsia="zh-CN"/>
              </w:rPr>
              <w:t>ul-FullPowerTransmission</w:t>
            </w:r>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r w:rsidRPr="00C04D20">
              <w:rPr>
                <w:rFonts w:eastAsia="DengXian"/>
                <w:i/>
                <w:lang w:eastAsia="zh-CN"/>
              </w:rPr>
              <w:t>fullpower</w:t>
            </w:r>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70239B96"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2114CC78"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lang w:eastAsia="zh-CN"/>
              </w:rPr>
              <w:t>.</w:t>
            </w:r>
          </w:p>
          <w:p w14:paraId="35F4DE8D" w14:textId="565A3534"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r w:rsidRPr="00C04D20">
              <w:rPr>
                <w:rFonts w:eastAsia="DengXian"/>
                <w:i/>
                <w:lang w:eastAsia="zh-CN"/>
              </w:rPr>
              <w:t>CodebookTypeUL=Codebook2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0E0AA197"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48E5D394" w14:textId="3AAE44F9"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r w:rsidRPr="00C04D20">
              <w:rPr>
                <w:rFonts w:eastAsia="DengXian"/>
                <w:i/>
                <w:lang w:eastAsia="zh-CN"/>
              </w:rPr>
              <w:t>CodebookTypeUL=Codebook3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=5, 6, 7 or 8, </w:t>
            </w:r>
            <w:r w:rsidRPr="00C04D20">
              <w:rPr>
                <w:rFonts w:eastAsia="DengXian"/>
                <w:i/>
                <w:iCs/>
              </w:rPr>
              <w:t xml:space="preserve">ul-FullPowerTransmission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r w:rsidRPr="00C04D20">
              <w:rPr>
                <w:rFonts w:eastAsia="DengXian"/>
                <w:i/>
                <w:iCs/>
              </w:rPr>
              <w:t xml:space="preserve">fullpower,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33F2B7AC"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r w:rsidRPr="00C04D20">
              <w:rPr>
                <w:rFonts w:eastAsia="DengXian"/>
                <w:i/>
              </w:rPr>
              <w:t>fullpower</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lastRenderedPageBreak/>
              <w:t>maxRank</w:t>
            </w:r>
            <w:r w:rsidRPr="00C04D20">
              <w:rPr>
                <w:rFonts w:eastAsia="DengXian"/>
                <w:lang w:eastAsia="zh-CN"/>
              </w:rPr>
              <w:t>;</w:t>
            </w:r>
          </w:p>
          <w:p w14:paraId="017D1256"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r w:rsidRPr="00C04D20">
              <w:rPr>
                <w:rFonts w:eastAsia="DengXian"/>
                <w:i/>
                <w:lang w:eastAsia="zh-CN"/>
              </w:rPr>
              <w:t>CodebookTypeUL=Codebook4</w:t>
            </w:r>
            <w:r w:rsidRPr="00C04D20">
              <w:rPr>
                <w:rFonts w:eastAsia="DengXian"/>
                <w:lang w:eastAsia="zh-CN"/>
              </w:rPr>
              <w:t xml:space="preserve">, transform precoder is disabled, </w:t>
            </w:r>
            <w:r w:rsidRPr="00C04D20">
              <w:rPr>
                <w:rFonts w:eastAsia="DengXian"/>
                <w:i/>
                <w:lang w:eastAsia="zh-CN"/>
              </w:rPr>
              <w:t>maxRank</w:t>
            </w:r>
            <w:r w:rsidRPr="00C04D20">
              <w:rPr>
                <w:rFonts w:eastAsia="DengXian"/>
                <w:lang w:eastAsia="zh-CN"/>
              </w:rPr>
              <w:t xml:space="preserve">=2, 3 or 4,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r w:rsidRPr="00C04D20">
              <w:rPr>
                <w:rFonts w:eastAsia="DengXian"/>
                <w:i/>
                <w:lang w:eastAsia="zh-CN"/>
              </w:rPr>
              <w:t>maxRank</w:t>
            </w:r>
            <w:r w:rsidRPr="00C04D20">
              <w:rPr>
                <w:rFonts w:eastAsia="DengXian"/>
                <w:lang w:eastAsia="zh-CN"/>
              </w:rPr>
              <w:t>;</w:t>
            </w:r>
          </w:p>
          <w:p w14:paraId="36352058"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r w:rsidRPr="00C04D20">
              <w:rPr>
                <w:rFonts w:eastAsia="DengXian"/>
                <w:i/>
                <w:lang w:eastAsia="zh-CN"/>
              </w:rPr>
              <w:t>CodebookTypeUL=Codebook4</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=1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2F26A52A" w14:textId="77777777" w:rsidR="008D3287" w:rsidRPr="00C04D20" w:rsidRDefault="008D3287" w:rsidP="00CA583A">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r w:rsidRPr="00C04D20">
              <w:rPr>
                <w:rFonts w:eastAsia="DengXian"/>
                <w:i/>
                <w:lang w:eastAsia="zh-CN"/>
              </w:rPr>
              <w:t>CodebookTypeUL=Codebook2</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789B0F5A" w14:textId="77777777" w:rsidR="008D3287" w:rsidRPr="00C04D20" w:rsidRDefault="008D3287" w:rsidP="00CA583A">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r w:rsidRPr="00C04D20">
              <w:rPr>
                <w:rFonts w:eastAsia="DengXian"/>
                <w:i/>
                <w:lang w:eastAsia="zh-CN"/>
              </w:rPr>
              <w:t>CodebookTypeUL=Codebook3</w:t>
            </w:r>
            <w:r w:rsidRPr="00C04D20">
              <w:rPr>
                <w:rFonts w:eastAsia="DengXian"/>
                <w:lang w:eastAsia="zh-CN"/>
              </w:rPr>
              <w:t xml:space="preserve">, transform precoder is enabled or </w:t>
            </w:r>
            <w:r w:rsidRPr="00C04D20">
              <w:rPr>
                <w:rFonts w:eastAsia="DengXian"/>
                <w:i/>
                <w:lang w:eastAsia="zh-CN"/>
              </w:rPr>
              <w:t>maxRank</w:t>
            </w:r>
            <w:r w:rsidRPr="00C04D20">
              <w:rPr>
                <w:rFonts w:eastAsia="DengXian"/>
                <w:lang w:eastAsia="zh-CN"/>
              </w:rPr>
              <w:t xml:space="preserve"> =1, 2, 3, or 4 if transform precoder is disabled, </w:t>
            </w:r>
            <w:r w:rsidRPr="00C04D20">
              <w:rPr>
                <w:rFonts w:eastAsia="DengXian"/>
                <w:i/>
              </w:rPr>
              <w:t>ul-FullPowerTransmission</w:t>
            </w:r>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r w:rsidRPr="00C04D20">
              <w:rPr>
                <w:rFonts w:eastAsia="DengXian"/>
                <w:i/>
                <w:lang w:eastAsia="zh-CN"/>
              </w:rPr>
              <w:t>maxRank</w:t>
            </w:r>
            <w:r w:rsidRPr="00C04D20">
              <w:rPr>
                <w:rFonts w:eastAsia="DengXian"/>
                <w:lang w:eastAsia="zh-CN"/>
              </w:rPr>
              <w:t>;</w:t>
            </w:r>
          </w:p>
          <w:p w14:paraId="6FA8DA64" w14:textId="359DBE6C" w:rsidR="008D3287" w:rsidRPr="00C04D20" w:rsidRDefault="008D3287" w:rsidP="00CA583A">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r w:rsidRPr="00C04D20">
              <w:rPr>
                <w:rFonts w:eastAsia="DengXian"/>
                <w:i/>
                <w:lang w:eastAsia="zh-CN"/>
              </w:rPr>
              <w:t>CodebookTypeUL</w:t>
            </w:r>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C04D20">
              <w:rPr>
                <w:lang w:eastAsia="zh-CN"/>
              </w:rPr>
              <w:t>;</w:t>
            </w:r>
          </w:p>
          <w:p w14:paraId="3BCF2158" w14:textId="38AE3448" w:rsidR="008D3287" w:rsidRPr="00C04D20" w:rsidRDefault="008D3287" w:rsidP="00CA583A">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r w:rsidRPr="00C04D20">
              <w:rPr>
                <w:rFonts w:eastAsia="DengXian"/>
                <w:i/>
                <w:lang w:eastAsia="zh-CN"/>
              </w:rPr>
              <w:t>CodebookTypeUL</w:t>
            </w:r>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C04D20">
              <w:rPr>
                <w:lang w:eastAsia="zh-CN"/>
              </w:rPr>
              <w:t>;</w:t>
            </w:r>
          </w:p>
          <w:p w14:paraId="143EFFEB" w14:textId="5B840CF1" w:rsidR="008D3287" w:rsidRPr="00C04D20" w:rsidRDefault="008D3287" w:rsidP="00CA583A">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r w:rsidRPr="00C04D20">
              <w:rPr>
                <w:rFonts w:eastAsia="DengXian"/>
                <w:i/>
                <w:lang w:eastAsia="zh-CN"/>
              </w:rPr>
              <w:t>CodebookTypeUL</w:t>
            </w:r>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lang w:eastAsia="zh-CN"/>
              </w:rPr>
              <w:t xml:space="preserve">=5, 6, 7, or 8, </w:t>
            </w:r>
            <w:r w:rsidRPr="00C04D20">
              <w:rPr>
                <w:i/>
                <w:lang w:eastAsia="zh-CN"/>
              </w:rPr>
              <w:t>ul-FullPowerTransmission</w:t>
            </w:r>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C04D20">
              <w:rPr>
                <w:lang w:eastAsia="zh-CN"/>
              </w:rPr>
              <w:t>;</w:t>
            </w:r>
          </w:p>
          <w:p w14:paraId="4B18C0BF" w14:textId="77777777" w:rsidR="008D3287" w:rsidRDefault="008D3287" w:rsidP="00CA583A">
            <w:pPr>
              <w:widowControl w:val="0"/>
              <w:spacing w:before="0" w:after="0" w:line="240" w:lineRule="auto"/>
              <w:ind w:left="360"/>
              <w:contextualSpacing/>
              <w:jc w:val="center"/>
              <w:rPr>
                <w:color w:val="FF0000"/>
                <w:lang w:eastAsia="zh-CN"/>
              </w:rPr>
            </w:pPr>
          </w:p>
          <w:p w14:paraId="0FA73B41"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011F36" w14:textId="2804BE50" w:rsidR="008D3287" w:rsidRDefault="008D3287" w:rsidP="001B4DE2">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r>
          </w:p>
          <w:p w14:paraId="17171404" w14:textId="77777777" w:rsidR="008D3287" w:rsidRPr="00C04D20" w:rsidRDefault="008D3287" w:rsidP="00CA583A">
            <w:pPr>
              <w:widowControl w:val="0"/>
              <w:spacing w:before="0" w:after="0" w:line="240" w:lineRule="auto"/>
              <w:ind w:left="568" w:hanging="284"/>
              <w:contextualSpacing/>
              <w:rPr>
                <w:rFonts w:eastAsia="DengXian"/>
                <w:lang w:eastAsia="zh-CN"/>
              </w:rPr>
            </w:pPr>
          </w:p>
          <w:p w14:paraId="6B67962C"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FF90314" w14:textId="5905BBEF" w:rsidR="008D3287" w:rsidRPr="00C04D20" w:rsidRDefault="008D3287" w:rsidP="00CA583A">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r w:rsidRPr="00C04D20">
              <w:rPr>
                <w:rFonts w:ascii="Arial" w:eastAsia="DengXian" w:hAnsi="Arial"/>
                <w:b/>
                <w:i/>
              </w:rPr>
              <w:t>CodebookTypeUL</w:t>
            </w:r>
            <w:r w:rsidRPr="00C04D20">
              <w:rPr>
                <w:rFonts w:ascii="Arial" w:eastAsia="DengXian" w:hAnsi="Arial"/>
                <w:b/>
              </w:rPr>
              <w:t>=</w:t>
            </w:r>
            <w:r w:rsidRPr="00C04D20">
              <w:rPr>
                <w:rFonts w:ascii="Arial" w:eastAsia="DengXian" w:hAnsi="Arial"/>
                <w:b/>
                <w:i/>
              </w:rPr>
              <w:t>Codebook1</w:t>
            </w:r>
          </w:p>
          <w:p w14:paraId="0EF80217"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B74EE84" w14:textId="77777777" w:rsidR="008D3287" w:rsidRPr="00C04D20" w:rsidRDefault="008D3287" w:rsidP="00CA583A">
            <w:pPr>
              <w:widowControl w:val="0"/>
              <w:spacing w:before="0" w:after="0" w:line="240" w:lineRule="auto"/>
              <w:contextualSpacing/>
              <w:rPr>
                <w:rFonts w:eastAsia="DengXian"/>
                <w:lang w:eastAsia="zh-CN"/>
              </w:rPr>
            </w:pPr>
          </w:p>
          <w:p w14:paraId="2FEF26B4" w14:textId="4C07947E" w:rsidR="008D3287" w:rsidRPr="00C04D20" w:rsidRDefault="008D3287" w:rsidP="00CA583A">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r w:rsidRPr="00C04D20">
              <w:rPr>
                <w:rFonts w:ascii="Arial" w:eastAsia="DengXian" w:hAnsi="Arial"/>
                <w:b/>
                <w:i/>
              </w:rPr>
              <w:t>CodebookTypeUL</w:t>
            </w:r>
            <w:r w:rsidRPr="00C04D20">
              <w:rPr>
                <w:rFonts w:ascii="Arial" w:eastAsia="DengXian" w:hAnsi="Arial"/>
                <w:b/>
                <w:i/>
                <w:iCs/>
                <w:lang w:eastAsia="zh-CN"/>
              </w:rPr>
              <w:t>=Codebook1</w:t>
            </w:r>
          </w:p>
          <w:p w14:paraId="04AC9EB0"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D506A80" w14:textId="77777777" w:rsidR="008D3287" w:rsidRPr="00C04D20" w:rsidRDefault="008D3287" w:rsidP="00CA583A">
            <w:pPr>
              <w:widowControl w:val="0"/>
              <w:spacing w:before="0" w:after="0" w:line="240" w:lineRule="auto"/>
              <w:contextualSpacing/>
              <w:rPr>
                <w:rFonts w:eastAsia="DengXian"/>
                <w:lang w:eastAsia="zh-CN"/>
              </w:rPr>
            </w:pPr>
          </w:p>
          <w:p w14:paraId="4112A2EA" w14:textId="59D8895A" w:rsidR="008D3287" w:rsidRPr="00C04D20" w:rsidRDefault="008D3287" w:rsidP="00CA583A">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r w:rsidRPr="00C04D20">
              <w:rPr>
                <w:rFonts w:ascii="Arial" w:eastAsia="DengXian" w:hAnsi="Arial"/>
                <w:b/>
                <w:i/>
              </w:rPr>
              <w:t>CodebookTypeUL</w:t>
            </w:r>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8D3287" w:rsidRPr="00C04D20" w14:paraId="1F54DCBA" w14:textId="77777777" w:rsidTr="00CA583A">
              <w:trPr>
                <w:jc w:val="center"/>
              </w:trPr>
              <w:tc>
                <w:tcPr>
                  <w:tcW w:w="1587" w:type="dxa"/>
                  <w:shd w:val="clear" w:color="auto" w:fill="D9D9D9"/>
                  <w:vAlign w:val="center"/>
                </w:tcPr>
                <w:p w14:paraId="0300D2F0" w14:textId="77777777"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1A8F231" w14:textId="631A2AE5"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596013B3" w14:textId="77777777"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5E098F6" w14:textId="7DEC6DED"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2458F487" w14:textId="77777777"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03A9ACBF" w14:textId="72421C06"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8D3287" w:rsidRPr="00C04D20" w14:paraId="298F4F50" w14:textId="77777777" w:rsidTr="00CA583A">
              <w:trPr>
                <w:jc w:val="center"/>
              </w:trPr>
              <w:tc>
                <w:tcPr>
                  <w:tcW w:w="1587" w:type="dxa"/>
                  <w:shd w:val="clear" w:color="auto" w:fill="D9D9D9"/>
                </w:tcPr>
                <w:p w14:paraId="15A48E0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64E9A72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2BEE36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2027BF6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2FE61D4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29FEA86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8D3287" w:rsidRPr="00C04D20" w14:paraId="1A1ACD65" w14:textId="77777777" w:rsidTr="00CA583A">
              <w:trPr>
                <w:jc w:val="center"/>
              </w:trPr>
              <w:tc>
                <w:tcPr>
                  <w:tcW w:w="1587" w:type="dxa"/>
                  <w:shd w:val="clear" w:color="auto" w:fill="D9D9D9"/>
                </w:tcPr>
                <w:p w14:paraId="79E2660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D70528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591B3CB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04F433F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2779254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6D98CDC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8D3287" w:rsidRPr="00C04D20" w14:paraId="08EE9A1E" w14:textId="77777777" w:rsidTr="00CA583A">
              <w:trPr>
                <w:jc w:val="center"/>
              </w:trPr>
              <w:tc>
                <w:tcPr>
                  <w:tcW w:w="1587" w:type="dxa"/>
                  <w:shd w:val="clear" w:color="auto" w:fill="D9D9D9"/>
                  <w:vAlign w:val="center"/>
                </w:tcPr>
                <w:p w14:paraId="1146527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51D6709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2AAAA7D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FF5285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2B1A420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96453C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8D3287" w:rsidRPr="00C04D20" w14:paraId="2A18D2A9" w14:textId="77777777" w:rsidTr="00CA583A">
              <w:trPr>
                <w:jc w:val="center"/>
              </w:trPr>
              <w:tc>
                <w:tcPr>
                  <w:tcW w:w="1587" w:type="dxa"/>
                  <w:shd w:val="clear" w:color="auto" w:fill="D9D9D9"/>
                  <w:vAlign w:val="center"/>
                </w:tcPr>
                <w:p w14:paraId="449B137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0C45A5C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6F580F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736123A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70A17FA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7EAC111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8D3287" w:rsidRPr="00C04D20" w14:paraId="0889D2DA" w14:textId="77777777" w:rsidTr="00CA583A">
              <w:trPr>
                <w:jc w:val="center"/>
              </w:trPr>
              <w:tc>
                <w:tcPr>
                  <w:tcW w:w="1587" w:type="dxa"/>
                  <w:shd w:val="clear" w:color="auto" w:fill="D9D9D9"/>
                </w:tcPr>
                <w:p w14:paraId="15566A8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2F40607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53C1259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33CB2D4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1495C5F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50D7F97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8D3287" w:rsidRPr="00C04D20" w14:paraId="4306783D" w14:textId="77777777" w:rsidTr="00CA583A">
              <w:trPr>
                <w:jc w:val="center"/>
              </w:trPr>
              <w:tc>
                <w:tcPr>
                  <w:tcW w:w="1587" w:type="dxa"/>
                  <w:shd w:val="clear" w:color="auto" w:fill="D9D9D9"/>
                  <w:vAlign w:val="center"/>
                </w:tcPr>
                <w:p w14:paraId="2A6AA46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5831C78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08C0642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57CF0B6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CF5431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281B869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8D3287" w:rsidRPr="00C04D20" w14:paraId="68E1B019" w14:textId="77777777" w:rsidTr="00CA583A">
              <w:trPr>
                <w:jc w:val="center"/>
              </w:trPr>
              <w:tc>
                <w:tcPr>
                  <w:tcW w:w="1587" w:type="dxa"/>
                  <w:shd w:val="clear" w:color="auto" w:fill="D9D9D9"/>
                  <w:vAlign w:val="center"/>
                </w:tcPr>
                <w:p w14:paraId="6A3F96E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48CCE1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8CC499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602EEC0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0321DD2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52CF5E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8D3287" w:rsidRPr="00C04D20" w14:paraId="2EAF72AB" w14:textId="77777777" w:rsidTr="00CA583A">
              <w:trPr>
                <w:jc w:val="center"/>
              </w:trPr>
              <w:tc>
                <w:tcPr>
                  <w:tcW w:w="1587" w:type="dxa"/>
                  <w:shd w:val="clear" w:color="auto" w:fill="D9D9D9"/>
                  <w:vAlign w:val="center"/>
                </w:tcPr>
                <w:p w14:paraId="352DAD7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3465584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2EF924D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27062B2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32B2977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086891D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8D3287" w:rsidRPr="00C04D20" w14:paraId="28F1E19D" w14:textId="77777777" w:rsidTr="00CA583A">
              <w:trPr>
                <w:jc w:val="center"/>
              </w:trPr>
              <w:tc>
                <w:tcPr>
                  <w:tcW w:w="1587" w:type="dxa"/>
                  <w:shd w:val="clear" w:color="auto" w:fill="D9D9D9"/>
                </w:tcPr>
                <w:p w14:paraId="1BCEDF3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6A570E2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28C817E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1F4A22A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7A1F644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215730A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8D3287" w:rsidRPr="00C04D20" w14:paraId="1D092FE1" w14:textId="77777777" w:rsidTr="00CA583A">
              <w:trPr>
                <w:jc w:val="center"/>
              </w:trPr>
              <w:tc>
                <w:tcPr>
                  <w:tcW w:w="1587" w:type="dxa"/>
                  <w:shd w:val="clear" w:color="auto" w:fill="D9D9D9"/>
                </w:tcPr>
                <w:p w14:paraId="62691C4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756F8EC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53C4B20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EF3CB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3F927D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6879A05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8D3287" w:rsidRPr="00C04D20" w14:paraId="5E0D3328" w14:textId="77777777" w:rsidTr="00CA583A">
              <w:trPr>
                <w:jc w:val="center"/>
              </w:trPr>
              <w:tc>
                <w:tcPr>
                  <w:tcW w:w="1587" w:type="dxa"/>
                  <w:shd w:val="clear" w:color="auto" w:fill="D9D9D9"/>
                  <w:vAlign w:val="center"/>
                </w:tcPr>
                <w:p w14:paraId="047E916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69CB48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4C7251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6E5DE9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B98D91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11CC19F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8D3287" w:rsidRPr="00C04D20" w14:paraId="79A36518" w14:textId="77777777" w:rsidTr="00CA583A">
              <w:trPr>
                <w:jc w:val="center"/>
              </w:trPr>
              <w:tc>
                <w:tcPr>
                  <w:tcW w:w="1587" w:type="dxa"/>
                  <w:shd w:val="clear" w:color="auto" w:fill="D9D9D9"/>
                  <w:vAlign w:val="center"/>
                </w:tcPr>
                <w:p w14:paraId="3B706D3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631B594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B3C173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B5445F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B0D078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2DE65DA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8D3287" w:rsidRPr="00C04D20" w14:paraId="7E2ABF2E" w14:textId="77777777" w:rsidTr="00CA583A">
              <w:trPr>
                <w:jc w:val="center"/>
              </w:trPr>
              <w:tc>
                <w:tcPr>
                  <w:tcW w:w="1587" w:type="dxa"/>
                  <w:shd w:val="clear" w:color="auto" w:fill="D9D9D9"/>
                </w:tcPr>
                <w:p w14:paraId="0C6A47F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457F7D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1DCBF1E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340B51D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314F0CF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40B1C04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8D3287" w:rsidRPr="00C04D20" w14:paraId="2AF7CE8A" w14:textId="77777777" w:rsidTr="00CA583A">
              <w:trPr>
                <w:jc w:val="center"/>
              </w:trPr>
              <w:tc>
                <w:tcPr>
                  <w:tcW w:w="1587" w:type="dxa"/>
                  <w:shd w:val="clear" w:color="auto" w:fill="D9D9D9"/>
                </w:tcPr>
                <w:p w14:paraId="48F541E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03EEB81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78198E3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0771CCD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33CC2D7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AFA2F5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8D3287" w:rsidRPr="00C04D20" w14:paraId="347B603B" w14:textId="77777777" w:rsidTr="00CA583A">
              <w:trPr>
                <w:jc w:val="center"/>
              </w:trPr>
              <w:tc>
                <w:tcPr>
                  <w:tcW w:w="1587" w:type="dxa"/>
                  <w:shd w:val="clear" w:color="auto" w:fill="D9D9D9"/>
                  <w:vAlign w:val="center"/>
                </w:tcPr>
                <w:p w14:paraId="7FBB501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FFD230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D36A4A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45883D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02C5FC9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078C71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8D3287" w:rsidRPr="00C04D20" w14:paraId="538D979A" w14:textId="77777777" w:rsidTr="00CA583A">
              <w:trPr>
                <w:jc w:val="center"/>
              </w:trPr>
              <w:tc>
                <w:tcPr>
                  <w:tcW w:w="1587" w:type="dxa"/>
                  <w:shd w:val="clear" w:color="auto" w:fill="D9D9D9"/>
                  <w:vAlign w:val="center"/>
                </w:tcPr>
                <w:p w14:paraId="7C2786D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136D349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5F869F5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A9B2EA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58E3E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732AFF3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8D3287" w:rsidRPr="00C04D20" w14:paraId="288494EE" w14:textId="77777777" w:rsidTr="00CA583A">
              <w:trPr>
                <w:jc w:val="center"/>
              </w:trPr>
              <w:tc>
                <w:tcPr>
                  <w:tcW w:w="1587" w:type="dxa"/>
                  <w:shd w:val="clear" w:color="auto" w:fill="D9D9D9"/>
                </w:tcPr>
                <w:p w14:paraId="79FDD8D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A73BD0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65271C4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8753AE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346222C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3DC611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8D3287" w:rsidRPr="00C04D20" w14:paraId="1A3B9A29" w14:textId="77777777" w:rsidTr="00CA583A">
              <w:trPr>
                <w:jc w:val="center"/>
              </w:trPr>
              <w:tc>
                <w:tcPr>
                  <w:tcW w:w="1587" w:type="dxa"/>
                  <w:shd w:val="clear" w:color="auto" w:fill="D9D9D9"/>
                </w:tcPr>
                <w:p w14:paraId="01523A7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A98BB9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060A48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7695E30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6F34798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265FF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8D3287" w:rsidRPr="00C04D20" w14:paraId="6A2D525F" w14:textId="77777777" w:rsidTr="00CA583A">
              <w:trPr>
                <w:jc w:val="center"/>
              </w:trPr>
              <w:tc>
                <w:tcPr>
                  <w:tcW w:w="1587" w:type="dxa"/>
                  <w:shd w:val="clear" w:color="auto" w:fill="D9D9D9"/>
                </w:tcPr>
                <w:p w14:paraId="7B95E92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11EDB0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57C5959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2090AA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EAEDC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32B1CDB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8D3287" w:rsidRPr="00C04D20" w14:paraId="1A92113D" w14:textId="77777777" w:rsidTr="00CA583A">
              <w:trPr>
                <w:jc w:val="center"/>
              </w:trPr>
              <w:tc>
                <w:tcPr>
                  <w:tcW w:w="1587" w:type="dxa"/>
                  <w:shd w:val="clear" w:color="auto" w:fill="D9D9D9"/>
                </w:tcPr>
                <w:p w14:paraId="67BDFA8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7E3FE13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3B0816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5560444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692809C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400BAA5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8D3287" w:rsidRPr="00C04D20" w14:paraId="5388AB3A" w14:textId="77777777" w:rsidTr="00CA583A">
              <w:trPr>
                <w:jc w:val="center"/>
              </w:trPr>
              <w:tc>
                <w:tcPr>
                  <w:tcW w:w="1587" w:type="dxa"/>
                  <w:shd w:val="clear" w:color="auto" w:fill="D9D9D9"/>
                </w:tcPr>
                <w:p w14:paraId="70AC17E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51D71A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59DD5D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33210EC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16404C7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3BC36F1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8D3287" w:rsidRPr="00C04D20" w14:paraId="17FB4CE3" w14:textId="77777777" w:rsidTr="00CA583A">
              <w:trPr>
                <w:jc w:val="center"/>
              </w:trPr>
              <w:tc>
                <w:tcPr>
                  <w:tcW w:w="1587" w:type="dxa"/>
                  <w:shd w:val="clear" w:color="auto" w:fill="D9D9D9"/>
                </w:tcPr>
                <w:p w14:paraId="3D1DB7E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3825A92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7D6535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14492B1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560616E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42AA3D3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8D3287" w:rsidRPr="00C04D20" w14:paraId="0BFBC759" w14:textId="77777777" w:rsidTr="00CA583A">
              <w:trPr>
                <w:jc w:val="center"/>
              </w:trPr>
              <w:tc>
                <w:tcPr>
                  <w:tcW w:w="1587" w:type="dxa"/>
                  <w:shd w:val="clear" w:color="auto" w:fill="D9D9D9"/>
                </w:tcPr>
                <w:p w14:paraId="1EC1552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79EC142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0CE005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9F02AA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DA0234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3771F6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8D3287" w:rsidRPr="00C04D20" w14:paraId="6B04E2E7" w14:textId="77777777" w:rsidTr="00CA583A">
              <w:trPr>
                <w:jc w:val="center"/>
              </w:trPr>
              <w:tc>
                <w:tcPr>
                  <w:tcW w:w="1587" w:type="dxa"/>
                  <w:shd w:val="clear" w:color="auto" w:fill="D9D9D9"/>
                </w:tcPr>
                <w:p w14:paraId="551B658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7125E0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6AE340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540E78D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4A3F6FF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7EB7C4C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8D3287" w:rsidRPr="00C04D20" w14:paraId="472B4F55" w14:textId="77777777" w:rsidTr="00CA583A">
              <w:trPr>
                <w:jc w:val="center"/>
              </w:trPr>
              <w:tc>
                <w:tcPr>
                  <w:tcW w:w="1587" w:type="dxa"/>
                  <w:shd w:val="clear" w:color="auto" w:fill="D9D9D9"/>
                </w:tcPr>
                <w:p w14:paraId="3581A53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9ACEF9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0A70A3A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42830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78A8683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6FB328A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638F406D" w14:textId="77777777" w:rsidR="008D3287" w:rsidRPr="00C04D20" w:rsidRDefault="008D3287" w:rsidP="00CA583A">
            <w:pPr>
              <w:widowControl w:val="0"/>
              <w:spacing w:before="0" w:after="0" w:line="240" w:lineRule="auto"/>
              <w:contextualSpacing/>
              <w:rPr>
                <w:rFonts w:eastAsia="DengXian"/>
                <w:lang w:eastAsia="zh-CN"/>
              </w:rPr>
            </w:pPr>
          </w:p>
          <w:p w14:paraId="09A7798E"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8EEFBE6" w14:textId="77777777" w:rsidR="008D3287" w:rsidRPr="00C04D20" w:rsidRDefault="008D3287" w:rsidP="00CA583A">
            <w:pPr>
              <w:widowControl w:val="0"/>
              <w:spacing w:before="0" w:after="0" w:line="240" w:lineRule="auto"/>
              <w:contextualSpacing/>
              <w:rPr>
                <w:rFonts w:eastAsia="DengXian"/>
              </w:rPr>
            </w:pPr>
          </w:p>
          <w:p w14:paraId="0342930E" w14:textId="6D3A06FE" w:rsidR="008D3287" w:rsidRPr="00C04D20" w:rsidRDefault="008D3287" w:rsidP="00CA583A">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8D3287" w:rsidRPr="00C04D20" w14:paraId="09964FDE" w14:textId="77777777" w:rsidTr="00CA583A">
              <w:trPr>
                <w:jc w:val="center"/>
              </w:trPr>
              <w:tc>
                <w:tcPr>
                  <w:tcW w:w="1134" w:type="dxa"/>
                  <w:shd w:val="clear" w:color="auto" w:fill="D9D9D9"/>
                  <w:vAlign w:val="center"/>
                </w:tcPr>
                <w:p w14:paraId="2C10342A" w14:textId="77777777"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4ADEBF5" w14:textId="662B1F01"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F41BF11" w14:textId="77777777"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84BB755" w14:textId="1F515663"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4BC50EA5" w14:textId="77777777"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1CFB6D1" w14:textId="0E6BD275"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C04D20">
                    <w:rPr>
                      <w:rFonts w:ascii="Arial" w:eastAsia="DengXian" w:hAnsi="Arial"/>
                      <w:b/>
                      <w:i/>
                      <w:sz w:val="18"/>
                      <w:lang w:eastAsia="zh-CN"/>
                    </w:rPr>
                    <w:t xml:space="preserve"> = 7</w:t>
                  </w:r>
                </w:p>
              </w:tc>
              <w:tc>
                <w:tcPr>
                  <w:tcW w:w="1134" w:type="dxa"/>
                  <w:shd w:val="clear" w:color="auto" w:fill="D9D9D9"/>
                  <w:vAlign w:val="center"/>
                </w:tcPr>
                <w:p w14:paraId="78A558D2" w14:textId="77777777"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A4D7BE1" w14:textId="597598B6"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8D3287" w:rsidRPr="00C04D20" w14:paraId="6AFFE3EC" w14:textId="77777777" w:rsidTr="00CA583A">
              <w:trPr>
                <w:jc w:val="center"/>
              </w:trPr>
              <w:tc>
                <w:tcPr>
                  <w:tcW w:w="1134" w:type="dxa"/>
                  <w:shd w:val="clear" w:color="auto" w:fill="D9D9D9"/>
                </w:tcPr>
                <w:p w14:paraId="6682A52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3D05C6A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1A271B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6FF2830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4598964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9CAF93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4AC691E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ED7771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8D3287" w:rsidRPr="00C04D20" w14:paraId="6AF94827" w14:textId="77777777" w:rsidTr="00CA583A">
              <w:trPr>
                <w:jc w:val="center"/>
              </w:trPr>
              <w:tc>
                <w:tcPr>
                  <w:tcW w:w="1134" w:type="dxa"/>
                  <w:shd w:val="clear" w:color="auto" w:fill="D9D9D9"/>
                </w:tcPr>
                <w:p w14:paraId="75D7D4A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74054D7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A7925B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4A7ED5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1947F32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846DD0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19A3D8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537DBD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3594CB77" w14:textId="77777777" w:rsidTr="00CA583A">
              <w:trPr>
                <w:jc w:val="center"/>
              </w:trPr>
              <w:tc>
                <w:tcPr>
                  <w:tcW w:w="1134" w:type="dxa"/>
                  <w:shd w:val="clear" w:color="auto" w:fill="D9D9D9"/>
                </w:tcPr>
                <w:p w14:paraId="7851EED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7A446C8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2E040FF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CE66FD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5F5D92E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23D87A5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42D907D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B0F50A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8D3287" w:rsidRPr="00C04D20" w14:paraId="26DCB6CA" w14:textId="77777777" w:rsidTr="00CA583A">
              <w:trPr>
                <w:jc w:val="center"/>
              </w:trPr>
              <w:tc>
                <w:tcPr>
                  <w:tcW w:w="1134" w:type="dxa"/>
                  <w:shd w:val="clear" w:color="auto" w:fill="D9D9D9"/>
                </w:tcPr>
                <w:p w14:paraId="284E56B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6060A28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7649351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7187B2B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7DDEEE4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C6788E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5AFD17C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854CB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8D3287" w:rsidRPr="00C04D20" w14:paraId="25887681" w14:textId="77777777" w:rsidTr="00CA583A">
              <w:trPr>
                <w:jc w:val="center"/>
              </w:trPr>
              <w:tc>
                <w:tcPr>
                  <w:tcW w:w="1134" w:type="dxa"/>
                  <w:shd w:val="clear" w:color="auto" w:fill="D9D9D9"/>
                </w:tcPr>
                <w:p w14:paraId="7C5D209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BB876C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EB1B16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1EF484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3B3DA4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5C9A88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45297D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F96C17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62EC2603" w14:textId="77777777" w:rsidTr="00CA583A">
              <w:trPr>
                <w:jc w:val="center"/>
              </w:trPr>
              <w:tc>
                <w:tcPr>
                  <w:tcW w:w="1134" w:type="dxa"/>
                  <w:shd w:val="clear" w:color="auto" w:fill="D9D9D9"/>
                </w:tcPr>
                <w:p w14:paraId="7F36F3E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7A37B1D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45AF807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78E047F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F34EC4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3C591FD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227FA0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12AF1CA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8D3287" w:rsidRPr="00C04D20" w14:paraId="281E7645" w14:textId="77777777" w:rsidTr="00CA583A">
              <w:trPr>
                <w:jc w:val="center"/>
              </w:trPr>
              <w:tc>
                <w:tcPr>
                  <w:tcW w:w="1134" w:type="dxa"/>
                  <w:shd w:val="clear" w:color="auto" w:fill="D9D9D9"/>
                </w:tcPr>
                <w:p w14:paraId="187B230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6FB602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34A513E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3BFA882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1545E8D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3602E53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28211A2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8F5C8A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8D3287" w:rsidRPr="00C04D20" w14:paraId="0537D027" w14:textId="77777777" w:rsidTr="00CA583A">
              <w:trPr>
                <w:jc w:val="center"/>
              </w:trPr>
              <w:tc>
                <w:tcPr>
                  <w:tcW w:w="1134" w:type="dxa"/>
                  <w:shd w:val="clear" w:color="auto" w:fill="D9D9D9"/>
                </w:tcPr>
                <w:p w14:paraId="33AC0E3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AAACD1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58BD00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FB7F44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F243FC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AFC7A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E8A3B8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819EA2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1F4D7815" w14:textId="77777777" w:rsidTr="00CA583A">
              <w:trPr>
                <w:jc w:val="center"/>
              </w:trPr>
              <w:tc>
                <w:tcPr>
                  <w:tcW w:w="1134" w:type="dxa"/>
                  <w:shd w:val="clear" w:color="auto" w:fill="D9D9D9"/>
                </w:tcPr>
                <w:p w14:paraId="49392BA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314D7EF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050B970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8ADB93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BA74C5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4C29A6B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4EE6C6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79C1EA7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8D3287" w:rsidRPr="00C04D20" w14:paraId="01E94F44" w14:textId="77777777" w:rsidTr="00CA583A">
              <w:trPr>
                <w:jc w:val="center"/>
              </w:trPr>
              <w:tc>
                <w:tcPr>
                  <w:tcW w:w="1134" w:type="dxa"/>
                  <w:shd w:val="clear" w:color="auto" w:fill="D9D9D9"/>
                </w:tcPr>
                <w:p w14:paraId="7A0479C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18C15B7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4CDF458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2C7BA06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1DC4ED5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6D1708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D7C48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F9BAA8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8D3287" w:rsidRPr="00C04D20" w14:paraId="3DEF2BF4" w14:textId="77777777" w:rsidTr="00CA583A">
              <w:trPr>
                <w:jc w:val="center"/>
              </w:trPr>
              <w:tc>
                <w:tcPr>
                  <w:tcW w:w="1134" w:type="dxa"/>
                  <w:shd w:val="clear" w:color="auto" w:fill="D9D9D9"/>
                </w:tcPr>
                <w:p w14:paraId="6E9297D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8D8703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7256060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931699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7ADCC0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1783AF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C7C336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CD16C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524186AF" w14:textId="77777777" w:rsidTr="00CA583A">
              <w:trPr>
                <w:jc w:val="center"/>
              </w:trPr>
              <w:tc>
                <w:tcPr>
                  <w:tcW w:w="1134" w:type="dxa"/>
                  <w:shd w:val="clear" w:color="auto" w:fill="D9D9D9"/>
                </w:tcPr>
                <w:p w14:paraId="1B7605D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19C9ABB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68CC88C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09A9291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3999500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49A0417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3FC1DB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1A0BD04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8D3287" w:rsidRPr="00C04D20" w14:paraId="2FE7F8C4" w14:textId="77777777" w:rsidTr="00CA583A">
              <w:trPr>
                <w:jc w:val="center"/>
              </w:trPr>
              <w:tc>
                <w:tcPr>
                  <w:tcW w:w="1134" w:type="dxa"/>
                  <w:shd w:val="clear" w:color="auto" w:fill="D9D9D9"/>
                </w:tcPr>
                <w:p w14:paraId="36D8DA7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3840E5F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2CC3D29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6F72766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534D97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278826F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2D4B9F0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4921C74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8D3287" w:rsidRPr="00C04D20" w14:paraId="51678978" w14:textId="77777777" w:rsidTr="00CA583A">
              <w:trPr>
                <w:jc w:val="center"/>
              </w:trPr>
              <w:tc>
                <w:tcPr>
                  <w:tcW w:w="1134" w:type="dxa"/>
                  <w:shd w:val="clear" w:color="auto" w:fill="D9D9D9"/>
                </w:tcPr>
                <w:p w14:paraId="713F539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576A04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52EF5DC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3EE0FB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DD803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8CF30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453679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EB92FB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01C3D8BA" w14:textId="77777777" w:rsidTr="00CA583A">
              <w:trPr>
                <w:jc w:val="center"/>
              </w:trPr>
              <w:tc>
                <w:tcPr>
                  <w:tcW w:w="1134" w:type="dxa"/>
                  <w:shd w:val="clear" w:color="auto" w:fill="D9D9D9"/>
                </w:tcPr>
                <w:p w14:paraId="0C11974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19E5AB6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1AEE619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4623CF4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66D2B6D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3CBC77B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2548C69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73F7BAB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8D3287" w:rsidRPr="00C04D20" w14:paraId="7A55A6AC" w14:textId="77777777" w:rsidTr="00CA583A">
              <w:trPr>
                <w:jc w:val="center"/>
              </w:trPr>
              <w:tc>
                <w:tcPr>
                  <w:tcW w:w="1134" w:type="dxa"/>
                  <w:shd w:val="clear" w:color="auto" w:fill="D9D9D9"/>
                </w:tcPr>
                <w:p w14:paraId="515E18F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21F144F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3FF01BF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796D90D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7B5A9E8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5E81C9F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342DBF8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5A18893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8D3287" w:rsidRPr="00C04D20" w14:paraId="043A9FFA" w14:textId="77777777" w:rsidTr="00CA583A">
              <w:trPr>
                <w:jc w:val="center"/>
              </w:trPr>
              <w:tc>
                <w:tcPr>
                  <w:tcW w:w="1134" w:type="dxa"/>
                  <w:shd w:val="clear" w:color="auto" w:fill="D9D9D9"/>
                </w:tcPr>
                <w:p w14:paraId="42E8198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D294D3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4839DF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84F803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CF6B15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EFF58D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500D77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5717D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1C3A76CD" w14:textId="77777777" w:rsidTr="00CA583A">
              <w:trPr>
                <w:jc w:val="center"/>
              </w:trPr>
              <w:tc>
                <w:tcPr>
                  <w:tcW w:w="1134" w:type="dxa"/>
                  <w:shd w:val="clear" w:color="auto" w:fill="D9D9D9"/>
                </w:tcPr>
                <w:p w14:paraId="5817D98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600706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79E5C66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7EF9888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45F8845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69F9752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220FABC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4E3D2ED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8D3287" w:rsidRPr="00C04D20" w14:paraId="161E161C" w14:textId="77777777" w:rsidTr="00CA583A">
              <w:trPr>
                <w:jc w:val="center"/>
              </w:trPr>
              <w:tc>
                <w:tcPr>
                  <w:tcW w:w="1134" w:type="dxa"/>
                  <w:shd w:val="clear" w:color="auto" w:fill="D9D9D9"/>
                </w:tcPr>
                <w:p w14:paraId="09EC4CA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9453C4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026E7B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6F94CCA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3A7BBC5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37F6561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00507D9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2AEE617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8D3287" w:rsidRPr="00C04D20" w14:paraId="0E1C8DBA" w14:textId="77777777" w:rsidTr="00CA583A">
              <w:trPr>
                <w:jc w:val="center"/>
              </w:trPr>
              <w:tc>
                <w:tcPr>
                  <w:tcW w:w="1134" w:type="dxa"/>
                  <w:shd w:val="clear" w:color="auto" w:fill="D9D9D9"/>
                </w:tcPr>
                <w:p w14:paraId="1B42E60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08024D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7F1214B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73B16467"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134" w:type="dxa"/>
                </w:tcPr>
                <w:p w14:paraId="7765BEF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5C448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FBDC27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DD922E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147F16D7" w14:textId="77777777" w:rsidTr="00CA583A">
              <w:trPr>
                <w:jc w:val="center"/>
              </w:trPr>
              <w:tc>
                <w:tcPr>
                  <w:tcW w:w="1134" w:type="dxa"/>
                  <w:shd w:val="clear" w:color="auto" w:fill="D9D9D9"/>
                </w:tcPr>
                <w:p w14:paraId="7875C6A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52C35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571CD65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0856C8FB"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134" w:type="dxa"/>
                </w:tcPr>
                <w:p w14:paraId="0468F9B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A407B4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26C5590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7BF581B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8D3287" w:rsidRPr="00C04D20" w14:paraId="6427B764" w14:textId="77777777" w:rsidTr="00CA583A">
              <w:trPr>
                <w:jc w:val="center"/>
              </w:trPr>
              <w:tc>
                <w:tcPr>
                  <w:tcW w:w="1134" w:type="dxa"/>
                  <w:shd w:val="clear" w:color="auto" w:fill="D9D9D9"/>
                </w:tcPr>
                <w:p w14:paraId="6A9BEE3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0F02C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9EA991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07FFA029"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134" w:type="dxa"/>
                </w:tcPr>
                <w:p w14:paraId="74AFFD1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1E8D3E0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2B91C1A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11BEEA1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8D3287" w:rsidRPr="00C04D20" w14:paraId="38D89EA4" w14:textId="77777777" w:rsidTr="00CA583A">
              <w:trPr>
                <w:jc w:val="center"/>
              </w:trPr>
              <w:tc>
                <w:tcPr>
                  <w:tcW w:w="1134" w:type="dxa"/>
                  <w:shd w:val="clear" w:color="auto" w:fill="D9D9D9"/>
                </w:tcPr>
                <w:p w14:paraId="62B3704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8E69AA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1C6AF4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1E3E6D97"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134" w:type="dxa"/>
                </w:tcPr>
                <w:p w14:paraId="5BFF01EF"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304" w:type="dxa"/>
                </w:tcPr>
                <w:p w14:paraId="60FA23FC"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134" w:type="dxa"/>
                </w:tcPr>
                <w:p w14:paraId="7743658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F9B6E0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94AD7E9"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749F9C8" w14:textId="77777777" w:rsidR="008D3287" w:rsidRPr="00C04D20" w:rsidRDefault="008D3287" w:rsidP="00CA583A">
            <w:pPr>
              <w:widowControl w:val="0"/>
              <w:spacing w:before="0" w:after="0" w:line="240" w:lineRule="auto"/>
              <w:contextualSpacing/>
              <w:rPr>
                <w:rFonts w:eastAsia="DengXian"/>
                <w:lang w:eastAsia="zh-CN"/>
              </w:rPr>
            </w:pPr>
          </w:p>
          <w:p w14:paraId="6C005C53" w14:textId="77777777" w:rsidR="008D3287" w:rsidRPr="00C04D20" w:rsidRDefault="008D3287" w:rsidP="00CA583A">
            <w:pPr>
              <w:widowControl w:val="0"/>
              <w:spacing w:before="0" w:after="0" w:line="240" w:lineRule="auto"/>
              <w:contextualSpacing/>
              <w:rPr>
                <w:rFonts w:eastAsia="DengXian"/>
                <w:lang w:eastAsia="zh-CN"/>
              </w:rPr>
            </w:pPr>
          </w:p>
          <w:p w14:paraId="64E2C0EE" w14:textId="0F705F87" w:rsidR="008D3287" w:rsidRPr="00C04D20" w:rsidRDefault="008D3287" w:rsidP="00CA583A">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b/>
                <w:i/>
                <w:iCs/>
                <w:lang w:eastAsia="zh-CN"/>
              </w:rPr>
              <w:t>CodebookTypeUL=Codebook2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8D3287" w:rsidRPr="00C04D20" w14:paraId="770184E7" w14:textId="77777777" w:rsidTr="00CA583A">
              <w:trPr>
                <w:jc w:val="center"/>
              </w:trPr>
              <w:tc>
                <w:tcPr>
                  <w:tcW w:w="867" w:type="dxa"/>
                  <w:shd w:val="clear" w:color="auto" w:fill="D9D9D9"/>
                  <w:vAlign w:val="center"/>
                </w:tcPr>
                <w:p w14:paraId="6A105023" w14:textId="77777777"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EDF3B37" w14:textId="650D769D"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24EF610F" w14:textId="77777777"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E6B3925" w14:textId="508C4432"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427BF8DD" w14:textId="77777777"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9070782" w14:textId="3020FFDE"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C04D20">
                    <w:rPr>
                      <w:rFonts w:ascii="Arial" w:eastAsia="DengXian" w:hAnsi="Arial"/>
                      <w:b/>
                      <w:i/>
                      <w:sz w:val="18"/>
                      <w:lang w:eastAsia="zh-CN"/>
                    </w:rPr>
                    <w:t xml:space="preserve"> = 7</w:t>
                  </w:r>
                </w:p>
              </w:tc>
              <w:tc>
                <w:tcPr>
                  <w:tcW w:w="867" w:type="dxa"/>
                  <w:shd w:val="clear" w:color="auto" w:fill="D9D9D9"/>
                  <w:vAlign w:val="center"/>
                </w:tcPr>
                <w:p w14:paraId="0DB7DC2C" w14:textId="77777777"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1864492" w14:textId="7D04A8FC"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8D3287" w:rsidRPr="00C04D20" w14:paraId="501AD355" w14:textId="77777777" w:rsidTr="00CA583A">
              <w:trPr>
                <w:jc w:val="center"/>
              </w:trPr>
              <w:tc>
                <w:tcPr>
                  <w:tcW w:w="867" w:type="dxa"/>
                  <w:shd w:val="clear" w:color="auto" w:fill="D9D9D9"/>
                </w:tcPr>
                <w:p w14:paraId="1054996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0</w:t>
                  </w:r>
                </w:p>
              </w:tc>
              <w:tc>
                <w:tcPr>
                  <w:tcW w:w="1304" w:type="dxa"/>
                  <w:shd w:val="clear" w:color="auto" w:fill="auto"/>
                </w:tcPr>
                <w:p w14:paraId="188D546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00EB499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D73B1D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3A7BADC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5C7651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3D7E187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297D89C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8D3287" w:rsidRPr="00C04D20" w14:paraId="6076A110" w14:textId="77777777" w:rsidTr="00CA583A">
              <w:trPr>
                <w:jc w:val="center"/>
              </w:trPr>
              <w:tc>
                <w:tcPr>
                  <w:tcW w:w="867" w:type="dxa"/>
                  <w:shd w:val="clear" w:color="auto" w:fill="D9D9D9"/>
                </w:tcPr>
                <w:p w14:paraId="302A476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1015CD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C53363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F549A5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1BB2408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061EF4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825632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D59289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333C9622" w14:textId="77777777" w:rsidTr="00CA583A">
              <w:trPr>
                <w:jc w:val="center"/>
              </w:trPr>
              <w:tc>
                <w:tcPr>
                  <w:tcW w:w="867" w:type="dxa"/>
                  <w:shd w:val="clear" w:color="auto" w:fill="D9D9D9"/>
                </w:tcPr>
                <w:p w14:paraId="420DC0D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24AC1D1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79E520D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662AEE3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1801A0B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17EE26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BBF2D3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003603C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8D3287" w:rsidRPr="00C04D20" w14:paraId="39A9B858" w14:textId="77777777" w:rsidTr="00CA583A">
              <w:trPr>
                <w:jc w:val="center"/>
              </w:trPr>
              <w:tc>
                <w:tcPr>
                  <w:tcW w:w="867" w:type="dxa"/>
                  <w:shd w:val="clear" w:color="auto" w:fill="D9D9D9"/>
                </w:tcPr>
                <w:p w14:paraId="365854D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75BBB70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3D6ABD6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42F1C58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5034B2F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C1F05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B2F02B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5587112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8D3287" w:rsidRPr="00C04D20" w14:paraId="3AA81AB6" w14:textId="77777777" w:rsidTr="00CA583A">
              <w:trPr>
                <w:jc w:val="center"/>
              </w:trPr>
              <w:tc>
                <w:tcPr>
                  <w:tcW w:w="867" w:type="dxa"/>
                  <w:shd w:val="clear" w:color="auto" w:fill="D9D9D9"/>
                </w:tcPr>
                <w:p w14:paraId="3F11E42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C69AFD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D8C7E0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1CB12E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26A2063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0D4FF9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65EF42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3C8D53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02D96E95" w14:textId="77777777" w:rsidTr="00CA583A">
              <w:trPr>
                <w:jc w:val="center"/>
              </w:trPr>
              <w:tc>
                <w:tcPr>
                  <w:tcW w:w="867" w:type="dxa"/>
                  <w:shd w:val="clear" w:color="auto" w:fill="D9D9D9"/>
                </w:tcPr>
                <w:p w14:paraId="5E15846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7A84ED1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5888290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7A9AC8A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1F11C4E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7BCB2E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6D283CF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3BB7523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8D3287" w:rsidRPr="00C04D20" w14:paraId="659CFBE8" w14:textId="77777777" w:rsidTr="00CA583A">
              <w:trPr>
                <w:jc w:val="center"/>
              </w:trPr>
              <w:tc>
                <w:tcPr>
                  <w:tcW w:w="867" w:type="dxa"/>
                  <w:shd w:val="clear" w:color="auto" w:fill="D9D9D9"/>
                </w:tcPr>
                <w:p w14:paraId="6A740DD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0144B8E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4476F3D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2275BBE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19B74E3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284042A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444A2D7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6CBE8FB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8D3287" w:rsidRPr="00C04D20" w14:paraId="7B1896A2" w14:textId="77777777" w:rsidTr="00CA583A">
              <w:trPr>
                <w:jc w:val="center"/>
              </w:trPr>
              <w:tc>
                <w:tcPr>
                  <w:tcW w:w="867" w:type="dxa"/>
                  <w:shd w:val="clear" w:color="auto" w:fill="D9D9D9"/>
                </w:tcPr>
                <w:p w14:paraId="5278E09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24D4E5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C208C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0D7E9E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63610F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3350AA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4E764D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C15603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7B877EAF" w14:textId="77777777" w:rsidTr="00CA583A">
              <w:trPr>
                <w:jc w:val="center"/>
              </w:trPr>
              <w:tc>
                <w:tcPr>
                  <w:tcW w:w="867" w:type="dxa"/>
                  <w:shd w:val="clear" w:color="auto" w:fill="D9D9D9"/>
                </w:tcPr>
                <w:p w14:paraId="7957CCB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3854AEA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23BCABA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1812435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FAD5AD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08837AF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371250A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54AC92C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8D3287" w:rsidRPr="00C04D20" w14:paraId="07E47490" w14:textId="77777777" w:rsidTr="00CA583A">
              <w:trPr>
                <w:jc w:val="center"/>
              </w:trPr>
              <w:tc>
                <w:tcPr>
                  <w:tcW w:w="867" w:type="dxa"/>
                  <w:shd w:val="clear" w:color="auto" w:fill="D9D9D9"/>
                </w:tcPr>
                <w:p w14:paraId="1813E7B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4EAD90A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739243F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4D45F52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FDBC43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7D028DD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6609B0C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CD08E0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8D3287" w:rsidRPr="00C04D20" w14:paraId="550B2D83" w14:textId="77777777" w:rsidTr="00CA583A">
              <w:trPr>
                <w:jc w:val="center"/>
              </w:trPr>
              <w:tc>
                <w:tcPr>
                  <w:tcW w:w="867" w:type="dxa"/>
                  <w:shd w:val="clear" w:color="auto" w:fill="D9D9D9"/>
                </w:tcPr>
                <w:p w14:paraId="625874A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767F26C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7001F9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C81E8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A48BA0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31557D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4D8916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4EE74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00D968AF" w14:textId="77777777" w:rsidTr="00CA583A">
              <w:trPr>
                <w:jc w:val="center"/>
              </w:trPr>
              <w:tc>
                <w:tcPr>
                  <w:tcW w:w="867" w:type="dxa"/>
                  <w:shd w:val="clear" w:color="auto" w:fill="D9D9D9"/>
                </w:tcPr>
                <w:p w14:paraId="28DDE69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63E2F25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1477A6C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4D4622D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16B295C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C29A63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44D9CC5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728203D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8D3287" w:rsidRPr="00C04D20" w14:paraId="65E2BF3E" w14:textId="77777777" w:rsidTr="00CA583A">
              <w:trPr>
                <w:jc w:val="center"/>
              </w:trPr>
              <w:tc>
                <w:tcPr>
                  <w:tcW w:w="867" w:type="dxa"/>
                  <w:shd w:val="clear" w:color="auto" w:fill="D9D9D9"/>
                </w:tcPr>
                <w:p w14:paraId="2F91A98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0220D95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413DA56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4FFE9C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18B85FA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743AFE0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162F793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364A927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8D3287" w:rsidRPr="00C04D20" w14:paraId="53B225ED" w14:textId="77777777" w:rsidTr="00CA583A">
              <w:trPr>
                <w:jc w:val="center"/>
              </w:trPr>
              <w:tc>
                <w:tcPr>
                  <w:tcW w:w="867" w:type="dxa"/>
                  <w:shd w:val="clear" w:color="auto" w:fill="D9D9D9"/>
                </w:tcPr>
                <w:p w14:paraId="46CF94B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488757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20E1E6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2B24C8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D2DFC4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835177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7D16BD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822375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12E6476F" w14:textId="77777777" w:rsidTr="00CA583A">
              <w:trPr>
                <w:jc w:val="center"/>
              </w:trPr>
              <w:tc>
                <w:tcPr>
                  <w:tcW w:w="867" w:type="dxa"/>
                  <w:shd w:val="clear" w:color="auto" w:fill="D9D9D9"/>
                </w:tcPr>
                <w:p w14:paraId="7465D1C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012DD9F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570EEF2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72F9ADF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6F94D41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3B9A840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31C6CCA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32A584D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8D3287" w:rsidRPr="00C04D20" w14:paraId="6F8B6D3D" w14:textId="77777777" w:rsidTr="00CA583A">
              <w:trPr>
                <w:jc w:val="center"/>
              </w:trPr>
              <w:tc>
                <w:tcPr>
                  <w:tcW w:w="867" w:type="dxa"/>
                  <w:shd w:val="clear" w:color="auto" w:fill="D9D9D9"/>
                </w:tcPr>
                <w:p w14:paraId="274F358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4C6665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6A503A8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22E2CFC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72499A4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0CB043E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6128B71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2061CC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8D3287" w:rsidRPr="00C04D20" w14:paraId="1A7E83F5" w14:textId="77777777" w:rsidTr="00CA583A">
              <w:trPr>
                <w:jc w:val="center"/>
              </w:trPr>
              <w:tc>
                <w:tcPr>
                  <w:tcW w:w="867" w:type="dxa"/>
                  <w:shd w:val="clear" w:color="auto" w:fill="D9D9D9"/>
                </w:tcPr>
                <w:p w14:paraId="52EAA0B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E255BF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44C18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AC152D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9443D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3FC913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B5B9E4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D5007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6AD532E7" w14:textId="77777777" w:rsidTr="00CA583A">
              <w:trPr>
                <w:jc w:val="center"/>
              </w:trPr>
              <w:tc>
                <w:tcPr>
                  <w:tcW w:w="867" w:type="dxa"/>
                  <w:shd w:val="clear" w:color="auto" w:fill="D9D9D9"/>
                </w:tcPr>
                <w:p w14:paraId="02991B7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6C0107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1450D8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6124285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432D667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3FC054D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5083C11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993EC1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8D3287" w:rsidRPr="00C04D20" w14:paraId="4E0C4C13" w14:textId="77777777" w:rsidTr="00CA583A">
              <w:trPr>
                <w:jc w:val="center"/>
              </w:trPr>
              <w:tc>
                <w:tcPr>
                  <w:tcW w:w="867" w:type="dxa"/>
                  <w:shd w:val="clear" w:color="auto" w:fill="D9D9D9"/>
                </w:tcPr>
                <w:p w14:paraId="100EAE2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3AABD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DE082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1FEBA5D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2E463BF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57774D2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6D84DA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0328C4A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8D3287" w:rsidRPr="00C04D20" w14:paraId="15D74BD3" w14:textId="77777777" w:rsidTr="00CA583A">
              <w:trPr>
                <w:jc w:val="center"/>
              </w:trPr>
              <w:tc>
                <w:tcPr>
                  <w:tcW w:w="867" w:type="dxa"/>
                  <w:shd w:val="clear" w:color="auto" w:fill="D9D9D9"/>
                </w:tcPr>
                <w:p w14:paraId="48CF4AD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3773E6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0A29C0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1948E734"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1CDA78E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45C120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B2D4D0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3F1946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5A243AC6" w14:textId="77777777" w:rsidTr="00CA583A">
              <w:trPr>
                <w:jc w:val="center"/>
              </w:trPr>
              <w:tc>
                <w:tcPr>
                  <w:tcW w:w="867" w:type="dxa"/>
                  <w:shd w:val="clear" w:color="auto" w:fill="D9D9D9"/>
                </w:tcPr>
                <w:p w14:paraId="7F84A2C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66D22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9987B2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19B888D7"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5766708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0FF6DAE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0C37D7A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55933C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8D3287" w:rsidRPr="00C04D20" w14:paraId="1E51CC24" w14:textId="77777777" w:rsidTr="00CA583A">
              <w:trPr>
                <w:jc w:val="center"/>
              </w:trPr>
              <w:tc>
                <w:tcPr>
                  <w:tcW w:w="867" w:type="dxa"/>
                  <w:shd w:val="clear" w:color="auto" w:fill="D9D9D9"/>
                </w:tcPr>
                <w:p w14:paraId="3AEFA3D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66CFD6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E42BFF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11CA8B19"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2246EC0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5D9163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44352D3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47157C6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8D3287" w:rsidRPr="00C04D20" w14:paraId="570F77E6" w14:textId="77777777" w:rsidTr="00CA583A">
              <w:trPr>
                <w:jc w:val="center"/>
              </w:trPr>
              <w:tc>
                <w:tcPr>
                  <w:tcW w:w="867" w:type="dxa"/>
                  <w:shd w:val="clear" w:color="auto" w:fill="D9D9D9"/>
                </w:tcPr>
                <w:p w14:paraId="4311435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85043C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A4522D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1955EA52"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100B1453"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304" w:type="dxa"/>
                </w:tcPr>
                <w:p w14:paraId="1417610A"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5FF2688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A160E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096FDA4A" w14:textId="77777777" w:rsidTr="00CA583A">
              <w:trPr>
                <w:jc w:val="center"/>
              </w:trPr>
              <w:tc>
                <w:tcPr>
                  <w:tcW w:w="867" w:type="dxa"/>
                  <w:shd w:val="clear" w:color="auto" w:fill="D9D9D9"/>
                </w:tcPr>
                <w:p w14:paraId="0777A7A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468214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9D1E95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04F2EB62"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763CCA77"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304" w:type="dxa"/>
                </w:tcPr>
                <w:p w14:paraId="15303C75"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768C067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4E17C7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8D3287" w:rsidRPr="00C04D20" w14:paraId="731B1007" w14:textId="77777777" w:rsidTr="00CA583A">
              <w:trPr>
                <w:jc w:val="center"/>
              </w:trPr>
              <w:tc>
                <w:tcPr>
                  <w:tcW w:w="867" w:type="dxa"/>
                  <w:shd w:val="clear" w:color="auto" w:fill="D9D9D9"/>
                </w:tcPr>
                <w:p w14:paraId="2315F74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CBBAFE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7577C8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2251BB9C"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349724B7"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304" w:type="dxa"/>
                </w:tcPr>
                <w:p w14:paraId="2568608A"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304C62BA"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7D74562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7042DD58"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0325C19" w14:textId="77777777" w:rsidR="008D3287" w:rsidRPr="00C04D20" w:rsidRDefault="008D3287" w:rsidP="00CA583A">
            <w:pPr>
              <w:widowControl w:val="0"/>
              <w:spacing w:before="0" w:after="0" w:line="240" w:lineRule="auto"/>
              <w:contextualSpacing/>
              <w:rPr>
                <w:rFonts w:eastAsia="DengXian"/>
              </w:rPr>
            </w:pPr>
          </w:p>
          <w:p w14:paraId="370410E9" w14:textId="36D3B45F" w:rsidR="008D3287" w:rsidRPr="00C04D20" w:rsidRDefault="008D3287" w:rsidP="00CA583A">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r w:rsidRPr="00C04D20">
              <w:rPr>
                <w:rFonts w:ascii="Arial" w:eastAsia="DengXian" w:hAnsi="Arial" w:cs="Arial"/>
                <w:b/>
                <w:i/>
                <w:iCs/>
                <w:lang w:eastAsia="zh-CN"/>
              </w:rPr>
              <w:t>CodebookTypeUL</w:t>
            </w:r>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8D3287" w:rsidRPr="00C04D20" w14:paraId="3299F140" w14:textId="77777777" w:rsidTr="00CA583A">
              <w:trPr>
                <w:jc w:val="center"/>
              </w:trPr>
              <w:tc>
                <w:tcPr>
                  <w:tcW w:w="867" w:type="dxa"/>
                  <w:shd w:val="clear" w:color="auto" w:fill="D9D9D9"/>
                  <w:vAlign w:val="center"/>
                </w:tcPr>
                <w:p w14:paraId="32098EB7" w14:textId="77777777"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3B4D4AE" w14:textId="72BB7ED8"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4FD4A7" w14:textId="77777777"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09DE26A" w14:textId="1DFE189C" w:rsidR="008D3287" w:rsidRPr="00C04D20" w:rsidRDefault="008D3287" w:rsidP="00CA583A">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4403A485" w14:textId="77777777"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ACB5C01" w14:textId="3802E121"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469587ED" w14:textId="77777777"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8C68B6" w14:textId="61837B43" w:rsidR="008D3287" w:rsidRPr="00C04D20" w:rsidRDefault="008D3287" w:rsidP="00CA583A">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C04D20">
                    <w:rPr>
                      <w:rFonts w:ascii="Arial" w:eastAsia="DengXian" w:hAnsi="Arial"/>
                      <w:b/>
                      <w:i/>
                      <w:sz w:val="18"/>
                      <w:lang w:eastAsia="zh-CN"/>
                    </w:rPr>
                    <w:t xml:space="preserve"> = 8</w:t>
                  </w:r>
                </w:p>
              </w:tc>
            </w:tr>
            <w:tr w:rsidR="008D3287" w:rsidRPr="00C04D20" w14:paraId="007F42F7" w14:textId="77777777" w:rsidTr="00CA583A">
              <w:trPr>
                <w:jc w:val="center"/>
              </w:trPr>
              <w:tc>
                <w:tcPr>
                  <w:tcW w:w="867" w:type="dxa"/>
                  <w:shd w:val="clear" w:color="auto" w:fill="D9D9D9"/>
                </w:tcPr>
                <w:p w14:paraId="56C8E3B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73D4B78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42926E6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6A2E2C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31E1BE7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C547F1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109DA25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A6930B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8D3287" w:rsidRPr="00C04D20" w14:paraId="2160DF22" w14:textId="77777777" w:rsidTr="00CA583A">
              <w:trPr>
                <w:jc w:val="center"/>
              </w:trPr>
              <w:tc>
                <w:tcPr>
                  <w:tcW w:w="867" w:type="dxa"/>
                  <w:shd w:val="clear" w:color="auto" w:fill="D9D9D9"/>
                </w:tcPr>
                <w:p w14:paraId="2D38A6B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7160A20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334F34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66798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1350545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BC00E2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EAEC3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75E1B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2D55ADE0" w14:textId="77777777" w:rsidTr="00CA583A">
              <w:trPr>
                <w:jc w:val="center"/>
              </w:trPr>
              <w:tc>
                <w:tcPr>
                  <w:tcW w:w="867" w:type="dxa"/>
                  <w:shd w:val="clear" w:color="auto" w:fill="D9D9D9"/>
                </w:tcPr>
                <w:p w14:paraId="1C5CD0E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2FC7E91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23450A4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2AA7AB6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D68041B"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1A7270A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33587F6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651D3A6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8D3287" w:rsidRPr="00C04D20" w14:paraId="0607CFE2" w14:textId="77777777" w:rsidTr="00CA583A">
              <w:trPr>
                <w:jc w:val="center"/>
              </w:trPr>
              <w:tc>
                <w:tcPr>
                  <w:tcW w:w="867" w:type="dxa"/>
                  <w:shd w:val="clear" w:color="auto" w:fill="D9D9D9"/>
                </w:tcPr>
                <w:p w14:paraId="4AFC2FE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47C6C6B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2FC19EB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1F1A1B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1DD6239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B20AC4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6F7DF7C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4E96B0C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8D3287" w:rsidRPr="00C04D20" w14:paraId="428E2977" w14:textId="77777777" w:rsidTr="00CA583A">
              <w:trPr>
                <w:jc w:val="center"/>
              </w:trPr>
              <w:tc>
                <w:tcPr>
                  <w:tcW w:w="867" w:type="dxa"/>
                  <w:shd w:val="clear" w:color="auto" w:fill="D9D9D9"/>
                </w:tcPr>
                <w:p w14:paraId="74BEB69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536EAB9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57BACF9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4BAFC7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4736F6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B8612B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188F52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E32EBD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7FCF972F" w14:textId="77777777" w:rsidTr="00CA583A">
              <w:trPr>
                <w:jc w:val="center"/>
              </w:trPr>
              <w:tc>
                <w:tcPr>
                  <w:tcW w:w="867" w:type="dxa"/>
                  <w:shd w:val="clear" w:color="auto" w:fill="D9D9D9"/>
                </w:tcPr>
                <w:p w14:paraId="62D980F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4D35493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10459EE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59ED4C3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7F92E84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41E69C8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70FB6B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40E0815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8D3287" w:rsidRPr="00C04D20" w14:paraId="477326F1" w14:textId="77777777" w:rsidTr="00CA583A">
              <w:trPr>
                <w:jc w:val="center"/>
              </w:trPr>
              <w:tc>
                <w:tcPr>
                  <w:tcW w:w="867" w:type="dxa"/>
                  <w:shd w:val="clear" w:color="auto" w:fill="D9D9D9"/>
                </w:tcPr>
                <w:p w14:paraId="59E7F47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32994B0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3DDFF2F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5378694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D6CE06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4E9AE0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73C7125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3718A4B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8D3287" w:rsidRPr="00C04D20" w14:paraId="66E07495" w14:textId="77777777" w:rsidTr="00CA583A">
              <w:trPr>
                <w:jc w:val="center"/>
              </w:trPr>
              <w:tc>
                <w:tcPr>
                  <w:tcW w:w="867" w:type="dxa"/>
                  <w:shd w:val="clear" w:color="auto" w:fill="D9D9D9"/>
                </w:tcPr>
                <w:p w14:paraId="27A9C31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36AD430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FF089C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9E2804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15F9CE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13087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394A3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E149F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67ECE222" w14:textId="77777777" w:rsidTr="00CA583A">
              <w:trPr>
                <w:jc w:val="center"/>
              </w:trPr>
              <w:tc>
                <w:tcPr>
                  <w:tcW w:w="867" w:type="dxa"/>
                  <w:shd w:val="clear" w:color="auto" w:fill="D9D9D9"/>
                </w:tcPr>
                <w:p w14:paraId="4BE553C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37CB65A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1107EDF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8411A4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749B330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01013D6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279E6D1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03CCEEA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8D3287" w:rsidRPr="00C04D20" w14:paraId="2BEADB9F" w14:textId="77777777" w:rsidTr="00CA583A">
              <w:trPr>
                <w:jc w:val="center"/>
              </w:trPr>
              <w:tc>
                <w:tcPr>
                  <w:tcW w:w="867" w:type="dxa"/>
                  <w:shd w:val="clear" w:color="auto" w:fill="D9D9D9"/>
                </w:tcPr>
                <w:p w14:paraId="05AC29E7"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38D0422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2886DE1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5901C40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3C9636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4FF76F1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626D84D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1E8D405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8D3287" w:rsidRPr="00C04D20" w14:paraId="69615C33" w14:textId="77777777" w:rsidTr="00CA583A">
              <w:trPr>
                <w:jc w:val="center"/>
              </w:trPr>
              <w:tc>
                <w:tcPr>
                  <w:tcW w:w="867" w:type="dxa"/>
                  <w:shd w:val="clear" w:color="auto" w:fill="D9D9D9"/>
                </w:tcPr>
                <w:p w14:paraId="6BF8203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8F842A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57210F4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54DDA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4C74F7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D406A3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B38701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F31ED1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20BD7AD7" w14:textId="77777777" w:rsidTr="00CA583A">
              <w:trPr>
                <w:jc w:val="center"/>
              </w:trPr>
              <w:tc>
                <w:tcPr>
                  <w:tcW w:w="867" w:type="dxa"/>
                  <w:shd w:val="clear" w:color="auto" w:fill="D9D9D9"/>
                </w:tcPr>
                <w:p w14:paraId="571B106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452281F"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TPMI=279</w:t>
                  </w:r>
                </w:p>
              </w:tc>
              <w:tc>
                <w:tcPr>
                  <w:tcW w:w="867" w:type="dxa"/>
                  <w:shd w:val="clear" w:color="auto" w:fill="D9D9D9"/>
                </w:tcPr>
                <w:p w14:paraId="1EDA172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tcPr>
                <w:p w14:paraId="2FB6667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0384D6E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703</w:t>
                  </w:r>
                </w:p>
              </w:tc>
              <w:tc>
                <w:tcPr>
                  <w:tcW w:w="1304" w:type="dxa"/>
                </w:tcPr>
                <w:p w14:paraId="1A34BA8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73E399E3"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703</w:t>
                  </w:r>
                </w:p>
              </w:tc>
              <w:tc>
                <w:tcPr>
                  <w:tcW w:w="1304" w:type="dxa"/>
                </w:tcPr>
                <w:p w14:paraId="7D938E0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TPMI=279</w:t>
                  </w:r>
                </w:p>
              </w:tc>
            </w:tr>
            <w:tr w:rsidR="008D3287" w:rsidRPr="00C04D20" w14:paraId="2C65789A" w14:textId="77777777" w:rsidTr="00CA583A">
              <w:trPr>
                <w:jc w:val="center"/>
              </w:trPr>
              <w:tc>
                <w:tcPr>
                  <w:tcW w:w="867" w:type="dxa"/>
                  <w:shd w:val="clear" w:color="auto" w:fill="D9D9D9"/>
                </w:tcPr>
                <w:p w14:paraId="201E562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shd w:val="clear" w:color="auto" w:fill="auto"/>
                </w:tcPr>
                <w:p w14:paraId="46DC246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066C940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0E769A0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76FF795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41E01D4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4DCF4E9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2507842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8D3287" w:rsidRPr="00C04D20" w14:paraId="69998B8E" w14:textId="77777777" w:rsidTr="00CA583A">
              <w:trPr>
                <w:jc w:val="center"/>
              </w:trPr>
              <w:tc>
                <w:tcPr>
                  <w:tcW w:w="867" w:type="dxa"/>
                  <w:shd w:val="clear" w:color="auto" w:fill="D9D9D9"/>
                </w:tcPr>
                <w:p w14:paraId="4BD07AC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802B4B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ADB2EC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59DD2B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2A9BB8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48D00D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066122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3E23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6425DE81" w14:textId="77777777" w:rsidTr="00CA583A">
              <w:trPr>
                <w:jc w:val="center"/>
              </w:trPr>
              <w:tc>
                <w:tcPr>
                  <w:tcW w:w="867" w:type="dxa"/>
                  <w:shd w:val="clear" w:color="auto" w:fill="D9D9D9"/>
                </w:tcPr>
                <w:p w14:paraId="428BA45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022BC08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63867DC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3993D04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6A9F8E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71BD955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1117476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51C278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8D3287" w:rsidRPr="00C04D20" w14:paraId="6BC14D6A" w14:textId="77777777" w:rsidTr="00CA583A">
              <w:trPr>
                <w:jc w:val="center"/>
              </w:trPr>
              <w:tc>
                <w:tcPr>
                  <w:tcW w:w="867" w:type="dxa"/>
                  <w:shd w:val="clear" w:color="auto" w:fill="D9D9D9"/>
                </w:tcPr>
                <w:p w14:paraId="1BD5E0F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772539DA"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6A29484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4CC6647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72083A0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40A7563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6EA2776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69CCAAC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8D3287" w:rsidRPr="00C04D20" w14:paraId="51B25363" w14:textId="77777777" w:rsidTr="00CA583A">
              <w:trPr>
                <w:jc w:val="center"/>
              </w:trPr>
              <w:tc>
                <w:tcPr>
                  <w:tcW w:w="867" w:type="dxa"/>
                  <w:shd w:val="clear" w:color="auto" w:fill="D9D9D9"/>
                </w:tcPr>
                <w:p w14:paraId="71C3DEA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240C1E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095B4E5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ED8A1B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C0D8F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C50511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0448B6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0A4EA0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5D4264DE" w14:textId="77777777" w:rsidTr="00CA583A">
              <w:trPr>
                <w:jc w:val="center"/>
              </w:trPr>
              <w:tc>
                <w:tcPr>
                  <w:tcW w:w="867" w:type="dxa"/>
                  <w:shd w:val="clear" w:color="auto" w:fill="D9D9D9"/>
                </w:tcPr>
                <w:p w14:paraId="4135DA7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A09E3B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872967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5F030DAC"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1330736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44C7E9D2"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4461E7F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7B0DD8C8"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8D3287" w:rsidRPr="00C04D20" w14:paraId="540329D4" w14:textId="77777777" w:rsidTr="00CA583A">
              <w:trPr>
                <w:jc w:val="center"/>
              </w:trPr>
              <w:tc>
                <w:tcPr>
                  <w:tcW w:w="867" w:type="dxa"/>
                  <w:shd w:val="clear" w:color="auto" w:fill="D9D9D9"/>
                </w:tcPr>
                <w:p w14:paraId="57248E5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07646F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48D9958"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0740AB7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6FF070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10BCF7E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3C7FFFE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15896C0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8D3287" w:rsidRPr="00C04D20" w14:paraId="0C15BD14" w14:textId="77777777" w:rsidTr="00CA583A">
              <w:trPr>
                <w:jc w:val="center"/>
              </w:trPr>
              <w:tc>
                <w:tcPr>
                  <w:tcW w:w="867" w:type="dxa"/>
                  <w:shd w:val="clear" w:color="auto" w:fill="D9D9D9"/>
                </w:tcPr>
                <w:p w14:paraId="18689491"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F183D63"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FF8007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4835C418"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51B0ACC7"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E122E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5043B1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E5B353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0582FC0E" w14:textId="77777777" w:rsidTr="00CA583A">
              <w:trPr>
                <w:jc w:val="center"/>
              </w:trPr>
              <w:tc>
                <w:tcPr>
                  <w:tcW w:w="867" w:type="dxa"/>
                  <w:shd w:val="clear" w:color="auto" w:fill="D9D9D9"/>
                </w:tcPr>
                <w:p w14:paraId="3903550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FE0A555"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833A0E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6FB0440F"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582FEFC1"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420DA62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0AB838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EE2953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8D3287" w:rsidRPr="00C04D20" w14:paraId="0022FDA9" w14:textId="77777777" w:rsidTr="00CA583A">
              <w:trPr>
                <w:jc w:val="center"/>
              </w:trPr>
              <w:tc>
                <w:tcPr>
                  <w:tcW w:w="867" w:type="dxa"/>
                  <w:shd w:val="clear" w:color="auto" w:fill="D9D9D9"/>
                </w:tcPr>
                <w:p w14:paraId="0D0C6AD9"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06BBE6E"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3075534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2007E7E4"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6A57D24B"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462B777D"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C93D400"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1E38B275"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8D3287" w:rsidRPr="00C04D20" w14:paraId="5242E35C" w14:textId="77777777" w:rsidTr="00CA583A">
              <w:trPr>
                <w:jc w:val="center"/>
              </w:trPr>
              <w:tc>
                <w:tcPr>
                  <w:tcW w:w="867" w:type="dxa"/>
                  <w:shd w:val="clear" w:color="auto" w:fill="D9D9D9"/>
                </w:tcPr>
                <w:p w14:paraId="5969F6F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135236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E9BDFF6"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3CEBCD63"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3D3333E5"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304" w:type="dxa"/>
                </w:tcPr>
                <w:p w14:paraId="705AA55D"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6086E46F"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F655B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8D3287" w:rsidRPr="00C04D20" w14:paraId="1FF7D370" w14:textId="77777777" w:rsidTr="00CA583A">
              <w:trPr>
                <w:jc w:val="center"/>
              </w:trPr>
              <w:tc>
                <w:tcPr>
                  <w:tcW w:w="867" w:type="dxa"/>
                  <w:shd w:val="clear" w:color="auto" w:fill="D9D9D9"/>
                </w:tcPr>
                <w:p w14:paraId="6B191BC2"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4ACB6D"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96AE870"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15641AB5"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3C615BB5"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304" w:type="dxa"/>
                </w:tcPr>
                <w:p w14:paraId="7E08134E"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16D98E66"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3338AAA9"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8D3287" w:rsidRPr="00C04D20" w14:paraId="4CA8D72C" w14:textId="77777777" w:rsidTr="00CA583A">
              <w:trPr>
                <w:jc w:val="center"/>
              </w:trPr>
              <w:tc>
                <w:tcPr>
                  <w:tcW w:w="867" w:type="dxa"/>
                  <w:shd w:val="clear" w:color="auto" w:fill="D9D9D9"/>
                </w:tcPr>
                <w:p w14:paraId="01773274"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4D7398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FC78C8C" w14:textId="77777777" w:rsidR="008D3287" w:rsidRPr="00C04D20" w:rsidRDefault="008D3287" w:rsidP="00CA583A">
                  <w:pPr>
                    <w:widowControl w:val="0"/>
                    <w:spacing w:after="0" w:line="240" w:lineRule="auto"/>
                    <w:contextualSpacing/>
                    <w:jc w:val="center"/>
                    <w:rPr>
                      <w:rFonts w:ascii="Arial" w:eastAsia="DengXian" w:hAnsi="Arial"/>
                      <w:sz w:val="18"/>
                      <w:lang w:eastAsia="zh-CN"/>
                    </w:rPr>
                  </w:pPr>
                </w:p>
              </w:tc>
              <w:tc>
                <w:tcPr>
                  <w:tcW w:w="1304" w:type="dxa"/>
                  <w:vAlign w:val="center"/>
                </w:tcPr>
                <w:p w14:paraId="0567B041"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75E15579"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1304" w:type="dxa"/>
                </w:tcPr>
                <w:p w14:paraId="6098F512" w14:textId="77777777" w:rsidR="008D3287" w:rsidRPr="00C04D20" w:rsidRDefault="008D3287" w:rsidP="00CA583A">
                  <w:pPr>
                    <w:widowControl w:val="0"/>
                    <w:spacing w:after="0" w:line="240" w:lineRule="auto"/>
                    <w:contextualSpacing/>
                    <w:jc w:val="center"/>
                    <w:rPr>
                      <w:rFonts w:ascii="Arial" w:eastAsia="DengXian" w:hAnsi="Arial"/>
                      <w:sz w:val="18"/>
                    </w:rPr>
                  </w:pPr>
                </w:p>
              </w:tc>
              <w:tc>
                <w:tcPr>
                  <w:tcW w:w="867" w:type="dxa"/>
                </w:tcPr>
                <w:p w14:paraId="66FEA5F4"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5231697E" w14:textId="77777777" w:rsidR="008D3287" w:rsidRPr="00C04D20" w:rsidRDefault="008D3287" w:rsidP="00CA583A">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538902"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3BBB2EC" w14:textId="77777777" w:rsidR="008D3287" w:rsidRPr="00C04D20" w:rsidRDefault="008D3287" w:rsidP="00CA583A">
            <w:pPr>
              <w:widowControl w:val="0"/>
              <w:spacing w:before="0" w:after="0" w:line="240" w:lineRule="auto"/>
              <w:contextualSpacing/>
            </w:pPr>
          </w:p>
          <w:p w14:paraId="22CBCD1F" w14:textId="0C1CB619" w:rsidR="008D3287" w:rsidRPr="00C04D20" w:rsidRDefault="008D3287" w:rsidP="00CA583A">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88"/>
              <w:gridCol w:w="983"/>
              <w:gridCol w:w="1188"/>
              <w:gridCol w:w="983"/>
              <w:gridCol w:w="1188"/>
              <w:gridCol w:w="983"/>
              <w:gridCol w:w="1188"/>
            </w:tblGrid>
            <w:tr w:rsidR="008D3287" w:rsidRPr="00C04D20" w14:paraId="16C6B3AB" w14:textId="77777777" w:rsidTr="00CA583A">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88D960" w14:textId="77777777" w:rsidR="008D3287" w:rsidRPr="00003E5C" w:rsidRDefault="008D3287" w:rsidP="00CA583A">
                  <w:pPr>
                    <w:widowControl w:val="0"/>
                    <w:spacing w:after="0" w:line="240" w:lineRule="auto"/>
                    <w:contextualSpacing/>
                    <w:jc w:val="center"/>
                    <w:rPr>
                      <w:rFonts w:ascii="Arial" w:hAnsi="Arial"/>
                      <w:b/>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084424" w14:textId="4482A11E" w:rsidR="008D3287" w:rsidRPr="00003E5C" w:rsidRDefault="008D3287" w:rsidP="00CA583A">
                  <w:pPr>
                    <w:widowControl w:val="0"/>
                    <w:spacing w:after="0" w:line="240" w:lineRule="auto"/>
                    <w:contextualSpacing/>
                    <w:jc w:val="center"/>
                    <w:rPr>
                      <w:rFonts w:ascii="Arial" w:hAnsi="Arial"/>
                      <w:b/>
                    </w:rPr>
                  </w:pPr>
                  <w:r w:rsidRPr="00003E5C">
                    <w:rPr>
                      <w:rFonts w:ascii="Arial" w:hAnsi="Arial"/>
                      <w:b/>
                      <w:i/>
                    </w:rPr>
                    <w:t>maxRank</w:t>
                  </w:r>
                  <w:r w:rsidRPr="001B4DE2">
                    <w:rPr>
                      <w:rFonts w:ascii="Arial" w:eastAsia="DengXian" w:hAnsi="Arial"/>
                      <w:b/>
                      <w:i/>
                      <w:iCs/>
                      <w:strike/>
                      <w:lang w:eastAsia="zh-CN"/>
                    </w:rPr>
                    <w:t>-n8</w:t>
                  </w:r>
                  <w:r w:rsidRPr="00003E5C">
                    <w:rPr>
                      <w:rFonts w:ascii="Arial" w:hAnsi="Arial"/>
                      <w:b/>
                      <w:i/>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2AF41E" w14:textId="77777777" w:rsidR="008D3287" w:rsidRPr="00003E5C" w:rsidRDefault="008D3287" w:rsidP="00CA583A">
                  <w:pPr>
                    <w:widowControl w:val="0"/>
                    <w:spacing w:after="0" w:line="240" w:lineRule="auto"/>
                    <w:contextualSpacing/>
                    <w:jc w:val="center"/>
                    <w:rPr>
                      <w:rFonts w:ascii="Arial" w:hAnsi="Arial"/>
                      <w:b/>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E3F0F9" w14:textId="626BD30A" w:rsidR="008D3287" w:rsidRPr="00003E5C" w:rsidRDefault="008D3287" w:rsidP="00CA583A">
                  <w:pPr>
                    <w:widowControl w:val="0"/>
                    <w:spacing w:after="0" w:line="240" w:lineRule="auto"/>
                    <w:contextualSpacing/>
                    <w:jc w:val="center"/>
                    <w:rPr>
                      <w:rFonts w:ascii="Arial" w:hAnsi="Arial"/>
                      <w:b/>
                    </w:rPr>
                  </w:pPr>
                  <w:r w:rsidRPr="00003E5C">
                    <w:rPr>
                      <w:rFonts w:ascii="Arial" w:hAnsi="Arial"/>
                      <w:b/>
                      <w:i/>
                    </w:rPr>
                    <w:t>maxRank</w:t>
                  </w:r>
                  <w:r w:rsidRPr="001B4DE2">
                    <w:rPr>
                      <w:rFonts w:ascii="Arial" w:eastAsia="DengXian" w:hAnsi="Arial"/>
                      <w:b/>
                      <w:i/>
                      <w:iCs/>
                      <w:strike/>
                      <w:lang w:eastAsia="zh-CN"/>
                    </w:rPr>
                    <w:t>-n8</w:t>
                  </w:r>
                  <w:r w:rsidRPr="00003E5C">
                    <w:rPr>
                      <w:rFonts w:ascii="Arial" w:hAnsi="Arial"/>
                      <w:b/>
                      <w:i/>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064A3" w14:textId="77777777" w:rsidR="008D3287" w:rsidRPr="00003E5C" w:rsidRDefault="008D3287" w:rsidP="00CA583A">
                  <w:pPr>
                    <w:widowControl w:val="0"/>
                    <w:spacing w:after="0" w:line="240" w:lineRule="auto"/>
                    <w:contextualSpacing/>
                    <w:jc w:val="center"/>
                    <w:rPr>
                      <w:rFonts w:ascii="Arial" w:hAnsi="Arial"/>
                      <w:b/>
                      <w:i/>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1956F" w14:textId="5D8C09FC" w:rsidR="008D3287" w:rsidRPr="00003E5C" w:rsidRDefault="008D3287" w:rsidP="00CA583A">
                  <w:pPr>
                    <w:widowControl w:val="0"/>
                    <w:spacing w:after="0" w:line="240" w:lineRule="auto"/>
                    <w:contextualSpacing/>
                    <w:jc w:val="center"/>
                    <w:rPr>
                      <w:rFonts w:ascii="Arial" w:hAnsi="Arial"/>
                      <w:b/>
                      <w:i/>
                    </w:rPr>
                  </w:pPr>
                  <w:r w:rsidRPr="00003E5C">
                    <w:rPr>
                      <w:rFonts w:ascii="Arial" w:hAnsi="Arial"/>
                      <w:b/>
                      <w:i/>
                    </w:rPr>
                    <w:t>maxRank</w:t>
                  </w:r>
                  <w:r w:rsidRPr="001B4DE2">
                    <w:rPr>
                      <w:rFonts w:ascii="Arial" w:eastAsia="DengXian" w:hAnsi="Arial"/>
                      <w:b/>
                      <w:i/>
                      <w:iCs/>
                      <w:strike/>
                      <w:lang w:eastAsia="zh-CN"/>
                    </w:rPr>
                    <w:t>-n8</w:t>
                  </w:r>
                  <w:r w:rsidRPr="001B4DE2">
                    <w:rPr>
                      <w:rFonts w:ascii="Arial" w:eastAsia="DengXian" w:hAnsi="Arial" w:hint="eastAsia"/>
                      <w:b/>
                      <w:iCs/>
                      <w:color w:val="FF0000"/>
                      <w:lang w:eastAsia="zh-CN"/>
                    </w:rPr>
                    <w:t xml:space="preserve"> </w:t>
                  </w:r>
                  <w:r w:rsidRPr="00003E5C">
                    <w:rPr>
                      <w:rFonts w:ascii="Arial" w:hAnsi="Arial"/>
                      <w:b/>
                      <w:i/>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0EA375" w14:textId="77777777" w:rsidR="008D3287" w:rsidRPr="00003E5C" w:rsidRDefault="008D3287" w:rsidP="00CA583A">
                  <w:pPr>
                    <w:widowControl w:val="0"/>
                    <w:spacing w:after="0" w:line="240" w:lineRule="auto"/>
                    <w:contextualSpacing/>
                    <w:jc w:val="center"/>
                    <w:rPr>
                      <w:rFonts w:ascii="Arial" w:hAnsi="Arial"/>
                      <w:b/>
                      <w:i/>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19B12" w14:textId="60680334" w:rsidR="008D3287" w:rsidRPr="00003E5C" w:rsidRDefault="008D3287" w:rsidP="00CA583A">
                  <w:pPr>
                    <w:widowControl w:val="0"/>
                    <w:spacing w:after="0" w:line="240" w:lineRule="auto"/>
                    <w:contextualSpacing/>
                    <w:jc w:val="center"/>
                    <w:rPr>
                      <w:rFonts w:ascii="Arial" w:hAnsi="Arial"/>
                      <w:b/>
                      <w:i/>
                    </w:rPr>
                  </w:pPr>
                  <w:r w:rsidRPr="00003E5C">
                    <w:rPr>
                      <w:rFonts w:ascii="Arial" w:hAnsi="Arial"/>
                      <w:b/>
                      <w:i/>
                    </w:rPr>
                    <w:t>maxRank</w:t>
                  </w:r>
                  <w:r w:rsidRPr="001B4DE2">
                    <w:rPr>
                      <w:rFonts w:ascii="Arial" w:eastAsia="DengXian" w:hAnsi="Arial"/>
                      <w:b/>
                      <w:i/>
                      <w:iCs/>
                      <w:strike/>
                      <w:lang w:eastAsia="zh-CN"/>
                    </w:rPr>
                    <w:t>-n8</w:t>
                  </w:r>
                  <w:r w:rsidRPr="00003E5C">
                    <w:rPr>
                      <w:rFonts w:ascii="Arial" w:hAnsi="Arial"/>
                      <w:b/>
                      <w:i/>
                    </w:rPr>
                    <w:t xml:space="preserve"> = 8</w:t>
                  </w:r>
                </w:p>
              </w:tc>
            </w:tr>
            <w:tr w:rsidR="008D3287" w:rsidRPr="00C04D20" w14:paraId="315C76D0"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FE76E7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4C852EF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8410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6938E5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55C7C56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6BEC72D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8FF1A1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D99D3B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r>
            <w:tr w:rsidR="008D3287" w:rsidRPr="00C04D20" w14:paraId="5ABEE24B"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46E72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21E71A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4F9D24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F04CEB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67C773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FF730C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91654E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8C3CDE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6F6DEBA5"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FC4D1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5526FA4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35D084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33128CD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69B2DFA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0E3B4D6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14146D2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6EAC9F7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TPMI=7</w:t>
                  </w:r>
                </w:p>
              </w:tc>
            </w:tr>
            <w:tr w:rsidR="008D3287" w:rsidRPr="00C04D20" w14:paraId="7F3C3119"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6F6164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9C2371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AC8C3F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312238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69E9112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2D44310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C1ACAC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1AE2860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TPMI=8</w:t>
                  </w:r>
                </w:p>
              </w:tc>
            </w:tr>
            <w:tr w:rsidR="008D3287" w:rsidRPr="00C04D20" w14:paraId="7EE43AD7"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3490A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29D56C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1674B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D8896A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C0950F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C74507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540210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83EDE5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16BEC6EE"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4B253C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843BA2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4935F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08A94A9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619F12F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A7699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678ABA3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5016D38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TPMI=35</w:t>
                  </w:r>
                </w:p>
              </w:tc>
            </w:tr>
            <w:tr w:rsidR="008D3287" w:rsidRPr="00C04D20" w14:paraId="7D2290CB"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FE251D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186B1DA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05D09A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6C48F74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464453C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464F27F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BC7EA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0B52A8C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TPMI=36</w:t>
                  </w:r>
                </w:p>
              </w:tc>
            </w:tr>
            <w:tr w:rsidR="008D3287" w:rsidRPr="00C04D20" w14:paraId="02186A4A"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219B12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AE3DA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D7FD54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C260C0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AA8B02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47A9DC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F04FFA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DD0109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282EB576"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DB243A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3ADAC61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5EE88D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5B059A0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00F3795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1782637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002F48F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310F048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TPMI=91</w:t>
                  </w:r>
                </w:p>
              </w:tc>
            </w:tr>
            <w:tr w:rsidR="008D3287" w:rsidRPr="00C04D20" w14:paraId="228DBD02"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2F42F5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CCA13E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F69A86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536EF4D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62B4984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4543AFE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50BFA99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63D94DE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TPMI=92</w:t>
                  </w:r>
                </w:p>
              </w:tc>
            </w:tr>
            <w:tr w:rsidR="008D3287" w:rsidRPr="00C04D20" w14:paraId="33B36AE5"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298AA6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5CDFF7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CF68F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1FA2CD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597D40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CAEF8A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F85D0C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BA7E97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436E69FD"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189AA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BF29D4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87F8F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0C661B1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429ACD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0DD7FD5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321E883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585B58E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TPMI=161</w:t>
                  </w:r>
                </w:p>
              </w:tc>
            </w:tr>
            <w:tr w:rsidR="008D3287" w:rsidRPr="00C04D20" w14:paraId="351F95CC"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DE4E11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09CAC9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596DAC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2753D2A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55C5C3C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1EF5C64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55C5333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094B9F0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TPMI=162</w:t>
                  </w:r>
                </w:p>
              </w:tc>
            </w:tr>
            <w:tr w:rsidR="008D3287" w:rsidRPr="00C04D20" w14:paraId="76757CF7"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C281F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BFF8AF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82D0B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68EC68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E637AD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96C7AB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1ACE54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0E46EA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5E6DF3DA"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448057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lastRenderedPageBreak/>
                    <w:t>217</w:t>
                  </w:r>
                </w:p>
              </w:tc>
              <w:tc>
                <w:tcPr>
                  <w:tcW w:w="1264" w:type="dxa"/>
                  <w:tcBorders>
                    <w:top w:val="single" w:sz="4" w:space="0" w:color="auto"/>
                    <w:left w:val="single" w:sz="4" w:space="0" w:color="auto"/>
                    <w:bottom w:val="single" w:sz="4" w:space="0" w:color="auto"/>
                    <w:right w:val="single" w:sz="4" w:space="0" w:color="auto"/>
                  </w:tcBorders>
                  <w:hideMark/>
                </w:tcPr>
                <w:p w14:paraId="2A05A7A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FE79B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E8FD0C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6E49025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01EC79B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6806F3F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6DC94BC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TPMI=217</w:t>
                  </w:r>
                </w:p>
              </w:tc>
            </w:tr>
            <w:tr w:rsidR="008D3287" w:rsidRPr="00C04D20" w14:paraId="5B443FE7"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B30E01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5D12A44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F353FA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28D7361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6343F7E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418B804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1FC46E8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4DD0B88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TPMI=218</w:t>
                  </w:r>
                </w:p>
              </w:tc>
            </w:tr>
            <w:tr w:rsidR="008D3287" w:rsidRPr="00C04D20" w14:paraId="5DBC97AC"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545C7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136CB32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C228CA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47BC60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B69CE9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526757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F74C8D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E48E66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196F652A"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713848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32D080E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3EE889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70FB052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6901DCD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07823A7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2A0A961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732CD18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TPMI=245</w:t>
                  </w:r>
                </w:p>
              </w:tc>
            </w:tr>
            <w:tr w:rsidR="008D3287" w:rsidRPr="00C04D20" w14:paraId="6B4AA1D1"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188C16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221</w:t>
                  </w:r>
                </w:p>
              </w:tc>
              <w:tc>
                <w:tcPr>
                  <w:tcW w:w="1264" w:type="dxa"/>
                  <w:tcBorders>
                    <w:top w:val="single" w:sz="4" w:space="0" w:color="auto"/>
                    <w:left w:val="single" w:sz="4" w:space="0" w:color="auto"/>
                    <w:bottom w:val="single" w:sz="4" w:space="0" w:color="auto"/>
                    <w:right w:val="single" w:sz="4" w:space="0" w:color="auto"/>
                  </w:tcBorders>
                </w:tcPr>
                <w:p w14:paraId="5670F27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4611F1A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39717A2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5166F64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760263F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54C2160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34D505C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TPMI=246</w:t>
                  </w:r>
                </w:p>
              </w:tc>
            </w:tr>
            <w:tr w:rsidR="008D3287" w:rsidRPr="00C04D20" w14:paraId="14A2C4DC"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2EAD9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7EC530A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DE91BA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2D61E7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0B5ADA5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77677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CA1A7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6667BA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401A49A5"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4366E3D2"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D3EB618"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49DCA98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15FC48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42045DB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3C8D19E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0C28025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75EDD53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TPMI=253</w:t>
                  </w:r>
                </w:p>
              </w:tc>
            </w:tr>
            <w:tr w:rsidR="008D3287" w:rsidRPr="00C04D20" w14:paraId="3D6DDFC8"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4B8819AE"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3F4E00C7"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E80A09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179DB9F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18F31A6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4148E90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2520F5A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7C7C08E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 layers: TPMI=254</w:t>
                  </w:r>
                </w:p>
              </w:tc>
            </w:tr>
            <w:tr w:rsidR="008D3287" w:rsidRPr="00C04D20" w14:paraId="3098F033"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B2EC41D"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C2658D1"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3629F9F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0366F00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1F1386C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4B263D4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1509EDD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38F52BA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TPMI=255</w:t>
                  </w:r>
                </w:p>
              </w:tc>
            </w:tr>
            <w:tr w:rsidR="008D3287" w:rsidRPr="00C04D20" w14:paraId="2C12229A"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643AD64"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1D5FBF81"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7D427A2C"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55E0AB"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B98F58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4610548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7B8764A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142D61E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TPMI=256</w:t>
                  </w:r>
                </w:p>
              </w:tc>
            </w:tr>
            <w:tr w:rsidR="008D3287" w:rsidRPr="00C04D20" w14:paraId="1D3E8FBA"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4EC64A8E"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82716E8"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7EA69CA4"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58D44207"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61F5E98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320C917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27368A7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726B664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TPMI=257</w:t>
                  </w:r>
                </w:p>
              </w:tc>
            </w:tr>
            <w:tr w:rsidR="008D3287" w:rsidRPr="00C04D20" w14:paraId="2B999273"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41C8A65"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5F60488"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A18A5F4"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EA36597"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5D7D5DE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D8806C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5678483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5F7877D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TPMI=258</w:t>
                  </w:r>
                </w:p>
              </w:tc>
            </w:tr>
            <w:tr w:rsidR="008D3287" w:rsidRPr="00C04D20" w14:paraId="270BA5D2" w14:textId="77777777" w:rsidTr="00CA583A">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D94137A"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4BC1705"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ECC03A3"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23B488EA"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5FF546DB" w14:textId="77777777" w:rsidR="008D3287" w:rsidRPr="00C04D20" w:rsidRDefault="008D3287" w:rsidP="00CA583A">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FAC3532" w14:textId="77777777" w:rsidR="008D3287" w:rsidRPr="00C04D20" w:rsidRDefault="008D3287" w:rsidP="00CA583A">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6C819FB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43DA416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r>
          </w:tbl>
          <w:p w14:paraId="04E532DF"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7DD56B9" w14:textId="77777777" w:rsidR="008D3287" w:rsidRPr="00C04D20" w:rsidRDefault="008D3287" w:rsidP="00CA583A">
            <w:pPr>
              <w:widowControl w:val="0"/>
              <w:snapToGrid w:val="0"/>
              <w:spacing w:before="0" w:after="0" w:line="240" w:lineRule="auto"/>
              <w:contextualSpacing/>
              <w:rPr>
                <w:sz w:val="22"/>
              </w:rPr>
            </w:pPr>
          </w:p>
          <w:p w14:paraId="3154DC83" w14:textId="114FC8FF" w:rsidR="008D3287" w:rsidRPr="00C04D20" w:rsidRDefault="008D3287" w:rsidP="00CA583A">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8D3287" w:rsidRPr="00C04D20" w14:paraId="7F88BC45" w14:textId="77777777" w:rsidTr="00CA583A">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9C573F" w14:textId="77777777" w:rsidR="008D3287" w:rsidRPr="00C04D20" w:rsidRDefault="008D3287" w:rsidP="00CA583A">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CBD491" w14:textId="3CDE8FB7" w:rsidR="008D3287" w:rsidRPr="00C04D20" w:rsidRDefault="008D3287" w:rsidP="00CA583A">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A69FDB" w14:textId="77777777" w:rsidR="008D3287" w:rsidRPr="00C04D20" w:rsidRDefault="008D3287" w:rsidP="00CA583A">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4F84F3" w14:textId="413C3858" w:rsidR="008D3287" w:rsidRPr="00C04D20" w:rsidRDefault="008D3287" w:rsidP="00CA583A">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AC49CD" w14:textId="77777777" w:rsidR="008D3287" w:rsidRPr="00C04D20" w:rsidRDefault="008D3287" w:rsidP="00CA583A">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980A0D" w14:textId="3E4A7224" w:rsidR="008D3287" w:rsidRPr="00C04D20" w:rsidRDefault="008D3287" w:rsidP="00CA583A">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660A0" w14:textId="77777777" w:rsidR="008D3287" w:rsidRPr="00C04D20" w:rsidRDefault="008D3287" w:rsidP="00CA583A">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5B40A" w14:textId="4909B7AE" w:rsidR="008D3287" w:rsidRPr="00C04D20" w:rsidRDefault="008D3287" w:rsidP="00CA583A">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8D3287" w:rsidRPr="00C04D20" w14:paraId="2CBE02D1"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BAB9EB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1F407C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DB337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9520B5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5B8AABE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1F2855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FF1C65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954293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r>
            <w:tr w:rsidR="008D3287" w:rsidRPr="00C04D20" w14:paraId="26F885F4"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07ECBB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590EE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29CB5D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0F7D1F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E3DDB2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60E11E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4D1D2D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92489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3D2E53B7"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37B01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E6B430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F6B01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9CD5E2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56A2FB0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585202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1F300FA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1D5411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TPMI=31</w:t>
                  </w:r>
                </w:p>
              </w:tc>
            </w:tr>
            <w:tr w:rsidR="008D3287" w:rsidRPr="00C04D20" w14:paraId="5FCC3D6D"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4E56D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19665B4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C7D51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B45715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721B29F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1724F9F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097271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1C28DF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TPMI=0</w:t>
                  </w:r>
                </w:p>
              </w:tc>
            </w:tr>
            <w:tr w:rsidR="008D3287" w:rsidRPr="00C04D20" w14:paraId="2D9229D0"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5D72F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110249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3581A1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5EE5D9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48862E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F47595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F3A35C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72E7D8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6443CEB1"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5AE9E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9CB23F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130BD8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15E3163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43D73A3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32E0C60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4195B3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0BCD766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TPMI=271</w:t>
                  </w:r>
                </w:p>
              </w:tc>
            </w:tr>
            <w:tr w:rsidR="008D3287" w:rsidRPr="00C04D20" w14:paraId="5D3095F7"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5D398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4B742EE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339403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0661836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65FBD9B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09DB472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3C4458B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50C1FE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TPMI=0</w:t>
                  </w:r>
                </w:p>
              </w:tc>
            </w:tr>
            <w:tr w:rsidR="008D3287" w:rsidRPr="00C04D20" w14:paraId="5F828468"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BF615A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AA950E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C909DD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303C2E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258FF8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50595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480CB1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BFBA1F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48F9E276"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D1E82A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686A6E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D667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5B1019A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13B4E76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1E1EE63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272868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1E9EB10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TPMI=263</w:t>
                  </w:r>
                </w:p>
              </w:tc>
            </w:tr>
            <w:tr w:rsidR="008D3287" w:rsidRPr="00C04D20" w14:paraId="283AFA16"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7193F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614584E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308718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35F8193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9EB3BC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061060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45301D7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61E84F6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TPMI=0</w:t>
                  </w:r>
                </w:p>
              </w:tc>
            </w:tr>
            <w:tr w:rsidR="008D3287" w:rsidRPr="00C04D20" w14:paraId="39CF33EA"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98E56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9A557D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728A30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D0268F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8141B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9C1F01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024F65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0AC90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22C91231"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D07632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7F73FCD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B812A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73B1952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7EB48B6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6F54E72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2733A87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03D1CD9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TPMI=67</w:t>
                  </w:r>
                </w:p>
              </w:tc>
            </w:tr>
            <w:tr w:rsidR="008D3287" w:rsidRPr="00C04D20" w14:paraId="6ACBA6B0"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CBB0B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1F46A72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86909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966483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3ECA7D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8F0B33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518D87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5362F9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TPMI=0</w:t>
                  </w:r>
                </w:p>
              </w:tc>
            </w:tr>
            <w:tr w:rsidR="008D3287" w:rsidRPr="00C04D20" w14:paraId="394F63D3"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1C6A60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DCFAC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48E0ED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8DB564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18A6A7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62239C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A107BF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5715ED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7EBD1FF3"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B55EB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9FF236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E754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BE6ABA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B5393E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405E299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776F28F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7E82E5F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TPMI=31</w:t>
                  </w:r>
                </w:p>
              </w:tc>
            </w:tr>
            <w:tr w:rsidR="008D3287" w:rsidRPr="00C04D20" w14:paraId="437EC2B9"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87FAAC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14C79E1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088D4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681FD99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8EB740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6BCF529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0BA1269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52CC9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TPMI=0</w:t>
                  </w:r>
                </w:p>
              </w:tc>
            </w:tr>
            <w:tr w:rsidR="008D3287" w:rsidRPr="00C04D20" w14:paraId="4F5C8B56"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1010A3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669-</w:t>
                  </w:r>
                  <w:r w:rsidRPr="00C04D20">
                    <w:rPr>
                      <w:rFonts w:ascii="Arial" w:hAnsi="Arial"/>
                      <w:sz w:val="18"/>
                    </w:rPr>
                    <w:lastRenderedPageBreak/>
                    <w:t>1023</w:t>
                  </w:r>
                </w:p>
              </w:tc>
              <w:tc>
                <w:tcPr>
                  <w:tcW w:w="1304" w:type="dxa"/>
                  <w:tcBorders>
                    <w:top w:val="single" w:sz="4" w:space="0" w:color="auto"/>
                    <w:left w:val="single" w:sz="4" w:space="0" w:color="auto"/>
                    <w:bottom w:val="single" w:sz="4" w:space="0" w:color="auto"/>
                    <w:right w:val="single" w:sz="4" w:space="0" w:color="auto"/>
                  </w:tcBorders>
                </w:tcPr>
                <w:p w14:paraId="4FF11BF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lastRenderedPageBreak/>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FC9EF7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F3F52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A0FD1A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E9AA6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E3B5C5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651E8C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5A9090BB"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C5A490C"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B10CEE"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949C97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EC2031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23FD59A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4966374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162D10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6F971D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TPMI=15</w:t>
                  </w:r>
                </w:p>
              </w:tc>
            </w:tr>
            <w:tr w:rsidR="008D3287" w:rsidRPr="00C04D20" w14:paraId="3A03084F"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70D311E"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0224E46"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F21AF5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5A517E1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03601DF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196B4BA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4441155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0FDD5B4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TPMI=0</w:t>
                  </w:r>
                </w:p>
              </w:tc>
            </w:tr>
            <w:tr w:rsidR="008D3287" w:rsidRPr="00C04D20" w14:paraId="5C2C7792"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16298EA"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E911728"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F3244A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681974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7496924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F76B32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7C4386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DB3F78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46F2FFE3"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0F40158"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BE456A0"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1DC00CF"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017C005"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7A2E49D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5CD3CEF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44B8B2E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7CB500F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TPMI=7</w:t>
                  </w:r>
                </w:p>
              </w:tc>
            </w:tr>
            <w:tr w:rsidR="008D3287" w:rsidRPr="00C04D20" w14:paraId="7AA1EC7F"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34F808D"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C03A04D"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2298636"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E0E9018"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FBAD7B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5DF1552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0E5C875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0EC0199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 layers: TPMI=0</w:t>
                  </w:r>
                </w:p>
              </w:tc>
            </w:tr>
            <w:tr w:rsidR="008D3287" w:rsidRPr="00C04D20" w14:paraId="1B956284"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0FACB02"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04AE3C5"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410C073"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1B3EB59"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E587AA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1365C01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1871C6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7588FE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6737AEE7"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13473"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C75F917"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4E1D4FA"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6B44AB1"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5DA25A44"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86DC71C"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667C3FE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47AD879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 layers: TPMI=3</w:t>
                  </w:r>
                </w:p>
              </w:tc>
            </w:tr>
            <w:tr w:rsidR="008D3287" w:rsidRPr="00C04D20" w14:paraId="2EDDE059"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E3DC835"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3366F80"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A603799"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841C7F8"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A14857"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C6103E1"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50DE932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05BFEC6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TPMI=32</w:t>
                  </w:r>
                </w:p>
              </w:tc>
            </w:tr>
            <w:tr w:rsidR="008D3287" w:rsidRPr="00C04D20" w14:paraId="41A0F439"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0F48C81"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0BEDFFF"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5A3F6C8"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E3F1285"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54B67D8A"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7FAEF78"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70C1D4B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570A4FB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r>
          </w:tbl>
          <w:p w14:paraId="56C61941" w14:textId="77777777" w:rsidR="008D3287"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8C3B7B2" w14:textId="77777777" w:rsidR="008D3287" w:rsidRPr="00C04D20" w:rsidRDefault="008D3287" w:rsidP="00CA583A">
            <w:pPr>
              <w:widowControl w:val="0"/>
              <w:snapToGrid w:val="0"/>
              <w:spacing w:before="0" w:after="0" w:line="240" w:lineRule="auto"/>
              <w:contextualSpacing/>
              <w:rPr>
                <w:sz w:val="22"/>
              </w:rPr>
            </w:pPr>
          </w:p>
          <w:p w14:paraId="576ADC6A" w14:textId="14D85792" w:rsidR="008D3287" w:rsidRPr="00C04D20" w:rsidRDefault="008D3287" w:rsidP="00CA583A">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Cs/>
              </w:rPr>
              <w:t xml:space="preserve">= 5, 6, 7, 8, </w:t>
            </w:r>
            <w:r w:rsidRPr="00C04D20">
              <w:rPr>
                <w:rFonts w:ascii="Arial" w:eastAsia="DengXian" w:hAnsi="Arial" w:cs="Arial"/>
                <w:b/>
                <w:i/>
                <w:iCs/>
                <w:lang w:eastAsia="zh-CN"/>
              </w:rPr>
              <w:t>CodebookTypeUL</w:t>
            </w:r>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r w:rsidRPr="00C04D20">
              <w:rPr>
                <w:rFonts w:ascii="Arial" w:hAnsi="Arial"/>
                <w:b/>
                <w:i/>
              </w:rPr>
              <w:t>ul-FullPowerTransmission</w:t>
            </w:r>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8D3287" w:rsidRPr="00C04D20" w14:paraId="7A8D4955" w14:textId="77777777" w:rsidTr="00CA583A">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6A38D" w14:textId="77777777" w:rsidR="008D3287" w:rsidRPr="00C04D20" w:rsidRDefault="008D3287" w:rsidP="00CA583A">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0D3847" w14:textId="4AA428D9" w:rsidR="008D3287" w:rsidRPr="00C04D20" w:rsidRDefault="008D3287" w:rsidP="00CA583A">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4F6C1" w14:textId="77777777" w:rsidR="008D3287" w:rsidRPr="00C04D20" w:rsidRDefault="008D3287" w:rsidP="00CA583A">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EB005D" w14:textId="16BFD823" w:rsidR="008D3287" w:rsidRPr="00C04D20" w:rsidRDefault="008D3287" w:rsidP="00CA583A">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9B6BE" w14:textId="77777777" w:rsidR="008D3287" w:rsidRPr="00C04D20" w:rsidRDefault="008D3287" w:rsidP="00CA583A">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647163" w14:textId="58D37F3F" w:rsidR="008D3287" w:rsidRPr="00C04D20" w:rsidRDefault="008D3287" w:rsidP="00CA583A">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5EBF0D" w14:textId="77777777" w:rsidR="008D3287" w:rsidRPr="00C04D20" w:rsidRDefault="008D3287" w:rsidP="00CA583A">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438A1" w14:textId="44C56722" w:rsidR="008D3287" w:rsidRPr="00C04D20" w:rsidRDefault="008D3287" w:rsidP="00CA583A">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8D3287" w:rsidRPr="00C04D20" w14:paraId="1FFB5262"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4341B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43C921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2BD9EA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1F7C30C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A68206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7AFEEA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363516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143713B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TPMI=0</w:t>
                  </w:r>
                </w:p>
              </w:tc>
            </w:tr>
            <w:tr w:rsidR="008D3287" w:rsidRPr="00C04D20" w14:paraId="5CA9AA74"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942E5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C307B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0CBDB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D7107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B9E754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906D1E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B071E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D0E679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6B6EDB04"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3FD1BC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020646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B7E67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B0FFA3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2EFE7A7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3AD6F3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5F90631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4136B94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TPMI=15</w:t>
                  </w:r>
                </w:p>
              </w:tc>
            </w:tr>
            <w:tr w:rsidR="008D3287" w:rsidRPr="00C04D20" w14:paraId="6088EEF2"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D51CD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08BF5B3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1B05E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BF30B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1CBD7BC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C4184B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88C2B2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6460617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TPMI=0</w:t>
                  </w:r>
                </w:p>
              </w:tc>
            </w:tr>
            <w:tr w:rsidR="008D3287" w:rsidRPr="00C04D20" w14:paraId="790C160B"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43A16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934D4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707548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F41F9A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1139A9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81E76A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3BB092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95A521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7AEDC7F3"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FB68E1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976105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15E1A2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521EDCE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050E733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1667269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0E40B41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6348CD0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TPMI=103</w:t>
                  </w:r>
                </w:p>
              </w:tc>
            </w:tr>
            <w:tr w:rsidR="008D3287" w:rsidRPr="00C04D20" w14:paraId="66B587A5"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1CA9A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9A4D5D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3AD5E9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4D12C8D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64B0590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C53D80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7935BC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B340BC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TPMI=0</w:t>
                  </w:r>
                </w:p>
              </w:tc>
            </w:tr>
            <w:tr w:rsidR="008D3287" w:rsidRPr="00C04D20" w14:paraId="2292FEE7"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D21AC6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E058C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CBB280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FA9A7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305650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00CF0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30D1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EA2B7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658BC575"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49A90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30E550F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60308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D33981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F5EA8C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7D7D04B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02B1CC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0FBC39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TPMI=303</w:t>
                  </w:r>
                </w:p>
              </w:tc>
            </w:tr>
            <w:tr w:rsidR="008D3287" w:rsidRPr="00C04D20" w14:paraId="4F51F319"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E23038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4B2CB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EFEED5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54E4681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597B193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284514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92E6D3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5520330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TPMI=0</w:t>
                  </w:r>
                </w:p>
              </w:tc>
            </w:tr>
            <w:tr w:rsidR="008D3287" w:rsidRPr="00C04D20" w14:paraId="486A54AE"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5E7ED5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D88BB4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184A39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8850F8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3B0A96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B60663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C3DCE2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1A924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30E7FBA5"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23F7B7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8705F6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A0967E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75E3250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2610C59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C797E2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0BEAB7B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972EB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4 layers: TPMI=279</w:t>
                  </w:r>
                </w:p>
              </w:tc>
            </w:tr>
            <w:tr w:rsidR="008D3287" w:rsidRPr="00C04D20" w14:paraId="29E74B58"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EADC8A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7BF67A3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BC676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0BD6B96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7934AA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78A2F4C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E946A0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EB4672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TPMI=0</w:t>
                  </w:r>
                </w:p>
              </w:tc>
            </w:tr>
            <w:tr w:rsidR="008D3287" w:rsidRPr="00C04D20" w14:paraId="3B2B2382"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9423D9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D40D24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ACF7EC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40614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1E1B74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41767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969776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E15F37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07172A80"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DF9F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A6A192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35379A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746FFA5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6E4A46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0C836BA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28C642B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8F9ED7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5 layers: TPMI=159</w:t>
                  </w:r>
                </w:p>
              </w:tc>
            </w:tr>
            <w:tr w:rsidR="008D3287" w:rsidRPr="00C04D20" w14:paraId="592EF9AD"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EC61C3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31340CF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E1598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4434AA6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379C56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197AD2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12DB9B9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0DED06E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TPMI=0</w:t>
                  </w:r>
                </w:p>
              </w:tc>
            </w:tr>
            <w:tr w:rsidR="008D3287" w:rsidRPr="00C04D20" w14:paraId="6F2BD908"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A2D444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35A231B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A5AEB9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D0BCD3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8CD02B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BEDD57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E22E56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C8BDF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18DC64CD"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320C3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B0C04E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4169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7E83617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13EFE6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38B38087"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956883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7B4A9A1"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6 layers: TPMI=79</w:t>
                  </w:r>
                </w:p>
              </w:tc>
            </w:tr>
            <w:tr w:rsidR="008D3287" w:rsidRPr="00C04D20" w14:paraId="212EC9A4"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A13C1BF"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42FC9BD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F3970A"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6EF6583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7BA2F9F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365B62C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6AEA1AA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320C694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TPMI=0</w:t>
                  </w:r>
                </w:p>
              </w:tc>
            </w:tr>
            <w:tr w:rsidR="008D3287" w:rsidRPr="00C04D20" w14:paraId="0CEDCCFE"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AFA690E"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39CF4B6"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764AD8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62E65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 xml:space="preserve">2 layers: </w:t>
                  </w:r>
                  <w:r w:rsidRPr="00C04D20">
                    <w:rPr>
                      <w:rFonts w:ascii="Arial" w:hAnsi="Arial"/>
                      <w:sz w:val="18"/>
                    </w:rPr>
                    <w:lastRenderedPageBreak/>
                    <w:t>TPMI=104</w:t>
                  </w:r>
                </w:p>
              </w:tc>
              <w:tc>
                <w:tcPr>
                  <w:tcW w:w="867" w:type="dxa"/>
                  <w:tcBorders>
                    <w:top w:val="single" w:sz="4" w:space="0" w:color="auto"/>
                    <w:left w:val="single" w:sz="4" w:space="0" w:color="auto"/>
                    <w:bottom w:val="single" w:sz="4" w:space="0" w:color="auto"/>
                    <w:right w:val="single" w:sz="4" w:space="0" w:color="auto"/>
                  </w:tcBorders>
                  <w:hideMark/>
                </w:tcPr>
                <w:p w14:paraId="392B9BE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lastRenderedPageBreak/>
                    <w:t>…</w:t>
                  </w:r>
                </w:p>
              </w:tc>
              <w:tc>
                <w:tcPr>
                  <w:tcW w:w="1304" w:type="dxa"/>
                  <w:tcBorders>
                    <w:top w:val="single" w:sz="4" w:space="0" w:color="auto"/>
                    <w:left w:val="single" w:sz="4" w:space="0" w:color="auto"/>
                    <w:bottom w:val="single" w:sz="4" w:space="0" w:color="auto"/>
                    <w:right w:val="single" w:sz="4" w:space="0" w:color="auto"/>
                  </w:tcBorders>
                  <w:hideMark/>
                </w:tcPr>
                <w:p w14:paraId="5909CAC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7B4516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325C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7BA9A0F8"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9DDE380"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06D53F4"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D3AA92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3E78449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26EB2AC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6D494F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4463B9E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40E065AE"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7 layers: TPMI=31</w:t>
                  </w:r>
                </w:p>
              </w:tc>
            </w:tr>
            <w:tr w:rsidR="008D3287" w:rsidRPr="00C04D20" w14:paraId="40A30C7D"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591455A"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11E5FE5"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55191A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54CCB9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2E2B549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4F5924E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9E9C26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07D2E4E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 layers: TPMI=0</w:t>
                  </w:r>
                </w:p>
              </w:tc>
            </w:tr>
            <w:tr w:rsidR="008D3287" w:rsidRPr="00C04D20" w14:paraId="36B61CD4"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A22EA35"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87FC214"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8455667"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7107ECA"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EDCEF4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4CD3BC0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71E208F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7F38E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w:t>
                  </w:r>
                </w:p>
              </w:tc>
            </w:tr>
            <w:tr w:rsidR="008D3287" w:rsidRPr="00C04D20" w14:paraId="6343971F"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37CCBFC"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5AA234A"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B18B62F"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E11FCEC"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320A706"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76B48158"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05D309F4"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0C318839"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8 layers: TPMI=15</w:t>
                  </w:r>
                </w:p>
              </w:tc>
            </w:tr>
            <w:tr w:rsidR="008D3287" w:rsidRPr="00C04D20" w14:paraId="59197008"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30964BE"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A6A96C2"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62639C3"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382CAE6"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BAECA5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7B9493DC"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0DF96AA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347DCC75"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1 layer: TPMI=16</w:t>
                  </w:r>
                </w:p>
              </w:tc>
            </w:tr>
            <w:tr w:rsidR="008D3287" w:rsidRPr="00C04D20" w14:paraId="595FB6D7"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FEBC058"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23EB6DA"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AF99C97"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F92D10"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642A158"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5348158"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A52AE50"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60F60662"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2 layers: TPMI=104</w:t>
                  </w:r>
                </w:p>
              </w:tc>
            </w:tr>
            <w:tr w:rsidR="008D3287" w:rsidRPr="00C04D20" w14:paraId="2AF51359"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7F63CC2"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C85B279"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01C972F"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3E0CE00"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24BAD5F"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46C10C"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168B14B"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1866631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3 layers: TPMI=304</w:t>
                  </w:r>
                </w:p>
              </w:tc>
            </w:tr>
            <w:tr w:rsidR="008D3287" w:rsidRPr="00C04D20" w14:paraId="3917B4C8" w14:textId="77777777" w:rsidTr="00CA583A">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6F3FF92"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9A04D65"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5C5EEDE"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5695F97"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684EC64" w14:textId="77777777" w:rsidR="008D3287" w:rsidRPr="00C04D20" w:rsidRDefault="008D3287" w:rsidP="00CA583A">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46D6536" w14:textId="77777777" w:rsidR="008D3287" w:rsidRPr="00C04D20" w:rsidRDefault="008D3287" w:rsidP="00CA583A">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63D09AE3"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54D2E13D" w14:textId="77777777" w:rsidR="008D3287" w:rsidRPr="00C04D20" w:rsidRDefault="008D3287" w:rsidP="00CA583A">
                  <w:pPr>
                    <w:widowControl w:val="0"/>
                    <w:spacing w:after="0" w:line="240" w:lineRule="auto"/>
                    <w:contextualSpacing/>
                    <w:jc w:val="center"/>
                    <w:rPr>
                      <w:rFonts w:ascii="Arial" w:hAnsi="Arial"/>
                      <w:sz w:val="18"/>
                    </w:rPr>
                  </w:pPr>
                  <w:r w:rsidRPr="00C04D20">
                    <w:rPr>
                      <w:rFonts w:ascii="Arial" w:hAnsi="Arial"/>
                      <w:sz w:val="18"/>
                    </w:rPr>
                    <w:t>reserved</w:t>
                  </w:r>
                </w:p>
              </w:tc>
            </w:tr>
          </w:tbl>
          <w:p w14:paraId="5D7F2B68" w14:textId="77777777" w:rsidR="008D3287" w:rsidRPr="00C04D20" w:rsidRDefault="008D3287" w:rsidP="00CA583A">
            <w:pPr>
              <w:widowControl w:val="0"/>
              <w:spacing w:before="0" w:after="0" w:line="240" w:lineRule="auto"/>
              <w:contextualSpacing/>
              <w:rPr>
                <w:rFonts w:eastAsia="DengXian"/>
                <w:lang w:eastAsia="zh-CN"/>
              </w:rPr>
            </w:pPr>
          </w:p>
          <w:p w14:paraId="72B10AF2" w14:textId="77777777" w:rsidR="008D3287" w:rsidRPr="00122B28" w:rsidRDefault="008D3287" w:rsidP="00CA583A">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02CB2626" w14:textId="77777777" w:rsidR="008D3287" w:rsidRDefault="008D3287" w:rsidP="008D3287">
      <w:pPr>
        <w:widowControl w:val="0"/>
        <w:spacing w:after="0" w:line="240" w:lineRule="auto"/>
        <w:contextualSpacing/>
        <w:rPr>
          <w:b/>
          <w:i/>
          <w:sz w:val="22"/>
          <w:szCs w:val="22"/>
          <w:lang w:val="en-US"/>
        </w:rPr>
      </w:pPr>
    </w:p>
    <w:p w14:paraId="32D8C76C" w14:textId="77777777" w:rsidR="008D3287" w:rsidRDefault="008D3287" w:rsidP="008A65D1">
      <w:pPr>
        <w:rPr>
          <w:lang w:val="en-US"/>
        </w:rPr>
      </w:pPr>
    </w:p>
    <w:p w14:paraId="521B8410" w14:textId="77777777" w:rsidR="005628E3" w:rsidRDefault="005628E3" w:rsidP="008A65D1">
      <w:pPr>
        <w:rPr>
          <w:lang w:val="en-US"/>
        </w:rPr>
      </w:pPr>
    </w:p>
    <w:p w14:paraId="52AB0E12" w14:textId="77777777" w:rsidR="005628E3" w:rsidRPr="008A65D1" w:rsidRDefault="005628E3" w:rsidP="008A65D1">
      <w:pPr>
        <w:rPr>
          <w:lang w:val="en-US"/>
        </w:rPr>
      </w:pPr>
    </w:p>
    <w:p w14:paraId="5893CF8A" w14:textId="5D3786B9" w:rsidR="008B5D12" w:rsidRDefault="00E6504B"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BodyText"/>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(InterDigital Inc.)</w:t>
      </w:r>
    </w:p>
    <w:p w14:paraId="0516B974" w14:textId="186A9D09"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ASUSTeK</w:t>
      </w:r>
    </w:p>
    <w:p w14:paraId="3820C6A2" w14:textId="353F2903"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ASUSTeK</w:t>
      </w:r>
    </w:p>
    <w:p w14:paraId="5C70FFA1" w14:textId="1E0693DA"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BodyText"/>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92F6" w14:textId="77777777" w:rsidR="00244E95" w:rsidRDefault="00244E95">
      <w:pPr>
        <w:spacing w:line="240" w:lineRule="auto"/>
      </w:pPr>
      <w:r>
        <w:separator/>
      </w:r>
    </w:p>
  </w:endnote>
  <w:endnote w:type="continuationSeparator" w:id="0">
    <w:p w14:paraId="34AB7311" w14:textId="77777777" w:rsidR="00244E95" w:rsidRDefault="00244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LG스마트체 Light">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D176613" w:rsidR="00A520A8" w:rsidRDefault="00A52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BF6">
      <w:rPr>
        <w:rStyle w:val="PageNumber"/>
        <w:noProof/>
      </w:rPr>
      <w:t>1</w:t>
    </w:r>
    <w:r>
      <w:rPr>
        <w:rStyle w:val="PageNumber"/>
      </w:rPr>
      <w:fldChar w:fldCharType="end"/>
    </w:r>
  </w:p>
  <w:p w14:paraId="05BE522B" w14:textId="77777777" w:rsidR="00A520A8" w:rsidRDefault="00A52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3C72F458" w:rsidR="00A520A8" w:rsidRDefault="00A520A8">
    <w:pPr>
      <w:pStyle w:val="Footer"/>
      <w:ind w:right="360"/>
    </w:pPr>
    <w:r>
      <w:rPr>
        <w:rStyle w:val="PageNumber"/>
      </w:rPr>
      <w:fldChar w:fldCharType="begin"/>
    </w:r>
    <w:r>
      <w:rPr>
        <w:rStyle w:val="PageNumber"/>
      </w:rPr>
      <w:instrText xml:space="preserve"> PAGE </w:instrText>
    </w:r>
    <w:r>
      <w:rPr>
        <w:rStyle w:val="PageNumber"/>
      </w:rPr>
      <w:fldChar w:fldCharType="separate"/>
    </w:r>
    <w:r w:rsidR="004828C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828C3">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7F88" w14:textId="77777777" w:rsidR="00244E95" w:rsidRDefault="00244E95">
      <w:pPr>
        <w:spacing w:after="0"/>
      </w:pPr>
      <w:r>
        <w:separator/>
      </w:r>
    </w:p>
  </w:footnote>
  <w:footnote w:type="continuationSeparator" w:id="0">
    <w:p w14:paraId="7DA6792A" w14:textId="77777777" w:rsidR="00244E95" w:rsidRDefault="00244E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1D49FE"/>
    <w:multiLevelType w:val="hybridMultilevel"/>
    <w:tmpl w:val="BE9CFF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39583250"/>
    <w:multiLevelType w:val="hybridMultilevel"/>
    <w:tmpl w:val="83B68362"/>
    <w:lvl w:ilvl="0" w:tplc="6A64E67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51" w15:restartNumberingAfterBreak="0">
    <w:nsid w:val="3F5F6586"/>
    <w:multiLevelType w:val="hybridMultilevel"/>
    <w:tmpl w:val="9D38F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8"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2237EE"/>
    <w:multiLevelType w:val="hybridMultilevel"/>
    <w:tmpl w:val="9D3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6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4"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7"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8"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2"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5"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0"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7127934">
    <w:abstractNumId w:val="35"/>
  </w:num>
  <w:num w:numId="2" w16cid:durableId="334115696">
    <w:abstractNumId w:val="96"/>
  </w:num>
  <w:num w:numId="3" w16cid:durableId="16802777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793345">
    <w:abstractNumId w:val="6"/>
  </w:num>
  <w:num w:numId="5" w16cid:durableId="1125736292">
    <w:abstractNumId w:val="73"/>
  </w:num>
  <w:num w:numId="6" w16cid:durableId="308677109">
    <w:abstractNumId w:val="49"/>
    <w:lvlOverride w:ilvl="0">
      <w:startOverride w:val="1"/>
    </w:lvlOverride>
  </w:num>
  <w:num w:numId="7" w16cid:durableId="322004336">
    <w:abstractNumId w:val="87"/>
  </w:num>
  <w:num w:numId="8" w16cid:durableId="704404245">
    <w:abstractNumId w:val="23"/>
  </w:num>
  <w:num w:numId="9" w16cid:durableId="1826361001">
    <w:abstractNumId w:val="50"/>
  </w:num>
  <w:num w:numId="10" w16cid:durableId="74982897">
    <w:abstractNumId w:val="92"/>
  </w:num>
  <w:num w:numId="11" w16cid:durableId="1173108224">
    <w:abstractNumId w:val="10"/>
  </w:num>
  <w:num w:numId="12" w16cid:durableId="826432411">
    <w:abstractNumId w:val="85"/>
  </w:num>
  <w:num w:numId="13" w16cid:durableId="706104624">
    <w:abstractNumId w:val="65"/>
  </w:num>
  <w:num w:numId="14" w16cid:durableId="712195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550088">
    <w:abstractNumId w:val="33"/>
  </w:num>
  <w:num w:numId="16" w16cid:durableId="10708867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2783">
    <w:abstractNumId w:val="91"/>
  </w:num>
  <w:num w:numId="18" w16cid:durableId="1951468532">
    <w:abstractNumId w:val="29"/>
  </w:num>
  <w:num w:numId="19" w16cid:durableId="1143500339">
    <w:abstractNumId w:val="34"/>
  </w:num>
  <w:num w:numId="20" w16cid:durableId="1827937294">
    <w:abstractNumId w:val="58"/>
  </w:num>
  <w:num w:numId="21" w16cid:durableId="565726818">
    <w:abstractNumId w:val="38"/>
  </w:num>
  <w:num w:numId="22" w16cid:durableId="1951619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8185436">
    <w:abstractNumId w:val="24"/>
  </w:num>
  <w:num w:numId="24" w16cid:durableId="1994751480">
    <w:abstractNumId w:val="21"/>
  </w:num>
  <w:num w:numId="25" w16cid:durableId="1093745654">
    <w:abstractNumId w:val="39"/>
  </w:num>
  <w:num w:numId="26" w16cid:durableId="204412667">
    <w:abstractNumId w:val="31"/>
  </w:num>
  <w:num w:numId="27" w16cid:durableId="446655410">
    <w:abstractNumId w:val="69"/>
  </w:num>
  <w:num w:numId="28" w16cid:durableId="332609177">
    <w:abstractNumId w:val="17"/>
  </w:num>
  <w:num w:numId="29" w16cid:durableId="1357582242">
    <w:abstractNumId w:val="99"/>
  </w:num>
  <w:num w:numId="30" w16cid:durableId="767312556">
    <w:abstractNumId w:val="37"/>
  </w:num>
  <w:num w:numId="31" w16cid:durableId="1170413357">
    <w:abstractNumId w:val="89"/>
  </w:num>
  <w:num w:numId="32" w16cid:durableId="941650222">
    <w:abstractNumId w:val="66"/>
  </w:num>
  <w:num w:numId="33" w16cid:durableId="2119249227">
    <w:abstractNumId w:val="98"/>
  </w:num>
  <w:num w:numId="34" w16cid:durableId="1819496744">
    <w:abstractNumId w:val="36"/>
  </w:num>
  <w:num w:numId="35" w16cid:durableId="1349333255">
    <w:abstractNumId w:val="3"/>
  </w:num>
  <w:num w:numId="36" w16cid:durableId="2018071166">
    <w:abstractNumId w:val="70"/>
  </w:num>
  <w:num w:numId="37" w16cid:durableId="1829518319">
    <w:abstractNumId w:val="71"/>
  </w:num>
  <w:num w:numId="38" w16cid:durableId="1358970698">
    <w:abstractNumId w:val="95"/>
  </w:num>
  <w:num w:numId="39" w16cid:durableId="522286891">
    <w:abstractNumId w:val="42"/>
  </w:num>
  <w:num w:numId="40" w16cid:durableId="1581400746">
    <w:abstractNumId w:val="60"/>
  </w:num>
  <w:num w:numId="41" w16cid:durableId="814880304">
    <w:abstractNumId w:val="45"/>
  </w:num>
  <w:num w:numId="42" w16cid:durableId="388847807">
    <w:abstractNumId w:val="94"/>
  </w:num>
  <w:num w:numId="43" w16cid:durableId="370619020">
    <w:abstractNumId w:val="44"/>
  </w:num>
  <w:num w:numId="44" w16cid:durableId="1126268301">
    <w:abstractNumId w:val="30"/>
  </w:num>
  <w:num w:numId="45" w16cid:durableId="1487210336">
    <w:abstractNumId w:val="79"/>
  </w:num>
  <w:num w:numId="46" w16cid:durableId="1367563201">
    <w:abstractNumId w:val="12"/>
  </w:num>
  <w:num w:numId="47" w16cid:durableId="1785422119">
    <w:abstractNumId w:val="86"/>
  </w:num>
  <w:num w:numId="48" w16cid:durableId="192303496">
    <w:abstractNumId w:val="11"/>
  </w:num>
  <w:num w:numId="49" w16cid:durableId="1483690525">
    <w:abstractNumId w:val="5"/>
  </w:num>
  <w:num w:numId="50" w16cid:durableId="2003508070">
    <w:abstractNumId w:val="62"/>
  </w:num>
  <w:num w:numId="51" w16cid:durableId="1549995943">
    <w:abstractNumId w:val="19"/>
  </w:num>
  <w:num w:numId="52" w16cid:durableId="546138304">
    <w:abstractNumId w:val="74"/>
  </w:num>
  <w:num w:numId="53" w16cid:durableId="1216042512">
    <w:abstractNumId w:val="1"/>
  </w:num>
  <w:num w:numId="54" w16cid:durableId="1712221184">
    <w:abstractNumId w:val="93"/>
  </w:num>
  <w:num w:numId="55" w16cid:durableId="677268552">
    <w:abstractNumId w:val="43"/>
  </w:num>
  <w:num w:numId="56" w16cid:durableId="1115566342">
    <w:abstractNumId w:val="80"/>
  </w:num>
  <w:num w:numId="57" w16cid:durableId="615140494">
    <w:abstractNumId w:val="2"/>
  </w:num>
  <w:num w:numId="58" w16cid:durableId="289093008">
    <w:abstractNumId w:val="55"/>
  </w:num>
  <w:num w:numId="59" w16cid:durableId="760415426">
    <w:abstractNumId w:val="77"/>
  </w:num>
  <w:num w:numId="60" w16cid:durableId="266739518">
    <w:abstractNumId w:val="88"/>
  </w:num>
  <w:num w:numId="61" w16cid:durableId="886646919">
    <w:abstractNumId w:val="25"/>
  </w:num>
  <w:num w:numId="62" w16cid:durableId="666132281">
    <w:abstractNumId w:val="32"/>
  </w:num>
  <w:num w:numId="63" w16cid:durableId="1514340434">
    <w:abstractNumId w:val="78"/>
  </w:num>
  <w:num w:numId="64" w16cid:durableId="1714692920">
    <w:abstractNumId w:val="14"/>
  </w:num>
  <w:num w:numId="65" w16cid:durableId="1822623815">
    <w:abstractNumId w:val="72"/>
  </w:num>
  <w:num w:numId="66" w16cid:durableId="779034223">
    <w:abstractNumId w:val="83"/>
  </w:num>
  <w:num w:numId="67" w16cid:durableId="87629403">
    <w:abstractNumId w:val="26"/>
  </w:num>
  <w:num w:numId="68" w16cid:durableId="760028360">
    <w:abstractNumId w:val="84"/>
  </w:num>
  <w:num w:numId="69" w16cid:durableId="1527672671">
    <w:abstractNumId w:val="7"/>
  </w:num>
  <w:num w:numId="70" w16cid:durableId="1804156582">
    <w:abstractNumId w:val="15"/>
  </w:num>
  <w:num w:numId="71" w16cid:durableId="1440491387">
    <w:abstractNumId w:val="46"/>
  </w:num>
  <w:num w:numId="72" w16cid:durableId="451679678">
    <w:abstractNumId w:val="4"/>
  </w:num>
  <w:num w:numId="73" w16cid:durableId="839808423">
    <w:abstractNumId w:val="27"/>
  </w:num>
  <w:num w:numId="74" w16cid:durableId="2009481212">
    <w:abstractNumId w:val="81"/>
  </w:num>
  <w:num w:numId="75" w16cid:durableId="2120953871">
    <w:abstractNumId w:val="52"/>
  </w:num>
  <w:num w:numId="76" w16cid:durableId="1630865330">
    <w:abstractNumId w:val="18"/>
  </w:num>
  <w:num w:numId="77" w16cid:durableId="1403066969">
    <w:abstractNumId w:val="67"/>
  </w:num>
  <w:num w:numId="78" w16cid:durableId="971250167">
    <w:abstractNumId w:val="28"/>
  </w:num>
  <w:num w:numId="79" w16cid:durableId="1640459409">
    <w:abstractNumId w:val="22"/>
  </w:num>
  <w:num w:numId="80" w16cid:durableId="1153595255">
    <w:abstractNumId w:val="90"/>
  </w:num>
  <w:num w:numId="81" w16cid:durableId="353652766">
    <w:abstractNumId w:val="40"/>
  </w:num>
  <w:num w:numId="82" w16cid:durableId="1998920347">
    <w:abstractNumId w:val="16"/>
  </w:num>
  <w:num w:numId="83" w16cid:durableId="1019695258">
    <w:abstractNumId w:val="41"/>
  </w:num>
  <w:num w:numId="84" w16cid:durableId="113181334">
    <w:abstractNumId w:val="75"/>
  </w:num>
  <w:num w:numId="85" w16cid:durableId="794177466">
    <w:abstractNumId w:val="9"/>
  </w:num>
  <w:num w:numId="86" w16cid:durableId="1720545015">
    <w:abstractNumId w:val="82"/>
  </w:num>
  <w:num w:numId="87" w16cid:durableId="1660116725">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673605444">
    <w:abstractNumId w:val="64"/>
  </w:num>
  <w:num w:numId="89" w16cid:durableId="1964311923">
    <w:abstractNumId w:val="0"/>
  </w:num>
  <w:num w:numId="90" w16cid:durableId="276836974">
    <w:abstractNumId w:val="56"/>
  </w:num>
  <w:num w:numId="91" w16cid:durableId="1563711754">
    <w:abstractNumId w:val="53"/>
  </w:num>
  <w:num w:numId="92" w16cid:durableId="1482431164">
    <w:abstractNumId w:val="20"/>
  </w:num>
  <w:num w:numId="93" w16cid:durableId="548302037">
    <w:abstractNumId w:val="59"/>
  </w:num>
  <w:num w:numId="94" w16cid:durableId="20590161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63286993">
    <w:abstractNumId w:val="97"/>
  </w:num>
  <w:num w:numId="96" w16cid:durableId="705377594">
    <w:abstractNumId w:val="48"/>
  </w:num>
  <w:num w:numId="97" w16cid:durableId="1757938597">
    <w:abstractNumId w:val="68"/>
  </w:num>
  <w:num w:numId="98" w16cid:durableId="1622809556">
    <w:abstractNumId w:val="47"/>
  </w:num>
  <w:num w:numId="99" w16cid:durableId="55864115">
    <w:abstractNumId w:val="61"/>
  </w:num>
  <w:num w:numId="100" w16cid:durableId="626425207">
    <w:abstractNumId w:val="5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E5C"/>
    <w:rsid w:val="0000449B"/>
    <w:rsid w:val="00004564"/>
    <w:rsid w:val="00004885"/>
    <w:rsid w:val="00004CD0"/>
    <w:rsid w:val="00004CE6"/>
    <w:rsid w:val="00004D8C"/>
    <w:rsid w:val="00004DCB"/>
    <w:rsid w:val="000051F0"/>
    <w:rsid w:val="00005327"/>
    <w:rsid w:val="0000553B"/>
    <w:rsid w:val="000059D4"/>
    <w:rsid w:val="00006009"/>
    <w:rsid w:val="000061CA"/>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87"/>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403"/>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0B"/>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4EF1"/>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94D"/>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BF6"/>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3BC"/>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2D7"/>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A2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33F"/>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4DE2"/>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565"/>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AD"/>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A92"/>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4E95"/>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BD"/>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6C3"/>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B96"/>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88E"/>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1CD1"/>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6FF5"/>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657"/>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77E"/>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2CF"/>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B9B"/>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8C3"/>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4AF"/>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0F0C"/>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8E3"/>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04"/>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7A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49E5"/>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4EB"/>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56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670"/>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26"/>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3C5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5AD"/>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6C0"/>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5D1"/>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A0F"/>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87"/>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8F"/>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6CA"/>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642"/>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B7F"/>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D32"/>
    <w:rsid w:val="009A0E98"/>
    <w:rsid w:val="009A1722"/>
    <w:rsid w:val="009A1915"/>
    <w:rsid w:val="009A19AF"/>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4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20D"/>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1C3"/>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D4F"/>
    <w:rsid w:val="00A85E66"/>
    <w:rsid w:val="00A85FFF"/>
    <w:rsid w:val="00A865AF"/>
    <w:rsid w:val="00A86736"/>
    <w:rsid w:val="00A86ACD"/>
    <w:rsid w:val="00A86D86"/>
    <w:rsid w:val="00A86FEF"/>
    <w:rsid w:val="00A8745A"/>
    <w:rsid w:val="00A87482"/>
    <w:rsid w:val="00A874BE"/>
    <w:rsid w:val="00A875E8"/>
    <w:rsid w:val="00A87C98"/>
    <w:rsid w:val="00A87EAC"/>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8F"/>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2E"/>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694"/>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999"/>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3FF"/>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A67"/>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3F8A"/>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CF6"/>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CBD"/>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DBD"/>
    <w:rsid w:val="00D91E52"/>
    <w:rsid w:val="00D91F83"/>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299"/>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3E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AE"/>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9DA"/>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0E56"/>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AF"/>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4F41"/>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19"/>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1EF"/>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71D37517-7CDA-4A1B-8EC1-25DC42D4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next w:val="Normal"/>
    <w:link w:val="Heading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Header 2,Header2,22,heading2,2nd level,H21,H22,H23,H24,H25,R2,E2,†berschrift 2,õberschrift 2,Sub-section,Heading Two,l2,Head 2,List level 2,Sub-Heading,A,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1"/>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1"/>
    <w:link w:val="Heading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aliases w:val="h5 Char,Heading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1"/>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
    <w:name w:val="Title Char"/>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customStyle="1" w:styleId="40">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NoList"/>
    <w:rsid w:val="009E2F5F"/>
    <w:pPr>
      <w:numPr>
        <w:numId w:val="30"/>
      </w:numPr>
    </w:pPr>
  </w:style>
  <w:style w:type="character" w:styleId="SubtleEmphasis">
    <w:name w:val="Subtle Emphasis"/>
    <w:uiPriority w:val="19"/>
    <w:qFormat/>
    <w:rsid w:val="009E2F5F"/>
    <w:rPr>
      <w:i/>
      <w:iCs/>
      <w:color w:val="404040"/>
    </w:rPr>
  </w:style>
  <w:style w:type="paragraph" w:customStyle="1" w:styleId="52">
    <w:name w:val="标题 52"/>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1">
    <w:name w:val="@他4"/>
    <w:uiPriority w:val="99"/>
    <w:unhideWhenUsed/>
    <w:rsid w:val="009E2F5F"/>
    <w:rPr>
      <w:color w:val="2B579A"/>
      <w:shd w:val="clear" w:color="auto" w:fill="E6E6E6"/>
    </w:rPr>
  </w:style>
  <w:style w:type="table" w:customStyle="1" w:styleId="4-510">
    <w:name w:val="グリッド (表) 4 - アクセント 51"/>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28"/>
      </w:numPr>
    </w:pPr>
  </w:style>
  <w:style w:type="numbering" w:customStyle="1" w:styleId="StyleBulletedSymbolsymbolLeft025Hanging0251">
    <w:name w:val="Style Bulleted Symbol (symbol) Left:  0.25&quot; Hanging:  0.25&quot;1"/>
    <w:basedOn w:val="NoList"/>
    <w:rsid w:val="009E2F5F"/>
    <w:pPr>
      <w:numPr>
        <w:numId w:val="29"/>
      </w:numPr>
    </w:pPr>
  </w:style>
  <w:style w:type="numbering" w:customStyle="1" w:styleId="StyleBulletedSymbolsymbolLeft025Hanging0252">
    <w:name w:val="Style Bulleted Symbol (symbol) Left:  0.25&quot; Hanging:  0.25&quot;2"/>
    <w:basedOn w:val="NoList"/>
    <w:rsid w:val="009E2F5F"/>
    <w:pPr>
      <w:numPr>
        <w:numId w:val="31"/>
      </w:numPr>
    </w:pPr>
  </w:style>
  <w:style w:type="character" w:customStyle="1" w:styleId="53">
    <w:name w:val="未处理的提及5"/>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3"/>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5"/>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1">
    <w:name w:val="List Char1"/>
    <w:link w:val="List"/>
    <w:qFormat/>
    <w:rsid w:val="004F4E09"/>
    <w:rPr>
      <w:rFonts w:ascii="Times New Roman" w:hAnsi="Times New Roman"/>
      <w:lang w:val="en-GB" w:eastAsia="en-US"/>
    </w:rPr>
  </w:style>
  <w:style w:type="character" w:customStyle="1" w:styleId="List2Char">
    <w:name w:val="List 2 Char"/>
    <w:basedOn w:val="ListChar1"/>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a">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a"/>
    <w:qFormat/>
    <w:rsid w:val="004F4E09"/>
    <w:rPr>
      <w:rFonts w:ascii="Times New Roman" w:hAnsi="Times New Roman" w:cs="SimSun"/>
      <w:kern w:val="2"/>
      <w:sz w:val="21"/>
    </w:rPr>
  </w:style>
  <w:style w:type="paragraph" w:customStyle="1" w:styleId="ab">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41"/>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c">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d">
    <w:name w:val="テキスト"/>
    <w:basedOn w:val="Normal"/>
    <w:link w:val="ae"/>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e">
    <w:name w:val="テキスト (文字)"/>
    <w:link w:val="ad"/>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53"/>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0"/>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0">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2">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3">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
    <w:name w:val="現在のリスト2"/>
    <w:rsid w:val="00CD6054"/>
    <w:pPr>
      <w:numPr>
        <w:numId w:val="74"/>
      </w:numPr>
    </w:pPr>
  </w:style>
  <w:style w:type="numbering" w:styleId="ArticleSection">
    <w:name w:val="Outline List 3"/>
    <w:basedOn w:val="NoList"/>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NoList"/>
    <w:rsid w:val="00CD6054"/>
    <w:pPr>
      <w:numPr>
        <w:numId w:val="77"/>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4">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5">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66"/>
      </w:numPr>
    </w:pPr>
  </w:style>
  <w:style w:type="table" w:customStyle="1" w:styleId="GridTable4-Accent56">
    <w:name w:val="Grid Table 4 - Accent 56"/>
    <w:basedOn w:val="TableNormal"/>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64"/>
      </w:numPr>
    </w:pPr>
  </w:style>
  <w:style w:type="numbering" w:customStyle="1" w:styleId="StyleBulletedSymbolsymbolLeft025Hanging025117">
    <w:name w:val="Style Bulleted Symbol (symbol) Left:  0.25&quot; Hanging:  0.25&quot;117"/>
    <w:basedOn w:val="NoList"/>
    <w:rsid w:val="00CD6054"/>
    <w:pPr>
      <w:numPr>
        <w:numId w:val="65"/>
      </w:numPr>
    </w:pPr>
  </w:style>
  <w:style w:type="numbering" w:customStyle="1" w:styleId="StyleBulletedSymbolsymbolLeft025Hanging025216">
    <w:name w:val="Style Bulleted Symbol (symbol) Left:  0.25&quot; Hanging:  0.25&quot;216"/>
    <w:basedOn w:val="NoList"/>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7">
    <w:name w:val="上角标"/>
    <w:qFormat/>
    <w:rsid w:val="00CD6054"/>
    <w:rPr>
      <w:vertAlign w:val="superscript"/>
    </w:rPr>
  </w:style>
  <w:style w:type="character" w:customStyle="1" w:styleId="af8">
    <w:name w:val="下角标"/>
    <w:qFormat/>
    <w:rsid w:val="00CD6054"/>
    <w:rPr>
      <w:vertAlign w:val="subscript"/>
    </w:rPr>
  </w:style>
  <w:style w:type="character" w:customStyle="1" w:styleId="af9">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a">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a"/>
    <w:qFormat/>
    <w:rsid w:val="00CD6054"/>
    <w:rPr>
      <w:rFonts w:ascii="Times New Roman" w:hAnsi="Times New Roman"/>
      <w:sz w:val="21"/>
    </w:rPr>
  </w:style>
  <w:style w:type="paragraph" w:customStyle="1" w:styleId="afb">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c">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d">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Normal"/>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customStyle="1" w:styleId="6-11">
    <w:name w:val="グリッド (表) 6 カラフル - アクセント 1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85"/>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customStyle="1" w:styleId="2-51">
    <w:name w:val="グリッド (表) 2 - アクセント 51"/>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0">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1">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3">
    <w:name w:val="?  ?  ?  ?   ?  ?"/>
    <w:aliases w:val="?  ?  ?  ?  ?   ?  ?,?  ?  ?  ?  11 ?  ?"/>
    <w:link w:val="aff4"/>
    <w:uiPriority w:val="34"/>
    <w:qFormat/>
    <w:locked/>
    <w:rsid w:val="00CD6054"/>
    <w:rPr>
      <w:rFonts w:ascii="Calibri" w:hAnsi="Calibri" w:cs="Calibri"/>
    </w:rPr>
  </w:style>
  <w:style w:type="paragraph" w:customStyle="1" w:styleId="aff4">
    <w:name w:val="?  ?  ?  ?"/>
    <w:aliases w:val="?  ?  ?  ?  ?,?  ?  ?  ?  11"/>
    <w:basedOn w:val="Normal"/>
    <w:link w:val="aff3"/>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91"/>
      </w:numPr>
      <w:tabs>
        <w:tab w:val="clear" w:pos="936"/>
      </w:tabs>
      <w:ind w:left="851" w:hanging="284"/>
    </w:pPr>
  </w:style>
  <w:style w:type="paragraph" w:customStyle="1" w:styleId="Steps-9thset">
    <w:name w:val="Steps-9th set"/>
    <w:basedOn w:val="Normal"/>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customStyle="1" w:styleId="4-110">
    <w:name w:val="グリッド (表) 4 - アクセント 1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5">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5"/>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グリッド (表) 5 濃色 - アクセント 61"/>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71"/>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60"/>
      </w:numPr>
    </w:pPr>
  </w:style>
  <w:style w:type="numbering" w:customStyle="1" w:styleId="StyleBulletedSymbolsymbolLeft025Hanging0251911">
    <w:name w:val="Style Bulleted Symbol (symbol) Left:  0.25&quot; Hanging:  0.25&quot;1911"/>
    <w:basedOn w:val="NoList"/>
    <w:rsid w:val="00CD6054"/>
    <w:pPr>
      <w:numPr>
        <w:numId w:val="70"/>
      </w:numPr>
    </w:pPr>
  </w:style>
  <w:style w:type="numbering" w:customStyle="1" w:styleId="StyleBulletedSymbolsymbolLeft025Hanging0252811">
    <w:name w:val="Style Bulleted Symbol (symbol) Left:  0.25&quot; Hanging:  0.25&quot;2811"/>
    <w:basedOn w:val="NoList"/>
    <w:rsid w:val="00CD6054"/>
    <w:pPr>
      <w:numPr>
        <w:numId w:val="72"/>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6">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7">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9">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0">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1">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4-510"/>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网格表 6 彩色 - 着色 11"/>
    <w:basedOn w:val="TableNormal"/>
    <w:next w:val="6-1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网格表 2 - 着色 51"/>
    <w:basedOn w:val="TableNormal"/>
    <w:next w:val="2-51"/>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4-110"/>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3">
    <w:name w:val="网格表 5 深色 - 着色 61"/>
    <w:basedOn w:val="TableNormal"/>
    <w:next w:val="5-610"/>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2">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4-510"/>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3.xml><?xml version="1.0" encoding="utf-8"?>
<ds:datastoreItem xmlns:ds="http://schemas.openxmlformats.org/officeDocument/2006/customXml" ds:itemID="{16DCF8FB-3670-48D5-B916-87B4F98EB8FC}">
  <ds:schemaRefs>
    <ds:schemaRef ds:uri="http://schemas.openxmlformats.org/officeDocument/2006/bibliography"/>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5.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6.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25</Pages>
  <Words>10649</Words>
  <Characters>60705</Characters>
  <Application>Microsoft Office Word</Application>
  <DocSecurity>0</DocSecurity>
  <Lines>505</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71212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2</cp:revision>
  <cp:lastPrinted>2011-11-08T16:49:00Z</cp:lastPrinted>
  <dcterms:created xsi:type="dcterms:W3CDTF">2024-05-19T21:00:00Z</dcterms:created>
  <dcterms:modified xsi:type="dcterms:W3CDTF">2024-05-19T21:00:00Z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