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2928" w14:textId="7F0B0293" w:rsidR="0033027D" w:rsidRPr="00056200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434DF6"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3A02A3">
        <w:rPr>
          <w:b/>
          <w:noProof/>
          <w:sz w:val="24"/>
        </w:rPr>
        <w:t>4</w:t>
      </w:r>
      <w:r w:rsidR="0058645B">
        <w:rPr>
          <w:rFonts w:hint="eastAsia"/>
          <w:b/>
          <w:noProof/>
          <w:sz w:val="24"/>
          <w:lang w:eastAsia="zh-CN"/>
        </w:rPr>
        <w:t>xxxx</w:t>
      </w:r>
    </w:p>
    <w:p w14:paraId="5A0E84A6" w14:textId="3D849CF2" w:rsidR="006A45BA" w:rsidRPr="006A45BA" w:rsidRDefault="00434DF6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Shanghai, China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</w:t>
      </w:r>
      <w:r w:rsidR="003A02A3">
        <w:rPr>
          <w:b/>
          <w:noProof/>
          <w:sz w:val="24"/>
        </w:rPr>
        <w:t xml:space="preserve"> </w:t>
      </w:r>
      <w:r w:rsidR="00C9685D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C9685D">
        <w:rPr>
          <w:b/>
          <w:noProof/>
          <w:sz w:val="24"/>
        </w:rPr>
        <w:t>-</w:t>
      </w:r>
      <w:r w:rsidR="003A02A3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B01ACB" w:rsidRPr="00B01ACB">
        <w:rPr>
          <w:b/>
          <w:noProof/>
          <w:sz w:val="24"/>
        </w:rPr>
        <w:t>, 202</w:t>
      </w:r>
      <w:r w:rsidR="003A02A3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7A03B915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BE04BB1" w14:textId="05E3775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83498" w:rsidRPr="00783498">
        <w:rPr>
          <w:rFonts w:ascii="Arial" w:eastAsia="Batang" w:hAnsi="Arial"/>
          <w:b/>
          <w:sz w:val="24"/>
          <w:szCs w:val="24"/>
          <w:lang w:val="en-US" w:eastAsia="zh-CN"/>
        </w:rPr>
        <w:t>Moderator (RAN4 Vice Chair, China Telecom)</w:t>
      </w:r>
    </w:p>
    <w:p w14:paraId="66C4C93F" w14:textId="41482AA0" w:rsidR="00F5429B" w:rsidRPr="0060146B" w:rsidRDefault="00AE25BF" w:rsidP="0078349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203270" w:rsidRPr="0060146B">
        <w:rPr>
          <w:rFonts w:ascii="Arial" w:eastAsia="宋体" w:hAnsi="Arial" w:cs="Arial"/>
          <w:b/>
          <w:sz w:val="24"/>
          <w:szCs w:val="24"/>
          <w:lang w:eastAsia="zh-CN"/>
        </w:rPr>
        <w:t>New WID: Rel-19 High power UE (power class 1.5 or 2) for NR intra-band Carrier Aggregation (CA) or NR inter-band CA/Dual connectivity (DC) band combinations with/without NR SUL (supplementary uplink)</w:t>
      </w:r>
    </w:p>
    <w:p w14:paraId="266971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36266A90" w14:textId="77777777" w:rsidR="00AE25BF" w:rsidRPr="00056200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AB06C8">
        <w:rPr>
          <w:rFonts w:ascii="Arial" w:hAnsi="Arial" w:hint="eastAsia"/>
          <w:b/>
          <w:sz w:val="24"/>
          <w:szCs w:val="24"/>
          <w:lang w:eastAsia="zh-CN"/>
        </w:rPr>
        <w:t>9.1.5</w:t>
      </w:r>
    </w:p>
    <w:p w14:paraId="7AD2F325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09C6D4AC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BD9724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5001AC37" w14:textId="2C4F9CBC" w:rsidR="00D903CF" w:rsidRPr="008F0C85" w:rsidRDefault="00D903CF" w:rsidP="00D36752">
      <w:pPr>
        <w:pStyle w:val="1"/>
        <w:rPr>
          <w:rFonts w:eastAsia="宋体"/>
          <w:sz w:val="32"/>
          <w:szCs w:val="32"/>
        </w:rPr>
      </w:pPr>
      <w:r w:rsidRPr="008F0C85">
        <w:rPr>
          <w:rFonts w:eastAsia="宋体"/>
          <w:sz w:val="32"/>
          <w:szCs w:val="32"/>
        </w:rPr>
        <w:t>Title</w:t>
      </w:r>
      <w:r w:rsidR="00EE1A1E" w:rsidRPr="008F0C85">
        <w:rPr>
          <w:rFonts w:eastAsia="宋体" w:hint="eastAsia"/>
          <w:sz w:val="32"/>
          <w:szCs w:val="32"/>
        </w:rPr>
        <w:t xml:space="preserve">: </w:t>
      </w:r>
      <w:r w:rsidR="00E86509" w:rsidRPr="008F0C85">
        <w:rPr>
          <w:rFonts w:eastAsia="宋体" w:hint="eastAsia"/>
          <w:sz w:val="32"/>
          <w:szCs w:val="32"/>
        </w:rPr>
        <w:t xml:space="preserve">  </w:t>
      </w:r>
      <w:r w:rsidR="002B1889" w:rsidRPr="008F0C85">
        <w:rPr>
          <w:rFonts w:eastAsia="宋体"/>
          <w:sz w:val="32"/>
          <w:szCs w:val="32"/>
        </w:rPr>
        <w:t>New WID: Rel-19 High power UE (power class 1.5 or 2) for NR intra-band Carrier Aggregation (CA) or NR inter-band CA/Dual connectivity (DC) band combinations with/without NR SUL (supplementary uplink)</w:t>
      </w:r>
    </w:p>
    <w:p w14:paraId="731601C5" w14:textId="508D1239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2DE6" w:rsidRPr="00182DE6">
        <w:t xml:space="preserve"> </w:t>
      </w:r>
      <w:r w:rsidR="009D5EE3" w:rsidRPr="009D5EE3">
        <w:rPr>
          <w:sz w:val="32"/>
          <w:szCs w:val="32"/>
        </w:rPr>
        <w:t>HPUE_NR_CADC_SUL_R19</w:t>
      </w:r>
    </w:p>
    <w:p w14:paraId="6DC3941F" w14:textId="77777777" w:rsidR="00D00C1C" w:rsidRDefault="00D903CF" w:rsidP="00D00C1C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</w:p>
    <w:p w14:paraId="7C568911" w14:textId="77777777" w:rsidR="00977055" w:rsidRDefault="00977055" w:rsidP="0097705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ED53C40" w14:textId="77777777" w:rsidR="00977055" w:rsidRDefault="00977055" w:rsidP="00977055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75752C74" w14:textId="77777777" w:rsidR="00977055" w:rsidRDefault="00977055" w:rsidP="00977055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B3749BD" w14:textId="77777777" w:rsidR="00977055" w:rsidRDefault="00977055" w:rsidP="00977055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314AB36" w14:textId="77777777" w:rsidR="00977055" w:rsidRPr="002D4462" w:rsidRDefault="00977055" w:rsidP="00977055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77055" w:rsidRPr="004C7921" w14:paraId="47B67912" w14:textId="77777777" w:rsidTr="00E14C2E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AF8D809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784AB8F" w14:textId="76A6FCE4" w:rsidR="00977055" w:rsidRPr="004C7921" w:rsidRDefault="009D5EE3" w:rsidP="00E14C2E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77055" w:rsidRPr="004C7921" w14:paraId="12457F06" w14:textId="77777777" w:rsidTr="00E14C2E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4F8580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BC150CD" w14:textId="77777777" w:rsidR="00977055" w:rsidRPr="004C7921" w:rsidRDefault="00977055" w:rsidP="00E14C2E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F26C5A6" w14:textId="77777777" w:rsidR="00977055" w:rsidRPr="002D4462" w:rsidRDefault="00977055" w:rsidP="00977055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77055" w:rsidRPr="004C7921" w14:paraId="4F8FC336" w14:textId="77777777" w:rsidTr="00E14C2E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793B2F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EE057AA" w14:textId="77777777" w:rsidR="00977055" w:rsidRPr="004C7921" w:rsidRDefault="00977055" w:rsidP="00E14C2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77055" w:rsidRPr="004C7921" w14:paraId="77AE8DF5" w14:textId="77777777" w:rsidTr="00E14C2E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5940E022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8E3594F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4E60730" w14:textId="77777777" w:rsidR="00977055" w:rsidRPr="004C7921" w:rsidRDefault="00977055" w:rsidP="00E14C2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77055" w:rsidRPr="004C7921" w14:paraId="373F7777" w14:textId="77777777" w:rsidTr="00E14C2E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E88E1D1" w14:textId="77777777" w:rsidR="00977055" w:rsidRDefault="00977055" w:rsidP="00E14C2E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44C0BD4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46EBC6D" w14:textId="77777777" w:rsidR="00977055" w:rsidRPr="004C7921" w:rsidRDefault="00977055" w:rsidP="00E14C2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77055" w:rsidRPr="004C7921" w14:paraId="0C858E95" w14:textId="77777777" w:rsidTr="00E14C2E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8D6F037" w14:textId="77777777" w:rsidR="00977055" w:rsidRDefault="00977055" w:rsidP="00E14C2E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8CA3B9C" w14:textId="77777777" w:rsidR="00977055" w:rsidRPr="004C7921" w:rsidRDefault="00977055" w:rsidP="00E14C2E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15D8A0A" w14:textId="77777777" w:rsidR="00977055" w:rsidRPr="004C7921" w:rsidRDefault="00977055" w:rsidP="00E14C2E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84DD0F8" w14:textId="77777777" w:rsidR="00977055" w:rsidRPr="00977055" w:rsidRDefault="00977055" w:rsidP="00977055"/>
    <w:p w14:paraId="36E20E82" w14:textId="3D09BE21" w:rsidR="00D903CF" w:rsidRPr="00EF7FCF" w:rsidRDefault="00D903CF" w:rsidP="00EF7F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F5429B">
        <w:rPr>
          <w:i/>
          <w:iCs/>
          <w:sz w:val="32"/>
          <w:szCs w:val="32"/>
        </w:rPr>
        <w:t>Rel-</w:t>
      </w:r>
      <w:r w:rsidR="00D00C1C">
        <w:rPr>
          <w:rFonts w:hint="eastAsia"/>
          <w:i/>
          <w:iCs/>
          <w:sz w:val="32"/>
          <w:szCs w:val="32"/>
          <w:lang w:eastAsia="zh-CN"/>
        </w:rPr>
        <w:t>19</w:t>
      </w:r>
    </w:p>
    <w:p w14:paraId="01D786F6" w14:textId="77777777" w:rsidR="00621518" w:rsidRPr="004C0726" w:rsidRDefault="00621518" w:rsidP="00621518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Pr="004C0726">
        <w:rPr>
          <w:rFonts w:ascii="Arial" w:hAnsi="Arial" w:cs="Arial"/>
          <w:color w:val="0000FF"/>
        </w:rPr>
        <w:t>n case of contradiction with the target dates of clause 5, clause 5 determines the target release.</w:t>
      </w:r>
      <w:bookmarkEnd w:id="0"/>
    </w:p>
    <w:p w14:paraId="30421CB8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7354941C" w14:textId="78D7F945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56200" w14:paraId="1D6F38B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C2EB23" w14:textId="77777777" w:rsidR="004260A5" w:rsidRPr="0005620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5620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C36605" w14:textId="77777777" w:rsidR="004260A5" w:rsidRPr="00056200" w:rsidRDefault="004260A5" w:rsidP="004A40BE">
            <w:pPr>
              <w:pStyle w:val="TAH"/>
            </w:pPr>
            <w:r w:rsidRPr="0005620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2DB284" w14:textId="77777777" w:rsidR="004260A5" w:rsidRPr="00056200" w:rsidRDefault="004260A5" w:rsidP="004A40BE">
            <w:pPr>
              <w:pStyle w:val="TAH"/>
            </w:pPr>
            <w:r w:rsidRPr="0005620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12676F4" w14:textId="77777777" w:rsidR="004260A5" w:rsidRPr="00056200" w:rsidRDefault="004260A5" w:rsidP="004A40BE">
            <w:pPr>
              <w:pStyle w:val="TAH"/>
            </w:pPr>
            <w:r w:rsidRPr="0005620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AE3200" w14:textId="77777777" w:rsidR="004260A5" w:rsidRPr="00056200" w:rsidRDefault="004260A5" w:rsidP="004A40BE">
            <w:pPr>
              <w:pStyle w:val="TAH"/>
            </w:pPr>
            <w:r w:rsidRPr="0005620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C10F28" w14:textId="77777777" w:rsidR="004260A5" w:rsidRPr="00056200" w:rsidRDefault="004260A5" w:rsidP="00BF7C9D">
            <w:pPr>
              <w:pStyle w:val="TAH"/>
            </w:pPr>
            <w:r w:rsidRPr="00056200">
              <w:t>Others</w:t>
            </w:r>
            <w:r w:rsidR="00BF7C9D" w:rsidRPr="00056200">
              <w:t xml:space="preserve"> (specify)</w:t>
            </w:r>
          </w:p>
        </w:tc>
      </w:tr>
      <w:tr w:rsidR="004260A5" w:rsidRPr="00056200" w14:paraId="03E0D70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EDF8D63" w14:textId="77777777" w:rsidR="004260A5" w:rsidRPr="0005620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5620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13FDEB0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A4EE9F8" w14:textId="40E7C144" w:rsidR="004260A5" w:rsidRPr="00056200" w:rsidRDefault="005B23A0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0729575" w14:textId="3A809A4E" w:rsidR="004260A5" w:rsidRPr="00056200" w:rsidRDefault="00E010D0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6DC4C1F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C6117F5" w14:textId="77777777" w:rsidR="004260A5" w:rsidRPr="00056200" w:rsidRDefault="004260A5" w:rsidP="004A40BE">
            <w:pPr>
              <w:pStyle w:val="TAC"/>
            </w:pPr>
          </w:p>
        </w:tc>
      </w:tr>
      <w:tr w:rsidR="004260A5" w:rsidRPr="00056200" w14:paraId="1525658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3A57317" w14:textId="77777777" w:rsidR="004260A5" w:rsidRPr="0005620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5620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D3D33DD" w14:textId="08806678" w:rsidR="004260A5" w:rsidRPr="00056200" w:rsidRDefault="005B23A0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0FFB7E74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E2EE176" w14:textId="5FC598B7" w:rsidR="004260A5" w:rsidRPr="00056200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278C43FC" w14:textId="06B91194" w:rsidR="004260A5" w:rsidRPr="00056200" w:rsidRDefault="005B23A0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B18E566" w14:textId="77777777" w:rsidR="004260A5" w:rsidRPr="00056200" w:rsidRDefault="004260A5" w:rsidP="004A40BE">
            <w:pPr>
              <w:pStyle w:val="TAC"/>
            </w:pPr>
          </w:p>
        </w:tc>
      </w:tr>
      <w:tr w:rsidR="004260A5" w:rsidRPr="00056200" w14:paraId="21C7771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6B3CB78" w14:textId="77777777" w:rsidR="004260A5" w:rsidRPr="0005620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5620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A91B0FB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3F66B9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54A35E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0C3705" w14:textId="77777777" w:rsidR="004260A5" w:rsidRPr="0005620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EA7ADE9" w14:textId="77777777" w:rsidR="004260A5" w:rsidRPr="00056200" w:rsidRDefault="004260A5" w:rsidP="004A40BE">
            <w:pPr>
              <w:pStyle w:val="TAC"/>
            </w:pPr>
          </w:p>
        </w:tc>
      </w:tr>
    </w:tbl>
    <w:p w14:paraId="1983F737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76AFC747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62D86A98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056200" w14:paraId="6C2C19D3" w14:textId="77777777">
        <w:trPr>
          <w:cantSplit/>
          <w:jc w:val="center"/>
        </w:trPr>
        <w:tc>
          <w:tcPr>
            <w:tcW w:w="452" w:type="dxa"/>
          </w:tcPr>
          <w:p w14:paraId="237E2A7A" w14:textId="77777777" w:rsidR="00005179" w:rsidRPr="00056200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A305B52" w14:textId="77777777" w:rsidR="00005179" w:rsidRPr="00056200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56200">
              <w:rPr>
                <w:bCs/>
                <w:sz w:val="20"/>
              </w:rPr>
              <w:t>Study Item</w:t>
            </w:r>
          </w:p>
        </w:tc>
      </w:tr>
    </w:tbl>
    <w:p w14:paraId="72E7A6F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056200" w14:paraId="51BB3DC3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3BFD408D" w14:textId="77777777" w:rsidR="00005179" w:rsidRPr="00056200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56200">
              <w:rPr>
                <w:sz w:val="20"/>
              </w:rPr>
              <w:t>Normative Work Item:</w:t>
            </w:r>
          </w:p>
          <w:p w14:paraId="7DA22D92" w14:textId="77777777" w:rsidR="00005179" w:rsidRPr="00056200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56200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:rsidRPr="00056200" w14:paraId="14FF5C20" w14:textId="77777777">
        <w:trPr>
          <w:cantSplit/>
          <w:jc w:val="center"/>
        </w:trPr>
        <w:tc>
          <w:tcPr>
            <w:tcW w:w="452" w:type="dxa"/>
          </w:tcPr>
          <w:p w14:paraId="173D4845" w14:textId="77777777" w:rsidR="00005179" w:rsidRPr="00056200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50A3E28" w14:textId="77777777" w:rsidR="00005179" w:rsidRPr="00056200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56200">
              <w:rPr>
                <w:b w:val="0"/>
                <w:bCs/>
                <w:sz w:val="20"/>
              </w:rPr>
              <w:t>Stage 1</w:t>
            </w:r>
          </w:p>
        </w:tc>
      </w:tr>
      <w:tr w:rsidR="00005179" w:rsidRPr="00056200" w14:paraId="1A3FE560" w14:textId="77777777">
        <w:trPr>
          <w:cantSplit/>
          <w:jc w:val="center"/>
        </w:trPr>
        <w:tc>
          <w:tcPr>
            <w:tcW w:w="452" w:type="dxa"/>
          </w:tcPr>
          <w:p w14:paraId="237DF811" w14:textId="77777777" w:rsidR="00005179" w:rsidRPr="00056200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2A25FBF" w14:textId="77777777" w:rsidR="00005179" w:rsidRPr="00056200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56200">
              <w:rPr>
                <w:b w:val="0"/>
                <w:bCs/>
                <w:sz w:val="20"/>
              </w:rPr>
              <w:t>Stage 2</w:t>
            </w:r>
          </w:p>
        </w:tc>
      </w:tr>
      <w:tr w:rsidR="00005179" w:rsidRPr="00056200" w14:paraId="045CEAE5" w14:textId="77777777">
        <w:trPr>
          <w:cantSplit/>
          <w:jc w:val="center"/>
        </w:trPr>
        <w:tc>
          <w:tcPr>
            <w:tcW w:w="452" w:type="dxa"/>
          </w:tcPr>
          <w:p w14:paraId="204F5630" w14:textId="77777777" w:rsidR="00005179" w:rsidRPr="00056200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AA3FC3" w14:textId="77777777" w:rsidR="00005179" w:rsidRPr="00056200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56200">
              <w:rPr>
                <w:b w:val="0"/>
                <w:bCs/>
                <w:sz w:val="20"/>
              </w:rPr>
              <w:t>Stage 3</w:t>
            </w:r>
          </w:p>
        </w:tc>
      </w:tr>
      <w:tr w:rsidR="00005179" w:rsidRPr="00056200" w14:paraId="576ADAE0" w14:textId="77777777">
        <w:trPr>
          <w:cantSplit/>
          <w:jc w:val="center"/>
        </w:trPr>
        <w:tc>
          <w:tcPr>
            <w:tcW w:w="452" w:type="dxa"/>
          </w:tcPr>
          <w:p w14:paraId="7BABF881" w14:textId="77777777" w:rsidR="00005179" w:rsidRPr="00056200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F69583D" w14:textId="77777777" w:rsidR="00005179" w:rsidRPr="00056200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56200"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395B9E7D" w14:textId="77777777" w:rsidR="004876B9" w:rsidRDefault="004876B9" w:rsidP="001C5C86">
      <w:pPr>
        <w:ind w:right="-99"/>
        <w:rPr>
          <w:b/>
        </w:rPr>
      </w:pPr>
    </w:p>
    <w:p w14:paraId="0ADBF675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B6F16E0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56200" w14:paraId="6375D53E" w14:textId="77777777" w:rsidTr="009A6092">
        <w:tc>
          <w:tcPr>
            <w:tcW w:w="10314" w:type="dxa"/>
            <w:gridSpan w:val="4"/>
            <w:shd w:val="clear" w:color="auto" w:fill="E0E0E0"/>
          </w:tcPr>
          <w:p w14:paraId="5FCD5655" w14:textId="77777777" w:rsidR="008835FC" w:rsidRPr="00056200" w:rsidRDefault="008835FC" w:rsidP="00495840">
            <w:pPr>
              <w:pStyle w:val="TAH"/>
              <w:ind w:right="-99"/>
              <w:jc w:val="left"/>
            </w:pPr>
            <w:r w:rsidRPr="00056200">
              <w:t xml:space="preserve">Parent Work / Study Items </w:t>
            </w:r>
          </w:p>
        </w:tc>
      </w:tr>
      <w:tr w:rsidR="008835FC" w:rsidRPr="00056200" w14:paraId="4184D7B2" w14:textId="77777777" w:rsidTr="009A6092">
        <w:tc>
          <w:tcPr>
            <w:tcW w:w="1101" w:type="dxa"/>
            <w:shd w:val="clear" w:color="auto" w:fill="E0E0E0"/>
          </w:tcPr>
          <w:p w14:paraId="3A82879C" w14:textId="77777777" w:rsidR="008835FC" w:rsidRPr="00056200" w:rsidDel="00C02DF6" w:rsidRDefault="008835FC" w:rsidP="001C5C86">
            <w:pPr>
              <w:pStyle w:val="TAH"/>
              <w:ind w:right="-99"/>
              <w:jc w:val="left"/>
            </w:pPr>
            <w:r w:rsidRPr="00056200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C994E94" w14:textId="77777777" w:rsidR="008835FC" w:rsidRPr="00056200" w:rsidDel="00C02DF6" w:rsidRDefault="008835FC" w:rsidP="001C5C86">
            <w:pPr>
              <w:pStyle w:val="TAH"/>
              <w:ind w:right="-99"/>
              <w:jc w:val="left"/>
            </w:pPr>
            <w:r w:rsidRPr="00056200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068549D" w14:textId="77777777" w:rsidR="008835FC" w:rsidRPr="00056200" w:rsidRDefault="008835FC" w:rsidP="001C5C86">
            <w:pPr>
              <w:pStyle w:val="TAH"/>
              <w:ind w:right="-99"/>
              <w:jc w:val="left"/>
            </w:pPr>
            <w:r w:rsidRPr="00056200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D82E481" w14:textId="77777777" w:rsidR="008835FC" w:rsidRPr="00056200" w:rsidRDefault="008835FC" w:rsidP="001C5C86">
            <w:pPr>
              <w:pStyle w:val="TAH"/>
              <w:ind w:right="-99"/>
              <w:jc w:val="left"/>
            </w:pPr>
            <w:r w:rsidRPr="00056200">
              <w:t>Title (as in 3GPP Work Plan)</w:t>
            </w:r>
          </w:p>
        </w:tc>
      </w:tr>
      <w:tr w:rsidR="008835FC" w:rsidRPr="00056200" w14:paraId="6889A159" w14:textId="77777777" w:rsidTr="009A6092">
        <w:tc>
          <w:tcPr>
            <w:tcW w:w="1101" w:type="dxa"/>
          </w:tcPr>
          <w:p w14:paraId="20538F4C" w14:textId="5A5249C5" w:rsidR="008835FC" w:rsidRPr="00056200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AD22F6" w14:textId="14033699" w:rsidR="008835FC" w:rsidRPr="00056200" w:rsidRDefault="008835FC" w:rsidP="00A10539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4D2314BA" w14:textId="27C38CF4" w:rsidR="008835FC" w:rsidRPr="00056200" w:rsidRDefault="008835FC" w:rsidP="00A10539">
            <w:pPr>
              <w:pStyle w:val="TAL"/>
              <w:rPr>
                <w:lang w:eastAsia="zh-CN"/>
              </w:rPr>
            </w:pPr>
          </w:p>
        </w:tc>
        <w:tc>
          <w:tcPr>
            <w:tcW w:w="7011" w:type="dxa"/>
          </w:tcPr>
          <w:p w14:paraId="55DF09D9" w14:textId="6DEC92AB" w:rsidR="008835FC" w:rsidRPr="00161CC7" w:rsidRDefault="008835FC" w:rsidP="00982CD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FFB32B" w14:textId="76CAC2FB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r w:rsidR="00161CC7">
        <w:rPr>
          <w:color w:val="0000FF"/>
        </w:rPr>
        <w:t>Therefore,</w:t>
      </w:r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794217AC" w14:textId="64E61925" w:rsidR="00BC5590" w:rsidRPr="002070B4" w:rsidRDefault="004876B9" w:rsidP="002070B4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3969"/>
        <w:gridCol w:w="4110"/>
      </w:tblGrid>
      <w:tr w:rsidR="008835FC" w:rsidRPr="00056200" w14:paraId="62F32982" w14:textId="77777777" w:rsidTr="00171925">
        <w:tc>
          <w:tcPr>
            <w:tcW w:w="10314" w:type="dxa"/>
            <w:gridSpan w:val="4"/>
            <w:shd w:val="clear" w:color="auto" w:fill="E0E0E0"/>
          </w:tcPr>
          <w:p w14:paraId="779324AE" w14:textId="77777777" w:rsidR="008835FC" w:rsidRPr="00056200" w:rsidRDefault="008835FC" w:rsidP="001C5C86">
            <w:pPr>
              <w:pStyle w:val="TAH"/>
              <w:ind w:right="-99"/>
              <w:jc w:val="left"/>
            </w:pPr>
            <w:r w:rsidRPr="00056200">
              <w:t>Other related Work</w:t>
            </w:r>
            <w:r w:rsidR="00163676" w:rsidRPr="00056200">
              <w:t>/Study</w:t>
            </w:r>
            <w:r w:rsidRPr="00056200">
              <w:t xml:space="preserve"> Items (if any)</w:t>
            </w:r>
          </w:p>
        </w:tc>
      </w:tr>
      <w:tr w:rsidR="00163676" w:rsidRPr="00056200" w14:paraId="2F4572E3" w14:textId="77777777" w:rsidTr="00BC3227">
        <w:tc>
          <w:tcPr>
            <w:tcW w:w="1242" w:type="dxa"/>
            <w:shd w:val="clear" w:color="auto" w:fill="E0E0E0"/>
          </w:tcPr>
          <w:p w14:paraId="258C5BA3" w14:textId="77777777" w:rsidR="00163676" w:rsidRPr="00056200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20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993" w:type="dxa"/>
            <w:shd w:val="clear" w:color="auto" w:fill="E0E0E0"/>
          </w:tcPr>
          <w:p w14:paraId="14A435EA" w14:textId="77777777" w:rsidR="00163676" w:rsidRPr="00056200" w:rsidRDefault="00163676" w:rsidP="008835FC">
            <w:pPr>
              <w:pStyle w:val="TAH"/>
              <w:ind w:right="-99"/>
              <w:jc w:val="left"/>
            </w:pPr>
            <w:r w:rsidRPr="00056200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AB5003C" w14:textId="77777777" w:rsidR="00163676" w:rsidRPr="00056200" w:rsidRDefault="00163676" w:rsidP="008835FC">
            <w:pPr>
              <w:pStyle w:val="TAH"/>
              <w:ind w:right="-99"/>
              <w:jc w:val="left"/>
            </w:pPr>
            <w:r w:rsidRPr="00056200">
              <w:t>Title</w:t>
            </w:r>
          </w:p>
        </w:tc>
        <w:tc>
          <w:tcPr>
            <w:tcW w:w="4110" w:type="dxa"/>
            <w:shd w:val="clear" w:color="auto" w:fill="E0E0E0"/>
          </w:tcPr>
          <w:p w14:paraId="0CD700C6" w14:textId="77777777" w:rsidR="00163676" w:rsidRPr="00056200" w:rsidRDefault="00163676" w:rsidP="008835FC">
            <w:pPr>
              <w:pStyle w:val="TAH"/>
              <w:ind w:right="-99"/>
              <w:jc w:val="left"/>
            </w:pPr>
            <w:r w:rsidRPr="00056200">
              <w:t>Nature of relationship</w:t>
            </w:r>
          </w:p>
        </w:tc>
      </w:tr>
      <w:tr w:rsidR="00163676" w:rsidRPr="00056200" w14:paraId="5B319BF6" w14:textId="77777777" w:rsidTr="00BC3227">
        <w:tc>
          <w:tcPr>
            <w:tcW w:w="1242" w:type="dxa"/>
          </w:tcPr>
          <w:p w14:paraId="165548D5" w14:textId="127853B9" w:rsidR="00163676" w:rsidRPr="00056200" w:rsidRDefault="00536D7D" w:rsidP="008B36A1">
            <w:pPr>
              <w:pStyle w:val="TAL"/>
              <w:tabs>
                <w:tab w:val="left" w:pos="616"/>
              </w:tabs>
            </w:pPr>
            <w:r w:rsidRPr="0049304E">
              <w:rPr>
                <w:rFonts w:cs="Arial"/>
                <w:szCs w:val="18"/>
              </w:rPr>
              <w:t>HPUE_FR1_TDD_NR_CADC_SUL_R18</w:t>
            </w:r>
          </w:p>
        </w:tc>
        <w:tc>
          <w:tcPr>
            <w:tcW w:w="993" w:type="dxa"/>
          </w:tcPr>
          <w:p w14:paraId="60D7C91A" w14:textId="367F39D2" w:rsidR="00163676" w:rsidRPr="00056200" w:rsidRDefault="00260C3E" w:rsidP="008835FC">
            <w:pPr>
              <w:pStyle w:val="TAL"/>
            </w:pPr>
            <w:r>
              <w:rPr>
                <w:rFonts w:hint="eastAsia"/>
                <w:lang w:eastAsia="zh-CN"/>
              </w:rPr>
              <w:t>970089</w:t>
            </w:r>
          </w:p>
        </w:tc>
        <w:tc>
          <w:tcPr>
            <w:tcW w:w="3969" w:type="dxa"/>
          </w:tcPr>
          <w:p w14:paraId="514ACD5A" w14:textId="33572DEE" w:rsidR="00163676" w:rsidRPr="00056200" w:rsidRDefault="00260C3E" w:rsidP="008835FC">
            <w:pPr>
              <w:pStyle w:val="TAL"/>
            </w:pPr>
            <w:r w:rsidRPr="00161CC7">
              <w:rPr>
                <w:rFonts w:cs="Arial"/>
                <w:szCs w:val="18"/>
              </w:rPr>
              <w:t>Rel-18 High power UE (power class 1,5 and 2) for a single FR1 NR TDD band in UL of NR inter-band CA/DC combinations with/without NR SUL (supplementary uplink) with y bands downlink (y=2,3,4,5,6) and x bands uplink (x=1,2)</w:t>
            </w:r>
          </w:p>
        </w:tc>
        <w:tc>
          <w:tcPr>
            <w:tcW w:w="4110" w:type="dxa"/>
          </w:tcPr>
          <w:p w14:paraId="3DB4C68B" w14:textId="0F88C534" w:rsidR="00163676" w:rsidRPr="00251D80" w:rsidRDefault="00AE4D7D" w:rsidP="008835FC">
            <w:pPr>
              <w:pStyle w:val="tah0"/>
            </w:pP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>The 9700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>89</w:t>
            </w: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WI is the Rel-18 basket WI focused on the requirements of UL 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>T</w:t>
            </w: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>DD PC2</w:t>
            </w:r>
            <w:r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and PC1.5</w:t>
            </w: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>/DL CA for requested band combinations from operators. The current Rel-19 basket WI focuses on uncompleted requests from Rel-</w:t>
            </w:r>
            <w:r w:rsidRPr="00AE4D7D">
              <w:rPr>
                <w:rFonts w:eastAsia="宋体"/>
                <w:i/>
                <w:sz w:val="18"/>
                <w:szCs w:val="22"/>
                <w:lang w:eastAsia="zh-CN"/>
              </w:rPr>
              <w:t>18,</w:t>
            </w: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and new requests made in Rel-19.</w:t>
            </w:r>
          </w:p>
        </w:tc>
      </w:tr>
      <w:tr w:rsidR="00366A25" w:rsidRPr="00056200" w14:paraId="6993471C" w14:textId="77777777" w:rsidTr="00BC3227">
        <w:tc>
          <w:tcPr>
            <w:tcW w:w="1242" w:type="dxa"/>
          </w:tcPr>
          <w:p w14:paraId="5F432729" w14:textId="552E20CD" w:rsidR="00366A25" w:rsidRPr="0049304E" w:rsidRDefault="00366A25" w:rsidP="008B36A1">
            <w:pPr>
              <w:pStyle w:val="TAL"/>
              <w:tabs>
                <w:tab w:val="left" w:pos="616"/>
              </w:tabs>
              <w:rPr>
                <w:rFonts w:cs="Arial"/>
                <w:szCs w:val="18"/>
              </w:rPr>
            </w:pPr>
            <w:r>
              <w:rPr>
                <w:rFonts w:hint="eastAsia"/>
              </w:rPr>
              <w:t>HPUE_FR1_FDD_NR_CADC_R18</w:t>
            </w:r>
          </w:p>
        </w:tc>
        <w:tc>
          <w:tcPr>
            <w:tcW w:w="993" w:type="dxa"/>
          </w:tcPr>
          <w:p w14:paraId="2E424B4E" w14:textId="645D34A4" w:rsidR="00366A25" w:rsidRDefault="003C2CC0" w:rsidP="008835F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970090</w:t>
            </w:r>
          </w:p>
        </w:tc>
        <w:tc>
          <w:tcPr>
            <w:tcW w:w="3969" w:type="dxa"/>
          </w:tcPr>
          <w:p w14:paraId="404FA908" w14:textId="073F0A09" w:rsidR="00366A25" w:rsidRPr="00161CC7" w:rsidRDefault="00BC3227" w:rsidP="008835FC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</w:rPr>
              <w:t xml:space="preserve">Rel-18 High power UE (power class 2) for </w:t>
            </w:r>
            <w:r>
              <w:t xml:space="preserve">a single </w:t>
            </w:r>
            <w:r>
              <w:rPr>
                <w:rFonts w:hint="eastAsia"/>
              </w:rPr>
              <w:t xml:space="preserve">FR1 NR FDD band in UL of NR </w:t>
            </w:r>
            <w:r>
              <w:t xml:space="preserve">intra-band and </w:t>
            </w:r>
            <w:r>
              <w:rPr>
                <w:rFonts w:hint="eastAsia"/>
              </w:rPr>
              <w:t>inter-band CA/DC combinations with y bands downlink (y=</w:t>
            </w:r>
            <w:r>
              <w:t>1,</w:t>
            </w:r>
            <w:r>
              <w:rPr>
                <w:rFonts w:hint="eastAsia"/>
              </w:rPr>
              <w:t>2,3,4,5,6) and x bands uplink (x=1)</w:t>
            </w:r>
          </w:p>
        </w:tc>
        <w:tc>
          <w:tcPr>
            <w:tcW w:w="4110" w:type="dxa"/>
          </w:tcPr>
          <w:p w14:paraId="4B146C80" w14:textId="22BA7CDF" w:rsidR="00366A25" w:rsidRPr="00251D80" w:rsidRDefault="006D106A" w:rsidP="008835FC">
            <w:pPr>
              <w:pStyle w:val="tah0"/>
            </w:pP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>The 970090 WI is the Rel-18 basket WI focused on the requirements of UL FDD PC2/DL CA for requested band combinations from operators. The current Rel-19 basket WI focuses on uncompleted requests from Rel-</w:t>
            </w:r>
            <w:r w:rsidR="00BC3227" w:rsidRPr="00AE4D7D">
              <w:rPr>
                <w:rFonts w:eastAsia="宋体"/>
                <w:i/>
                <w:sz w:val="18"/>
                <w:szCs w:val="22"/>
                <w:lang w:eastAsia="zh-CN"/>
              </w:rPr>
              <w:t>18,</w:t>
            </w:r>
            <w:r w:rsidRPr="00AE4D7D">
              <w:rPr>
                <w:rFonts w:eastAsia="宋体" w:hint="eastAsia"/>
                <w:i/>
                <w:sz w:val="18"/>
                <w:szCs w:val="22"/>
                <w:lang w:eastAsia="zh-CN"/>
              </w:rPr>
              <w:t xml:space="preserve"> and new requests made in Rel-19.</w:t>
            </w:r>
          </w:p>
        </w:tc>
      </w:tr>
      <w:tr w:rsidR="00114DFB" w:rsidRPr="00056200" w14:paraId="12C09775" w14:textId="77777777" w:rsidTr="00BC3227">
        <w:tc>
          <w:tcPr>
            <w:tcW w:w="1242" w:type="dxa"/>
          </w:tcPr>
          <w:p w14:paraId="50BA360B" w14:textId="4C0DD537" w:rsidR="00114DFB" w:rsidRDefault="00114DFB" w:rsidP="00114DFB">
            <w:pPr>
              <w:pStyle w:val="TAL"/>
            </w:pPr>
            <w:r w:rsidRPr="00114DFB">
              <w:t>NR_RF_FR1_enh</w:t>
            </w:r>
          </w:p>
        </w:tc>
        <w:tc>
          <w:tcPr>
            <w:tcW w:w="993" w:type="dxa"/>
          </w:tcPr>
          <w:p w14:paraId="12B81A64" w14:textId="49B97CB7" w:rsidR="00114DFB" w:rsidRDefault="00114DFB" w:rsidP="00114DFB">
            <w:pPr>
              <w:pStyle w:val="TAL"/>
            </w:pPr>
            <w:r w:rsidRPr="00114DFB">
              <w:t>890062</w:t>
            </w:r>
          </w:p>
        </w:tc>
        <w:tc>
          <w:tcPr>
            <w:tcW w:w="3969" w:type="dxa"/>
          </w:tcPr>
          <w:p w14:paraId="3BD9325D" w14:textId="6BF25B3C" w:rsidR="00114DFB" w:rsidRDefault="00114DFB" w:rsidP="00114DFB">
            <w:pPr>
              <w:pStyle w:val="TAL"/>
            </w:pPr>
            <w:r w:rsidRPr="00114DFB">
              <w:t xml:space="preserve">RF requirements enhancement for NR frequency range 1 (FR1) </w:t>
            </w:r>
          </w:p>
        </w:tc>
        <w:tc>
          <w:tcPr>
            <w:tcW w:w="4110" w:type="dxa"/>
          </w:tcPr>
          <w:p w14:paraId="166DF0EE" w14:textId="4BA2F612" w:rsidR="00114DFB" w:rsidRPr="00AE4D7D" w:rsidRDefault="00114DFB" w:rsidP="00114DFB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 w:rsidRPr="00114DFB">
              <w:rPr>
                <w:rFonts w:eastAsia="宋体"/>
                <w:i/>
                <w:sz w:val="18"/>
                <w:szCs w:val="22"/>
                <w:lang w:eastAsia="zh-CN"/>
              </w:rPr>
              <w:t>generic requirements for high power UEs for intra-band CA combinations considered in this WI are specified in WI NR_RF_FR1_enh</w:t>
            </w:r>
          </w:p>
        </w:tc>
      </w:tr>
      <w:tr w:rsidR="00114DFB" w:rsidRPr="00056200" w14:paraId="088D1B65" w14:textId="77777777" w:rsidTr="00BC3227">
        <w:tc>
          <w:tcPr>
            <w:tcW w:w="1242" w:type="dxa"/>
          </w:tcPr>
          <w:p w14:paraId="1635AD39" w14:textId="45C6F252" w:rsidR="00114DFB" w:rsidRDefault="00114DFB" w:rsidP="00114DFB">
            <w:pPr>
              <w:pStyle w:val="TAL"/>
            </w:pPr>
            <w:r w:rsidRPr="00114DFB">
              <w:t>NR_intra_HPUE_R17</w:t>
            </w:r>
          </w:p>
        </w:tc>
        <w:tc>
          <w:tcPr>
            <w:tcW w:w="993" w:type="dxa"/>
          </w:tcPr>
          <w:p w14:paraId="24431E87" w14:textId="7C4B0F33" w:rsidR="00114DFB" w:rsidRDefault="00114DFB" w:rsidP="00114DFB">
            <w:pPr>
              <w:pStyle w:val="TAL"/>
            </w:pPr>
            <w:r w:rsidRPr="00114DFB">
              <w:t>900163</w:t>
            </w:r>
          </w:p>
        </w:tc>
        <w:tc>
          <w:tcPr>
            <w:tcW w:w="3969" w:type="dxa"/>
          </w:tcPr>
          <w:p w14:paraId="3DF6EB13" w14:textId="66930871" w:rsidR="00114DFB" w:rsidRDefault="00114DFB" w:rsidP="00114DFB">
            <w:pPr>
              <w:pStyle w:val="TAL"/>
            </w:pPr>
            <w:r w:rsidRPr="00114DFB">
              <w:t>High power UE for NR TDD intra-band carrier aggregation in frequency range FR1</w:t>
            </w:r>
          </w:p>
        </w:tc>
        <w:tc>
          <w:tcPr>
            <w:tcW w:w="4110" w:type="dxa"/>
          </w:tcPr>
          <w:p w14:paraId="44A4FD10" w14:textId="31B7CD10" w:rsidR="00114DFB" w:rsidRPr="00AE4D7D" w:rsidRDefault="00114DFB" w:rsidP="00114DFB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 w:rsidRPr="00114DFB">
              <w:rPr>
                <w:rFonts w:eastAsia="宋体"/>
                <w:i/>
                <w:sz w:val="18"/>
                <w:szCs w:val="22"/>
                <w:lang w:eastAsia="zh-CN"/>
              </w:rPr>
              <w:t xml:space="preserve">Core part in this WI is completed in NR_intra_HPUE_R17 and Perf part in this WI is a continuation of NR_intra_HPUE_R17. </w:t>
            </w:r>
          </w:p>
        </w:tc>
      </w:tr>
      <w:tr w:rsidR="00114DFB" w:rsidRPr="00056200" w14:paraId="353F5252" w14:textId="77777777" w:rsidTr="00BC3227">
        <w:tc>
          <w:tcPr>
            <w:tcW w:w="1242" w:type="dxa"/>
          </w:tcPr>
          <w:p w14:paraId="7CA5BB14" w14:textId="7342BBDF" w:rsidR="00114DFB" w:rsidRDefault="00114DFB" w:rsidP="00114DFB">
            <w:pPr>
              <w:pStyle w:val="TAL"/>
            </w:pPr>
            <w:r w:rsidRPr="00114DFB">
              <w:t>HPUE_NR_FR1_TDD_intra_CA_R18</w:t>
            </w:r>
          </w:p>
        </w:tc>
        <w:tc>
          <w:tcPr>
            <w:tcW w:w="993" w:type="dxa"/>
          </w:tcPr>
          <w:p w14:paraId="7D06D643" w14:textId="622E4AC7" w:rsidR="00114DFB" w:rsidRDefault="00114DFB" w:rsidP="00114DFB">
            <w:pPr>
              <w:pStyle w:val="TAL"/>
            </w:pPr>
            <w:r w:rsidRPr="00114DFB">
              <w:t>970087</w:t>
            </w:r>
          </w:p>
        </w:tc>
        <w:tc>
          <w:tcPr>
            <w:tcW w:w="3969" w:type="dxa"/>
          </w:tcPr>
          <w:p w14:paraId="0A56CD0B" w14:textId="24F79C5F" w:rsidR="00114DFB" w:rsidRDefault="00114DFB" w:rsidP="00114DFB">
            <w:pPr>
              <w:pStyle w:val="TAL"/>
            </w:pPr>
            <w:r w:rsidRPr="00114DFB">
              <w:t>High power UE (power class 1.5 or 2) for intra-band Carrier Aggregation combinations of a single NR FR1 TDD band</w:t>
            </w:r>
          </w:p>
        </w:tc>
        <w:tc>
          <w:tcPr>
            <w:tcW w:w="4110" w:type="dxa"/>
          </w:tcPr>
          <w:p w14:paraId="3F04C67C" w14:textId="4A36A774" w:rsidR="00114DFB" w:rsidRPr="00AE4D7D" w:rsidRDefault="00114DFB" w:rsidP="00114DFB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 w:rsidRPr="00114DFB">
              <w:rPr>
                <w:rFonts w:eastAsia="宋体"/>
                <w:i/>
                <w:sz w:val="18"/>
                <w:szCs w:val="22"/>
                <w:lang w:eastAsia="zh-CN"/>
              </w:rPr>
              <w:t>A continuation of HPUE_NR_FR1_TDD_intra_CA_R18.</w:t>
            </w:r>
          </w:p>
        </w:tc>
      </w:tr>
      <w:tr w:rsidR="00114DFB" w:rsidRPr="00056200" w14:paraId="6C127300" w14:textId="77777777" w:rsidTr="00BC3227">
        <w:tc>
          <w:tcPr>
            <w:tcW w:w="1242" w:type="dxa"/>
          </w:tcPr>
          <w:p w14:paraId="36D6C56B" w14:textId="2DC2D6CC" w:rsidR="00114DFB" w:rsidRDefault="00114DFB" w:rsidP="00114DFB">
            <w:pPr>
              <w:pStyle w:val="TAL"/>
            </w:pPr>
            <w:r w:rsidRPr="00114DFB">
              <w:t>NR_ENDC_RF_Ph4</w:t>
            </w:r>
          </w:p>
        </w:tc>
        <w:tc>
          <w:tcPr>
            <w:tcW w:w="993" w:type="dxa"/>
          </w:tcPr>
          <w:p w14:paraId="68606F96" w14:textId="0B0B324E" w:rsidR="00114DFB" w:rsidRDefault="00420C2E" w:rsidP="00114DFB">
            <w:pPr>
              <w:pStyle w:val="TAL"/>
            </w:pPr>
            <w:r w:rsidRPr="00420C2E">
              <w:t>1030077</w:t>
            </w:r>
          </w:p>
        </w:tc>
        <w:tc>
          <w:tcPr>
            <w:tcW w:w="3969" w:type="dxa"/>
          </w:tcPr>
          <w:p w14:paraId="56A5C5E7" w14:textId="26B718CB" w:rsidR="00114DFB" w:rsidRDefault="00114DFB" w:rsidP="00114DFB">
            <w:pPr>
              <w:pStyle w:val="TAL"/>
            </w:pPr>
            <w:r w:rsidRPr="00114DFB">
              <w:t>UE RF enhancements for NR FR1/FR2 and EN-DC, Phase 4</w:t>
            </w:r>
          </w:p>
        </w:tc>
        <w:tc>
          <w:tcPr>
            <w:tcW w:w="4110" w:type="dxa"/>
          </w:tcPr>
          <w:p w14:paraId="30A604C9" w14:textId="593EDE90" w:rsidR="00114DFB" w:rsidRPr="00AE4D7D" w:rsidRDefault="00114DFB" w:rsidP="00114DFB">
            <w:pPr>
              <w:pStyle w:val="tah0"/>
              <w:rPr>
                <w:rFonts w:eastAsia="宋体"/>
                <w:i/>
                <w:sz w:val="18"/>
                <w:szCs w:val="22"/>
                <w:lang w:eastAsia="zh-CN"/>
              </w:rPr>
            </w:pPr>
            <w:r w:rsidRPr="00114DFB">
              <w:rPr>
                <w:rFonts w:eastAsia="宋体"/>
                <w:i/>
                <w:sz w:val="18"/>
                <w:szCs w:val="22"/>
                <w:lang w:eastAsia="zh-CN"/>
              </w:rPr>
              <w:t>Core part for PC1.5 for UL intra-band CA configuration will be handled in NR_ENDC_RF_Ph4</w:t>
            </w:r>
          </w:p>
        </w:tc>
      </w:tr>
    </w:tbl>
    <w:p w14:paraId="19390190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678D8A16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2A3BEC6E" w14:textId="1E92B88A" w:rsidR="004550A5" w:rsidRDefault="004550A5" w:rsidP="00555523">
      <w:pPr>
        <w:spacing w:afterLines="50" w:after="120"/>
        <w:rPr>
          <w:rFonts w:eastAsia="宋体"/>
          <w:color w:val="000000"/>
          <w:lang w:eastAsia="zh-CN"/>
        </w:rPr>
      </w:pPr>
      <w:r>
        <w:rPr>
          <w:sz w:val="21"/>
          <w:szCs w:val="21"/>
        </w:rPr>
        <w:t>Increasing the transmit power of UE has significant benefits on extending uplink coverage area and improving the experience of cell edge users.</w:t>
      </w:r>
    </w:p>
    <w:p w14:paraId="45552859" w14:textId="46F4D2F0" w:rsidR="006D58A0" w:rsidRPr="00EA1E04" w:rsidRDefault="00555523" w:rsidP="00555523">
      <w:pPr>
        <w:spacing w:afterLines="50" w:after="120"/>
        <w:rPr>
          <w:lang w:eastAsia="zh-CN"/>
        </w:rPr>
      </w:pPr>
      <w:r>
        <w:rPr>
          <w:rFonts w:eastAsia="宋体" w:hint="eastAsia"/>
          <w:color w:val="000000"/>
          <w:lang w:eastAsia="zh-CN"/>
        </w:rPr>
        <w:t>In Release 18, several basket WIs for HPUE</w:t>
      </w:r>
      <w:r w:rsidR="00D10D03">
        <w:rPr>
          <w:rFonts w:eastAsia="宋体" w:hint="eastAsia"/>
          <w:color w:val="000000"/>
          <w:lang w:eastAsia="zh-CN"/>
        </w:rPr>
        <w:t>,</w:t>
      </w:r>
      <w:r>
        <w:rPr>
          <w:rFonts w:eastAsia="宋体" w:hint="eastAsia"/>
          <w:color w:val="000000"/>
          <w:lang w:eastAsia="zh-CN"/>
        </w:rPr>
        <w:t xml:space="preserve"> including power class 2 </w:t>
      </w:r>
      <w:r w:rsidR="00212258">
        <w:rPr>
          <w:rFonts w:eastAsia="宋体"/>
          <w:color w:val="000000"/>
          <w:lang w:eastAsia="zh-CN"/>
        </w:rPr>
        <w:t xml:space="preserve">for NR FDD band </w:t>
      </w:r>
      <w:r>
        <w:rPr>
          <w:rFonts w:eastAsia="宋体" w:hint="eastAsia"/>
          <w:color w:val="000000"/>
          <w:lang w:eastAsia="zh-CN"/>
        </w:rPr>
        <w:t xml:space="preserve">and power class </w:t>
      </w:r>
      <w:r w:rsidR="00212258">
        <w:rPr>
          <w:rFonts w:eastAsia="宋体"/>
          <w:color w:val="000000"/>
          <w:lang w:eastAsia="zh-CN"/>
        </w:rPr>
        <w:t>2/</w:t>
      </w:r>
      <w:r>
        <w:rPr>
          <w:rFonts w:eastAsia="宋体" w:hint="eastAsia"/>
          <w:color w:val="000000"/>
          <w:lang w:eastAsia="zh-CN"/>
        </w:rPr>
        <w:t>1.5</w:t>
      </w:r>
      <w:r w:rsidR="00212258">
        <w:rPr>
          <w:rFonts w:eastAsia="宋体"/>
          <w:color w:val="000000"/>
          <w:lang w:eastAsia="zh-CN"/>
        </w:rPr>
        <w:t xml:space="preserve"> for NR TDD band</w:t>
      </w:r>
      <w:r w:rsidR="00D10D03">
        <w:rPr>
          <w:rFonts w:eastAsia="宋体" w:hint="eastAsia"/>
          <w:color w:val="000000"/>
          <w:lang w:eastAsia="zh-CN"/>
        </w:rPr>
        <w:t>,</w:t>
      </w:r>
      <w:r>
        <w:rPr>
          <w:rFonts w:eastAsia="宋体" w:hint="eastAsia"/>
          <w:color w:val="000000"/>
          <w:lang w:eastAsia="zh-CN"/>
        </w:rPr>
        <w:t xml:space="preserve"> were created to capture the requests and work on the band</w:t>
      </w:r>
      <w:r w:rsidR="00721459">
        <w:rPr>
          <w:rFonts w:eastAsia="宋体" w:hint="eastAsia"/>
          <w:color w:val="000000"/>
          <w:lang w:eastAsia="zh-CN"/>
        </w:rPr>
        <w:t>-</w:t>
      </w:r>
      <w:r>
        <w:rPr>
          <w:rFonts w:eastAsia="宋体" w:hint="eastAsia"/>
          <w:color w:val="000000"/>
          <w:lang w:eastAsia="zh-CN"/>
        </w:rPr>
        <w:t>combination specific RF requirements</w:t>
      </w:r>
      <w:r w:rsidR="006D58A0">
        <w:rPr>
          <w:rFonts w:eastAsia="宋体"/>
          <w:color w:val="000000"/>
          <w:lang w:eastAsia="zh-CN"/>
        </w:rPr>
        <w:t xml:space="preserve"> </w:t>
      </w:r>
      <w:r w:rsidR="00C801E7">
        <w:rPr>
          <w:rFonts w:eastAsia="宋体" w:hint="eastAsia"/>
          <w:color w:val="000000"/>
          <w:lang w:eastAsia="zh-CN"/>
        </w:rPr>
        <w:t xml:space="preserve">for </w:t>
      </w:r>
      <w:r w:rsidR="002E2C13">
        <w:rPr>
          <w:rFonts w:eastAsia="宋体" w:hint="eastAsia"/>
          <w:color w:val="000000"/>
          <w:lang w:eastAsia="zh-CN"/>
        </w:rPr>
        <w:t xml:space="preserve">NR </w:t>
      </w:r>
      <w:r w:rsidR="00C801E7">
        <w:rPr>
          <w:rFonts w:eastAsia="宋体" w:hint="eastAsia"/>
          <w:color w:val="000000"/>
          <w:lang w:eastAsia="zh-CN"/>
        </w:rPr>
        <w:t>inter-band CA</w:t>
      </w:r>
      <w:r w:rsidR="00C51236">
        <w:rPr>
          <w:rFonts w:eastAsia="宋体" w:hint="eastAsia"/>
          <w:color w:val="000000"/>
          <w:lang w:eastAsia="zh-CN"/>
        </w:rPr>
        <w:t>/DC</w:t>
      </w:r>
      <w:r w:rsidR="00212258">
        <w:rPr>
          <w:rFonts w:eastAsia="宋体"/>
          <w:color w:val="000000"/>
          <w:lang w:eastAsia="zh-CN"/>
        </w:rPr>
        <w:t>.</w:t>
      </w:r>
      <w:r w:rsidR="005529CB">
        <w:rPr>
          <w:rFonts w:eastAsia="宋体" w:hint="eastAsia"/>
          <w:color w:val="000000"/>
          <w:lang w:eastAsia="zh-CN"/>
        </w:rPr>
        <w:t xml:space="preserve"> For </w:t>
      </w:r>
      <w:r w:rsidR="008F0C85">
        <w:rPr>
          <w:rFonts w:eastAsia="宋体" w:hint="eastAsia"/>
          <w:color w:val="000000"/>
          <w:lang w:eastAsia="zh-CN"/>
        </w:rPr>
        <w:t xml:space="preserve">NR </w:t>
      </w:r>
      <w:r w:rsidR="005529CB">
        <w:rPr>
          <w:rFonts w:eastAsia="宋体" w:hint="eastAsia"/>
          <w:color w:val="000000"/>
          <w:lang w:eastAsia="zh-CN"/>
        </w:rPr>
        <w:t xml:space="preserve">intra-band CA, </w:t>
      </w:r>
      <w:r w:rsidR="006D58A0">
        <w:rPr>
          <w:szCs w:val="21"/>
        </w:rPr>
        <w:t xml:space="preserve">Rel-18 </w:t>
      </w:r>
      <w:r w:rsidR="006D58A0">
        <w:rPr>
          <w:lang w:eastAsia="zh-CN"/>
        </w:rPr>
        <w:t>HPUE_NR_FR1_TDD_intra_CA_R18</w:t>
      </w:r>
      <w:r w:rsidR="005529CB">
        <w:rPr>
          <w:rFonts w:hint="eastAsia"/>
          <w:lang w:eastAsia="zh-CN"/>
        </w:rPr>
        <w:t xml:space="preserve"> WI </w:t>
      </w:r>
      <w:r w:rsidR="005529CB">
        <w:rPr>
          <w:lang w:eastAsia="zh-CN"/>
        </w:rPr>
        <w:t>introduc</w:t>
      </w:r>
      <w:r w:rsidR="00783498">
        <w:rPr>
          <w:lang w:eastAsia="zh-CN"/>
        </w:rPr>
        <w:t>es</w:t>
      </w:r>
      <w:r w:rsidR="005529CB">
        <w:rPr>
          <w:rFonts w:hint="eastAsia"/>
          <w:lang w:eastAsia="zh-CN"/>
        </w:rPr>
        <w:t xml:space="preserve"> </w:t>
      </w:r>
      <w:r w:rsidR="006D58A0">
        <w:rPr>
          <w:lang w:eastAsia="zh-CN"/>
        </w:rPr>
        <w:t xml:space="preserve">PC1.5 for single uplink carrier rather than UL intra-band CA configuration. </w:t>
      </w:r>
    </w:p>
    <w:p w14:paraId="6EDFCD36" w14:textId="113FFB6F" w:rsidR="00555523" w:rsidRPr="00954951" w:rsidRDefault="00555523" w:rsidP="00555523">
      <w:pPr>
        <w:spacing w:afterLines="50" w:after="120"/>
        <w:rPr>
          <w:rFonts w:eastAsia="宋体"/>
          <w:lang w:eastAsia="zh-CN"/>
        </w:rPr>
      </w:pPr>
      <w:r>
        <w:rPr>
          <w:rFonts w:eastAsia="宋体" w:hint="eastAsia"/>
          <w:color w:val="000000"/>
          <w:lang w:eastAsia="zh-CN"/>
        </w:rPr>
        <w:lastRenderedPageBreak/>
        <w:t xml:space="preserve">In release 19, there are new requests from </w:t>
      </w:r>
      <w:r>
        <w:rPr>
          <w:rFonts w:eastAsia="宋体"/>
          <w:color w:val="000000"/>
          <w:lang w:eastAsia="zh-CN"/>
        </w:rPr>
        <w:t>operators</w:t>
      </w:r>
      <w:r>
        <w:rPr>
          <w:rFonts w:eastAsia="宋体" w:hint="eastAsia"/>
          <w:color w:val="000000"/>
          <w:lang w:eastAsia="zh-CN"/>
        </w:rPr>
        <w:t xml:space="preserve"> for power class 2 and power class 1.5 </w:t>
      </w:r>
      <w:r w:rsidR="00212258">
        <w:rPr>
          <w:rFonts w:eastAsia="宋体"/>
          <w:color w:val="000000"/>
          <w:lang w:eastAsia="zh-CN"/>
        </w:rPr>
        <w:t>inter-band CA/DC</w:t>
      </w:r>
      <w:r>
        <w:rPr>
          <w:rFonts w:eastAsia="宋体" w:hint="eastAsia"/>
          <w:color w:val="000000"/>
          <w:lang w:eastAsia="zh-CN"/>
        </w:rPr>
        <w:t xml:space="preserve"> </w:t>
      </w:r>
      <w:r w:rsidR="006F6D97">
        <w:rPr>
          <w:rFonts w:eastAsia="宋体"/>
          <w:color w:val="000000"/>
          <w:lang w:eastAsia="zh-CN"/>
        </w:rPr>
        <w:t>with/without</w:t>
      </w:r>
      <w:r>
        <w:rPr>
          <w:rFonts w:eastAsia="宋体" w:hint="eastAsia"/>
          <w:color w:val="000000"/>
          <w:lang w:eastAsia="zh-CN"/>
        </w:rPr>
        <w:t xml:space="preserve"> SUL </w:t>
      </w:r>
      <w:r w:rsidR="00212258">
        <w:rPr>
          <w:rFonts w:eastAsia="宋体"/>
          <w:color w:val="000000"/>
          <w:lang w:eastAsia="zh-CN"/>
        </w:rPr>
        <w:t xml:space="preserve">or intra-band CA </w:t>
      </w:r>
      <w:r>
        <w:rPr>
          <w:rFonts w:eastAsia="宋体" w:hint="eastAsia"/>
          <w:color w:val="000000"/>
          <w:lang w:eastAsia="zh-CN"/>
        </w:rPr>
        <w:t>combinations</w:t>
      </w:r>
      <w:r w:rsidR="0060146B" w:rsidRPr="0060146B">
        <w:rPr>
          <w:rFonts w:eastAsia="宋体" w:hint="eastAsia"/>
          <w:color w:val="000000"/>
          <w:lang w:eastAsia="zh-CN"/>
        </w:rPr>
        <w:t xml:space="preserve"> </w:t>
      </w:r>
      <w:r w:rsidR="0060146B">
        <w:rPr>
          <w:rFonts w:eastAsia="宋体" w:hint="eastAsia"/>
          <w:color w:val="000000"/>
          <w:lang w:eastAsia="zh-CN"/>
        </w:rPr>
        <w:t xml:space="preserve">with both </w:t>
      </w:r>
      <w:r w:rsidR="0060146B">
        <w:rPr>
          <w:lang w:eastAsia="zh-CN"/>
        </w:rPr>
        <w:t xml:space="preserve">single uplink carrier </w:t>
      </w:r>
      <w:r w:rsidR="0060146B">
        <w:rPr>
          <w:rFonts w:hint="eastAsia"/>
          <w:lang w:eastAsia="zh-CN"/>
        </w:rPr>
        <w:t>and</w:t>
      </w:r>
      <w:r w:rsidR="0060146B">
        <w:rPr>
          <w:lang w:eastAsia="zh-CN"/>
        </w:rPr>
        <w:t xml:space="preserve"> intra-band CA configuration</w:t>
      </w:r>
      <w:r>
        <w:rPr>
          <w:rFonts w:eastAsia="宋体" w:hint="eastAsia"/>
          <w:color w:val="000000"/>
          <w:lang w:eastAsia="zh-CN"/>
        </w:rPr>
        <w:t xml:space="preserve">, so to set up the new corresponding basket WI is also </w:t>
      </w:r>
      <w:r>
        <w:rPr>
          <w:rFonts w:eastAsia="宋体"/>
          <w:color w:val="000000"/>
          <w:lang w:eastAsia="zh-CN"/>
        </w:rPr>
        <w:t>necessary</w:t>
      </w:r>
      <w:r>
        <w:rPr>
          <w:rFonts w:eastAsia="宋体" w:hint="eastAsia"/>
          <w:color w:val="000000"/>
          <w:lang w:eastAsia="zh-CN"/>
        </w:rPr>
        <w:t xml:space="preserve"> to </w:t>
      </w:r>
      <w:r>
        <w:rPr>
          <w:rFonts w:eastAsia="宋体"/>
          <w:color w:val="000000"/>
          <w:lang w:eastAsia="zh-CN"/>
        </w:rPr>
        <w:t>accommodate</w:t>
      </w:r>
      <w:r>
        <w:rPr>
          <w:rFonts w:eastAsia="宋体" w:hint="eastAsia"/>
          <w:color w:val="000000"/>
          <w:lang w:eastAsia="zh-CN"/>
        </w:rPr>
        <w:t xml:space="preserve"> these requests and to handle these band-combination requirements in a same way.</w:t>
      </w:r>
    </w:p>
    <w:p w14:paraId="1AD079D2" w14:textId="1F383FE5" w:rsidR="00555523" w:rsidRDefault="00555523" w:rsidP="00555523">
      <w:pPr>
        <w:spacing w:afterLines="50" w:after="120"/>
        <w:rPr>
          <w:rFonts w:eastAsia="宋体"/>
          <w:lang w:eastAsia="zh-CN"/>
        </w:rPr>
      </w:pPr>
      <w:r w:rsidRPr="00A97C81">
        <w:rPr>
          <w:rFonts w:hint="eastAsia"/>
          <w:lang w:eastAsia="zh-CN"/>
        </w:rPr>
        <w:t>H</w:t>
      </w:r>
      <w:r w:rsidRPr="00A97C81">
        <w:rPr>
          <w:lang w:eastAsia="zh-CN"/>
        </w:rPr>
        <w:t>ence, this WI</w:t>
      </w:r>
      <w:r w:rsidR="0059118A">
        <w:rPr>
          <w:rFonts w:hint="eastAsia"/>
          <w:lang w:eastAsia="zh-CN"/>
        </w:rPr>
        <w:t>D</w:t>
      </w:r>
      <w:r w:rsidRPr="00A97C81">
        <w:rPr>
          <w:lang w:eastAsia="zh-CN"/>
        </w:rPr>
        <w:t xml:space="preserve"> is proposed to </w:t>
      </w:r>
      <w:r w:rsidRPr="00A97C81">
        <w:rPr>
          <w:rFonts w:hint="eastAsia"/>
          <w:lang w:eastAsia="zh-CN"/>
        </w:rPr>
        <w:t xml:space="preserve">set </w:t>
      </w:r>
      <w:r w:rsidRPr="00DB518C">
        <w:rPr>
          <w:rFonts w:eastAsia="宋体" w:hint="eastAsia"/>
          <w:lang w:eastAsia="zh-CN"/>
        </w:rPr>
        <w:t xml:space="preserve">up </w:t>
      </w:r>
      <w:r w:rsidRPr="00A97C81">
        <w:rPr>
          <w:rFonts w:hint="eastAsia"/>
          <w:lang w:eastAsia="zh-CN"/>
        </w:rPr>
        <w:t>a basket WI to work on the</w:t>
      </w:r>
      <w:r w:rsidRPr="00954951">
        <w:rPr>
          <w:rFonts w:eastAsia="宋体" w:hint="eastAsia"/>
          <w:lang w:eastAsia="zh-CN"/>
        </w:rPr>
        <w:t xml:space="preserve"> band-combination specific requirements</w:t>
      </w:r>
      <w:r w:rsidRPr="00A97C81">
        <w:rPr>
          <w:rFonts w:hint="eastAsia"/>
          <w:lang w:eastAsia="zh-CN"/>
        </w:rPr>
        <w:t xml:space="preserve"> </w:t>
      </w:r>
      <w:r w:rsidRPr="00A97C81">
        <w:rPr>
          <w:rFonts w:hint="eastAsia"/>
        </w:rPr>
        <w:t>for</w:t>
      </w:r>
      <w:r w:rsidRPr="00954951">
        <w:rPr>
          <w:rFonts w:eastAsia="宋体" w:hint="eastAsia"/>
          <w:lang w:eastAsia="zh-CN"/>
        </w:rPr>
        <w:t xml:space="preserve"> power class 2 </w:t>
      </w:r>
      <w:r>
        <w:rPr>
          <w:rFonts w:eastAsia="宋体" w:hint="eastAsia"/>
          <w:lang w:eastAsia="zh-CN"/>
        </w:rPr>
        <w:t xml:space="preserve">and power class 1.5 UE for NR </w:t>
      </w:r>
      <w:r w:rsidR="005529CB">
        <w:rPr>
          <w:rFonts w:eastAsia="宋体" w:hint="eastAsia"/>
          <w:lang w:eastAsia="zh-CN"/>
        </w:rPr>
        <w:t xml:space="preserve">intra-band CA </w:t>
      </w:r>
      <w:r w:rsidR="00CD0587">
        <w:rPr>
          <w:rFonts w:eastAsia="宋体" w:hint="eastAsia"/>
          <w:lang w:eastAsia="zh-CN"/>
        </w:rPr>
        <w:t>and</w:t>
      </w:r>
      <w:r w:rsidR="005529CB">
        <w:rPr>
          <w:rFonts w:eastAsia="宋体" w:hint="eastAsia"/>
          <w:lang w:eastAsia="zh-CN"/>
        </w:rPr>
        <w:t xml:space="preserve"> inter-band </w:t>
      </w:r>
      <w:r>
        <w:rPr>
          <w:rFonts w:eastAsia="宋体" w:hint="eastAsia"/>
          <w:lang w:eastAsia="zh-CN"/>
        </w:rPr>
        <w:t xml:space="preserve">CA/DC </w:t>
      </w:r>
      <w:r w:rsidR="005529CB">
        <w:rPr>
          <w:rFonts w:eastAsia="宋体" w:hint="eastAsia"/>
          <w:lang w:eastAsia="zh-CN"/>
        </w:rPr>
        <w:t>with/without</w:t>
      </w:r>
      <w:r>
        <w:rPr>
          <w:rFonts w:eastAsia="宋体" w:hint="eastAsia"/>
          <w:lang w:eastAsia="zh-CN"/>
        </w:rPr>
        <w:t xml:space="preserve"> SUL band combinations</w:t>
      </w:r>
      <w:r w:rsidRPr="00C9602E">
        <w:rPr>
          <w:rFonts w:eastAsia="宋体"/>
          <w:lang w:eastAsia="zh-CN"/>
        </w:rPr>
        <w:t>.</w:t>
      </w:r>
    </w:p>
    <w:p w14:paraId="4ADE21AA" w14:textId="77777777" w:rsidR="00555523" w:rsidRPr="00190FB8" w:rsidRDefault="00555523" w:rsidP="00555523">
      <w:pPr>
        <w:spacing w:afterLines="50" w:after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rules and procedures for this basket WI include:</w:t>
      </w:r>
    </w:p>
    <w:p w14:paraId="46BE4F53" w14:textId="77777777" w:rsidR="00555523" w:rsidRPr="00190FB8" w:rsidRDefault="00555523" w:rsidP="00555523">
      <w:pPr>
        <w:spacing w:afterLines="50" w:after="120"/>
        <w:rPr>
          <w:rFonts w:eastAsia="宋体"/>
          <w:lang w:eastAsia="zh-CN"/>
        </w:rPr>
      </w:pPr>
      <w:r w:rsidRPr="00190FB8">
        <w:rPr>
          <w:rFonts w:eastAsia="宋体"/>
          <w:lang w:eastAsia="zh-CN"/>
        </w:rPr>
        <w:t xml:space="preserve">A) Request for additions of band combinations to this WI shall be provided using an agreed template and sent to the 3GPP_TSG_RAN_WG4_NR_BANDS email reflector before a RAN4 </w:t>
      </w:r>
      <w:proofErr w:type="spellStart"/>
      <w:r w:rsidRPr="00190FB8">
        <w:rPr>
          <w:rFonts w:eastAsia="宋体"/>
          <w:lang w:eastAsia="zh-CN"/>
        </w:rPr>
        <w:t>Tdoc</w:t>
      </w:r>
      <w:proofErr w:type="spellEnd"/>
      <w:r w:rsidRPr="00190FB8">
        <w:rPr>
          <w:rFonts w:eastAsia="宋体"/>
          <w:lang w:eastAsia="zh-CN"/>
        </w:rPr>
        <w:t xml:space="preserve"> submission deadline and no new band combinations are allowed to be requested after the deadline except to correct the missing fallback and add more supporting companies for </w:t>
      </w:r>
      <w:r>
        <w:rPr>
          <w:rFonts w:eastAsia="宋体"/>
          <w:lang w:eastAsia="zh-CN"/>
        </w:rPr>
        <w:t>the proposed band combinations.</w:t>
      </w:r>
    </w:p>
    <w:p w14:paraId="7F6AB404" w14:textId="3EC60E8A" w:rsidR="00783498" w:rsidRDefault="00555523" w:rsidP="00555523">
      <w:pPr>
        <w:spacing w:afterLines="50" w:after="120"/>
        <w:rPr>
          <w:rFonts w:eastAsia="宋体"/>
          <w:lang w:eastAsia="zh-CN"/>
        </w:rPr>
      </w:pPr>
      <w:r w:rsidRPr="00190FB8">
        <w:rPr>
          <w:rFonts w:eastAsia="宋体"/>
          <w:lang w:eastAsia="zh-CN"/>
        </w:rPr>
        <w:t xml:space="preserve">B) </w:t>
      </w:r>
      <w:r w:rsidR="00783498" w:rsidRPr="00783498">
        <w:rPr>
          <w:rFonts w:eastAsia="宋体"/>
          <w:lang w:eastAsia="zh-CN"/>
        </w:rPr>
        <w:t xml:space="preserve">The preconditions shall ensure that the constituent of PC3 </w:t>
      </w:r>
      <w:r w:rsidR="00783498">
        <w:rPr>
          <w:rFonts w:eastAsia="宋体"/>
          <w:lang w:eastAsia="zh-CN"/>
        </w:rPr>
        <w:t>NR CA/DC</w:t>
      </w:r>
      <w:r w:rsidR="00783498" w:rsidRPr="00783498">
        <w:rPr>
          <w:rFonts w:eastAsia="宋体"/>
          <w:lang w:eastAsia="zh-CN"/>
        </w:rPr>
        <w:t xml:space="preserve"> configurations shall be completed and specified before or </w:t>
      </w:r>
      <w:r w:rsidR="00672AC4">
        <w:rPr>
          <w:rFonts w:eastAsia="宋体" w:hint="eastAsia"/>
          <w:lang w:eastAsia="zh-CN"/>
        </w:rPr>
        <w:t>a</w:t>
      </w:r>
      <w:r w:rsidR="00672AC4">
        <w:rPr>
          <w:rFonts w:eastAsia="宋体"/>
          <w:lang w:eastAsia="zh-CN"/>
        </w:rPr>
        <w:t xml:space="preserve">t the same meeting as </w:t>
      </w:r>
      <w:r w:rsidR="00783498" w:rsidRPr="00783498">
        <w:rPr>
          <w:rFonts w:eastAsia="宋体"/>
          <w:lang w:eastAsia="zh-CN"/>
        </w:rPr>
        <w:t>High power UE configurations.</w:t>
      </w:r>
    </w:p>
    <w:p w14:paraId="2F3CC1DD" w14:textId="386BFCA0" w:rsidR="00555523" w:rsidRPr="00190FB8" w:rsidRDefault="00555523" w:rsidP="00555523">
      <w:pPr>
        <w:spacing w:afterLines="50" w:after="120"/>
        <w:rPr>
          <w:rFonts w:eastAsia="宋体"/>
          <w:lang w:eastAsia="zh-CN"/>
        </w:rPr>
      </w:pPr>
      <w:r w:rsidRPr="00190FB8">
        <w:rPr>
          <w:rFonts w:eastAsia="宋体"/>
          <w:lang w:eastAsia="zh-CN"/>
        </w:rPr>
        <w:t xml:space="preserve">C) A band combination configuration can only be considered as completed when </w:t>
      </w:r>
      <w:r>
        <w:rPr>
          <w:rFonts w:eastAsia="宋体"/>
          <w:lang w:eastAsia="zh-CN"/>
        </w:rPr>
        <w:t>the fallback configuration</w:t>
      </w:r>
      <w:r w:rsidRPr="00190FB8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is</w:t>
      </w:r>
      <w:r w:rsidRPr="00190FB8">
        <w:rPr>
          <w:rFonts w:eastAsia="宋体"/>
          <w:lang w:eastAsia="zh-CN"/>
        </w:rPr>
        <w:t xml:space="preserve"> completed and specified </w:t>
      </w:r>
      <w:r w:rsidR="00783498">
        <w:rPr>
          <w:rFonts w:eastAsia="宋体" w:hint="eastAsia"/>
          <w:lang w:eastAsia="zh-CN"/>
        </w:rPr>
        <w:t>b</w:t>
      </w:r>
      <w:r w:rsidR="00783498">
        <w:rPr>
          <w:rFonts w:eastAsia="宋体"/>
          <w:lang w:eastAsia="zh-CN"/>
        </w:rPr>
        <w:t xml:space="preserve">efore </w:t>
      </w:r>
      <w:r w:rsidRPr="00190FB8">
        <w:rPr>
          <w:rFonts w:eastAsia="宋体"/>
          <w:lang w:eastAsia="zh-CN"/>
        </w:rPr>
        <w:t xml:space="preserve">or at the same meeting. It is the responsibility of the proponent to ensure the status of </w:t>
      </w:r>
      <w:r>
        <w:rPr>
          <w:rFonts w:eastAsia="宋体"/>
          <w:lang w:eastAsia="zh-CN"/>
        </w:rPr>
        <w:t>the fallback mode configuration</w:t>
      </w:r>
      <w:r w:rsidRPr="00190FB8">
        <w:rPr>
          <w:rFonts w:eastAsia="宋体"/>
          <w:lang w:eastAsia="zh-CN"/>
        </w:rPr>
        <w:t>. Rapporteurs and other companies are encouraged to check the status of</w:t>
      </w:r>
      <w:r>
        <w:rPr>
          <w:rFonts w:eastAsia="宋体" w:hint="eastAsia"/>
          <w:lang w:eastAsia="zh-CN"/>
        </w:rPr>
        <w:t xml:space="preserve"> t</w:t>
      </w:r>
      <w:r w:rsidRPr="00190FB8">
        <w:rPr>
          <w:rFonts w:eastAsia="宋体"/>
          <w:lang w:eastAsia="zh-CN"/>
        </w:rPr>
        <w:t xml:space="preserve">he fallback configuration once the higher </w:t>
      </w:r>
      <w:r>
        <w:rPr>
          <w:rFonts w:eastAsia="宋体" w:hint="eastAsia"/>
          <w:lang w:eastAsia="zh-CN"/>
        </w:rPr>
        <w:t>power</w:t>
      </w:r>
      <w:r>
        <w:rPr>
          <w:rFonts w:eastAsia="宋体"/>
          <w:lang w:eastAsia="zh-CN"/>
        </w:rPr>
        <w:t xml:space="preserve"> band combination</w:t>
      </w:r>
      <w:r w:rsidRPr="00190FB8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is</w:t>
      </w:r>
      <w:r w:rsidRPr="00190FB8">
        <w:rPr>
          <w:rFonts w:eastAsia="宋体"/>
          <w:lang w:eastAsia="zh-CN"/>
        </w:rPr>
        <w:t xml:space="preserve"> declared as completed.</w:t>
      </w:r>
    </w:p>
    <w:p w14:paraId="1DF229D9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6E3C2985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63C3EEC6" w14:textId="77777777" w:rsidR="00732F58" w:rsidRPr="00A97C81" w:rsidRDefault="00732F58" w:rsidP="00732F58">
      <w:pPr>
        <w:rPr>
          <w:lang w:eastAsia="zh-CN"/>
        </w:rPr>
      </w:pPr>
      <w:r w:rsidRPr="00A97C81">
        <w:t>The objective</w:t>
      </w:r>
      <w:r w:rsidRPr="00A97C81">
        <w:rPr>
          <w:rFonts w:hint="eastAsia"/>
        </w:rPr>
        <w:t>s</w:t>
      </w:r>
      <w:r w:rsidRPr="00A97C81">
        <w:t xml:space="preserve"> of the </w:t>
      </w:r>
      <w:r w:rsidRPr="00A97C81">
        <w:rPr>
          <w:rFonts w:hint="eastAsia"/>
        </w:rPr>
        <w:t>core part are as follows:</w:t>
      </w:r>
    </w:p>
    <w:p w14:paraId="40CD60CC" w14:textId="1B9A7ED7" w:rsidR="00BB4F72" w:rsidRDefault="00732F58" w:rsidP="00C8280C">
      <w:pPr>
        <w:ind w:rightChars="-49" w:right="-98"/>
        <w:rPr>
          <w:rFonts w:eastAsia="宋体"/>
          <w:lang w:eastAsia="zh-CN"/>
        </w:rPr>
      </w:pPr>
      <w:r w:rsidRPr="00C1538C">
        <w:t>Specify the band-combination specific RF requirements for all listed</w:t>
      </w:r>
      <w:r w:rsidRPr="00B25892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bCs/>
          <w:lang w:eastAsia="zh-CN"/>
        </w:rPr>
        <w:t xml:space="preserve">band </w:t>
      </w:r>
      <w:r>
        <w:rPr>
          <w:rFonts w:eastAsia="宋体"/>
          <w:bCs/>
          <w:lang w:eastAsia="zh-CN"/>
        </w:rPr>
        <w:t>combination</w:t>
      </w:r>
      <w:r>
        <w:rPr>
          <w:rFonts w:eastAsia="宋体" w:hint="eastAsia"/>
          <w:bCs/>
          <w:lang w:eastAsia="zh-CN"/>
        </w:rPr>
        <w:t>s</w:t>
      </w:r>
      <w:r w:rsidRPr="002C1381">
        <w:rPr>
          <w:rFonts w:eastAsia="宋体" w:hint="eastAsia"/>
          <w:bCs/>
          <w:lang w:eastAsia="zh-CN"/>
        </w:rPr>
        <w:t xml:space="preserve"> </w:t>
      </w:r>
      <w:r>
        <w:rPr>
          <w:rFonts w:eastAsia="宋体" w:hint="eastAsia"/>
          <w:bCs/>
          <w:lang w:eastAsia="zh-CN"/>
        </w:rPr>
        <w:t xml:space="preserve">as defined in attached excel file of this WI. The band </w:t>
      </w:r>
      <w:r>
        <w:rPr>
          <w:rFonts w:eastAsia="宋体"/>
          <w:bCs/>
          <w:lang w:eastAsia="zh-CN"/>
        </w:rPr>
        <w:t>combination</w:t>
      </w:r>
      <w:r>
        <w:rPr>
          <w:rFonts w:eastAsia="宋体" w:hint="eastAsia"/>
          <w:bCs/>
          <w:lang w:eastAsia="zh-CN"/>
        </w:rPr>
        <w:t>s list contains following cases.</w:t>
      </w:r>
    </w:p>
    <w:tbl>
      <w:tblPr>
        <w:tblW w:w="9964" w:type="dxa"/>
        <w:tblInd w:w="-176" w:type="dxa"/>
        <w:tblLook w:val="04A0" w:firstRow="1" w:lastRow="0" w:firstColumn="1" w:lastColumn="0" w:noHBand="0" w:noVBand="1"/>
      </w:tblPr>
      <w:tblGrid>
        <w:gridCol w:w="851"/>
        <w:gridCol w:w="4253"/>
        <w:gridCol w:w="4860"/>
      </w:tblGrid>
      <w:tr w:rsidR="00677E34" w:rsidRPr="00DE0C2E" w14:paraId="110D009F" w14:textId="77777777" w:rsidTr="00CF5B16">
        <w:trPr>
          <w:trHeight w:val="477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F934D65" w14:textId="7CF125E0" w:rsidR="00677E34" w:rsidRDefault="00677E34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670634"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>Rel-1</w:t>
            </w:r>
            <w:r w:rsidRPr="00670634">
              <w:rPr>
                <w:rFonts w:ascii="Arial" w:eastAsia="宋体" w:hAnsi="Arial" w:cs="Arial" w:hint="eastAsia"/>
                <w:b/>
                <w:bCs/>
                <w:color w:val="000000"/>
                <w:lang w:val="en-US" w:eastAsia="zh-CN"/>
              </w:rPr>
              <w:t>9</w:t>
            </w:r>
            <w:r w:rsidRPr="00670634"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 xml:space="preserve"> High power UE (power class 1,5 and 2) for NR</w:t>
            </w:r>
            <w:r w:rsidRPr="00670634">
              <w:rPr>
                <w:rFonts w:ascii="Arial" w:eastAsia="宋体" w:hAnsi="Arial" w:cs="Arial" w:hint="eastAsia"/>
                <w:b/>
                <w:bCs/>
                <w:color w:val="000000"/>
                <w:lang w:val="en-US" w:eastAsia="zh-CN"/>
              </w:rPr>
              <w:t xml:space="preserve"> </w:t>
            </w:r>
            <w:r w:rsidRPr="00670634"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>CA/DC combinations with/without NR</w:t>
            </w:r>
            <w:r w:rsidRPr="00670634">
              <w:rPr>
                <w:rFonts w:ascii="Arial" w:eastAsia="宋体" w:hAnsi="Arial" w:cs="Arial" w:hint="eastAsia"/>
                <w:b/>
                <w:bCs/>
                <w:color w:val="000000"/>
                <w:lang w:val="en-US" w:eastAsia="zh-CN"/>
              </w:rPr>
              <w:t xml:space="preserve"> </w:t>
            </w:r>
            <w:r w:rsidRPr="00670634">
              <w:rPr>
                <w:rFonts w:ascii="Arial" w:eastAsia="宋体" w:hAnsi="Arial" w:cs="Arial"/>
                <w:b/>
                <w:bCs/>
                <w:color w:val="000000"/>
                <w:lang w:val="en-US" w:eastAsia="zh-CN"/>
              </w:rPr>
              <w:t>SUL</w:t>
            </w:r>
          </w:p>
        </w:tc>
      </w:tr>
      <w:tr w:rsidR="007232D6" w:rsidRPr="00DE0C2E" w14:paraId="7429E5D9" w14:textId="77777777" w:rsidTr="00292C65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F97BA2" w14:textId="5561196F" w:rsidR="007232D6" w:rsidRPr="00DE0C2E" w:rsidRDefault="007232D6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Obj.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D08DEAD" w14:textId="77777777" w:rsidR="007232D6" w:rsidRPr="00DE0C2E" w:rsidRDefault="007232D6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Band combination list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853712F" w14:textId="485E8CF3" w:rsidR="007232D6" w:rsidRPr="00A75002" w:rsidRDefault="007232D6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Power class cases for uplink</w:t>
            </w:r>
          </w:p>
        </w:tc>
      </w:tr>
      <w:tr w:rsidR="00750176" w:rsidRPr="00DE0C2E" w14:paraId="0D92B7C2" w14:textId="77777777" w:rsidTr="00292C65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638" w14:textId="1BC31F1D" w:rsidR="00750176" w:rsidRPr="00DE0C2E" w:rsidRDefault="00750176" w:rsidP="00686D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C011EB" w14:textId="6CE0EA78" w:rsidR="00750176" w:rsidRDefault="00292C65" w:rsidP="00686D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1.5 or 2)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for</w:t>
            </w:r>
            <w:r w:rsidR="00750176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750176"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</w:t>
            </w:r>
            <w:r w:rsidR="00750176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ra</w:t>
            </w:r>
            <w:r w:rsidR="00750176"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-band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Carrier Aggregation (CA)</w:t>
            </w:r>
            <w:r w:rsidR="00750176"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750176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with high power on</w:t>
            </w:r>
            <w:r w:rsidR="00750176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FDD </w:t>
            </w:r>
            <w:r w:rsidR="00750176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or TDD </w:t>
            </w:r>
            <w:r w:rsidR="00750176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59A" w14:textId="77777777" w:rsidR="00750176" w:rsidRDefault="00750176" w:rsidP="00686D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1UL(FDD): PC2 on FDD band</w:t>
            </w:r>
          </w:p>
          <w:p w14:paraId="6F64CBF1" w14:textId="77777777" w:rsidR="00750176" w:rsidRDefault="00750176" w:rsidP="00686D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1UL(TDD): PC1.5 or PC2 on TDD band</w:t>
            </w:r>
          </w:p>
          <w:p w14:paraId="27953308" w14:textId="1D20DFD0" w:rsidR="00750176" w:rsidRDefault="00750176" w:rsidP="00686D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Note: single UL carrier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for FDD</w:t>
            </w:r>
            <w:r w:rsidR="000227D5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14:paraId="3C07AD5E" w14:textId="2B355F31" w:rsidR="00750176" w:rsidRDefault="00750176" w:rsidP="00686D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Single UL carrier or intra-band UL CA for TDD</w:t>
            </w:r>
          </w:p>
        </w:tc>
      </w:tr>
      <w:tr w:rsidR="00783498" w:rsidRPr="00DE0C2E" w14:paraId="5592BDE3" w14:textId="77777777" w:rsidTr="00CD0587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A481" w14:textId="0F426A20" w:rsidR="00783498" w:rsidRPr="00DE0C2E" w:rsidRDefault="00783498" w:rsidP="00CD058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AA748" w14:textId="611BFF40" w:rsidR="00783498" w:rsidRPr="00DE0C2E" w:rsidRDefault="00783498" w:rsidP="00CD058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1.5 or 2)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for 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Inter-band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with/without SUL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(supplementary uplink)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 high power on TDD band(s)</w:t>
            </w:r>
          </w:p>
          <w:p w14:paraId="28E03466" w14:textId="481947C9" w:rsidR="00783498" w:rsidRPr="00DE0C2E" w:rsidRDefault="00783498" w:rsidP="00CD058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Note: Including PC3 FDD/TDD+ PC3 TDD case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F47" w14:textId="458B0D02" w:rsidR="00783498" w:rsidRDefault="00783498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C2 inter-band CA/DC:</w:t>
            </w:r>
          </w:p>
          <w:p w14:paraId="3C46EC38" w14:textId="2DDFA798" w:rsidR="00783498" w:rsidRDefault="00783498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1UL(TDD): PC2 on TDD band</w:t>
            </w:r>
          </w:p>
          <w:p w14:paraId="07E0FEE8" w14:textId="56A9F723" w:rsidR="00783498" w:rsidRDefault="00783498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TDD+TDD):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r w:rsidRPr="00D766E2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or PC</w:t>
            </w:r>
            <w:r w:rsidRPr="00D766E2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  <w:r w:rsidRPr="00D766E2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on TDD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band</w:t>
            </w:r>
          </w:p>
          <w:p w14:paraId="5D9FC699" w14:textId="33545863" w:rsidR="00783498" w:rsidRPr="00BB4F72" w:rsidRDefault="00783498" w:rsidP="00A833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FDD+TDD): PC3 on FDD band,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or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on TDD band</w:t>
            </w:r>
          </w:p>
        </w:tc>
      </w:tr>
      <w:tr w:rsidR="00783498" w:rsidRPr="00DE0C2E" w14:paraId="59747642" w14:textId="77777777" w:rsidTr="00531C81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934A" w14:textId="4A385FDD" w:rsidR="00783498" w:rsidRPr="00DE0C2E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7A8DC6" w14:textId="26038C48" w:rsidR="00783498" w:rsidRPr="00DE0C2E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C79" w14:textId="45DF63C6" w:rsidR="00783498" w:rsidRPr="00FC4770" w:rsidRDefault="00783498" w:rsidP="00FC477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C1.5 inter-band CA/DC:</w:t>
            </w:r>
          </w:p>
          <w:p w14:paraId="749DB061" w14:textId="2E74BB2D" w:rsidR="00783498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1UL(TDD):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PC 1.5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on TDD band</w:t>
            </w:r>
          </w:p>
          <w:p w14:paraId="60847611" w14:textId="20113B86" w:rsidR="00783498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TDD+TDD): </w:t>
            </w:r>
            <w:r w:rsidR="004D7706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PC3,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 or PC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1.5 on TDD band</w:t>
            </w:r>
          </w:p>
          <w:p w14:paraId="54B25BB1" w14:textId="5B43D7CE" w:rsidR="00783498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FDD+TDD): PC3 on FDD band,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1.5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on TDD band</w:t>
            </w:r>
          </w:p>
        </w:tc>
      </w:tr>
      <w:tr w:rsidR="00783498" w:rsidRPr="00DE0C2E" w14:paraId="1CE67170" w14:textId="77777777" w:rsidTr="00292C65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9D76" w14:textId="4E73667E" w:rsidR="00783498" w:rsidRPr="00DE0C2E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AFC1" w14:textId="382A3EB1" w:rsidR="00783498" w:rsidRPr="00DE0C2E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A92" w14:textId="3B0FAA46" w:rsidR="00783498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SUL: PC3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or PC2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on SUL band</w:t>
            </w:r>
          </w:p>
          <w:p w14:paraId="4D4A7324" w14:textId="77777777" w:rsidR="00783498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NUL(TDD): PC2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or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PC1.5 on TDD band</w:t>
            </w:r>
          </w:p>
          <w:p w14:paraId="3C301D72" w14:textId="77777777" w:rsidR="00783498" w:rsidRPr="00DE0C2E" w:rsidRDefault="00783498" w:rsidP="001615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894EAA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NUL = Normal Uplink in contrast to SUL.</w:t>
            </w:r>
          </w:p>
        </w:tc>
      </w:tr>
      <w:tr w:rsidR="00750176" w:rsidRPr="00DE0C2E" w14:paraId="58521442" w14:textId="77777777" w:rsidTr="00292C65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930E" w14:textId="7FA38AB0" w:rsidR="00750176" w:rsidRDefault="00750176" w:rsidP="00BB4F7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120A" w14:textId="060854DA" w:rsidR="00750176" w:rsidRPr="00DE0C2E" w:rsidRDefault="002A0E71" w:rsidP="009E249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2)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 w:rsidR="00750176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Inter-band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 high power on FDD band(s)</w:t>
            </w:r>
          </w:p>
          <w:p w14:paraId="780850DB" w14:textId="744F8A65" w:rsidR="00750176" w:rsidRPr="00DE0C2E" w:rsidRDefault="00750176" w:rsidP="00BB4F7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Note: Including PC3 FDD+ PC3 FDD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093" w14:textId="2FDCD725" w:rsidR="00750176" w:rsidRDefault="00750176" w:rsidP="00BB4F7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1UL(FDD): PC2 on FDD band</w:t>
            </w:r>
          </w:p>
          <w:p w14:paraId="7212DA6A" w14:textId="4C60EFA4" w:rsidR="00750176" w:rsidRPr="00AB21C6" w:rsidRDefault="00750176" w:rsidP="00BB4F7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FDD+FDD): PC3 on FDD band</w:t>
            </w:r>
          </w:p>
        </w:tc>
      </w:tr>
      <w:tr w:rsidR="00750176" w:rsidRPr="00DE0C2E" w14:paraId="4F33CD9C" w14:textId="77777777" w:rsidTr="00292C65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0F21" w14:textId="3AD8319A" w:rsidR="00750176" w:rsidRDefault="00750176" w:rsidP="003C426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35E9" w14:textId="6E4BFB96" w:rsidR="00750176" w:rsidRPr="00DE0C2E" w:rsidRDefault="002C61F8" w:rsidP="003C426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1.5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 w:rsidR="00FF6D91"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NR Inter-band</w:t>
            </w:r>
            <w:r w:rsidR="00FF6D91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</w:t>
            </w:r>
            <w:r w:rsidR="00FF6D91"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</w:t>
            </w:r>
            <w:r w:rsidR="00FF6D91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 w:rsidR="00FF6D91"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="00FF6D91"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</w:t>
            </w:r>
            <w:r w:rsidR="00750176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 high power on both FDD and TDD</w:t>
            </w:r>
            <w:r w:rsidR="00750176"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750176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bands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C57" w14:textId="586BDBC9" w:rsidR="00750176" w:rsidRDefault="00750176" w:rsidP="00FC555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UL (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FDD+TDD): 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on FDD band,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PC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2 or PC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1.5 on TDD band</w:t>
            </w:r>
          </w:p>
        </w:tc>
      </w:tr>
    </w:tbl>
    <w:p w14:paraId="54873D8B" w14:textId="77777777" w:rsidR="00AB21C6" w:rsidRPr="00AB21C6" w:rsidRDefault="00AB21C6" w:rsidP="00C8280C">
      <w:pPr>
        <w:ind w:rightChars="-49" w:right="-98"/>
        <w:rPr>
          <w:rFonts w:eastAsia="宋体"/>
          <w:lang w:eastAsia="zh-CN"/>
        </w:rPr>
      </w:pPr>
    </w:p>
    <w:p w14:paraId="05E26FCC" w14:textId="15D58B94" w:rsidR="001579DD" w:rsidRPr="00D56771" w:rsidRDefault="001E6AFD" w:rsidP="00C8280C">
      <w:pPr>
        <w:ind w:rightChars="-49" w:right="-98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</w:t>
      </w:r>
      <w:r w:rsidR="00751117">
        <w:rPr>
          <w:rFonts w:eastAsia="宋体"/>
          <w:lang w:eastAsia="zh-CN"/>
        </w:rPr>
        <w:t xml:space="preserve">requirements </w:t>
      </w:r>
      <w:r>
        <w:rPr>
          <w:rFonts w:eastAsia="宋体"/>
          <w:lang w:eastAsia="zh-CN"/>
        </w:rPr>
        <w:t xml:space="preserve">corresponding to the above </w:t>
      </w:r>
      <w:r w:rsidRPr="001E6AFD">
        <w:rPr>
          <w:rFonts w:eastAsia="宋体"/>
          <w:lang w:eastAsia="zh-CN"/>
        </w:rPr>
        <w:t>Band combination list</w:t>
      </w:r>
      <w:r>
        <w:rPr>
          <w:rFonts w:eastAsia="宋体"/>
          <w:lang w:eastAsia="zh-CN"/>
        </w:rPr>
        <w:t xml:space="preserve"> include:</w:t>
      </w:r>
    </w:p>
    <w:p w14:paraId="1A3DBA96" w14:textId="579A86A8" w:rsidR="00624E75" w:rsidRDefault="00624E75" w:rsidP="00D37253">
      <w:pPr>
        <w:numPr>
          <w:ilvl w:val="1"/>
          <w:numId w:val="8"/>
        </w:numPr>
        <w:ind w:leftChars="180" w:left="720" w:rightChars="-49" w:right="-98"/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Objective </w:t>
      </w:r>
      <w:r w:rsidR="001D2F33">
        <w:rPr>
          <w:lang w:eastAsia="zh-CN"/>
        </w:rPr>
        <w:t>1</w:t>
      </w:r>
      <w:r>
        <w:rPr>
          <w:lang w:eastAsia="zh-CN"/>
        </w:rPr>
        <w:t>:</w:t>
      </w:r>
    </w:p>
    <w:p w14:paraId="39132AB2" w14:textId="490376DA" w:rsidR="00D766E2" w:rsidRPr="00D766E2" w:rsidRDefault="00D766E2" w:rsidP="00D766E2">
      <w:pPr>
        <w:pStyle w:val="af5"/>
        <w:numPr>
          <w:ilvl w:val="0"/>
          <w:numId w:val="11"/>
        </w:numPr>
        <w:spacing w:afterLines="50" w:after="120"/>
        <w:rPr>
          <w:rFonts w:ascii="Times New Roman" w:eastAsia="等线" w:hAnsi="Times New Roman" w:cs="Times New Roman"/>
          <w:lang w:val="en-US" w:eastAsia="zh-CN"/>
        </w:rPr>
      </w:pPr>
      <w:r w:rsidRPr="00D766E2">
        <w:rPr>
          <w:rFonts w:ascii="Times New Roman" w:eastAsia="等线" w:hAnsi="Times New Roman" w:cs="Times New Roman" w:hint="eastAsia"/>
          <w:lang w:val="en-US" w:eastAsia="zh-CN"/>
        </w:rPr>
        <w:t>F</w:t>
      </w:r>
      <w:r w:rsidRPr="00D766E2">
        <w:rPr>
          <w:rFonts w:ascii="Times New Roman" w:eastAsia="等线" w:hAnsi="Times New Roman" w:cs="Times New Roman"/>
          <w:lang w:val="en-US" w:eastAsia="zh-CN"/>
        </w:rPr>
        <w:t xml:space="preserve">or NR intra-band downlink CA with PC2 or 1.5 TDD band or PC2 FDD band, </w:t>
      </w:r>
      <w:r>
        <w:rPr>
          <w:rFonts w:ascii="Times New Roman" w:eastAsia="等线" w:hAnsi="Times New Roman" w:cs="Times New Roman"/>
          <w:lang w:val="en-US" w:eastAsia="zh-CN"/>
        </w:rPr>
        <w:t>i</w:t>
      </w:r>
      <w:r w:rsidRPr="00D766E2">
        <w:rPr>
          <w:rFonts w:ascii="Times New Roman" w:eastAsia="等线" w:hAnsi="Times New Roman" w:cs="Times New Roman"/>
          <w:lang w:val="en-US" w:eastAsia="zh-CN"/>
        </w:rPr>
        <w:t>ntroduce band combinations to the CA configuration tables and specify m</w:t>
      </w:r>
      <w:r w:rsidRPr="00D766E2">
        <w:rPr>
          <w:rFonts w:ascii="Times New Roman" w:eastAsia="等线" w:hAnsi="Times New Roman" w:cs="Times New Roman" w:hint="eastAsia"/>
          <w:lang w:val="en-US" w:eastAsia="zh-CN"/>
        </w:rPr>
        <w:t>aximum out</w:t>
      </w:r>
      <w:r w:rsidRPr="00D766E2">
        <w:rPr>
          <w:rFonts w:ascii="Times New Roman" w:eastAsia="等线" w:hAnsi="Times New Roman" w:cs="Times New Roman"/>
          <w:lang w:val="en-US" w:eastAsia="zh-CN"/>
        </w:rPr>
        <w:t>put</w:t>
      </w:r>
      <w:r w:rsidRPr="00D766E2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Pr="00D766E2">
        <w:rPr>
          <w:rFonts w:ascii="Times New Roman" w:eastAsia="等线" w:hAnsi="Times New Roman" w:cs="Times New Roman"/>
          <w:lang w:val="en-US" w:eastAsia="zh-CN"/>
        </w:rPr>
        <w:t>power</w:t>
      </w:r>
      <w:r>
        <w:rPr>
          <w:rFonts w:ascii="Times New Roman" w:eastAsia="等线" w:hAnsi="Times New Roman" w:cs="Times New Roman"/>
          <w:lang w:val="en-US" w:eastAsia="zh-CN"/>
        </w:rPr>
        <w:t>.</w:t>
      </w:r>
    </w:p>
    <w:p w14:paraId="027AF342" w14:textId="2090FD6D" w:rsidR="00624E75" w:rsidRPr="00D766E2" w:rsidRDefault="00624E75" w:rsidP="00D766E2">
      <w:pPr>
        <w:pStyle w:val="af5"/>
        <w:numPr>
          <w:ilvl w:val="0"/>
          <w:numId w:val="11"/>
        </w:numPr>
        <w:spacing w:afterLines="50" w:after="120"/>
        <w:rPr>
          <w:rFonts w:ascii="Times New Roman" w:eastAsia="等线" w:hAnsi="Times New Roman" w:cs="Times New Roman"/>
          <w:lang w:val="en-US" w:eastAsia="zh-CN"/>
        </w:rPr>
      </w:pPr>
      <w:r w:rsidRPr="00D766E2">
        <w:rPr>
          <w:rFonts w:ascii="Times New Roman" w:eastAsia="等线" w:hAnsi="Times New Roman" w:cs="Times New Roman"/>
          <w:lang w:val="en-US" w:eastAsia="zh-CN"/>
        </w:rPr>
        <w:t xml:space="preserve">For NR </w:t>
      </w:r>
      <w:r w:rsidR="001D2F33" w:rsidRPr="00D766E2">
        <w:rPr>
          <w:rFonts w:ascii="Times New Roman" w:eastAsia="等线" w:hAnsi="Times New Roman" w:cs="Times New Roman"/>
          <w:lang w:val="en-US" w:eastAsia="zh-CN"/>
        </w:rPr>
        <w:t>i</w:t>
      </w:r>
      <w:r w:rsidRPr="00D766E2">
        <w:rPr>
          <w:rFonts w:ascii="Times New Roman" w:eastAsia="等线" w:hAnsi="Times New Roman" w:cs="Times New Roman"/>
          <w:lang w:val="en-US" w:eastAsia="zh-CN"/>
        </w:rPr>
        <w:t xml:space="preserve">ntra-band </w:t>
      </w:r>
      <w:r w:rsidR="001D2F33" w:rsidRPr="00D766E2">
        <w:rPr>
          <w:rFonts w:ascii="Times New Roman" w:eastAsia="等线" w:hAnsi="Times New Roman" w:cs="Times New Roman"/>
          <w:lang w:val="en-US" w:eastAsia="zh-CN"/>
        </w:rPr>
        <w:t>uplink</w:t>
      </w:r>
      <w:r w:rsidRPr="00D766E2">
        <w:rPr>
          <w:rFonts w:ascii="Times New Roman" w:eastAsia="等线" w:hAnsi="Times New Roman" w:cs="Times New Roman"/>
          <w:lang w:val="en-US" w:eastAsia="zh-CN"/>
        </w:rPr>
        <w:t xml:space="preserve"> CA </w:t>
      </w:r>
      <w:r w:rsidR="00836CEF" w:rsidRPr="00D766E2">
        <w:rPr>
          <w:rFonts w:ascii="Times New Roman" w:eastAsia="等线" w:hAnsi="Times New Roman" w:cs="Times New Roman"/>
          <w:lang w:val="en-US" w:eastAsia="zh-CN"/>
        </w:rPr>
        <w:t>with</w:t>
      </w:r>
      <w:r w:rsidRPr="00D766E2">
        <w:rPr>
          <w:rFonts w:ascii="Times New Roman" w:eastAsia="等线" w:hAnsi="Times New Roman" w:cs="Times New Roman"/>
          <w:lang w:val="en-US" w:eastAsia="zh-CN"/>
        </w:rPr>
        <w:t xml:space="preserve"> </w:t>
      </w:r>
      <w:r w:rsidR="00836CEF" w:rsidRPr="00D766E2">
        <w:rPr>
          <w:rFonts w:ascii="Times New Roman" w:eastAsia="等线" w:hAnsi="Times New Roman" w:cs="Times New Roman"/>
          <w:lang w:val="en-US" w:eastAsia="zh-CN"/>
        </w:rPr>
        <w:t xml:space="preserve">PC2 or 1.5 </w:t>
      </w:r>
      <w:r w:rsidR="00D766E2" w:rsidRPr="00D766E2">
        <w:rPr>
          <w:rFonts w:ascii="Times New Roman" w:eastAsia="等线" w:hAnsi="Times New Roman" w:cs="Times New Roman"/>
          <w:lang w:val="en-US" w:eastAsia="zh-CN"/>
        </w:rPr>
        <w:t xml:space="preserve">FR1 TDD band, </w:t>
      </w:r>
      <w:r w:rsidR="00D766E2">
        <w:rPr>
          <w:rFonts w:ascii="Times New Roman" w:eastAsia="等线" w:hAnsi="Times New Roman" w:cs="Times New Roman"/>
          <w:lang w:val="en-US" w:eastAsia="zh-CN"/>
        </w:rPr>
        <w:t>i</w:t>
      </w:r>
      <w:r w:rsidR="00D766E2" w:rsidRPr="00D766E2">
        <w:rPr>
          <w:rFonts w:ascii="Times New Roman" w:eastAsia="等线" w:hAnsi="Times New Roman" w:cs="Times New Roman"/>
          <w:lang w:val="en-US" w:eastAsia="zh-CN"/>
        </w:rPr>
        <w:t xml:space="preserve">ntroduce band combinations to the CA configuration tables </w:t>
      </w:r>
      <w:r w:rsidR="00D766E2">
        <w:rPr>
          <w:rFonts w:ascii="Times New Roman" w:eastAsia="等线" w:hAnsi="Times New Roman" w:cs="Times New Roman" w:hint="eastAsia"/>
          <w:lang w:val="en-US" w:eastAsia="zh-CN"/>
        </w:rPr>
        <w:t>and</w:t>
      </w:r>
      <w:r w:rsidR="00D766E2">
        <w:rPr>
          <w:rFonts w:ascii="Times New Roman" w:eastAsia="等线" w:hAnsi="Times New Roman" w:cs="Times New Roman"/>
          <w:lang w:val="en-US" w:eastAsia="zh-CN"/>
        </w:rPr>
        <w:t xml:space="preserve"> specify</w:t>
      </w:r>
      <w:r w:rsidRPr="00D766E2">
        <w:rPr>
          <w:rFonts w:ascii="Times New Roman" w:eastAsia="等线" w:hAnsi="Times New Roman" w:cs="Times New Roman"/>
          <w:lang w:val="en-US" w:eastAsia="zh-CN"/>
        </w:rPr>
        <w:t xml:space="preserve"> requirements for intra-band UL CA</w:t>
      </w:r>
      <w:r w:rsidR="00D766E2">
        <w:rPr>
          <w:rFonts w:ascii="Times New Roman" w:eastAsia="等线" w:hAnsi="Times New Roman" w:cs="Times New Roman"/>
          <w:lang w:val="en-US" w:eastAsia="zh-CN"/>
        </w:rPr>
        <w:t>.</w:t>
      </w:r>
    </w:p>
    <w:p w14:paraId="659E5215" w14:textId="4FB30885" w:rsidR="001D2F33" w:rsidRDefault="001D2F33" w:rsidP="001D2F33">
      <w:pPr>
        <w:numPr>
          <w:ilvl w:val="1"/>
          <w:numId w:val="8"/>
        </w:numPr>
        <w:ind w:leftChars="180" w:left="720" w:rightChars="-49" w:right="-98"/>
        <w:rPr>
          <w:lang w:eastAsia="zh-CN"/>
        </w:rPr>
      </w:pPr>
      <w:r>
        <w:rPr>
          <w:rFonts w:hint="eastAsia"/>
          <w:lang w:eastAsia="zh-CN"/>
        </w:rPr>
        <w:lastRenderedPageBreak/>
        <w:t>F</w:t>
      </w:r>
      <w:r>
        <w:rPr>
          <w:lang w:eastAsia="zh-CN"/>
        </w:rPr>
        <w:t xml:space="preserve">or Objective 2, 3 and 4: </w:t>
      </w:r>
    </w:p>
    <w:p w14:paraId="05BFDDA1" w14:textId="77777777" w:rsidR="001D2F33" w:rsidRPr="00624E75" w:rsidRDefault="001D2F33" w:rsidP="001D2F33">
      <w:pPr>
        <w:pStyle w:val="af5"/>
        <w:numPr>
          <w:ilvl w:val="0"/>
          <w:numId w:val="11"/>
        </w:numPr>
        <w:spacing w:afterLines="50" w:after="120"/>
        <w:rPr>
          <w:rFonts w:ascii="Times New Roman" w:hAnsi="Times New Roman" w:cs="Times New Roman"/>
          <w:lang w:val="en-US"/>
        </w:rPr>
      </w:pPr>
      <w:r w:rsidRPr="00584322">
        <w:rPr>
          <w:rFonts w:ascii="Times New Roman" w:hAnsi="Times New Roman" w:cs="Times New Roman"/>
          <w:lang w:val="en-US"/>
        </w:rPr>
        <w:t>Introduce band combinations to the CA configuration tables</w:t>
      </w:r>
      <w:r>
        <w:rPr>
          <w:rFonts w:ascii="Times New Roman" w:hAnsi="Times New Roman" w:cs="Times New Roman"/>
          <w:lang w:val="en-US"/>
        </w:rPr>
        <w:t xml:space="preserve"> and specify m</w:t>
      </w:r>
      <w:r w:rsidRPr="00624E75">
        <w:rPr>
          <w:rFonts w:ascii="Times New Roman" w:hAnsi="Times New Roman" w:cs="Times New Roman" w:hint="eastAsia"/>
          <w:lang w:val="en-US"/>
        </w:rPr>
        <w:t>aximum out</w:t>
      </w:r>
      <w:r w:rsidRPr="00624E75">
        <w:rPr>
          <w:rFonts w:ascii="Times New Roman" w:hAnsi="Times New Roman" w:cs="Times New Roman"/>
          <w:lang w:val="en-US"/>
        </w:rPr>
        <w:t>put</w:t>
      </w:r>
      <w:r w:rsidRPr="00624E75">
        <w:rPr>
          <w:rFonts w:ascii="Times New Roman" w:hAnsi="Times New Roman" w:cs="Times New Roman" w:hint="eastAsia"/>
          <w:lang w:val="en-US"/>
        </w:rPr>
        <w:t xml:space="preserve"> </w:t>
      </w:r>
      <w:r w:rsidRPr="00624E75">
        <w:rPr>
          <w:rFonts w:ascii="Times New Roman" w:hAnsi="Times New Roman" w:cs="Times New Roman"/>
          <w:lang w:val="en-US"/>
        </w:rPr>
        <w:t>power, Tx power tolerance</w:t>
      </w:r>
      <w:r w:rsidRPr="00624E75">
        <w:rPr>
          <w:rFonts w:ascii="Times New Roman" w:hAnsi="Times New Roman" w:cs="Times New Roman" w:hint="eastAsia"/>
          <w:lang w:val="en-US"/>
        </w:rPr>
        <w:t xml:space="preserve"> and </w:t>
      </w:r>
      <w:r w:rsidRPr="00624E75">
        <w:rPr>
          <w:rFonts w:ascii="Times New Roman" w:hAnsi="Times New Roman" w:cs="Times New Roman"/>
          <w:lang w:val="en-US"/>
        </w:rPr>
        <w:t>A-MPR requirements if needed</w:t>
      </w:r>
    </w:p>
    <w:p w14:paraId="2CA60F7A" w14:textId="20E11906" w:rsidR="001D2F33" w:rsidRDefault="001D2F33" w:rsidP="001D2F33">
      <w:pPr>
        <w:pStyle w:val="af5"/>
        <w:numPr>
          <w:ilvl w:val="0"/>
          <w:numId w:val="11"/>
        </w:numPr>
        <w:spacing w:afterLines="50" w:after="120"/>
        <w:rPr>
          <w:rFonts w:ascii="Times New Roman" w:hAnsi="Times New Roman" w:cs="Times New Roman"/>
          <w:lang w:val="en-US"/>
        </w:rPr>
      </w:pPr>
      <w:r w:rsidRPr="00624E75">
        <w:rPr>
          <w:rFonts w:ascii="Times New Roman" w:hAnsi="Times New Roman" w:cs="Times New Roman"/>
          <w:lang w:val="en-US"/>
        </w:rPr>
        <w:t>Analy</w:t>
      </w:r>
      <w:r>
        <w:rPr>
          <w:rFonts w:ascii="Times New Roman" w:hAnsi="Times New Roman" w:cs="Times New Roman"/>
          <w:lang w:val="en-US"/>
        </w:rPr>
        <w:t>ze</w:t>
      </w:r>
      <w:r w:rsidRPr="00624E75">
        <w:rPr>
          <w:rFonts w:ascii="Times New Roman" w:hAnsi="Times New Roman" w:cs="Times New Roman"/>
          <w:lang w:val="en-US"/>
        </w:rPr>
        <w:t xml:space="preserve"> combinations that have self-desensitization</w:t>
      </w:r>
      <w:r>
        <w:rPr>
          <w:rFonts w:ascii="Times New Roman" w:hAnsi="Times New Roman" w:cs="Times New Roman"/>
          <w:lang w:val="en-US"/>
        </w:rPr>
        <w:t xml:space="preserve"> and specify</w:t>
      </w:r>
      <w:r w:rsidRPr="00624E75">
        <w:rPr>
          <w:rFonts w:ascii="Times New Roman" w:hAnsi="Times New Roman" w:cs="Times New Roman" w:hint="eastAsia"/>
          <w:lang w:val="en-US"/>
        </w:rPr>
        <w:t xml:space="preserve"> applicable </w:t>
      </w:r>
      <w:r w:rsidRPr="00624E75">
        <w:rPr>
          <w:rFonts w:ascii="Times New Roman" w:hAnsi="Times New Roman" w:cs="Times New Roman"/>
          <w:lang w:val="en-US"/>
        </w:rPr>
        <w:t>∆TIB</w:t>
      </w:r>
      <w:r w:rsidRPr="00624E75">
        <w:rPr>
          <w:rFonts w:ascii="Times New Roman" w:hAnsi="Times New Roman" w:cs="Times New Roman" w:hint="eastAsia"/>
          <w:lang w:val="en-US"/>
        </w:rPr>
        <w:t>, c</w:t>
      </w:r>
      <w:r w:rsidRPr="00624E75">
        <w:rPr>
          <w:rFonts w:ascii="Times New Roman" w:hAnsi="Times New Roman" w:cs="Times New Roman"/>
          <w:lang w:val="en-US"/>
        </w:rPr>
        <w:t xml:space="preserve"> and ∆RIB</w:t>
      </w:r>
      <w:r w:rsidRPr="00624E75">
        <w:rPr>
          <w:rFonts w:ascii="Times New Roman" w:hAnsi="Times New Roman" w:cs="Times New Roman" w:hint="eastAsia"/>
          <w:lang w:val="en-US"/>
        </w:rPr>
        <w:t>, c and r</w:t>
      </w:r>
      <w:r w:rsidRPr="00624E75">
        <w:rPr>
          <w:rFonts w:ascii="Times New Roman" w:hAnsi="Times New Roman" w:cs="Times New Roman"/>
          <w:lang w:val="en-US"/>
        </w:rPr>
        <w:t>eference sensitivity exceptions</w:t>
      </w:r>
      <w:r w:rsidRPr="00624E75">
        <w:rPr>
          <w:rFonts w:ascii="Times New Roman" w:hAnsi="Times New Roman" w:cs="Times New Roman" w:hint="eastAsia"/>
          <w:lang w:val="en-US"/>
        </w:rPr>
        <w:t xml:space="preserve"> including MSD test cases</w:t>
      </w:r>
    </w:p>
    <w:p w14:paraId="79AC98AE" w14:textId="77777777" w:rsidR="001D2F33" w:rsidRPr="008C6B29" w:rsidRDefault="001D2F33" w:rsidP="00D766E2">
      <w:pPr>
        <w:numPr>
          <w:ilvl w:val="0"/>
          <w:numId w:val="11"/>
        </w:numPr>
        <w:spacing w:afterLines="50" w:after="120"/>
        <w:ind w:hanging="357"/>
      </w:pPr>
      <w:r>
        <w:rPr>
          <w:lang w:eastAsia="zh-CN"/>
        </w:rPr>
        <w:t xml:space="preserve">For </w:t>
      </w:r>
      <w:r w:rsidRPr="008C6B29">
        <w:rPr>
          <w:lang w:eastAsia="zh-CN"/>
        </w:rPr>
        <w:t xml:space="preserve">3Tx band combinations </w:t>
      </w:r>
    </w:p>
    <w:p w14:paraId="6D6A317C" w14:textId="77777777" w:rsidR="001D2F33" w:rsidRPr="00D766E2" w:rsidRDefault="001D2F33" w:rsidP="00D766E2">
      <w:pPr>
        <w:numPr>
          <w:ilvl w:val="1"/>
          <w:numId w:val="11"/>
        </w:numPr>
        <w:spacing w:afterLines="50" w:after="120"/>
        <w:ind w:hanging="357"/>
        <w:rPr>
          <w:lang w:eastAsia="zh-CN"/>
        </w:rPr>
      </w:pPr>
      <w:r w:rsidRPr="00D766E2">
        <w:rPr>
          <w:lang w:eastAsia="zh-CN"/>
        </w:rPr>
        <w:t xml:space="preserve">Introduce band combinations to the CA configuration tables, and inter-band CA MOP tables </w:t>
      </w:r>
    </w:p>
    <w:p w14:paraId="04D1C9FB" w14:textId="4D226054" w:rsidR="001D2F33" w:rsidRPr="001579DD" w:rsidRDefault="001D2F33" w:rsidP="00D766E2">
      <w:pPr>
        <w:numPr>
          <w:ilvl w:val="1"/>
          <w:numId w:val="11"/>
        </w:numPr>
        <w:spacing w:afterLines="50" w:after="120"/>
        <w:ind w:hanging="357"/>
        <w:rPr>
          <w:lang w:eastAsia="zh-CN"/>
        </w:rPr>
      </w:pPr>
      <w:r w:rsidRPr="008C6B29">
        <w:rPr>
          <w:lang w:eastAsia="zh-CN"/>
        </w:rPr>
        <w:t>Specify corresponding MSD requirements</w:t>
      </w:r>
    </w:p>
    <w:p w14:paraId="5D88F55C" w14:textId="77777777" w:rsidR="00C8280C" w:rsidRDefault="00C8280C" w:rsidP="00C8280C">
      <w:pPr>
        <w:numPr>
          <w:ilvl w:val="1"/>
          <w:numId w:val="8"/>
        </w:numPr>
        <w:ind w:leftChars="180" w:left="720" w:rightChars="-49" w:right="-98"/>
      </w:pPr>
      <w:r w:rsidRPr="00C1538C">
        <w:rPr>
          <w:rFonts w:hint="eastAsia"/>
        </w:rPr>
        <w:t xml:space="preserve">Other </w:t>
      </w:r>
      <w:r w:rsidRPr="00C1538C">
        <w:t>additional impact to the requirements due to the high power on UL, if necessary</w:t>
      </w:r>
    </w:p>
    <w:p w14:paraId="359EC544" w14:textId="5EFE7D9D" w:rsidR="0020249A" w:rsidRDefault="0020249A" w:rsidP="00680A89">
      <w:pPr>
        <w:ind w:rightChars="-49" w:right="-98"/>
      </w:pPr>
    </w:p>
    <w:p w14:paraId="1D43572D" w14:textId="5D8540DA" w:rsidR="00A41D50" w:rsidRDefault="00471ADA" w:rsidP="00680A89">
      <w:pPr>
        <w:ind w:rightChars="-49" w:right="-98"/>
      </w:pPr>
      <w:r>
        <w:t xml:space="preserve">Note 1: </w:t>
      </w:r>
      <w:r w:rsidR="00680A89" w:rsidRPr="00D766E2">
        <w:t>CA combinations of this WI are introduced in a REL-independent way starting from REL-15. However, this requires no changes of TS 38.307.</w:t>
      </w:r>
    </w:p>
    <w:p w14:paraId="257C1016" w14:textId="0EEC0724" w:rsidR="00D766E2" w:rsidRDefault="00D766E2" w:rsidP="00D766E2">
      <w:pPr>
        <w:snapToGrid w:val="0"/>
        <w:ind w:rightChars="-49" w:right="-98"/>
      </w:pPr>
      <w:r>
        <w:t xml:space="preserve">Note </w:t>
      </w:r>
      <w:r w:rsidR="00471ADA">
        <w:t>2</w:t>
      </w:r>
      <w:r>
        <w:t xml:space="preserve">: For 3Tx, both high power classes and PC3 for band combinations </w:t>
      </w:r>
      <w:r w:rsidR="00471ADA">
        <w:t>are</w:t>
      </w:r>
      <w:r>
        <w:t xml:space="preserve"> included in this WID.</w:t>
      </w:r>
    </w:p>
    <w:p w14:paraId="214EFD58" w14:textId="272256A7" w:rsidR="00D766E2" w:rsidRDefault="00D766E2" w:rsidP="00D766E2">
      <w:pPr>
        <w:snapToGrid w:val="0"/>
        <w:ind w:rightChars="-49" w:right="-98"/>
      </w:pPr>
      <w:r>
        <w:t xml:space="preserve">Note </w:t>
      </w:r>
      <w:r w:rsidR="00471ADA">
        <w:t>3</w:t>
      </w:r>
      <w:r>
        <w:t>: The common requirements should be done first before working on the band specific requirements.</w:t>
      </w:r>
    </w:p>
    <w:p w14:paraId="2D264909" w14:textId="77777777" w:rsidR="00D766E2" w:rsidRPr="00C1538C" w:rsidRDefault="00D766E2" w:rsidP="00D766E2">
      <w:pPr>
        <w:ind w:rightChars="-49" w:right="-98"/>
      </w:pPr>
    </w:p>
    <w:p w14:paraId="6D7BA732" w14:textId="268F0988" w:rsidR="00CD0587" w:rsidRPr="005149EE" w:rsidRDefault="0040240E" w:rsidP="00CD0587">
      <w:pPr>
        <w:rPr>
          <w:rFonts w:ascii="Arial" w:hAnsi="Arial"/>
          <w:color w:val="0000FF"/>
          <w:sz w:val="28"/>
        </w:rPr>
      </w:pPr>
      <w:r w:rsidRPr="005149EE">
        <w:rPr>
          <w:rFonts w:ascii="Arial" w:hAnsi="Arial"/>
          <w:color w:val="0000FF"/>
          <w:sz w:val="28"/>
        </w:rPr>
        <w:t>4.2</w:t>
      </w:r>
      <w:r w:rsidRPr="005149EE">
        <w:rPr>
          <w:rFonts w:ascii="Arial" w:hAnsi="Arial"/>
          <w:color w:val="0000FF"/>
          <w:sz w:val="28"/>
        </w:rPr>
        <w:tab/>
        <w:t>Objective of Performance part WI</w:t>
      </w:r>
    </w:p>
    <w:p w14:paraId="5A644581" w14:textId="62B25C90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2604FF6" w14:textId="77777777" w:rsidR="0040240E" w:rsidRPr="002C2D4A" w:rsidRDefault="0040240E" w:rsidP="0040240E">
      <w:pPr>
        <w:spacing w:after="0"/>
      </w:pPr>
    </w:p>
    <w:p w14:paraId="03E8553B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031A692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740401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E7FDD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6D02DEA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2247E91" w14:textId="77777777" w:rsidR="0040240E" w:rsidRPr="000402D9" w:rsidRDefault="0040240E" w:rsidP="0040240E">
      <w:pPr>
        <w:spacing w:after="0"/>
      </w:pPr>
    </w:p>
    <w:p w14:paraId="6D1848AE" w14:textId="77777777" w:rsidR="0040240E" w:rsidRDefault="0040240E" w:rsidP="006146D2">
      <w:pPr>
        <w:rPr>
          <w:i/>
        </w:rPr>
      </w:pPr>
    </w:p>
    <w:p w14:paraId="57A92A67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0FCCA08A" w14:textId="6C15A1B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68"/>
        <w:gridCol w:w="1134"/>
        <w:gridCol w:w="1074"/>
        <w:gridCol w:w="2186"/>
      </w:tblGrid>
      <w:tr w:rsidR="00B2743D" w:rsidRPr="00056200" w14:paraId="469916A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378FEC" w14:textId="79C12F6A" w:rsidR="00B2743D" w:rsidRPr="00056200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56200"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FF3F0C" w:rsidRPr="00056200" w14:paraId="22080612" w14:textId="77777777" w:rsidTr="00283615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A067D79" w14:textId="77777777" w:rsidR="00FF3F0C" w:rsidRPr="00056200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56200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087A60" w14:textId="77777777" w:rsidR="00FF3F0C" w:rsidRPr="00056200" w:rsidRDefault="00B567D1" w:rsidP="00B567D1">
            <w:pPr>
              <w:spacing w:after="0"/>
              <w:ind w:right="-99"/>
            </w:pPr>
            <w:r w:rsidRPr="00056200">
              <w:rPr>
                <w:sz w:val="16"/>
                <w:szCs w:val="16"/>
              </w:rPr>
              <w:t>TS/TR number</w:t>
            </w:r>
          </w:p>
        </w:tc>
        <w:tc>
          <w:tcPr>
            <w:tcW w:w="226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4B929C" w14:textId="77777777" w:rsidR="00FF3F0C" w:rsidRPr="0005620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56200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444D6D" w14:textId="77777777" w:rsidR="00FF3F0C" w:rsidRPr="0005620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56200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56200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5B3806" w14:textId="77777777" w:rsidR="00FF3F0C" w:rsidRPr="0005620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56200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810775" w14:textId="77777777" w:rsidR="00FF3F0C" w:rsidRPr="00056200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56200">
              <w:rPr>
                <w:rFonts w:ascii="Arial" w:hAnsi="Arial"/>
                <w:sz w:val="16"/>
                <w:szCs w:val="16"/>
              </w:rPr>
              <w:t>R</w:t>
            </w:r>
            <w:r w:rsidR="00D24760" w:rsidRPr="0005620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A49E6" w:rsidRPr="00056200" w14:paraId="3322D794" w14:textId="77777777" w:rsidTr="008A6EAB">
        <w:tc>
          <w:tcPr>
            <w:tcW w:w="1617" w:type="dxa"/>
          </w:tcPr>
          <w:p w14:paraId="3BA11B50" w14:textId="1AD22C28" w:rsidR="004A49E6" w:rsidRPr="00BF0D45" w:rsidRDefault="004A49E6" w:rsidP="004A49E6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TR</w:t>
            </w:r>
          </w:p>
        </w:tc>
        <w:tc>
          <w:tcPr>
            <w:tcW w:w="1134" w:type="dxa"/>
          </w:tcPr>
          <w:p w14:paraId="06E868D0" w14:textId="443A8253" w:rsidR="004A49E6" w:rsidRPr="00BF0D45" w:rsidRDefault="004A49E6" w:rsidP="004A49E6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8</w:t>
            </w: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xx</w:t>
            </w:r>
          </w:p>
        </w:tc>
        <w:tc>
          <w:tcPr>
            <w:tcW w:w="2268" w:type="dxa"/>
            <w:vAlign w:val="center"/>
          </w:tcPr>
          <w:p w14:paraId="1D09B640" w14:textId="59848A6F" w:rsidR="004A49E6" w:rsidRPr="00BF0D45" w:rsidRDefault="004A49E6" w:rsidP="00F75E4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1.5 or 2)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for 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ra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-band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Carrier Aggregation (CA)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with high power on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FDD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or TDD 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1134" w:type="dxa"/>
          </w:tcPr>
          <w:p w14:paraId="07070D89" w14:textId="58BA6030" w:rsidR="004A49E6" w:rsidRPr="00BF0D45" w:rsidRDefault="004A49E6" w:rsidP="004A49E6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RAN#108</w:t>
            </w:r>
          </w:p>
        </w:tc>
        <w:tc>
          <w:tcPr>
            <w:tcW w:w="1074" w:type="dxa"/>
          </w:tcPr>
          <w:p w14:paraId="4F357BC4" w14:textId="177412A1" w:rsidR="004A49E6" w:rsidRPr="00BF0D45" w:rsidRDefault="004A49E6" w:rsidP="004A49E6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51D9FF45" w14:textId="6F021A73" w:rsidR="004A49E6" w:rsidRPr="00BF0D45" w:rsidRDefault="006F1E34" w:rsidP="004A49E6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  <w:tr w:rsidR="006F1E34" w:rsidRPr="00056200" w14:paraId="6C07DA38" w14:textId="77777777" w:rsidTr="00283615">
        <w:tc>
          <w:tcPr>
            <w:tcW w:w="1617" w:type="dxa"/>
          </w:tcPr>
          <w:p w14:paraId="1DEB3102" w14:textId="468C69D3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527833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TR</w:t>
            </w:r>
          </w:p>
        </w:tc>
        <w:tc>
          <w:tcPr>
            <w:tcW w:w="1134" w:type="dxa"/>
          </w:tcPr>
          <w:p w14:paraId="62C3EE18" w14:textId="29E4D318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A521C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</w:tcPr>
          <w:p w14:paraId="1191FCCB" w14:textId="2F02B291" w:rsidR="006F1E34" w:rsidRPr="004A49E6" w:rsidRDefault="006F1E34" w:rsidP="00672AC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1.5 or 2)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for 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Inter-band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Dual </w:t>
            </w:r>
            <w:r w:rsidR="00672AC4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onnectivity (DC)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with/without SUL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(</w:t>
            </w:r>
            <w:r w:rsidR="00672AC4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S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upplementary </w:t>
            </w:r>
            <w:r w:rsidR="00672AC4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U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plink)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 high power on TDD band(s)</w:t>
            </w:r>
          </w:p>
        </w:tc>
        <w:tc>
          <w:tcPr>
            <w:tcW w:w="1134" w:type="dxa"/>
          </w:tcPr>
          <w:p w14:paraId="289BA4B4" w14:textId="383E36AE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lastRenderedPageBreak/>
              <w:t>RAN#108</w:t>
            </w:r>
          </w:p>
        </w:tc>
        <w:tc>
          <w:tcPr>
            <w:tcW w:w="1074" w:type="dxa"/>
          </w:tcPr>
          <w:p w14:paraId="760A66A1" w14:textId="45C4704D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08101525" w14:textId="1C151191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  <w:tr w:rsidR="006F1E34" w:rsidRPr="00056200" w14:paraId="2AB7ED22" w14:textId="77777777" w:rsidTr="00283615">
        <w:tc>
          <w:tcPr>
            <w:tcW w:w="1617" w:type="dxa"/>
          </w:tcPr>
          <w:p w14:paraId="05544058" w14:textId="13C4A49D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527833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lastRenderedPageBreak/>
              <w:t>TR</w:t>
            </w:r>
          </w:p>
        </w:tc>
        <w:tc>
          <w:tcPr>
            <w:tcW w:w="1134" w:type="dxa"/>
          </w:tcPr>
          <w:p w14:paraId="0C3526E5" w14:textId="4A830E18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A521C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</w:tcPr>
          <w:p w14:paraId="6E21D822" w14:textId="4AB2F952" w:rsidR="006F1E34" w:rsidRPr="004A49E6" w:rsidRDefault="006F1E34" w:rsidP="00672AC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High power UE (power class 2)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NR Inter-band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Dual </w:t>
            </w:r>
            <w:r w:rsidR="00672AC4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onnectivity (DC)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 high power on FDD band(s)</w:t>
            </w:r>
          </w:p>
        </w:tc>
        <w:tc>
          <w:tcPr>
            <w:tcW w:w="1134" w:type="dxa"/>
          </w:tcPr>
          <w:p w14:paraId="236D925B" w14:textId="11169F45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RAN#108</w:t>
            </w:r>
          </w:p>
        </w:tc>
        <w:tc>
          <w:tcPr>
            <w:tcW w:w="1074" w:type="dxa"/>
          </w:tcPr>
          <w:p w14:paraId="3D94663B" w14:textId="2BE8C321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0122AF9E" w14:textId="1B929126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  <w:tr w:rsidR="006F1E34" w:rsidRPr="00056200" w14:paraId="62128142" w14:textId="77777777" w:rsidTr="00ED3A5A">
        <w:tc>
          <w:tcPr>
            <w:tcW w:w="1617" w:type="dxa"/>
          </w:tcPr>
          <w:p w14:paraId="7F08E4E4" w14:textId="79EBD028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527833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TR</w:t>
            </w:r>
          </w:p>
        </w:tc>
        <w:tc>
          <w:tcPr>
            <w:tcW w:w="1134" w:type="dxa"/>
          </w:tcPr>
          <w:p w14:paraId="1341F6A4" w14:textId="20C08869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A521C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38.8xx</w:t>
            </w:r>
          </w:p>
        </w:tc>
        <w:tc>
          <w:tcPr>
            <w:tcW w:w="2268" w:type="dxa"/>
            <w:vAlign w:val="center"/>
          </w:tcPr>
          <w:p w14:paraId="649FB623" w14:textId="5309A658" w:rsidR="006F1E34" w:rsidRPr="00BF0D45" w:rsidRDefault="006F1E34" w:rsidP="00F75E42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High power UE (power class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1.5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NR Inter-band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Carrier Aggregation (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CA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val="en-US" w:eastAsia="zh-CN"/>
              </w:rPr>
              <w:t>/</w:t>
            </w:r>
            <w:r w:rsidRPr="00292C65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Dual connectivity (DC)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with high power on both FDD and TDD</w:t>
            </w:r>
            <w:r w:rsidRPr="00DE0C2E"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lang w:val="en-US" w:eastAsia="zh-CN"/>
              </w:rPr>
              <w:t>bands</w:t>
            </w:r>
          </w:p>
        </w:tc>
        <w:tc>
          <w:tcPr>
            <w:tcW w:w="1134" w:type="dxa"/>
          </w:tcPr>
          <w:p w14:paraId="5E1B3E45" w14:textId="5582B559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RAN#108</w:t>
            </w:r>
          </w:p>
        </w:tc>
        <w:tc>
          <w:tcPr>
            <w:tcW w:w="1074" w:type="dxa"/>
          </w:tcPr>
          <w:p w14:paraId="5630C9F0" w14:textId="12740A80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BF0D45"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RAN#109</w:t>
            </w:r>
          </w:p>
        </w:tc>
        <w:tc>
          <w:tcPr>
            <w:tcW w:w="2186" w:type="dxa"/>
          </w:tcPr>
          <w:p w14:paraId="28BFD31B" w14:textId="08C38AF3" w:rsidR="006F1E34" w:rsidRPr="00BF0D45" w:rsidRDefault="006F1E34" w:rsidP="006F1E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iCs/>
                <w:sz w:val="18"/>
                <w:szCs w:val="18"/>
                <w:lang w:eastAsia="zh-CN"/>
              </w:rPr>
              <w:t>ore</w:t>
            </w:r>
          </w:p>
        </w:tc>
      </w:tr>
    </w:tbl>
    <w:p w14:paraId="2A67B2E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67470A61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056200" w14:paraId="04873A50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660980" w14:textId="425B5A4A" w:rsidR="004C634D" w:rsidRPr="00056200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56200">
              <w:rPr>
                <w:b/>
                <w:sz w:val="16"/>
                <w:szCs w:val="16"/>
              </w:rPr>
              <w:t xml:space="preserve">Impacted existing TS/TR </w:t>
            </w:r>
          </w:p>
        </w:tc>
      </w:tr>
      <w:tr w:rsidR="009428A9" w:rsidRPr="00056200" w14:paraId="3E16105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D4B520" w14:textId="77777777" w:rsidR="009428A9" w:rsidRPr="00056200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56200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3570F4" w14:textId="77777777" w:rsidR="009428A9" w:rsidRPr="00056200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56200">
              <w:rPr>
                <w:sz w:val="16"/>
                <w:szCs w:val="16"/>
              </w:rPr>
              <w:t>D</w:t>
            </w:r>
            <w:r w:rsidRPr="00056200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3B22CC" w14:textId="77777777" w:rsidR="009428A9" w:rsidRPr="00056200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56200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2C400" w14:textId="77777777" w:rsidR="009428A9" w:rsidRPr="00056200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56200">
              <w:rPr>
                <w:sz w:val="16"/>
                <w:szCs w:val="16"/>
              </w:rPr>
              <w:t>Remarks</w:t>
            </w:r>
          </w:p>
        </w:tc>
      </w:tr>
      <w:tr w:rsidR="00AD74E9" w:rsidRPr="00056200" w14:paraId="103177B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E82" w14:textId="372938D5" w:rsidR="00AD74E9" w:rsidRPr="00BF0D45" w:rsidRDefault="00AD74E9" w:rsidP="00AD74E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F0D45">
              <w:rPr>
                <w:rFonts w:ascii="Arial" w:hAnsi="Arial" w:cs="Arial"/>
                <w:sz w:val="18"/>
                <w:szCs w:val="18"/>
                <w:lang w:eastAsia="zh-CN"/>
              </w:rPr>
              <w:t>38.101-1</w:t>
            </w:r>
            <w:r w:rsidRPr="00BF0D45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FA4" w14:textId="5C41D076" w:rsidR="00AD74E9" w:rsidRPr="00084523" w:rsidRDefault="00084523" w:rsidP="00084523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084523">
              <w:rPr>
                <w:rFonts w:ascii="Arial" w:hAnsi="Arial" w:cs="Arial"/>
                <w:iCs/>
                <w:sz w:val="18"/>
                <w:szCs w:val="18"/>
              </w:rPr>
              <w:t>NR;</w:t>
            </w:r>
            <w:r w:rsidR="00672AC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84523">
              <w:rPr>
                <w:rFonts w:ascii="Arial" w:hAnsi="Arial" w:cs="Arial"/>
                <w:iCs/>
                <w:sz w:val="18"/>
                <w:szCs w:val="18"/>
              </w:rPr>
              <w:t>User Equipment (UE) radio transmission and reception; 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F24" w14:textId="07D49C42" w:rsidR="00AD74E9" w:rsidRPr="00BF0D45" w:rsidRDefault="00AD74E9" w:rsidP="00AD74E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F0D45">
              <w:rPr>
                <w:rFonts w:ascii="Arial" w:hAnsi="Arial" w:cs="Arial"/>
                <w:sz w:val="18"/>
                <w:szCs w:val="18"/>
                <w:lang w:eastAsia="zh-CN"/>
              </w:rPr>
              <w:t>RAN#</w:t>
            </w:r>
            <w:r w:rsidRPr="00BF0D45">
              <w:rPr>
                <w:rFonts w:ascii="Arial" w:eastAsia="宋体" w:hAnsi="Arial" w:cs="Arial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CBE" w14:textId="50DFA7E5" w:rsidR="00AD74E9" w:rsidRPr="00BF0D45" w:rsidRDefault="00AD74E9" w:rsidP="00AD74E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BF0D45">
              <w:rPr>
                <w:rFonts w:ascii="Arial" w:hAnsi="Arial" w:cs="Arial"/>
                <w:sz w:val="18"/>
                <w:szCs w:val="18"/>
                <w:lang w:eastAsia="zh-CN"/>
              </w:rPr>
              <w:t>Core part</w:t>
            </w:r>
          </w:p>
        </w:tc>
      </w:tr>
    </w:tbl>
    <w:p w14:paraId="4FD9AD2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391BE9F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F8A3917" w14:textId="77777777" w:rsidR="0052078D" w:rsidRDefault="0052078D" w:rsidP="002D5886">
      <w:pPr>
        <w:pStyle w:val="NO"/>
        <w:spacing w:before="120"/>
        <w:rPr>
          <w:color w:val="0000FF"/>
        </w:rPr>
      </w:pPr>
    </w:p>
    <w:p w14:paraId="00AA1156" w14:textId="7271B719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1767B3FC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A513ECD" w14:textId="6CA6BA27" w:rsidR="006E1FDA" w:rsidRPr="006A444C" w:rsidRDefault="0052078D" w:rsidP="0033027D">
      <w:pPr>
        <w:ind w:right="-99"/>
        <w:rPr>
          <w:iCs/>
          <w:lang w:eastAsia="zh-CN"/>
        </w:rPr>
      </w:pPr>
      <w:r w:rsidRPr="006A444C">
        <w:rPr>
          <w:rFonts w:hint="eastAsia"/>
          <w:iCs/>
          <w:lang w:eastAsia="zh-CN"/>
        </w:rPr>
        <w:t>RAN WG4</w:t>
      </w:r>
    </w:p>
    <w:p w14:paraId="3E11FE39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2DCAF1D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6C35FA6C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DD4F7D8" w14:textId="70DF4D94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056200" w14:paraId="73804BC0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E3507FE" w14:textId="77777777" w:rsidR="00557B2E" w:rsidRPr="00056200" w:rsidRDefault="00557B2E" w:rsidP="001C5C86">
            <w:pPr>
              <w:pStyle w:val="TAH"/>
            </w:pPr>
            <w:r w:rsidRPr="00056200">
              <w:lastRenderedPageBreak/>
              <w:t>Supporting IM name</w:t>
            </w:r>
          </w:p>
        </w:tc>
      </w:tr>
      <w:tr w:rsidR="006A444C" w:rsidRPr="00056200" w14:paraId="05F596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E6F299" w14:textId="45F3338E" w:rsidR="006A444C" w:rsidRPr="00056200" w:rsidRDefault="006A444C" w:rsidP="006A444C">
            <w:pPr>
              <w:pStyle w:val="TAL"/>
            </w:pPr>
            <w:r w:rsidRPr="00A97C81">
              <w:rPr>
                <w:rFonts w:hint="eastAsia"/>
                <w:lang w:eastAsia="zh-CN"/>
              </w:rPr>
              <w:t>China Telecom</w:t>
            </w:r>
          </w:p>
        </w:tc>
      </w:tr>
      <w:tr w:rsidR="006A444C" w:rsidRPr="00056200" w14:paraId="172F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98DFCFB" w14:textId="1E0DAD5F" w:rsidR="006A444C" w:rsidRPr="00056200" w:rsidRDefault="006A444C" w:rsidP="006A444C">
            <w:pPr>
              <w:pStyle w:val="TAL"/>
            </w:pPr>
            <w:r w:rsidRPr="00A97C81">
              <w:t>T-Mobile USA</w:t>
            </w:r>
          </w:p>
        </w:tc>
      </w:tr>
      <w:tr w:rsidR="006A444C" w:rsidRPr="00056200" w14:paraId="6F1A61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1808E8" w14:textId="7298D4E8" w:rsidR="006A444C" w:rsidRPr="006A444C" w:rsidRDefault="006A444C" w:rsidP="006A444C">
            <w:pPr>
              <w:pStyle w:val="TAL"/>
            </w:pPr>
            <w:r w:rsidRPr="006A444C">
              <w:rPr>
                <w:rFonts w:eastAsia="宋体" w:hint="eastAsia"/>
                <w:lang w:eastAsia="zh-CN"/>
              </w:rPr>
              <w:t>Huawei</w:t>
            </w:r>
          </w:p>
        </w:tc>
      </w:tr>
      <w:tr w:rsidR="006A444C" w:rsidRPr="00056200" w14:paraId="1C93FA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1D640C" w14:textId="09009DAB" w:rsidR="006A444C" w:rsidRPr="006A444C" w:rsidRDefault="006A444C" w:rsidP="006A444C">
            <w:pPr>
              <w:pStyle w:val="TAL"/>
            </w:pPr>
            <w:proofErr w:type="spellStart"/>
            <w:r w:rsidRPr="006A444C">
              <w:rPr>
                <w:rFonts w:eastAsia="宋体" w:hint="eastAsia"/>
                <w:lang w:eastAsia="zh-CN"/>
              </w:rPr>
              <w:t>HiSilicon</w:t>
            </w:r>
            <w:proofErr w:type="spellEnd"/>
          </w:p>
        </w:tc>
      </w:tr>
      <w:tr w:rsidR="006A444C" w:rsidRPr="00056200" w14:paraId="466F21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403876C" w14:textId="5F8A5B1C" w:rsidR="006A444C" w:rsidRPr="00056200" w:rsidRDefault="006A444C" w:rsidP="006A444C">
            <w:pPr>
              <w:pStyle w:val="TAL"/>
            </w:pPr>
            <w:r>
              <w:rPr>
                <w:rFonts w:eastAsia="宋体" w:hint="eastAsia"/>
                <w:lang w:eastAsia="zh-CN"/>
              </w:rPr>
              <w:t>AT&amp;T</w:t>
            </w:r>
          </w:p>
        </w:tc>
      </w:tr>
      <w:tr w:rsidR="006A444C" w:rsidRPr="00056200" w14:paraId="4E76036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5BD7E4" w14:textId="59D6310A" w:rsidR="006A444C" w:rsidRPr="00056200" w:rsidRDefault="006A444C" w:rsidP="006A444C">
            <w:pPr>
              <w:pStyle w:val="TAL"/>
            </w:pPr>
            <w:r>
              <w:rPr>
                <w:rFonts w:eastAsia="宋体" w:hint="eastAsia"/>
                <w:lang w:eastAsia="zh-CN"/>
              </w:rPr>
              <w:t>Verizon</w:t>
            </w:r>
          </w:p>
        </w:tc>
      </w:tr>
      <w:tr w:rsidR="006A444C" w:rsidRPr="00056200" w14:paraId="0D93364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FB9515" w14:textId="4CD19CE2" w:rsidR="006A444C" w:rsidRDefault="006A444C" w:rsidP="006A444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NTT DOCOMO</w:t>
            </w:r>
            <w:r w:rsidR="00EC5AF9">
              <w:rPr>
                <w:rFonts w:eastAsia="宋体"/>
                <w:lang w:eastAsia="zh-CN"/>
              </w:rPr>
              <w:t xml:space="preserve"> </w:t>
            </w:r>
            <w:r w:rsidR="00EC5AF9" w:rsidRPr="00AC4FE4">
              <w:rPr>
                <w:lang w:eastAsia="zh-CN"/>
              </w:rPr>
              <w:t>INC.</w:t>
            </w:r>
          </w:p>
        </w:tc>
      </w:tr>
      <w:tr w:rsidR="006A444C" w:rsidRPr="00056200" w14:paraId="7B56E90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11C8F3" w14:textId="225057DE" w:rsidR="006A444C" w:rsidRPr="006A444C" w:rsidRDefault="006A444C" w:rsidP="006A444C">
            <w:pPr>
              <w:pStyle w:val="TAL"/>
              <w:rPr>
                <w:rFonts w:eastAsia="宋体"/>
                <w:lang w:eastAsia="zh-CN"/>
              </w:rPr>
            </w:pPr>
            <w:r w:rsidRPr="006A444C">
              <w:rPr>
                <w:rFonts w:eastAsia="宋体" w:hint="eastAsia"/>
                <w:lang w:eastAsia="zh-CN"/>
              </w:rPr>
              <w:t>Ericsson</w:t>
            </w:r>
          </w:p>
        </w:tc>
      </w:tr>
      <w:tr w:rsidR="006A444C" w:rsidRPr="00056200" w14:paraId="0C8F10F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4DB4FBF" w14:textId="678A2DD1" w:rsidR="006A444C" w:rsidRPr="006A444C" w:rsidRDefault="006A444C" w:rsidP="006A444C">
            <w:pPr>
              <w:pStyle w:val="TAL"/>
              <w:rPr>
                <w:rFonts w:eastAsia="宋体"/>
                <w:lang w:eastAsia="zh-CN"/>
              </w:rPr>
            </w:pPr>
            <w:r w:rsidRPr="006A444C">
              <w:rPr>
                <w:rFonts w:eastAsia="宋体" w:hint="eastAsia"/>
                <w:lang w:eastAsia="zh-CN"/>
              </w:rPr>
              <w:t>KDDI</w:t>
            </w:r>
          </w:p>
        </w:tc>
      </w:tr>
      <w:tr w:rsidR="006A444C" w:rsidRPr="00056200" w14:paraId="239085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AD25EEC" w14:textId="248EDEFF" w:rsidR="006A444C" w:rsidRPr="006A444C" w:rsidRDefault="006A444C" w:rsidP="006A444C">
            <w:pPr>
              <w:pStyle w:val="TAL"/>
              <w:rPr>
                <w:rFonts w:eastAsia="宋体"/>
                <w:lang w:eastAsia="zh-CN"/>
              </w:rPr>
            </w:pPr>
            <w:r w:rsidRPr="006A444C">
              <w:rPr>
                <w:rFonts w:eastAsia="宋体" w:hint="eastAsia"/>
                <w:lang w:eastAsia="zh-CN"/>
              </w:rPr>
              <w:t>Samsung</w:t>
            </w:r>
          </w:p>
        </w:tc>
      </w:tr>
      <w:tr w:rsidR="006A444C" w:rsidRPr="00056200" w14:paraId="66CBD6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513E32" w14:textId="180DB5A7" w:rsidR="006A444C" w:rsidRPr="006A444C" w:rsidRDefault="006A444C" w:rsidP="006A444C">
            <w:pPr>
              <w:pStyle w:val="TAL"/>
              <w:rPr>
                <w:rFonts w:eastAsia="宋体"/>
                <w:lang w:eastAsia="zh-CN"/>
              </w:rPr>
            </w:pPr>
            <w:r w:rsidRPr="006A444C">
              <w:rPr>
                <w:rFonts w:eastAsia="宋体" w:hint="eastAsia"/>
                <w:lang w:eastAsia="zh-CN"/>
              </w:rPr>
              <w:t>SoftBank</w:t>
            </w:r>
          </w:p>
        </w:tc>
      </w:tr>
      <w:tr w:rsidR="006A444C" w:rsidRPr="00056200" w14:paraId="4E41F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50B524" w14:textId="5476D261" w:rsidR="006A444C" w:rsidRPr="00C30074" w:rsidRDefault="006A444C" w:rsidP="006A444C">
            <w:pPr>
              <w:pStyle w:val="TAL"/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Telstra</w:t>
            </w:r>
          </w:p>
        </w:tc>
      </w:tr>
      <w:tr w:rsidR="006A444C" w:rsidRPr="00056200" w14:paraId="484491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C7941" w14:textId="417DB5DC" w:rsidR="006A444C" w:rsidRDefault="006A444C" w:rsidP="006A444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 w:rsidR="00B53F98">
              <w:rPr>
                <w:rFonts w:eastAsia="宋体"/>
                <w:lang w:eastAsia="zh-CN"/>
              </w:rPr>
              <w:t>PPO</w:t>
            </w:r>
          </w:p>
        </w:tc>
      </w:tr>
      <w:tr w:rsidR="009D55E8" w:rsidRPr="00056200" w14:paraId="6E1E06A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D75D2A" w14:textId="0A356831" w:rsidR="009D55E8" w:rsidRDefault="009D55E8" w:rsidP="006A444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Nokia</w:t>
            </w:r>
          </w:p>
        </w:tc>
      </w:tr>
      <w:tr w:rsidR="002B3988" w:rsidRPr="00056200" w14:paraId="7B68EB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AD1770" w14:textId="1F711DFF" w:rsidR="002B3988" w:rsidRDefault="002B3988" w:rsidP="006A444C">
            <w:pPr>
              <w:pStyle w:val="TAL"/>
              <w:rPr>
                <w:rFonts w:eastAsia="宋体"/>
                <w:lang w:eastAsia="zh-CN"/>
              </w:rPr>
            </w:pPr>
            <w:r w:rsidRPr="002B3988">
              <w:rPr>
                <w:rFonts w:eastAsia="宋体"/>
                <w:lang w:eastAsia="zh-CN"/>
              </w:rPr>
              <w:t>China Unicom</w:t>
            </w:r>
          </w:p>
        </w:tc>
      </w:tr>
      <w:tr w:rsidR="002B3988" w:rsidRPr="00056200" w14:paraId="3805C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6237DC" w14:textId="6EC15464" w:rsidR="002B3988" w:rsidRPr="002B3988" w:rsidRDefault="00586458" w:rsidP="006A444C">
            <w:pPr>
              <w:pStyle w:val="TAL"/>
              <w:rPr>
                <w:rFonts w:eastAsia="宋体"/>
                <w:lang w:eastAsia="zh-CN"/>
              </w:rPr>
            </w:pPr>
            <w:r w:rsidRPr="00586458">
              <w:rPr>
                <w:rFonts w:eastAsia="宋体"/>
                <w:lang w:eastAsia="zh-CN"/>
              </w:rPr>
              <w:t>LG Uplus</w:t>
            </w:r>
          </w:p>
        </w:tc>
      </w:tr>
      <w:tr w:rsidR="00586458" w:rsidRPr="00056200" w14:paraId="63942C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7E04A" w14:textId="66BD6CCC" w:rsidR="00586458" w:rsidRPr="00586458" w:rsidRDefault="00E178BD" w:rsidP="006A444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</w:tr>
      <w:tr w:rsidR="00E178BD" w:rsidRPr="00056200" w14:paraId="475CB3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D57E58" w14:textId="1089612F" w:rsidR="00E178BD" w:rsidRDefault="00F418AE" w:rsidP="006A444C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</w:tr>
      <w:tr w:rsidR="00F418AE" w:rsidRPr="00056200" w14:paraId="15D81C0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098249" w14:textId="74C1CA00" w:rsidR="00F418AE" w:rsidRDefault="00707107" w:rsidP="006A444C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TELUS</w:t>
            </w:r>
          </w:p>
        </w:tc>
      </w:tr>
      <w:tr w:rsidR="00707107" w:rsidRPr="00056200" w14:paraId="695B7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4FE6F0" w14:textId="05E68C0D" w:rsidR="00707107" w:rsidRDefault="00B53F98" w:rsidP="006A444C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v</w:t>
            </w:r>
            <w:r w:rsidR="00707107">
              <w:rPr>
                <w:rFonts w:hint="eastAsia"/>
                <w:lang w:val="en-US" w:eastAsia="zh-CN"/>
              </w:rPr>
              <w:t>ivo</w:t>
            </w:r>
          </w:p>
        </w:tc>
      </w:tr>
      <w:tr w:rsidR="00707107" w:rsidRPr="00056200" w14:paraId="08A21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E8EB92" w14:textId="15CB332F" w:rsidR="00707107" w:rsidRDefault="00560EF5" w:rsidP="006A444C">
            <w:pPr>
              <w:pStyle w:val="TAL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CHTTL</w:t>
            </w:r>
          </w:p>
        </w:tc>
      </w:tr>
      <w:tr w:rsidR="00560EF5" w:rsidRPr="00056200" w14:paraId="1B1186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CBB5FD" w14:textId="5CC0509C" w:rsidR="00560EF5" w:rsidRDefault="001001A6" w:rsidP="006A444C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760BF6" w:rsidRPr="00056200" w14:paraId="72AAD9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D04B8" w14:textId="1F77B6E3" w:rsidR="00760BF6" w:rsidRDefault="00760BF6" w:rsidP="006A444C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DISH Network</w:t>
            </w:r>
          </w:p>
        </w:tc>
      </w:tr>
      <w:tr w:rsidR="000D0E1A" w:rsidRPr="00056200" w14:paraId="53F8D12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FD3575" w14:textId="4E87734F" w:rsidR="000D0E1A" w:rsidRDefault="000D0E1A" w:rsidP="006A444C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val="en-US" w:eastAsia="zh-CN"/>
              </w:rPr>
              <w:t>T</w:t>
            </w:r>
          </w:p>
        </w:tc>
      </w:tr>
      <w:tr w:rsidR="000D0E1A" w:rsidRPr="00056200" w14:paraId="709C21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6DB3EC" w14:textId="0973E7F7" w:rsidR="000D0E1A" w:rsidRPr="000D0E1A" w:rsidRDefault="000D0E1A" w:rsidP="006A444C">
            <w:pPr>
              <w:pStyle w:val="TAL"/>
              <w:rPr>
                <w:rFonts w:hint="eastAsia"/>
                <w:lang w:val="en-US" w:eastAsia="zh-CN"/>
              </w:rPr>
            </w:pPr>
            <w:r w:rsidRPr="000D0E1A">
              <w:rPr>
                <w:rFonts w:hint="eastAsia"/>
                <w:lang w:val="en-US" w:eastAsia="zh-CN"/>
              </w:rPr>
              <w:t>D</w:t>
            </w:r>
            <w:r w:rsidRPr="000D0E1A">
              <w:rPr>
                <w:lang w:val="en-US" w:eastAsia="zh-CN"/>
              </w:rPr>
              <w:t>ISH</w:t>
            </w:r>
          </w:p>
        </w:tc>
      </w:tr>
      <w:tr w:rsidR="000D0E1A" w:rsidRPr="00056200" w14:paraId="22FBE1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9ABAC5" w14:textId="52A7C26E" w:rsidR="000D0E1A" w:rsidRPr="000D0E1A" w:rsidRDefault="000D0E1A" w:rsidP="006A444C">
            <w:pPr>
              <w:pStyle w:val="TAL"/>
              <w:rPr>
                <w:rFonts w:hint="eastAsia"/>
                <w:lang w:val="en-US" w:eastAsia="zh-CN"/>
              </w:rPr>
            </w:pPr>
            <w:proofErr w:type="spellStart"/>
            <w:r w:rsidRPr="000D0E1A">
              <w:rPr>
                <w:lang w:val="en-US" w:eastAsia="zh-CN"/>
              </w:rPr>
              <w:t>MediaTek</w:t>
            </w:r>
            <w:proofErr w:type="spellEnd"/>
          </w:p>
        </w:tc>
      </w:tr>
      <w:tr w:rsidR="000D0E1A" w:rsidRPr="00056200" w14:paraId="3A331CB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48495B" w14:textId="1C84E00C" w:rsidR="000D0E1A" w:rsidRPr="000D0E1A" w:rsidRDefault="000D0E1A" w:rsidP="006A444C">
            <w:pPr>
              <w:pStyle w:val="TAL"/>
              <w:rPr>
                <w:lang w:val="en-US" w:eastAsia="zh-CN"/>
              </w:rPr>
            </w:pPr>
            <w:r w:rsidRPr="000D0E1A">
              <w:rPr>
                <w:lang w:val="en-US" w:eastAsia="zh-CN"/>
              </w:rPr>
              <w:t>SK Telecom</w:t>
            </w:r>
          </w:p>
        </w:tc>
      </w:tr>
      <w:tr w:rsidR="000D0E1A" w:rsidRPr="00056200" w14:paraId="4BB6D3C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B98883" w14:textId="77777777" w:rsidR="000D0E1A" w:rsidRPr="000D0E1A" w:rsidRDefault="000D0E1A" w:rsidP="006A444C">
            <w:pPr>
              <w:pStyle w:val="TAL"/>
              <w:rPr>
                <w:lang w:val="en-US" w:eastAsia="zh-CN"/>
              </w:rPr>
            </w:pPr>
          </w:p>
        </w:tc>
      </w:tr>
    </w:tbl>
    <w:p w14:paraId="206E058D" w14:textId="77777777" w:rsidR="00067741" w:rsidRDefault="00067741" w:rsidP="00067741">
      <w:bookmarkStart w:id="1" w:name="_GoBack"/>
      <w:bookmarkEnd w:id="1"/>
    </w:p>
    <w:sectPr w:rsidR="00067741" w:rsidSect="00BF79B0">
      <w:footerReference w:type="default" r:id="rId11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9FBB" w14:textId="77777777" w:rsidR="00827736" w:rsidRDefault="00827736">
      <w:r>
        <w:separator/>
      </w:r>
    </w:p>
  </w:endnote>
  <w:endnote w:type="continuationSeparator" w:id="0">
    <w:p w14:paraId="6898D0FD" w14:textId="77777777" w:rsidR="00827736" w:rsidRDefault="0082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B3C" w14:textId="0F8C57EC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D0E1A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2C07" w14:textId="77777777" w:rsidR="00827736" w:rsidRDefault="00827736">
      <w:r>
        <w:separator/>
      </w:r>
    </w:p>
  </w:footnote>
  <w:footnote w:type="continuationSeparator" w:id="0">
    <w:p w14:paraId="22692A47" w14:textId="77777777" w:rsidR="00827736" w:rsidRDefault="0082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CC6AE4"/>
    <w:multiLevelType w:val="hybridMultilevel"/>
    <w:tmpl w:val="7B14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3A3B"/>
    <w:multiLevelType w:val="hybridMultilevel"/>
    <w:tmpl w:val="7F9016C4"/>
    <w:lvl w:ilvl="0" w:tplc="9A1468D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7AC7A0A"/>
    <w:multiLevelType w:val="hybridMultilevel"/>
    <w:tmpl w:val="5C56B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272C21"/>
    <w:multiLevelType w:val="hybridMultilevel"/>
    <w:tmpl w:val="305224B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CA6488"/>
    <w:multiLevelType w:val="hybridMultilevel"/>
    <w:tmpl w:val="25EEA158"/>
    <w:lvl w:ilvl="0" w:tplc="94888A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179"/>
    <w:rsid w:val="00006EF7"/>
    <w:rsid w:val="00011074"/>
    <w:rsid w:val="0001220A"/>
    <w:rsid w:val="000132D1"/>
    <w:rsid w:val="000205C5"/>
    <w:rsid w:val="0002086A"/>
    <w:rsid w:val="000227D5"/>
    <w:rsid w:val="000238FE"/>
    <w:rsid w:val="00025316"/>
    <w:rsid w:val="00037C06"/>
    <w:rsid w:val="00044DAE"/>
    <w:rsid w:val="000458E9"/>
    <w:rsid w:val="0004777C"/>
    <w:rsid w:val="00052BF8"/>
    <w:rsid w:val="00056200"/>
    <w:rsid w:val="00057116"/>
    <w:rsid w:val="00064CB2"/>
    <w:rsid w:val="00066954"/>
    <w:rsid w:val="00067741"/>
    <w:rsid w:val="00072A56"/>
    <w:rsid w:val="00074FF1"/>
    <w:rsid w:val="00075FF4"/>
    <w:rsid w:val="00082CCB"/>
    <w:rsid w:val="00084523"/>
    <w:rsid w:val="00084632"/>
    <w:rsid w:val="000A0EC4"/>
    <w:rsid w:val="000A3125"/>
    <w:rsid w:val="000B0519"/>
    <w:rsid w:val="000B1ABD"/>
    <w:rsid w:val="000B61FD"/>
    <w:rsid w:val="000C0BF7"/>
    <w:rsid w:val="000C5FE3"/>
    <w:rsid w:val="000D0E1A"/>
    <w:rsid w:val="000D122A"/>
    <w:rsid w:val="000D5D45"/>
    <w:rsid w:val="000E3C0B"/>
    <w:rsid w:val="000E55AD"/>
    <w:rsid w:val="000E630D"/>
    <w:rsid w:val="000F107E"/>
    <w:rsid w:val="000F2AB8"/>
    <w:rsid w:val="000F2ECB"/>
    <w:rsid w:val="000F5060"/>
    <w:rsid w:val="001001A6"/>
    <w:rsid w:val="001001BD"/>
    <w:rsid w:val="00101936"/>
    <w:rsid w:val="00102222"/>
    <w:rsid w:val="00114DFB"/>
    <w:rsid w:val="00120541"/>
    <w:rsid w:val="001211F3"/>
    <w:rsid w:val="00127B5D"/>
    <w:rsid w:val="00144896"/>
    <w:rsid w:val="001534CD"/>
    <w:rsid w:val="001579DD"/>
    <w:rsid w:val="00160A72"/>
    <w:rsid w:val="00160E0B"/>
    <w:rsid w:val="0016111F"/>
    <w:rsid w:val="001615FE"/>
    <w:rsid w:val="00161CC7"/>
    <w:rsid w:val="00163676"/>
    <w:rsid w:val="00164616"/>
    <w:rsid w:val="00165643"/>
    <w:rsid w:val="00166818"/>
    <w:rsid w:val="00171925"/>
    <w:rsid w:val="00171DB7"/>
    <w:rsid w:val="00173998"/>
    <w:rsid w:val="00174617"/>
    <w:rsid w:val="001759A7"/>
    <w:rsid w:val="001808F9"/>
    <w:rsid w:val="00182DE6"/>
    <w:rsid w:val="00185D2C"/>
    <w:rsid w:val="001A1223"/>
    <w:rsid w:val="001A297E"/>
    <w:rsid w:val="001A4192"/>
    <w:rsid w:val="001C5C86"/>
    <w:rsid w:val="001C6B14"/>
    <w:rsid w:val="001C718D"/>
    <w:rsid w:val="001D0715"/>
    <w:rsid w:val="001D2F33"/>
    <w:rsid w:val="001E14C4"/>
    <w:rsid w:val="001E3CB9"/>
    <w:rsid w:val="001E6AFD"/>
    <w:rsid w:val="001F7EB4"/>
    <w:rsid w:val="002000C2"/>
    <w:rsid w:val="00201E3F"/>
    <w:rsid w:val="0020249A"/>
    <w:rsid w:val="00203270"/>
    <w:rsid w:val="00205F25"/>
    <w:rsid w:val="002070B4"/>
    <w:rsid w:val="00212258"/>
    <w:rsid w:val="002122BD"/>
    <w:rsid w:val="00221B1E"/>
    <w:rsid w:val="002407DE"/>
    <w:rsid w:val="00240DCD"/>
    <w:rsid w:val="0024786B"/>
    <w:rsid w:val="00251D80"/>
    <w:rsid w:val="00254FB5"/>
    <w:rsid w:val="00260C3E"/>
    <w:rsid w:val="002640E5"/>
    <w:rsid w:val="0026436F"/>
    <w:rsid w:val="00265230"/>
    <w:rsid w:val="0026606E"/>
    <w:rsid w:val="00270BDC"/>
    <w:rsid w:val="0027433E"/>
    <w:rsid w:val="00276403"/>
    <w:rsid w:val="00283615"/>
    <w:rsid w:val="002847C3"/>
    <w:rsid w:val="00292C65"/>
    <w:rsid w:val="002950CC"/>
    <w:rsid w:val="00296446"/>
    <w:rsid w:val="00297EA0"/>
    <w:rsid w:val="002A0E71"/>
    <w:rsid w:val="002A3BCE"/>
    <w:rsid w:val="002B1889"/>
    <w:rsid w:val="002B3988"/>
    <w:rsid w:val="002B6C17"/>
    <w:rsid w:val="002C1C50"/>
    <w:rsid w:val="002C1DD5"/>
    <w:rsid w:val="002C61F8"/>
    <w:rsid w:val="002D1D1C"/>
    <w:rsid w:val="002D543F"/>
    <w:rsid w:val="002D5886"/>
    <w:rsid w:val="002E0C69"/>
    <w:rsid w:val="002E2C13"/>
    <w:rsid w:val="002E381E"/>
    <w:rsid w:val="002E6A7D"/>
    <w:rsid w:val="002E7A9E"/>
    <w:rsid w:val="002F3C41"/>
    <w:rsid w:val="002F6C5C"/>
    <w:rsid w:val="0030045C"/>
    <w:rsid w:val="00306A92"/>
    <w:rsid w:val="00306DCB"/>
    <w:rsid w:val="003205AD"/>
    <w:rsid w:val="0033027D"/>
    <w:rsid w:val="00335FB2"/>
    <w:rsid w:val="00344158"/>
    <w:rsid w:val="00344C42"/>
    <w:rsid w:val="00346285"/>
    <w:rsid w:val="00347B74"/>
    <w:rsid w:val="00355CB6"/>
    <w:rsid w:val="0035787E"/>
    <w:rsid w:val="00361F68"/>
    <w:rsid w:val="00366257"/>
    <w:rsid w:val="00366A25"/>
    <w:rsid w:val="00371D47"/>
    <w:rsid w:val="00377BD4"/>
    <w:rsid w:val="0038516D"/>
    <w:rsid w:val="00385816"/>
    <w:rsid w:val="003869D7"/>
    <w:rsid w:val="00391FB6"/>
    <w:rsid w:val="003A02A3"/>
    <w:rsid w:val="003A08AA"/>
    <w:rsid w:val="003A1EB0"/>
    <w:rsid w:val="003A6A5C"/>
    <w:rsid w:val="003B1FCA"/>
    <w:rsid w:val="003B28F1"/>
    <w:rsid w:val="003B3A93"/>
    <w:rsid w:val="003C0F14"/>
    <w:rsid w:val="003C2CC0"/>
    <w:rsid w:val="003C2DA6"/>
    <w:rsid w:val="003C4268"/>
    <w:rsid w:val="003C61DC"/>
    <w:rsid w:val="003C6DA6"/>
    <w:rsid w:val="003D2781"/>
    <w:rsid w:val="003D3A6C"/>
    <w:rsid w:val="003D62A9"/>
    <w:rsid w:val="003D62EE"/>
    <w:rsid w:val="003E48F5"/>
    <w:rsid w:val="003F04C7"/>
    <w:rsid w:val="003F268E"/>
    <w:rsid w:val="003F7142"/>
    <w:rsid w:val="003F7B3D"/>
    <w:rsid w:val="0040240E"/>
    <w:rsid w:val="00410E17"/>
    <w:rsid w:val="00411698"/>
    <w:rsid w:val="00414164"/>
    <w:rsid w:val="0041789B"/>
    <w:rsid w:val="00420C2E"/>
    <w:rsid w:val="004260A5"/>
    <w:rsid w:val="00432283"/>
    <w:rsid w:val="00434DF6"/>
    <w:rsid w:val="0043745F"/>
    <w:rsid w:val="00437F58"/>
    <w:rsid w:val="0044029F"/>
    <w:rsid w:val="00440BC9"/>
    <w:rsid w:val="00452E30"/>
    <w:rsid w:val="00454609"/>
    <w:rsid w:val="004550A5"/>
    <w:rsid w:val="00455DE4"/>
    <w:rsid w:val="00463D62"/>
    <w:rsid w:val="00471ADA"/>
    <w:rsid w:val="0047787D"/>
    <w:rsid w:val="0048267C"/>
    <w:rsid w:val="004831F5"/>
    <w:rsid w:val="004876B9"/>
    <w:rsid w:val="00493A79"/>
    <w:rsid w:val="00495840"/>
    <w:rsid w:val="0049607C"/>
    <w:rsid w:val="004A40BE"/>
    <w:rsid w:val="004A49E6"/>
    <w:rsid w:val="004A664D"/>
    <w:rsid w:val="004A6A60"/>
    <w:rsid w:val="004C0726"/>
    <w:rsid w:val="004C594F"/>
    <w:rsid w:val="004C634D"/>
    <w:rsid w:val="004D24B9"/>
    <w:rsid w:val="004D7706"/>
    <w:rsid w:val="004E2CE2"/>
    <w:rsid w:val="004E5172"/>
    <w:rsid w:val="004E6F8A"/>
    <w:rsid w:val="004F53B8"/>
    <w:rsid w:val="00501091"/>
    <w:rsid w:val="00502CD2"/>
    <w:rsid w:val="00504E33"/>
    <w:rsid w:val="005056E1"/>
    <w:rsid w:val="00512F55"/>
    <w:rsid w:val="005149EE"/>
    <w:rsid w:val="0052078D"/>
    <w:rsid w:val="00527BF1"/>
    <w:rsid w:val="00527E83"/>
    <w:rsid w:val="00533634"/>
    <w:rsid w:val="00536D7D"/>
    <w:rsid w:val="0055216E"/>
    <w:rsid w:val="005529CB"/>
    <w:rsid w:val="00552C2C"/>
    <w:rsid w:val="00555523"/>
    <w:rsid w:val="005555B7"/>
    <w:rsid w:val="005562A8"/>
    <w:rsid w:val="005573BB"/>
    <w:rsid w:val="00557B2E"/>
    <w:rsid w:val="00560EF5"/>
    <w:rsid w:val="00561267"/>
    <w:rsid w:val="00562879"/>
    <w:rsid w:val="00566283"/>
    <w:rsid w:val="00571E3F"/>
    <w:rsid w:val="00574059"/>
    <w:rsid w:val="00580DD6"/>
    <w:rsid w:val="005830BF"/>
    <w:rsid w:val="00584322"/>
    <w:rsid w:val="00586458"/>
    <w:rsid w:val="0058645B"/>
    <w:rsid w:val="00586951"/>
    <w:rsid w:val="00590087"/>
    <w:rsid w:val="0059118A"/>
    <w:rsid w:val="0059599F"/>
    <w:rsid w:val="00596D9C"/>
    <w:rsid w:val="005A032D"/>
    <w:rsid w:val="005B23A0"/>
    <w:rsid w:val="005C29F7"/>
    <w:rsid w:val="005C4F58"/>
    <w:rsid w:val="005C5E8D"/>
    <w:rsid w:val="005C78F2"/>
    <w:rsid w:val="005D057C"/>
    <w:rsid w:val="005D3FEC"/>
    <w:rsid w:val="005D44BE"/>
    <w:rsid w:val="005E088B"/>
    <w:rsid w:val="005E1EA7"/>
    <w:rsid w:val="0060146B"/>
    <w:rsid w:val="0060220F"/>
    <w:rsid w:val="00606031"/>
    <w:rsid w:val="00611EC4"/>
    <w:rsid w:val="00612542"/>
    <w:rsid w:val="006146D2"/>
    <w:rsid w:val="00620B3F"/>
    <w:rsid w:val="00621518"/>
    <w:rsid w:val="006239E7"/>
    <w:rsid w:val="00624E75"/>
    <w:rsid w:val="006254C4"/>
    <w:rsid w:val="006323BE"/>
    <w:rsid w:val="0063727B"/>
    <w:rsid w:val="0063745E"/>
    <w:rsid w:val="006418C6"/>
    <w:rsid w:val="00641ED8"/>
    <w:rsid w:val="0064281C"/>
    <w:rsid w:val="0064478A"/>
    <w:rsid w:val="00650F0D"/>
    <w:rsid w:val="00654893"/>
    <w:rsid w:val="006633A4"/>
    <w:rsid w:val="00664779"/>
    <w:rsid w:val="00667DD2"/>
    <w:rsid w:val="00670634"/>
    <w:rsid w:val="00671BBB"/>
    <w:rsid w:val="00672AC4"/>
    <w:rsid w:val="00677E34"/>
    <w:rsid w:val="00680A89"/>
    <w:rsid w:val="00682237"/>
    <w:rsid w:val="00686D48"/>
    <w:rsid w:val="006A0EF8"/>
    <w:rsid w:val="006A1913"/>
    <w:rsid w:val="006A233A"/>
    <w:rsid w:val="006A444C"/>
    <w:rsid w:val="006A45BA"/>
    <w:rsid w:val="006B03A6"/>
    <w:rsid w:val="006B17DC"/>
    <w:rsid w:val="006B2317"/>
    <w:rsid w:val="006B3170"/>
    <w:rsid w:val="006B3FC2"/>
    <w:rsid w:val="006B4280"/>
    <w:rsid w:val="006B4B1C"/>
    <w:rsid w:val="006B6EAA"/>
    <w:rsid w:val="006C3FA2"/>
    <w:rsid w:val="006C4991"/>
    <w:rsid w:val="006D106A"/>
    <w:rsid w:val="006D58A0"/>
    <w:rsid w:val="006E0F19"/>
    <w:rsid w:val="006E1FDA"/>
    <w:rsid w:val="006E5E87"/>
    <w:rsid w:val="006F1E34"/>
    <w:rsid w:val="006F2155"/>
    <w:rsid w:val="006F2464"/>
    <w:rsid w:val="006F587A"/>
    <w:rsid w:val="006F6D97"/>
    <w:rsid w:val="00706A1A"/>
    <w:rsid w:val="00707107"/>
    <w:rsid w:val="00707673"/>
    <w:rsid w:val="007111F8"/>
    <w:rsid w:val="00713C03"/>
    <w:rsid w:val="00713E86"/>
    <w:rsid w:val="007152AA"/>
    <w:rsid w:val="007162BE"/>
    <w:rsid w:val="00721459"/>
    <w:rsid w:val="00722267"/>
    <w:rsid w:val="007232D6"/>
    <w:rsid w:val="0073133F"/>
    <w:rsid w:val="0073261B"/>
    <w:rsid w:val="00732F58"/>
    <w:rsid w:val="00746F46"/>
    <w:rsid w:val="00750176"/>
    <w:rsid w:val="00751117"/>
    <w:rsid w:val="0075252A"/>
    <w:rsid w:val="00752C85"/>
    <w:rsid w:val="00756D52"/>
    <w:rsid w:val="00760BF6"/>
    <w:rsid w:val="0076388B"/>
    <w:rsid w:val="00764B84"/>
    <w:rsid w:val="00765028"/>
    <w:rsid w:val="0077118B"/>
    <w:rsid w:val="007737DF"/>
    <w:rsid w:val="0078034D"/>
    <w:rsid w:val="00783498"/>
    <w:rsid w:val="00790BCC"/>
    <w:rsid w:val="00795CEE"/>
    <w:rsid w:val="00796569"/>
    <w:rsid w:val="00796F94"/>
    <w:rsid w:val="007974F5"/>
    <w:rsid w:val="007A1313"/>
    <w:rsid w:val="007A1D67"/>
    <w:rsid w:val="007A5AA5"/>
    <w:rsid w:val="007A6136"/>
    <w:rsid w:val="007B0F49"/>
    <w:rsid w:val="007B7A37"/>
    <w:rsid w:val="007C19AC"/>
    <w:rsid w:val="007C7E14"/>
    <w:rsid w:val="007D03D2"/>
    <w:rsid w:val="007D1AB2"/>
    <w:rsid w:val="007D3278"/>
    <w:rsid w:val="007D36CF"/>
    <w:rsid w:val="007D4841"/>
    <w:rsid w:val="007D4F31"/>
    <w:rsid w:val="007F522E"/>
    <w:rsid w:val="007F7421"/>
    <w:rsid w:val="00801F7F"/>
    <w:rsid w:val="00813C1F"/>
    <w:rsid w:val="008234C6"/>
    <w:rsid w:val="0082604B"/>
    <w:rsid w:val="00827736"/>
    <w:rsid w:val="00834A60"/>
    <w:rsid w:val="00835AB0"/>
    <w:rsid w:val="00836CEF"/>
    <w:rsid w:val="00863E89"/>
    <w:rsid w:val="00866E4B"/>
    <w:rsid w:val="00870704"/>
    <w:rsid w:val="00871FAA"/>
    <w:rsid w:val="00872B3B"/>
    <w:rsid w:val="0088222A"/>
    <w:rsid w:val="008835FC"/>
    <w:rsid w:val="00883A0C"/>
    <w:rsid w:val="0088770C"/>
    <w:rsid w:val="008901F6"/>
    <w:rsid w:val="00895D96"/>
    <w:rsid w:val="00896C03"/>
    <w:rsid w:val="008A05BF"/>
    <w:rsid w:val="008A495D"/>
    <w:rsid w:val="008A50F7"/>
    <w:rsid w:val="008A76FD"/>
    <w:rsid w:val="008B0AE5"/>
    <w:rsid w:val="008B114B"/>
    <w:rsid w:val="008B2D09"/>
    <w:rsid w:val="008B36A1"/>
    <w:rsid w:val="008B48E9"/>
    <w:rsid w:val="008B519F"/>
    <w:rsid w:val="008C0E78"/>
    <w:rsid w:val="008C537F"/>
    <w:rsid w:val="008D52CF"/>
    <w:rsid w:val="008D658B"/>
    <w:rsid w:val="008D7063"/>
    <w:rsid w:val="008F0C85"/>
    <w:rsid w:val="00915DDF"/>
    <w:rsid w:val="00922FCB"/>
    <w:rsid w:val="00930734"/>
    <w:rsid w:val="0093077E"/>
    <w:rsid w:val="00935CB0"/>
    <w:rsid w:val="009428A9"/>
    <w:rsid w:val="009437A2"/>
    <w:rsid w:val="00944B28"/>
    <w:rsid w:val="00947C9B"/>
    <w:rsid w:val="00947E2D"/>
    <w:rsid w:val="00950560"/>
    <w:rsid w:val="00953E83"/>
    <w:rsid w:val="00961C3A"/>
    <w:rsid w:val="00963860"/>
    <w:rsid w:val="00967838"/>
    <w:rsid w:val="00974285"/>
    <w:rsid w:val="00976B12"/>
    <w:rsid w:val="00977055"/>
    <w:rsid w:val="00982CD6"/>
    <w:rsid w:val="00985B73"/>
    <w:rsid w:val="009870A7"/>
    <w:rsid w:val="00992266"/>
    <w:rsid w:val="00994A54"/>
    <w:rsid w:val="009970B0"/>
    <w:rsid w:val="009A0B51"/>
    <w:rsid w:val="009A3BC4"/>
    <w:rsid w:val="009A45B6"/>
    <w:rsid w:val="009A527F"/>
    <w:rsid w:val="009A6092"/>
    <w:rsid w:val="009B020F"/>
    <w:rsid w:val="009B1936"/>
    <w:rsid w:val="009B314C"/>
    <w:rsid w:val="009B493F"/>
    <w:rsid w:val="009C2977"/>
    <w:rsid w:val="009C2DCC"/>
    <w:rsid w:val="009C39C2"/>
    <w:rsid w:val="009D23B2"/>
    <w:rsid w:val="009D54DF"/>
    <w:rsid w:val="009D55E8"/>
    <w:rsid w:val="009D5EE3"/>
    <w:rsid w:val="009E2496"/>
    <w:rsid w:val="009E6C21"/>
    <w:rsid w:val="009E7633"/>
    <w:rsid w:val="009F7959"/>
    <w:rsid w:val="00A0033A"/>
    <w:rsid w:val="00A01CFF"/>
    <w:rsid w:val="00A10539"/>
    <w:rsid w:val="00A11C20"/>
    <w:rsid w:val="00A15763"/>
    <w:rsid w:val="00A226C6"/>
    <w:rsid w:val="00A27912"/>
    <w:rsid w:val="00A338A3"/>
    <w:rsid w:val="00A339CF"/>
    <w:rsid w:val="00A35110"/>
    <w:rsid w:val="00A36378"/>
    <w:rsid w:val="00A40015"/>
    <w:rsid w:val="00A41D50"/>
    <w:rsid w:val="00A4212B"/>
    <w:rsid w:val="00A42B8C"/>
    <w:rsid w:val="00A47445"/>
    <w:rsid w:val="00A548A0"/>
    <w:rsid w:val="00A6656B"/>
    <w:rsid w:val="00A66AAA"/>
    <w:rsid w:val="00A70E1E"/>
    <w:rsid w:val="00A73257"/>
    <w:rsid w:val="00A7691A"/>
    <w:rsid w:val="00A77FAF"/>
    <w:rsid w:val="00A817CA"/>
    <w:rsid w:val="00A9081F"/>
    <w:rsid w:val="00A9188C"/>
    <w:rsid w:val="00A9489E"/>
    <w:rsid w:val="00A96DC3"/>
    <w:rsid w:val="00A97002"/>
    <w:rsid w:val="00A97A52"/>
    <w:rsid w:val="00AA0D6A"/>
    <w:rsid w:val="00AA5158"/>
    <w:rsid w:val="00AB06C8"/>
    <w:rsid w:val="00AB21C6"/>
    <w:rsid w:val="00AB442D"/>
    <w:rsid w:val="00AB58BF"/>
    <w:rsid w:val="00AB6CE8"/>
    <w:rsid w:val="00AC0ADA"/>
    <w:rsid w:val="00AD0751"/>
    <w:rsid w:val="00AD458E"/>
    <w:rsid w:val="00AD74E9"/>
    <w:rsid w:val="00AD77C4"/>
    <w:rsid w:val="00AE0BEE"/>
    <w:rsid w:val="00AE25BF"/>
    <w:rsid w:val="00AE4D7D"/>
    <w:rsid w:val="00AF0C13"/>
    <w:rsid w:val="00AF3510"/>
    <w:rsid w:val="00B01ACB"/>
    <w:rsid w:val="00B02483"/>
    <w:rsid w:val="00B03AF5"/>
    <w:rsid w:val="00B03C01"/>
    <w:rsid w:val="00B040DF"/>
    <w:rsid w:val="00B078D6"/>
    <w:rsid w:val="00B1248D"/>
    <w:rsid w:val="00B14709"/>
    <w:rsid w:val="00B16569"/>
    <w:rsid w:val="00B2743D"/>
    <w:rsid w:val="00B3015C"/>
    <w:rsid w:val="00B344D8"/>
    <w:rsid w:val="00B420E1"/>
    <w:rsid w:val="00B53F98"/>
    <w:rsid w:val="00B55FA0"/>
    <w:rsid w:val="00B567D1"/>
    <w:rsid w:val="00B73B4C"/>
    <w:rsid w:val="00B73F75"/>
    <w:rsid w:val="00B81B6B"/>
    <w:rsid w:val="00B8483E"/>
    <w:rsid w:val="00B8702C"/>
    <w:rsid w:val="00B90B83"/>
    <w:rsid w:val="00B946CD"/>
    <w:rsid w:val="00B96481"/>
    <w:rsid w:val="00BA3A53"/>
    <w:rsid w:val="00BA3C54"/>
    <w:rsid w:val="00BA4095"/>
    <w:rsid w:val="00BA5B43"/>
    <w:rsid w:val="00BB2BFA"/>
    <w:rsid w:val="00BB4F72"/>
    <w:rsid w:val="00BB5EBF"/>
    <w:rsid w:val="00BC3227"/>
    <w:rsid w:val="00BC5590"/>
    <w:rsid w:val="00BC642A"/>
    <w:rsid w:val="00BD2730"/>
    <w:rsid w:val="00BD7805"/>
    <w:rsid w:val="00BE3EB6"/>
    <w:rsid w:val="00BF0D45"/>
    <w:rsid w:val="00BF1EF1"/>
    <w:rsid w:val="00BF51ED"/>
    <w:rsid w:val="00BF79B0"/>
    <w:rsid w:val="00BF7C9D"/>
    <w:rsid w:val="00C01E8C"/>
    <w:rsid w:val="00C02DF6"/>
    <w:rsid w:val="00C03E01"/>
    <w:rsid w:val="00C13119"/>
    <w:rsid w:val="00C16977"/>
    <w:rsid w:val="00C23582"/>
    <w:rsid w:val="00C26C28"/>
    <w:rsid w:val="00C27147"/>
    <w:rsid w:val="00C2724D"/>
    <w:rsid w:val="00C27CA9"/>
    <w:rsid w:val="00C317E7"/>
    <w:rsid w:val="00C35435"/>
    <w:rsid w:val="00C3799C"/>
    <w:rsid w:val="00C4305E"/>
    <w:rsid w:val="00C43D1E"/>
    <w:rsid w:val="00C44336"/>
    <w:rsid w:val="00C50F7C"/>
    <w:rsid w:val="00C51236"/>
    <w:rsid w:val="00C51704"/>
    <w:rsid w:val="00C54AB0"/>
    <w:rsid w:val="00C5591F"/>
    <w:rsid w:val="00C57C50"/>
    <w:rsid w:val="00C62767"/>
    <w:rsid w:val="00C62A0D"/>
    <w:rsid w:val="00C715CA"/>
    <w:rsid w:val="00C7495D"/>
    <w:rsid w:val="00C77CE9"/>
    <w:rsid w:val="00C801E7"/>
    <w:rsid w:val="00C8280C"/>
    <w:rsid w:val="00C8602D"/>
    <w:rsid w:val="00C9685D"/>
    <w:rsid w:val="00CA0968"/>
    <w:rsid w:val="00CA168E"/>
    <w:rsid w:val="00CA5444"/>
    <w:rsid w:val="00CB0647"/>
    <w:rsid w:val="00CB4236"/>
    <w:rsid w:val="00CB68AF"/>
    <w:rsid w:val="00CC5A41"/>
    <w:rsid w:val="00CC72A4"/>
    <w:rsid w:val="00CC750D"/>
    <w:rsid w:val="00CD0587"/>
    <w:rsid w:val="00CD3153"/>
    <w:rsid w:val="00CE4649"/>
    <w:rsid w:val="00CE69E7"/>
    <w:rsid w:val="00CE7740"/>
    <w:rsid w:val="00CF1BC1"/>
    <w:rsid w:val="00CF5B16"/>
    <w:rsid w:val="00CF6810"/>
    <w:rsid w:val="00D00C1C"/>
    <w:rsid w:val="00D06117"/>
    <w:rsid w:val="00D10D03"/>
    <w:rsid w:val="00D24760"/>
    <w:rsid w:val="00D24CD5"/>
    <w:rsid w:val="00D31CC8"/>
    <w:rsid w:val="00D32678"/>
    <w:rsid w:val="00D36752"/>
    <w:rsid w:val="00D37253"/>
    <w:rsid w:val="00D4125E"/>
    <w:rsid w:val="00D4180B"/>
    <w:rsid w:val="00D517FA"/>
    <w:rsid w:val="00D521C1"/>
    <w:rsid w:val="00D71F40"/>
    <w:rsid w:val="00D72861"/>
    <w:rsid w:val="00D766E2"/>
    <w:rsid w:val="00D77416"/>
    <w:rsid w:val="00D80FC6"/>
    <w:rsid w:val="00D8707A"/>
    <w:rsid w:val="00D903CF"/>
    <w:rsid w:val="00D91931"/>
    <w:rsid w:val="00D94917"/>
    <w:rsid w:val="00DA27C3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E5036"/>
    <w:rsid w:val="00DF7179"/>
    <w:rsid w:val="00E007C5"/>
    <w:rsid w:val="00E00DBF"/>
    <w:rsid w:val="00E010D0"/>
    <w:rsid w:val="00E0213F"/>
    <w:rsid w:val="00E033E0"/>
    <w:rsid w:val="00E10269"/>
    <w:rsid w:val="00E1026B"/>
    <w:rsid w:val="00E13CB2"/>
    <w:rsid w:val="00E13DC2"/>
    <w:rsid w:val="00E14F62"/>
    <w:rsid w:val="00E178BD"/>
    <w:rsid w:val="00E20C37"/>
    <w:rsid w:val="00E26003"/>
    <w:rsid w:val="00E3200A"/>
    <w:rsid w:val="00E3761D"/>
    <w:rsid w:val="00E41D61"/>
    <w:rsid w:val="00E439B7"/>
    <w:rsid w:val="00E52C57"/>
    <w:rsid w:val="00E54821"/>
    <w:rsid w:val="00E56B8E"/>
    <w:rsid w:val="00E57E7D"/>
    <w:rsid w:val="00E70355"/>
    <w:rsid w:val="00E819E1"/>
    <w:rsid w:val="00E84CD8"/>
    <w:rsid w:val="00E86509"/>
    <w:rsid w:val="00E8680C"/>
    <w:rsid w:val="00E90B85"/>
    <w:rsid w:val="00E91679"/>
    <w:rsid w:val="00E91BB6"/>
    <w:rsid w:val="00E92452"/>
    <w:rsid w:val="00E94CC1"/>
    <w:rsid w:val="00E96431"/>
    <w:rsid w:val="00EA1E04"/>
    <w:rsid w:val="00EB07D7"/>
    <w:rsid w:val="00EC3039"/>
    <w:rsid w:val="00EC5235"/>
    <w:rsid w:val="00EC5AF9"/>
    <w:rsid w:val="00ED6B03"/>
    <w:rsid w:val="00ED7A5B"/>
    <w:rsid w:val="00EE1A1E"/>
    <w:rsid w:val="00EF292B"/>
    <w:rsid w:val="00EF6C75"/>
    <w:rsid w:val="00EF7FCF"/>
    <w:rsid w:val="00F07C92"/>
    <w:rsid w:val="00F138AB"/>
    <w:rsid w:val="00F14B43"/>
    <w:rsid w:val="00F203C7"/>
    <w:rsid w:val="00F215E2"/>
    <w:rsid w:val="00F21E3F"/>
    <w:rsid w:val="00F32099"/>
    <w:rsid w:val="00F37B35"/>
    <w:rsid w:val="00F418AE"/>
    <w:rsid w:val="00F41A27"/>
    <w:rsid w:val="00F4338D"/>
    <w:rsid w:val="00F440D3"/>
    <w:rsid w:val="00F446AC"/>
    <w:rsid w:val="00F46EAF"/>
    <w:rsid w:val="00F47A4B"/>
    <w:rsid w:val="00F5429B"/>
    <w:rsid w:val="00F5774F"/>
    <w:rsid w:val="00F62688"/>
    <w:rsid w:val="00F6287E"/>
    <w:rsid w:val="00F65FE2"/>
    <w:rsid w:val="00F73BD0"/>
    <w:rsid w:val="00F75E42"/>
    <w:rsid w:val="00F76BE5"/>
    <w:rsid w:val="00F829DA"/>
    <w:rsid w:val="00F83D11"/>
    <w:rsid w:val="00F921F1"/>
    <w:rsid w:val="00F92985"/>
    <w:rsid w:val="00F96FFC"/>
    <w:rsid w:val="00FA0447"/>
    <w:rsid w:val="00FA0AC4"/>
    <w:rsid w:val="00FB127E"/>
    <w:rsid w:val="00FC0804"/>
    <w:rsid w:val="00FC15D3"/>
    <w:rsid w:val="00FC1E58"/>
    <w:rsid w:val="00FC3B6D"/>
    <w:rsid w:val="00FC4770"/>
    <w:rsid w:val="00FC555D"/>
    <w:rsid w:val="00FD3A4E"/>
    <w:rsid w:val="00FE09FD"/>
    <w:rsid w:val="00FE5B21"/>
    <w:rsid w:val="00FF3F0C"/>
    <w:rsid w:val="00FF6D91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41B02"/>
  <w15:chartTrackingRefBased/>
  <w15:docId w15:val="{6D980FCD-0633-403D-B3CF-6ECCEB2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3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34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34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34DF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34DF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34DF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34DF6"/>
    <w:pPr>
      <w:outlineLvl w:val="5"/>
    </w:pPr>
  </w:style>
  <w:style w:type="paragraph" w:styleId="7">
    <w:name w:val="heading 7"/>
    <w:basedOn w:val="H6"/>
    <w:next w:val="a"/>
    <w:qFormat/>
    <w:rsid w:val="00434DF6"/>
    <w:pPr>
      <w:outlineLvl w:val="6"/>
    </w:pPr>
  </w:style>
  <w:style w:type="paragraph" w:styleId="8">
    <w:name w:val="heading 8"/>
    <w:basedOn w:val="1"/>
    <w:next w:val="a"/>
    <w:qFormat/>
    <w:rsid w:val="00434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4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434DF6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434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34DF6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34DF6"/>
    <w:pPr>
      <w:spacing w:before="180"/>
      <w:ind w:left="2693" w:hanging="2693"/>
    </w:pPr>
    <w:rPr>
      <w:b/>
    </w:rPr>
  </w:style>
  <w:style w:type="paragraph" w:styleId="10">
    <w:name w:val="toc 1"/>
    <w:semiHidden/>
    <w:rsid w:val="00434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qFormat/>
    <w:rsid w:val="00434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34DF6"/>
    <w:pPr>
      <w:ind w:left="1701" w:hanging="1701"/>
    </w:pPr>
  </w:style>
  <w:style w:type="paragraph" w:styleId="40">
    <w:name w:val="toc 4"/>
    <w:basedOn w:val="30"/>
    <w:semiHidden/>
    <w:rsid w:val="00434DF6"/>
    <w:pPr>
      <w:ind w:left="1418" w:hanging="1418"/>
    </w:pPr>
  </w:style>
  <w:style w:type="paragraph" w:styleId="30">
    <w:name w:val="toc 3"/>
    <w:basedOn w:val="21"/>
    <w:semiHidden/>
    <w:rsid w:val="00434DF6"/>
    <w:pPr>
      <w:ind w:left="1134" w:hanging="1134"/>
    </w:pPr>
  </w:style>
  <w:style w:type="paragraph" w:styleId="21">
    <w:name w:val="toc 2"/>
    <w:basedOn w:val="10"/>
    <w:semiHidden/>
    <w:rsid w:val="00434DF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4DF6"/>
    <w:pPr>
      <w:ind w:left="284"/>
    </w:pPr>
  </w:style>
  <w:style w:type="paragraph" w:styleId="11">
    <w:name w:val="index 1"/>
    <w:basedOn w:val="a"/>
    <w:semiHidden/>
    <w:rsid w:val="00434DF6"/>
    <w:pPr>
      <w:keepLines/>
      <w:spacing w:after="0"/>
    </w:pPr>
  </w:style>
  <w:style w:type="paragraph" w:customStyle="1" w:styleId="ZH">
    <w:name w:val="ZH"/>
    <w:rsid w:val="00434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34DF6"/>
    <w:pPr>
      <w:outlineLvl w:val="9"/>
    </w:pPr>
  </w:style>
  <w:style w:type="paragraph" w:styleId="23">
    <w:name w:val="List Number 2"/>
    <w:basedOn w:val="ac"/>
    <w:rsid w:val="00434DF6"/>
    <w:pPr>
      <w:ind w:left="851"/>
    </w:pPr>
  </w:style>
  <w:style w:type="character" w:styleId="ad">
    <w:name w:val="footnote reference"/>
    <w:semiHidden/>
    <w:rsid w:val="00434DF6"/>
    <w:rPr>
      <w:b/>
      <w:position w:val="6"/>
      <w:sz w:val="16"/>
    </w:rPr>
  </w:style>
  <w:style w:type="paragraph" w:styleId="ae">
    <w:name w:val="footnote text"/>
    <w:basedOn w:val="a"/>
    <w:semiHidden/>
    <w:rsid w:val="00434DF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34DF6"/>
    <w:pPr>
      <w:jc w:val="center"/>
    </w:pPr>
  </w:style>
  <w:style w:type="paragraph" w:customStyle="1" w:styleId="TF">
    <w:name w:val="TF"/>
    <w:basedOn w:val="TH"/>
    <w:rsid w:val="00434DF6"/>
    <w:pPr>
      <w:keepNext w:val="0"/>
      <w:spacing w:before="0" w:after="240"/>
    </w:pPr>
  </w:style>
  <w:style w:type="paragraph" w:customStyle="1" w:styleId="NO">
    <w:name w:val="NO"/>
    <w:basedOn w:val="a"/>
    <w:rsid w:val="00434DF6"/>
    <w:pPr>
      <w:keepLines/>
      <w:ind w:left="1135" w:hanging="851"/>
    </w:pPr>
  </w:style>
  <w:style w:type="paragraph" w:styleId="90">
    <w:name w:val="toc 9"/>
    <w:basedOn w:val="80"/>
    <w:semiHidden/>
    <w:rsid w:val="00434DF6"/>
    <w:pPr>
      <w:ind w:left="1418" w:hanging="1418"/>
    </w:pPr>
  </w:style>
  <w:style w:type="paragraph" w:customStyle="1" w:styleId="EX">
    <w:name w:val="EX"/>
    <w:basedOn w:val="a"/>
    <w:rsid w:val="00434DF6"/>
    <w:pPr>
      <w:keepLines/>
      <w:ind w:left="1702" w:hanging="1418"/>
    </w:pPr>
  </w:style>
  <w:style w:type="paragraph" w:customStyle="1" w:styleId="FP">
    <w:name w:val="FP"/>
    <w:basedOn w:val="a"/>
    <w:rsid w:val="00434DF6"/>
    <w:pPr>
      <w:spacing w:after="0"/>
    </w:pPr>
  </w:style>
  <w:style w:type="paragraph" w:customStyle="1" w:styleId="LD">
    <w:name w:val="LD"/>
    <w:rsid w:val="00434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34DF6"/>
    <w:pPr>
      <w:spacing w:after="0"/>
    </w:pPr>
  </w:style>
  <w:style w:type="paragraph" w:customStyle="1" w:styleId="EW">
    <w:name w:val="EW"/>
    <w:basedOn w:val="EX"/>
    <w:rsid w:val="00434DF6"/>
    <w:pPr>
      <w:spacing w:after="0"/>
    </w:pPr>
  </w:style>
  <w:style w:type="paragraph" w:styleId="60">
    <w:name w:val="toc 6"/>
    <w:basedOn w:val="50"/>
    <w:next w:val="a"/>
    <w:semiHidden/>
    <w:rsid w:val="00434DF6"/>
    <w:pPr>
      <w:ind w:left="1985" w:hanging="1985"/>
    </w:pPr>
  </w:style>
  <w:style w:type="paragraph" w:styleId="70">
    <w:name w:val="toc 7"/>
    <w:basedOn w:val="60"/>
    <w:next w:val="a"/>
    <w:semiHidden/>
    <w:rsid w:val="00434DF6"/>
    <w:pPr>
      <w:ind w:left="2268" w:hanging="2268"/>
    </w:pPr>
  </w:style>
  <w:style w:type="paragraph" w:styleId="24">
    <w:name w:val="List Bullet 2"/>
    <w:basedOn w:val="af"/>
    <w:rsid w:val="00434DF6"/>
    <w:pPr>
      <w:ind w:left="851"/>
    </w:pPr>
  </w:style>
  <w:style w:type="paragraph" w:styleId="31">
    <w:name w:val="List Bullet 3"/>
    <w:basedOn w:val="24"/>
    <w:rsid w:val="00434DF6"/>
    <w:pPr>
      <w:ind w:left="1135"/>
    </w:pPr>
  </w:style>
  <w:style w:type="paragraph" w:styleId="ac">
    <w:name w:val="List Number"/>
    <w:basedOn w:val="af0"/>
    <w:rsid w:val="00434DF6"/>
  </w:style>
  <w:style w:type="paragraph" w:customStyle="1" w:styleId="EQ">
    <w:name w:val="EQ"/>
    <w:basedOn w:val="a"/>
    <w:next w:val="a"/>
    <w:rsid w:val="00434DF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4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4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4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34DF6"/>
    <w:pPr>
      <w:jc w:val="right"/>
    </w:pPr>
  </w:style>
  <w:style w:type="paragraph" w:customStyle="1" w:styleId="H6">
    <w:name w:val="H6"/>
    <w:basedOn w:val="5"/>
    <w:next w:val="a"/>
    <w:rsid w:val="00434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4DF6"/>
    <w:pPr>
      <w:ind w:left="851" w:hanging="851"/>
    </w:pPr>
  </w:style>
  <w:style w:type="paragraph" w:customStyle="1" w:styleId="ZA">
    <w:name w:val="ZA"/>
    <w:rsid w:val="00434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34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34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34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34DF6"/>
    <w:pPr>
      <w:framePr w:wrap="notBeside" w:y="16161"/>
    </w:pPr>
  </w:style>
  <w:style w:type="character" w:customStyle="1" w:styleId="ZGSM">
    <w:name w:val="ZGSM"/>
    <w:rsid w:val="00434DF6"/>
  </w:style>
  <w:style w:type="paragraph" w:styleId="25">
    <w:name w:val="List 2"/>
    <w:basedOn w:val="af0"/>
    <w:rsid w:val="00434DF6"/>
    <w:pPr>
      <w:ind w:left="851"/>
    </w:pPr>
  </w:style>
  <w:style w:type="paragraph" w:customStyle="1" w:styleId="ZG">
    <w:name w:val="ZG"/>
    <w:rsid w:val="00434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34DF6"/>
    <w:pPr>
      <w:ind w:left="1135"/>
    </w:pPr>
  </w:style>
  <w:style w:type="paragraph" w:styleId="41">
    <w:name w:val="List 4"/>
    <w:basedOn w:val="32"/>
    <w:rsid w:val="00434DF6"/>
    <w:pPr>
      <w:ind w:left="1418"/>
    </w:pPr>
  </w:style>
  <w:style w:type="paragraph" w:styleId="51">
    <w:name w:val="List 5"/>
    <w:basedOn w:val="41"/>
    <w:rsid w:val="00434DF6"/>
    <w:pPr>
      <w:ind w:left="1702"/>
    </w:pPr>
  </w:style>
  <w:style w:type="paragraph" w:customStyle="1" w:styleId="EditorsNote">
    <w:name w:val="Editor's Note"/>
    <w:basedOn w:val="NO"/>
    <w:rsid w:val="00434DF6"/>
    <w:rPr>
      <w:color w:val="FF0000"/>
    </w:rPr>
  </w:style>
  <w:style w:type="paragraph" w:styleId="af0">
    <w:name w:val="List"/>
    <w:basedOn w:val="a"/>
    <w:rsid w:val="00434DF6"/>
    <w:pPr>
      <w:ind w:left="568" w:hanging="284"/>
    </w:pPr>
  </w:style>
  <w:style w:type="paragraph" w:styleId="af">
    <w:name w:val="List Bullet"/>
    <w:basedOn w:val="af0"/>
    <w:rsid w:val="00434DF6"/>
  </w:style>
  <w:style w:type="paragraph" w:styleId="42">
    <w:name w:val="List Bullet 4"/>
    <w:basedOn w:val="31"/>
    <w:rsid w:val="00434DF6"/>
    <w:pPr>
      <w:ind w:left="1418"/>
    </w:pPr>
  </w:style>
  <w:style w:type="paragraph" w:styleId="52">
    <w:name w:val="List Bullet 5"/>
    <w:basedOn w:val="42"/>
    <w:rsid w:val="00434DF6"/>
    <w:pPr>
      <w:ind w:left="1702"/>
    </w:pPr>
  </w:style>
  <w:style w:type="paragraph" w:customStyle="1" w:styleId="B1">
    <w:name w:val="B1"/>
    <w:basedOn w:val="af0"/>
    <w:rsid w:val="00434DF6"/>
  </w:style>
  <w:style w:type="paragraph" w:customStyle="1" w:styleId="B2">
    <w:name w:val="B2"/>
    <w:basedOn w:val="25"/>
    <w:rsid w:val="00434DF6"/>
  </w:style>
  <w:style w:type="paragraph" w:customStyle="1" w:styleId="B3">
    <w:name w:val="B3"/>
    <w:basedOn w:val="32"/>
    <w:rsid w:val="00434DF6"/>
  </w:style>
  <w:style w:type="paragraph" w:customStyle="1" w:styleId="B4">
    <w:name w:val="B4"/>
    <w:basedOn w:val="41"/>
    <w:rsid w:val="00434DF6"/>
  </w:style>
  <w:style w:type="paragraph" w:customStyle="1" w:styleId="B5">
    <w:name w:val="B5"/>
    <w:basedOn w:val="51"/>
    <w:rsid w:val="00434DF6"/>
  </w:style>
  <w:style w:type="paragraph" w:styleId="af1">
    <w:name w:val="footer"/>
    <w:basedOn w:val="a4"/>
    <w:link w:val="af2"/>
    <w:rsid w:val="00434DF6"/>
    <w:pPr>
      <w:jc w:val="center"/>
    </w:pPr>
    <w:rPr>
      <w:i/>
    </w:rPr>
  </w:style>
  <w:style w:type="paragraph" w:customStyle="1" w:styleId="ZTD">
    <w:name w:val="ZTD"/>
    <w:basedOn w:val="ZB"/>
    <w:rsid w:val="00434DF6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D37253"/>
    <w:rPr>
      <w:rFonts w:ascii="Calibri" w:eastAsia="Calibri" w:hAnsi="Calibri" w:cs="Calibri"/>
      <w:lang w:val="en-GB" w:eastAsia="en-US"/>
    </w:rPr>
  </w:style>
  <w:style w:type="paragraph" w:styleId="af6">
    <w:name w:val="Revision"/>
    <w:hidden/>
    <w:uiPriority w:val="99"/>
    <w:semiHidden/>
    <w:rsid w:val="0060146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CCFA3-5D67-4018-8D24-B6D675CC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13146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Shan YANG</cp:lastModifiedBy>
  <cp:revision>5</cp:revision>
  <cp:lastPrinted>2000-02-29T03:31:00Z</cp:lastPrinted>
  <dcterms:created xsi:type="dcterms:W3CDTF">2024-06-18T06:56:00Z</dcterms:created>
  <dcterms:modified xsi:type="dcterms:W3CDTF">2024-06-18T07:45:00Z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