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5MBS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MBS Service Area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4.4.29.2.2, 4.4.29.3.2, 5.19.5.2.6,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MBS Service Area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4.4.29.2.2, 4.4.29.3.2, 5.19.5.2.6,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