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3F75F" w14:textId="77777777" w:rsidR="00B57A93" w:rsidRDefault="00000000">
      <w:pPr>
        <w:pStyle w:val="LSHeader"/>
      </w:pPr>
      <w:r>
        <w:t>3GPP TSG CT Meeting #105</w:t>
      </w:r>
      <w:r>
        <w:tab/>
        <w:t>CP-242060</w:t>
      </w:r>
    </w:p>
    <w:p w14:paraId="2EB5C703" w14:textId="77777777" w:rsidR="00B57A93" w:rsidRDefault="00000000">
      <w:pPr>
        <w:pStyle w:val="LSHeader"/>
        <w:pBdr>
          <w:bottom w:val="single" w:sz="6" w:space="1" w:color="auto"/>
        </w:pBdr>
      </w:pPr>
      <w:r>
        <w:t>Melbourne, AU, 9 - 10 September, 2024</w:t>
      </w:r>
      <w:r>
        <w:br/>
      </w:r>
    </w:p>
    <w:p w14:paraId="0EA08D38" w14:textId="77777777" w:rsidR="00B57A93" w:rsidRDefault="00B57A93"/>
    <w:p w14:paraId="405649A0" w14:textId="77777777" w:rsidR="00B57A93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49536660" w14:textId="77777777" w:rsidR="00B57A93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on TEI19_SLUPiR</w:t>
      </w:r>
    </w:p>
    <w:p w14:paraId="1F8B5641" w14:textId="77777777" w:rsidR="00B57A93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F78CC3D" w14:textId="77777777" w:rsidR="00B57A93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184004B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B01E86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33D7DED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 w:rsidRP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on </w:t>
      </w:r>
      <w:r w:rsidR="00D332D6" w:rsidRPr="00D332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Spending Limits for UE Policies in Roaming scenario</w:t>
      </w:r>
    </w:p>
    <w:p w14:paraId="2914C417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856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TEI19_SLUPiR</w:t>
      </w:r>
    </w:p>
    <w:p w14:paraId="1CB37BC7" w14:textId="6552DD0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6544" w:rsidRPr="0098654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105001</w:t>
      </w:r>
      <w:r w:rsidR="0098654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2CA03778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D3F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97CB696" w14:textId="77777777" w:rsidR="001E489F" w:rsidRPr="00C8141B" w:rsidRDefault="001E489F" w:rsidP="00C8141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4BDF7D0A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075509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FA272C0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618EFD0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5B4E403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79C450B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1119DC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128D7658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CCD20E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7A352BA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FA99C22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8D7BA2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70CBF3B" w14:textId="77777777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F113790" w14:textId="77777777" w:rsidR="001E489F" w:rsidRDefault="001E489F" w:rsidP="005875D6">
            <w:pPr>
              <w:pStyle w:val="TAC"/>
            </w:pPr>
          </w:p>
        </w:tc>
      </w:tr>
      <w:tr w:rsidR="001E489F" w14:paraId="5E8A22F6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01B814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FFB440" w14:textId="77777777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70B2E50C" w14:textId="77777777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A09E97C" w14:textId="77777777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94EF1B9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49BF81C" w14:textId="77777777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27F3C14D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6C1A9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2443FC2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F4EE4E5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50B002ED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B6D20DB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4923477" w14:textId="77777777" w:rsidR="001E489F" w:rsidRDefault="001E489F" w:rsidP="005875D6">
            <w:pPr>
              <w:pStyle w:val="TAC"/>
            </w:pPr>
          </w:p>
        </w:tc>
      </w:tr>
    </w:tbl>
    <w:p w14:paraId="4D4B7B6B" w14:textId="77777777" w:rsidR="001E489F" w:rsidRPr="006C2E80" w:rsidRDefault="001E489F" w:rsidP="001E489F"/>
    <w:p w14:paraId="63CA868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B98780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342B110" w14:textId="77777777" w:rsidR="007861B8" w:rsidRPr="00C278EB" w:rsidRDefault="001E489F" w:rsidP="00C8141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1F159171" w14:textId="77777777" w:rsidTr="005875D6">
        <w:trPr>
          <w:cantSplit/>
          <w:jc w:val="center"/>
        </w:trPr>
        <w:tc>
          <w:tcPr>
            <w:tcW w:w="452" w:type="dxa"/>
          </w:tcPr>
          <w:p w14:paraId="408F95F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78244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F963803" w14:textId="77777777" w:rsidTr="005875D6">
        <w:trPr>
          <w:cantSplit/>
          <w:jc w:val="center"/>
        </w:trPr>
        <w:tc>
          <w:tcPr>
            <w:tcW w:w="452" w:type="dxa"/>
          </w:tcPr>
          <w:p w14:paraId="19794C0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65A5C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130D7063" w14:textId="77777777" w:rsidTr="005875D6">
        <w:trPr>
          <w:cantSplit/>
          <w:jc w:val="center"/>
        </w:trPr>
        <w:tc>
          <w:tcPr>
            <w:tcW w:w="452" w:type="dxa"/>
          </w:tcPr>
          <w:p w14:paraId="60EF87B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36029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4507FD4" w14:textId="77777777" w:rsidTr="005875D6">
        <w:trPr>
          <w:cantSplit/>
          <w:jc w:val="center"/>
        </w:trPr>
        <w:tc>
          <w:tcPr>
            <w:tcW w:w="452" w:type="dxa"/>
          </w:tcPr>
          <w:p w14:paraId="059D352C" w14:textId="77777777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B0D9D1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32238F4" w14:textId="77777777" w:rsidTr="005875D6">
        <w:trPr>
          <w:cantSplit/>
          <w:jc w:val="center"/>
        </w:trPr>
        <w:tc>
          <w:tcPr>
            <w:tcW w:w="452" w:type="dxa"/>
          </w:tcPr>
          <w:p w14:paraId="2F44C74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9CB6E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2EFAB8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F9521ED" w14:textId="77777777" w:rsidR="001E489F" w:rsidRDefault="001E489F" w:rsidP="001E489F">
      <w:pPr>
        <w:ind w:right="-99"/>
        <w:rPr>
          <w:b/>
        </w:rPr>
      </w:pPr>
    </w:p>
    <w:p w14:paraId="47437BE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2F54209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850"/>
        <w:gridCol w:w="992"/>
        <w:gridCol w:w="5919"/>
      </w:tblGrid>
      <w:tr w:rsidR="001E489F" w14:paraId="26C9C56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5F30314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5F2E5F9C" w14:textId="77777777" w:rsidTr="002E4642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25A6AE33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675B3B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7B6CFB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5610D7A9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3B27" w14:paraId="09AA6F5D" w14:textId="77777777" w:rsidTr="002E4642">
        <w:trPr>
          <w:cantSplit/>
          <w:jc w:val="center"/>
        </w:trPr>
        <w:tc>
          <w:tcPr>
            <w:tcW w:w="1552" w:type="dxa"/>
          </w:tcPr>
          <w:p w14:paraId="1116CF1F" w14:textId="77777777" w:rsidR="00063B27" w:rsidRDefault="00063B2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TEI19_SLUPiR</w:t>
            </w:r>
          </w:p>
        </w:tc>
        <w:tc>
          <w:tcPr>
            <w:tcW w:w="850" w:type="dxa"/>
          </w:tcPr>
          <w:p w14:paraId="33149DDF" w14:textId="77777777" w:rsidR="00063B27" w:rsidRDefault="00063B2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992" w:type="dxa"/>
          </w:tcPr>
          <w:p w14:paraId="38F94409" w14:textId="77777777" w:rsidR="00063B27" w:rsidRDefault="003E7D84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1030014</w:t>
            </w:r>
          </w:p>
        </w:tc>
        <w:tc>
          <w:tcPr>
            <w:tcW w:w="5919" w:type="dxa"/>
          </w:tcPr>
          <w:p w14:paraId="4DB3E6CF" w14:textId="77777777" w:rsidR="00063B27" w:rsidRPr="00D275C9" w:rsidRDefault="00063B27" w:rsidP="005875D6">
            <w:pPr>
              <w:pStyle w:val="TAL"/>
              <w:rPr>
                <w:lang w:eastAsia="zh-CN"/>
              </w:rPr>
            </w:pPr>
            <w:r w:rsidRPr="00063B27">
              <w:rPr>
                <w:lang w:eastAsia="zh-CN"/>
              </w:rPr>
              <w:t>Spending Limits for UE Policies in Roaming scenario</w:t>
            </w:r>
          </w:p>
        </w:tc>
      </w:tr>
    </w:tbl>
    <w:p w14:paraId="6A7F064B" w14:textId="77777777" w:rsidR="001E489F" w:rsidRDefault="001E489F" w:rsidP="001E489F"/>
    <w:p w14:paraId="26215E56" w14:textId="77777777" w:rsidR="001E489F" w:rsidRPr="00C8141B" w:rsidRDefault="001E489F" w:rsidP="00C8141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7A106E4C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2CE31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E3A0556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64595C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BC51316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27A05B6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6CE5BE49" w14:textId="77777777" w:rsidTr="005875D6">
        <w:trPr>
          <w:cantSplit/>
          <w:jc w:val="center"/>
        </w:trPr>
        <w:tc>
          <w:tcPr>
            <w:tcW w:w="1101" w:type="dxa"/>
          </w:tcPr>
          <w:p w14:paraId="22EB9593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42D6005E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26D8F96E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44C1E1BE" w14:textId="77777777" w:rsidR="001E489F" w:rsidRDefault="001E489F" w:rsidP="001E489F">
      <w:pPr>
        <w:pStyle w:val="FP"/>
      </w:pPr>
    </w:p>
    <w:p w14:paraId="5CFE0D2A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4BE79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0014655" w14:textId="77777777" w:rsidR="00174610" w:rsidRDefault="00174610" w:rsidP="0017461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UE policies encompass the management of ANDSP, URSP, V2XP, </w:t>
      </w:r>
      <w:r w:rsidR="004373D6">
        <w:t>ProSeP</w:t>
      </w:r>
      <w:r>
        <w:t>. In the context of this document, UE policies refer to URSP only.</w:t>
      </w:r>
    </w:p>
    <w:p w14:paraId="1BF3EB9F" w14:textId="77777777" w:rsidR="00174610" w:rsidRDefault="00174610" w:rsidP="0017461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Policy decisions based on spending limits is a function that allows </w:t>
      </w:r>
      <w:r w:rsidR="004373D6">
        <w:t xml:space="preserve">the </w:t>
      </w:r>
      <w:r>
        <w:t xml:space="preserve">PCF </w:t>
      </w:r>
      <w:r w:rsidR="004373D6">
        <w:t>to take</w:t>
      </w:r>
      <w:r>
        <w:t xml:space="preserve"> actions related to the status of policy counters that are maintained in the CHF. In R</w:t>
      </w:r>
      <w:r w:rsidR="004F5E11">
        <w:rPr>
          <w:rFonts w:hint="eastAsia"/>
          <w:lang w:eastAsia="zh-CN"/>
        </w:rPr>
        <w:t>el</w:t>
      </w:r>
      <w:r w:rsidR="004F5E11">
        <w:t>-</w:t>
      </w:r>
      <w:r>
        <w:t>18 this is defined as Policy dec</w:t>
      </w:r>
      <w:r w:rsidR="004373D6">
        <w:t>isions based on spending limits</w:t>
      </w:r>
      <w:r w:rsidR="004F5E11">
        <w:t xml:space="preserve">. </w:t>
      </w:r>
      <w:r>
        <w:t xml:space="preserve">These policy decisions can be AM policies or UE policies or Session related policies. </w:t>
      </w:r>
    </w:p>
    <w:p w14:paraId="77A2E3D6" w14:textId="77777777" w:rsidR="00174610" w:rsidRDefault="00174610" w:rsidP="0017461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However, UE Policy decisions based on spending limits are currently scoped to the non-roaming scenario.</w:t>
      </w:r>
      <w:r w:rsidR="006A6BBC" w:rsidRPr="006A6BBC">
        <w:t xml:space="preserve"> In the context of this work, SA2 is currently working on enhancing of UE Policy decisions based on spending limits in roaming scenarios.</w:t>
      </w:r>
    </w:p>
    <w:p w14:paraId="3F0B87F9" w14:textId="77777777" w:rsidR="001B66A3" w:rsidRDefault="001B66A3" w:rsidP="001B66A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</w:t>
      </w:r>
      <w:r w:rsidRPr="006D0A51">
        <w:t>he stage 2 has</w:t>
      </w:r>
      <w:r>
        <w:t xml:space="preserve"> agreed work item </w:t>
      </w:r>
      <w:r w:rsidRPr="00D27A0B">
        <w:rPr>
          <w:iCs/>
        </w:rPr>
        <w:t>"</w:t>
      </w:r>
      <w:r w:rsidRPr="001B66A3">
        <w:t>Spending Limits for UE Policies in Roaming scenario</w:t>
      </w:r>
      <w:r w:rsidRPr="00D27A0B">
        <w:rPr>
          <w:iCs/>
        </w:rPr>
        <w:t>"</w:t>
      </w:r>
      <w:r>
        <w:rPr>
          <w:iCs/>
        </w:rPr>
        <w:t xml:space="preserve"> (TEI19_SLUPiR) </w:t>
      </w:r>
      <w:r w:rsidR="004F5E11">
        <w:rPr>
          <w:iCs/>
        </w:rPr>
        <w:t xml:space="preserve">to enhance the UE Policy decisions based on spending limits applies to roaming scenario (both LBO and HR roaming scenarios) </w:t>
      </w:r>
      <w:r>
        <w:rPr>
          <w:iCs/>
        </w:rPr>
        <w:t xml:space="preserve">and the normative work </w:t>
      </w:r>
      <w:r w:rsidR="004F5E11">
        <w:rPr>
          <w:iCs/>
        </w:rPr>
        <w:t>is</w:t>
      </w:r>
      <w:r>
        <w:rPr>
          <w:iCs/>
        </w:rPr>
        <w:t xml:space="preserve"> 100% completed</w:t>
      </w:r>
      <w:r w:rsidR="00FA2E36">
        <w:rPr>
          <w:iCs/>
        </w:rPr>
        <w:t xml:space="preserve">, </w:t>
      </w:r>
      <w:r w:rsidR="00FA2E36">
        <w:rPr>
          <w:rFonts w:hint="eastAsia"/>
          <w:iCs/>
          <w:lang w:eastAsia="zh-CN"/>
        </w:rPr>
        <w:t>see</w:t>
      </w:r>
      <w:r w:rsidR="00FA2E36">
        <w:rPr>
          <w:iCs/>
        </w:rPr>
        <w:t xml:space="preserve"> SP-240486</w:t>
      </w:r>
      <w:r w:rsidRPr="00916822">
        <w:t>.</w:t>
      </w:r>
    </w:p>
    <w:p w14:paraId="386C1F6B" w14:textId="77777777" w:rsidR="001B66A3" w:rsidRDefault="001B66A3" w:rsidP="001B66A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Hence the CT WGs need to complete the corresponding normative work in stage 3 with following aspect: </w:t>
      </w:r>
    </w:p>
    <w:p w14:paraId="26FE1C0C" w14:textId="77777777" w:rsidR="001B66A3" w:rsidRDefault="001B66A3" w:rsidP="008C304B">
      <w:p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</w:pPr>
      <w:r>
        <w:t>-</w:t>
      </w:r>
      <w:r>
        <w:tab/>
        <w:t>The support of</w:t>
      </w:r>
      <w:r w:rsidR="008C304B">
        <w:t xml:space="preserve"> dynamic change of UE policies based on spending limits in the roaming scenario</w:t>
      </w:r>
      <w:r>
        <w:t>.</w:t>
      </w:r>
    </w:p>
    <w:p w14:paraId="7D86B978" w14:textId="77777777" w:rsidR="001E489F" w:rsidRPr="007861B8" w:rsidRDefault="001E489F" w:rsidP="00174610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sz w:val="36"/>
          <w:lang w:eastAsia="ja-JP"/>
        </w:rPr>
      </w:pPr>
      <w:r w:rsidRPr="007861B8">
        <w:rPr>
          <w:sz w:val="36"/>
          <w:lang w:eastAsia="ja-JP"/>
        </w:rPr>
        <w:t>4</w:t>
      </w:r>
      <w:r w:rsidRPr="007861B8">
        <w:rPr>
          <w:sz w:val="36"/>
          <w:lang w:eastAsia="ja-JP"/>
        </w:rPr>
        <w:tab/>
        <w:t>Objective</w:t>
      </w:r>
    </w:p>
    <w:p w14:paraId="34862AE1" w14:textId="77777777" w:rsidR="00F047DE" w:rsidRDefault="00F047DE" w:rsidP="00F047DE">
      <w:r>
        <w:t>The objective of this work item is to specify the following stage 3 procedures:</w:t>
      </w:r>
    </w:p>
    <w:p w14:paraId="1A27BE00" w14:textId="77777777" w:rsidR="00F047DE" w:rsidRPr="009C1828" w:rsidRDefault="00F047DE" w:rsidP="00F047DE">
      <w:r w:rsidRPr="009C1828">
        <w:rPr>
          <w:rFonts w:hint="eastAsia"/>
        </w:rPr>
        <w:t>C</w:t>
      </w:r>
      <w:r w:rsidRPr="009C1828">
        <w:t xml:space="preserve">T3: </w:t>
      </w:r>
    </w:p>
    <w:p w14:paraId="01B0CBB0" w14:textId="77777777" w:rsidR="00F047DE" w:rsidRDefault="003F4AE5" w:rsidP="003F4AE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3F4AE5">
        <w:t>Update UE policy</w:t>
      </w:r>
      <w:r w:rsidR="00EF1084">
        <w:t xml:space="preserve"> (only URSP)</w:t>
      </w:r>
      <w:r w:rsidRPr="003F4AE5">
        <w:t xml:space="preserve"> association procedures</w:t>
      </w:r>
      <w:r w:rsidR="00843BB2">
        <w:t xml:space="preserve"> (establishment/modification/termination)</w:t>
      </w:r>
      <w:r w:rsidRPr="003F4AE5">
        <w:t xml:space="preserve"> to take spending</w:t>
      </w:r>
      <w:r w:rsidR="00EF1084">
        <w:t xml:space="preserve"> limits into account before </w:t>
      </w:r>
      <w:r w:rsidRPr="003F4AE5">
        <w:t>making UE poli</w:t>
      </w:r>
      <w:r w:rsidR="00026EC2">
        <w:t>cy decision in roaming scenario</w:t>
      </w:r>
      <w:r w:rsidR="00B77640" w:rsidRPr="00B77640">
        <w:t>.</w:t>
      </w:r>
    </w:p>
    <w:p w14:paraId="7682CF90" w14:textId="77777777" w:rsidR="00C10B30" w:rsidRPr="001A2838" w:rsidRDefault="00EF1084" w:rsidP="00EF1084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EF1084">
        <w:t xml:space="preserve">Update Nchf_SpendingLimitControl service to clarify </w:t>
      </w:r>
      <w:r w:rsidR="00641A18" w:rsidRPr="001A2838">
        <w:t xml:space="preserve">that </w:t>
      </w:r>
      <w:r w:rsidR="00EE41B1">
        <w:t>H-</w:t>
      </w:r>
      <w:r w:rsidR="00641A18" w:rsidRPr="001A2838">
        <w:t xml:space="preserve">PCF for a UE interacts with the </w:t>
      </w:r>
      <w:r w:rsidR="00EE41B1">
        <w:t>H-</w:t>
      </w:r>
      <w:r w:rsidR="00641A18" w:rsidRPr="001A2838">
        <w:t>CHF applies to roaming scenario</w:t>
      </w:r>
      <w:r w:rsidR="00C10B30" w:rsidRPr="001A2838">
        <w:t>.</w:t>
      </w:r>
    </w:p>
    <w:p w14:paraId="1361C319" w14:textId="77777777" w:rsidR="007861B8" w:rsidRPr="00043D6B" w:rsidRDefault="001E489F" w:rsidP="00043D6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69D9822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8866356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91B79CF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E22B8B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DAD2925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104C62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74EFA36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BE19C58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937B4B0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4004CA4" w14:textId="77777777" w:rsidTr="005875D6">
        <w:trPr>
          <w:cantSplit/>
          <w:jc w:val="center"/>
        </w:trPr>
        <w:tc>
          <w:tcPr>
            <w:tcW w:w="1617" w:type="dxa"/>
          </w:tcPr>
          <w:p w14:paraId="0E1CEB0B" w14:textId="77777777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671CD9B" w14:textId="77777777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56E96728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3275E0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284FB725" w14:textId="77777777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531D68B" w14:textId="77777777" w:rsidR="001E489F" w:rsidRPr="00251D80" w:rsidRDefault="001E489F" w:rsidP="005875D6">
            <w:pPr>
              <w:pStyle w:val="TAL"/>
            </w:pPr>
          </w:p>
        </w:tc>
      </w:tr>
    </w:tbl>
    <w:p w14:paraId="0A89079F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0E9C0383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F622A6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501DC20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F7DD4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CADB33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47FB50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0DFFD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377D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6D92" w14:textId="77777777" w:rsidR="001E489F" w:rsidRPr="006C2E80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</w:t>
            </w:r>
            <w:r w:rsidR="00C25117">
              <w:rPr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A84" w14:textId="77777777" w:rsidR="001E489F" w:rsidRPr="006C2E80" w:rsidRDefault="00B77640" w:rsidP="005875D6">
            <w:pPr>
              <w:pStyle w:val="TAL"/>
            </w:pPr>
            <w:r>
              <w:t>Update</w:t>
            </w:r>
            <w:r w:rsidR="00F047DE" w:rsidRPr="00F047DE">
              <w:t xml:space="preserve"> </w:t>
            </w:r>
            <w:r w:rsidR="007C4B4B">
              <w:t xml:space="preserve">UE policy association procedures </w:t>
            </w:r>
            <w:r w:rsidR="00F047DE" w:rsidRPr="00F047DE">
              <w:t xml:space="preserve">to </w:t>
            </w:r>
            <w:bookmarkStart w:id="0" w:name="_Hlk130828151"/>
            <w:r w:rsidR="007C4B4B">
              <w:t>take spending limits in</w:t>
            </w:r>
            <w:r w:rsidR="006D1940">
              <w:t xml:space="preserve">to account before PCF making </w:t>
            </w:r>
            <w:r w:rsidR="007C4B4B">
              <w:t>UE policy decision</w:t>
            </w:r>
            <w:bookmarkEnd w:id="0"/>
            <w:r w:rsidR="006D1940">
              <w:t xml:space="preserve"> </w:t>
            </w:r>
            <w:r w:rsidR="006D1940">
              <w:rPr>
                <w:rFonts w:hint="eastAsia"/>
                <w:lang w:eastAsia="zh-CN"/>
              </w:rPr>
              <w:t>in</w:t>
            </w:r>
            <w:r w:rsidR="006D1940">
              <w:t xml:space="preserve"> </w:t>
            </w:r>
            <w:r w:rsidR="006D1940">
              <w:rPr>
                <w:rFonts w:hint="eastAsia"/>
                <w:lang w:eastAsia="zh-CN"/>
              </w:rPr>
              <w:t>ro</w:t>
            </w:r>
            <w:r w:rsidR="006D1940">
              <w:t>aming scenario</w:t>
            </w:r>
            <w:r w:rsidR="00F047DE" w:rsidRPr="00F047D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6094" w14:textId="77777777" w:rsidR="001E489F" w:rsidRPr="006C2E80" w:rsidRDefault="00F047DE" w:rsidP="005875D6">
            <w:pPr>
              <w:pStyle w:val="TAL"/>
            </w:pPr>
            <w:r w:rsidRPr="00F047DE">
              <w:t>CT#10</w:t>
            </w:r>
            <w:r w:rsidR="006A5F1B">
              <w:t>6</w:t>
            </w:r>
            <w:r w:rsidRPr="00F047DE">
              <w:t xml:space="preserve"> (</w:t>
            </w:r>
            <w:r w:rsidR="00B61F36">
              <w:t>December</w:t>
            </w:r>
            <w:r w:rsidR="006A5F1B">
              <w:t xml:space="preserve"> 2024</w:t>
            </w:r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D134" w14:textId="77777777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130502" w:rsidRPr="006C2E80" w14:paraId="1F77C89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744" w14:textId="77777777" w:rsidR="00130502" w:rsidRPr="001A2838" w:rsidRDefault="00130502" w:rsidP="005875D6">
            <w:pPr>
              <w:pStyle w:val="TAL"/>
              <w:rPr>
                <w:lang w:eastAsia="zh-CN"/>
              </w:rPr>
            </w:pPr>
            <w:r w:rsidRPr="001A2838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2D26" w14:textId="77777777" w:rsidR="00130502" w:rsidRPr="001A2838" w:rsidRDefault="00EF1084" w:rsidP="00EF1084">
            <w:pPr>
              <w:pStyle w:val="TAL"/>
            </w:pPr>
            <w:r>
              <w:t>Update UE policy control (only URSP) procedures</w:t>
            </w:r>
            <w:r w:rsidR="00CD6085">
              <w:t xml:space="preserve"> to </w:t>
            </w:r>
            <w:r w:rsidR="00CD6085" w:rsidRPr="001A2838">
              <w:t>take spending limits into account before making policy</w:t>
            </w:r>
            <w:r>
              <w:t xml:space="preserve"> </w:t>
            </w:r>
            <w:r w:rsidR="00CD6085" w:rsidRPr="001A2838">
              <w:t>decisions in roaming scenario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F5A7" w14:textId="77777777" w:rsidR="00130502" w:rsidRPr="001A2838" w:rsidRDefault="006A5F1B" w:rsidP="005875D6">
            <w:pPr>
              <w:pStyle w:val="TAL"/>
            </w:pPr>
            <w:r w:rsidRPr="001A2838">
              <w:t>CT#106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E241" w14:textId="77777777" w:rsidR="00130502" w:rsidRPr="001A2838" w:rsidRDefault="00130502" w:rsidP="005875D6">
            <w:pPr>
              <w:pStyle w:val="TAL"/>
            </w:pPr>
            <w:r w:rsidRPr="001A2838">
              <w:t>CT3 responsibility</w:t>
            </w:r>
          </w:p>
        </w:tc>
      </w:tr>
      <w:tr w:rsidR="00F047DE" w:rsidRPr="006C2E80" w14:paraId="59C32F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B8DA" w14:textId="77777777" w:rsidR="00F047DE" w:rsidRPr="001A2838" w:rsidRDefault="00F047DE" w:rsidP="005875D6">
            <w:pPr>
              <w:pStyle w:val="TAL"/>
              <w:rPr>
                <w:lang w:eastAsia="zh-CN"/>
              </w:rPr>
            </w:pPr>
            <w:r w:rsidRPr="001A2838">
              <w:rPr>
                <w:rFonts w:hint="eastAsia"/>
                <w:lang w:eastAsia="zh-CN"/>
              </w:rPr>
              <w:t>2</w:t>
            </w:r>
            <w:r w:rsidRPr="001A2838">
              <w:rPr>
                <w:lang w:eastAsia="zh-CN"/>
              </w:rPr>
              <w:t>9.</w:t>
            </w:r>
            <w:r w:rsidR="007E5C1A" w:rsidRPr="001A2838">
              <w:rPr>
                <w:lang w:eastAsia="zh-CN"/>
              </w:rPr>
              <w:t>594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552B" w14:textId="77777777" w:rsidR="00F047DE" w:rsidRPr="001A2838" w:rsidRDefault="00EF1084" w:rsidP="005875D6">
            <w:pPr>
              <w:pStyle w:val="TAL"/>
            </w:pPr>
            <w:r w:rsidRPr="00EF1084">
              <w:t>Update Nchf_SpendingLimitControl service to clarify that H-PCF for a UE interacts with the H-CHF applies to roaming scenario</w:t>
            </w:r>
            <w:r w:rsidR="00F047DE" w:rsidRPr="001A283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2186" w14:textId="77777777" w:rsidR="00F047DE" w:rsidRPr="001A2838" w:rsidRDefault="006A5F1B" w:rsidP="005875D6">
            <w:pPr>
              <w:pStyle w:val="TAL"/>
            </w:pPr>
            <w:r w:rsidRPr="001A2838">
              <w:t>CT#106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CF6C" w14:textId="77777777" w:rsidR="00F047DE" w:rsidRPr="001A2838" w:rsidRDefault="00F047DE" w:rsidP="005875D6">
            <w:pPr>
              <w:pStyle w:val="TAL"/>
            </w:pPr>
            <w:r w:rsidRPr="001A2838">
              <w:t>CT</w:t>
            </w:r>
            <w:r w:rsidR="007E5C1A" w:rsidRPr="001A2838">
              <w:t>3</w:t>
            </w:r>
            <w:r w:rsidRPr="001A2838">
              <w:t xml:space="preserve"> responsibility</w:t>
            </w:r>
          </w:p>
        </w:tc>
      </w:tr>
    </w:tbl>
    <w:p w14:paraId="30018C4D" w14:textId="77777777" w:rsidR="001E489F" w:rsidRDefault="001E489F" w:rsidP="001E489F"/>
    <w:p w14:paraId="4670412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B809DE8" w14:textId="7777777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036A9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C069E4F" w14:textId="77777777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24F43C4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BA3CB3" w14:textId="77777777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BB779FE" w14:textId="77777777" w:rsidR="001E489F" w:rsidRPr="00F047DE" w:rsidRDefault="001E489F" w:rsidP="00F047D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E08D8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CFCC62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0EBEC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BAFA" w14:textId="77777777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6C7F78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BCE20" w14:textId="77777777" w:rsidR="001E489F" w:rsidRDefault="003928ED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ra</w:t>
            </w:r>
            <w:r>
              <w:rPr>
                <w:lang w:eastAsia="zh-CN"/>
              </w:rPr>
              <w:t>cle</w:t>
            </w:r>
          </w:p>
        </w:tc>
      </w:tr>
      <w:tr w:rsidR="001E489F" w14:paraId="0F088F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34BB76" w14:textId="77777777" w:rsidR="001E489F" w:rsidRDefault="00EC1ED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22BA18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660426" w14:textId="77777777" w:rsidR="001E489F" w:rsidRDefault="00EC1ED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1E489F" w14:paraId="2EDAA7C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54234A" w14:textId="77777777" w:rsidR="001E489F" w:rsidRDefault="00EC1ED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1E489F" w14:paraId="3BA33C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415C1" w14:textId="77777777" w:rsidR="001E489F" w:rsidRDefault="00BA198B" w:rsidP="00BA19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D366AB" w14:paraId="0C9383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25A6C" w14:textId="77777777" w:rsidR="00D366AB" w:rsidRDefault="00044208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="00BA198B">
              <w:rPr>
                <w:lang w:eastAsia="zh-CN"/>
              </w:rPr>
              <w:t>okia</w:t>
            </w:r>
          </w:p>
        </w:tc>
      </w:tr>
      <w:tr w:rsidR="00D366AB" w14:paraId="71A587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195A2F" w14:textId="77777777" w:rsidR="00D366AB" w:rsidRDefault="00164C65" w:rsidP="005875D6">
            <w:pPr>
              <w:pStyle w:val="TAL"/>
              <w:rPr>
                <w:lang w:eastAsia="zh-CN"/>
              </w:rPr>
            </w:pPr>
            <w:r w:rsidRPr="00164C65">
              <w:rPr>
                <w:lang w:eastAsia="zh-CN"/>
              </w:rPr>
              <w:t>Verizon</w:t>
            </w:r>
          </w:p>
        </w:tc>
      </w:tr>
    </w:tbl>
    <w:p w14:paraId="76593EB2" w14:textId="77777777" w:rsidR="00236D1F" w:rsidRPr="001E489F" w:rsidRDefault="00236D1F" w:rsidP="00164C65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E6573" w14:textId="77777777" w:rsidR="00CC5596" w:rsidRDefault="00CC5596">
      <w:r>
        <w:separator/>
      </w:r>
    </w:p>
  </w:endnote>
  <w:endnote w:type="continuationSeparator" w:id="0">
    <w:p w14:paraId="58399588" w14:textId="77777777" w:rsidR="00CC5596" w:rsidRDefault="00CC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AFB73" w14:textId="77777777" w:rsidR="00CC5596" w:rsidRDefault="00CC5596">
      <w:r>
        <w:separator/>
      </w:r>
    </w:p>
  </w:footnote>
  <w:footnote w:type="continuationSeparator" w:id="0">
    <w:p w14:paraId="411A1A20" w14:textId="77777777" w:rsidR="00CC5596" w:rsidRDefault="00CC5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1346442">
    <w:abstractNumId w:val="10"/>
  </w:num>
  <w:num w:numId="2" w16cid:durableId="733044132">
    <w:abstractNumId w:val="6"/>
  </w:num>
  <w:num w:numId="3" w16cid:durableId="1793209001">
    <w:abstractNumId w:val="5"/>
  </w:num>
  <w:num w:numId="4" w16cid:durableId="6421947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9569213">
    <w:abstractNumId w:val="2"/>
  </w:num>
  <w:num w:numId="6" w16cid:durableId="964894887">
    <w:abstractNumId w:val="4"/>
  </w:num>
  <w:num w:numId="7" w16cid:durableId="1333682157">
    <w:abstractNumId w:val="7"/>
  </w:num>
  <w:num w:numId="8" w16cid:durableId="707527105">
    <w:abstractNumId w:val="8"/>
  </w:num>
  <w:num w:numId="9" w16cid:durableId="16207923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7651808">
    <w:abstractNumId w:val="0"/>
  </w:num>
  <w:num w:numId="11" w16cid:durableId="1618946039">
    <w:abstractNumId w:val="9"/>
  </w:num>
  <w:num w:numId="12" w16cid:durableId="552279302">
    <w:abstractNumId w:val="1"/>
  </w:num>
  <w:num w:numId="13" w16cid:durableId="142935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6CF1"/>
    <w:rsid w:val="0002191A"/>
    <w:rsid w:val="00022E15"/>
    <w:rsid w:val="00023754"/>
    <w:rsid w:val="00026EC2"/>
    <w:rsid w:val="00027514"/>
    <w:rsid w:val="0003016C"/>
    <w:rsid w:val="00030CD4"/>
    <w:rsid w:val="000344A1"/>
    <w:rsid w:val="00042051"/>
    <w:rsid w:val="00043D6B"/>
    <w:rsid w:val="00044208"/>
    <w:rsid w:val="00046686"/>
    <w:rsid w:val="00046FDD"/>
    <w:rsid w:val="000475F1"/>
    <w:rsid w:val="00050925"/>
    <w:rsid w:val="00054884"/>
    <w:rsid w:val="00054D51"/>
    <w:rsid w:val="0005594E"/>
    <w:rsid w:val="00057E1E"/>
    <w:rsid w:val="0006182E"/>
    <w:rsid w:val="00063B27"/>
    <w:rsid w:val="00064872"/>
    <w:rsid w:val="0006619D"/>
    <w:rsid w:val="000726EB"/>
    <w:rsid w:val="00072A7C"/>
    <w:rsid w:val="000733A5"/>
    <w:rsid w:val="00073A0B"/>
    <w:rsid w:val="000775E7"/>
    <w:rsid w:val="0007775C"/>
    <w:rsid w:val="00090D8D"/>
    <w:rsid w:val="00094F23"/>
    <w:rsid w:val="000967F4"/>
    <w:rsid w:val="0009767C"/>
    <w:rsid w:val="000A6432"/>
    <w:rsid w:val="000D3AB7"/>
    <w:rsid w:val="000D6D78"/>
    <w:rsid w:val="000E0429"/>
    <w:rsid w:val="000E0437"/>
    <w:rsid w:val="000E589E"/>
    <w:rsid w:val="000E6F3F"/>
    <w:rsid w:val="000F6E51"/>
    <w:rsid w:val="00102A24"/>
    <w:rsid w:val="001046BC"/>
    <w:rsid w:val="001244C2"/>
    <w:rsid w:val="0012578E"/>
    <w:rsid w:val="00130502"/>
    <w:rsid w:val="0013259C"/>
    <w:rsid w:val="00135831"/>
    <w:rsid w:val="001376A6"/>
    <w:rsid w:val="001424CD"/>
    <w:rsid w:val="0014389B"/>
    <w:rsid w:val="0014413C"/>
    <w:rsid w:val="0014640D"/>
    <w:rsid w:val="00150C36"/>
    <w:rsid w:val="00154115"/>
    <w:rsid w:val="00157F50"/>
    <w:rsid w:val="00157FFB"/>
    <w:rsid w:val="001607AE"/>
    <w:rsid w:val="00163562"/>
    <w:rsid w:val="00164C65"/>
    <w:rsid w:val="00166213"/>
    <w:rsid w:val="00166A1B"/>
    <w:rsid w:val="00167F4A"/>
    <w:rsid w:val="00170EDB"/>
    <w:rsid w:val="00174610"/>
    <w:rsid w:val="00174AA7"/>
    <w:rsid w:val="00180FBE"/>
    <w:rsid w:val="001856B4"/>
    <w:rsid w:val="00192528"/>
    <w:rsid w:val="00192B41"/>
    <w:rsid w:val="0019338C"/>
    <w:rsid w:val="00193EA6"/>
    <w:rsid w:val="00197E4A"/>
    <w:rsid w:val="001A2838"/>
    <w:rsid w:val="001A31EF"/>
    <w:rsid w:val="001A3E7E"/>
    <w:rsid w:val="001B01F1"/>
    <w:rsid w:val="001B2414"/>
    <w:rsid w:val="001B5421"/>
    <w:rsid w:val="001B650D"/>
    <w:rsid w:val="001B66A3"/>
    <w:rsid w:val="001C25A9"/>
    <w:rsid w:val="001C4D9B"/>
    <w:rsid w:val="001D0B09"/>
    <w:rsid w:val="001E489F"/>
    <w:rsid w:val="001E6729"/>
    <w:rsid w:val="001F1DAA"/>
    <w:rsid w:val="001F220F"/>
    <w:rsid w:val="001F7653"/>
    <w:rsid w:val="002070CB"/>
    <w:rsid w:val="00216CB4"/>
    <w:rsid w:val="00221438"/>
    <w:rsid w:val="00223C30"/>
    <w:rsid w:val="0022587F"/>
    <w:rsid w:val="002336A6"/>
    <w:rsid w:val="002336BF"/>
    <w:rsid w:val="00235F9B"/>
    <w:rsid w:val="00236BBA"/>
    <w:rsid w:val="00236D1F"/>
    <w:rsid w:val="002407FF"/>
    <w:rsid w:val="00241A03"/>
    <w:rsid w:val="00243051"/>
    <w:rsid w:val="00243211"/>
    <w:rsid w:val="00250B5D"/>
    <w:rsid w:val="00250F58"/>
    <w:rsid w:val="00253892"/>
    <w:rsid w:val="002541D3"/>
    <w:rsid w:val="00256429"/>
    <w:rsid w:val="00257DF4"/>
    <w:rsid w:val="0026253E"/>
    <w:rsid w:val="00272D61"/>
    <w:rsid w:val="00273FB6"/>
    <w:rsid w:val="002919B7"/>
    <w:rsid w:val="00291EF2"/>
    <w:rsid w:val="00295D61"/>
    <w:rsid w:val="00296A6D"/>
    <w:rsid w:val="00297C1F"/>
    <w:rsid w:val="002A01F1"/>
    <w:rsid w:val="002A6191"/>
    <w:rsid w:val="002B074C"/>
    <w:rsid w:val="002B2FE7"/>
    <w:rsid w:val="002B34EA"/>
    <w:rsid w:val="002B5361"/>
    <w:rsid w:val="002C1BA4"/>
    <w:rsid w:val="002C47B8"/>
    <w:rsid w:val="002E397B"/>
    <w:rsid w:val="002E3AE2"/>
    <w:rsid w:val="002E4642"/>
    <w:rsid w:val="002E5D2A"/>
    <w:rsid w:val="002F7B7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B56"/>
    <w:rsid w:val="00354553"/>
    <w:rsid w:val="003715B7"/>
    <w:rsid w:val="00376C60"/>
    <w:rsid w:val="003928ED"/>
    <w:rsid w:val="00392C87"/>
    <w:rsid w:val="00395F3E"/>
    <w:rsid w:val="003A014E"/>
    <w:rsid w:val="003A5FFA"/>
    <w:rsid w:val="003A67E1"/>
    <w:rsid w:val="003A7108"/>
    <w:rsid w:val="003C6796"/>
    <w:rsid w:val="003D4593"/>
    <w:rsid w:val="003D6615"/>
    <w:rsid w:val="003E29F7"/>
    <w:rsid w:val="003E2C8B"/>
    <w:rsid w:val="003E4AC7"/>
    <w:rsid w:val="003E5604"/>
    <w:rsid w:val="003E57A1"/>
    <w:rsid w:val="003E710B"/>
    <w:rsid w:val="003E7D84"/>
    <w:rsid w:val="003F1C0E"/>
    <w:rsid w:val="003F4AE5"/>
    <w:rsid w:val="004008D7"/>
    <w:rsid w:val="0040145D"/>
    <w:rsid w:val="00406842"/>
    <w:rsid w:val="00411339"/>
    <w:rsid w:val="004131BD"/>
    <w:rsid w:val="004159BE"/>
    <w:rsid w:val="00416CEA"/>
    <w:rsid w:val="00421AFD"/>
    <w:rsid w:val="00423BD3"/>
    <w:rsid w:val="004246F2"/>
    <w:rsid w:val="00425644"/>
    <w:rsid w:val="00432048"/>
    <w:rsid w:val="004350CE"/>
    <w:rsid w:val="004373D6"/>
    <w:rsid w:val="00442C65"/>
    <w:rsid w:val="00451122"/>
    <w:rsid w:val="004518DB"/>
    <w:rsid w:val="004562FC"/>
    <w:rsid w:val="00477EBC"/>
    <w:rsid w:val="00482246"/>
    <w:rsid w:val="00484421"/>
    <w:rsid w:val="00486D0F"/>
    <w:rsid w:val="0048782F"/>
    <w:rsid w:val="00491391"/>
    <w:rsid w:val="00493472"/>
    <w:rsid w:val="004A01BD"/>
    <w:rsid w:val="004A0A73"/>
    <w:rsid w:val="004A180A"/>
    <w:rsid w:val="004A661C"/>
    <w:rsid w:val="004C3FE7"/>
    <w:rsid w:val="004C4C9B"/>
    <w:rsid w:val="004C6027"/>
    <w:rsid w:val="004D2FA0"/>
    <w:rsid w:val="004E1010"/>
    <w:rsid w:val="004F2A3A"/>
    <w:rsid w:val="004F4172"/>
    <w:rsid w:val="004F5E11"/>
    <w:rsid w:val="0050202A"/>
    <w:rsid w:val="00507903"/>
    <w:rsid w:val="0052032E"/>
    <w:rsid w:val="00521896"/>
    <w:rsid w:val="00522A80"/>
    <w:rsid w:val="00524C7F"/>
    <w:rsid w:val="00535A39"/>
    <w:rsid w:val="00544D8F"/>
    <w:rsid w:val="00553BDE"/>
    <w:rsid w:val="00556F13"/>
    <w:rsid w:val="00562495"/>
    <w:rsid w:val="0057401B"/>
    <w:rsid w:val="00577727"/>
    <w:rsid w:val="005777AF"/>
    <w:rsid w:val="00580BA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0B1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201"/>
    <w:rsid w:val="005F2E94"/>
    <w:rsid w:val="005F4B34"/>
    <w:rsid w:val="006110AA"/>
    <w:rsid w:val="00616E18"/>
    <w:rsid w:val="00620287"/>
    <w:rsid w:val="00623AED"/>
    <w:rsid w:val="0062580F"/>
    <w:rsid w:val="00632157"/>
    <w:rsid w:val="00633971"/>
    <w:rsid w:val="006341C6"/>
    <w:rsid w:val="0064121E"/>
    <w:rsid w:val="00641707"/>
    <w:rsid w:val="00641A18"/>
    <w:rsid w:val="00642894"/>
    <w:rsid w:val="00645C09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8CB"/>
    <w:rsid w:val="006A32D1"/>
    <w:rsid w:val="006A3CF5"/>
    <w:rsid w:val="006A5F1B"/>
    <w:rsid w:val="006A6BBC"/>
    <w:rsid w:val="006B4BC6"/>
    <w:rsid w:val="006B784A"/>
    <w:rsid w:val="006B7A81"/>
    <w:rsid w:val="006D03E2"/>
    <w:rsid w:val="006D0A8E"/>
    <w:rsid w:val="006D1940"/>
    <w:rsid w:val="006D3D54"/>
    <w:rsid w:val="006E0D1B"/>
    <w:rsid w:val="006E1A49"/>
    <w:rsid w:val="006E3A55"/>
    <w:rsid w:val="006F12F7"/>
    <w:rsid w:val="006F1B00"/>
    <w:rsid w:val="006F2EEB"/>
    <w:rsid w:val="006F40B8"/>
    <w:rsid w:val="006F4B7A"/>
    <w:rsid w:val="00700A59"/>
    <w:rsid w:val="00710142"/>
    <w:rsid w:val="00712763"/>
    <w:rsid w:val="00712E81"/>
    <w:rsid w:val="00715590"/>
    <w:rsid w:val="00723919"/>
    <w:rsid w:val="007261D3"/>
    <w:rsid w:val="00730450"/>
    <w:rsid w:val="00733E86"/>
    <w:rsid w:val="0074596C"/>
    <w:rsid w:val="00750D12"/>
    <w:rsid w:val="0075676C"/>
    <w:rsid w:val="00756BBB"/>
    <w:rsid w:val="00761952"/>
    <w:rsid w:val="00761B9B"/>
    <w:rsid w:val="00762474"/>
    <w:rsid w:val="0076439E"/>
    <w:rsid w:val="00775176"/>
    <w:rsid w:val="0078089A"/>
    <w:rsid w:val="007814A8"/>
    <w:rsid w:val="00781A62"/>
    <w:rsid w:val="00781F2F"/>
    <w:rsid w:val="00783C0E"/>
    <w:rsid w:val="00784A9C"/>
    <w:rsid w:val="007861B8"/>
    <w:rsid w:val="00787383"/>
    <w:rsid w:val="00791B51"/>
    <w:rsid w:val="0079250F"/>
    <w:rsid w:val="00795AD1"/>
    <w:rsid w:val="007B5456"/>
    <w:rsid w:val="007B5F65"/>
    <w:rsid w:val="007C4B4B"/>
    <w:rsid w:val="007C767B"/>
    <w:rsid w:val="007D143E"/>
    <w:rsid w:val="007D1ED5"/>
    <w:rsid w:val="007D3C7C"/>
    <w:rsid w:val="007D687A"/>
    <w:rsid w:val="007E1BA0"/>
    <w:rsid w:val="007E5C1A"/>
    <w:rsid w:val="007F222C"/>
    <w:rsid w:val="007F2297"/>
    <w:rsid w:val="007F55EC"/>
    <w:rsid w:val="007F6574"/>
    <w:rsid w:val="00827720"/>
    <w:rsid w:val="00830404"/>
    <w:rsid w:val="00831057"/>
    <w:rsid w:val="00837EF8"/>
    <w:rsid w:val="0084119C"/>
    <w:rsid w:val="00843BB2"/>
    <w:rsid w:val="00847D63"/>
    <w:rsid w:val="00850CD4"/>
    <w:rsid w:val="008546D0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39B"/>
    <w:rsid w:val="008B0248"/>
    <w:rsid w:val="008B5CDF"/>
    <w:rsid w:val="008C1D66"/>
    <w:rsid w:val="008C304B"/>
    <w:rsid w:val="008D3DA6"/>
    <w:rsid w:val="008D3FB1"/>
    <w:rsid w:val="008D5DA3"/>
    <w:rsid w:val="008E70F7"/>
    <w:rsid w:val="008F1D3B"/>
    <w:rsid w:val="008F7444"/>
    <w:rsid w:val="008F7A15"/>
    <w:rsid w:val="0090326C"/>
    <w:rsid w:val="0090431D"/>
    <w:rsid w:val="009050AE"/>
    <w:rsid w:val="00910C7C"/>
    <w:rsid w:val="0091321C"/>
    <w:rsid w:val="00913788"/>
    <w:rsid w:val="0091399A"/>
    <w:rsid w:val="00916822"/>
    <w:rsid w:val="00922D75"/>
    <w:rsid w:val="00926788"/>
    <w:rsid w:val="00926791"/>
    <w:rsid w:val="0093661C"/>
    <w:rsid w:val="00940736"/>
    <w:rsid w:val="00941253"/>
    <w:rsid w:val="00947489"/>
    <w:rsid w:val="0095038B"/>
    <w:rsid w:val="00950B51"/>
    <w:rsid w:val="00950CF7"/>
    <w:rsid w:val="00960A44"/>
    <w:rsid w:val="00970864"/>
    <w:rsid w:val="009736D5"/>
    <w:rsid w:val="009768C3"/>
    <w:rsid w:val="00977C43"/>
    <w:rsid w:val="0098195A"/>
    <w:rsid w:val="00986544"/>
    <w:rsid w:val="00990EEE"/>
    <w:rsid w:val="00996533"/>
    <w:rsid w:val="009A0093"/>
    <w:rsid w:val="009A1A7D"/>
    <w:rsid w:val="009A3833"/>
    <w:rsid w:val="009A5F57"/>
    <w:rsid w:val="009A62E2"/>
    <w:rsid w:val="009B110B"/>
    <w:rsid w:val="009B13F0"/>
    <w:rsid w:val="009B196A"/>
    <w:rsid w:val="009B549D"/>
    <w:rsid w:val="009B55A8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97965"/>
    <w:rsid w:val="00AA574E"/>
    <w:rsid w:val="00AD1972"/>
    <w:rsid w:val="00AD324E"/>
    <w:rsid w:val="00AD33E7"/>
    <w:rsid w:val="00AD42F0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E7E"/>
    <w:rsid w:val="00B52AFB"/>
    <w:rsid w:val="00B5557E"/>
    <w:rsid w:val="00B57A93"/>
    <w:rsid w:val="00B61F36"/>
    <w:rsid w:val="00B63284"/>
    <w:rsid w:val="00B7558E"/>
    <w:rsid w:val="00B75CE0"/>
    <w:rsid w:val="00B77640"/>
    <w:rsid w:val="00B83D29"/>
    <w:rsid w:val="00B84B54"/>
    <w:rsid w:val="00B92B0A"/>
    <w:rsid w:val="00B92C7D"/>
    <w:rsid w:val="00B93BB2"/>
    <w:rsid w:val="00B9697B"/>
    <w:rsid w:val="00BA198B"/>
    <w:rsid w:val="00BA46C7"/>
    <w:rsid w:val="00BA4DA4"/>
    <w:rsid w:val="00BB67F5"/>
    <w:rsid w:val="00BB6D15"/>
    <w:rsid w:val="00BB6D6C"/>
    <w:rsid w:val="00BB7B45"/>
    <w:rsid w:val="00BC137E"/>
    <w:rsid w:val="00BC163F"/>
    <w:rsid w:val="00BC2E5F"/>
    <w:rsid w:val="00BC3ADF"/>
    <w:rsid w:val="00BC3C3C"/>
    <w:rsid w:val="00BC481E"/>
    <w:rsid w:val="00BC5AF6"/>
    <w:rsid w:val="00BD3369"/>
    <w:rsid w:val="00BD3CD5"/>
    <w:rsid w:val="00BD3E51"/>
    <w:rsid w:val="00BD422E"/>
    <w:rsid w:val="00BD55FA"/>
    <w:rsid w:val="00BE0B93"/>
    <w:rsid w:val="00BE3E87"/>
    <w:rsid w:val="00BF0A84"/>
    <w:rsid w:val="00BF4326"/>
    <w:rsid w:val="00C03706"/>
    <w:rsid w:val="00C03F46"/>
    <w:rsid w:val="00C05E08"/>
    <w:rsid w:val="00C10131"/>
    <w:rsid w:val="00C10B30"/>
    <w:rsid w:val="00C159BC"/>
    <w:rsid w:val="00C15A54"/>
    <w:rsid w:val="00C2214E"/>
    <w:rsid w:val="00C247CD"/>
    <w:rsid w:val="00C25117"/>
    <w:rsid w:val="00C2519B"/>
    <w:rsid w:val="00C25ABC"/>
    <w:rsid w:val="00C278EB"/>
    <w:rsid w:val="00C34E08"/>
    <w:rsid w:val="00C3782E"/>
    <w:rsid w:val="00C404D1"/>
    <w:rsid w:val="00C40BB4"/>
    <w:rsid w:val="00C42176"/>
    <w:rsid w:val="00C42344"/>
    <w:rsid w:val="00C505EB"/>
    <w:rsid w:val="00C521E4"/>
    <w:rsid w:val="00C52914"/>
    <w:rsid w:val="00C5567D"/>
    <w:rsid w:val="00C63F06"/>
    <w:rsid w:val="00C658C4"/>
    <w:rsid w:val="00C6590B"/>
    <w:rsid w:val="00C7131F"/>
    <w:rsid w:val="00C724D9"/>
    <w:rsid w:val="00C76753"/>
    <w:rsid w:val="00C8141B"/>
    <w:rsid w:val="00C8586A"/>
    <w:rsid w:val="00CA1F95"/>
    <w:rsid w:val="00CA2B4F"/>
    <w:rsid w:val="00CA5DB0"/>
    <w:rsid w:val="00CC084E"/>
    <w:rsid w:val="00CC5596"/>
    <w:rsid w:val="00CC58ED"/>
    <w:rsid w:val="00CD6085"/>
    <w:rsid w:val="00CF00FC"/>
    <w:rsid w:val="00D0135E"/>
    <w:rsid w:val="00D145EC"/>
    <w:rsid w:val="00D275C9"/>
    <w:rsid w:val="00D332D6"/>
    <w:rsid w:val="00D33D0F"/>
    <w:rsid w:val="00D355FB"/>
    <w:rsid w:val="00D366AB"/>
    <w:rsid w:val="00D42DD0"/>
    <w:rsid w:val="00D43C0B"/>
    <w:rsid w:val="00D44A74"/>
    <w:rsid w:val="00D47CDD"/>
    <w:rsid w:val="00D57CD2"/>
    <w:rsid w:val="00D57E66"/>
    <w:rsid w:val="00D7303F"/>
    <w:rsid w:val="00D73350"/>
    <w:rsid w:val="00D820A9"/>
    <w:rsid w:val="00D82231"/>
    <w:rsid w:val="00D84036"/>
    <w:rsid w:val="00D8756E"/>
    <w:rsid w:val="00D90ECE"/>
    <w:rsid w:val="00D938DD"/>
    <w:rsid w:val="00D95EAB"/>
    <w:rsid w:val="00D974EA"/>
    <w:rsid w:val="00DA263A"/>
    <w:rsid w:val="00DA29AC"/>
    <w:rsid w:val="00DA329A"/>
    <w:rsid w:val="00DB5124"/>
    <w:rsid w:val="00DB521B"/>
    <w:rsid w:val="00DC0F52"/>
    <w:rsid w:val="00DC4726"/>
    <w:rsid w:val="00DD0AAB"/>
    <w:rsid w:val="00DD1017"/>
    <w:rsid w:val="00DD3C66"/>
    <w:rsid w:val="00DD40D2"/>
    <w:rsid w:val="00DE07D6"/>
    <w:rsid w:val="00DE1C1F"/>
    <w:rsid w:val="00DE5BBF"/>
    <w:rsid w:val="00DF01BE"/>
    <w:rsid w:val="00E013A9"/>
    <w:rsid w:val="00E03A99"/>
    <w:rsid w:val="00E041CD"/>
    <w:rsid w:val="00E06534"/>
    <w:rsid w:val="00E126A5"/>
    <w:rsid w:val="00E1463F"/>
    <w:rsid w:val="00E15822"/>
    <w:rsid w:val="00E34AA9"/>
    <w:rsid w:val="00E34C4C"/>
    <w:rsid w:val="00E363A9"/>
    <w:rsid w:val="00E413E0"/>
    <w:rsid w:val="00E5297F"/>
    <w:rsid w:val="00E53AE3"/>
    <w:rsid w:val="00E5574A"/>
    <w:rsid w:val="00E64FB2"/>
    <w:rsid w:val="00E67B7D"/>
    <w:rsid w:val="00E81E2C"/>
    <w:rsid w:val="00E82FBF"/>
    <w:rsid w:val="00E926C1"/>
    <w:rsid w:val="00EA0E16"/>
    <w:rsid w:val="00EA662E"/>
    <w:rsid w:val="00EA7247"/>
    <w:rsid w:val="00EB5D2F"/>
    <w:rsid w:val="00EB6856"/>
    <w:rsid w:val="00EC10EC"/>
    <w:rsid w:val="00EC1ED3"/>
    <w:rsid w:val="00EC42D1"/>
    <w:rsid w:val="00EC456C"/>
    <w:rsid w:val="00ED166C"/>
    <w:rsid w:val="00ED5FA6"/>
    <w:rsid w:val="00ED6080"/>
    <w:rsid w:val="00EE0176"/>
    <w:rsid w:val="00EE41B1"/>
    <w:rsid w:val="00EF0942"/>
    <w:rsid w:val="00EF1084"/>
    <w:rsid w:val="00EF291F"/>
    <w:rsid w:val="00F0218C"/>
    <w:rsid w:val="00F0251A"/>
    <w:rsid w:val="00F0393B"/>
    <w:rsid w:val="00F047DE"/>
    <w:rsid w:val="00F15D08"/>
    <w:rsid w:val="00F16673"/>
    <w:rsid w:val="00F26AE6"/>
    <w:rsid w:val="00F30295"/>
    <w:rsid w:val="00F313DD"/>
    <w:rsid w:val="00F34216"/>
    <w:rsid w:val="00F378BE"/>
    <w:rsid w:val="00F43120"/>
    <w:rsid w:val="00F44FF2"/>
    <w:rsid w:val="00F64378"/>
    <w:rsid w:val="00F67FC3"/>
    <w:rsid w:val="00F763A4"/>
    <w:rsid w:val="00F7685D"/>
    <w:rsid w:val="00F80D67"/>
    <w:rsid w:val="00F81CF2"/>
    <w:rsid w:val="00F82A04"/>
    <w:rsid w:val="00F83957"/>
    <w:rsid w:val="00F83DF3"/>
    <w:rsid w:val="00F941B8"/>
    <w:rsid w:val="00FA2E36"/>
    <w:rsid w:val="00FA5FA5"/>
    <w:rsid w:val="00FA6721"/>
    <w:rsid w:val="00FA7365"/>
    <w:rsid w:val="00FA79A7"/>
    <w:rsid w:val="00FB3334"/>
    <w:rsid w:val="00FC0658"/>
    <w:rsid w:val="00FC0AAB"/>
    <w:rsid w:val="00FC48CA"/>
    <w:rsid w:val="00FC643D"/>
    <w:rsid w:val="00FD1DAF"/>
    <w:rsid w:val="00FE181C"/>
    <w:rsid w:val="00FE3DCC"/>
    <w:rsid w:val="00FE53C8"/>
    <w:rsid w:val="00FE5FB7"/>
    <w:rsid w:val="00FE7DBF"/>
    <w:rsid w:val="00FF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14BBF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6</cp:revision>
  <cp:lastPrinted>2001-04-23T09:30:00Z</cp:lastPrinted>
  <dcterms:created xsi:type="dcterms:W3CDTF">2024-08-19T12:17:00Z</dcterms:created>
  <dcterms:modified xsi:type="dcterms:W3CDTF">2024-08-26T13:00:00Z</dcterms:modified>
</cp:coreProperties>
</file>