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E2980" w14:textId="77777777" w:rsidR="007511D6" w:rsidRDefault="00000000">
      <w:pPr>
        <w:spacing w:after="88" w:line="259" w:lineRule="auto"/>
        <w:ind w:left="0" w:right="607" w:firstLine="0"/>
        <w:jc w:val="right"/>
      </w:pPr>
      <w:r>
        <w:rPr>
          <w:rFonts w:ascii="Arial" w:eastAsia="Arial" w:hAnsi="Arial" w:cs="Arial"/>
          <w:b/>
        </w:rPr>
        <w:t xml:space="preserve">[R19 FS_UAS_Ph3] Pre-SA2#163 </w:t>
      </w:r>
      <w:proofErr w:type="spellStart"/>
      <w:r>
        <w:rPr>
          <w:rFonts w:ascii="Arial" w:eastAsia="Arial" w:hAnsi="Arial" w:cs="Arial"/>
          <w:b/>
        </w:rPr>
        <w:t>NWM</w:t>
      </w:r>
      <w:proofErr w:type="spellEnd"/>
      <w:r>
        <w:rPr>
          <w:rFonts w:ascii="Arial" w:eastAsia="Arial" w:hAnsi="Arial" w:cs="Arial"/>
          <w:b/>
        </w:rPr>
        <w:t xml:space="preserve"> Discussion for conclusions - Version 0.0.2</w:t>
      </w:r>
    </w:p>
    <w:p w14:paraId="175AB48C" w14:textId="77777777" w:rsidR="007511D6" w:rsidRDefault="00000000">
      <w:pPr>
        <w:spacing w:after="81" w:line="259" w:lineRule="auto"/>
        <w:ind w:left="0" w:right="1" w:firstLine="0"/>
        <w:jc w:val="center"/>
      </w:pPr>
      <w:r>
        <w:rPr>
          <w:rFonts w:ascii="Arial" w:eastAsia="Arial" w:hAnsi="Arial" w:cs="Arial"/>
          <w:b/>
        </w:rPr>
        <w:t>SA2</w:t>
      </w:r>
    </w:p>
    <w:p w14:paraId="0DCD1650" w14:textId="77777777" w:rsidR="007511D6" w:rsidRDefault="00000000">
      <w:pPr>
        <w:spacing w:after="295" w:line="259" w:lineRule="auto"/>
        <w:ind w:left="0" w:right="1" w:firstLine="0"/>
        <w:jc w:val="center"/>
      </w:pPr>
      <w:hyperlink r:id="rId7" w:anchor="/documents/8836">
        <w:r>
          <w:rPr>
            <w:rFonts w:ascii="Arial" w:eastAsia="Arial" w:hAnsi="Arial" w:cs="Arial"/>
            <w:b/>
            <w:color w:val="0000FF"/>
            <w:sz w:val="20"/>
          </w:rPr>
          <w:t>https://nwm-trial.etsi.org/#/documents/8836</w:t>
        </w:r>
      </w:hyperlink>
    </w:p>
    <w:p w14:paraId="0FDDA391" w14:textId="77777777" w:rsidR="007511D6" w:rsidRDefault="00000000">
      <w:pPr>
        <w:spacing w:after="125" w:line="259" w:lineRule="auto"/>
        <w:ind w:left="0" w:firstLine="0"/>
        <w:jc w:val="left"/>
      </w:pPr>
      <w:r>
        <w:rPr>
          <w:rFonts w:ascii="Calibri" w:eastAsia="Calibri" w:hAnsi="Calibri" w:cs="Calibri"/>
          <w:noProof/>
        </w:rPr>
        <mc:AlternateContent>
          <mc:Choice Requires="wpg">
            <w:drawing>
              <wp:inline distT="0" distB="0" distL="0" distR="0" wp14:anchorId="494212E4" wp14:editId="06DB9D0F">
                <wp:extent cx="6120003" cy="12653"/>
                <wp:effectExtent l="0" t="0" r="0" b="0"/>
                <wp:docPr id="39856" name="Group 39856"/>
                <wp:cNvGraphicFramePr/>
                <a:graphic xmlns:a="http://schemas.openxmlformats.org/drawingml/2006/main">
                  <a:graphicData uri="http://schemas.microsoft.com/office/word/2010/wordprocessingGroup">
                    <wpg:wgp>
                      <wpg:cNvGrpSpPr/>
                      <wpg:grpSpPr>
                        <a:xfrm>
                          <a:off x="0" y="0"/>
                          <a:ext cx="6120003" cy="12653"/>
                          <a:chOff x="0" y="0"/>
                          <a:chExt cx="6120003" cy="12653"/>
                        </a:xfrm>
                      </wpg:grpSpPr>
                      <wps:wsp>
                        <wps:cNvPr id="9" name="Shape 9"/>
                        <wps:cNvSpPr/>
                        <wps:spPr>
                          <a:xfrm>
                            <a:off x="0" y="0"/>
                            <a:ext cx="6120003" cy="0"/>
                          </a:xfrm>
                          <a:custGeom>
                            <a:avLst/>
                            <a:gdLst/>
                            <a:ahLst/>
                            <a:cxnLst/>
                            <a:rect l="0" t="0" r="0" b="0"/>
                            <a:pathLst>
                              <a:path w="6120003">
                                <a:moveTo>
                                  <a:pt x="0" y="0"/>
                                </a:moveTo>
                                <a:lnTo>
                                  <a:pt x="6120003" y="0"/>
                                </a:lnTo>
                              </a:path>
                            </a:pathLst>
                          </a:custGeom>
                          <a:ln w="1265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856" style="width:481.89pt;height:0.9963pt;mso-position-horizontal-relative:char;mso-position-vertical-relative:line" coordsize="61200,126">
                <v:shape id="Shape 9" style="position:absolute;width:61200;height:0;left:0;top:0;" coordsize="6120003,0" path="m0,0l6120003,0">
                  <v:stroke weight="0.9963pt" endcap="flat" joinstyle="miter" miterlimit="10" on="true" color="#000000"/>
                  <v:fill on="false" color="#000000" opacity="0"/>
                </v:shape>
              </v:group>
            </w:pict>
          </mc:Fallback>
        </mc:AlternateContent>
      </w:r>
    </w:p>
    <w:p w14:paraId="44D898C0" w14:textId="77777777" w:rsidR="007511D6" w:rsidRDefault="00000000">
      <w:pPr>
        <w:pStyle w:val="1"/>
        <w:tabs>
          <w:tab w:val="center" w:pos="2129"/>
        </w:tabs>
        <w:spacing w:after="131"/>
        <w:ind w:left="-15" w:firstLine="0"/>
      </w:pPr>
      <w:r>
        <w:t>1</w:t>
      </w:r>
      <w:r>
        <w:tab/>
        <w:t>Introduction</w:t>
      </w:r>
    </w:p>
    <w:p w14:paraId="4468E03E" w14:textId="77777777" w:rsidR="007511D6" w:rsidRDefault="00000000">
      <w:pPr>
        <w:spacing w:after="706"/>
      </w:pPr>
      <w:r>
        <w:rPr>
          <w:b/>
        </w:rPr>
        <w:t>After SA2#162 meeting (April 2024), TR 23.700-59v0.3.0 includes 17 solutions as below.</w:t>
      </w:r>
    </w:p>
    <w:p w14:paraId="066F8EA2" w14:textId="77777777" w:rsidR="007511D6" w:rsidRDefault="00000000">
      <w:pPr>
        <w:spacing w:after="1" w:line="259" w:lineRule="auto"/>
        <w:ind w:left="65"/>
        <w:jc w:val="center"/>
      </w:pPr>
      <w:r>
        <w:rPr>
          <w:b/>
        </w:rPr>
        <w:t>Table 1: Mapping of Solutions to Key Issues</w:t>
      </w:r>
    </w:p>
    <w:tbl>
      <w:tblPr>
        <w:tblStyle w:val="TableGrid"/>
        <w:tblW w:w="9686" w:type="dxa"/>
        <w:tblInd w:w="4" w:type="dxa"/>
        <w:tblCellMar>
          <w:top w:w="42" w:type="dxa"/>
          <w:left w:w="124" w:type="dxa"/>
          <w:right w:w="61" w:type="dxa"/>
        </w:tblCellMar>
        <w:tblLook w:val="04A0" w:firstRow="1" w:lastRow="0" w:firstColumn="1" w:lastColumn="0" w:noHBand="0" w:noVBand="1"/>
      </w:tblPr>
      <w:tblGrid>
        <w:gridCol w:w="1611"/>
        <w:gridCol w:w="1615"/>
        <w:gridCol w:w="1611"/>
        <w:gridCol w:w="1611"/>
        <w:gridCol w:w="1628"/>
        <w:gridCol w:w="1610"/>
      </w:tblGrid>
      <w:tr w:rsidR="007511D6" w14:paraId="6533A1CA" w14:textId="77777777">
        <w:trPr>
          <w:trHeight w:val="1363"/>
        </w:trPr>
        <w:tc>
          <w:tcPr>
            <w:tcW w:w="1614" w:type="dxa"/>
            <w:tcBorders>
              <w:top w:val="single" w:sz="3" w:space="0" w:color="000000"/>
              <w:left w:val="single" w:sz="3" w:space="0" w:color="000000"/>
              <w:bottom w:val="single" w:sz="3" w:space="0" w:color="000000"/>
              <w:right w:val="single" w:sz="3" w:space="0" w:color="000000"/>
            </w:tcBorders>
          </w:tcPr>
          <w:p w14:paraId="00BF83BE"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4E2DCDEA" w14:textId="77777777" w:rsidR="007511D6" w:rsidRDefault="00000000">
            <w:pPr>
              <w:spacing w:after="25" w:line="259" w:lineRule="auto"/>
              <w:ind w:left="0" w:firstLine="0"/>
              <w:jc w:val="left"/>
            </w:pPr>
            <w:r>
              <w:t>KI#1</w:t>
            </w:r>
          </w:p>
          <w:p w14:paraId="4E416532" w14:textId="77777777" w:rsidR="007511D6" w:rsidRDefault="00000000">
            <w:pPr>
              <w:spacing w:after="0" w:line="259" w:lineRule="auto"/>
              <w:ind w:left="0" w:firstLine="0"/>
              <w:jc w:val="left"/>
            </w:pPr>
            <w:r>
              <w:t>(NEF</w:t>
            </w:r>
            <w:r>
              <w:tab/>
              <w:t>service enhancements)</w:t>
            </w:r>
          </w:p>
        </w:tc>
        <w:tc>
          <w:tcPr>
            <w:tcW w:w="1614" w:type="dxa"/>
            <w:tcBorders>
              <w:top w:val="single" w:sz="3" w:space="0" w:color="000000"/>
              <w:left w:val="single" w:sz="3" w:space="0" w:color="000000"/>
              <w:bottom w:val="single" w:sz="3" w:space="0" w:color="000000"/>
              <w:right w:val="single" w:sz="3" w:space="0" w:color="000000"/>
            </w:tcBorders>
          </w:tcPr>
          <w:p w14:paraId="3DD416A4"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0C756580"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0EC3A3C3" w14:textId="77777777" w:rsidR="007511D6" w:rsidRDefault="00000000">
            <w:pPr>
              <w:spacing w:after="0" w:line="257" w:lineRule="auto"/>
              <w:ind w:left="0" w:right="485" w:firstLine="0"/>
              <w:jc w:val="left"/>
            </w:pPr>
            <w:r>
              <w:t>KI#2 (NW-</w:t>
            </w:r>
          </w:p>
          <w:p w14:paraId="026E3587" w14:textId="77777777" w:rsidR="007511D6" w:rsidRDefault="00000000">
            <w:pPr>
              <w:spacing w:after="0" w:line="259" w:lineRule="auto"/>
              <w:ind w:left="0" w:firstLine="0"/>
              <w:jc w:val="left"/>
            </w:pPr>
            <w:r>
              <w:t>assisted/ground-</w:t>
            </w:r>
          </w:p>
          <w:p w14:paraId="59082CAC" w14:textId="77777777" w:rsidR="007511D6" w:rsidRDefault="00000000">
            <w:pPr>
              <w:spacing w:after="0" w:line="259" w:lineRule="auto"/>
              <w:ind w:left="0" w:firstLine="0"/>
              <w:jc w:val="left"/>
            </w:pPr>
            <w:r>
              <w:t>based DAA)</w:t>
            </w:r>
          </w:p>
        </w:tc>
        <w:tc>
          <w:tcPr>
            <w:tcW w:w="1614" w:type="dxa"/>
            <w:tcBorders>
              <w:top w:val="single" w:sz="3" w:space="0" w:color="000000"/>
              <w:left w:val="single" w:sz="3" w:space="0" w:color="000000"/>
              <w:bottom w:val="single" w:sz="3" w:space="0" w:color="000000"/>
              <w:right w:val="single" w:sz="3" w:space="0" w:color="000000"/>
            </w:tcBorders>
          </w:tcPr>
          <w:p w14:paraId="29A697E8" w14:textId="77777777" w:rsidR="007511D6" w:rsidRDefault="00000000">
            <w:pPr>
              <w:spacing w:after="0" w:line="259" w:lineRule="auto"/>
              <w:ind w:left="0" w:firstLine="0"/>
              <w:jc w:val="left"/>
            </w:pPr>
            <w:r>
              <w:t>KI#3</w:t>
            </w:r>
          </w:p>
          <w:p w14:paraId="771E6C74" w14:textId="77777777" w:rsidR="007511D6" w:rsidRDefault="00000000">
            <w:pPr>
              <w:spacing w:after="0" w:line="259" w:lineRule="auto"/>
              <w:ind w:left="0" w:firstLine="0"/>
              <w:jc w:val="left"/>
            </w:pPr>
            <w:r>
              <w:t>(</w:t>
            </w:r>
            <w:proofErr w:type="spellStart"/>
            <w:r>
              <w:t>NTZ</w:t>
            </w:r>
            <w:proofErr w:type="spellEnd"/>
            <w:r>
              <w:t>)</w:t>
            </w:r>
          </w:p>
        </w:tc>
      </w:tr>
      <w:tr w:rsidR="007511D6" w14:paraId="6FBDDB26" w14:textId="77777777">
        <w:trPr>
          <w:trHeight w:val="1092"/>
        </w:trPr>
        <w:tc>
          <w:tcPr>
            <w:tcW w:w="1614" w:type="dxa"/>
            <w:tcBorders>
              <w:top w:val="single" w:sz="3" w:space="0" w:color="000000"/>
              <w:left w:val="single" w:sz="3" w:space="0" w:color="000000"/>
              <w:bottom w:val="single" w:sz="3" w:space="0" w:color="000000"/>
              <w:right w:val="single" w:sz="3" w:space="0" w:color="000000"/>
            </w:tcBorders>
          </w:tcPr>
          <w:p w14:paraId="08D2A1C5" w14:textId="77777777" w:rsidR="007511D6" w:rsidRDefault="00000000">
            <w:pPr>
              <w:spacing w:after="0" w:line="259" w:lineRule="auto"/>
              <w:ind w:left="0" w:firstLine="0"/>
              <w:jc w:val="left"/>
            </w:pPr>
            <w:r>
              <w:t>Solutions</w:t>
            </w:r>
          </w:p>
        </w:tc>
        <w:tc>
          <w:tcPr>
            <w:tcW w:w="1614" w:type="dxa"/>
            <w:tcBorders>
              <w:top w:val="single" w:sz="3" w:space="0" w:color="000000"/>
              <w:left w:val="single" w:sz="3" w:space="0" w:color="000000"/>
              <w:bottom w:val="single" w:sz="3" w:space="0" w:color="000000"/>
              <w:right w:val="single" w:sz="3" w:space="0" w:color="000000"/>
            </w:tcBorders>
          </w:tcPr>
          <w:p w14:paraId="1394BED0" w14:textId="77777777" w:rsidR="007511D6" w:rsidRDefault="00000000">
            <w:pPr>
              <w:tabs>
                <w:tab w:val="right" w:pos="1430"/>
              </w:tabs>
              <w:spacing w:after="4" w:line="259" w:lineRule="auto"/>
              <w:ind w:left="0" w:firstLine="0"/>
              <w:jc w:val="left"/>
            </w:pPr>
            <w:r>
              <w:t>Flight</w:t>
            </w:r>
            <w:r>
              <w:tab/>
              <w:t>plan-</w:t>
            </w:r>
          </w:p>
          <w:p w14:paraId="4C68E689" w14:textId="77777777" w:rsidR="007511D6" w:rsidRDefault="00000000">
            <w:pPr>
              <w:spacing w:after="0" w:line="259" w:lineRule="auto"/>
              <w:ind w:left="0" w:firstLine="0"/>
              <w:jc w:val="left"/>
            </w:pPr>
            <w:proofErr w:type="spellStart"/>
            <w:r>
              <w:t>ning</w:t>
            </w:r>
            <w:proofErr w:type="spellEnd"/>
            <w:r>
              <w:t>/monitoring</w:t>
            </w:r>
          </w:p>
        </w:tc>
        <w:tc>
          <w:tcPr>
            <w:tcW w:w="1614" w:type="dxa"/>
            <w:tcBorders>
              <w:top w:val="single" w:sz="3" w:space="0" w:color="000000"/>
              <w:left w:val="single" w:sz="3" w:space="0" w:color="000000"/>
              <w:bottom w:val="single" w:sz="3" w:space="0" w:color="000000"/>
              <w:right w:val="single" w:sz="3" w:space="0" w:color="000000"/>
            </w:tcBorders>
          </w:tcPr>
          <w:p w14:paraId="6F60FFB7" w14:textId="77777777" w:rsidR="007511D6" w:rsidRDefault="00000000">
            <w:pPr>
              <w:spacing w:after="0" w:line="259" w:lineRule="auto"/>
              <w:ind w:left="0" w:firstLine="0"/>
              <w:jc w:val="left"/>
            </w:pPr>
            <w:r>
              <w:t>Multiple USS</w:t>
            </w:r>
          </w:p>
        </w:tc>
        <w:tc>
          <w:tcPr>
            <w:tcW w:w="1614" w:type="dxa"/>
            <w:tcBorders>
              <w:top w:val="single" w:sz="3" w:space="0" w:color="000000"/>
              <w:left w:val="single" w:sz="3" w:space="0" w:color="000000"/>
              <w:bottom w:val="single" w:sz="3" w:space="0" w:color="000000"/>
              <w:right w:val="single" w:sz="3" w:space="0" w:color="000000"/>
            </w:tcBorders>
          </w:tcPr>
          <w:p w14:paraId="773F0989" w14:textId="77777777" w:rsidR="007511D6" w:rsidRDefault="00000000">
            <w:pPr>
              <w:spacing w:after="0" w:line="259" w:lineRule="auto"/>
              <w:ind w:left="0" w:firstLine="0"/>
              <w:jc w:val="left"/>
            </w:pPr>
            <w:r>
              <w:t>C2 reliability</w:t>
            </w:r>
          </w:p>
        </w:tc>
        <w:tc>
          <w:tcPr>
            <w:tcW w:w="1614" w:type="dxa"/>
            <w:tcBorders>
              <w:top w:val="single" w:sz="3" w:space="0" w:color="000000"/>
              <w:left w:val="single" w:sz="3" w:space="0" w:color="000000"/>
              <w:bottom w:val="single" w:sz="3" w:space="0" w:color="000000"/>
              <w:right w:val="single" w:sz="3" w:space="0" w:color="000000"/>
            </w:tcBorders>
          </w:tcPr>
          <w:p w14:paraId="485DC8ED"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50F20530" w14:textId="77777777" w:rsidR="007511D6" w:rsidRDefault="007511D6">
            <w:pPr>
              <w:spacing w:after="160" w:line="259" w:lineRule="auto"/>
              <w:ind w:left="0" w:firstLine="0"/>
              <w:jc w:val="left"/>
            </w:pPr>
          </w:p>
        </w:tc>
      </w:tr>
      <w:tr w:rsidR="007511D6" w14:paraId="0078494B" w14:textId="77777777">
        <w:trPr>
          <w:trHeight w:val="550"/>
        </w:trPr>
        <w:tc>
          <w:tcPr>
            <w:tcW w:w="1614" w:type="dxa"/>
            <w:tcBorders>
              <w:top w:val="single" w:sz="3" w:space="0" w:color="000000"/>
              <w:left w:val="single" w:sz="3" w:space="0" w:color="000000"/>
              <w:bottom w:val="single" w:sz="3" w:space="0" w:color="000000"/>
              <w:right w:val="single" w:sz="3" w:space="0" w:color="000000"/>
            </w:tcBorders>
          </w:tcPr>
          <w:p w14:paraId="618D4367" w14:textId="77777777" w:rsidR="007511D6" w:rsidRDefault="00000000">
            <w:pPr>
              <w:spacing w:after="0" w:line="259" w:lineRule="auto"/>
              <w:ind w:left="0" w:firstLine="0"/>
              <w:jc w:val="left"/>
            </w:pPr>
            <w:r>
              <w:t>#1</w:t>
            </w:r>
          </w:p>
        </w:tc>
        <w:tc>
          <w:tcPr>
            <w:tcW w:w="1614" w:type="dxa"/>
            <w:tcBorders>
              <w:top w:val="single" w:sz="3" w:space="0" w:color="000000"/>
              <w:left w:val="single" w:sz="3" w:space="0" w:color="000000"/>
              <w:bottom w:val="single" w:sz="3" w:space="0" w:color="000000"/>
              <w:right w:val="single" w:sz="3" w:space="0" w:color="000000"/>
            </w:tcBorders>
          </w:tcPr>
          <w:p w14:paraId="035FB757" w14:textId="77777777" w:rsidR="007511D6" w:rsidRDefault="00000000">
            <w:pPr>
              <w:spacing w:after="0" w:line="259" w:lineRule="auto"/>
              <w:ind w:left="0" w:firstLine="0"/>
              <w:jc w:val="left"/>
            </w:pPr>
            <w:r>
              <w:t>♥</w:t>
            </w:r>
          </w:p>
        </w:tc>
        <w:tc>
          <w:tcPr>
            <w:tcW w:w="1614" w:type="dxa"/>
            <w:tcBorders>
              <w:top w:val="single" w:sz="3" w:space="0" w:color="000000"/>
              <w:left w:val="single" w:sz="3" w:space="0" w:color="000000"/>
              <w:bottom w:val="single" w:sz="3" w:space="0" w:color="000000"/>
              <w:right w:val="single" w:sz="3" w:space="0" w:color="000000"/>
            </w:tcBorders>
          </w:tcPr>
          <w:p w14:paraId="0A092DD2"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1D2F8105"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42756B57"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2DA3D03C" w14:textId="77777777" w:rsidR="007511D6" w:rsidRDefault="007511D6">
            <w:pPr>
              <w:spacing w:after="160" w:line="259" w:lineRule="auto"/>
              <w:ind w:left="0" w:firstLine="0"/>
              <w:jc w:val="left"/>
            </w:pPr>
          </w:p>
        </w:tc>
      </w:tr>
      <w:tr w:rsidR="007511D6" w14:paraId="7ACD571D" w14:textId="77777777">
        <w:trPr>
          <w:trHeight w:val="550"/>
        </w:trPr>
        <w:tc>
          <w:tcPr>
            <w:tcW w:w="1614" w:type="dxa"/>
            <w:tcBorders>
              <w:top w:val="single" w:sz="3" w:space="0" w:color="000000"/>
              <w:left w:val="single" w:sz="3" w:space="0" w:color="000000"/>
              <w:bottom w:val="single" w:sz="3" w:space="0" w:color="000000"/>
              <w:right w:val="single" w:sz="3" w:space="0" w:color="000000"/>
            </w:tcBorders>
          </w:tcPr>
          <w:p w14:paraId="21A07E44" w14:textId="77777777" w:rsidR="007511D6" w:rsidRDefault="00000000">
            <w:pPr>
              <w:spacing w:after="0" w:line="259" w:lineRule="auto"/>
              <w:ind w:left="0" w:firstLine="0"/>
              <w:jc w:val="left"/>
            </w:pPr>
            <w:r>
              <w:t>#2</w:t>
            </w:r>
          </w:p>
        </w:tc>
        <w:tc>
          <w:tcPr>
            <w:tcW w:w="1614" w:type="dxa"/>
            <w:tcBorders>
              <w:top w:val="single" w:sz="3" w:space="0" w:color="000000"/>
              <w:left w:val="single" w:sz="3" w:space="0" w:color="000000"/>
              <w:bottom w:val="single" w:sz="3" w:space="0" w:color="000000"/>
              <w:right w:val="single" w:sz="3" w:space="0" w:color="000000"/>
            </w:tcBorders>
          </w:tcPr>
          <w:p w14:paraId="2518BD24" w14:textId="77777777" w:rsidR="007511D6" w:rsidRDefault="00000000">
            <w:pPr>
              <w:spacing w:after="0" w:line="259" w:lineRule="auto"/>
              <w:ind w:left="0" w:firstLine="0"/>
              <w:jc w:val="left"/>
            </w:pPr>
            <w:r>
              <w:t>♥</w:t>
            </w:r>
          </w:p>
        </w:tc>
        <w:tc>
          <w:tcPr>
            <w:tcW w:w="1614" w:type="dxa"/>
            <w:tcBorders>
              <w:top w:val="single" w:sz="3" w:space="0" w:color="000000"/>
              <w:left w:val="single" w:sz="3" w:space="0" w:color="000000"/>
              <w:bottom w:val="single" w:sz="3" w:space="0" w:color="000000"/>
              <w:right w:val="single" w:sz="3" w:space="0" w:color="000000"/>
            </w:tcBorders>
          </w:tcPr>
          <w:p w14:paraId="411CC32A"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0778037B"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222A3FFB"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49E53FCC" w14:textId="77777777" w:rsidR="007511D6" w:rsidRDefault="007511D6">
            <w:pPr>
              <w:spacing w:after="160" w:line="259" w:lineRule="auto"/>
              <w:ind w:left="0" w:firstLine="0"/>
              <w:jc w:val="left"/>
            </w:pPr>
          </w:p>
        </w:tc>
      </w:tr>
      <w:tr w:rsidR="007511D6" w14:paraId="5F969229" w14:textId="77777777">
        <w:trPr>
          <w:trHeight w:val="550"/>
        </w:trPr>
        <w:tc>
          <w:tcPr>
            <w:tcW w:w="1614" w:type="dxa"/>
            <w:tcBorders>
              <w:top w:val="single" w:sz="3" w:space="0" w:color="000000"/>
              <w:left w:val="single" w:sz="3" w:space="0" w:color="000000"/>
              <w:bottom w:val="single" w:sz="3" w:space="0" w:color="000000"/>
              <w:right w:val="single" w:sz="3" w:space="0" w:color="000000"/>
            </w:tcBorders>
          </w:tcPr>
          <w:p w14:paraId="3293E3DB" w14:textId="77777777" w:rsidR="007511D6" w:rsidRDefault="00000000">
            <w:pPr>
              <w:spacing w:after="0" w:line="259" w:lineRule="auto"/>
              <w:ind w:left="0" w:firstLine="0"/>
              <w:jc w:val="left"/>
            </w:pPr>
            <w:r>
              <w:t>#3</w:t>
            </w:r>
          </w:p>
        </w:tc>
        <w:tc>
          <w:tcPr>
            <w:tcW w:w="1614" w:type="dxa"/>
            <w:tcBorders>
              <w:top w:val="single" w:sz="3" w:space="0" w:color="000000"/>
              <w:left w:val="single" w:sz="3" w:space="0" w:color="000000"/>
              <w:bottom w:val="single" w:sz="3" w:space="0" w:color="000000"/>
              <w:right w:val="single" w:sz="3" w:space="0" w:color="000000"/>
            </w:tcBorders>
          </w:tcPr>
          <w:p w14:paraId="6E9906D2" w14:textId="77777777" w:rsidR="007511D6" w:rsidRDefault="00000000">
            <w:pPr>
              <w:spacing w:after="0" w:line="259" w:lineRule="auto"/>
              <w:ind w:left="0" w:firstLine="0"/>
              <w:jc w:val="left"/>
            </w:pPr>
            <w:r>
              <w:t>♥</w:t>
            </w:r>
          </w:p>
        </w:tc>
        <w:tc>
          <w:tcPr>
            <w:tcW w:w="1614" w:type="dxa"/>
            <w:tcBorders>
              <w:top w:val="single" w:sz="3" w:space="0" w:color="000000"/>
              <w:left w:val="single" w:sz="3" w:space="0" w:color="000000"/>
              <w:bottom w:val="single" w:sz="3" w:space="0" w:color="000000"/>
              <w:right w:val="single" w:sz="3" w:space="0" w:color="000000"/>
            </w:tcBorders>
          </w:tcPr>
          <w:p w14:paraId="7FA7A451"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5D57A558"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066F0CCB"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6D4A89D5" w14:textId="77777777" w:rsidR="007511D6" w:rsidRDefault="007511D6">
            <w:pPr>
              <w:spacing w:after="160" w:line="259" w:lineRule="auto"/>
              <w:ind w:left="0" w:firstLine="0"/>
              <w:jc w:val="left"/>
            </w:pPr>
          </w:p>
        </w:tc>
      </w:tr>
      <w:tr w:rsidR="007511D6" w14:paraId="49832601" w14:textId="77777777">
        <w:trPr>
          <w:trHeight w:val="550"/>
        </w:trPr>
        <w:tc>
          <w:tcPr>
            <w:tcW w:w="1614" w:type="dxa"/>
            <w:tcBorders>
              <w:top w:val="single" w:sz="3" w:space="0" w:color="000000"/>
              <w:left w:val="single" w:sz="3" w:space="0" w:color="000000"/>
              <w:bottom w:val="single" w:sz="3" w:space="0" w:color="000000"/>
              <w:right w:val="single" w:sz="3" w:space="0" w:color="000000"/>
            </w:tcBorders>
          </w:tcPr>
          <w:p w14:paraId="2E720A62" w14:textId="77777777" w:rsidR="007511D6" w:rsidRDefault="00000000">
            <w:pPr>
              <w:spacing w:after="0" w:line="259" w:lineRule="auto"/>
              <w:ind w:left="0" w:firstLine="0"/>
              <w:jc w:val="left"/>
            </w:pPr>
            <w:r>
              <w:t>#4</w:t>
            </w:r>
          </w:p>
        </w:tc>
        <w:tc>
          <w:tcPr>
            <w:tcW w:w="1614" w:type="dxa"/>
            <w:tcBorders>
              <w:top w:val="single" w:sz="3" w:space="0" w:color="000000"/>
              <w:left w:val="single" w:sz="3" w:space="0" w:color="000000"/>
              <w:bottom w:val="single" w:sz="3" w:space="0" w:color="000000"/>
              <w:right w:val="single" w:sz="3" w:space="0" w:color="000000"/>
            </w:tcBorders>
          </w:tcPr>
          <w:p w14:paraId="6805231F"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28214E14"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20BD2BBC"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1443964E" w14:textId="77777777" w:rsidR="007511D6" w:rsidRDefault="00000000">
            <w:pPr>
              <w:spacing w:after="0" w:line="259" w:lineRule="auto"/>
              <w:ind w:left="0" w:firstLine="0"/>
              <w:jc w:val="left"/>
            </w:pPr>
            <w:r>
              <w:t>♥</w:t>
            </w:r>
          </w:p>
        </w:tc>
        <w:tc>
          <w:tcPr>
            <w:tcW w:w="1614" w:type="dxa"/>
            <w:tcBorders>
              <w:top w:val="single" w:sz="3" w:space="0" w:color="000000"/>
              <w:left w:val="single" w:sz="3" w:space="0" w:color="000000"/>
              <w:bottom w:val="single" w:sz="3" w:space="0" w:color="000000"/>
              <w:right w:val="single" w:sz="3" w:space="0" w:color="000000"/>
            </w:tcBorders>
          </w:tcPr>
          <w:p w14:paraId="7FE9DAFD" w14:textId="77777777" w:rsidR="007511D6" w:rsidRDefault="007511D6">
            <w:pPr>
              <w:spacing w:after="160" w:line="259" w:lineRule="auto"/>
              <w:ind w:left="0" w:firstLine="0"/>
              <w:jc w:val="left"/>
            </w:pPr>
          </w:p>
        </w:tc>
      </w:tr>
      <w:tr w:rsidR="007511D6" w14:paraId="3A0858CA" w14:textId="77777777">
        <w:trPr>
          <w:trHeight w:val="550"/>
        </w:trPr>
        <w:tc>
          <w:tcPr>
            <w:tcW w:w="1614" w:type="dxa"/>
            <w:tcBorders>
              <w:top w:val="single" w:sz="3" w:space="0" w:color="000000"/>
              <w:left w:val="single" w:sz="3" w:space="0" w:color="000000"/>
              <w:bottom w:val="single" w:sz="3" w:space="0" w:color="000000"/>
              <w:right w:val="single" w:sz="3" w:space="0" w:color="000000"/>
            </w:tcBorders>
          </w:tcPr>
          <w:p w14:paraId="4755C536" w14:textId="77777777" w:rsidR="007511D6" w:rsidRDefault="00000000">
            <w:pPr>
              <w:spacing w:after="0" w:line="259" w:lineRule="auto"/>
              <w:ind w:left="0" w:firstLine="0"/>
              <w:jc w:val="left"/>
            </w:pPr>
            <w:r>
              <w:t>#5</w:t>
            </w:r>
          </w:p>
        </w:tc>
        <w:tc>
          <w:tcPr>
            <w:tcW w:w="1614" w:type="dxa"/>
            <w:tcBorders>
              <w:top w:val="single" w:sz="3" w:space="0" w:color="000000"/>
              <w:left w:val="single" w:sz="3" w:space="0" w:color="000000"/>
              <w:bottom w:val="single" w:sz="3" w:space="0" w:color="000000"/>
              <w:right w:val="single" w:sz="3" w:space="0" w:color="000000"/>
            </w:tcBorders>
          </w:tcPr>
          <w:p w14:paraId="407B8215"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5D3A34D2"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1D094A49"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08739EE0" w14:textId="77777777" w:rsidR="007511D6" w:rsidRDefault="00000000">
            <w:pPr>
              <w:spacing w:after="0" w:line="259" w:lineRule="auto"/>
              <w:ind w:left="0" w:firstLine="0"/>
              <w:jc w:val="left"/>
            </w:pPr>
            <w:r>
              <w:t>♥</w:t>
            </w:r>
          </w:p>
        </w:tc>
        <w:tc>
          <w:tcPr>
            <w:tcW w:w="1614" w:type="dxa"/>
            <w:tcBorders>
              <w:top w:val="single" w:sz="3" w:space="0" w:color="000000"/>
              <w:left w:val="single" w:sz="3" w:space="0" w:color="000000"/>
              <w:bottom w:val="single" w:sz="3" w:space="0" w:color="000000"/>
              <w:right w:val="single" w:sz="3" w:space="0" w:color="000000"/>
            </w:tcBorders>
          </w:tcPr>
          <w:p w14:paraId="56A2AE5F" w14:textId="77777777" w:rsidR="007511D6" w:rsidRDefault="007511D6">
            <w:pPr>
              <w:spacing w:after="160" w:line="259" w:lineRule="auto"/>
              <w:ind w:left="0" w:firstLine="0"/>
              <w:jc w:val="left"/>
            </w:pPr>
          </w:p>
        </w:tc>
      </w:tr>
      <w:tr w:rsidR="007511D6" w14:paraId="75F92F64" w14:textId="77777777">
        <w:trPr>
          <w:trHeight w:val="550"/>
        </w:trPr>
        <w:tc>
          <w:tcPr>
            <w:tcW w:w="1614" w:type="dxa"/>
            <w:tcBorders>
              <w:top w:val="single" w:sz="3" w:space="0" w:color="000000"/>
              <w:left w:val="single" w:sz="3" w:space="0" w:color="000000"/>
              <w:bottom w:val="single" w:sz="3" w:space="0" w:color="000000"/>
              <w:right w:val="single" w:sz="3" w:space="0" w:color="000000"/>
            </w:tcBorders>
          </w:tcPr>
          <w:p w14:paraId="6D4314E6" w14:textId="77777777" w:rsidR="007511D6" w:rsidRDefault="00000000">
            <w:pPr>
              <w:spacing w:after="0" w:line="259" w:lineRule="auto"/>
              <w:ind w:left="0" w:firstLine="0"/>
              <w:jc w:val="left"/>
            </w:pPr>
            <w:r>
              <w:t>#6</w:t>
            </w:r>
          </w:p>
        </w:tc>
        <w:tc>
          <w:tcPr>
            <w:tcW w:w="1614" w:type="dxa"/>
            <w:tcBorders>
              <w:top w:val="single" w:sz="3" w:space="0" w:color="000000"/>
              <w:left w:val="single" w:sz="3" w:space="0" w:color="000000"/>
              <w:bottom w:val="single" w:sz="3" w:space="0" w:color="000000"/>
              <w:right w:val="single" w:sz="3" w:space="0" w:color="000000"/>
            </w:tcBorders>
          </w:tcPr>
          <w:p w14:paraId="41859B63"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3DA70B18"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4C61614C"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4EDE88AF" w14:textId="77777777" w:rsidR="007511D6" w:rsidRDefault="00000000">
            <w:pPr>
              <w:spacing w:after="0" w:line="259" w:lineRule="auto"/>
              <w:ind w:left="0" w:firstLine="0"/>
              <w:jc w:val="left"/>
            </w:pPr>
            <w:r>
              <w:t>♥</w:t>
            </w:r>
          </w:p>
        </w:tc>
        <w:tc>
          <w:tcPr>
            <w:tcW w:w="1614" w:type="dxa"/>
            <w:tcBorders>
              <w:top w:val="single" w:sz="3" w:space="0" w:color="000000"/>
              <w:left w:val="single" w:sz="3" w:space="0" w:color="000000"/>
              <w:bottom w:val="single" w:sz="3" w:space="0" w:color="000000"/>
              <w:right w:val="single" w:sz="3" w:space="0" w:color="000000"/>
            </w:tcBorders>
          </w:tcPr>
          <w:p w14:paraId="4A2E86E1" w14:textId="77777777" w:rsidR="007511D6" w:rsidRDefault="007511D6">
            <w:pPr>
              <w:spacing w:after="160" w:line="259" w:lineRule="auto"/>
              <w:ind w:left="0" w:firstLine="0"/>
              <w:jc w:val="left"/>
            </w:pPr>
          </w:p>
        </w:tc>
      </w:tr>
      <w:tr w:rsidR="007511D6" w14:paraId="0EC15A1F" w14:textId="77777777">
        <w:trPr>
          <w:trHeight w:val="550"/>
        </w:trPr>
        <w:tc>
          <w:tcPr>
            <w:tcW w:w="1614" w:type="dxa"/>
            <w:tcBorders>
              <w:top w:val="single" w:sz="3" w:space="0" w:color="000000"/>
              <w:left w:val="single" w:sz="3" w:space="0" w:color="000000"/>
              <w:bottom w:val="single" w:sz="3" w:space="0" w:color="000000"/>
              <w:right w:val="single" w:sz="3" w:space="0" w:color="000000"/>
            </w:tcBorders>
          </w:tcPr>
          <w:p w14:paraId="739BFE5E" w14:textId="77777777" w:rsidR="007511D6" w:rsidRDefault="00000000">
            <w:pPr>
              <w:spacing w:after="0" w:line="259" w:lineRule="auto"/>
              <w:ind w:left="0" w:firstLine="0"/>
              <w:jc w:val="left"/>
            </w:pPr>
            <w:r>
              <w:t>#7</w:t>
            </w:r>
          </w:p>
        </w:tc>
        <w:tc>
          <w:tcPr>
            <w:tcW w:w="1614" w:type="dxa"/>
            <w:tcBorders>
              <w:top w:val="single" w:sz="3" w:space="0" w:color="000000"/>
              <w:left w:val="single" w:sz="3" w:space="0" w:color="000000"/>
              <w:bottom w:val="single" w:sz="3" w:space="0" w:color="000000"/>
              <w:right w:val="single" w:sz="3" w:space="0" w:color="000000"/>
            </w:tcBorders>
          </w:tcPr>
          <w:p w14:paraId="427A63D8"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6C552D82"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1ABFBE7A"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48FB17AD"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63C81B04" w14:textId="77777777" w:rsidR="007511D6" w:rsidRDefault="00000000">
            <w:pPr>
              <w:spacing w:after="0" w:line="259" w:lineRule="auto"/>
              <w:ind w:left="0" w:firstLine="0"/>
              <w:jc w:val="left"/>
            </w:pPr>
            <w:r>
              <w:t>♥</w:t>
            </w:r>
          </w:p>
        </w:tc>
      </w:tr>
      <w:tr w:rsidR="007511D6" w14:paraId="57A98CB0" w14:textId="77777777">
        <w:trPr>
          <w:trHeight w:val="550"/>
        </w:trPr>
        <w:tc>
          <w:tcPr>
            <w:tcW w:w="1614" w:type="dxa"/>
            <w:tcBorders>
              <w:top w:val="single" w:sz="3" w:space="0" w:color="000000"/>
              <w:left w:val="single" w:sz="3" w:space="0" w:color="000000"/>
              <w:bottom w:val="single" w:sz="3" w:space="0" w:color="000000"/>
              <w:right w:val="single" w:sz="3" w:space="0" w:color="000000"/>
            </w:tcBorders>
          </w:tcPr>
          <w:p w14:paraId="2AAB1FCB" w14:textId="77777777" w:rsidR="007511D6" w:rsidRDefault="00000000">
            <w:pPr>
              <w:spacing w:after="0" w:line="259" w:lineRule="auto"/>
              <w:ind w:left="0" w:firstLine="0"/>
              <w:jc w:val="left"/>
            </w:pPr>
            <w:r>
              <w:t>#8</w:t>
            </w:r>
          </w:p>
        </w:tc>
        <w:tc>
          <w:tcPr>
            <w:tcW w:w="1614" w:type="dxa"/>
            <w:tcBorders>
              <w:top w:val="single" w:sz="3" w:space="0" w:color="000000"/>
              <w:left w:val="single" w:sz="3" w:space="0" w:color="000000"/>
              <w:bottom w:val="single" w:sz="3" w:space="0" w:color="000000"/>
              <w:right w:val="single" w:sz="3" w:space="0" w:color="000000"/>
            </w:tcBorders>
          </w:tcPr>
          <w:p w14:paraId="01EF81FF"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5C5ABF8B"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20732246"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7BF69BB0"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3EBF9AFC" w14:textId="77777777" w:rsidR="007511D6" w:rsidRDefault="00000000">
            <w:pPr>
              <w:spacing w:after="0" w:line="259" w:lineRule="auto"/>
              <w:ind w:left="0" w:firstLine="0"/>
              <w:jc w:val="left"/>
            </w:pPr>
            <w:r>
              <w:t>♥</w:t>
            </w:r>
          </w:p>
        </w:tc>
      </w:tr>
      <w:tr w:rsidR="007511D6" w14:paraId="5C642C5E" w14:textId="77777777">
        <w:trPr>
          <w:trHeight w:val="550"/>
        </w:trPr>
        <w:tc>
          <w:tcPr>
            <w:tcW w:w="1614" w:type="dxa"/>
            <w:tcBorders>
              <w:top w:val="single" w:sz="3" w:space="0" w:color="000000"/>
              <w:left w:val="single" w:sz="3" w:space="0" w:color="000000"/>
              <w:bottom w:val="single" w:sz="3" w:space="0" w:color="000000"/>
              <w:right w:val="single" w:sz="3" w:space="0" w:color="000000"/>
            </w:tcBorders>
          </w:tcPr>
          <w:p w14:paraId="1E871F4B" w14:textId="77777777" w:rsidR="007511D6" w:rsidRDefault="00000000">
            <w:pPr>
              <w:spacing w:after="0" w:line="259" w:lineRule="auto"/>
              <w:ind w:left="0" w:firstLine="0"/>
              <w:jc w:val="left"/>
            </w:pPr>
            <w:r>
              <w:t>#9</w:t>
            </w:r>
          </w:p>
        </w:tc>
        <w:tc>
          <w:tcPr>
            <w:tcW w:w="1614" w:type="dxa"/>
            <w:tcBorders>
              <w:top w:val="single" w:sz="3" w:space="0" w:color="000000"/>
              <w:left w:val="single" w:sz="3" w:space="0" w:color="000000"/>
              <w:bottom w:val="single" w:sz="3" w:space="0" w:color="000000"/>
              <w:right w:val="single" w:sz="3" w:space="0" w:color="000000"/>
            </w:tcBorders>
          </w:tcPr>
          <w:p w14:paraId="40C8548A"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6060193C"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61B4EA3D"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748AFF06"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1366735B" w14:textId="77777777" w:rsidR="007511D6" w:rsidRDefault="00000000">
            <w:pPr>
              <w:spacing w:after="0" w:line="259" w:lineRule="auto"/>
              <w:ind w:left="0" w:firstLine="0"/>
              <w:jc w:val="left"/>
            </w:pPr>
            <w:r>
              <w:t>♥</w:t>
            </w:r>
          </w:p>
        </w:tc>
      </w:tr>
      <w:tr w:rsidR="007511D6" w14:paraId="16E39F6C" w14:textId="77777777">
        <w:trPr>
          <w:trHeight w:val="550"/>
        </w:trPr>
        <w:tc>
          <w:tcPr>
            <w:tcW w:w="1614" w:type="dxa"/>
            <w:tcBorders>
              <w:top w:val="single" w:sz="3" w:space="0" w:color="000000"/>
              <w:left w:val="single" w:sz="3" w:space="0" w:color="000000"/>
              <w:bottom w:val="single" w:sz="3" w:space="0" w:color="000000"/>
              <w:right w:val="single" w:sz="3" w:space="0" w:color="000000"/>
            </w:tcBorders>
          </w:tcPr>
          <w:p w14:paraId="0A0708D7" w14:textId="77777777" w:rsidR="007511D6" w:rsidRDefault="00000000">
            <w:pPr>
              <w:spacing w:after="0" w:line="259" w:lineRule="auto"/>
              <w:ind w:left="0" w:firstLine="0"/>
              <w:jc w:val="left"/>
            </w:pPr>
            <w:r>
              <w:t>#10</w:t>
            </w:r>
          </w:p>
        </w:tc>
        <w:tc>
          <w:tcPr>
            <w:tcW w:w="1614" w:type="dxa"/>
            <w:tcBorders>
              <w:top w:val="single" w:sz="3" w:space="0" w:color="000000"/>
              <w:left w:val="single" w:sz="3" w:space="0" w:color="000000"/>
              <w:bottom w:val="single" w:sz="3" w:space="0" w:color="000000"/>
              <w:right w:val="single" w:sz="3" w:space="0" w:color="000000"/>
            </w:tcBorders>
          </w:tcPr>
          <w:p w14:paraId="4AEAC8CB"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2C25DF6D" w14:textId="77777777" w:rsidR="007511D6" w:rsidRDefault="00000000">
            <w:pPr>
              <w:spacing w:after="0" w:line="259" w:lineRule="auto"/>
              <w:ind w:left="0" w:firstLine="0"/>
              <w:jc w:val="left"/>
            </w:pPr>
            <w:r>
              <w:t>♥</w:t>
            </w:r>
          </w:p>
        </w:tc>
        <w:tc>
          <w:tcPr>
            <w:tcW w:w="1614" w:type="dxa"/>
            <w:tcBorders>
              <w:top w:val="single" w:sz="3" w:space="0" w:color="000000"/>
              <w:left w:val="single" w:sz="3" w:space="0" w:color="000000"/>
              <w:bottom w:val="single" w:sz="3" w:space="0" w:color="000000"/>
              <w:right w:val="single" w:sz="3" w:space="0" w:color="000000"/>
            </w:tcBorders>
          </w:tcPr>
          <w:p w14:paraId="43F91D9B"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46F1A850"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3FD2D935" w14:textId="77777777" w:rsidR="007511D6" w:rsidRDefault="007511D6">
            <w:pPr>
              <w:spacing w:after="160" w:line="259" w:lineRule="auto"/>
              <w:ind w:left="0" w:firstLine="0"/>
              <w:jc w:val="left"/>
            </w:pPr>
          </w:p>
        </w:tc>
      </w:tr>
      <w:tr w:rsidR="007511D6" w14:paraId="397982F0" w14:textId="77777777">
        <w:trPr>
          <w:trHeight w:val="550"/>
        </w:trPr>
        <w:tc>
          <w:tcPr>
            <w:tcW w:w="1614" w:type="dxa"/>
            <w:tcBorders>
              <w:top w:val="single" w:sz="3" w:space="0" w:color="000000"/>
              <w:left w:val="single" w:sz="3" w:space="0" w:color="000000"/>
              <w:bottom w:val="single" w:sz="3" w:space="0" w:color="000000"/>
              <w:right w:val="single" w:sz="3" w:space="0" w:color="000000"/>
            </w:tcBorders>
          </w:tcPr>
          <w:p w14:paraId="3567AB8E" w14:textId="77777777" w:rsidR="007511D6" w:rsidRDefault="00000000">
            <w:pPr>
              <w:spacing w:after="0" w:line="259" w:lineRule="auto"/>
              <w:ind w:left="0" w:firstLine="0"/>
              <w:jc w:val="left"/>
            </w:pPr>
            <w:r>
              <w:t>#11</w:t>
            </w:r>
          </w:p>
        </w:tc>
        <w:tc>
          <w:tcPr>
            <w:tcW w:w="1614" w:type="dxa"/>
            <w:tcBorders>
              <w:top w:val="single" w:sz="3" w:space="0" w:color="000000"/>
              <w:left w:val="single" w:sz="3" w:space="0" w:color="000000"/>
              <w:bottom w:val="single" w:sz="3" w:space="0" w:color="000000"/>
              <w:right w:val="single" w:sz="3" w:space="0" w:color="000000"/>
            </w:tcBorders>
          </w:tcPr>
          <w:p w14:paraId="652D3EB3"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13CB4A3F" w14:textId="77777777" w:rsidR="007511D6" w:rsidRDefault="00000000">
            <w:pPr>
              <w:spacing w:after="0" w:line="259" w:lineRule="auto"/>
              <w:ind w:left="0" w:firstLine="0"/>
              <w:jc w:val="left"/>
            </w:pPr>
            <w:r>
              <w:t>♥</w:t>
            </w:r>
          </w:p>
        </w:tc>
        <w:tc>
          <w:tcPr>
            <w:tcW w:w="1614" w:type="dxa"/>
            <w:tcBorders>
              <w:top w:val="single" w:sz="3" w:space="0" w:color="000000"/>
              <w:left w:val="single" w:sz="3" w:space="0" w:color="000000"/>
              <w:bottom w:val="single" w:sz="3" w:space="0" w:color="000000"/>
              <w:right w:val="single" w:sz="3" w:space="0" w:color="000000"/>
            </w:tcBorders>
          </w:tcPr>
          <w:p w14:paraId="78EC17F8"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14607112"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52DE6946" w14:textId="77777777" w:rsidR="007511D6" w:rsidRDefault="007511D6">
            <w:pPr>
              <w:spacing w:after="160" w:line="259" w:lineRule="auto"/>
              <w:ind w:left="0" w:firstLine="0"/>
              <w:jc w:val="left"/>
            </w:pPr>
          </w:p>
        </w:tc>
      </w:tr>
      <w:tr w:rsidR="007511D6" w14:paraId="5633C85F" w14:textId="77777777">
        <w:trPr>
          <w:trHeight w:val="550"/>
        </w:trPr>
        <w:tc>
          <w:tcPr>
            <w:tcW w:w="1614" w:type="dxa"/>
            <w:tcBorders>
              <w:top w:val="single" w:sz="3" w:space="0" w:color="000000"/>
              <w:left w:val="single" w:sz="3" w:space="0" w:color="000000"/>
              <w:bottom w:val="single" w:sz="3" w:space="0" w:color="000000"/>
              <w:right w:val="single" w:sz="3" w:space="0" w:color="000000"/>
            </w:tcBorders>
          </w:tcPr>
          <w:p w14:paraId="05A1093B" w14:textId="77777777" w:rsidR="007511D6" w:rsidRDefault="00000000">
            <w:pPr>
              <w:spacing w:after="0" w:line="259" w:lineRule="auto"/>
              <w:ind w:left="0" w:firstLine="0"/>
              <w:jc w:val="left"/>
            </w:pPr>
            <w:r>
              <w:t>#12</w:t>
            </w:r>
          </w:p>
        </w:tc>
        <w:tc>
          <w:tcPr>
            <w:tcW w:w="1614" w:type="dxa"/>
            <w:tcBorders>
              <w:top w:val="single" w:sz="3" w:space="0" w:color="000000"/>
              <w:left w:val="single" w:sz="3" w:space="0" w:color="000000"/>
              <w:bottom w:val="single" w:sz="3" w:space="0" w:color="000000"/>
              <w:right w:val="single" w:sz="3" w:space="0" w:color="000000"/>
            </w:tcBorders>
          </w:tcPr>
          <w:p w14:paraId="0DEBE052"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2D0972FF"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5E8D65DE" w14:textId="77777777" w:rsidR="007511D6" w:rsidRDefault="00000000">
            <w:pPr>
              <w:spacing w:after="0" w:line="259" w:lineRule="auto"/>
              <w:ind w:left="0" w:firstLine="0"/>
              <w:jc w:val="left"/>
            </w:pPr>
            <w:r>
              <w:t>♥</w:t>
            </w:r>
          </w:p>
        </w:tc>
        <w:tc>
          <w:tcPr>
            <w:tcW w:w="1614" w:type="dxa"/>
            <w:tcBorders>
              <w:top w:val="single" w:sz="3" w:space="0" w:color="000000"/>
              <w:left w:val="single" w:sz="3" w:space="0" w:color="000000"/>
              <w:bottom w:val="single" w:sz="3" w:space="0" w:color="000000"/>
              <w:right w:val="single" w:sz="3" w:space="0" w:color="000000"/>
            </w:tcBorders>
          </w:tcPr>
          <w:p w14:paraId="7189EF8E"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53B808BB" w14:textId="77777777" w:rsidR="007511D6" w:rsidRDefault="007511D6">
            <w:pPr>
              <w:spacing w:after="160" w:line="259" w:lineRule="auto"/>
              <w:ind w:left="0" w:firstLine="0"/>
              <w:jc w:val="left"/>
            </w:pPr>
          </w:p>
        </w:tc>
      </w:tr>
      <w:tr w:rsidR="007511D6" w14:paraId="5858D1C6" w14:textId="77777777">
        <w:trPr>
          <w:trHeight w:val="550"/>
        </w:trPr>
        <w:tc>
          <w:tcPr>
            <w:tcW w:w="1614" w:type="dxa"/>
            <w:tcBorders>
              <w:top w:val="single" w:sz="3" w:space="0" w:color="000000"/>
              <w:left w:val="single" w:sz="3" w:space="0" w:color="000000"/>
              <w:bottom w:val="single" w:sz="3" w:space="0" w:color="000000"/>
              <w:right w:val="single" w:sz="3" w:space="0" w:color="000000"/>
            </w:tcBorders>
          </w:tcPr>
          <w:p w14:paraId="1B9AC792" w14:textId="77777777" w:rsidR="007511D6" w:rsidRDefault="00000000">
            <w:pPr>
              <w:spacing w:after="0" w:line="259" w:lineRule="auto"/>
              <w:ind w:left="0" w:firstLine="0"/>
              <w:jc w:val="left"/>
            </w:pPr>
            <w:r>
              <w:t>#13</w:t>
            </w:r>
          </w:p>
        </w:tc>
        <w:tc>
          <w:tcPr>
            <w:tcW w:w="1614" w:type="dxa"/>
            <w:tcBorders>
              <w:top w:val="single" w:sz="3" w:space="0" w:color="000000"/>
              <w:left w:val="single" w:sz="3" w:space="0" w:color="000000"/>
              <w:bottom w:val="single" w:sz="3" w:space="0" w:color="000000"/>
              <w:right w:val="single" w:sz="3" w:space="0" w:color="000000"/>
            </w:tcBorders>
          </w:tcPr>
          <w:p w14:paraId="1BE6E476"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03D75418"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76C1CC4C" w14:textId="77777777" w:rsidR="007511D6" w:rsidRDefault="00000000">
            <w:pPr>
              <w:spacing w:after="0" w:line="259" w:lineRule="auto"/>
              <w:ind w:left="0" w:firstLine="0"/>
              <w:jc w:val="left"/>
            </w:pPr>
            <w:r>
              <w:t>♥</w:t>
            </w:r>
          </w:p>
        </w:tc>
        <w:tc>
          <w:tcPr>
            <w:tcW w:w="1614" w:type="dxa"/>
            <w:tcBorders>
              <w:top w:val="single" w:sz="3" w:space="0" w:color="000000"/>
              <w:left w:val="single" w:sz="3" w:space="0" w:color="000000"/>
              <w:bottom w:val="single" w:sz="3" w:space="0" w:color="000000"/>
              <w:right w:val="single" w:sz="3" w:space="0" w:color="000000"/>
            </w:tcBorders>
          </w:tcPr>
          <w:p w14:paraId="03C76691"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13B66BF8" w14:textId="77777777" w:rsidR="007511D6" w:rsidRDefault="007511D6">
            <w:pPr>
              <w:spacing w:after="160" w:line="259" w:lineRule="auto"/>
              <w:ind w:left="0" w:firstLine="0"/>
              <w:jc w:val="left"/>
            </w:pPr>
          </w:p>
        </w:tc>
      </w:tr>
      <w:tr w:rsidR="007511D6" w14:paraId="20BCDC9F" w14:textId="77777777">
        <w:trPr>
          <w:trHeight w:val="550"/>
        </w:trPr>
        <w:tc>
          <w:tcPr>
            <w:tcW w:w="1614" w:type="dxa"/>
            <w:tcBorders>
              <w:top w:val="single" w:sz="3" w:space="0" w:color="000000"/>
              <w:left w:val="single" w:sz="3" w:space="0" w:color="000000"/>
              <w:bottom w:val="single" w:sz="3" w:space="0" w:color="000000"/>
              <w:right w:val="single" w:sz="3" w:space="0" w:color="000000"/>
            </w:tcBorders>
          </w:tcPr>
          <w:p w14:paraId="62747A1C" w14:textId="77777777" w:rsidR="007511D6" w:rsidRDefault="00000000">
            <w:pPr>
              <w:spacing w:after="0" w:line="259" w:lineRule="auto"/>
              <w:ind w:left="0" w:firstLine="0"/>
              <w:jc w:val="left"/>
            </w:pPr>
            <w:r>
              <w:t>#14</w:t>
            </w:r>
          </w:p>
        </w:tc>
        <w:tc>
          <w:tcPr>
            <w:tcW w:w="1614" w:type="dxa"/>
            <w:tcBorders>
              <w:top w:val="single" w:sz="3" w:space="0" w:color="000000"/>
              <w:left w:val="single" w:sz="3" w:space="0" w:color="000000"/>
              <w:bottom w:val="single" w:sz="3" w:space="0" w:color="000000"/>
              <w:right w:val="single" w:sz="3" w:space="0" w:color="000000"/>
            </w:tcBorders>
          </w:tcPr>
          <w:p w14:paraId="297D7491"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4CEDA3D6"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53B31551" w14:textId="77777777" w:rsidR="007511D6" w:rsidRDefault="00000000">
            <w:pPr>
              <w:spacing w:after="0" w:line="259" w:lineRule="auto"/>
              <w:ind w:left="0" w:firstLine="0"/>
              <w:jc w:val="left"/>
            </w:pPr>
            <w:r>
              <w:t>♥</w:t>
            </w:r>
          </w:p>
        </w:tc>
        <w:tc>
          <w:tcPr>
            <w:tcW w:w="1614" w:type="dxa"/>
            <w:tcBorders>
              <w:top w:val="single" w:sz="3" w:space="0" w:color="000000"/>
              <w:left w:val="single" w:sz="3" w:space="0" w:color="000000"/>
              <w:bottom w:val="single" w:sz="3" w:space="0" w:color="000000"/>
              <w:right w:val="single" w:sz="3" w:space="0" w:color="000000"/>
            </w:tcBorders>
          </w:tcPr>
          <w:p w14:paraId="1845B6B2"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457E7E37" w14:textId="77777777" w:rsidR="007511D6" w:rsidRDefault="007511D6">
            <w:pPr>
              <w:spacing w:after="160" w:line="259" w:lineRule="auto"/>
              <w:ind w:left="0" w:firstLine="0"/>
              <w:jc w:val="left"/>
            </w:pPr>
          </w:p>
        </w:tc>
      </w:tr>
      <w:tr w:rsidR="007511D6" w14:paraId="1A2DC8E8" w14:textId="77777777">
        <w:trPr>
          <w:trHeight w:val="550"/>
        </w:trPr>
        <w:tc>
          <w:tcPr>
            <w:tcW w:w="1614" w:type="dxa"/>
            <w:tcBorders>
              <w:top w:val="single" w:sz="3" w:space="0" w:color="000000"/>
              <w:left w:val="single" w:sz="3" w:space="0" w:color="000000"/>
              <w:bottom w:val="single" w:sz="3" w:space="0" w:color="000000"/>
              <w:right w:val="single" w:sz="3" w:space="0" w:color="000000"/>
            </w:tcBorders>
          </w:tcPr>
          <w:p w14:paraId="08689509" w14:textId="77777777" w:rsidR="007511D6" w:rsidRDefault="00000000">
            <w:pPr>
              <w:spacing w:after="0" w:line="259" w:lineRule="auto"/>
              <w:ind w:left="0" w:firstLine="0"/>
              <w:jc w:val="left"/>
            </w:pPr>
            <w:r>
              <w:lastRenderedPageBreak/>
              <w:t>#15</w:t>
            </w:r>
          </w:p>
        </w:tc>
        <w:tc>
          <w:tcPr>
            <w:tcW w:w="1614" w:type="dxa"/>
            <w:tcBorders>
              <w:top w:val="single" w:sz="3" w:space="0" w:color="000000"/>
              <w:left w:val="single" w:sz="3" w:space="0" w:color="000000"/>
              <w:bottom w:val="single" w:sz="3" w:space="0" w:color="000000"/>
              <w:right w:val="single" w:sz="3" w:space="0" w:color="000000"/>
            </w:tcBorders>
          </w:tcPr>
          <w:p w14:paraId="2F2A2282"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7E7A9D74"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40F76F3D"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6F7359FD"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37502F27" w14:textId="77777777" w:rsidR="007511D6" w:rsidRDefault="00000000">
            <w:pPr>
              <w:spacing w:after="0" w:line="259" w:lineRule="auto"/>
              <w:ind w:left="0" w:firstLine="0"/>
              <w:jc w:val="left"/>
            </w:pPr>
            <w:r>
              <w:t>♥</w:t>
            </w:r>
          </w:p>
        </w:tc>
      </w:tr>
      <w:tr w:rsidR="007511D6" w14:paraId="31AC1493" w14:textId="77777777">
        <w:trPr>
          <w:trHeight w:val="550"/>
        </w:trPr>
        <w:tc>
          <w:tcPr>
            <w:tcW w:w="1614" w:type="dxa"/>
            <w:tcBorders>
              <w:top w:val="single" w:sz="3" w:space="0" w:color="000000"/>
              <w:left w:val="single" w:sz="3" w:space="0" w:color="000000"/>
              <w:bottom w:val="single" w:sz="3" w:space="0" w:color="000000"/>
              <w:right w:val="single" w:sz="3" w:space="0" w:color="000000"/>
            </w:tcBorders>
          </w:tcPr>
          <w:p w14:paraId="698128AC" w14:textId="77777777" w:rsidR="007511D6" w:rsidRDefault="00000000">
            <w:pPr>
              <w:spacing w:after="0" w:line="259" w:lineRule="auto"/>
              <w:ind w:left="0" w:firstLine="0"/>
              <w:jc w:val="left"/>
            </w:pPr>
            <w:r>
              <w:t>#16</w:t>
            </w:r>
          </w:p>
        </w:tc>
        <w:tc>
          <w:tcPr>
            <w:tcW w:w="1614" w:type="dxa"/>
            <w:tcBorders>
              <w:top w:val="single" w:sz="3" w:space="0" w:color="000000"/>
              <w:left w:val="single" w:sz="3" w:space="0" w:color="000000"/>
              <w:bottom w:val="single" w:sz="3" w:space="0" w:color="000000"/>
              <w:right w:val="single" w:sz="3" w:space="0" w:color="000000"/>
            </w:tcBorders>
          </w:tcPr>
          <w:p w14:paraId="1B0237C3"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3F21EF2F"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13E1B285"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548A66FD"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5C9DED79" w14:textId="77777777" w:rsidR="007511D6" w:rsidRDefault="00000000">
            <w:pPr>
              <w:spacing w:after="0" w:line="259" w:lineRule="auto"/>
              <w:ind w:left="0" w:firstLine="0"/>
              <w:jc w:val="left"/>
            </w:pPr>
            <w:r>
              <w:t>♥</w:t>
            </w:r>
          </w:p>
        </w:tc>
      </w:tr>
      <w:tr w:rsidR="007511D6" w14:paraId="384CAF3E" w14:textId="77777777">
        <w:trPr>
          <w:trHeight w:val="550"/>
        </w:trPr>
        <w:tc>
          <w:tcPr>
            <w:tcW w:w="1614" w:type="dxa"/>
            <w:tcBorders>
              <w:top w:val="single" w:sz="3" w:space="0" w:color="000000"/>
              <w:left w:val="single" w:sz="3" w:space="0" w:color="000000"/>
              <w:bottom w:val="single" w:sz="3" w:space="0" w:color="000000"/>
              <w:right w:val="single" w:sz="3" w:space="0" w:color="000000"/>
            </w:tcBorders>
          </w:tcPr>
          <w:p w14:paraId="319E082C" w14:textId="77777777" w:rsidR="007511D6" w:rsidRDefault="00000000">
            <w:pPr>
              <w:spacing w:after="0" w:line="259" w:lineRule="auto"/>
              <w:ind w:left="0" w:firstLine="0"/>
              <w:jc w:val="left"/>
            </w:pPr>
            <w:r>
              <w:t>#17</w:t>
            </w:r>
          </w:p>
        </w:tc>
        <w:tc>
          <w:tcPr>
            <w:tcW w:w="1614" w:type="dxa"/>
            <w:tcBorders>
              <w:top w:val="single" w:sz="3" w:space="0" w:color="000000"/>
              <w:left w:val="single" w:sz="3" w:space="0" w:color="000000"/>
              <w:bottom w:val="single" w:sz="3" w:space="0" w:color="000000"/>
              <w:right w:val="single" w:sz="3" w:space="0" w:color="000000"/>
            </w:tcBorders>
          </w:tcPr>
          <w:p w14:paraId="16AC3F60"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690812F9"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75CCD722"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4E663D25" w14:textId="77777777" w:rsidR="007511D6" w:rsidRDefault="007511D6">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14:paraId="43448FC7" w14:textId="77777777" w:rsidR="007511D6" w:rsidRDefault="00000000">
            <w:pPr>
              <w:spacing w:after="0" w:line="259" w:lineRule="auto"/>
              <w:ind w:left="0" w:firstLine="0"/>
              <w:jc w:val="left"/>
            </w:pPr>
            <w:r>
              <w:t>♥</w:t>
            </w:r>
          </w:p>
        </w:tc>
      </w:tr>
    </w:tbl>
    <w:p w14:paraId="70EBB137" w14:textId="77777777" w:rsidR="007511D6" w:rsidRDefault="00000000">
      <w:pPr>
        <w:spacing w:after="277"/>
        <w:ind w:right="129"/>
      </w:pPr>
      <w:r>
        <w:t>Solution #1: Support Pre-Mission Planning and In-Mission Monitoring Flight</w:t>
      </w:r>
    </w:p>
    <w:p w14:paraId="1CFA8710" w14:textId="77777777" w:rsidR="007511D6" w:rsidRDefault="00000000">
      <w:pPr>
        <w:spacing w:after="277"/>
        <w:ind w:right="129"/>
      </w:pPr>
      <w:r>
        <w:t>Solution #2: UAV flight path deviation exposure</w:t>
      </w:r>
    </w:p>
    <w:p w14:paraId="521C42DC" w14:textId="77777777" w:rsidR="007511D6" w:rsidRDefault="00000000">
      <w:pPr>
        <w:spacing w:after="277"/>
        <w:ind w:right="129"/>
      </w:pPr>
      <w:r>
        <w:t>Solution #3: UAV flight planning and monitoring</w:t>
      </w:r>
    </w:p>
    <w:p w14:paraId="213DC7CB" w14:textId="77777777" w:rsidR="007511D6" w:rsidRDefault="00000000">
      <w:pPr>
        <w:spacing w:after="277"/>
        <w:ind w:right="129"/>
      </w:pPr>
      <w:r>
        <w:t>Solution #10: Enabling 5GC support for multiple USS serving different geographical areas</w:t>
      </w:r>
    </w:p>
    <w:p w14:paraId="5A26705D" w14:textId="77777777" w:rsidR="007511D6" w:rsidRDefault="00000000">
      <w:pPr>
        <w:spacing w:after="277"/>
        <w:ind w:right="129"/>
      </w:pPr>
      <w:r>
        <w:t>Solution #11: Multi-USS Support in 5GC</w:t>
      </w:r>
    </w:p>
    <w:p w14:paraId="0FB193C7" w14:textId="77777777" w:rsidR="007511D6" w:rsidRDefault="00000000">
      <w:pPr>
        <w:spacing w:after="277"/>
        <w:ind w:right="129"/>
      </w:pPr>
      <w:r>
        <w:t>Solution #12: Support redundant connections for C2 communication reliability</w:t>
      </w:r>
    </w:p>
    <w:p w14:paraId="2A7EF3AA" w14:textId="77777777" w:rsidR="007511D6" w:rsidRDefault="00000000">
      <w:pPr>
        <w:spacing w:after="277"/>
        <w:ind w:right="129"/>
      </w:pPr>
      <w:r>
        <w:t>Solution #13: Enhancement of NEF services for C2 communication assistance information</w:t>
      </w:r>
    </w:p>
    <w:p w14:paraId="63568757" w14:textId="77777777" w:rsidR="007511D6" w:rsidRDefault="00000000">
      <w:pPr>
        <w:spacing w:after="277"/>
        <w:ind w:right="129"/>
      </w:pPr>
      <w:r>
        <w:t>Solution #14: C2 Communication Reliability with Redundant User Plane Paths</w:t>
      </w:r>
    </w:p>
    <w:p w14:paraId="0992F27F" w14:textId="77777777" w:rsidR="007511D6" w:rsidRDefault="00000000">
      <w:pPr>
        <w:spacing w:after="277"/>
        <w:ind w:right="129"/>
      </w:pPr>
      <w:r>
        <w:t>Solution #4: Network-supported Tactical Deconfliction</w:t>
      </w:r>
    </w:p>
    <w:p w14:paraId="656D961A" w14:textId="77777777" w:rsidR="007511D6" w:rsidRDefault="00000000">
      <w:pPr>
        <w:spacing w:after="277"/>
        <w:ind w:right="129"/>
      </w:pPr>
      <w:r>
        <w:t>Solution #5: Support Network-assisted DAA with Existing 5GC Services</w:t>
      </w:r>
    </w:p>
    <w:p w14:paraId="3824447A" w14:textId="77777777" w:rsidR="007511D6" w:rsidRDefault="00000000">
      <w:pPr>
        <w:spacing w:after="277"/>
        <w:ind w:right="129"/>
      </w:pPr>
      <w:r>
        <w:t>Solution #6: UTM requests information used for DAA</w:t>
      </w:r>
    </w:p>
    <w:p w14:paraId="6263DEC6" w14:textId="77777777" w:rsidR="007511D6" w:rsidRDefault="00000000">
      <w:pPr>
        <w:spacing w:after="277"/>
        <w:ind w:right="129"/>
      </w:pPr>
      <w:r>
        <w:t xml:space="preserve">Solution #7: Mobility Enhancements for enforcements of </w:t>
      </w:r>
      <w:proofErr w:type="spellStart"/>
      <w:r>
        <w:t>NTZ</w:t>
      </w:r>
      <w:proofErr w:type="spellEnd"/>
    </w:p>
    <w:p w14:paraId="2C6645B2" w14:textId="77777777" w:rsidR="007511D6" w:rsidRDefault="00000000">
      <w:pPr>
        <w:spacing w:after="277"/>
        <w:ind w:right="129"/>
      </w:pPr>
      <w:r>
        <w:t xml:space="preserve">Solution #8: Network support for </w:t>
      </w:r>
      <w:proofErr w:type="spellStart"/>
      <w:r>
        <w:t>NTZ</w:t>
      </w:r>
      <w:proofErr w:type="spellEnd"/>
      <w:r>
        <w:t xml:space="preserve"> management</w:t>
      </w:r>
    </w:p>
    <w:p w14:paraId="6A8C897D" w14:textId="77777777" w:rsidR="007511D6" w:rsidRDefault="00000000">
      <w:pPr>
        <w:spacing w:after="277"/>
        <w:ind w:right="129"/>
      </w:pPr>
      <w:r>
        <w:t xml:space="preserve">Solution #9: Enabling </w:t>
      </w:r>
      <w:proofErr w:type="spellStart"/>
      <w:r>
        <w:t>NTZ</w:t>
      </w:r>
      <w:proofErr w:type="spellEnd"/>
      <w:r>
        <w:t xml:space="preserve"> support for aerial </w:t>
      </w:r>
      <w:proofErr w:type="spellStart"/>
      <w:r>
        <w:t>UEs</w:t>
      </w:r>
      <w:proofErr w:type="spellEnd"/>
    </w:p>
    <w:p w14:paraId="2C8379B8" w14:textId="77777777" w:rsidR="007511D6" w:rsidRDefault="00000000">
      <w:pPr>
        <w:spacing w:after="277"/>
        <w:ind w:right="129"/>
      </w:pPr>
      <w:r>
        <w:t xml:space="preserve">Solution #15: </w:t>
      </w:r>
      <w:proofErr w:type="spellStart"/>
      <w:r>
        <w:t>NTZ</w:t>
      </w:r>
      <w:proofErr w:type="spellEnd"/>
      <w:r>
        <w:t xml:space="preserve"> restriction Provisioning aspects</w:t>
      </w:r>
    </w:p>
    <w:p w14:paraId="4AE1649B" w14:textId="77777777" w:rsidR="007511D6" w:rsidRDefault="00000000">
      <w:pPr>
        <w:spacing w:after="277"/>
        <w:ind w:right="129"/>
      </w:pPr>
      <w:r>
        <w:t xml:space="preserve">Solution #16: </w:t>
      </w:r>
      <w:proofErr w:type="spellStart"/>
      <w:r>
        <w:t>NTZ</w:t>
      </w:r>
      <w:proofErr w:type="spellEnd"/>
      <w:r>
        <w:t xml:space="preserve"> Enforcement in 5GC</w:t>
      </w:r>
    </w:p>
    <w:p w14:paraId="43DD6334" w14:textId="77777777" w:rsidR="007511D6" w:rsidRDefault="00000000">
      <w:pPr>
        <w:spacing w:after="815"/>
        <w:ind w:right="129"/>
      </w:pPr>
      <w:r>
        <w:t>Solution #17: Support of No Transmit Zone</w:t>
      </w:r>
    </w:p>
    <w:p w14:paraId="1F339404" w14:textId="77777777" w:rsidR="007511D6" w:rsidRDefault="00000000">
      <w:pPr>
        <w:spacing w:after="125" w:line="259" w:lineRule="auto"/>
        <w:ind w:left="0" w:firstLine="0"/>
        <w:jc w:val="left"/>
      </w:pPr>
      <w:r>
        <w:rPr>
          <w:rFonts w:ascii="Calibri" w:eastAsia="Calibri" w:hAnsi="Calibri" w:cs="Calibri"/>
          <w:noProof/>
        </w:rPr>
        <mc:AlternateContent>
          <mc:Choice Requires="wpg">
            <w:drawing>
              <wp:inline distT="0" distB="0" distL="0" distR="0" wp14:anchorId="3224EEF7" wp14:editId="4DF03B24">
                <wp:extent cx="6120003" cy="12653"/>
                <wp:effectExtent l="0" t="0" r="0" b="0"/>
                <wp:docPr id="31955" name="Group 31955"/>
                <wp:cNvGraphicFramePr/>
                <a:graphic xmlns:a="http://schemas.openxmlformats.org/drawingml/2006/main">
                  <a:graphicData uri="http://schemas.microsoft.com/office/word/2010/wordprocessingGroup">
                    <wpg:wgp>
                      <wpg:cNvGrpSpPr/>
                      <wpg:grpSpPr>
                        <a:xfrm>
                          <a:off x="0" y="0"/>
                          <a:ext cx="6120003" cy="12653"/>
                          <a:chOff x="0" y="0"/>
                          <a:chExt cx="6120003" cy="12653"/>
                        </a:xfrm>
                      </wpg:grpSpPr>
                      <wps:wsp>
                        <wps:cNvPr id="271" name="Shape 271"/>
                        <wps:cNvSpPr/>
                        <wps:spPr>
                          <a:xfrm>
                            <a:off x="0" y="0"/>
                            <a:ext cx="6120003" cy="0"/>
                          </a:xfrm>
                          <a:custGeom>
                            <a:avLst/>
                            <a:gdLst/>
                            <a:ahLst/>
                            <a:cxnLst/>
                            <a:rect l="0" t="0" r="0" b="0"/>
                            <a:pathLst>
                              <a:path w="6120003">
                                <a:moveTo>
                                  <a:pt x="0" y="0"/>
                                </a:moveTo>
                                <a:lnTo>
                                  <a:pt x="6120003" y="0"/>
                                </a:lnTo>
                              </a:path>
                            </a:pathLst>
                          </a:custGeom>
                          <a:ln w="1265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955" style="width:481.89pt;height:0.9963pt;mso-position-horizontal-relative:char;mso-position-vertical-relative:line" coordsize="61200,126">
                <v:shape id="Shape 271" style="position:absolute;width:61200;height:0;left:0;top:0;" coordsize="6120003,0" path="m0,0l6120003,0">
                  <v:stroke weight="0.9963pt" endcap="flat" joinstyle="miter" miterlimit="10" on="true" color="#000000"/>
                  <v:fill on="false" color="#000000" opacity="0"/>
                </v:shape>
              </v:group>
            </w:pict>
          </mc:Fallback>
        </mc:AlternateContent>
      </w:r>
    </w:p>
    <w:p w14:paraId="18C213EE" w14:textId="77777777" w:rsidR="007511D6" w:rsidRDefault="00000000">
      <w:pPr>
        <w:pStyle w:val="1"/>
        <w:spacing w:after="151"/>
        <w:ind w:left="-5"/>
      </w:pPr>
      <w:r>
        <w:t>2</w:t>
      </w:r>
      <w:r>
        <w:tab/>
        <w:t>Collecting companies view to be considered for conclusions</w:t>
      </w:r>
    </w:p>
    <w:p w14:paraId="688346F5" w14:textId="77777777" w:rsidR="007511D6" w:rsidRDefault="00000000">
      <w:pPr>
        <w:spacing w:after="3"/>
        <w:ind w:right="1782"/>
      </w:pPr>
      <w:r>
        <w:rPr>
          <w:b/>
        </w:rPr>
        <w:t>2.0 General</w:t>
      </w:r>
    </w:p>
    <w:p w14:paraId="0F46195F" w14:textId="77777777" w:rsidR="007511D6" w:rsidRDefault="00000000">
      <w:pPr>
        <w:numPr>
          <w:ilvl w:val="0"/>
          <w:numId w:val="1"/>
        </w:numPr>
        <w:spacing w:after="199"/>
        <w:ind w:right="65" w:hanging="273"/>
        <w:jc w:val="left"/>
      </w:pPr>
      <w:r>
        <w:t>Companies may include their assumptions/conditions in order to better understand the proposed conclusion.</w:t>
      </w:r>
    </w:p>
    <w:p w14:paraId="0F48085D" w14:textId="77777777" w:rsidR="007511D6" w:rsidRDefault="00000000">
      <w:pPr>
        <w:numPr>
          <w:ilvl w:val="0"/>
          <w:numId w:val="1"/>
        </w:numPr>
        <w:spacing w:after="1437" w:line="259" w:lineRule="auto"/>
        <w:ind w:right="65" w:hanging="273"/>
        <w:jc w:val="left"/>
      </w:pPr>
      <w:r>
        <w:lastRenderedPageBreak/>
        <w:t xml:space="preserve">Companies should, where possible, describe any Editor’s Note(s) resolution proposal(s) in their description/explanation or indicate Solution update </w:t>
      </w:r>
      <w:proofErr w:type="spellStart"/>
      <w:r>
        <w:t>Tdoc</w:t>
      </w:r>
      <w:proofErr w:type="spellEnd"/>
      <w:r>
        <w:t xml:space="preserve"># submitted to SA2#162 for resolving EN(s). As we will not be able to address the </w:t>
      </w:r>
      <w:proofErr w:type="spellStart"/>
      <w:r>
        <w:t>ENs</w:t>
      </w:r>
      <w:proofErr w:type="spellEnd"/>
      <w:r>
        <w:t xml:space="preserve"> to update the solutions, this will allow better understanding of the final conclusion, where applicable.</w:t>
      </w:r>
    </w:p>
    <w:p w14:paraId="597589C3" w14:textId="77777777" w:rsidR="007511D6" w:rsidRDefault="00000000">
      <w:pPr>
        <w:pStyle w:val="2"/>
        <w:tabs>
          <w:tab w:val="center" w:pos="4800"/>
        </w:tabs>
        <w:ind w:left="-15" w:firstLine="0"/>
      </w:pPr>
      <w:r>
        <w:t>2.1</w:t>
      </w:r>
      <w:r>
        <w:tab/>
        <w:t>KI#1 (NEF service enhancements) - Flight planning/monitoring</w:t>
      </w:r>
    </w:p>
    <w:p w14:paraId="0D32DD9A" w14:textId="77777777" w:rsidR="007511D6" w:rsidRDefault="00000000">
      <w:pPr>
        <w:pStyle w:val="3"/>
        <w:tabs>
          <w:tab w:val="center" w:pos="3923"/>
        </w:tabs>
        <w:ind w:left="-15" w:firstLine="0"/>
      </w:pPr>
      <w:r>
        <w:t>2.1.1</w:t>
      </w:r>
      <w:r>
        <w:tab/>
        <w:t>Candidate solutions for KI#1 - Flight planning/monitoring</w:t>
      </w:r>
    </w:p>
    <w:p w14:paraId="736C15AA" w14:textId="77777777" w:rsidR="007511D6" w:rsidRDefault="00000000">
      <w:pPr>
        <w:spacing w:after="277"/>
        <w:ind w:right="1782"/>
      </w:pPr>
      <w:r>
        <w:rPr>
          <w:b/>
        </w:rPr>
        <w:t>Solution #1: Support Pre-Mission Planning and In-Mission Monitoring Flight</w:t>
      </w:r>
    </w:p>
    <w:p w14:paraId="148807DB" w14:textId="77777777" w:rsidR="007511D6" w:rsidRDefault="00000000">
      <w:pPr>
        <w:spacing w:after="277"/>
        <w:ind w:right="1782"/>
      </w:pPr>
      <w:r>
        <w:rPr>
          <w:b/>
        </w:rPr>
        <w:t>Solution #2: UAV flight path deviation exposure</w:t>
      </w:r>
    </w:p>
    <w:p w14:paraId="41A22204" w14:textId="77777777" w:rsidR="007511D6" w:rsidRDefault="00000000">
      <w:pPr>
        <w:spacing w:after="553"/>
        <w:ind w:right="1782"/>
      </w:pPr>
      <w:r>
        <w:rPr>
          <w:b/>
        </w:rPr>
        <w:t>Solution #3: UAV flight planning and monitoring</w:t>
      </w:r>
    </w:p>
    <w:p w14:paraId="03FFDBE8" w14:textId="77777777" w:rsidR="007511D6" w:rsidRDefault="00000000">
      <w:pPr>
        <w:pStyle w:val="3"/>
        <w:tabs>
          <w:tab w:val="center" w:pos="3797"/>
        </w:tabs>
        <w:spacing w:after="812"/>
        <w:ind w:left="-15" w:firstLine="0"/>
      </w:pPr>
      <w:r>
        <w:t>2.1.2</w:t>
      </w:r>
      <w:r>
        <w:tab/>
        <w:t>Companies View for KI#1 - Flight planning/monitoring</w:t>
      </w:r>
    </w:p>
    <w:p w14:paraId="09A40EB4" w14:textId="77777777" w:rsidR="007511D6" w:rsidRDefault="00000000">
      <w:pPr>
        <w:spacing w:after="3"/>
        <w:ind w:left="1949" w:right="1940"/>
      </w:pPr>
      <w:r>
        <w:rPr>
          <w:b/>
        </w:rPr>
        <w:t>Feedback Form 1: Q1: Which principles can be selected or considered for conclusion in developing final solution? Also identify, if possible, which solution(s) the principles are taken from.</w:t>
      </w:r>
    </w:p>
    <w:tbl>
      <w:tblPr>
        <w:tblStyle w:val="TableGrid"/>
        <w:tblW w:w="9614" w:type="dxa"/>
        <w:tblInd w:w="12" w:type="dxa"/>
        <w:tblCellMar>
          <w:top w:w="183" w:type="dxa"/>
          <w:left w:w="142" w:type="dxa"/>
          <w:right w:w="130" w:type="dxa"/>
        </w:tblCellMar>
        <w:tblLook w:val="04A0" w:firstRow="1" w:lastRow="0" w:firstColumn="1" w:lastColumn="0" w:noHBand="0" w:noVBand="1"/>
      </w:tblPr>
      <w:tblGrid>
        <w:gridCol w:w="9614"/>
      </w:tblGrid>
      <w:tr w:rsidR="007511D6" w14:paraId="65499BA8" w14:textId="77777777">
        <w:trPr>
          <w:trHeight w:val="4573"/>
        </w:trPr>
        <w:tc>
          <w:tcPr>
            <w:tcW w:w="9614" w:type="dxa"/>
            <w:tcBorders>
              <w:top w:val="single" w:sz="10" w:space="0" w:color="000000"/>
              <w:left w:val="single" w:sz="10" w:space="0" w:color="000000"/>
              <w:bottom w:val="single" w:sz="3" w:space="0" w:color="000000"/>
              <w:right w:val="single" w:sz="10" w:space="0" w:color="000000"/>
            </w:tcBorders>
          </w:tcPr>
          <w:p w14:paraId="75D4C470" w14:textId="77777777" w:rsidR="007511D6" w:rsidRDefault="00000000">
            <w:pPr>
              <w:spacing w:after="180" w:line="259" w:lineRule="auto"/>
              <w:ind w:left="0" w:firstLine="0"/>
              <w:jc w:val="left"/>
            </w:pPr>
            <w:r>
              <w:rPr>
                <w:b/>
              </w:rPr>
              <w:t>1 – QUALCOMM Europe Inc. - Italy</w:t>
            </w:r>
          </w:p>
          <w:p w14:paraId="7E80ED9A" w14:textId="77777777" w:rsidR="007511D6" w:rsidRDefault="00000000">
            <w:pPr>
              <w:spacing w:after="88" w:line="259" w:lineRule="auto"/>
              <w:ind w:left="109" w:firstLine="0"/>
            </w:pPr>
            <w:r>
              <w:t xml:space="preserve">- Solution support enhancements to NEF services to enable USS/UTM to request NEF assistance for </w:t>
            </w:r>
            <w:proofErr w:type="spellStart"/>
            <w:r>
              <w:t>premission</w:t>
            </w:r>
            <w:proofErr w:type="spellEnd"/>
            <w:r>
              <w:t xml:space="preserve"> flight planning and in-mission flight monitoring, based on solution #1 with the restriction this is focused on UAV and excludes UAV-C. Both pre-flight planning and in-mission flight monitoring is considered.</w:t>
            </w:r>
          </w:p>
          <w:p w14:paraId="332822F5" w14:textId="77777777" w:rsidR="007511D6" w:rsidRDefault="00000000">
            <w:pPr>
              <w:spacing w:after="116" w:line="257" w:lineRule="auto"/>
              <w:ind w:left="109" w:firstLine="0"/>
            </w:pPr>
            <w:r>
              <w:t xml:space="preserve">o Solution should incorporate concepts of QoS Sustainability Analytics from solution #3 and </w:t>
            </w:r>
            <w:proofErr w:type="spellStart"/>
            <w:r>
              <w:t>NWDAF</w:t>
            </w:r>
            <w:proofErr w:type="spellEnd"/>
            <w:r>
              <w:t xml:space="preserve"> determination of QoS analytics considering height.</w:t>
            </w:r>
          </w:p>
          <w:p w14:paraId="25D1EE24" w14:textId="77777777" w:rsidR="007511D6" w:rsidRDefault="00000000">
            <w:pPr>
              <w:numPr>
                <w:ilvl w:val="0"/>
                <w:numId w:val="27"/>
              </w:numPr>
              <w:spacing w:after="111" w:line="263" w:lineRule="auto"/>
              <w:ind w:firstLine="0"/>
            </w:pPr>
            <w:r>
              <w:t xml:space="preserve">Solutions exclude the use of </w:t>
            </w:r>
            <w:proofErr w:type="spellStart"/>
            <w:r>
              <w:t>NWDAF</w:t>
            </w:r>
            <w:proofErr w:type="spellEnd"/>
            <w:r>
              <w:t xml:space="preserve"> to determine flight path deviation, since </w:t>
            </w:r>
            <w:proofErr w:type="spellStart"/>
            <w:r>
              <w:t>NWDAF</w:t>
            </w:r>
            <w:proofErr w:type="spellEnd"/>
            <w:r>
              <w:t xml:space="preserve"> generates analytics and statistics and is not suitable to identify the specific deviation of a single UAV.</w:t>
            </w:r>
          </w:p>
          <w:p w14:paraId="01A9AC74" w14:textId="77777777" w:rsidR="007511D6" w:rsidRDefault="00000000">
            <w:pPr>
              <w:numPr>
                <w:ilvl w:val="0"/>
                <w:numId w:val="27"/>
              </w:numPr>
              <w:spacing w:after="0" w:line="259" w:lineRule="auto"/>
              <w:ind w:firstLine="0"/>
            </w:pPr>
            <w:r>
              <w:t xml:space="preserve">Solutions to support C2-reliability based on redundant connectivity shall re-use existing mechanisms defined in 3GPP without normative impact (e.g. solution #12, solution #14), and leverage </w:t>
            </w:r>
            <w:proofErr w:type="spellStart"/>
            <w:r>
              <w:t>applicationlevel</w:t>
            </w:r>
            <w:proofErr w:type="spellEnd"/>
            <w:r>
              <w:t xml:space="preserve"> solutions to provide the additional information required. Solutions may recommend the use of such existing mechanisms, with the details as per solution #14.</w:t>
            </w:r>
          </w:p>
        </w:tc>
      </w:tr>
      <w:tr w:rsidR="007511D6" w14:paraId="73444B11" w14:textId="77777777">
        <w:trPr>
          <w:trHeight w:val="998"/>
        </w:trPr>
        <w:tc>
          <w:tcPr>
            <w:tcW w:w="9614" w:type="dxa"/>
            <w:tcBorders>
              <w:top w:val="single" w:sz="3" w:space="0" w:color="000000"/>
              <w:left w:val="single" w:sz="10" w:space="0" w:color="000000"/>
              <w:bottom w:val="nil"/>
              <w:right w:val="single" w:sz="10" w:space="0" w:color="000000"/>
            </w:tcBorders>
            <w:vAlign w:val="center"/>
          </w:tcPr>
          <w:p w14:paraId="53E55ABE" w14:textId="77777777" w:rsidR="007511D6" w:rsidRDefault="00000000">
            <w:pPr>
              <w:spacing w:after="153" w:line="259" w:lineRule="auto"/>
              <w:ind w:left="0" w:firstLine="0"/>
              <w:jc w:val="left"/>
            </w:pPr>
            <w:r>
              <w:rPr>
                <w:b/>
              </w:rPr>
              <w:t>2 – CATT</w:t>
            </w:r>
          </w:p>
          <w:p w14:paraId="20D700BE" w14:textId="77777777" w:rsidR="007511D6" w:rsidRDefault="00000000">
            <w:pPr>
              <w:spacing w:after="0" w:line="259" w:lineRule="auto"/>
              <w:ind w:left="109" w:firstLine="0"/>
              <w:jc w:val="left"/>
            </w:pPr>
            <w:r>
              <w:t>The following principles which are taken from Solution #1 and #3 should be selected for conclusion:</w:t>
            </w:r>
          </w:p>
        </w:tc>
      </w:tr>
    </w:tbl>
    <w:p w14:paraId="1E00C769" w14:textId="77777777" w:rsidR="007511D6" w:rsidRDefault="00000000">
      <w:pPr>
        <w:numPr>
          <w:ilvl w:val="0"/>
          <w:numId w:val="2"/>
        </w:numPr>
        <w:ind w:right="129"/>
      </w:pPr>
      <w:r>
        <w:t xml:space="preserve">The USS/UTM sends Pre-mission flight planning assist request to NEF, which includes identifier of the UAV (e.g. </w:t>
      </w:r>
      <w:proofErr w:type="spellStart"/>
      <w:r>
        <w:t>GPSI</w:t>
      </w:r>
      <w:proofErr w:type="spellEnd"/>
      <w:r>
        <w:t>), information of flight route (e.g. waypoints, time interval).</w:t>
      </w:r>
    </w:p>
    <w:p w14:paraId="1EEEC0EB" w14:textId="77777777" w:rsidR="007511D6" w:rsidRDefault="00000000">
      <w:pPr>
        <w:numPr>
          <w:ilvl w:val="0"/>
          <w:numId w:val="2"/>
        </w:numPr>
        <w:ind w:right="129"/>
      </w:pPr>
      <w:r>
        <w:lastRenderedPageBreak/>
        <w:t xml:space="preserve">The NEF/UAV NF maps the parameters in the request from the USS/UTM to information used by the 3GPP system (e.g. map the waypoints/geographical areas into a list of Cell IDs, </w:t>
      </w:r>
      <w:proofErr w:type="spellStart"/>
      <w:r>
        <w:t>gNB</w:t>
      </w:r>
      <w:proofErr w:type="spellEnd"/>
      <w:r>
        <w:t xml:space="preserve"> IDs or </w:t>
      </w:r>
      <w:proofErr w:type="spellStart"/>
      <w:r>
        <w:t>TAIs</w:t>
      </w:r>
      <w:proofErr w:type="spellEnd"/>
      <w:r>
        <w:t>).</w:t>
      </w:r>
    </w:p>
    <w:p w14:paraId="486BAC92" w14:textId="77777777" w:rsidR="007511D6" w:rsidRDefault="00000000">
      <w:pPr>
        <w:numPr>
          <w:ilvl w:val="0"/>
          <w:numId w:val="2"/>
        </w:numPr>
        <w:ind w:right="129"/>
      </w:pPr>
      <w:r>
        <w:t>If the NEF/UAV NF determines the requirements on flight planning can’t be satisfied, the NEF responses to the USS/UTM to reject the Pre-mission flight planning assist request, and may include the detail reason.</w:t>
      </w:r>
    </w:p>
    <w:p w14:paraId="65C83587" w14:textId="77777777" w:rsidR="007511D6" w:rsidRDefault="00000000">
      <w:pPr>
        <w:numPr>
          <w:ilvl w:val="0"/>
          <w:numId w:val="2"/>
        </w:numPr>
        <w:ind w:right="129"/>
      </w:pPr>
      <w:r>
        <w:t xml:space="preserve">The NEF generates assistance information for pre-mission flight planning based on the information and analytics received from NFs (e.g. </w:t>
      </w:r>
      <w:proofErr w:type="spellStart"/>
      <w:r>
        <w:t>NWDAF</w:t>
      </w:r>
      <w:proofErr w:type="spellEnd"/>
      <w:r>
        <w:t>).</w:t>
      </w:r>
    </w:p>
    <w:p w14:paraId="4CBA69BD" w14:textId="77777777" w:rsidR="007511D6" w:rsidRDefault="00000000">
      <w:pPr>
        <w:numPr>
          <w:ilvl w:val="0"/>
          <w:numId w:val="2"/>
        </w:numPr>
        <w:ind w:right="129"/>
      </w:pPr>
      <w:r>
        <w:t>The NEF/UAV NF responses to the USS/UTM with the assistance information and the monitoring results (e.g. the location of the target UAV, indication on whether the UAV is flight in right route).</w:t>
      </w:r>
    </w:p>
    <w:p w14:paraId="26774E81" w14:textId="77777777" w:rsidR="007511D6" w:rsidRDefault="00000000">
      <w:pPr>
        <w:numPr>
          <w:ilvl w:val="0"/>
          <w:numId w:val="2"/>
        </w:numPr>
        <w:spacing w:after="651"/>
        <w:ind w:right="129"/>
      </w:pPr>
      <w:r>
        <w:t>USS/UTM requests notifications on QoS Sustainability Analytics from the NEF for an indicated geographic area or a path of interest and a target time interval, and provides location information (waypoints defined as 3D locations) to NEF.</w:t>
      </w:r>
    </w:p>
    <w:p w14:paraId="4A0B7258" w14:textId="77777777" w:rsidR="007511D6" w:rsidRDefault="00000000">
      <w:pPr>
        <w:spacing w:after="149"/>
        <w:ind w:left="149" w:right="1782"/>
      </w:pPr>
      <w:r>
        <w:rPr>
          <w:b/>
        </w:rPr>
        <w:t xml:space="preserve">3 – Ericsson </w:t>
      </w:r>
      <w:proofErr w:type="spellStart"/>
      <w:r>
        <w:rPr>
          <w:b/>
        </w:rPr>
        <w:t>LM</w:t>
      </w:r>
      <w:proofErr w:type="spellEnd"/>
    </w:p>
    <w:p w14:paraId="342E7EC0" w14:textId="77777777" w:rsidR="007511D6" w:rsidRDefault="00000000">
      <w:pPr>
        <w:spacing w:after="83"/>
        <w:ind w:left="268" w:right="129"/>
      </w:pPr>
      <w:r>
        <w:t>Ericsson: the following principles should be considered in the final solution:</w:t>
      </w:r>
    </w:p>
    <w:p w14:paraId="76C14AFD" w14:textId="77777777" w:rsidR="007511D6" w:rsidRDefault="00000000">
      <w:pPr>
        <w:spacing w:after="83"/>
        <w:ind w:left="268" w:right="129"/>
      </w:pPr>
      <w:r>
        <w:t xml:space="preserve">§ The </w:t>
      </w:r>
      <w:proofErr w:type="spellStart"/>
      <w:r>
        <w:t>exisiting</w:t>
      </w:r>
      <w:proofErr w:type="spellEnd"/>
      <w:r>
        <w:t xml:space="preserve"> NEF services need to be reused and enhance whenever required to introduce 5GS support for pre-mission and in-mission flight management via service exposure.</w:t>
      </w:r>
    </w:p>
    <w:p w14:paraId="7066B16F" w14:textId="77777777" w:rsidR="007511D6" w:rsidRDefault="00000000">
      <w:pPr>
        <w:spacing w:after="83"/>
        <w:ind w:left="268" w:right="129"/>
      </w:pPr>
      <w:r>
        <w:t xml:space="preserve">§ The introduce </w:t>
      </w:r>
      <w:proofErr w:type="spellStart"/>
      <w:r>
        <w:t>ehancements</w:t>
      </w:r>
      <w:proofErr w:type="spellEnd"/>
      <w:r>
        <w:t xml:space="preserve"> shall have minimum impact on other NFs and the </w:t>
      </w:r>
      <w:proofErr w:type="spellStart"/>
      <w:r>
        <w:t>exisiting</w:t>
      </w:r>
      <w:proofErr w:type="spellEnd"/>
      <w:r>
        <w:t xml:space="preserve"> mechanisms need to be </w:t>
      </w:r>
      <w:proofErr w:type="spellStart"/>
      <w:r>
        <w:t>reuseed</w:t>
      </w:r>
      <w:proofErr w:type="spellEnd"/>
      <w:r>
        <w:t xml:space="preserve"> as much as possible.</w:t>
      </w:r>
    </w:p>
    <w:p w14:paraId="2EB1F453" w14:textId="77777777" w:rsidR="007511D6" w:rsidRDefault="00000000">
      <w:pPr>
        <w:spacing w:after="83"/>
        <w:ind w:left="268" w:right="129"/>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1419C3E0" wp14:editId="3B7C1C27">
                <wp:simplePos x="0" y="0"/>
                <wp:positionH relativeFrom="column">
                  <wp:posOffset>7595</wp:posOffset>
                </wp:positionH>
                <wp:positionV relativeFrom="paragraph">
                  <wp:posOffset>-4248862</wp:posOffset>
                </wp:positionV>
                <wp:extent cx="6104814" cy="8349832"/>
                <wp:effectExtent l="0" t="0" r="0" b="0"/>
                <wp:wrapNone/>
                <wp:docPr id="34310" name="Group 34310"/>
                <wp:cNvGraphicFramePr/>
                <a:graphic xmlns:a="http://schemas.openxmlformats.org/drawingml/2006/main">
                  <a:graphicData uri="http://schemas.microsoft.com/office/word/2010/wordprocessingGroup">
                    <wpg:wgp>
                      <wpg:cNvGrpSpPr/>
                      <wpg:grpSpPr>
                        <a:xfrm>
                          <a:off x="0" y="0"/>
                          <a:ext cx="6104814" cy="8349832"/>
                          <a:chOff x="0" y="0"/>
                          <a:chExt cx="6104814" cy="8349832"/>
                        </a:xfrm>
                      </wpg:grpSpPr>
                      <wps:wsp>
                        <wps:cNvPr id="348" name="Shape 348"/>
                        <wps:cNvSpPr/>
                        <wps:spPr>
                          <a:xfrm>
                            <a:off x="0" y="0"/>
                            <a:ext cx="0" cy="8349832"/>
                          </a:xfrm>
                          <a:custGeom>
                            <a:avLst/>
                            <a:gdLst/>
                            <a:ahLst/>
                            <a:cxnLst/>
                            <a:rect l="0" t="0" r="0" b="0"/>
                            <a:pathLst>
                              <a:path h="8349832">
                                <a:moveTo>
                                  <a:pt x="0" y="8349832"/>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350" name="Shape 350"/>
                        <wps:cNvSpPr/>
                        <wps:spPr>
                          <a:xfrm>
                            <a:off x="6104814" y="0"/>
                            <a:ext cx="0" cy="8349832"/>
                          </a:xfrm>
                          <a:custGeom>
                            <a:avLst/>
                            <a:gdLst/>
                            <a:ahLst/>
                            <a:cxnLst/>
                            <a:rect l="0" t="0" r="0" b="0"/>
                            <a:pathLst>
                              <a:path h="8349832">
                                <a:moveTo>
                                  <a:pt x="0" y="8349832"/>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365" name="Shape 365"/>
                        <wps:cNvSpPr/>
                        <wps:spPr>
                          <a:xfrm>
                            <a:off x="7582" y="2834170"/>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81" name="Shape 381"/>
                        <wps:cNvSpPr/>
                        <wps:spPr>
                          <a:xfrm>
                            <a:off x="7582" y="5937416"/>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310" style="width:480.694pt;height:657.467pt;position:absolute;z-index:-2147483638;mso-position-horizontal-relative:text;mso-position-horizontal:absolute;margin-left:0.598pt;mso-position-vertical-relative:text;margin-top:-334.556pt;" coordsize="61048,83498">
                <v:shape id="Shape 348" style="position:absolute;width:0;height:83498;left:0;top:0;" coordsize="0,8349832" path="m0,8349832l0,0">
                  <v:stroke weight="1.1955pt" endcap="flat" joinstyle="miter" miterlimit="10" on="true" color="#000000"/>
                  <v:fill on="false" color="#000000" opacity="0"/>
                </v:shape>
                <v:shape id="Shape 350" style="position:absolute;width:0;height:83498;left:61048;top:0;" coordsize="0,8349832" path="m0,8349832l0,0">
                  <v:stroke weight="1.1955pt" endcap="flat" joinstyle="miter" miterlimit="10" on="true" color="#000000"/>
                  <v:fill on="false" color="#000000" opacity="0"/>
                </v:shape>
                <v:shape id="Shape 365" style="position:absolute;width:60896;height:0;left:75;top:28341;" coordsize="6089637,0" path="m0,0l6089637,0">
                  <v:stroke weight="0.3985pt" endcap="flat" joinstyle="miter" miterlimit="10" on="true" color="#000000"/>
                  <v:fill on="false" color="#000000" opacity="0"/>
                </v:shape>
                <v:shape id="Shape 381" style="position:absolute;width:60896;height:0;left:75;top:59374;" coordsize="6089637,0" path="m0,0l6089637,0">
                  <v:stroke weight="0.3985pt" endcap="flat" joinstyle="miter" miterlimit="10" on="true" color="#000000"/>
                  <v:fill on="false" color="#000000" opacity="0"/>
                </v:shape>
              </v:group>
            </w:pict>
          </mc:Fallback>
        </mc:AlternateContent>
      </w:r>
      <w:r>
        <w:t>Based on the aforementioned principles, Solution#1 can be considered as the baseline for developing a framework for NEF-assisted pre-mission flight planning and in-mission flight monitoring by a 3GPP network. However, Solution#1 can be complemented with the following aspects from other solutions: the use of flight path deviation analytics from Solution#2 and the use of QoS Sustainability analytics from Solution #3. Both these aspects complement the solution framework relying on Solution#1. For example, the flight path deviation analytics introduced by Solution#2 can be added to step 9 of the procedure in clause 6.1.3.1, and/or add new step to the procedure in clause 6.1.3.2 for UAS</w:t>
      </w:r>
    </w:p>
    <w:p w14:paraId="7BF6D782" w14:textId="77777777" w:rsidR="007511D6" w:rsidRDefault="00000000">
      <w:pPr>
        <w:spacing w:after="338"/>
        <w:ind w:left="268" w:right="129"/>
      </w:pPr>
      <w:r>
        <w:t xml:space="preserve">NF/NEF collection analytics from </w:t>
      </w:r>
      <w:proofErr w:type="spellStart"/>
      <w:r>
        <w:t>NWDAF</w:t>
      </w:r>
      <w:proofErr w:type="spellEnd"/>
      <w:r>
        <w:t xml:space="preserve"> to generate assistance information. In the similar way, the use of QoS Sustainability analytics introduced by Solution#3 can be incorporated in the framework.</w:t>
      </w:r>
    </w:p>
    <w:p w14:paraId="47B6A1BE" w14:textId="77777777" w:rsidR="007511D6" w:rsidRDefault="00000000">
      <w:pPr>
        <w:spacing w:after="149"/>
        <w:ind w:left="149" w:right="1782"/>
      </w:pPr>
      <w:r>
        <w:rPr>
          <w:b/>
        </w:rPr>
        <w:t>4 – Samsung R&amp;D Institute India</w:t>
      </w:r>
    </w:p>
    <w:p w14:paraId="4467D841" w14:textId="77777777" w:rsidR="007511D6" w:rsidRDefault="00000000">
      <w:pPr>
        <w:spacing w:after="471"/>
        <w:ind w:left="268" w:right="129"/>
      </w:pPr>
      <w:r>
        <w:t xml:space="preserve">[Samsung]: The existing </w:t>
      </w:r>
      <w:proofErr w:type="spellStart"/>
      <w:r>
        <w:t>UASNF</w:t>
      </w:r>
      <w:proofErr w:type="spellEnd"/>
      <w:r>
        <w:t>/NEF services shall be enhanced to expose additional capability of providing pre-mission and in-mission flight planning assistance information.</w:t>
      </w:r>
    </w:p>
    <w:p w14:paraId="5EE01479" w14:textId="77777777" w:rsidR="007511D6" w:rsidRDefault="00000000">
      <w:pPr>
        <w:ind w:left="268" w:right="129"/>
      </w:pPr>
      <w:r>
        <w:t>&gt; For pre-mission flight planning, USS can request for assistance information for a single UAV or group of UAVs by providing the details of individual UAVs.</w:t>
      </w:r>
    </w:p>
    <w:p w14:paraId="557E3E26" w14:textId="77777777" w:rsidR="007511D6" w:rsidRDefault="00000000">
      <w:pPr>
        <w:ind w:left="268" w:right="129"/>
      </w:pPr>
      <w:r>
        <w:t xml:space="preserve">&gt; For in-mission flight planning, USS can request for assistance information by providing the specific PDU session details like </w:t>
      </w:r>
      <w:proofErr w:type="spellStart"/>
      <w:r>
        <w:t>DNN</w:t>
      </w:r>
      <w:proofErr w:type="spellEnd"/>
      <w:r>
        <w:t xml:space="preserve"> and S-</w:t>
      </w:r>
      <w:proofErr w:type="spellStart"/>
      <w:r>
        <w:t>NSSAI</w:t>
      </w:r>
      <w:proofErr w:type="spellEnd"/>
    </w:p>
    <w:p w14:paraId="672309A0" w14:textId="77777777" w:rsidR="007511D6" w:rsidRDefault="00000000">
      <w:pPr>
        <w:ind w:left="268" w:right="129"/>
      </w:pPr>
      <w:r>
        <w:t xml:space="preserve">&gt; The details of assistance information including allowed deviation path and/or QoS analytics can be decided during normative phase along with whether the </w:t>
      </w:r>
      <w:proofErr w:type="spellStart"/>
      <w:r>
        <w:t>NWDAF</w:t>
      </w:r>
      <w:proofErr w:type="spellEnd"/>
      <w:r>
        <w:t xml:space="preserve"> is the right node to do such operation or existing </w:t>
      </w:r>
      <w:proofErr w:type="spellStart"/>
      <w:r>
        <w:t>UASNF</w:t>
      </w:r>
      <w:proofErr w:type="spellEnd"/>
      <w:r>
        <w:t xml:space="preserve"> can do can be </w:t>
      </w:r>
      <w:proofErr w:type="gramStart"/>
      <w:r>
        <w:t>decided .</w:t>
      </w:r>
      <w:proofErr w:type="gramEnd"/>
    </w:p>
    <w:tbl>
      <w:tblPr>
        <w:tblStyle w:val="TableGrid"/>
        <w:tblW w:w="9614" w:type="dxa"/>
        <w:tblInd w:w="12" w:type="dxa"/>
        <w:tblCellMar>
          <w:top w:w="187" w:type="dxa"/>
          <w:left w:w="142" w:type="dxa"/>
          <w:right w:w="130" w:type="dxa"/>
        </w:tblCellMar>
        <w:tblLook w:val="04A0" w:firstRow="1" w:lastRow="0" w:firstColumn="1" w:lastColumn="0" w:noHBand="0" w:noVBand="1"/>
      </w:tblPr>
      <w:tblGrid>
        <w:gridCol w:w="9614"/>
      </w:tblGrid>
      <w:tr w:rsidR="007511D6" w14:paraId="25BEF621" w14:textId="77777777">
        <w:trPr>
          <w:trHeight w:val="1861"/>
        </w:trPr>
        <w:tc>
          <w:tcPr>
            <w:tcW w:w="9614" w:type="dxa"/>
            <w:tcBorders>
              <w:top w:val="single" w:sz="3" w:space="0" w:color="000000"/>
              <w:left w:val="single" w:sz="10" w:space="0" w:color="000000"/>
              <w:bottom w:val="single" w:sz="3" w:space="0" w:color="000000"/>
              <w:right w:val="single" w:sz="10" w:space="0" w:color="000000"/>
            </w:tcBorders>
          </w:tcPr>
          <w:p w14:paraId="46352673" w14:textId="77777777" w:rsidR="007511D6" w:rsidRDefault="00000000">
            <w:pPr>
              <w:spacing w:after="180" w:line="259" w:lineRule="auto"/>
              <w:ind w:left="0" w:firstLine="0"/>
              <w:jc w:val="left"/>
            </w:pPr>
            <w:r>
              <w:rPr>
                <w:b/>
              </w:rPr>
              <w:lastRenderedPageBreak/>
              <w:t>5 – LG Electronics France</w:t>
            </w:r>
          </w:p>
          <w:p w14:paraId="0010F621" w14:textId="77777777" w:rsidR="007511D6" w:rsidRDefault="00000000">
            <w:pPr>
              <w:spacing w:after="0" w:line="259" w:lineRule="auto"/>
              <w:ind w:left="109" w:firstLine="0"/>
            </w:pPr>
            <w:r>
              <w:rPr>
                <w:b/>
              </w:rPr>
              <w:t xml:space="preserve">Princlple1-1 </w:t>
            </w:r>
            <w:r>
              <w:t xml:space="preserve">(from Sol#1): NEF services and NEF/UAS NF functionalities are enhanced to support </w:t>
            </w:r>
            <w:proofErr w:type="spellStart"/>
            <w:r>
              <w:t>premission</w:t>
            </w:r>
            <w:proofErr w:type="spellEnd"/>
            <w:r>
              <w:t xml:space="preserve"> flight planning assistance service and in-mission flight monitoring assistance service as proposed by Solution#1. Solution#1 is selected for normative work.</w:t>
            </w:r>
          </w:p>
        </w:tc>
      </w:tr>
      <w:tr w:rsidR="007511D6" w14:paraId="70E6EF83" w14:textId="77777777">
        <w:trPr>
          <w:trHeight w:val="7039"/>
        </w:trPr>
        <w:tc>
          <w:tcPr>
            <w:tcW w:w="9614" w:type="dxa"/>
            <w:tcBorders>
              <w:top w:val="single" w:sz="3" w:space="0" w:color="000000"/>
              <w:left w:val="single" w:sz="10" w:space="0" w:color="000000"/>
              <w:bottom w:val="single" w:sz="10" w:space="0" w:color="000000"/>
              <w:right w:val="single" w:sz="10" w:space="0" w:color="000000"/>
            </w:tcBorders>
            <w:vAlign w:val="center"/>
          </w:tcPr>
          <w:p w14:paraId="29F514ED" w14:textId="77777777" w:rsidR="007511D6" w:rsidRDefault="00000000">
            <w:pPr>
              <w:spacing w:after="153" w:line="259" w:lineRule="auto"/>
              <w:ind w:left="0" w:firstLine="0"/>
              <w:jc w:val="left"/>
            </w:pPr>
            <w:r>
              <w:rPr>
                <w:b/>
              </w:rPr>
              <w:t>6 – Huawei Technologies France</w:t>
            </w:r>
          </w:p>
          <w:p w14:paraId="3A308D68" w14:textId="77777777" w:rsidR="007511D6" w:rsidRDefault="00000000">
            <w:pPr>
              <w:spacing w:after="88" w:line="259" w:lineRule="auto"/>
              <w:ind w:left="109" w:firstLine="0"/>
              <w:jc w:val="left"/>
            </w:pPr>
            <w:proofErr w:type="gramStart"/>
            <w:r>
              <w:t>On ”Pre</w:t>
            </w:r>
            <w:proofErr w:type="gramEnd"/>
            <w:r>
              <w:t>-mission Flight Planning”:</w:t>
            </w:r>
          </w:p>
          <w:p w14:paraId="73ADA94B" w14:textId="77777777" w:rsidR="007511D6" w:rsidRDefault="00000000">
            <w:pPr>
              <w:spacing w:after="90" w:line="257" w:lineRule="auto"/>
              <w:ind w:left="109" w:firstLine="0"/>
            </w:pPr>
            <w:r>
              <w:t xml:space="preserve">solution#1 In the impact clause </w:t>
            </w:r>
            <w:proofErr w:type="gramStart"/>
            <w:r>
              <w:t>says ”Enhance</w:t>
            </w:r>
            <w:proofErr w:type="gramEnd"/>
            <w:r>
              <w:t xml:space="preserve"> the inputs and the outputs of Movement </w:t>
            </w:r>
            <w:proofErr w:type="spellStart"/>
            <w:r>
              <w:t>Behaviour</w:t>
            </w:r>
            <w:proofErr w:type="spellEnd"/>
            <w:r>
              <w:t xml:space="preserve"> Analytics.”. However, in the procedure it is not clarified what the output enhancement is.</w:t>
            </w:r>
          </w:p>
          <w:p w14:paraId="68448C44" w14:textId="77777777" w:rsidR="007511D6" w:rsidRDefault="00000000">
            <w:pPr>
              <w:spacing w:after="90" w:line="257" w:lineRule="auto"/>
              <w:ind w:left="109" w:firstLine="0"/>
            </w:pPr>
            <w:r>
              <w:t>In general, it is not clear what information NEF can generate as assistance information for pre-mission flight planning.</w:t>
            </w:r>
          </w:p>
          <w:p w14:paraId="28C60DCE" w14:textId="77777777" w:rsidR="007511D6" w:rsidRDefault="00000000">
            <w:pPr>
              <w:spacing w:after="0" w:line="342" w:lineRule="auto"/>
              <w:ind w:left="109" w:right="3725" w:firstLine="0"/>
              <w:jc w:val="left"/>
            </w:pPr>
            <w:r>
              <w:rPr>
                <w:b/>
              </w:rPr>
              <w:t xml:space="preserve">Proposal 1: no principle for Pre-mission Flight Planning </w:t>
            </w:r>
            <w:proofErr w:type="gramStart"/>
            <w:r>
              <w:t>On ”In</w:t>
            </w:r>
            <w:proofErr w:type="gramEnd"/>
            <w:r>
              <w:t>-mission Flight Monitoring”:</w:t>
            </w:r>
          </w:p>
          <w:p w14:paraId="510C7067" w14:textId="77777777" w:rsidR="007511D6" w:rsidRDefault="00000000">
            <w:pPr>
              <w:spacing w:after="90" w:line="257" w:lineRule="auto"/>
              <w:ind w:left="109" w:firstLine="0"/>
            </w:pPr>
            <w:r>
              <w:t xml:space="preserve">It is not convinced how the NEF can determine whether the UAV is flight in right route. What is known by the NEF is the UAV location and the UAV flight route identified by way points. However the path between two consecutive way points can be </w:t>
            </w:r>
            <w:proofErr w:type="spellStart"/>
            <w:r>
              <w:t>staight</w:t>
            </w:r>
            <w:proofErr w:type="spellEnd"/>
            <w:r>
              <w:t xml:space="preserve"> or curved line, which is not known by NEF, so it cannot determine whether the UAV is in right route / whether it deviates from the scheduled flight route.</w:t>
            </w:r>
          </w:p>
          <w:p w14:paraId="6540EDB7" w14:textId="77777777" w:rsidR="007511D6" w:rsidRDefault="00000000">
            <w:pPr>
              <w:spacing w:after="90" w:line="257" w:lineRule="auto"/>
              <w:ind w:left="109" w:firstLine="0"/>
            </w:pPr>
            <w:r>
              <w:t xml:space="preserve">Instead, USS/UTM can subscribe to the network for UAV location periodically, and based on that to determine whether UAV is flight in right route / any deviation </w:t>
            </w:r>
            <w:proofErr w:type="spellStart"/>
            <w:r>
              <w:t>happend</w:t>
            </w:r>
            <w:proofErr w:type="spellEnd"/>
            <w:r>
              <w:t>.</w:t>
            </w:r>
          </w:p>
          <w:p w14:paraId="06EC7E92" w14:textId="77777777" w:rsidR="007511D6" w:rsidRDefault="00000000">
            <w:pPr>
              <w:spacing w:after="90" w:line="257" w:lineRule="auto"/>
              <w:ind w:left="109" w:firstLine="0"/>
            </w:pPr>
            <w:r>
              <w:rPr>
                <w:b/>
              </w:rPr>
              <w:t xml:space="preserve">Proposal 2: USS/UTM can subscribe to the network for UAV location periodically, and based on that to determine e.g. whether UAV is flight in right route / any deviation </w:t>
            </w:r>
            <w:proofErr w:type="spellStart"/>
            <w:r>
              <w:rPr>
                <w:b/>
              </w:rPr>
              <w:t>happend</w:t>
            </w:r>
            <w:proofErr w:type="spellEnd"/>
            <w:r>
              <w:rPr>
                <w:b/>
              </w:rPr>
              <w:t>.</w:t>
            </w:r>
          </w:p>
          <w:p w14:paraId="39C04888" w14:textId="77777777" w:rsidR="007511D6" w:rsidRDefault="00000000">
            <w:pPr>
              <w:spacing w:after="88" w:line="259" w:lineRule="auto"/>
              <w:ind w:left="109" w:firstLine="0"/>
              <w:jc w:val="left"/>
            </w:pPr>
            <w:r>
              <w:t>On QoS related analytics along the flight path:</w:t>
            </w:r>
          </w:p>
          <w:p w14:paraId="20AB6AAA" w14:textId="77777777" w:rsidR="007511D6" w:rsidRDefault="00000000">
            <w:pPr>
              <w:spacing w:after="90" w:line="257" w:lineRule="auto"/>
              <w:ind w:left="109" w:firstLine="0"/>
            </w:pPr>
            <w:r>
              <w:t>Solution #3 proposed to consider 3D location for deriving QoS Sustainability Analytics in order to identify the performance measurement information of the most appropriate ground and/or sky cell and to estimate the coverage area of the ground cell at the respective height. This is our preferred solution.</w:t>
            </w:r>
          </w:p>
          <w:p w14:paraId="6B27CCC1" w14:textId="77777777" w:rsidR="007511D6" w:rsidRDefault="00000000">
            <w:pPr>
              <w:spacing w:after="0" w:line="259" w:lineRule="auto"/>
              <w:ind w:left="109" w:firstLine="0"/>
              <w:jc w:val="left"/>
            </w:pPr>
            <w:r>
              <w:rPr>
                <w:b/>
              </w:rPr>
              <w:t>Proposal 3: solution#3 is agreed as baseline to address QoS related analytics along the flight path.</w:t>
            </w:r>
          </w:p>
        </w:tc>
      </w:tr>
    </w:tbl>
    <w:p w14:paraId="667F67E7" w14:textId="77777777" w:rsidR="007511D6" w:rsidRDefault="00000000">
      <w:pPr>
        <w:pStyle w:val="2"/>
        <w:tabs>
          <w:tab w:val="center" w:pos="4034"/>
        </w:tabs>
        <w:ind w:left="-15" w:firstLine="0"/>
      </w:pPr>
      <w:r>
        <w:t>2.2</w:t>
      </w:r>
      <w:r>
        <w:tab/>
        <w:t>KI#1 (NEF service enhancements) - Multiple USS</w:t>
      </w:r>
    </w:p>
    <w:p w14:paraId="40C1F7BD" w14:textId="77777777" w:rsidR="007511D6" w:rsidRDefault="00000000">
      <w:pPr>
        <w:pStyle w:val="3"/>
        <w:tabs>
          <w:tab w:val="center" w:pos="3286"/>
        </w:tabs>
        <w:ind w:left="-15" w:firstLine="0"/>
      </w:pPr>
      <w:r>
        <w:t>2.2.1</w:t>
      </w:r>
      <w:r>
        <w:tab/>
        <w:t>Candidate solutions for KI#1 - Multiple USS</w:t>
      </w:r>
    </w:p>
    <w:p w14:paraId="6C49D9EF" w14:textId="77777777" w:rsidR="007511D6" w:rsidRDefault="00000000">
      <w:pPr>
        <w:spacing w:after="277"/>
      </w:pPr>
      <w:r>
        <w:rPr>
          <w:b/>
        </w:rPr>
        <w:t>Solution #10: Enabling 5GC support for multiple USS serving different geographical areas</w:t>
      </w:r>
    </w:p>
    <w:p w14:paraId="683AA294" w14:textId="77777777" w:rsidR="007511D6" w:rsidRDefault="00000000">
      <w:pPr>
        <w:spacing w:after="553"/>
        <w:ind w:right="1782"/>
      </w:pPr>
      <w:r>
        <w:rPr>
          <w:b/>
        </w:rPr>
        <w:t>Solution #11: Multi-USS Support in 5GC</w:t>
      </w:r>
    </w:p>
    <w:p w14:paraId="2C7BF23E" w14:textId="77777777" w:rsidR="007511D6" w:rsidRDefault="00000000">
      <w:pPr>
        <w:pStyle w:val="3"/>
        <w:tabs>
          <w:tab w:val="center" w:pos="3159"/>
        </w:tabs>
        <w:ind w:left="-15" w:firstLine="0"/>
      </w:pPr>
      <w:r>
        <w:t>2.2.2</w:t>
      </w:r>
      <w:r>
        <w:tab/>
        <w:t>Companies View for KI#1 - Multiple USS</w:t>
      </w:r>
    </w:p>
    <w:p w14:paraId="2A08EC46" w14:textId="77777777" w:rsidR="007511D6" w:rsidRDefault="00000000">
      <w:pPr>
        <w:spacing w:after="3"/>
        <w:ind w:left="1949" w:right="1940"/>
      </w:pPr>
      <w:r>
        <w:rPr>
          <w:b/>
        </w:rPr>
        <w:t>Feedback Form 2: Q2: Which principles can be selected or considered for conclusion in developing final solution? Also identify, if possible, which solution(s) the principles are taken from.</w:t>
      </w:r>
    </w:p>
    <w:tbl>
      <w:tblPr>
        <w:tblStyle w:val="TableGrid"/>
        <w:tblW w:w="9614" w:type="dxa"/>
        <w:tblInd w:w="12" w:type="dxa"/>
        <w:tblCellMar>
          <w:top w:w="183" w:type="dxa"/>
          <w:left w:w="142" w:type="dxa"/>
          <w:right w:w="130" w:type="dxa"/>
        </w:tblCellMar>
        <w:tblLook w:val="04A0" w:firstRow="1" w:lastRow="0" w:firstColumn="1" w:lastColumn="0" w:noHBand="0" w:noVBand="1"/>
      </w:tblPr>
      <w:tblGrid>
        <w:gridCol w:w="9614"/>
      </w:tblGrid>
      <w:tr w:rsidR="007511D6" w14:paraId="42C0C186" w14:textId="77777777">
        <w:trPr>
          <w:trHeight w:val="4663"/>
        </w:trPr>
        <w:tc>
          <w:tcPr>
            <w:tcW w:w="9614" w:type="dxa"/>
            <w:tcBorders>
              <w:top w:val="single" w:sz="10" w:space="0" w:color="000000"/>
              <w:left w:val="single" w:sz="10" w:space="0" w:color="000000"/>
              <w:bottom w:val="single" w:sz="3" w:space="0" w:color="000000"/>
              <w:right w:val="single" w:sz="10" w:space="0" w:color="000000"/>
            </w:tcBorders>
          </w:tcPr>
          <w:p w14:paraId="335CF24D" w14:textId="77777777" w:rsidR="007511D6" w:rsidRDefault="00000000">
            <w:pPr>
              <w:spacing w:after="153" w:line="259" w:lineRule="auto"/>
              <w:ind w:left="0" w:firstLine="0"/>
              <w:jc w:val="left"/>
            </w:pPr>
            <w:r>
              <w:rPr>
                <w:b/>
              </w:rPr>
              <w:lastRenderedPageBreak/>
              <w:t>1 – QUALCOMM Europe Inc. - Italy</w:t>
            </w:r>
          </w:p>
          <w:p w14:paraId="0FC848A5" w14:textId="77777777" w:rsidR="007511D6" w:rsidRDefault="00000000">
            <w:pPr>
              <w:spacing w:after="114" w:line="259" w:lineRule="auto"/>
              <w:ind w:left="109" w:firstLine="0"/>
              <w:jc w:val="left"/>
            </w:pPr>
            <w:r>
              <w:t>Solutions are based on the following principles</w:t>
            </w:r>
          </w:p>
          <w:p w14:paraId="11979F29" w14:textId="77777777" w:rsidR="007511D6" w:rsidRDefault="00000000">
            <w:pPr>
              <w:numPr>
                <w:ilvl w:val="0"/>
                <w:numId w:val="28"/>
              </w:numPr>
              <w:spacing w:after="114" w:line="259" w:lineRule="auto"/>
              <w:ind w:firstLine="0"/>
            </w:pPr>
            <w:r>
              <w:t>The serving USS may identify the new target USS on the UAV location and flight path, or the UAS NF/NEF may be configured to identify the new target USS based on the UAV location and flight path. Triggering of change of USS may take place from old USS or UAS NF (to cater for USS from different providers)</w:t>
            </w:r>
          </w:p>
          <w:p w14:paraId="00C1AABC" w14:textId="77777777" w:rsidR="007511D6" w:rsidRDefault="00000000">
            <w:pPr>
              <w:numPr>
                <w:ilvl w:val="0"/>
                <w:numId w:val="28"/>
              </w:numPr>
              <w:spacing w:after="111" w:line="263" w:lineRule="auto"/>
              <w:ind w:firstLine="0"/>
            </w:pPr>
            <w:r>
              <w:t xml:space="preserve">The correct serving USS may be determined at flight planning time, since the USS knows where the UAV will be flying and determine a-priori the required serving </w:t>
            </w:r>
            <w:proofErr w:type="gramStart"/>
            <w:r>
              <w:t>USS(</w:t>
            </w:r>
            <w:proofErr w:type="gramEnd"/>
            <w:r>
              <w:t>es) during the flight path.</w:t>
            </w:r>
          </w:p>
          <w:p w14:paraId="20BFA2AD" w14:textId="77777777" w:rsidR="007511D6" w:rsidRDefault="00000000">
            <w:pPr>
              <w:numPr>
                <w:ilvl w:val="0"/>
                <w:numId w:val="28"/>
              </w:numPr>
              <w:spacing w:after="114" w:line="259" w:lineRule="auto"/>
              <w:ind w:firstLine="0"/>
            </w:pPr>
            <w:r>
              <w:t>Any change of USS requires an authentication and authorization (</w:t>
            </w:r>
            <w:proofErr w:type="spellStart"/>
            <w:r>
              <w:t>UUAA</w:t>
            </w:r>
            <w:proofErr w:type="spellEnd"/>
            <w:r>
              <w:t xml:space="preserve">) procedure to be performed between the UAV and the new USS. Solutions where the old USS informs the UAV that it should be using the new USS without an appropriate </w:t>
            </w:r>
            <w:proofErr w:type="spellStart"/>
            <w:r>
              <w:t>UUAA</w:t>
            </w:r>
            <w:proofErr w:type="spellEnd"/>
            <w:r>
              <w:t xml:space="preserve"> between UAV and new USS are not suitable due to security concerns</w:t>
            </w:r>
          </w:p>
          <w:p w14:paraId="72D0790C" w14:textId="77777777" w:rsidR="007511D6" w:rsidRDefault="00000000">
            <w:pPr>
              <w:numPr>
                <w:ilvl w:val="0"/>
                <w:numId w:val="28"/>
              </w:numPr>
              <w:spacing w:after="0" w:line="259" w:lineRule="auto"/>
              <w:ind w:firstLine="0"/>
            </w:pPr>
            <w:r>
              <w:t xml:space="preserve">Aspects related to information exchange between </w:t>
            </w:r>
            <w:proofErr w:type="gramStart"/>
            <w:r>
              <w:t>USS(</w:t>
            </w:r>
            <w:proofErr w:type="gramEnd"/>
            <w:r>
              <w:t>es) are out of scope of 3GPP</w:t>
            </w:r>
          </w:p>
        </w:tc>
      </w:tr>
      <w:tr w:rsidR="007511D6" w14:paraId="3D9308EB" w14:textId="77777777">
        <w:trPr>
          <w:trHeight w:val="2853"/>
        </w:trPr>
        <w:tc>
          <w:tcPr>
            <w:tcW w:w="9614" w:type="dxa"/>
            <w:tcBorders>
              <w:top w:val="single" w:sz="3" w:space="0" w:color="000000"/>
              <w:left w:val="single" w:sz="10" w:space="0" w:color="000000"/>
              <w:bottom w:val="single" w:sz="3" w:space="0" w:color="000000"/>
              <w:right w:val="single" w:sz="10" w:space="0" w:color="000000"/>
            </w:tcBorders>
          </w:tcPr>
          <w:p w14:paraId="77CD1329" w14:textId="77777777" w:rsidR="007511D6" w:rsidRDefault="00000000">
            <w:pPr>
              <w:spacing w:after="153" w:line="259" w:lineRule="auto"/>
              <w:ind w:left="0" w:firstLine="0"/>
              <w:jc w:val="left"/>
            </w:pPr>
            <w:r>
              <w:rPr>
                <w:b/>
              </w:rPr>
              <w:t xml:space="preserve">2 – </w:t>
            </w:r>
            <w:proofErr w:type="spellStart"/>
            <w:r>
              <w:rPr>
                <w:b/>
              </w:rPr>
              <w:t>InterDigital</w:t>
            </w:r>
            <w:proofErr w:type="spellEnd"/>
            <w:r>
              <w:rPr>
                <w:b/>
              </w:rPr>
              <w:t xml:space="preserve"> Communications</w:t>
            </w:r>
          </w:p>
          <w:p w14:paraId="1164F1CD" w14:textId="77777777" w:rsidR="007511D6" w:rsidRDefault="00000000">
            <w:pPr>
              <w:spacing w:after="90" w:line="257" w:lineRule="auto"/>
              <w:ind w:left="109" w:firstLine="0"/>
            </w:pPr>
            <w:r>
              <w:t>For KI#1(</w:t>
            </w:r>
            <w:proofErr w:type="gramStart"/>
            <w:r>
              <w:t>multi USS</w:t>
            </w:r>
            <w:proofErr w:type="gramEnd"/>
            <w:r>
              <w:t>) both solution #10 and solution #11 should be pursued as they complements the scenario.</w:t>
            </w:r>
          </w:p>
          <w:p w14:paraId="689CFA25" w14:textId="77777777" w:rsidR="007511D6" w:rsidRDefault="00000000">
            <w:pPr>
              <w:spacing w:after="90" w:line="257" w:lineRule="auto"/>
              <w:ind w:left="109" w:firstLine="0"/>
            </w:pPr>
            <w:r>
              <w:t>Solution #11 handles that multi-USS information is configured in UAV and UAS NF and it may be utilized when UAV newly registered for USS service at the new location once it has registered successfully.</w:t>
            </w:r>
          </w:p>
          <w:p w14:paraId="693551E1" w14:textId="77777777" w:rsidR="007511D6" w:rsidRDefault="00000000">
            <w:pPr>
              <w:spacing w:after="0" w:line="259" w:lineRule="auto"/>
              <w:ind w:left="109" w:firstLine="0"/>
            </w:pPr>
            <w:r>
              <w:t>And Solution #10 handles context transfer scenario between old USS and new USS based on location tracking of UAV by USS.</w:t>
            </w:r>
          </w:p>
        </w:tc>
      </w:tr>
      <w:tr w:rsidR="007511D6" w14:paraId="2CE0FD62" w14:textId="77777777">
        <w:trPr>
          <w:trHeight w:val="4023"/>
        </w:trPr>
        <w:tc>
          <w:tcPr>
            <w:tcW w:w="9614" w:type="dxa"/>
            <w:tcBorders>
              <w:top w:val="single" w:sz="3" w:space="0" w:color="000000"/>
              <w:left w:val="single" w:sz="10" w:space="0" w:color="000000"/>
              <w:bottom w:val="single" w:sz="3" w:space="0" w:color="000000"/>
              <w:right w:val="single" w:sz="10" w:space="0" w:color="000000"/>
            </w:tcBorders>
          </w:tcPr>
          <w:p w14:paraId="4CC9F397" w14:textId="77777777" w:rsidR="007511D6" w:rsidRDefault="00000000">
            <w:pPr>
              <w:spacing w:after="153" w:line="259" w:lineRule="auto"/>
              <w:ind w:left="0" w:firstLine="0"/>
              <w:jc w:val="left"/>
            </w:pPr>
            <w:r>
              <w:rPr>
                <w:b/>
              </w:rPr>
              <w:t>3 – CATT</w:t>
            </w:r>
          </w:p>
          <w:p w14:paraId="7A92C7FC" w14:textId="77777777" w:rsidR="007511D6" w:rsidRDefault="00000000">
            <w:pPr>
              <w:spacing w:after="114" w:line="259" w:lineRule="auto"/>
              <w:ind w:left="109" w:firstLine="0"/>
              <w:jc w:val="left"/>
            </w:pPr>
            <w:r>
              <w:t>The following principles which are taken from Solution #10 should be selected for conclusion:</w:t>
            </w:r>
          </w:p>
          <w:p w14:paraId="6C0F1078" w14:textId="77777777" w:rsidR="007511D6" w:rsidRDefault="00000000">
            <w:pPr>
              <w:numPr>
                <w:ilvl w:val="0"/>
                <w:numId w:val="29"/>
              </w:numPr>
              <w:spacing w:after="111" w:line="263" w:lineRule="auto"/>
              <w:ind w:firstLine="0"/>
            </w:pPr>
            <w:r>
              <w:t>The NEF/UAS NF determines a UAV enters/leaves a border cell/TA (belongs to the service area of serving USS) and sends the notification to the USS.</w:t>
            </w:r>
          </w:p>
          <w:p w14:paraId="18F7CA9A" w14:textId="77777777" w:rsidR="007511D6" w:rsidRDefault="00000000">
            <w:pPr>
              <w:numPr>
                <w:ilvl w:val="0"/>
                <w:numId w:val="29"/>
              </w:numPr>
              <w:spacing w:after="114" w:line="259" w:lineRule="auto"/>
              <w:ind w:firstLine="0"/>
            </w:pPr>
            <w:r>
              <w:t>When the USS receives event report about a UAV enters/leaves a border cell/TA (belongs to the service area of serving USS) by invoking the existing Deferred 5GC-MT-LR Procedure in clause 6.3 in TS 23.273 (the event type is set to area, the geographical area is set to the border area of USS), it may determine to trigger USS/UTM changeover to a new USS/UTM to serve the UAV.</w:t>
            </w:r>
          </w:p>
          <w:p w14:paraId="752424EC" w14:textId="77777777" w:rsidR="007511D6" w:rsidRDefault="00000000">
            <w:pPr>
              <w:numPr>
                <w:ilvl w:val="0"/>
                <w:numId w:val="29"/>
              </w:numPr>
              <w:spacing w:after="0" w:line="263" w:lineRule="auto"/>
              <w:ind w:firstLine="0"/>
            </w:pPr>
            <w:r>
              <w:t xml:space="preserve">The NEF/UAS NF </w:t>
            </w:r>
            <w:proofErr w:type="spellStart"/>
            <w:r>
              <w:t>mapps</w:t>
            </w:r>
            <w:proofErr w:type="spellEnd"/>
            <w:r>
              <w:t xml:space="preserve"> information about geographical areas served by USS-s to 3GPP identifiers (such as cell IDs, TAI)), specifically, some enhancements to map back a 3GPP identifier (e.g. border cell</w:t>
            </w:r>
          </w:p>
          <w:p w14:paraId="06A96DAB" w14:textId="77777777" w:rsidR="007511D6" w:rsidRDefault="00000000">
            <w:pPr>
              <w:spacing w:after="0" w:line="259" w:lineRule="auto"/>
              <w:ind w:left="109" w:firstLine="0"/>
              <w:jc w:val="left"/>
            </w:pPr>
            <w:r>
              <w:t>ID or TAI) to a specific border-crossing point information understandable by a USS.</w:t>
            </w:r>
          </w:p>
        </w:tc>
      </w:tr>
      <w:tr w:rsidR="007511D6" w14:paraId="004A9003" w14:textId="77777777">
        <w:trPr>
          <w:trHeight w:val="1273"/>
        </w:trPr>
        <w:tc>
          <w:tcPr>
            <w:tcW w:w="9614" w:type="dxa"/>
            <w:tcBorders>
              <w:top w:val="single" w:sz="3" w:space="0" w:color="000000"/>
              <w:left w:val="single" w:sz="10" w:space="0" w:color="000000"/>
              <w:bottom w:val="nil"/>
              <w:right w:val="single" w:sz="10" w:space="0" w:color="000000"/>
            </w:tcBorders>
            <w:vAlign w:val="center"/>
          </w:tcPr>
          <w:p w14:paraId="4E655E49" w14:textId="77777777" w:rsidR="007511D6" w:rsidRDefault="00000000">
            <w:pPr>
              <w:spacing w:after="153" w:line="259" w:lineRule="auto"/>
              <w:ind w:left="0" w:firstLine="0"/>
              <w:jc w:val="left"/>
            </w:pPr>
            <w:r>
              <w:rPr>
                <w:b/>
              </w:rPr>
              <w:t xml:space="preserve">4 – Ericsson </w:t>
            </w:r>
            <w:proofErr w:type="spellStart"/>
            <w:r>
              <w:rPr>
                <w:b/>
              </w:rPr>
              <w:t>LM</w:t>
            </w:r>
            <w:proofErr w:type="spellEnd"/>
          </w:p>
          <w:p w14:paraId="21DEED83" w14:textId="77777777" w:rsidR="007511D6" w:rsidRDefault="00000000">
            <w:pPr>
              <w:spacing w:after="0" w:line="259" w:lineRule="auto"/>
              <w:ind w:left="109" w:firstLine="0"/>
            </w:pPr>
            <w:r>
              <w:t>Ericsson: In order for 3GPP network to perform a changeover from one UAS Service Supplier (USS) to another, the following main principles apply:</w:t>
            </w:r>
          </w:p>
        </w:tc>
      </w:tr>
    </w:tbl>
    <w:p w14:paraId="47837943" w14:textId="77777777" w:rsidR="007511D6" w:rsidRDefault="00000000">
      <w:pPr>
        <w:numPr>
          <w:ilvl w:val="0"/>
          <w:numId w:val="3"/>
        </w:numPr>
        <w:spacing w:after="83"/>
        <w:ind w:right="129"/>
      </w:pPr>
      <w:r>
        <w:t xml:space="preserve">USS is responsible for its geographical area, and a geographical area do not necessarily identically </w:t>
      </w:r>
      <w:proofErr w:type="spellStart"/>
      <w:r>
        <w:t>matchtracking</w:t>
      </w:r>
      <w:proofErr w:type="spellEnd"/>
      <w:r>
        <w:t xml:space="preserve"> areas or cells of a 3GPP network. However, it is assumed that TAs and Cells IDs can be </w:t>
      </w:r>
      <w:r>
        <w:lastRenderedPageBreak/>
        <w:t>used to describe/map this information. NEF can used to make a translation from a geographical description of an area to 3GPP identifiers and vice versa whenever such mappings are required.</w:t>
      </w:r>
    </w:p>
    <w:p w14:paraId="19CFE5B2" w14:textId="77777777" w:rsidR="007511D6" w:rsidRDefault="00000000">
      <w:pPr>
        <w:numPr>
          <w:ilvl w:val="0"/>
          <w:numId w:val="3"/>
        </w:numPr>
        <w:spacing w:after="83"/>
        <w:ind w:right="129"/>
      </w:pPr>
      <w:r>
        <w:t xml:space="preserve">The overall assumption is that each USS is aware of its </w:t>
      </w:r>
      <w:proofErr w:type="spellStart"/>
      <w:r>
        <w:t>neighbouring</w:t>
      </w:r>
      <w:proofErr w:type="spellEnd"/>
      <w:r>
        <w:t xml:space="preserve"> USS-s, border areas that it </w:t>
      </w:r>
      <w:proofErr w:type="spellStart"/>
      <w:r>
        <w:t>haswith</w:t>
      </w:r>
      <w:proofErr w:type="spellEnd"/>
      <w:r>
        <w:t xml:space="preserve"> its </w:t>
      </w:r>
      <w:proofErr w:type="spellStart"/>
      <w:r>
        <w:t>neighbour</w:t>
      </w:r>
      <w:proofErr w:type="spellEnd"/>
      <w:r>
        <w:t xml:space="preserve"> USS, possible USS border-crossing points, and USS-s can communicate with each other using means outside the scope of the 3GPP.</w:t>
      </w:r>
    </w:p>
    <w:p w14:paraId="57ABA42C" w14:textId="77777777" w:rsidR="007511D6" w:rsidRDefault="00000000">
      <w:pPr>
        <w:numPr>
          <w:ilvl w:val="0"/>
          <w:numId w:val="3"/>
        </w:numPr>
        <w:spacing w:after="83"/>
        <w:ind w:right="129"/>
      </w:pPr>
      <w:r>
        <w:t xml:space="preserve">A changeover procedure (i.e., a handover of a UAV from a source USS to a target USS during the </w:t>
      </w:r>
      <w:proofErr w:type="gramStart"/>
      <w:r>
        <w:t>flight)can</w:t>
      </w:r>
      <w:proofErr w:type="gramEnd"/>
      <w:r>
        <w:t xml:space="preserve"> be triggered either from a UAV that is an object of the changeover or from a source USS:</w:t>
      </w:r>
    </w:p>
    <w:p w14:paraId="6EC602E6" w14:textId="77777777" w:rsidR="007511D6" w:rsidRDefault="00000000">
      <w:pPr>
        <w:numPr>
          <w:ilvl w:val="0"/>
          <w:numId w:val="4"/>
        </w:numPr>
        <w:spacing w:after="83"/>
        <w:ind w:right="129"/>
      </w:pPr>
      <w:r>
        <w:t xml:space="preserve">A UAV can trigger a changeover procedure by sending a pre-mission flight planning request with </w:t>
      </w:r>
      <w:proofErr w:type="spellStart"/>
      <w:r>
        <w:t>adestination</w:t>
      </w:r>
      <w:proofErr w:type="spellEnd"/>
      <w:r>
        <w:t xml:space="preserve"> point outside an area of authority/responsibility of a serving USS;</w:t>
      </w:r>
    </w:p>
    <w:p w14:paraId="3D6A265E" w14:textId="77777777" w:rsidR="007511D6" w:rsidRDefault="00000000">
      <w:pPr>
        <w:numPr>
          <w:ilvl w:val="0"/>
          <w:numId w:val="4"/>
        </w:numPr>
        <w:spacing w:after="83"/>
        <w:ind w:right="129"/>
      </w:pPr>
      <w:r>
        <w:t xml:space="preserve">USS can trigger the changeover by determining that a UAV is approaching a border TA/cell of its </w:t>
      </w:r>
      <w:proofErr w:type="spellStart"/>
      <w:r>
        <w:t>serviceand</w:t>
      </w:r>
      <w:proofErr w:type="spellEnd"/>
      <w:r>
        <w:t xml:space="preserve"> requesting an NEF/UAS NF to assist with the changeover; for this purpose, the USS can use either the existing service operation (e.g., </w:t>
      </w:r>
      <w:proofErr w:type="spellStart"/>
      <w:r>
        <w:t>Naf_Authentication_Notification</w:t>
      </w:r>
      <w:proofErr w:type="spellEnd"/>
      <w:r>
        <w:t>) or a new service operation, which can be determines in the normative phase.</w:t>
      </w:r>
    </w:p>
    <w:p w14:paraId="2C4EC4E2" w14:textId="77777777" w:rsidR="007511D6" w:rsidRDefault="00000000">
      <w:pPr>
        <w:numPr>
          <w:ilvl w:val="0"/>
          <w:numId w:val="5"/>
        </w:numPr>
        <w:spacing w:after="83"/>
        <w:ind w:right="129"/>
      </w:pPr>
      <w:r>
        <w:t xml:space="preserve">Once the serving USS determines the changeover needs to take place, the serving USS determines </w:t>
      </w:r>
      <w:proofErr w:type="spellStart"/>
      <w:r>
        <w:t>possibleUSS</w:t>
      </w:r>
      <w:proofErr w:type="spellEnd"/>
      <w:r>
        <w:t xml:space="preserve"> (one or more) that may serve as a target USS based on the pre-established knowledge (e.g. via </w:t>
      </w:r>
      <w:proofErr w:type="spellStart"/>
      <w:r>
        <w:t>preconfiguration</w:t>
      </w:r>
      <w:proofErr w:type="spellEnd"/>
      <w:r>
        <w:t xml:space="preserve">, OAM, other proprietary means etc. that are not in the scope of the study). After that, the serving USS triggers communication with possible/suitable USS-s to determines candidate USS </w:t>
      </w:r>
      <w:proofErr w:type="spellStart"/>
      <w:r>
        <w:t>bordercrossing</w:t>
      </w:r>
      <w:proofErr w:type="spellEnd"/>
      <w:r>
        <w:t xml:space="preserve"> point(s) for the UAV.</w:t>
      </w:r>
    </w:p>
    <w:p w14:paraId="64E3D8AF" w14:textId="77777777" w:rsidR="007511D6" w:rsidRDefault="00000000">
      <w:pPr>
        <w:numPr>
          <w:ilvl w:val="0"/>
          <w:numId w:val="5"/>
        </w:numPr>
        <w:spacing w:after="83"/>
        <w:ind w:right="129"/>
      </w:pPr>
      <w:r>
        <w:t xml:space="preserve">After receiving the required inputs from all suitable target USS-s, the serving USS requests a </w:t>
      </w:r>
      <w:proofErr w:type="gramStart"/>
      <w:r>
        <w:t>network(</w:t>
      </w:r>
      <w:proofErr w:type="gramEnd"/>
      <w:r>
        <w:t>via NEF/UAS NF) to get notified when it is time to make the changeover and provides any additional information the NEF might need to perform this task (e.g., requirements on the flight path, candidate flight path(s), accuracy level of predictions relevant to the flight monitoring).</w:t>
      </w:r>
    </w:p>
    <w:p w14:paraId="13FC8F76" w14:textId="77777777" w:rsidR="007511D6" w:rsidRDefault="00000000">
      <w:pPr>
        <w:numPr>
          <w:ilvl w:val="0"/>
          <w:numId w:val="5"/>
        </w:numPr>
        <w:spacing w:after="83"/>
        <w:ind w:right="129"/>
      </w:pPr>
      <w:r>
        <w:t xml:space="preserve">To assist the serving USS with the changeover, the NEF/UAS NF determines the relevant NFs and </w:t>
      </w:r>
      <w:proofErr w:type="spellStart"/>
      <w:r>
        <w:t>specificservice</w:t>
      </w:r>
      <w:proofErr w:type="spellEnd"/>
      <w:r>
        <w:t xml:space="preserve"> operations it needs to invoke to collect the required information for UAV flight planning/monitoring to determine with a defined likelihood that the UAV will leave the service area of one USS and moves into area of another USS (e.g. </w:t>
      </w:r>
      <w:proofErr w:type="spellStart"/>
      <w:r>
        <w:t>NWDAF</w:t>
      </w:r>
      <w:proofErr w:type="spellEnd"/>
      <w:r>
        <w:t xml:space="preserve"> analytics service for Movement </w:t>
      </w:r>
      <w:proofErr w:type="spellStart"/>
      <w:r>
        <w:t>Behaviour</w:t>
      </w:r>
      <w:proofErr w:type="spellEnd"/>
      <w:r>
        <w:t xml:space="preserve"> analytics, </w:t>
      </w:r>
      <w:proofErr w:type="spellStart"/>
      <w:r>
        <w:t>GMLC</w:t>
      </w:r>
      <w:proofErr w:type="spellEnd"/>
      <w:r>
        <w:t xml:space="preserve"> service for Ranging/</w:t>
      </w:r>
      <w:proofErr w:type="spellStart"/>
      <w:r>
        <w:t>Sidelink</w:t>
      </w:r>
      <w:proofErr w:type="spellEnd"/>
      <w:r>
        <w:t xml:space="preserve"> Positioning location, AMF for UAV’s presence in bordering cells/TAs, AMF service for UAV’s deviation for the expected/assigned trajectory).</w:t>
      </w:r>
    </w:p>
    <w:p w14:paraId="5B186C32" w14:textId="77777777" w:rsidR="007511D6" w:rsidRDefault="00000000">
      <w:pPr>
        <w:numPr>
          <w:ilvl w:val="0"/>
          <w:numId w:val="5"/>
        </w:numPr>
        <w:spacing w:after="83"/>
        <w:ind w:right="129"/>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2350CB5A" wp14:editId="6D960499">
                <wp:simplePos x="0" y="0"/>
                <wp:positionH relativeFrom="column">
                  <wp:posOffset>7595</wp:posOffset>
                </wp:positionH>
                <wp:positionV relativeFrom="paragraph">
                  <wp:posOffset>-5648199</wp:posOffset>
                </wp:positionV>
                <wp:extent cx="6104814" cy="9062135"/>
                <wp:effectExtent l="0" t="0" r="0" b="0"/>
                <wp:wrapNone/>
                <wp:docPr id="34943" name="Group 34943"/>
                <wp:cNvGraphicFramePr/>
                <a:graphic xmlns:a="http://schemas.openxmlformats.org/drawingml/2006/main">
                  <a:graphicData uri="http://schemas.microsoft.com/office/word/2010/wordprocessingGroup">
                    <wpg:wgp>
                      <wpg:cNvGrpSpPr/>
                      <wpg:grpSpPr>
                        <a:xfrm>
                          <a:off x="0" y="0"/>
                          <a:ext cx="6104814" cy="9062135"/>
                          <a:chOff x="0" y="0"/>
                          <a:chExt cx="6104814" cy="9062135"/>
                        </a:xfrm>
                      </wpg:grpSpPr>
                      <wps:wsp>
                        <wps:cNvPr id="566" name="Shape 566"/>
                        <wps:cNvSpPr/>
                        <wps:spPr>
                          <a:xfrm>
                            <a:off x="0" y="0"/>
                            <a:ext cx="0" cy="9062135"/>
                          </a:xfrm>
                          <a:custGeom>
                            <a:avLst/>
                            <a:gdLst/>
                            <a:ahLst/>
                            <a:cxnLst/>
                            <a:rect l="0" t="0" r="0" b="0"/>
                            <a:pathLst>
                              <a:path h="9062135">
                                <a:moveTo>
                                  <a:pt x="0" y="9062135"/>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568" name="Shape 568"/>
                        <wps:cNvSpPr/>
                        <wps:spPr>
                          <a:xfrm>
                            <a:off x="6104814" y="0"/>
                            <a:ext cx="0" cy="9062135"/>
                          </a:xfrm>
                          <a:custGeom>
                            <a:avLst/>
                            <a:gdLst/>
                            <a:ahLst/>
                            <a:cxnLst/>
                            <a:rect l="0" t="0" r="0" b="0"/>
                            <a:pathLst>
                              <a:path h="9062135">
                                <a:moveTo>
                                  <a:pt x="0" y="9062135"/>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614" name="Shape 614"/>
                        <wps:cNvSpPr/>
                        <wps:spPr>
                          <a:xfrm>
                            <a:off x="7582" y="8197126"/>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943" style="width:480.694pt;height:713.554pt;position:absolute;z-index:-2147483645;mso-position-horizontal-relative:text;mso-position-horizontal:absolute;margin-left:0.598pt;mso-position-vertical-relative:text;margin-top:-444.74pt;" coordsize="61048,90621">
                <v:shape id="Shape 566" style="position:absolute;width:0;height:90621;left:0;top:0;" coordsize="0,9062135" path="m0,9062135l0,0">
                  <v:stroke weight="1.1955pt" endcap="flat" joinstyle="miter" miterlimit="10" on="true" color="#000000"/>
                  <v:fill on="false" color="#000000" opacity="0"/>
                </v:shape>
                <v:shape id="Shape 568" style="position:absolute;width:0;height:90621;left:61048;top:0;" coordsize="0,9062135" path="m0,9062135l0,0">
                  <v:stroke weight="1.1955pt" endcap="flat" joinstyle="miter" miterlimit="10" on="true" color="#000000"/>
                  <v:fill on="false" color="#000000" opacity="0"/>
                </v:shape>
                <v:shape id="Shape 614" style="position:absolute;width:60896;height:0;left:75;top:81971;" coordsize="6089637,0" path="m0,0l6089637,0">
                  <v:stroke weight="0.3985pt" endcap="flat" joinstyle="miter" miterlimit="10" on="true" color="#000000"/>
                  <v:fill on="false" color="#000000" opacity="0"/>
                </v:shape>
              </v:group>
            </w:pict>
          </mc:Fallback>
        </mc:AlternateContent>
      </w:r>
      <w:r>
        <w:t xml:space="preserve">If the serving USS/UTM detects that the UAV has left or is about to leave its service area (for </w:t>
      </w:r>
      <w:proofErr w:type="spellStart"/>
      <w:proofErr w:type="gramStart"/>
      <w:r>
        <w:t>instance,based</w:t>
      </w:r>
      <w:proofErr w:type="spellEnd"/>
      <w:proofErr w:type="gramEnd"/>
      <w:r>
        <w:t xml:space="preserve"> on UAV’s presence in a border TA/cell and prediction about UAV’s probable flight direction), the serving USS/UTM may determine to trigger USS/UTM changeover to a new USS/UTM to serve the UAV. For the changeover, the serving USS communicates with the selected target USS; this communication and details are outside the scope of the 3GPP, however, it is expected that the serving USS pass the target USS the information regarding which exposure services/notification are of relevance for the UAV, information about UAV’s identifiers or any other information required by the target USS or by the UAV itself to establish the connection.</w:t>
      </w:r>
    </w:p>
    <w:p w14:paraId="52FB9B32" w14:textId="77777777" w:rsidR="007511D6" w:rsidRDefault="00000000">
      <w:pPr>
        <w:numPr>
          <w:ilvl w:val="0"/>
          <w:numId w:val="5"/>
        </w:numPr>
        <w:spacing w:after="338"/>
        <w:ind w:right="129"/>
      </w:pPr>
      <w:r>
        <w:t xml:space="preserve">The source USS informs the UAV about the changeover to the new USS and may instruct the UAV </w:t>
      </w:r>
      <w:proofErr w:type="spellStart"/>
      <w:r>
        <w:t>toreconnect</w:t>
      </w:r>
      <w:proofErr w:type="spellEnd"/>
      <w:r>
        <w:t xml:space="preserve"> with the target USS and trigger the exposure services towards 5GC NFs similar to what the previous serving USS (USS 1) had before the changeover. The target USS informs the source USS about the completion of the changeover once it receives a notification from the AMF serving a TA/cell on its side about the UAV presence in that specific TA/cell. The new serving USS responds to the notification conforming to the network about the completion of the changeover for the UAV.</w:t>
      </w:r>
    </w:p>
    <w:p w14:paraId="197DAF9F" w14:textId="77777777" w:rsidR="007511D6" w:rsidRDefault="00000000">
      <w:pPr>
        <w:spacing w:after="149"/>
        <w:ind w:left="149" w:right="1782"/>
      </w:pPr>
      <w:r>
        <w:rPr>
          <w:b/>
        </w:rPr>
        <w:t>5 – China Mobile Com. Corporation</w:t>
      </w:r>
    </w:p>
    <w:p w14:paraId="05C7342B" w14:textId="77777777" w:rsidR="007511D6" w:rsidRDefault="00000000">
      <w:pPr>
        <w:ind w:left="268" w:right="129"/>
      </w:pPr>
      <w:r>
        <w:t>Regarding USS relocation, main principles as described in the procedures are as follows:</w:t>
      </w:r>
    </w:p>
    <w:p w14:paraId="4628FB16" w14:textId="77777777" w:rsidR="007511D6" w:rsidRDefault="00000000">
      <w:pPr>
        <w:numPr>
          <w:ilvl w:val="0"/>
          <w:numId w:val="6"/>
        </w:numPr>
        <w:ind w:right="129" w:hanging="127"/>
      </w:pPr>
      <w:r>
        <w:t>The serving USS subscribes to UAV location reporting events to AMF/</w:t>
      </w:r>
      <w:proofErr w:type="spellStart"/>
      <w:r>
        <w:t>GMLC</w:t>
      </w:r>
      <w:proofErr w:type="spellEnd"/>
      <w:r>
        <w:t>/</w:t>
      </w:r>
      <w:proofErr w:type="spellStart"/>
      <w:r>
        <w:t>LMF</w:t>
      </w:r>
      <w:proofErr w:type="spellEnd"/>
      <w:r>
        <w:t>;</w:t>
      </w:r>
    </w:p>
    <w:p w14:paraId="2D354DF0" w14:textId="77777777" w:rsidR="007511D6" w:rsidRDefault="00000000">
      <w:pPr>
        <w:numPr>
          <w:ilvl w:val="0"/>
          <w:numId w:val="6"/>
        </w:numPr>
        <w:ind w:right="129" w:hanging="127"/>
      </w:pPr>
      <w:r>
        <w:lastRenderedPageBreak/>
        <w:t xml:space="preserve">If the serving USS/UTM detects that the UAV has left or is about to leave its service area based on the location subscription from </w:t>
      </w:r>
      <w:proofErr w:type="spellStart"/>
      <w:r>
        <w:t>GMLC</w:t>
      </w:r>
      <w:proofErr w:type="spellEnd"/>
      <w:r>
        <w:t>/</w:t>
      </w:r>
      <w:proofErr w:type="spellStart"/>
      <w:r>
        <w:t>LMF</w:t>
      </w:r>
      <w:proofErr w:type="spellEnd"/>
      <w:r>
        <w:t>/AMF, the USS/UTM may determine to trigger USS/UTM changeover to a new USS/UTM to serve the UAV;</w:t>
      </w:r>
    </w:p>
    <w:p w14:paraId="70FBCCF2" w14:textId="77777777" w:rsidR="007511D6" w:rsidRDefault="00000000">
      <w:pPr>
        <w:numPr>
          <w:ilvl w:val="0"/>
          <w:numId w:val="6"/>
        </w:numPr>
        <w:spacing w:after="337"/>
        <w:ind w:right="129" w:hanging="127"/>
      </w:pPr>
      <w:r>
        <w:t>The serving USS/UTM triggers the process of changeover of the UAV to the new USS/UTM (e.g. to assist in transferring the UAV context including e.g., subscribed events, UAS NF address, etc., how this is performed is out of 3GPP scope).</w:t>
      </w:r>
    </w:p>
    <w:p w14:paraId="06F25B2D" w14:textId="77777777" w:rsidR="007511D6" w:rsidRDefault="00000000">
      <w:pPr>
        <w:numPr>
          <w:ilvl w:val="0"/>
          <w:numId w:val="7"/>
        </w:numPr>
        <w:spacing w:after="149"/>
        <w:ind w:right="1782" w:hanging="164"/>
      </w:pPr>
      <w:r>
        <w:rPr>
          <w:b/>
        </w:rPr>
        <w:t>– Samsung R&amp;D Institute India</w:t>
      </w:r>
    </w:p>
    <w:p w14:paraId="1AA0792F" w14:textId="77777777" w:rsidR="007511D6" w:rsidRDefault="00000000">
      <w:pPr>
        <w:spacing w:after="471"/>
        <w:ind w:left="268" w:right="129"/>
      </w:pPr>
      <w:r>
        <w:t xml:space="preserve">[Samsung] </w:t>
      </w:r>
      <w:proofErr w:type="gramStart"/>
      <w:r>
        <w:t>In</w:t>
      </w:r>
      <w:proofErr w:type="gramEnd"/>
      <w:r>
        <w:t xml:space="preserve"> multi-USS deployment, there will be different USS which serves different geographic or service area of an </w:t>
      </w:r>
      <w:proofErr w:type="spellStart"/>
      <w:r>
        <w:t>PLMN</w:t>
      </w:r>
      <w:proofErr w:type="spellEnd"/>
      <w:r>
        <w:t xml:space="preserve">. Hence the there is a need for impacted entities to be aware of the exact USS on that particular location for providing uninterrupted service. </w:t>
      </w:r>
      <w:proofErr w:type="gramStart"/>
      <w:r>
        <w:t>So</w:t>
      </w:r>
      <w:proofErr w:type="gramEnd"/>
      <w:r>
        <w:t xml:space="preserve"> in principle</w:t>
      </w:r>
    </w:p>
    <w:p w14:paraId="1955BD85" w14:textId="77777777" w:rsidR="007511D6" w:rsidRDefault="00000000">
      <w:pPr>
        <w:ind w:left="268" w:right="129"/>
      </w:pPr>
      <w:r>
        <w:t xml:space="preserve">&gt; Both UAV and </w:t>
      </w:r>
      <w:proofErr w:type="spellStart"/>
      <w:r>
        <w:t>UASNF</w:t>
      </w:r>
      <w:proofErr w:type="spellEnd"/>
      <w:r>
        <w:t xml:space="preserve"> should be pre-configured with USS addresses along with the service area information it serves.</w:t>
      </w:r>
    </w:p>
    <w:p w14:paraId="095448B3" w14:textId="77777777" w:rsidR="007511D6" w:rsidRDefault="00000000">
      <w:pPr>
        <w:ind w:left="268" w:right="129"/>
      </w:pPr>
      <w:r>
        <w:t>&gt; During connected mode mobility, either UAV or serving/source USS discover the target USS and accordingly can request for the service.</w:t>
      </w:r>
    </w:p>
    <w:p w14:paraId="0175A30B" w14:textId="77777777" w:rsidR="007511D6" w:rsidRDefault="00000000">
      <w:pPr>
        <w:spacing w:after="1012"/>
        <w:ind w:left="268" w:right="129"/>
      </w:pPr>
      <w:r>
        <w:t>&gt; During registration (</w:t>
      </w:r>
      <w:proofErr w:type="spellStart"/>
      <w:r>
        <w:t>UUAA</w:t>
      </w:r>
      <w:proofErr w:type="spellEnd"/>
      <w:r>
        <w:t>-MM) or PDU session establishment (</w:t>
      </w:r>
      <w:proofErr w:type="spellStart"/>
      <w:r>
        <w:t>UUAA</w:t>
      </w:r>
      <w:proofErr w:type="spellEnd"/>
      <w:r>
        <w:t xml:space="preserve">-SM), if UAV provides the USS </w:t>
      </w:r>
      <w:proofErr w:type="gramStart"/>
      <w:r>
        <w:t>address</w:t>
      </w:r>
      <w:proofErr w:type="gramEnd"/>
      <w:r>
        <w:t xml:space="preserve"> then it should provide the USS address of the service area where UAV is currently located/sending request</w:t>
      </w:r>
    </w:p>
    <w:p w14:paraId="18FC9053" w14:textId="77777777" w:rsidR="007511D6" w:rsidRDefault="00000000">
      <w:pPr>
        <w:numPr>
          <w:ilvl w:val="0"/>
          <w:numId w:val="7"/>
        </w:numPr>
        <w:spacing w:after="176"/>
        <w:ind w:right="1782" w:hanging="164"/>
      </w:pPr>
      <w:r>
        <w:rPr>
          <w:b/>
        </w:rPr>
        <w:t>– LG Electronics France</w:t>
      </w:r>
    </w:p>
    <w:p w14:paraId="2C3983E4" w14:textId="77777777" w:rsidR="007511D6" w:rsidRDefault="00000000">
      <w:pPr>
        <w:spacing w:after="471"/>
        <w:ind w:left="268" w:right="129"/>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2F3B57AC" wp14:editId="129F1F27">
                <wp:simplePos x="0" y="0"/>
                <wp:positionH relativeFrom="column">
                  <wp:posOffset>7595</wp:posOffset>
                </wp:positionH>
                <wp:positionV relativeFrom="paragraph">
                  <wp:posOffset>-4601449</wp:posOffset>
                </wp:positionV>
                <wp:extent cx="6104814" cy="8758377"/>
                <wp:effectExtent l="0" t="0" r="0" b="0"/>
                <wp:wrapNone/>
                <wp:docPr id="33481" name="Group 33481"/>
                <wp:cNvGraphicFramePr/>
                <a:graphic xmlns:a="http://schemas.openxmlformats.org/drawingml/2006/main">
                  <a:graphicData uri="http://schemas.microsoft.com/office/word/2010/wordprocessingGroup">
                    <wpg:wgp>
                      <wpg:cNvGrpSpPr/>
                      <wpg:grpSpPr>
                        <a:xfrm>
                          <a:off x="0" y="0"/>
                          <a:ext cx="6104814" cy="8758377"/>
                          <a:chOff x="0" y="0"/>
                          <a:chExt cx="6104814" cy="8758377"/>
                        </a:xfrm>
                      </wpg:grpSpPr>
                      <wps:wsp>
                        <wps:cNvPr id="630" name="Shape 630"/>
                        <wps:cNvSpPr/>
                        <wps:spPr>
                          <a:xfrm>
                            <a:off x="0" y="0"/>
                            <a:ext cx="0" cy="8758377"/>
                          </a:xfrm>
                          <a:custGeom>
                            <a:avLst/>
                            <a:gdLst/>
                            <a:ahLst/>
                            <a:cxnLst/>
                            <a:rect l="0" t="0" r="0" b="0"/>
                            <a:pathLst>
                              <a:path h="8758377">
                                <a:moveTo>
                                  <a:pt x="0" y="8758377"/>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632" name="Shape 632"/>
                        <wps:cNvSpPr/>
                        <wps:spPr>
                          <a:xfrm>
                            <a:off x="6104814" y="0"/>
                            <a:ext cx="0" cy="8758377"/>
                          </a:xfrm>
                          <a:custGeom>
                            <a:avLst/>
                            <a:gdLst/>
                            <a:ahLst/>
                            <a:cxnLst/>
                            <a:rect l="0" t="0" r="0" b="0"/>
                            <a:pathLst>
                              <a:path h="8758377">
                                <a:moveTo>
                                  <a:pt x="0" y="8758377"/>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640" name="Shape 640"/>
                        <wps:cNvSpPr/>
                        <wps:spPr>
                          <a:xfrm>
                            <a:off x="7582" y="1202525"/>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652" name="Shape 652"/>
                        <wps:cNvSpPr/>
                        <wps:spPr>
                          <a:xfrm>
                            <a:off x="7582" y="4217670"/>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664" name="Shape 664"/>
                        <wps:cNvSpPr/>
                        <wps:spPr>
                          <a:xfrm>
                            <a:off x="7582" y="6545771"/>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481" style="width:480.694pt;height:689.636pt;position:absolute;z-index:-2147483637;mso-position-horizontal-relative:text;mso-position-horizontal:absolute;margin-left:0.598pt;mso-position-vertical-relative:text;margin-top:-362.319pt;" coordsize="61048,87583">
                <v:shape id="Shape 630" style="position:absolute;width:0;height:87583;left:0;top:0;" coordsize="0,8758377" path="m0,8758377l0,0">
                  <v:stroke weight="1.1955pt" endcap="flat" joinstyle="miter" miterlimit="10" on="true" color="#000000"/>
                  <v:fill on="false" color="#000000" opacity="0"/>
                </v:shape>
                <v:shape id="Shape 632" style="position:absolute;width:0;height:87583;left:61048;top:0;" coordsize="0,8758377" path="m0,8758377l0,0">
                  <v:stroke weight="1.1955pt" endcap="flat" joinstyle="miter" miterlimit="10" on="true" color="#000000"/>
                  <v:fill on="false" color="#000000" opacity="0"/>
                </v:shape>
                <v:shape id="Shape 640" style="position:absolute;width:60896;height:0;left:75;top:12025;" coordsize="6089637,0" path="m0,0l6089637,0">
                  <v:stroke weight="0.3985pt" endcap="flat" joinstyle="miter" miterlimit="10" on="true" color="#000000"/>
                  <v:fill on="false" color="#000000" opacity="0"/>
                </v:shape>
                <v:shape id="Shape 652" style="position:absolute;width:60896;height:0;left:75;top:42176;" coordsize="6089637,0" path="m0,0l6089637,0">
                  <v:stroke weight="0.3985pt" endcap="flat" joinstyle="miter" miterlimit="10" on="true" color="#000000"/>
                  <v:fill on="false" color="#000000" opacity="0"/>
                </v:shape>
                <v:shape id="Shape 664" style="position:absolute;width:60896;height:0;left:75;top:65457;" coordsize="6089637,0" path="m0,0l6089637,0">
                  <v:stroke weight="0.3985pt" endcap="flat" joinstyle="miter" miterlimit="10" on="true" color="#000000"/>
                  <v:fill on="false" color="#000000" opacity="0"/>
                </v:shape>
              </v:group>
            </w:pict>
          </mc:Fallback>
        </mc:AlternateContent>
      </w:r>
      <w:r>
        <w:rPr>
          <w:b/>
        </w:rPr>
        <w:t xml:space="preserve">Principle2-1 </w:t>
      </w:r>
      <w:r>
        <w:t>(from Sol#10): NEF services and NEF/UAS NF functionalities are enhanced to support notifying UAV UE’s serving USS/UTM that the UAV UE will leave the service area so that the serving USS/UTM can trigger the process of changeover of the UAV UE to the target USS/UTM, as proposed by Solution#10. Solution#10 is selected for normative work.</w:t>
      </w:r>
    </w:p>
    <w:p w14:paraId="35858899" w14:textId="77777777" w:rsidR="007511D6" w:rsidRDefault="00000000">
      <w:pPr>
        <w:spacing w:after="651"/>
        <w:ind w:left="268" w:right="129"/>
      </w:pPr>
      <w:r>
        <w:rPr>
          <w:b/>
        </w:rPr>
        <w:t xml:space="preserve">Principle2-2 </w:t>
      </w:r>
      <w:r>
        <w:t xml:space="preserve">(from Sol#11): </w:t>
      </w:r>
      <w:proofErr w:type="spellStart"/>
      <w:r>
        <w:t>UUAA</w:t>
      </w:r>
      <w:proofErr w:type="spellEnd"/>
      <w:r>
        <w:t xml:space="preserve"> procedures are enhanced to provide a list of serving USS info with serving area to UAS NF/NEF and UAV UE as proposed by Solution#11. It is also possible that list of serving USS info is preconfigured in UAS NF/NEF and UAV UE. Solution#11 is selected for normative work.</w:t>
      </w:r>
    </w:p>
    <w:p w14:paraId="5ED631B4" w14:textId="77777777" w:rsidR="007511D6" w:rsidRDefault="00000000">
      <w:pPr>
        <w:numPr>
          <w:ilvl w:val="0"/>
          <w:numId w:val="7"/>
        </w:numPr>
        <w:spacing w:after="149"/>
        <w:ind w:right="1782" w:hanging="164"/>
      </w:pPr>
      <w:r>
        <w:rPr>
          <w:b/>
        </w:rPr>
        <w:t>– Huawei Technologies France</w:t>
      </w:r>
    </w:p>
    <w:p w14:paraId="5A3DBFEC" w14:textId="77777777" w:rsidR="007511D6" w:rsidRDefault="00000000">
      <w:pPr>
        <w:ind w:left="268" w:right="129"/>
      </w:pPr>
      <w:r>
        <w:t>Following principles are preferred:</w:t>
      </w:r>
    </w:p>
    <w:p w14:paraId="0DF8B267" w14:textId="77777777" w:rsidR="007511D6" w:rsidRDefault="00000000">
      <w:pPr>
        <w:numPr>
          <w:ilvl w:val="0"/>
          <w:numId w:val="8"/>
        </w:numPr>
        <w:ind w:right="129" w:hanging="125"/>
      </w:pPr>
      <w:r>
        <w:t xml:space="preserve">It is assumed multiple </w:t>
      </w:r>
      <w:proofErr w:type="spellStart"/>
      <w:r>
        <w:t>USSes</w:t>
      </w:r>
      <w:proofErr w:type="spellEnd"/>
      <w:r>
        <w:t xml:space="preserve"> can communicate with each other, through interfaces not defined by 3GPP.</w:t>
      </w:r>
    </w:p>
    <w:p w14:paraId="18E0E1F4" w14:textId="77777777" w:rsidR="007511D6" w:rsidRDefault="00000000">
      <w:pPr>
        <w:numPr>
          <w:ilvl w:val="0"/>
          <w:numId w:val="8"/>
        </w:numPr>
        <w:ind w:right="129" w:hanging="125"/>
      </w:pPr>
      <w:r>
        <w:t xml:space="preserve">UAV is </w:t>
      </w:r>
      <w:proofErr w:type="spellStart"/>
      <w:r>
        <w:t>configued</w:t>
      </w:r>
      <w:proofErr w:type="spellEnd"/>
      <w:r>
        <w:t xml:space="preserve"> with a single CAA-level UAV ID, which may be assigned by a single USS. How the other USS understand and use the CAA-level UAV ID e.g. for UAV authentication will be addressed during normative phase.</w:t>
      </w:r>
    </w:p>
    <w:p w14:paraId="0648FA87" w14:textId="77777777" w:rsidR="007511D6" w:rsidRDefault="00000000">
      <w:pPr>
        <w:numPr>
          <w:ilvl w:val="0"/>
          <w:numId w:val="8"/>
        </w:numPr>
        <w:ind w:right="129" w:hanging="125"/>
      </w:pPr>
      <w:r>
        <w:t xml:space="preserve">Serving USS subscribes to network for UAV location via </w:t>
      </w:r>
      <w:proofErr w:type="gramStart"/>
      <w:r>
        <w:t>NEF(</w:t>
      </w:r>
      <w:proofErr w:type="gramEnd"/>
      <w:r>
        <w:t xml:space="preserve">UAS NF), and based on the </w:t>
      </w:r>
      <w:proofErr w:type="spellStart"/>
      <w:r>
        <w:t>notifed</w:t>
      </w:r>
      <w:proofErr w:type="spellEnd"/>
      <w:r>
        <w:t xml:space="preserve"> UAV location and its flight path to determine USS-relocation is needed.</w:t>
      </w:r>
    </w:p>
    <w:p w14:paraId="38BFB8F4" w14:textId="77777777" w:rsidR="007511D6" w:rsidRDefault="00000000">
      <w:pPr>
        <w:numPr>
          <w:ilvl w:val="0"/>
          <w:numId w:val="8"/>
        </w:numPr>
        <w:ind w:right="129" w:hanging="125"/>
      </w:pPr>
      <w:r>
        <w:t>Relocation of USS requires an authentication and authorization (</w:t>
      </w:r>
      <w:proofErr w:type="spellStart"/>
      <w:r>
        <w:t>UUAA</w:t>
      </w:r>
      <w:proofErr w:type="spellEnd"/>
      <w:r>
        <w:t>) procedure to be performed between the UAV and the new USS.</w:t>
      </w:r>
    </w:p>
    <w:p w14:paraId="2E272D0D" w14:textId="77777777" w:rsidR="007511D6" w:rsidRDefault="00000000">
      <w:pPr>
        <w:numPr>
          <w:ilvl w:val="0"/>
          <w:numId w:val="8"/>
        </w:numPr>
        <w:pBdr>
          <w:left w:val="single" w:sz="10" w:space="0" w:color="000000"/>
          <w:bottom w:val="single" w:sz="10" w:space="0" w:color="000000"/>
          <w:right w:val="single" w:sz="10" w:space="0" w:color="000000"/>
        </w:pBdr>
        <w:spacing w:after="1177" w:line="259" w:lineRule="auto"/>
        <w:ind w:left="388" w:right="144" w:hanging="125"/>
      </w:pPr>
      <w:r>
        <w:lastRenderedPageBreak/>
        <w:t xml:space="preserve">Serving USS indicates to UAV about the USS relocation, and provides the address of the new USS. UAV initiates </w:t>
      </w:r>
      <w:proofErr w:type="spellStart"/>
      <w:r>
        <w:t>UUAA</w:t>
      </w:r>
      <w:proofErr w:type="spellEnd"/>
      <w:r>
        <w:t xml:space="preserve"> procedure to the new USS, and provides its CAA-level UAV ID. How the new USS understand and use the CAA-level UAV ID e.g. for UAV authentication will be addressed during normative phase.</w:t>
      </w:r>
    </w:p>
    <w:p w14:paraId="2FF81F58" w14:textId="77777777" w:rsidR="007511D6" w:rsidRDefault="00000000">
      <w:pPr>
        <w:pStyle w:val="2"/>
        <w:tabs>
          <w:tab w:val="center" w:pos="4002"/>
        </w:tabs>
        <w:ind w:left="-15" w:firstLine="0"/>
      </w:pPr>
      <w:r>
        <w:t>2.3</w:t>
      </w:r>
      <w:r>
        <w:tab/>
        <w:t>KI#1 (NEF service enhancements) - C2 reliability</w:t>
      </w:r>
    </w:p>
    <w:p w14:paraId="5CD741B8" w14:textId="77777777" w:rsidR="007511D6" w:rsidRDefault="00000000">
      <w:pPr>
        <w:pStyle w:val="3"/>
        <w:tabs>
          <w:tab w:val="center" w:pos="3259"/>
        </w:tabs>
        <w:ind w:left="-15" w:firstLine="0"/>
      </w:pPr>
      <w:r>
        <w:t>2.3.1</w:t>
      </w:r>
      <w:r>
        <w:tab/>
        <w:t>Candidate solutions for KI#1 - C2 reliability</w:t>
      </w:r>
    </w:p>
    <w:p w14:paraId="49010603" w14:textId="77777777" w:rsidR="007511D6" w:rsidRDefault="00000000">
      <w:pPr>
        <w:spacing w:after="277"/>
        <w:ind w:right="1782"/>
      </w:pPr>
      <w:r>
        <w:rPr>
          <w:b/>
        </w:rPr>
        <w:t>Solution #12: Support redundant connections for C2 communication reliability</w:t>
      </w:r>
    </w:p>
    <w:p w14:paraId="47507695" w14:textId="77777777" w:rsidR="007511D6" w:rsidRDefault="00000000">
      <w:pPr>
        <w:spacing w:after="277"/>
      </w:pPr>
      <w:r>
        <w:rPr>
          <w:b/>
        </w:rPr>
        <w:t>Solution #13: Enhancement of NEF services for C2 communication assistance information</w:t>
      </w:r>
    </w:p>
    <w:p w14:paraId="74E215A1" w14:textId="77777777" w:rsidR="007511D6" w:rsidRDefault="00000000">
      <w:pPr>
        <w:spacing w:after="553"/>
        <w:ind w:right="1782"/>
      </w:pPr>
      <w:r>
        <w:rPr>
          <w:b/>
        </w:rPr>
        <w:t>Solution #14: C2 Communication Reliability with Redundant User Plane Paths</w:t>
      </w:r>
    </w:p>
    <w:p w14:paraId="2064CA16" w14:textId="77777777" w:rsidR="007511D6" w:rsidRDefault="00000000">
      <w:pPr>
        <w:pStyle w:val="3"/>
        <w:tabs>
          <w:tab w:val="center" w:pos="3132"/>
        </w:tabs>
        <w:spacing w:after="812"/>
        <w:ind w:left="-15" w:firstLine="0"/>
      </w:pPr>
      <w:r>
        <w:t>2.3.2</w:t>
      </w:r>
      <w:r>
        <w:tab/>
        <w:t>Companies View for KI#1 - C2 reliability</w:t>
      </w:r>
    </w:p>
    <w:p w14:paraId="55A96690" w14:textId="77777777" w:rsidR="007511D6" w:rsidRDefault="00000000">
      <w:pPr>
        <w:spacing w:after="3"/>
        <w:ind w:left="1949" w:right="1940"/>
      </w:pPr>
      <w:r>
        <w:rPr>
          <w:b/>
        </w:rPr>
        <w:t>Feedback Form 3: Q3: Which principles can be selected or considered for conclusion in developing final solution? Also identify, if possible, which solution(s) the principles are taken from.</w:t>
      </w:r>
    </w:p>
    <w:tbl>
      <w:tblPr>
        <w:tblStyle w:val="TableGrid"/>
        <w:tblW w:w="9614" w:type="dxa"/>
        <w:tblInd w:w="12" w:type="dxa"/>
        <w:tblCellMar>
          <w:left w:w="142" w:type="dxa"/>
          <w:right w:w="130" w:type="dxa"/>
        </w:tblCellMar>
        <w:tblLook w:val="04A0" w:firstRow="1" w:lastRow="0" w:firstColumn="1" w:lastColumn="0" w:noHBand="0" w:noVBand="1"/>
      </w:tblPr>
      <w:tblGrid>
        <w:gridCol w:w="9614"/>
      </w:tblGrid>
      <w:tr w:rsidR="007511D6" w14:paraId="1F7C6F9C" w14:textId="77777777">
        <w:trPr>
          <w:trHeight w:val="4260"/>
        </w:trPr>
        <w:tc>
          <w:tcPr>
            <w:tcW w:w="9614" w:type="dxa"/>
            <w:tcBorders>
              <w:top w:val="single" w:sz="10" w:space="0" w:color="000000"/>
              <w:left w:val="single" w:sz="10" w:space="0" w:color="000000"/>
              <w:bottom w:val="single" w:sz="3" w:space="0" w:color="000000"/>
              <w:right w:val="single" w:sz="10" w:space="0" w:color="000000"/>
            </w:tcBorders>
            <w:vAlign w:val="center"/>
          </w:tcPr>
          <w:p w14:paraId="5ED08178" w14:textId="77777777" w:rsidR="007511D6" w:rsidRDefault="00000000">
            <w:pPr>
              <w:spacing w:after="180" w:line="259" w:lineRule="auto"/>
              <w:ind w:left="0" w:firstLine="0"/>
              <w:jc w:val="left"/>
            </w:pPr>
            <w:r>
              <w:rPr>
                <w:b/>
              </w:rPr>
              <w:t>1 – QUALCOMM Europe Inc. - Italy</w:t>
            </w:r>
          </w:p>
          <w:p w14:paraId="0003CCA9" w14:textId="77777777" w:rsidR="007511D6" w:rsidRDefault="00000000">
            <w:pPr>
              <w:spacing w:after="88" w:line="259" w:lineRule="auto"/>
              <w:ind w:left="109" w:firstLine="0"/>
            </w:pPr>
            <w:r>
              <w:t xml:space="preserve">- Solution support enhancements to NEF services to enable USS/UTM to request NEF assistance for </w:t>
            </w:r>
            <w:proofErr w:type="spellStart"/>
            <w:r>
              <w:t>premission</w:t>
            </w:r>
            <w:proofErr w:type="spellEnd"/>
            <w:r>
              <w:t xml:space="preserve"> flight planning and in-mission flight monitoring, based on solution #1 with the restriction this is focused on UAV and excludes UAV-C. Both pre-flight planning and in-mission flight monitoring is considered.</w:t>
            </w:r>
          </w:p>
          <w:p w14:paraId="2CCF30BC" w14:textId="77777777" w:rsidR="007511D6" w:rsidRDefault="00000000">
            <w:pPr>
              <w:spacing w:after="116" w:line="257" w:lineRule="auto"/>
              <w:ind w:left="109" w:firstLine="0"/>
            </w:pPr>
            <w:r>
              <w:t xml:space="preserve">o Solution should incorporate concepts of QoS Sustainability Analytics from solution #3 and </w:t>
            </w:r>
            <w:proofErr w:type="spellStart"/>
            <w:r>
              <w:t>NWDAF</w:t>
            </w:r>
            <w:proofErr w:type="spellEnd"/>
            <w:r>
              <w:t xml:space="preserve"> determination of QoS analytics considering height.</w:t>
            </w:r>
          </w:p>
          <w:p w14:paraId="238D5EC3" w14:textId="77777777" w:rsidR="007511D6" w:rsidRDefault="00000000">
            <w:pPr>
              <w:numPr>
                <w:ilvl w:val="0"/>
                <w:numId w:val="30"/>
              </w:numPr>
              <w:spacing w:after="111" w:line="263" w:lineRule="auto"/>
              <w:ind w:firstLine="0"/>
            </w:pPr>
            <w:r>
              <w:t xml:space="preserve">Solutions exclude the use of </w:t>
            </w:r>
            <w:proofErr w:type="spellStart"/>
            <w:r>
              <w:t>NWDAF</w:t>
            </w:r>
            <w:proofErr w:type="spellEnd"/>
            <w:r>
              <w:t xml:space="preserve"> to determine flight path deviation, since </w:t>
            </w:r>
            <w:proofErr w:type="spellStart"/>
            <w:r>
              <w:t>NWDAF</w:t>
            </w:r>
            <w:proofErr w:type="spellEnd"/>
            <w:r>
              <w:t xml:space="preserve"> generates analytics and statistics and is not suitable to identify the specific deviation of a single UAV.</w:t>
            </w:r>
          </w:p>
          <w:p w14:paraId="01792491" w14:textId="77777777" w:rsidR="007511D6" w:rsidRDefault="00000000">
            <w:pPr>
              <w:numPr>
                <w:ilvl w:val="0"/>
                <w:numId w:val="30"/>
              </w:numPr>
              <w:spacing w:after="0" w:line="259" w:lineRule="auto"/>
              <w:ind w:firstLine="0"/>
            </w:pPr>
            <w:r>
              <w:t xml:space="preserve">Solutions to support C2-reliability based on redundant connectivity shall re-use existing mechanisms defined in 3GPP without normative impact (e.g. solution #12, solution #14), and leverage </w:t>
            </w:r>
            <w:proofErr w:type="spellStart"/>
            <w:r>
              <w:t>applicationlevel</w:t>
            </w:r>
            <w:proofErr w:type="spellEnd"/>
            <w:r>
              <w:t xml:space="preserve"> solutions to provide the additional information required. Solutions may recommend the use of such existing mechanisms, with the details as per solution #14.</w:t>
            </w:r>
          </w:p>
        </w:tc>
      </w:tr>
      <w:tr w:rsidR="007511D6" w14:paraId="0C1B7EE5" w14:textId="77777777">
        <w:trPr>
          <w:trHeight w:val="2261"/>
        </w:trPr>
        <w:tc>
          <w:tcPr>
            <w:tcW w:w="9614" w:type="dxa"/>
            <w:tcBorders>
              <w:top w:val="single" w:sz="3" w:space="0" w:color="000000"/>
              <w:left w:val="single" w:sz="10" w:space="0" w:color="000000"/>
              <w:bottom w:val="nil"/>
              <w:right w:val="single" w:sz="10" w:space="0" w:color="000000"/>
            </w:tcBorders>
            <w:vAlign w:val="center"/>
          </w:tcPr>
          <w:p w14:paraId="03D273DA" w14:textId="77777777" w:rsidR="007511D6" w:rsidRDefault="00000000">
            <w:pPr>
              <w:spacing w:after="153" w:line="259" w:lineRule="auto"/>
              <w:ind w:left="0" w:firstLine="0"/>
              <w:jc w:val="left"/>
            </w:pPr>
            <w:r>
              <w:rPr>
                <w:b/>
              </w:rPr>
              <w:t>2 – CATT</w:t>
            </w:r>
          </w:p>
          <w:p w14:paraId="3BB3340F" w14:textId="77777777" w:rsidR="007511D6" w:rsidRDefault="00000000">
            <w:pPr>
              <w:spacing w:after="114" w:line="259" w:lineRule="auto"/>
              <w:ind w:left="109" w:firstLine="0"/>
              <w:jc w:val="left"/>
            </w:pPr>
            <w:r>
              <w:t>The following principles which are taken from Solution #13 should be selected for conclusion:</w:t>
            </w:r>
          </w:p>
          <w:p w14:paraId="64E0F053" w14:textId="77777777" w:rsidR="007511D6" w:rsidRDefault="00000000">
            <w:pPr>
              <w:numPr>
                <w:ilvl w:val="0"/>
                <w:numId w:val="31"/>
              </w:numPr>
              <w:spacing w:after="120" w:line="259" w:lineRule="auto"/>
              <w:ind w:firstLine="0"/>
              <w:jc w:val="left"/>
            </w:pPr>
            <w:r>
              <w:t>The USS/UTM sends C2 connectivity assistance request to NEF/UAV NF.</w:t>
            </w:r>
          </w:p>
          <w:p w14:paraId="247087EE" w14:textId="77777777" w:rsidR="007511D6" w:rsidRDefault="00000000">
            <w:pPr>
              <w:numPr>
                <w:ilvl w:val="0"/>
                <w:numId w:val="31"/>
              </w:numPr>
              <w:spacing w:after="0" w:line="259" w:lineRule="auto"/>
              <w:ind w:firstLine="0"/>
              <w:jc w:val="left"/>
            </w:pPr>
            <w:r>
              <w:t xml:space="preserve">The NEF/UAV NF maps parameters included in the request from the USS/UTM to information used by the 3GPP system (e.g. map the geographical area into an area of interest that is represented by a list of Cell IDs, </w:t>
            </w:r>
            <w:proofErr w:type="spellStart"/>
            <w:r>
              <w:t>gNB</w:t>
            </w:r>
            <w:proofErr w:type="spellEnd"/>
            <w:r>
              <w:t xml:space="preserve"> IDs or </w:t>
            </w:r>
            <w:proofErr w:type="spellStart"/>
            <w:r>
              <w:t>TAIs</w:t>
            </w:r>
            <w:proofErr w:type="spellEnd"/>
            <w:r>
              <w:t>).</w:t>
            </w:r>
          </w:p>
        </w:tc>
      </w:tr>
    </w:tbl>
    <w:p w14:paraId="15DFCAF8" w14:textId="77777777" w:rsidR="007511D6" w:rsidRDefault="00000000">
      <w:pPr>
        <w:numPr>
          <w:ilvl w:val="0"/>
          <w:numId w:val="9"/>
        </w:numPr>
        <w:ind w:right="129"/>
      </w:pPr>
      <w:r>
        <w:lastRenderedPageBreak/>
        <w:t xml:space="preserve">The NEF/UAV NF determines to request </w:t>
      </w:r>
      <w:proofErr w:type="spellStart"/>
      <w:r>
        <w:t>NWDAF</w:t>
      </w:r>
      <w:proofErr w:type="spellEnd"/>
      <w:r>
        <w:t xml:space="preserve"> analytics service (QoS Sustainability Analytics, Network Performance Analytics). Also, the NEF determines parameters used to request the analytics, e.g. QoS requirements, location information.</w:t>
      </w:r>
    </w:p>
    <w:p w14:paraId="457A5347" w14:textId="77777777" w:rsidR="007511D6" w:rsidRDefault="00000000">
      <w:pPr>
        <w:numPr>
          <w:ilvl w:val="0"/>
          <w:numId w:val="9"/>
        </w:numPr>
        <w:spacing w:after="651"/>
        <w:ind w:right="129"/>
      </w:pPr>
      <w:r>
        <w:t xml:space="preserve">The NEF/UAV NF generates assistance information for C2 connectivity based on the analytics from </w:t>
      </w:r>
      <w:proofErr w:type="spellStart"/>
      <w:r>
        <w:t>NWDAF</w:t>
      </w:r>
      <w:proofErr w:type="spellEnd"/>
      <w:r>
        <w:t xml:space="preserve">. The assistance information may include the location information (e.g. waypoints/geographical areas that map </w:t>
      </w:r>
      <w:proofErr w:type="spellStart"/>
      <w:r>
        <w:t>tothe</w:t>
      </w:r>
      <w:proofErr w:type="spellEnd"/>
      <w:r>
        <w:t xml:space="preserve"> </w:t>
      </w:r>
      <w:proofErr w:type="spellStart"/>
      <w:r>
        <w:t>CellID</w:t>
      </w:r>
      <w:proofErr w:type="spellEnd"/>
      <w:r>
        <w:t xml:space="preserve">(s), TAI(s), </w:t>
      </w:r>
      <w:proofErr w:type="spellStart"/>
      <w:r>
        <w:t>gNBID</w:t>
      </w:r>
      <w:proofErr w:type="spellEnd"/>
      <w:r>
        <w:t xml:space="preserve">(s)) </w:t>
      </w:r>
      <w:proofErr w:type="spellStart"/>
      <w:r>
        <w:t>andtime</w:t>
      </w:r>
      <w:proofErr w:type="spellEnd"/>
      <w:r>
        <w:t xml:space="preserve"> information to </w:t>
      </w:r>
      <w:proofErr w:type="spellStart"/>
      <w:r>
        <w:t>indicatethat</w:t>
      </w:r>
      <w:proofErr w:type="spellEnd"/>
      <w:r>
        <w:t xml:space="preserve"> C2communication reliability (e.g. QoS requirements) cannot be sustained at specific location and time interval.</w:t>
      </w:r>
    </w:p>
    <w:p w14:paraId="00D993B4" w14:textId="77777777" w:rsidR="007511D6" w:rsidRDefault="00000000">
      <w:pPr>
        <w:spacing w:after="149"/>
        <w:ind w:left="149" w:right="1782"/>
      </w:pPr>
      <w:r>
        <w:rPr>
          <w:b/>
        </w:rPr>
        <w:t xml:space="preserve">3 – Ericsson </w:t>
      </w:r>
      <w:proofErr w:type="spellStart"/>
      <w:r>
        <w:rPr>
          <w:b/>
        </w:rPr>
        <w:t>LM</w:t>
      </w:r>
      <w:proofErr w:type="spellEnd"/>
    </w:p>
    <w:p w14:paraId="360409C1" w14:textId="77777777" w:rsidR="007511D6" w:rsidRDefault="00000000">
      <w:pPr>
        <w:spacing w:after="349"/>
        <w:ind w:left="268" w:right="129"/>
      </w:pPr>
      <w:r>
        <w:t>Ericsson: In order to achieve C2 communication reliability, at least one of the following criteria needs be satisfied by the final solution:</w:t>
      </w:r>
    </w:p>
    <w:p w14:paraId="53F6EEC8" w14:textId="77777777" w:rsidR="007511D6" w:rsidRDefault="00000000">
      <w:pPr>
        <w:numPr>
          <w:ilvl w:val="0"/>
          <w:numId w:val="10"/>
        </w:numPr>
        <w:spacing w:after="205"/>
        <w:ind w:right="129" w:hanging="182"/>
      </w:pPr>
      <w:r>
        <w:t>It can be used to set up reliable C2 communication, and</w:t>
      </w:r>
    </w:p>
    <w:p w14:paraId="43334067" w14:textId="77777777" w:rsidR="007511D6" w:rsidRDefault="00000000">
      <w:pPr>
        <w:numPr>
          <w:ilvl w:val="0"/>
          <w:numId w:val="10"/>
        </w:numPr>
        <w:spacing w:after="322"/>
        <w:ind w:right="129" w:hanging="182"/>
      </w:pPr>
      <w:r>
        <w:t>it needs to improve C2 communication reliability which can be exploited/</w:t>
      </w:r>
      <w:proofErr w:type="spellStart"/>
      <w:r>
        <w:t>affectuated</w:t>
      </w:r>
      <w:proofErr w:type="spellEnd"/>
      <w:r>
        <w:t xml:space="preserve"> in cases of deterioration/failure of C2 communication.</w:t>
      </w:r>
    </w:p>
    <w:p w14:paraId="203A8FC7" w14:textId="77777777" w:rsidR="007511D6" w:rsidRDefault="00000000">
      <w:pPr>
        <w:spacing w:after="83"/>
        <w:ind w:left="268" w:right="129"/>
      </w:pPr>
      <w:r>
        <w:t>Solution#12 reuses the existing redundant transmission mechanism with different 5GS paths defined in clause 5.33.2 in TS 23.501, with the only difference being additional redundant information in C2 aviation payload and C2 authorization payload to allow a UAV or UTM to synchronize information about the use of redundant C2 connections via 5G system which can be left to implementation.</w:t>
      </w:r>
    </w:p>
    <w:p w14:paraId="01AA8F67" w14:textId="77777777" w:rsidR="007511D6" w:rsidRDefault="00000000">
      <w:pPr>
        <w:spacing w:after="83"/>
        <w:ind w:left="268" w:right="129"/>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7D7AE173" wp14:editId="6E27E126">
                <wp:simplePos x="0" y="0"/>
                <wp:positionH relativeFrom="column">
                  <wp:posOffset>7595</wp:posOffset>
                </wp:positionH>
                <wp:positionV relativeFrom="paragraph">
                  <wp:posOffset>-4094506</wp:posOffset>
                </wp:positionV>
                <wp:extent cx="6104814" cy="8807259"/>
                <wp:effectExtent l="0" t="0" r="0" b="0"/>
                <wp:wrapNone/>
                <wp:docPr id="34644" name="Group 34644"/>
                <wp:cNvGraphicFramePr/>
                <a:graphic xmlns:a="http://schemas.openxmlformats.org/drawingml/2006/main">
                  <a:graphicData uri="http://schemas.microsoft.com/office/word/2010/wordprocessingGroup">
                    <wpg:wgp>
                      <wpg:cNvGrpSpPr/>
                      <wpg:grpSpPr>
                        <a:xfrm>
                          <a:off x="0" y="0"/>
                          <a:ext cx="6104814" cy="8807259"/>
                          <a:chOff x="0" y="0"/>
                          <a:chExt cx="6104814" cy="8807259"/>
                        </a:xfrm>
                      </wpg:grpSpPr>
                      <wps:wsp>
                        <wps:cNvPr id="789" name="Shape 789"/>
                        <wps:cNvSpPr/>
                        <wps:spPr>
                          <a:xfrm>
                            <a:off x="0" y="0"/>
                            <a:ext cx="0" cy="8807259"/>
                          </a:xfrm>
                          <a:custGeom>
                            <a:avLst/>
                            <a:gdLst/>
                            <a:ahLst/>
                            <a:cxnLst/>
                            <a:rect l="0" t="0" r="0" b="0"/>
                            <a:pathLst>
                              <a:path h="8807259">
                                <a:moveTo>
                                  <a:pt x="0" y="8807259"/>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791" name="Shape 791"/>
                        <wps:cNvSpPr/>
                        <wps:spPr>
                          <a:xfrm>
                            <a:off x="6104814" y="0"/>
                            <a:ext cx="0" cy="8807259"/>
                          </a:xfrm>
                          <a:custGeom>
                            <a:avLst/>
                            <a:gdLst/>
                            <a:ahLst/>
                            <a:cxnLst/>
                            <a:rect l="0" t="0" r="0" b="0"/>
                            <a:pathLst>
                              <a:path h="8807259">
                                <a:moveTo>
                                  <a:pt x="0" y="8807259"/>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800" name="Shape 800"/>
                        <wps:cNvSpPr/>
                        <wps:spPr>
                          <a:xfrm>
                            <a:off x="7582" y="1573975"/>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27" name="Shape 827"/>
                        <wps:cNvSpPr/>
                        <wps:spPr>
                          <a:xfrm>
                            <a:off x="7582" y="6672365"/>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33" name="Shape 833"/>
                        <wps:cNvSpPr/>
                        <wps:spPr>
                          <a:xfrm>
                            <a:off x="7582" y="7827112"/>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644" style="width:480.694pt;height:693.485pt;position:absolute;z-index:-2147483636;mso-position-horizontal-relative:text;mso-position-horizontal:absolute;margin-left:0.598pt;mso-position-vertical-relative:text;margin-top:-322.402pt;" coordsize="61048,88072">
                <v:shape id="Shape 789" style="position:absolute;width:0;height:88072;left:0;top:0;" coordsize="0,8807259" path="m0,8807259l0,0">
                  <v:stroke weight="1.1955pt" endcap="flat" joinstyle="miter" miterlimit="10" on="true" color="#000000"/>
                  <v:fill on="false" color="#000000" opacity="0"/>
                </v:shape>
                <v:shape id="Shape 791" style="position:absolute;width:0;height:88072;left:61048;top:0;" coordsize="0,8807259" path="m0,8807259l0,0">
                  <v:stroke weight="1.1955pt" endcap="flat" joinstyle="miter" miterlimit="10" on="true" color="#000000"/>
                  <v:fill on="false" color="#000000" opacity="0"/>
                </v:shape>
                <v:shape id="Shape 800" style="position:absolute;width:60896;height:0;left:75;top:15739;" coordsize="6089637,0" path="m0,0l6089637,0">
                  <v:stroke weight="0.3985pt" endcap="flat" joinstyle="miter" miterlimit="10" on="true" color="#000000"/>
                  <v:fill on="false" color="#000000" opacity="0"/>
                </v:shape>
                <v:shape id="Shape 827" style="position:absolute;width:60896;height:0;left:75;top:66723;" coordsize="6089637,0" path="m0,0l6089637,0">
                  <v:stroke weight="0.3985pt" endcap="flat" joinstyle="miter" miterlimit="10" on="true" color="#000000"/>
                  <v:fill on="false" color="#000000" opacity="0"/>
                </v:shape>
                <v:shape id="Shape 833" style="position:absolute;width:60896;height:0;left:75;top:78271;" coordsize="6089637,0" path="m0,0l6089637,0">
                  <v:stroke weight="0.3985pt" endcap="flat" joinstyle="miter" miterlimit="10" on="true" color="#000000"/>
                  <v:fill on="false" color="#000000" opacity="0"/>
                </v:shape>
              </v:group>
            </w:pict>
          </mc:Fallback>
        </mc:AlternateContent>
      </w:r>
      <w:r>
        <w:t xml:space="preserve">Solution#13 enhances NEF services and enables USS/UTM to request NEF assistance for C2 communication reliability. Specifically, USS/UTM requests and receives assistance information on C2 connectivity related information from NEF. The NEF generates the assistance information based on the analytics on QoS Sustainability Analytics and Network Performance Analytics provided by </w:t>
      </w:r>
      <w:proofErr w:type="spellStart"/>
      <w:r>
        <w:t>NWDAF</w:t>
      </w:r>
      <w:proofErr w:type="spellEnd"/>
      <w:r>
        <w:t xml:space="preserve"> as defined in TS 23.288. A UAV can decide to use or change to other C2 connectivity based on the C2 connectivity related information received from the USS/UTM, i.e., C2 communication reliability (e.g., QoS requirements) cannot be sustained at specific location and/or time interval.</w:t>
      </w:r>
    </w:p>
    <w:p w14:paraId="074C0830" w14:textId="77777777" w:rsidR="007511D6" w:rsidRDefault="00000000">
      <w:pPr>
        <w:spacing w:after="83"/>
        <w:ind w:left="268" w:right="129"/>
      </w:pPr>
      <w:r>
        <w:t xml:space="preserve">Solution#14 reuses the existing mechanism with redundant user plane paths defined in Annex </w:t>
      </w:r>
      <w:proofErr w:type="spellStart"/>
      <w:r>
        <w:t>F in</w:t>
      </w:r>
      <w:proofErr w:type="spellEnd"/>
      <w:r>
        <w:t xml:space="preserve"> TS 23.501, with some tailoring specifically for UAS purposes.</w:t>
      </w:r>
    </w:p>
    <w:p w14:paraId="0AE2BB89" w14:textId="77777777" w:rsidR="007511D6" w:rsidRDefault="00000000">
      <w:pPr>
        <w:spacing w:after="294"/>
        <w:ind w:left="268" w:right="129"/>
      </w:pPr>
      <w:r>
        <w:t xml:space="preserve">Solutions #12 and #14 reuse the existing mechanisms without changes for UAS. Solution#13 makes further use of the existing analytics service provided by </w:t>
      </w:r>
      <w:proofErr w:type="spellStart"/>
      <w:r>
        <w:t>NWDAF</w:t>
      </w:r>
      <w:proofErr w:type="spellEnd"/>
      <w:r>
        <w:t xml:space="preserve"> to enhance NEF. However, all the three solutions are based on existing mechanisms. It is questionable if soln#12 really achieves reliability but if desired can be used with some adaptation and #14 is implementation guidelines that do not require specification work if followed as is.</w:t>
      </w:r>
    </w:p>
    <w:p w14:paraId="374133AD" w14:textId="77777777" w:rsidR="007511D6" w:rsidRDefault="00000000">
      <w:pPr>
        <w:numPr>
          <w:ilvl w:val="0"/>
          <w:numId w:val="11"/>
        </w:numPr>
        <w:spacing w:after="149"/>
        <w:ind w:right="1782" w:hanging="164"/>
      </w:pPr>
      <w:r>
        <w:rPr>
          <w:b/>
        </w:rPr>
        <w:t>– Samsung R&amp;D Institute India</w:t>
      </w:r>
    </w:p>
    <w:p w14:paraId="5B685847" w14:textId="77777777" w:rsidR="007511D6" w:rsidRDefault="00000000">
      <w:pPr>
        <w:spacing w:after="338"/>
        <w:ind w:left="268" w:right="129"/>
      </w:pPr>
      <w:r>
        <w:t xml:space="preserve">[Samsung] Samsung also prefers to avoid any normative impacts to achieve any C2 reliability requirement but not sure about the claims that the proposed solution (particularly sol 14) can be achieved by implementation. But in our </w:t>
      </w:r>
      <w:proofErr w:type="gramStart"/>
      <w:r>
        <w:t>understanding</w:t>
      </w:r>
      <w:proofErr w:type="gramEnd"/>
      <w:r>
        <w:t xml:space="preserve"> it may bring impacts to UAV, NG-RAN, AMF to address proposed reliability group concept. So need more time on this topic to analyze further, may be by 2nd </w:t>
      </w:r>
      <w:proofErr w:type="gramStart"/>
      <w:r>
        <w:t>round .</w:t>
      </w:r>
      <w:proofErr w:type="gramEnd"/>
    </w:p>
    <w:p w14:paraId="4D0F8C56" w14:textId="77777777" w:rsidR="007511D6" w:rsidRDefault="00000000">
      <w:pPr>
        <w:numPr>
          <w:ilvl w:val="0"/>
          <w:numId w:val="11"/>
        </w:numPr>
        <w:spacing w:after="176"/>
        <w:ind w:right="1782" w:hanging="164"/>
      </w:pPr>
      <w:r>
        <w:rPr>
          <w:b/>
        </w:rPr>
        <w:t>– LG Electronics France</w:t>
      </w:r>
    </w:p>
    <w:p w14:paraId="68879256" w14:textId="77777777" w:rsidR="007511D6" w:rsidRDefault="00000000">
      <w:pPr>
        <w:ind w:left="268" w:right="129"/>
      </w:pPr>
      <w:r>
        <w:rPr>
          <w:b/>
        </w:rPr>
        <w:t xml:space="preserve">Principle3-1 </w:t>
      </w:r>
      <w:r>
        <w:t>(from Sol#12 and Sol#14): UAV UE supports redundant C2 communications based on the existing redundant transmission mechanisms such as redundant PDU Sessions defined in clause 5.33.2 in TS 23.501 and redundant user plane paths described in Annex F of TS 23.501, as proposed by Solution#12</w:t>
      </w:r>
    </w:p>
    <w:tbl>
      <w:tblPr>
        <w:tblStyle w:val="TableGrid"/>
        <w:tblW w:w="9614" w:type="dxa"/>
        <w:tblInd w:w="12" w:type="dxa"/>
        <w:tblCellMar>
          <w:top w:w="48" w:type="dxa"/>
          <w:left w:w="142" w:type="dxa"/>
          <w:right w:w="130" w:type="dxa"/>
        </w:tblCellMar>
        <w:tblLook w:val="04A0" w:firstRow="1" w:lastRow="0" w:firstColumn="1" w:lastColumn="0" w:noHBand="0" w:noVBand="1"/>
      </w:tblPr>
      <w:tblGrid>
        <w:gridCol w:w="9614"/>
      </w:tblGrid>
      <w:tr w:rsidR="007511D6" w14:paraId="4FE66EC3" w14:textId="77777777">
        <w:trPr>
          <w:trHeight w:val="1713"/>
        </w:trPr>
        <w:tc>
          <w:tcPr>
            <w:tcW w:w="9614" w:type="dxa"/>
            <w:tcBorders>
              <w:top w:val="nil"/>
              <w:left w:val="single" w:sz="10" w:space="0" w:color="000000"/>
              <w:bottom w:val="single" w:sz="3" w:space="0" w:color="000000"/>
              <w:right w:val="single" w:sz="10" w:space="0" w:color="000000"/>
            </w:tcBorders>
          </w:tcPr>
          <w:p w14:paraId="3405D7F1" w14:textId="77777777" w:rsidR="007511D6" w:rsidRDefault="00000000">
            <w:pPr>
              <w:spacing w:after="478" w:line="257" w:lineRule="auto"/>
              <w:ind w:left="109" w:firstLine="0"/>
            </w:pPr>
            <w:r>
              <w:lastRenderedPageBreak/>
              <w:t>and Solution#14. It is recommended to capture Solution#12 and Solution#14 as Informative Annex in TS 23.256.</w:t>
            </w:r>
          </w:p>
          <w:p w14:paraId="5F3A0533" w14:textId="77777777" w:rsidR="007511D6" w:rsidRDefault="00000000">
            <w:pPr>
              <w:spacing w:after="0" w:line="259" w:lineRule="auto"/>
              <w:ind w:left="109" w:firstLine="0"/>
            </w:pPr>
            <w:r>
              <w:rPr>
                <w:b/>
              </w:rPr>
              <w:t xml:space="preserve">Principle3-2 </w:t>
            </w:r>
            <w:r>
              <w:t>(from Sol#13): NEF services and NEF/UAS NF functionalities are enhanced to support C2 connectivity assistance service as proposed by Solution#13. Solution#13 is selected for normative work.</w:t>
            </w:r>
          </w:p>
        </w:tc>
      </w:tr>
      <w:tr w:rsidR="007511D6" w14:paraId="471FF8D4" w14:textId="77777777">
        <w:trPr>
          <w:trHeight w:val="2755"/>
        </w:trPr>
        <w:tc>
          <w:tcPr>
            <w:tcW w:w="9614" w:type="dxa"/>
            <w:tcBorders>
              <w:top w:val="single" w:sz="3" w:space="0" w:color="000000"/>
              <w:left w:val="single" w:sz="10" w:space="0" w:color="000000"/>
              <w:bottom w:val="single" w:sz="10" w:space="0" w:color="000000"/>
              <w:right w:val="single" w:sz="10" w:space="0" w:color="000000"/>
            </w:tcBorders>
            <w:vAlign w:val="center"/>
          </w:tcPr>
          <w:p w14:paraId="563404A2" w14:textId="77777777" w:rsidR="007511D6" w:rsidRDefault="00000000">
            <w:pPr>
              <w:spacing w:after="153" w:line="259" w:lineRule="auto"/>
              <w:ind w:left="0" w:firstLine="0"/>
              <w:jc w:val="left"/>
            </w:pPr>
            <w:r>
              <w:rPr>
                <w:b/>
              </w:rPr>
              <w:t>6 – Huawei Technologies France</w:t>
            </w:r>
          </w:p>
          <w:p w14:paraId="24A293DE" w14:textId="77777777" w:rsidR="007511D6" w:rsidRDefault="00000000">
            <w:pPr>
              <w:spacing w:after="114" w:line="259" w:lineRule="auto"/>
              <w:ind w:left="109" w:firstLine="0"/>
              <w:jc w:val="left"/>
            </w:pPr>
            <w:r>
              <w:t>Following principles are preferred:</w:t>
            </w:r>
          </w:p>
          <w:p w14:paraId="0C0F7D66" w14:textId="77777777" w:rsidR="007511D6" w:rsidRDefault="00000000">
            <w:pPr>
              <w:numPr>
                <w:ilvl w:val="0"/>
                <w:numId w:val="32"/>
              </w:numPr>
              <w:spacing w:after="111" w:line="263" w:lineRule="auto"/>
              <w:ind w:firstLine="0"/>
            </w:pPr>
            <w:r>
              <w:t xml:space="preserve">solution #12 and #14 are both suitable solutions support dual C2 communication for E2E reliability. Therefore, both solutions can be </w:t>
            </w:r>
            <w:proofErr w:type="gramStart"/>
            <w:r>
              <w:t>baseline</w:t>
            </w:r>
            <w:proofErr w:type="gramEnd"/>
            <w:r>
              <w:t xml:space="preserve"> solutions for normative work.</w:t>
            </w:r>
          </w:p>
          <w:p w14:paraId="494A6C0D" w14:textId="77777777" w:rsidR="007511D6" w:rsidRDefault="00000000">
            <w:pPr>
              <w:numPr>
                <w:ilvl w:val="0"/>
                <w:numId w:val="32"/>
              </w:numPr>
              <w:spacing w:after="0" w:line="259" w:lineRule="auto"/>
              <w:ind w:firstLine="0"/>
            </w:pPr>
            <w:r>
              <w:t xml:space="preserve">Sol#13 proposes to use </w:t>
            </w:r>
            <w:proofErr w:type="spellStart"/>
            <w:r>
              <w:t>NWDAF</w:t>
            </w:r>
            <w:proofErr w:type="spellEnd"/>
            <w:r>
              <w:t xml:space="preserve"> QoS analysis to support C2 reliability. </w:t>
            </w:r>
            <w:proofErr w:type="spellStart"/>
            <w:r>
              <w:t>Howerver</w:t>
            </w:r>
            <w:proofErr w:type="spellEnd"/>
            <w:r>
              <w:t xml:space="preserve">, what information can be provided to UE from USS via the application level, and whether the information will be the same as the information provided from existing </w:t>
            </w:r>
            <w:proofErr w:type="spellStart"/>
            <w:r>
              <w:t>NWDAF</w:t>
            </w:r>
            <w:proofErr w:type="spellEnd"/>
            <w:r>
              <w:t xml:space="preserve"> analytics is not clear. We don’t prefer this solution as study conclusion.</w:t>
            </w:r>
          </w:p>
        </w:tc>
      </w:tr>
    </w:tbl>
    <w:p w14:paraId="3099A925" w14:textId="77777777" w:rsidR="007511D6" w:rsidRDefault="00000000">
      <w:pPr>
        <w:pStyle w:val="2"/>
        <w:tabs>
          <w:tab w:val="center" w:pos="3452"/>
        </w:tabs>
        <w:ind w:left="-15" w:firstLine="0"/>
      </w:pPr>
      <w:r>
        <w:t>2.4</w:t>
      </w:r>
      <w:r>
        <w:tab/>
        <w:t>KI#2 (NW-assisted/ground-based DAA)</w:t>
      </w:r>
    </w:p>
    <w:p w14:paraId="11FAB8E6" w14:textId="77777777" w:rsidR="007511D6" w:rsidRDefault="00000000">
      <w:pPr>
        <w:pStyle w:val="3"/>
        <w:tabs>
          <w:tab w:val="center" w:pos="2525"/>
        </w:tabs>
        <w:ind w:left="-15" w:firstLine="0"/>
      </w:pPr>
      <w:r>
        <w:t>2.4.1</w:t>
      </w:r>
      <w:r>
        <w:tab/>
        <w:t>Candidate solutions for KI#2</w:t>
      </w:r>
    </w:p>
    <w:p w14:paraId="5A941BD5" w14:textId="77777777" w:rsidR="007511D6" w:rsidRDefault="00000000">
      <w:pPr>
        <w:spacing w:after="277"/>
        <w:ind w:right="1782"/>
      </w:pPr>
      <w:r>
        <w:rPr>
          <w:b/>
        </w:rPr>
        <w:t>Solution #4: Network-supported Tactical Deconfliction</w:t>
      </w:r>
    </w:p>
    <w:p w14:paraId="7EFC90C5" w14:textId="77777777" w:rsidR="007511D6" w:rsidRDefault="00000000">
      <w:pPr>
        <w:spacing w:after="277"/>
        <w:ind w:right="1782"/>
      </w:pPr>
      <w:r>
        <w:rPr>
          <w:b/>
        </w:rPr>
        <w:t>Solution #5: Support Network-assisted DAA with Existing 5GC Services</w:t>
      </w:r>
    </w:p>
    <w:p w14:paraId="3A4ABFF7" w14:textId="77777777" w:rsidR="007511D6" w:rsidRDefault="00000000">
      <w:pPr>
        <w:spacing w:after="553"/>
        <w:ind w:right="1782"/>
      </w:pPr>
      <w:r>
        <w:rPr>
          <w:b/>
        </w:rPr>
        <w:t>Solution #6: UTM requests information used for DAA</w:t>
      </w:r>
    </w:p>
    <w:p w14:paraId="60B33DDF" w14:textId="77777777" w:rsidR="007511D6" w:rsidRDefault="00000000">
      <w:pPr>
        <w:pStyle w:val="3"/>
        <w:tabs>
          <w:tab w:val="center" w:pos="2398"/>
        </w:tabs>
        <w:spacing w:after="812"/>
        <w:ind w:left="-15" w:firstLine="0"/>
      </w:pPr>
      <w:r>
        <w:t>2.4.2</w:t>
      </w:r>
      <w:r>
        <w:tab/>
        <w:t>Companies View for KI#2</w:t>
      </w:r>
    </w:p>
    <w:p w14:paraId="5759775E" w14:textId="77777777" w:rsidR="007511D6" w:rsidRDefault="00000000">
      <w:pPr>
        <w:spacing w:after="296"/>
        <w:ind w:left="1949" w:right="1940"/>
      </w:pPr>
      <w:r>
        <w:rPr>
          <w:b/>
        </w:rPr>
        <w:t>Feedback Form 4: Q4: Which principles can be selected or considered for conclusion in developing final solution? Also identify, if possible, which solution(s) the principles are taken from.</w:t>
      </w:r>
    </w:p>
    <w:p w14:paraId="1E452572" w14:textId="77777777" w:rsidR="007511D6" w:rsidRDefault="00000000">
      <w:pPr>
        <w:pStyle w:val="4"/>
        <w:pBdr>
          <w:top w:val="single" w:sz="10" w:space="0" w:color="000000"/>
          <w:bottom w:val="none" w:sz="0" w:space="0" w:color="auto"/>
        </w:pBdr>
        <w:spacing w:after="180"/>
        <w:ind w:left="258"/>
      </w:pPr>
      <w:r>
        <w:t>1 – QUALCOMM Europe Inc. - Italy</w:t>
      </w:r>
    </w:p>
    <w:p w14:paraId="5DBA4727" w14:textId="77777777" w:rsidR="007511D6" w:rsidRDefault="00000000">
      <w:pPr>
        <w:numPr>
          <w:ilvl w:val="0"/>
          <w:numId w:val="12"/>
        </w:numPr>
        <w:pBdr>
          <w:top w:val="single" w:sz="10" w:space="0" w:color="000000"/>
          <w:left w:val="single" w:sz="10" w:space="0" w:color="000000"/>
          <w:right w:val="single" w:sz="10" w:space="0" w:color="000000"/>
        </w:pBdr>
        <w:spacing w:after="113" w:line="260" w:lineRule="auto"/>
      </w:pPr>
      <w:r>
        <w:t>Network-based DAA (</w:t>
      </w:r>
      <w:proofErr w:type="spellStart"/>
      <w:r>
        <w:t>NWDAA</w:t>
      </w:r>
      <w:proofErr w:type="spellEnd"/>
      <w:r>
        <w:t>) refers to tactical deconfliction solutions that utilize a network-based or ground-based component to collect, elaborate, and distribute tactical deconfliction information.</w:t>
      </w:r>
    </w:p>
    <w:p w14:paraId="4E487A9C" w14:textId="77777777" w:rsidR="007511D6" w:rsidRDefault="00000000">
      <w:pPr>
        <w:numPr>
          <w:ilvl w:val="0"/>
          <w:numId w:val="12"/>
        </w:numPr>
        <w:pBdr>
          <w:top w:val="single" w:sz="10" w:space="0" w:color="000000"/>
          <w:left w:val="single" w:sz="10" w:space="0" w:color="000000"/>
          <w:right w:val="single" w:sz="10" w:space="0" w:color="000000"/>
        </w:pBdr>
        <w:spacing w:after="113" w:line="260" w:lineRule="auto"/>
      </w:pPr>
      <w:r>
        <w:t>Network-based DAA re-uses existing service exposure to enable USS to have access to additional data to support network-assisted DAA tactical deconfliction</w:t>
      </w:r>
    </w:p>
    <w:p w14:paraId="4D948B89" w14:textId="77777777" w:rsidR="007511D6" w:rsidRDefault="00000000">
      <w:pPr>
        <w:numPr>
          <w:ilvl w:val="0"/>
          <w:numId w:val="12"/>
        </w:numPr>
        <w:pBdr>
          <w:top w:val="single" w:sz="10" w:space="0" w:color="000000"/>
          <w:left w:val="single" w:sz="10" w:space="0" w:color="000000"/>
          <w:right w:val="single" w:sz="10" w:space="0" w:color="000000"/>
        </w:pBdr>
        <w:spacing w:after="113" w:line="260" w:lineRule="auto"/>
      </w:pPr>
      <w:r>
        <w:t xml:space="preserve">Solutions leverage </w:t>
      </w:r>
      <w:proofErr w:type="gramStart"/>
      <w:r>
        <w:t>location based</w:t>
      </w:r>
      <w:proofErr w:type="gramEnd"/>
      <w:r>
        <w:t xml:space="preserve"> services, information generated by UAVs based on A2X, and enables the use of additional information that may be generated by sensors (e.g. ADS-B receivers, radar, etc.)</w:t>
      </w:r>
    </w:p>
    <w:p w14:paraId="56B9F0F1" w14:textId="77777777" w:rsidR="007511D6" w:rsidRDefault="00000000">
      <w:pPr>
        <w:numPr>
          <w:ilvl w:val="0"/>
          <w:numId w:val="12"/>
        </w:numPr>
        <w:pBdr>
          <w:top w:val="single" w:sz="10" w:space="0" w:color="000000"/>
          <w:left w:val="single" w:sz="10" w:space="0" w:color="000000"/>
          <w:right w:val="single" w:sz="10" w:space="0" w:color="000000"/>
        </w:pBdr>
        <w:spacing w:after="113" w:line="260" w:lineRule="auto"/>
      </w:pPr>
      <w:r>
        <w:t xml:space="preserve">Solution leverages positioning mechanisms to determine relative position of a pair or multiple UAVs, with USS acting as AF/LCS and leveraging </w:t>
      </w:r>
      <w:proofErr w:type="spellStart"/>
      <w:r>
        <w:t>GMLC</w:t>
      </w:r>
      <w:proofErr w:type="spellEnd"/>
      <w:r>
        <w:t xml:space="preserve"> as described in solution #5. Both </w:t>
      </w:r>
      <w:proofErr w:type="spellStart"/>
      <w:r>
        <w:t>GMLC</w:t>
      </w:r>
      <w:proofErr w:type="spellEnd"/>
      <w:r>
        <w:t>-calculate and USS-calculated positions are considered.</w:t>
      </w:r>
    </w:p>
    <w:p w14:paraId="365D3627" w14:textId="77777777" w:rsidR="007511D6" w:rsidRDefault="00000000">
      <w:pPr>
        <w:numPr>
          <w:ilvl w:val="0"/>
          <w:numId w:val="12"/>
        </w:numPr>
        <w:spacing w:after="648"/>
      </w:pPr>
      <w:r>
        <w:lastRenderedPageBreak/>
        <w:t xml:space="preserve">Solution enables the use of an </w:t>
      </w:r>
      <w:proofErr w:type="spellStart"/>
      <w:r>
        <w:t>AIML</w:t>
      </w:r>
      <w:proofErr w:type="spellEnd"/>
      <w:r>
        <w:t xml:space="preserve">-based localized USS/UTM function called Localized DAA Server (LDS) for tactical deconfliction tailored specifically to provide </w:t>
      </w:r>
      <w:proofErr w:type="spellStart"/>
      <w:r>
        <w:t>NWDAA</w:t>
      </w:r>
      <w:proofErr w:type="spellEnd"/>
      <w:r>
        <w:t xml:space="preserve"> services to UAVs and UTM, which may be provided/supported by an MNO or be an external entity, as described in solution #4.</w:t>
      </w:r>
    </w:p>
    <w:p w14:paraId="30F33F86" w14:textId="77777777" w:rsidR="007511D6" w:rsidRDefault="00000000">
      <w:pPr>
        <w:spacing w:after="149"/>
        <w:ind w:left="149" w:right="1782"/>
      </w:pPr>
      <w:r>
        <w:rPr>
          <w:b/>
        </w:rPr>
        <w:t>2 – CATT</w:t>
      </w:r>
    </w:p>
    <w:p w14:paraId="7ED8CAD9" w14:textId="77777777" w:rsidR="007511D6" w:rsidRDefault="00000000">
      <w:pPr>
        <w:ind w:left="268" w:right="129"/>
      </w:pPr>
      <w:r>
        <w:t>The following principles which are taken from Solution #5 and #6 should be selected for conclusion:</w:t>
      </w:r>
    </w:p>
    <w:p w14:paraId="5DEAD87F" w14:textId="77777777" w:rsidR="007511D6" w:rsidRDefault="00000000">
      <w:pPr>
        <w:numPr>
          <w:ilvl w:val="0"/>
          <w:numId w:val="13"/>
        </w:numPr>
        <w:ind w:right="129" w:hanging="139"/>
      </w:pPr>
      <w:r>
        <w:t>Network-assisted DAA procedure can be triggered by UAV/UAV-C or USS/UTM.</w:t>
      </w:r>
    </w:p>
    <w:p w14:paraId="15806F1C" w14:textId="77777777" w:rsidR="007511D6" w:rsidRDefault="00000000">
      <w:pPr>
        <w:numPr>
          <w:ilvl w:val="0"/>
          <w:numId w:val="13"/>
        </w:numPr>
        <w:ind w:right="129" w:hanging="139"/>
      </w:pPr>
      <w:r>
        <w:t>When the Network-assisted DAA is triggered, the USS/UTM estimates the potential collision based on the existing information including:</w:t>
      </w:r>
    </w:p>
    <w:p w14:paraId="7B333905" w14:textId="77777777" w:rsidR="007511D6" w:rsidRDefault="00000000">
      <w:pPr>
        <w:numPr>
          <w:ilvl w:val="0"/>
          <w:numId w:val="13"/>
        </w:numPr>
        <w:ind w:right="129" w:hanging="139"/>
      </w:pPr>
      <w:proofErr w:type="spellStart"/>
      <w:r>
        <w:t>Sidelink</w:t>
      </w:r>
      <w:proofErr w:type="spellEnd"/>
      <w:r>
        <w:t xml:space="preserve"> positioning location result which is obtained by invoking the Ranging/</w:t>
      </w:r>
      <w:proofErr w:type="spellStart"/>
      <w:r>
        <w:t>Sidelink</w:t>
      </w:r>
      <w:proofErr w:type="spellEnd"/>
      <w:r>
        <w:t xml:space="preserve"> Positioning procedures in clause 6.20.3 or 6.20.4 in TS 23.273.</w:t>
      </w:r>
    </w:p>
    <w:p w14:paraId="771F6954" w14:textId="77777777" w:rsidR="007511D6" w:rsidRDefault="00000000">
      <w:pPr>
        <w:numPr>
          <w:ilvl w:val="0"/>
          <w:numId w:val="13"/>
        </w:numPr>
        <w:spacing w:after="0"/>
        <w:ind w:right="129" w:hanging="139"/>
      </w:pPr>
      <w:r>
        <w:t xml:space="preserve">Relative proximity analytics obtained from </w:t>
      </w:r>
      <w:proofErr w:type="spellStart"/>
      <w:r>
        <w:t>NWDAF</w:t>
      </w:r>
      <w:proofErr w:type="spellEnd"/>
      <w:r>
        <w:t xml:space="preserve"> by invoking the procedure in clause 6.19.4 in TS</w:t>
      </w:r>
    </w:p>
    <w:p w14:paraId="0B18A6BE" w14:textId="77777777" w:rsidR="007511D6" w:rsidRDefault="00000000">
      <w:pPr>
        <w:ind w:left="268" w:right="129"/>
      </w:pPr>
      <w:r>
        <w:t>23.288.</w:t>
      </w:r>
    </w:p>
    <w:p w14:paraId="4BC177CD" w14:textId="77777777" w:rsidR="007511D6" w:rsidRDefault="00000000">
      <w:pPr>
        <w:numPr>
          <w:ilvl w:val="0"/>
          <w:numId w:val="13"/>
        </w:numPr>
        <w:spacing w:after="89"/>
        <w:ind w:right="129" w:hanging="139"/>
      </w:pPr>
      <w:r>
        <w:t>When the collision is detected,</w:t>
      </w:r>
    </w:p>
    <w:p w14:paraId="581DD6D4" w14:textId="77777777" w:rsidR="007511D6" w:rsidRDefault="00000000">
      <w:pPr>
        <w:ind w:left="268" w:right="129"/>
      </w:pPr>
      <w:r>
        <w:t>-Ifthenetwork-assistedDAAprocedureistriggeredbyUSS/</w:t>
      </w:r>
      <w:proofErr w:type="gramStart"/>
      <w:r>
        <w:t>UTM,itinitiatesacollisionavoidance</w:t>
      </w:r>
      <w:proofErr w:type="gramEnd"/>
      <w:r>
        <w:t>/conflict resolution procedure, e.g. update the planned flight path of UAV.</w:t>
      </w:r>
    </w:p>
    <w:p w14:paraId="0BC75750" w14:textId="77777777" w:rsidR="007511D6" w:rsidRDefault="00000000">
      <w:pPr>
        <w:numPr>
          <w:ilvl w:val="0"/>
          <w:numId w:val="13"/>
        </w:numPr>
        <w:spacing w:after="651"/>
        <w:ind w:right="129" w:hanging="139"/>
      </w:pPr>
      <w:r>
        <w:t xml:space="preserve">If the network-assisted DAA procedure is triggered by UAV/UAV-C, the USS/UTM informs the </w:t>
      </w:r>
      <w:proofErr w:type="spellStart"/>
      <w:r>
        <w:t>UAVC</w:t>
      </w:r>
      <w:proofErr w:type="spellEnd"/>
      <w:r>
        <w:t>(s) the potential collision. The UAV-C(s) informs its paired UAV(s) which performs operations to avoid collision, e.g. trajectory correction or conflict resolution procedure described in clause 5.6.1 in TS 23.256.</w:t>
      </w:r>
    </w:p>
    <w:p w14:paraId="796D58CC" w14:textId="77777777" w:rsidR="007511D6" w:rsidRDefault="00000000">
      <w:pPr>
        <w:spacing w:after="149"/>
        <w:ind w:left="149" w:right="1782"/>
      </w:pPr>
      <w:r>
        <w:rPr>
          <w:b/>
        </w:rPr>
        <w:t xml:space="preserve">3 – Ericsson </w:t>
      </w:r>
      <w:proofErr w:type="spellStart"/>
      <w:r>
        <w:rPr>
          <w:b/>
        </w:rPr>
        <w:t>LM</w:t>
      </w:r>
      <w:proofErr w:type="spellEnd"/>
    </w:p>
    <w:p w14:paraId="72F487E9" w14:textId="77777777" w:rsidR="007511D6" w:rsidRDefault="00000000">
      <w:pPr>
        <w:spacing w:after="83"/>
        <w:ind w:left="268" w:right="129"/>
      </w:pPr>
      <w:r>
        <w:t>Ericsson: As this key issue is about Network-assisted/ground-based DAA, and the following principles should be considered:</w:t>
      </w:r>
    </w:p>
    <w:p w14:paraId="2A0EF4F3" w14:textId="77777777" w:rsidR="007511D6" w:rsidRDefault="00000000">
      <w:pPr>
        <w:spacing w:after="83"/>
        <w:ind w:left="268" w:right="129"/>
      </w:pPr>
      <w:r>
        <w:t xml:space="preserve"> The solution provides valid method for to allow Network-assisted/ground-based DAA.</w:t>
      </w:r>
    </w:p>
    <w:p w14:paraId="1AD7D922" w14:textId="77777777" w:rsidR="007511D6" w:rsidRDefault="00000000">
      <w:pPr>
        <w:spacing w:after="83"/>
        <w:ind w:left="268" w:right="129"/>
      </w:pPr>
      <w:r>
        <w:t xml:space="preserve"> The solution reuses as much as possible the existing 5GS information.</w:t>
      </w:r>
    </w:p>
    <w:p w14:paraId="65B1B26F" w14:textId="77777777" w:rsidR="007511D6" w:rsidRDefault="00000000">
      <w:pPr>
        <w:spacing w:after="83"/>
        <w:ind w:left="268" w:right="129"/>
      </w:pPr>
      <w:r>
        <w:rPr>
          <w:rFonts w:ascii="Calibri" w:eastAsia="Calibri" w:hAnsi="Calibri" w:cs="Calibri"/>
          <w:noProof/>
        </w:rPr>
        <mc:AlternateContent>
          <mc:Choice Requires="wpg">
            <w:drawing>
              <wp:anchor distT="0" distB="0" distL="114300" distR="114300" simplePos="0" relativeHeight="251662336" behindDoc="1" locked="0" layoutInCell="1" allowOverlap="1" wp14:anchorId="0AF5700F" wp14:editId="04D8AFAB">
                <wp:simplePos x="0" y="0"/>
                <wp:positionH relativeFrom="column">
                  <wp:posOffset>7595</wp:posOffset>
                </wp:positionH>
                <wp:positionV relativeFrom="paragraph">
                  <wp:posOffset>-5542154</wp:posOffset>
                </wp:positionV>
                <wp:extent cx="6104814" cy="8030084"/>
                <wp:effectExtent l="0" t="0" r="0" b="0"/>
                <wp:wrapNone/>
                <wp:docPr id="33739" name="Group 33739"/>
                <wp:cNvGraphicFramePr/>
                <a:graphic xmlns:a="http://schemas.openxmlformats.org/drawingml/2006/main">
                  <a:graphicData uri="http://schemas.microsoft.com/office/word/2010/wordprocessingGroup">
                    <wpg:wgp>
                      <wpg:cNvGrpSpPr/>
                      <wpg:grpSpPr>
                        <a:xfrm>
                          <a:off x="0" y="0"/>
                          <a:ext cx="6104814" cy="8030084"/>
                          <a:chOff x="0" y="0"/>
                          <a:chExt cx="6104814" cy="8030084"/>
                        </a:xfrm>
                      </wpg:grpSpPr>
                      <wps:wsp>
                        <wps:cNvPr id="941" name="Shape 941"/>
                        <wps:cNvSpPr/>
                        <wps:spPr>
                          <a:xfrm>
                            <a:off x="0" y="0"/>
                            <a:ext cx="0" cy="8030084"/>
                          </a:xfrm>
                          <a:custGeom>
                            <a:avLst/>
                            <a:gdLst/>
                            <a:ahLst/>
                            <a:cxnLst/>
                            <a:rect l="0" t="0" r="0" b="0"/>
                            <a:pathLst>
                              <a:path h="8030084">
                                <a:moveTo>
                                  <a:pt x="0" y="8030084"/>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43" name="Shape 943"/>
                        <wps:cNvSpPr/>
                        <wps:spPr>
                          <a:xfrm>
                            <a:off x="6104814" y="0"/>
                            <a:ext cx="0" cy="8030084"/>
                          </a:xfrm>
                          <a:custGeom>
                            <a:avLst/>
                            <a:gdLst/>
                            <a:ahLst/>
                            <a:cxnLst/>
                            <a:rect l="0" t="0" r="0" b="0"/>
                            <a:pathLst>
                              <a:path h="8030084">
                                <a:moveTo>
                                  <a:pt x="0" y="8030084"/>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48" name="Shape 948"/>
                        <wps:cNvSpPr/>
                        <wps:spPr>
                          <a:xfrm>
                            <a:off x="7582" y="828739"/>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964" name="Shape 964"/>
                        <wps:cNvSpPr/>
                        <wps:spPr>
                          <a:xfrm>
                            <a:off x="7582" y="4299547"/>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739" style="width:480.694pt;height:632.29pt;position:absolute;z-index:-2147483643;mso-position-horizontal-relative:text;mso-position-horizontal:absolute;margin-left:0.598pt;mso-position-vertical-relative:text;margin-top:-436.39pt;" coordsize="61048,80300">
                <v:shape id="Shape 941" style="position:absolute;width:0;height:80300;left:0;top:0;" coordsize="0,8030084" path="m0,8030084l0,0">
                  <v:stroke weight="1.1955pt" endcap="flat" joinstyle="miter" miterlimit="10" on="true" color="#000000"/>
                  <v:fill on="false" color="#000000" opacity="0"/>
                </v:shape>
                <v:shape id="Shape 943" style="position:absolute;width:0;height:80300;left:61048;top:0;" coordsize="0,8030084" path="m0,8030084l0,0">
                  <v:stroke weight="1.1955pt" endcap="flat" joinstyle="miter" miterlimit="10" on="true" color="#000000"/>
                  <v:fill on="false" color="#000000" opacity="0"/>
                </v:shape>
                <v:shape id="Shape 948" style="position:absolute;width:60896;height:0;left:75;top:8287;" coordsize="6089637,0" path="m0,0l6089637,0">
                  <v:stroke weight="0.3985pt" endcap="flat" joinstyle="miter" miterlimit="10" on="true" color="#000000"/>
                  <v:fill on="false" color="#000000" opacity="0"/>
                </v:shape>
                <v:shape id="Shape 964" style="position:absolute;width:60896;height:0;left:75;top:42995;" coordsize="6089637,0" path="m0,0l6089637,0">
                  <v:stroke weight="0.3985pt" endcap="flat" joinstyle="miter" miterlimit="10" on="true" color="#000000"/>
                  <v:fill on="false" color="#000000" opacity="0"/>
                </v:shape>
              </v:group>
            </w:pict>
          </mc:Fallback>
        </mc:AlternateContent>
      </w:r>
      <w:r>
        <w:t xml:space="preserve">Solution#4 proposes a new function named Localized DAA Server (LDS) for tactical deconfliction, which is a functionality separate from USS/UTM. The LDS provides a subscription-based service available to all aerial </w:t>
      </w:r>
      <w:proofErr w:type="spellStart"/>
      <w:r>
        <w:t>UEs</w:t>
      </w:r>
      <w:proofErr w:type="spellEnd"/>
      <w:r>
        <w:t xml:space="preserve"> or a subset of the aerial UE, interacts with UE directly as mentioned in the step descriptions. This solution is more relevant to enabler layer, and out the scope of core network.</w:t>
      </w:r>
    </w:p>
    <w:p w14:paraId="6D17384B" w14:textId="77777777" w:rsidR="007511D6" w:rsidRDefault="00000000">
      <w:pPr>
        <w:spacing w:after="83"/>
        <w:ind w:left="268" w:right="129"/>
      </w:pPr>
      <w:r>
        <w:t xml:space="preserve">Solution#5providesUAV/UAV-CTriggeredNetwork-assistedDAAandAAMTriggeredNetwork-assisted DAA with reuse of the </w:t>
      </w:r>
      <w:proofErr w:type="spellStart"/>
      <w:r>
        <w:t>GMLC</w:t>
      </w:r>
      <w:proofErr w:type="spellEnd"/>
      <w:r>
        <w:t xml:space="preserve"> service on Ranging/</w:t>
      </w:r>
      <w:proofErr w:type="spellStart"/>
      <w:r>
        <w:t>Sidelink</w:t>
      </w:r>
      <w:proofErr w:type="spellEnd"/>
      <w:r>
        <w:t xml:space="preserve"> Positioning location and Relative Proximity predictions on collision generated at </w:t>
      </w:r>
      <w:proofErr w:type="spellStart"/>
      <w:r>
        <w:t>NWDAF</w:t>
      </w:r>
      <w:proofErr w:type="spellEnd"/>
      <w:r>
        <w:t>. USS requests service from 5G NFs via NEF.</w:t>
      </w:r>
    </w:p>
    <w:p w14:paraId="2ED78BA2" w14:textId="77777777" w:rsidR="007511D6" w:rsidRDefault="00000000">
      <w:pPr>
        <w:spacing w:after="83"/>
        <w:ind w:left="268" w:right="129"/>
      </w:pPr>
      <w:r>
        <w:t xml:space="preserve">Solution#6 proposes </w:t>
      </w:r>
      <w:proofErr w:type="spellStart"/>
      <w:r>
        <w:t>similarmethod</w:t>
      </w:r>
      <w:proofErr w:type="spellEnd"/>
      <w:r>
        <w:t xml:space="preserve"> </w:t>
      </w:r>
      <w:proofErr w:type="spellStart"/>
      <w:r>
        <w:t>asgiven</w:t>
      </w:r>
      <w:proofErr w:type="spellEnd"/>
      <w:r>
        <w:t xml:space="preserve"> in Soliton#5, the </w:t>
      </w:r>
      <w:proofErr w:type="spellStart"/>
      <w:r>
        <w:t>onlydifferenceisUSS</w:t>
      </w:r>
      <w:proofErr w:type="spellEnd"/>
      <w:r>
        <w:t xml:space="preserve">/UTM </w:t>
      </w:r>
      <w:proofErr w:type="spellStart"/>
      <w:r>
        <w:t>requestsservice</w:t>
      </w:r>
      <w:proofErr w:type="spellEnd"/>
      <w:r>
        <w:t xml:space="preserve"> from 5G NFs directly.</w:t>
      </w:r>
    </w:p>
    <w:p w14:paraId="1E149F65" w14:textId="77777777" w:rsidR="007511D6" w:rsidRDefault="00000000">
      <w:pPr>
        <w:ind w:left="268" w:right="129"/>
      </w:pPr>
      <w:r>
        <w:t>Based on the principles listed in above, Solution#5 can be considered as the baseline for the structure of Network-assisted DAA. Solution#6 can be merged into Solution#5 after removing the content about NEF request service from 5G NFs directly. Solution#4 is out the scope of core network, will not be considered for normative phase.</w:t>
      </w:r>
    </w:p>
    <w:tbl>
      <w:tblPr>
        <w:tblStyle w:val="TableGrid"/>
        <w:tblW w:w="9614" w:type="dxa"/>
        <w:tblInd w:w="12" w:type="dxa"/>
        <w:tblCellMar>
          <w:top w:w="187" w:type="dxa"/>
          <w:left w:w="142" w:type="dxa"/>
          <w:right w:w="130" w:type="dxa"/>
        </w:tblCellMar>
        <w:tblLook w:val="04A0" w:firstRow="1" w:lastRow="0" w:firstColumn="1" w:lastColumn="0" w:noHBand="0" w:noVBand="1"/>
      </w:tblPr>
      <w:tblGrid>
        <w:gridCol w:w="9614"/>
      </w:tblGrid>
      <w:tr w:rsidR="007511D6" w14:paraId="6708613E" w14:textId="77777777">
        <w:trPr>
          <w:trHeight w:val="1861"/>
        </w:trPr>
        <w:tc>
          <w:tcPr>
            <w:tcW w:w="9614" w:type="dxa"/>
            <w:tcBorders>
              <w:top w:val="single" w:sz="3" w:space="0" w:color="000000"/>
              <w:left w:val="single" w:sz="10" w:space="0" w:color="000000"/>
              <w:bottom w:val="single" w:sz="3" w:space="0" w:color="000000"/>
              <w:right w:val="single" w:sz="10" w:space="0" w:color="000000"/>
            </w:tcBorders>
          </w:tcPr>
          <w:p w14:paraId="18339B7E" w14:textId="77777777" w:rsidR="007511D6" w:rsidRDefault="00000000">
            <w:pPr>
              <w:spacing w:after="180" w:line="259" w:lineRule="auto"/>
              <w:ind w:left="0" w:firstLine="0"/>
              <w:jc w:val="left"/>
            </w:pPr>
            <w:r>
              <w:rPr>
                <w:b/>
              </w:rPr>
              <w:lastRenderedPageBreak/>
              <w:t>4 – LG Electronics France</w:t>
            </w:r>
          </w:p>
          <w:p w14:paraId="0EE0F44A" w14:textId="77777777" w:rsidR="007511D6" w:rsidRDefault="00000000">
            <w:pPr>
              <w:spacing w:after="0" w:line="259" w:lineRule="auto"/>
              <w:ind w:left="109" w:right="1" w:firstLine="0"/>
            </w:pPr>
            <w:r>
              <w:rPr>
                <w:b/>
              </w:rPr>
              <w:t xml:space="preserve">Principle4: </w:t>
            </w:r>
            <w:r>
              <w:t>Solution#5 proposing UAV/UAV-C Triggered Network-assisted DAA and AAM Triggered Network-assisted DAA, and Solution#6 proposing DAA performed by USS/UTM based on 5GC information are selected for normative work.</w:t>
            </w:r>
          </w:p>
        </w:tc>
      </w:tr>
      <w:tr w:rsidR="007511D6" w14:paraId="51D5F38C" w14:textId="77777777">
        <w:trPr>
          <w:trHeight w:val="1986"/>
        </w:trPr>
        <w:tc>
          <w:tcPr>
            <w:tcW w:w="9614" w:type="dxa"/>
            <w:tcBorders>
              <w:top w:val="single" w:sz="3" w:space="0" w:color="000000"/>
              <w:left w:val="single" w:sz="10" w:space="0" w:color="000000"/>
              <w:bottom w:val="single" w:sz="10" w:space="0" w:color="000000"/>
              <w:right w:val="single" w:sz="10" w:space="0" w:color="000000"/>
            </w:tcBorders>
            <w:vAlign w:val="center"/>
          </w:tcPr>
          <w:p w14:paraId="478787BA" w14:textId="77777777" w:rsidR="007511D6" w:rsidRDefault="00000000">
            <w:pPr>
              <w:spacing w:after="153" w:line="259" w:lineRule="auto"/>
              <w:ind w:left="0" w:firstLine="0"/>
              <w:jc w:val="left"/>
            </w:pPr>
            <w:r>
              <w:rPr>
                <w:b/>
              </w:rPr>
              <w:t>5 – Huawei Technologies France</w:t>
            </w:r>
          </w:p>
          <w:p w14:paraId="356EBC3E" w14:textId="77777777" w:rsidR="007511D6" w:rsidRDefault="00000000">
            <w:pPr>
              <w:spacing w:after="88" w:line="259" w:lineRule="auto"/>
              <w:ind w:left="109" w:firstLine="0"/>
              <w:jc w:val="left"/>
            </w:pPr>
            <w:r>
              <w:t>We share the view from Ericsson, on the following proposals:</w:t>
            </w:r>
          </w:p>
          <w:p w14:paraId="74386FE9" w14:textId="77777777" w:rsidR="007511D6" w:rsidRDefault="00000000">
            <w:pPr>
              <w:spacing w:after="88" w:line="259" w:lineRule="auto"/>
              <w:ind w:left="109" w:firstLine="0"/>
              <w:jc w:val="left"/>
            </w:pPr>
            <w:r>
              <w:t>Solution#5 can be considered as the baseline for the structure of Network-assisted DAA.</w:t>
            </w:r>
          </w:p>
          <w:p w14:paraId="342A323C" w14:textId="77777777" w:rsidR="007511D6" w:rsidRDefault="00000000">
            <w:pPr>
              <w:spacing w:after="0" w:line="259" w:lineRule="auto"/>
              <w:ind w:left="109" w:firstLine="0"/>
              <w:jc w:val="left"/>
            </w:pPr>
            <w:r>
              <w:t>Solution#6 can be merged into Solution#5 after removing the content about NEF request service from 5G NFs directly. Solution#4 is out the scope of core network, will not be considered for normative phase.</w:t>
            </w:r>
          </w:p>
        </w:tc>
      </w:tr>
    </w:tbl>
    <w:p w14:paraId="17ED3434" w14:textId="77777777" w:rsidR="007511D6" w:rsidRDefault="00000000">
      <w:pPr>
        <w:pStyle w:val="2"/>
        <w:tabs>
          <w:tab w:val="center" w:pos="1839"/>
        </w:tabs>
        <w:ind w:left="-15" w:firstLine="0"/>
      </w:pPr>
      <w:r>
        <w:t>2.5</w:t>
      </w:r>
      <w:r>
        <w:tab/>
        <w:t>KI#3 (</w:t>
      </w:r>
      <w:proofErr w:type="spellStart"/>
      <w:r>
        <w:t>NTZ</w:t>
      </w:r>
      <w:proofErr w:type="spellEnd"/>
      <w:r>
        <w:t>)</w:t>
      </w:r>
    </w:p>
    <w:p w14:paraId="01F8696A" w14:textId="77777777" w:rsidR="007511D6" w:rsidRDefault="00000000">
      <w:pPr>
        <w:pStyle w:val="3"/>
        <w:tabs>
          <w:tab w:val="center" w:pos="2525"/>
        </w:tabs>
        <w:ind w:left="-15" w:firstLine="0"/>
      </w:pPr>
      <w:r>
        <w:t>2.5.1</w:t>
      </w:r>
      <w:r>
        <w:tab/>
        <w:t>Candidate solutions for KI#3</w:t>
      </w:r>
    </w:p>
    <w:p w14:paraId="31F0B5AA" w14:textId="77777777" w:rsidR="007511D6" w:rsidRDefault="00000000">
      <w:pPr>
        <w:spacing w:after="277"/>
        <w:ind w:right="1782"/>
      </w:pPr>
      <w:r>
        <w:rPr>
          <w:b/>
        </w:rPr>
        <w:t xml:space="preserve">Solution #7: Mobility Enhancements for enforcements of </w:t>
      </w:r>
      <w:proofErr w:type="spellStart"/>
      <w:r>
        <w:rPr>
          <w:b/>
        </w:rPr>
        <w:t>NTZ</w:t>
      </w:r>
      <w:proofErr w:type="spellEnd"/>
    </w:p>
    <w:p w14:paraId="7A761066" w14:textId="77777777" w:rsidR="007511D6" w:rsidRDefault="00000000">
      <w:pPr>
        <w:spacing w:after="277"/>
        <w:ind w:right="1782"/>
      </w:pPr>
      <w:r>
        <w:rPr>
          <w:b/>
        </w:rPr>
        <w:t xml:space="preserve">Solution #8: Network support for </w:t>
      </w:r>
      <w:proofErr w:type="spellStart"/>
      <w:r>
        <w:rPr>
          <w:b/>
        </w:rPr>
        <w:t>NTZ</w:t>
      </w:r>
      <w:proofErr w:type="spellEnd"/>
      <w:r>
        <w:rPr>
          <w:b/>
        </w:rPr>
        <w:t xml:space="preserve"> management</w:t>
      </w:r>
    </w:p>
    <w:p w14:paraId="1E602180" w14:textId="77777777" w:rsidR="007511D6" w:rsidRDefault="00000000">
      <w:pPr>
        <w:spacing w:after="277"/>
        <w:ind w:right="1782"/>
      </w:pPr>
      <w:r>
        <w:rPr>
          <w:b/>
        </w:rPr>
        <w:t xml:space="preserve">Solution #9: Enabling </w:t>
      </w:r>
      <w:proofErr w:type="spellStart"/>
      <w:r>
        <w:rPr>
          <w:b/>
        </w:rPr>
        <w:t>NTZ</w:t>
      </w:r>
      <w:proofErr w:type="spellEnd"/>
      <w:r>
        <w:rPr>
          <w:b/>
        </w:rPr>
        <w:t xml:space="preserve"> support for aerial </w:t>
      </w:r>
      <w:proofErr w:type="spellStart"/>
      <w:r>
        <w:rPr>
          <w:b/>
        </w:rPr>
        <w:t>UEs</w:t>
      </w:r>
      <w:proofErr w:type="spellEnd"/>
    </w:p>
    <w:p w14:paraId="68F1FC7F" w14:textId="77777777" w:rsidR="007511D6" w:rsidRDefault="00000000">
      <w:pPr>
        <w:spacing w:after="277"/>
        <w:ind w:right="1782"/>
      </w:pPr>
      <w:r>
        <w:rPr>
          <w:b/>
        </w:rPr>
        <w:t xml:space="preserve">Solution #15: </w:t>
      </w:r>
      <w:proofErr w:type="spellStart"/>
      <w:r>
        <w:rPr>
          <w:b/>
        </w:rPr>
        <w:t>NTZ</w:t>
      </w:r>
      <w:proofErr w:type="spellEnd"/>
      <w:r>
        <w:rPr>
          <w:b/>
        </w:rPr>
        <w:t xml:space="preserve"> restriction Provisioning aspects</w:t>
      </w:r>
    </w:p>
    <w:p w14:paraId="26707B8A" w14:textId="77777777" w:rsidR="007511D6" w:rsidRDefault="00000000">
      <w:pPr>
        <w:spacing w:after="277"/>
        <w:ind w:right="1782"/>
      </w:pPr>
      <w:r>
        <w:rPr>
          <w:b/>
        </w:rPr>
        <w:t xml:space="preserve">Solution #16: </w:t>
      </w:r>
      <w:proofErr w:type="spellStart"/>
      <w:r>
        <w:rPr>
          <w:b/>
        </w:rPr>
        <w:t>NTZ</w:t>
      </w:r>
      <w:proofErr w:type="spellEnd"/>
      <w:r>
        <w:rPr>
          <w:b/>
        </w:rPr>
        <w:t xml:space="preserve"> Enforcement in 5GC</w:t>
      </w:r>
    </w:p>
    <w:p w14:paraId="44402A16" w14:textId="77777777" w:rsidR="007511D6" w:rsidRDefault="00000000">
      <w:pPr>
        <w:spacing w:after="553"/>
        <w:ind w:right="1782"/>
      </w:pPr>
      <w:r>
        <w:rPr>
          <w:b/>
        </w:rPr>
        <w:t>Solution #17: Support of No Transmit Zone</w:t>
      </w:r>
    </w:p>
    <w:p w14:paraId="6C9B565F" w14:textId="77777777" w:rsidR="007511D6" w:rsidRDefault="00000000">
      <w:pPr>
        <w:pStyle w:val="3"/>
        <w:tabs>
          <w:tab w:val="center" w:pos="2398"/>
        </w:tabs>
        <w:spacing w:after="812"/>
        <w:ind w:left="-15" w:firstLine="0"/>
      </w:pPr>
      <w:r>
        <w:t>2.5.2</w:t>
      </w:r>
      <w:r>
        <w:tab/>
        <w:t>Companies View for KI#3</w:t>
      </w:r>
    </w:p>
    <w:p w14:paraId="1E4D6630" w14:textId="77777777" w:rsidR="007511D6" w:rsidRDefault="00000000">
      <w:pPr>
        <w:spacing w:after="3"/>
        <w:ind w:left="1949" w:right="1940"/>
      </w:pPr>
      <w:r>
        <w:rPr>
          <w:b/>
        </w:rPr>
        <w:t xml:space="preserve">Feedback Form 5: Q5: Which principles can be selected or considered for conclusion in developing final solution? Also identify, if possible, which solution(s) the principles are taken from. Note that SA2 will focus on aspects that are independent/not related to RAN as the basis for conclusion. In case of KI#3, please include any assumptions you </w:t>
      </w:r>
      <w:proofErr w:type="spellStart"/>
      <w:r>
        <w:rPr>
          <w:b/>
        </w:rPr>
        <w:t>maybe</w:t>
      </w:r>
      <w:proofErr w:type="spellEnd"/>
      <w:r>
        <w:rPr>
          <w:b/>
        </w:rPr>
        <w:t xml:space="preserve"> making to ensure there is common understanding/interpretation of the conclusion proposal.</w:t>
      </w:r>
    </w:p>
    <w:p w14:paraId="1A55F3AA" w14:textId="77777777" w:rsidR="007511D6" w:rsidRDefault="00000000">
      <w:pPr>
        <w:spacing w:after="0" w:line="259" w:lineRule="auto"/>
        <w:ind w:left="12" w:firstLine="0"/>
        <w:jc w:val="left"/>
      </w:pPr>
      <w:r>
        <w:rPr>
          <w:rFonts w:ascii="Calibri" w:eastAsia="Calibri" w:hAnsi="Calibri" w:cs="Calibri"/>
          <w:noProof/>
        </w:rPr>
        <mc:AlternateContent>
          <mc:Choice Requires="wpg">
            <w:drawing>
              <wp:inline distT="0" distB="0" distL="0" distR="0" wp14:anchorId="07D7D9CA" wp14:editId="7ECAC35D">
                <wp:extent cx="6104814" cy="75578"/>
                <wp:effectExtent l="0" t="0" r="0" b="0"/>
                <wp:docPr id="40623" name="Group 40623"/>
                <wp:cNvGraphicFramePr/>
                <a:graphic xmlns:a="http://schemas.openxmlformats.org/drawingml/2006/main">
                  <a:graphicData uri="http://schemas.microsoft.com/office/word/2010/wordprocessingGroup">
                    <wpg:wgp>
                      <wpg:cNvGrpSpPr/>
                      <wpg:grpSpPr>
                        <a:xfrm>
                          <a:off x="0" y="0"/>
                          <a:ext cx="6104814" cy="75578"/>
                          <a:chOff x="0" y="0"/>
                          <a:chExt cx="6104814" cy="75578"/>
                        </a:xfrm>
                      </wpg:grpSpPr>
                      <wps:wsp>
                        <wps:cNvPr id="1046" name="Shape 1046"/>
                        <wps:cNvSpPr/>
                        <wps:spPr>
                          <a:xfrm>
                            <a:off x="0" y="0"/>
                            <a:ext cx="0" cy="75578"/>
                          </a:xfrm>
                          <a:custGeom>
                            <a:avLst/>
                            <a:gdLst/>
                            <a:ahLst/>
                            <a:cxnLst/>
                            <a:rect l="0" t="0" r="0" b="0"/>
                            <a:pathLst>
                              <a:path h="75578">
                                <a:moveTo>
                                  <a:pt x="0" y="75578"/>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47" name="Shape 1047"/>
                        <wps:cNvSpPr/>
                        <wps:spPr>
                          <a:xfrm>
                            <a:off x="7582" y="7582"/>
                            <a:ext cx="6089637" cy="0"/>
                          </a:xfrm>
                          <a:custGeom>
                            <a:avLst/>
                            <a:gdLst/>
                            <a:ahLst/>
                            <a:cxnLst/>
                            <a:rect l="0" t="0" r="0" b="0"/>
                            <a:pathLst>
                              <a:path w="6089637">
                                <a:moveTo>
                                  <a:pt x="0" y="0"/>
                                </a:moveTo>
                                <a:lnTo>
                                  <a:pt x="6089637"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49" name="Shape 1049"/>
                        <wps:cNvSpPr/>
                        <wps:spPr>
                          <a:xfrm>
                            <a:off x="6104814" y="0"/>
                            <a:ext cx="0" cy="75578"/>
                          </a:xfrm>
                          <a:custGeom>
                            <a:avLst/>
                            <a:gdLst/>
                            <a:ahLst/>
                            <a:cxnLst/>
                            <a:rect l="0" t="0" r="0" b="0"/>
                            <a:pathLst>
                              <a:path h="75578">
                                <a:moveTo>
                                  <a:pt x="0" y="75578"/>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623" style="width:480.694pt;height:5.95105pt;mso-position-horizontal-relative:char;mso-position-vertical-relative:line" coordsize="61048,755">
                <v:shape id="Shape 1046" style="position:absolute;width:0;height:755;left:0;top:0;" coordsize="0,75578" path="m0,75578l0,0">
                  <v:stroke weight="1.1955pt" endcap="flat" joinstyle="miter" miterlimit="10" on="true" color="#000000"/>
                  <v:fill on="false" color="#000000" opacity="0"/>
                </v:shape>
                <v:shape id="Shape 1047" style="position:absolute;width:60896;height:0;left:75;top:75;" coordsize="6089637,0" path="m0,0l6089637,0">
                  <v:stroke weight="1.1955pt" endcap="flat" joinstyle="miter" miterlimit="10" on="true" color="#000000"/>
                  <v:fill on="false" color="#000000" opacity="0"/>
                </v:shape>
                <v:shape id="Shape 1049" style="position:absolute;width:0;height:755;left:61048;top:0;" coordsize="0,75578" path="m0,75578l0,0">
                  <v:stroke weight="1.1955pt" endcap="flat" joinstyle="miter" miterlimit="10" on="true" color="#000000"/>
                  <v:fill on="false" color="#000000" opacity="0"/>
                </v:shape>
              </v:group>
            </w:pict>
          </mc:Fallback>
        </mc:AlternateContent>
      </w:r>
    </w:p>
    <w:p w14:paraId="6E718B62" w14:textId="77777777" w:rsidR="007511D6" w:rsidRDefault="00000000">
      <w:pPr>
        <w:numPr>
          <w:ilvl w:val="0"/>
          <w:numId w:val="14"/>
        </w:numPr>
        <w:spacing w:after="149"/>
        <w:ind w:right="1782" w:hanging="164"/>
      </w:pPr>
      <w:r>
        <w:rPr>
          <w:b/>
        </w:rPr>
        <w:t>– T-Mobile Austria GmbH</w:t>
      </w:r>
    </w:p>
    <w:p w14:paraId="14FD2B83" w14:textId="77777777" w:rsidR="007511D6" w:rsidRDefault="00000000">
      <w:pPr>
        <w:spacing w:after="349"/>
        <w:ind w:left="268" w:right="129"/>
      </w:pPr>
      <w:r>
        <w:t>[Deutsche Telekom]: We agree on including the following principles:</w:t>
      </w:r>
    </w:p>
    <w:p w14:paraId="4F7AEC46" w14:textId="77777777" w:rsidR="007511D6" w:rsidRDefault="00000000">
      <w:pPr>
        <w:numPr>
          <w:ilvl w:val="1"/>
          <w:numId w:val="14"/>
        </w:numPr>
        <w:spacing w:after="199"/>
        <w:ind w:right="129" w:hanging="182"/>
      </w:pPr>
      <w:r>
        <w:t xml:space="preserve">Provision of </w:t>
      </w:r>
      <w:proofErr w:type="spellStart"/>
      <w:r>
        <w:t>NTZ</w:t>
      </w:r>
      <w:proofErr w:type="spellEnd"/>
      <w:r>
        <w:t xml:space="preserve"> information on the UE triggered by USS. OK to have it via CN if it is via existing procedures</w:t>
      </w:r>
    </w:p>
    <w:p w14:paraId="39C70F4C" w14:textId="77777777" w:rsidR="007511D6" w:rsidRDefault="00000000">
      <w:pPr>
        <w:numPr>
          <w:ilvl w:val="1"/>
          <w:numId w:val="14"/>
        </w:numPr>
        <w:spacing w:after="322"/>
        <w:ind w:right="129" w:hanging="182"/>
      </w:pPr>
      <w:r>
        <w:lastRenderedPageBreak/>
        <w:t xml:space="preserve">Enforcement of the </w:t>
      </w:r>
      <w:proofErr w:type="spellStart"/>
      <w:r>
        <w:t>NTZ</w:t>
      </w:r>
      <w:proofErr w:type="spellEnd"/>
      <w:r>
        <w:t xml:space="preserve"> from UE side, i.e. OK to have UE impact. We are not aware of Rel’18 Aerial </w:t>
      </w:r>
      <w:proofErr w:type="spellStart"/>
      <w:r>
        <w:t>UEs</w:t>
      </w:r>
      <w:proofErr w:type="spellEnd"/>
      <w:r>
        <w:t xml:space="preserve"> being available, so we do not really see a backwards compatibility issue. We assume that if there is regulatory obligation, it is feasible to realize such functionality as long as we agree on clear, simple principles + normative phase</w:t>
      </w:r>
    </w:p>
    <w:p w14:paraId="24A2B698" w14:textId="77777777" w:rsidR="007511D6" w:rsidRDefault="00000000">
      <w:pPr>
        <w:spacing w:after="349"/>
        <w:ind w:left="268" w:right="129"/>
      </w:pPr>
      <w:r>
        <w:t>We do not see an argument to include RAN impact or to include any interaction with RAN that would have any impact on the specification. We propose to:</w:t>
      </w:r>
    </w:p>
    <w:p w14:paraId="1143B2D9" w14:textId="77777777" w:rsidR="007511D6" w:rsidRDefault="00000000">
      <w:pPr>
        <w:numPr>
          <w:ilvl w:val="1"/>
          <w:numId w:val="14"/>
        </w:numPr>
        <w:spacing w:after="205"/>
        <w:ind w:right="129" w:hanging="182"/>
      </w:pPr>
      <w:r>
        <w:t>Leave the RAN impact as an EN</w:t>
      </w:r>
    </w:p>
    <w:p w14:paraId="6D30E933" w14:textId="77777777" w:rsidR="007511D6" w:rsidRDefault="00000000">
      <w:pPr>
        <w:numPr>
          <w:ilvl w:val="1"/>
          <w:numId w:val="14"/>
        </w:numPr>
        <w:spacing w:after="333" w:line="259" w:lineRule="auto"/>
        <w:ind w:right="129" w:hanging="182"/>
      </w:pPr>
      <w:r>
        <w:t>Send an LS to RAN/RAN2/RAN3 with the principles we can agree to and asking for guidance</w:t>
      </w:r>
    </w:p>
    <w:p w14:paraId="086F367A" w14:textId="77777777" w:rsidR="007511D6" w:rsidRDefault="00000000">
      <w:pPr>
        <w:spacing w:after="652"/>
        <w:ind w:left="268" w:right="129"/>
      </w:pPr>
      <w:r>
        <w:t xml:space="preserve">Our view is that RAN impact should be as minimal as possible, preferably zero. Any RAN impact would automatically place the operator in a position of responsibility to enforce </w:t>
      </w:r>
      <w:proofErr w:type="spellStart"/>
      <w:r>
        <w:t>NTZs</w:t>
      </w:r>
      <w:proofErr w:type="spellEnd"/>
      <w:r>
        <w:t xml:space="preserve">, even if conceptually this is a UE issue, as it is the UE which is entering the </w:t>
      </w:r>
      <w:proofErr w:type="spellStart"/>
      <w:r>
        <w:t>NTZ</w:t>
      </w:r>
      <w:proofErr w:type="spellEnd"/>
      <w:r>
        <w:t>. Based on our experience, radio planning including UAVs turns very complex very quickly. Unless we have clear guidance on what RAN considers necessary, we have grave concerns what any RAN impact could lead to.</w:t>
      </w:r>
    </w:p>
    <w:p w14:paraId="2D899DFE" w14:textId="77777777" w:rsidR="007511D6" w:rsidRDefault="00000000">
      <w:pPr>
        <w:numPr>
          <w:ilvl w:val="0"/>
          <w:numId w:val="14"/>
        </w:numPr>
        <w:spacing w:after="149"/>
        <w:ind w:right="1782" w:hanging="164"/>
      </w:pPr>
      <w:r>
        <w:rPr>
          <w:b/>
        </w:rPr>
        <w:t>– Motorola Mobile Com Technology</w:t>
      </w:r>
    </w:p>
    <w:p w14:paraId="137EF18B" w14:textId="77777777" w:rsidR="007511D6" w:rsidRDefault="00000000">
      <w:pPr>
        <w:spacing w:after="83"/>
        <w:ind w:left="268" w:right="129"/>
      </w:pPr>
      <w:r>
        <w:t>Lenovo prefers a network-based solution with the following principles:</w:t>
      </w:r>
    </w:p>
    <w:p w14:paraId="080513ED" w14:textId="77777777" w:rsidR="007511D6" w:rsidRDefault="00000000">
      <w:pPr>
        <w:spacing w:after="83"/>
        <w:ind w:left="268" w:right="129"/>
      </w:pPr>
      <w:r>
        <w:t xml:space="preserve">Principle 1: USS provides </w:t>
      </w:r>
      <w:proofErr w:type="spellStart"/>
      <w:r>
        <w:t>NTZ</w:t>
      </w:r>
      <w:proofErr w:type="spellEnd"/>
      <w:r>
        <w:t xml:space="preserve"> information (e.g. restricted frequencies, geographical areas, elevation) to the UAS NF/NEF</w:t>
      </w:r>
    </w:p>
    <w:p w14:paraId="45DA27F0" w14:textId="77777777" w:rsidR="007511D6" w:rsidRDefault="00000000">
      <w:pPr>
        <w:spacing w:after="83"/>
        <w:ind w:left="268" w:right="129"/>
      </w:pPr>
      <w:r>
        <w:t xml:space="preserve">Principle 2: UAS NF/NEF translates the </w:t>
      </w:r>
      <w:proofErr w:type="spellStart"/>
      <w:r>
        <w:t>NTZ</w:t>
      </w:r>
      <w:proofErr w:type="spellEnd"/>
      <w:r>
        <w:t xml:space="preserve"> information into 3GPP specific information (e.g. cell ID, </w:t>
      </w:r>
      <w:proofErr w:type="spellStart"/>
      <w:r>
        <w:t>RSFP</w:t>
      </w:r>
      <w:proofErr w:type="spellEnd"/>
      <w:r>
        <w:t xml:space="preserve"> index, </w:t>
      </w:r>
      <w:proofErr w:type="spellStart"/>
      <w:r>
        <w:t>etc</w:t>
      </w:r>
      <w:proofErr w:type="spellEnd"/>
      <w:r>
        <w:t>) and provides to PCF responsible for AM policies</w:t>
      </w:r>
    </w:p>
    <w:p w14:paraId="5D3B0EE8" w14:textId="77777777" w:rsidR="007511D6" w:rsidRDefault="00000000">
      <w:pPr>
        <w:spacing w:after="444"/>
        <w:ind w:left="268" w:right="129"/>
      </w:pPr>
      <w:r>
        <w:t xml:space="preserve">Principle 3: PCF makes policy decisions and initiate an AM policy update to provide updated </w:t>
      </w:r>
      <w:proofErr w:type="spellStart"/>
      <w:r>
        <w:t>NTZ</w:t>
      </w:r>
      <w:proofErr w:type="spellEnd"/>
      <w:r>
        <w:t xml:space="preserve"> information to the AMF and RAN.</w:t>
      </w:r>
    </w:p>
    <w:p w14:paraId="3DB7C9A0" w14:textId="77777777" w:rsidR="007511D6" w:rsidRDefault="00000000">
      <w:pPr>
        <w:spacing w:after="650"/>
        <w:ind w:left="268" w:right="129"/>
      </w:pPr>
      <w:r>
        <w:rPr>
          <w:rFonts w:ascii="Calibri" w:eastAsia="Calibri" w:hAnsi="Calibri" w:cs="Calibri"/>
          <w:noProof/>
        </w:rPr>
        <mc:AlternateContent>
          <mc:Choice Requires="wpg">
            <w:drawing>
              <wp:anchor distT="0" distB="0" distL="114300" distR="114300" simplePos="0" relativeHeight="251663360" behindDoc="1" locked="0" layoutInCell="1" allowOverlap="1" wp14:anchorId="43B5D4B3" wp14:editId="31ADB211">
                <wp:simplePos x="0" y="0"/>
                <wp:positionH relativeFrom="column">
                  <wp:posOffset>7595</wp:posOffset>
                </wp:positionH>
                <wp:positionV relativeFrom="paragraph">
                  <wp:posOffset>-6440285</wp:posOffset>
                </wp:positionV>
                <wp:extent cx="6104814" cy="8907005"/>
                <wp:effectExtent l="0" t="0" r="0" b="0"/>
                <wp:wrapNone/>
                <wp:docPr id="41544" name="Group 41544"/>
                <wp:cNvGraphicFramePr/>
                <a:graphic xmlns:a="http://schemas.openxmlformats.org/drawingml/2006/main">
                  <a:graphicData uri="http://schemas.microsoft.com/office/word/2010/wordprocessingGroup">
                    <wpg:wgp>
                      <wpg:cNvGrpSpPr/>
                      <wpg:grpSpPr>
                        <a:xfrm>
                          <a:off x="0" y="0"/>
                          <a:ext cx="6104814" cy="8907005"/>
                          <a:chOff x="0" y="0"/>
                          <a:chExt cx="6104814" cy="8907005"/>
                        </a:xfrm>
                      </wpg:grpSpPr>
                      <wps:wsp>
                        <wps:cNvPr id="1070" name="Shape 1070"/>
                        <wps:cNvSpPr/>
                        <wps:spPr>
                          <a:xfrm>
                            <a:off x="0" y="0"/>
                            <a:ext cx="0" cy="8907005"/>
                          </a:xfrm>
                          <a:custGeom>
                            <a:avLst/>
                            <a:gdLst/>
                            <a:ahLst/>
                            <a:cxnLst/>
                            <a:rect l="0" t="0" r="0" b="0"/>
                            <a:pathLst>
                              <a:path h="8907005">
                                <a:moveTo>
                                  <a:pt x="0" y="8907005"/>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72" name="Shape 1072"/>
                        <wps:cNvSpPr/>
                        <wps:spPr>
                          <a:xfrm>
                            <a:off x="6104814" y="0"/>
                            <a:ext cx="0" cy="8907005"/>
                          </a:xfrm>
                          <a:custGeom>
                            <a:avLst/>
                            <a:gdLst/>
                            <a:ahLst/>
                            <a:cxnLst/>
                            <a:rect l="0" t="0" r="0" b="0"/>
                            <a:pathLst>
                              <a:path h="8907005">
                                <a:moveTo>
                                  <a:pt x="0" y="8907005"/>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95" name="Shape 1095"/>
                        <wps:cNvSpPr/>
                        <wps:spPr>
                          <a:xfrm>
                            <a:off x="7582" y="4395496"/>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106" name="Shape 1106"/>
                        <wps:cNvSpPr/>
                        <wps:spPr>
                          <a:xfrm>
                            <a:off x="4498492" y="6923875"/>
                            <a:ext cx="175578" cy="0"/>
                          </a:xfrm>
                          <a:custGeom>
                            <a:avLst/>
                            <a:gdLst/>
                            <a:ahLst/>
                            <a:cxnLst/>
                            <a:rect l="0" t="0" r="0" b="0"/>
                            <a:pathLst>
                              <a:path w="175578">
                                <a:moveTo>
                                  <a:pt x="0" y="0"/>
                                </a:moveTo>
                                <a:lnTo>
                                  <a:pt x="175578"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08" name="Shape 1108"/>
                        <wps:cNvSpPr/>
                        <wps:spPr>
                          <a:xfrm>
                            <a:off x="4670908" y="6923875"/>
                            <a:ext cx="28918" cy="0"/>
                          </a:xfrm>
                          <a:custGeom>
                            <a:avLst/>
                            <a:gdLst/>
                            <a:ahLst/>
                            <a:cxnLst/>
                            <a:rect l="0" t="0" r="0" b="0"/>
                            <a:pathLst>
                              <a:path w="28918">
                                <a:moveTo>
                                  <a:pt x="0" y="0"/>
                                </a:moveTo>
                                <a:lnTo>
                                  <a:pt x="28918"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09" name="Shape 1109"/>
                        <wps:cNvSpPr/>
                        <wps:spPr>
                          <a:xfrm>
                            <a:off x="4696663" y="6923875"/>
                            <a:ext cx="183223" cy="0"/>
                          </a:xfrm>
                          <a:custGeom>
                            <a:avLst/>
                            <a:gdLst/>
                            <a:ahLst/>
                            <a:cxnLst/>
                            <a:rect l="0" t="0" r="0" b="0"/>
                            <a:pathLst>
                              <a:path w="183223">
                                <a:moveTo>
                                  <a:pt x="0" y="0"/>
                                </a:moveTo>
                                <a:lnTo>
                                  <a:pt x="18322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11" name="Shape 1111"/>
                        <wps:cNvSpPr/>
                        <wps:spPr>
                          <a:xfrm>
                            <a:off x="4873562" y="6923875"/>
                            <a:ext cx="75603" cy="0"/>
                          </a:xfrm>
                          <a:custGeom>
                            <a:avLst/>
                            <a:gdLst/>
                            <a:ahLst/>
                            <a:cxnLst/>
                            <a:rect l="0" t="0" r="0" b="0"/>
                            <a:pathLst>
                              <a:path w="75603">
                                <a:moveTo>
                                  <a:pt x="0" y="0"/>
                                </a:moveTo>
                                <a:lnTo>
                                  <a:pt x="7560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13" name="Shape 1113"/>
                        <wps:cNvSpPr/>
                        <wps:spPr>
                          <a:xfrm>
                            <a:off x="4942840" y="6923875"/>
                            <a:ext cx="106312" cy="0"/>
                          </a:xfrm>
                          <a:custGeom>
                            <a:avLst/>
                            <a:gdLst/>
                            <a:ahLst/>
                            <a:cxnLst/>
                            <a:rect l="0" t="0" r="0" b="0"/>
                            <a:pathLst>
                              <a:path w="106312">
                                <a:moveTo>
                                  <a:pt x="0" y="0"/>
                                </a:moveTo>
                                <a:lnTo>
                                  <a:pt x="106312"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15" name="Shape 1115"/>
                        <wps:cNvSpPr/>
                        <wps:spPr>
                          <a:xfrm>
                            <a:off x="5042815" y="6923875"/>
                            <a:ext cx="229502" cy="0"/>
                          </a:xfrm>
                          <a:custGeom>
                            <a:avLst/>
                            <a:gdLst/>
                            <a:ahLst/>
                            <a:cxnLst/>
                            <a:rect l="0" t="0" r="0" b="0"/>
                            <a:pathLst>
                              <a:path w="229502">
                                <a:moveTo>
                                  <a:pt x="0" y="0"/>
                                </a:moveTo>
                                <a:lnTo>
                                  <a:pt x="229502"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17" name="Shape 1117"/>
                        <wps:cNvSpPr/>
                        <wps:spPr>
                          <a:xfrm>
                            <a:off x="5269154" y="6923875"/>
                            <a:ext cx="28918" cy="0"/>
                          </a:xfrm>
                          <a:custGeom>
                            <a:avLst/>
                            <a:gdLst/>
                            <a:ahLst/>
                            <a:cxnLst/>
                            <a:rect l="0" t="0" r="0" b="0"/>
                            <a:pathLst>
                              <a:path w="28918">
                                <a:moveTo>
                                  <a:pt x="0" y="0"/>
                                </a:moveTo>
                                <a:lnTo>
                                  <a:pt x="28918"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18" name="Shape 1118"/>
                        <wps:cNvSpPr/>
                        <wps:spPr>
                          <a:xfrm>
                            <a:off x="5294910" y="6923875"/>
                            <a:ext cx="113957" cy="0"/>
                          </a:xfrm>
                          <a:custGeom>
                            <a:avLst/>
                            <a:gdLst/>
                            <a:ahLst/>
                            <a:cxnLst/>
                            <a:rect l="0" t="0" r="0" b="0"/>
                            <a:pathLst>
                              <a:path w="113957">
                                <a:moveTo>
                                  <a:pt x="0" y="0"/>
                                </a:moveTo>
                                <a:lnTo>
                                  <a:pt x="113957"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20" name="Shape 1120"/>
                        <wps:cNvSpPr/>
                        <wps:spPr>
                          <a:xfrm>
                            <a:off x="5402542" y="6923875"/>
                            <a:ext cx="290983" cy="0"/>
                          </a:xfrm>
                          <a:custGeom>
                            <a:avLst/>
                            <a:gdLst/>
                            <a:ahLst/>
                            <a:cxnLst/>
                            <a:rect l="0" t="0" r="0" b="0"/>
                            <a:pathLst>
                              <a:path w="290983">
                                <a:moveTo>
                                  <a:pt x="0" y="0"/>
                                </a:moveTo>
                                <a:lnTo>
                                  <a:pt x="29098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22" name="Shape 1122"/>
                        <wps:cNvSpPr/>
                        <wps:spPr>
                          <a:xfrm>
                            <a:off x="5687200" y="6923875"/>
                            <a:ext cx="337274" cy="0"/>
                          </a:xfrm>
                          <a:custGeom>
                            <a:avLst/>
                            <a:gdLst/>
                            <a:ahLst/>
                            <a:cxnLst/>
                            <a:rect l="0" t="0" r="0" b="0"/>
                            <a:pathLst>
                              <a:path w="337274">
                                <a:moveTo>
                                  <a:pt x="0" y="0"/>
                                </a:moveTo>
                                <a:lnTo>
                                  <a:pt x="337274"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24" name="Shape 1124"/>
                        <wps:cNvSpPr/>
                        <wps:spPr>
                          <a:xfrm>
                            <a:off x="156261" y="7095947"/>
                            <a:ext cx="121729" cy="0"/>
                          </a:xfrm>
                          <a:custGeom>
                            <a:avLst/>
                            <a:gdLst/>
                            <a:ahLst/>
                            <a:cxnLst/>
                            <a:rect l="0" t="0" r="0" b="0"/>
                            <a:pathLst>
                              <a:path w="121729">
                                <a:moveTo>
                                  <a:pt x="0" y="0"/>
                                </a:moveTo>
                                <a:lnTo>
                                  <a:pt x="121729"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26" name="Shape 1126"/>
                        <wps:cNvSpPr/>
                        <wps:spPr>
                          <a:xfrm>
                            <a:off x="274828" y="7095947"/>
                            <a:ext cx="35560" cy="0"/>
                          </a:xfrm>
                          <a:custGeom>
                            <a:avLst/>
                            <a:gdLst/>
                            <a:ahLst/>
                            <a:cxnLst/>
                            <a:rect l="0" t="0" r="0" b="0"/>
                            <a:pathLst>
                              <a:path w="35560">
                                <a:moveTo>
                                  <a:pt x="0" y="0"/>
                                </a:moveTo>
                                <a:lnTo>
                                  <a:pt x="35560"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27" name="Shape 1127"/>
                        <wps:cNvSpPr/>
                        <wps:spPr>
                          <a:xfrm>
                            <a:off x="307226" y="7095947"/>
                            <a:ext cx="137096" cy="0"/>
                          </a:xfrm>
                          <a:custGeom>
                            <a:avLst/>
                            <a:gdLst/>
                            <a:ahLst/>
                            <a:cxnLst/>
                            <a:rect l="0" t="0" r="0" b="0"/>
                            <a:pathLst>
                              <a:path w="137096">
                                <a:moveTo>
                                  <a:pt x="0" y="0"/>
                                </a:moveTo>
                                <a:lnTo>
                                  <a:pt x="137096"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29" name="Shape 1129"/>
                        <wps:cNvSpPr/>
                        <wps:spPr>
                          <a:xfrm>
                            <a:off x="437985" y="7095947"/>
                            <a:ext cx="121742" cy="0"/>
                          </a:xfrm>
                          <a:custGeom>
                            <a:avLst/>
                            <a:gdLst/>
                            <a:ahLst/>
                            <a:cxnLst/>
                            <a:rect l="0" t="0" r="0" b="0"/>
                            <a:pathLst>
                              <a:path w="121742">
                                <a:moveTo>
                                  <a:pt x="0" y="0"/>
                                </a:moveTo>
                                <a:lnTo>
                                  <a:pt x="121742"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31" name="Shape 1131"/>
                        <wps:cNvSpPr/>
                        <wps:spPr>
                          <a:xfrm>
                            <a:off x="553402" y="7095947"/>
                            <a:ext cx="114084" cy="0"/>
                          </a:xfrm>
                          <a:custGeom>
                            <a:avLst/>
                            <a:gdLst/>
                            <a:ahLst/>
                            <a:cxnLst/>
                            <a:rect l="0" t="0" r="0" b="0"/>
                            <a:pathLst>
                              <a:path w="114084">
                                <a:moveTo>
                                  <a:pt x="0" y="0"/>
                                </a:moveTo>
                                <a:lnTo>
                                  <a:pt x="114084"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33" name="Shape 1133"/>
                        <wps:cNvSpPr/>
                        <wps:spPr>
                          <a:xfrm>
                            <a:off x="661162" y="7095947"/>
                            <a:ext cx="137096" cy="0"/>
                          </a:xfrm>
                          <a:custGeom>
                            <a:avLst/>
                            <a:gdLst/>
                            <a:ahLst/>
                            <a:cxnLst/>
                            <a:rect l="0" t="0" r="0" b="0"/>
                            <a:pathLst>
                              <a:path w="137096">
                                <a:moveTo>
                                  <a:pt x="0" y="0"/>
                                </a:moveTo>
                                <a:lnTo>
                                  <a:pt x="137096"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791934" y="7095947"/>
                            <a:ext cx="221856" cy="0"/>
                          </a:xfrm>
                          <a:custGeom>
                            <a:avLst/>
                            <a:gdLst/>
                            <a:ahLst/>
                            <a:cxnLst/>
                            <a:rect l="0" t="0" r="0" b="0"/>
                            <a:pathLst>
                              <a:path w="221856">
                                <a:moveTo>
                                  <a:pt x="0" y="0"/>
                                </a:moveTo>
                                <a:lnTo>
                                  <a:pt x="221856"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37" name="Shape 1137"/>
                        <wps:cNvSpPr/>
                        <wps:spPr>
                          <a:xfrm>
                            <a:off x="1010628" y="7095947"/>
                            <a:ext cx="35560" cy="0"/>
                          </a:xfrm>
                          <a:custGeom>
                            <a:avLst/>
                            <a:gdLst/>
                            <a:ahLst/>
                            <a:cxnLst/>
                            <a:rect l="0" t="0" r="0" b="0"/>
                            <a:pathLst>
                              <a:path w="35560">
                                <a:moveTo>
                                  <a:pt x="0" y="0"/>
                                </a:moveTo>
                                <a:lnTo>
                                  <a:pt x="35560"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38" name="Shape 1138"/>
                        <wps:cNvSpPr/>
                        <wps:spPr>
                          <a:xfrm>
                            <a:off x="1043026" y="7095947"/>
                            <a:ext cx="267856" cy="0"/>
                          </a:xfrm>
                          <a:custGeom>
                            <a:avLst/>
                            <a:gdLst/>
                            <a:ahLst/>
                            <a:cxnLst/>
                            <a:rect l="0" t="0" r="0" b="0"/>
                            <a:pathLst>
                              <a:path w="267856">
                                <a:moveTo>
                                  <a:pt x="0" y="0"/>
                                </a:moveTo>
                                <a:lnTo>
                                  <a:pt x="267856"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40" name="Shape 1140"/>
                        <wps:cNvSpPr/>
                        <wps:spPr>
                          <a:xfrm>
                            <a:off x="1307719" y="7095947"/>
                            <a:ext cx="35560" cy="0"/>
                          </a:xfrm>
                          <a:custGeom>
                            <a:avLst/>
                            <a:gdLst/>
                            <a:ahLst/>
                            <a:cxnLst/>
                            <a:rect l="0" t="0" r="0" b="0"/>
                            <a:pathLst>
                              <a:path w="35560">
                                <a:moveTo>
                                  <a:pt x="0" y="0"/>
                                </a:moveTo>
                                <a:lnTo>
                                  <a:pt x="35560"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41" name="Shape 1141"/>
                        <wps:cNvSpPr/>
                        <wps:spPr>
                          <a:xfrm>
                            <a:off x="1340117" y="7095947"/>
                            <a:ext cx="206362" cy="0"/>
                          </a:xfrm>
                          <a:custGeom>
                            <a:avLst/>
                            <a:gdLst/>
                            <a:ahLst/>
                            <a:cxnLst/>
                            <a:rect l="0" t="0" r="0" b="0"/>
                            <a:pathLst>
                              <a:path w="206362">
                                <a:moveTo>
                                  <a:pt x="0" y="0"/>
                                </a:moveTo>
                                <a:lnTo>
                                  <a:pt x="206362"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43" name="Shape 1143"/>
                        <wps:cNvSpPr/>
                        <wps:spPr>
                          <a:xfrm>
                            <a:off x="1540155" y="7095947"/>
                            <a:ext cx="114084" cy="0"/>
                          </a:xfrm>
                          <a:custGeom>
                            <a:avLst/>
                            <a:gdLst/>
                            <a:ahLst/>
                            <a:cxnLst/>
                            <a:rect l="0" t="0" r="0" b="0"/>
                            <a:pathLst>
                              <a:path w="114084">
                                <a:moveTo>
                                  <a:pt x="0" y="0"/>
                                </a:moveTo>
                                <a:lnTo>
                                  <a:pt x="114084"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45" name="Shape 1145"/>
                        <wps:cNvSpPr/>
                        <wps:spPr>
                          <a:xfrm>
                            <a:off x="1647914" y="7095947"/>
                            <a:ext cx="275780" cy="0"/>
                          </a:xfrm>
                          <a:custGeom>
                            <a:avLst/>
                            <a:gdLst/>
                            <a:ahLst/>
                            <a:cxnLst/>
                            <a:rect l="0" t="0" r="0" b="0"/>
                            <a:pathLst>
                              <a:path w="275780">
                                <a:moveTo>
                                  <a:pt x="0" y="0"/>
                                </a:moveTo>
                                <a:lnTo>
                                  <a:pt x="275780"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47" name="Shape 1147"/>
                        <wps:cNvSpPr/>
                        <wps:spPr>
                          <a:xfrm>
                            <a:off x="1920532" y="7095947"/>
                            <a:ext cx="35560" cy="0"/>
                          </a:xfrm>
                          <a:custGeom>
                            <a:avLst/>
                            <a:gdLst/>
                            <a:ahLst/>
                            <a:cxnLst/>
                            <a:rect l="0" t="0" r="0" b="0"/>
                            <a:pathLst>
                              <a:path w="35560">
                                <a:moveTo>
                                  <a:pt x="0" y="0"/>
                                </a:moveTo>
                                <a:lnTo>
                                  <a:pt x="35560"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48" name="Shape 1148"/>
                        <wps:cNvSpPr/>
                        <wps:spPr>
                          <a:xfrm>
                            <a:off x="1952930" y="7095947"/>
                            <a:ext cx="175451" cy="0"/>
                          </a:xfrm>
                          <a:custGeom>
                            <a:avLst/>
                            <a:gdLst/>
                            <a:ahLst/>
                            <a:cxnLst/>
                            <a:rect l="0" t="0" r="0" b="0"/>
                            <a:pathLst>
                              <a:path w="175451">
                                <a:moveTo>
                                  <a:pt x="0" y="0"/>
                                </a:moveTo>
                                <a:lnTo>
                                  <a:pt x="175451"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50" name="Shape 1150"/>
                        <wps:cNvSpPr/>
                        <wps:spPr>
                          <a:xfrm>
                            <a:off x="2125205" y="7095947"/>
                            <a:ext cx="35573" cy="0"/>
                          </a:xfrm>
                          <a:custGeom>
                            <a:avLst/>
                            <a:gdLst/>
                            <a:ahLst/>
                            <a:cxnLst/>
                            <a:rect l="0" t="0" r="0" b="0"/>
                            <a:pathLst>
                              <a:path w="35573">
                                <a:moveTo>
                                  <a:pt x="0" y="0"/>
                                </a:moveTo>
                                <a:lnTo>
                                  <a:pt x="3557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51" name="Shape 1151"/>
                        <wps:cNvSpPr/>
                        <wps:spPr>
                          <a:xfrm>
                            <a:off x="2157603" y="7095947"/>
                            <a:ext cx="183375" cy="0"/>
                          </a:xfrm>
                          <a:custGeom>
                            <a:avLst/>
                            <a:gdLst/>
                            <a:ahLst/>
                            <a:cxnLst/>
                            <a:rect l="0" t="0" r="0" b="0"/>
                            <a:pathLst>
                              <a:path w="183375">
                                <a:moveTo>
                                  <a:pt x="0" y="0"/>
                                </a:moveTo>
                                <a:lnTo>
                                  <a:pt x="183375"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53" name="Shape 1153"/>
                        <wps:cNvSpPr/>
                        <wps:spPr>
                          <a:xfrm>
                            <a:off x="2337816" y="7095947"/>
                            <a:ext cx="35560" cy="0"/>
                          </a:xfrm>
                          <a:custGeom>
                            <a:avLst/>
                            <a:gdLst/>
                            <a:ahLst/>
                            <a:cxnLst/>
                            <a:rect l="0" t="0" r="0" b="0"/>
                            <a:pathLst>
                              <a:path w="35560">
                                <a:moveTo>
                                  <a:pt x="0" y="0"/>
                                </a:moveTo>
                                <a:lnTo>
                                  <a:pt x="35560"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54" name="Shape 1154"/>
                        <wps:cNvSpPr/>
                        <wps:spPr>
                          <a:xfrm>
                            <a:off x="2370214" y="7095947"/>
                            <a:ext cx="114084" cy="0"/>
                          </a:xfrm>
                          <a:custGeom>
                            <a:avLst/>
                            <a:gdLst/>
                            <a:ahLst/>
                            <a:cxnLst/>
                            <a:rect l="0" t="0" r="0" b="0"/>
                            <a:pathLst>
                              <a:path w="114084">
                                <a:moveTo>
                                  <a:pt x="0" y="0"/>
                                </a:moveTo>
                                <a:lnTo>
                                  <a:pt x="114084"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56" name="Shape 1156"/>
                        <wps:cNvSpPr/>
                        <wps:spPr>
                          <a:xfrm>
                            <a:off x="2477973" y="7095947"/>
                            <a:ext cx="75603" cy="0"/>
                          </a:xfrm>
                          <a:custGeom>
                            <a:avLst/>
                            <a:gdLst/>
                            <a:ahLst/>
                            <a:cxnLst/>
                            <a:rect l="0" t="0" r="0" b="0"/>
                            <a:pathLst>
                              <a:path w="75603">
                                <a:moveTo>
                                  <a:pt x="0" y="0"/>
                                </a:moveTo>
                                <a:lnTo>
                                  <a:pt x="7560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58" name="Shape 1158"/>
                        <wps:cNvSpPr/>
                        <wps:spPr>
                          <a:xfrm>
                            <a:off x="2547252" y="7095947"/>
                            <a:ext cx="275565" cy="0"/>
                          </a:xfrm>
                          <a:custGeom>
                            <a:avLst/>
                            <a:gdLst/>
                            <a:ahLst/>
                            <a:cxnLst/>
                            <a:rect l="0" t="0" r="0" b="0"/>
                            <a:pathLst>
                              <a:path w="275565">
                                <a:moveTo>
                                  <a:pt x="0" y="0"/>
                                </a:moveTo>
                                <a:lnTo>
                                  <a:pt x="275565"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163" name="Shape 1163"/>
                        <wps:cNvSpPr/>
                        <wps:spPr>
                          <a:xfrm>
                            <a:off x="7582" y="7754786"/>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44" style="width:480.694pt;height:701.339pt;position:absolute;z-index:-2147483586;mso-position-horizontal-relative:text;mso-position-horizontal:absolute;margin-left:0.598pt;mso-position-vertical-relative:text;margin-top:-507.109pt;" coordsize="61048,89070">
                <v:shape id="Shape 1070" style="position:absolute;width:0;height:89070;left:0;top:0;" coordsize="0,8907005" path="m0,8907005l0,0">
                  <v:stroke weight="1.1955pt" endcap="flat" joinstyle="miter" miterlimit="10" on="true" color="#000000"/>
                  <v:fill on="false" color="#000000" opacity="0"/>
                </v:shape>
                <v:shape id="Shape 1072" style="position:absolute;width:0;height:89070;left:61048;top:0;" coordsize="0,8907005" path="m0,8907005l0,0">
                  <v:stroke weight="1.1955pt" endcap="flat" joinstyle="miter" miterlimit="10" on="true" color="#000000"/>
                  <v:fill on="false" color="#000000" opacity="0"/>
                </v:shape>
                <v:shape id="Shape 1095" style="position:absolute;width:60896;height:0;left:75;top:43954;" coordsize="6089637,0" path="m0,0l6089637,0">
                  <v:stroke weight="0.3985pt" endcap="flat" joinstyle="miter" miterlimit="10" on="true" color="#000000"/>
                  <v:fill on="false" color="#000000" opacity="0"/>
                </v:shape>
                <v:shape id="Shape 1106" style="position:absolute;width:1755;height:0;left:44984;top:69238;" coordsize="175578,0" path="m0,0l175578,0">
                  <v:stroke weight="0.4879pt" endcap="flat" joinstyle="miter" miterlimit="10" on="true" color="#000000"/>
                  <v:fill on="false" color="#000000" opacity="0"/>
                </v:shape>
                <v:shape id="Shape 1108" style="position:absolute;width:289;height:0;left:46709;top:69238;" coordsize="28918,0" path="m0,0l28918,0">
                  <v:stroke weight="0.4879pt" endcap="flat" joinstyle="miter" miterlimit="10" on="true" color="#000000"/>
                  <v:fill on="false" color="#000000" opacity="0"/>
                </v:shape>
                <v:shape id="Shape 1109" style="position:absolute;width:1832;height:0;left:46966;top:69238;" coordsize="183223,0" path="m0,0l183223,0">
                  <v:stroke weight="0.4879pt" endcap="flat" joinstyle="miter" miterlimit="10" on="true" color="#000000"/>
                  <v:fill on="false" color="#000000" opacity="0"/>
                </v:shape>
                <v:shape id="Shape 1111" style="position:absolute;width:756;height:0;left:48735;top:69238;" coordsize="75603,0" path="m0,0l75603,0">
                  <v:stroke weight="0.4879pt" endcap="flat" joinstyle="miter" miterlimit="10" on="true" color="#000000"/>
                  <v:fill on="false" color="#000000" opacity="0"/>
                </v:shape>
                <v:shape id="Shape 1113" style="position:absolute;width:1063;height:0;left:49428;top:69238;" coordsize="106312,0" path="m0,0l106312,0">
                  <v:stroke weight="0.4879pt" endcap="flat" joinstyle="miter" miterlimit="10" on="true" color="#000000"/>
                  <v:fill on="false" color="#000000" opacity="0"/>
                </v:shape>
                <v:shape id="Shape 1115" style="position:absolute;width:2295;height:0;left:50428;top:69238;" coordsize="229502,0" path="m0,0l229502,0">
                  <v:stroke weight="0.4879pt" endcap="flat" joinstyle="miter" miterlimit="10" on="true" color="#000000"/>
                  <v:fill on="false" color="#000000" opacity="0"/>
                </v:shape>
                <v:shape id="Shape 1117" style="position:absolute;width:289;height:0;left:52691;top:69238;" coordsize="28918,0" path="m0,0l28918,0">
                  <v:stroke weight="0.4879pt" endcap="flat" joinstyle="miter" miterlimit="10" on="true" color="#000000"/>
                  <v:fill on="false" color="#000000" opacity="0"/>
                </v:shape>
                <v:shape id="Shape 1118" style="position:absolute;width:1139;height:0;left:52949;top:69238;" coordsize="113957,0" path="m0,0l113957,0">
                  <v:stroke weight="0.4879pt" endcap="flat" joinstyle="miter" miterlimit="10" on="true" color="#000000"/>
                  <v:fill on="false" color="#000000" opacity="0"/>
                </v:shape>
                <v:shape id="Shape 1120" style="position:absolute;width:2909;height:0;left:54025;top:69238;" coordsize="290983,0" path="m0,0l290983,0">
                  <v:stroke weight="0.4879pt" endcap="flat" joinstyle="miter" miterlimit="10" on="true" color="#000000"/>
                  <v:fill on="false" color="#000000" opacity="0"/>
                </v:shape>
                <v:shape id="Shape 1122" style="position:absolute;width:3372;height:0;left:56872;top:69238;" coordsize="337274,0" path="m0,0l337274,0">
                  <v:stroke weight="0.4879pt" endcap="flat" joinstyle="miter" miterlimit="10" on="true" color="#000000"/>
                  <v:fill on="false" color="#000000" opacity="0"/>
                </v:shape>
                <v:shape id="Shape 1124" style="position:absolute;width:1217;height:0;left:1562;top:70959;" coordsize="121729,0" path="m0,0l121729,0">
                  <v:stroke weight="0.4879pt" endcap="flat" joinstyle="miter" miterlimit="10" on="true" color="#000000"/>
                  <v:fill on="false" color="#000000" opacity="0"/>
                </v:shape>
                <v:shape id="Shape 1126" style="position:absolute;width:355;height:0;left:2748;top:70959;" coordsize="35560,0" path="m0,0l35560,0">
                  <v:stroke weight="0.4879pt" endcap="flat" joinstyle="miter" miterlimit="10" on="true" color="#000000"/>
                  <v:fill on="false" color="#000000" opacity="0"/>
                </v:shape>
                <v:shape id="Shape 1127" style="position:absolute;width:1370;height:0;left:3072;top:70959;" coordsize="137096,0" path="m0,0l137096,0">
                  <v:stroke weight="0.4879pt" endcap="flat" joinstyle="miter" miterlimit="10" on="true" color="#000000"/>
                  <v:fill on="false" color="#000000" opacity="0"/>
                </v:shape>
                <v:shape id="Shape 1129" style="position:absolute;width:1217;height:0;left:4379;top:70959;" coordsize="121742,0" path="m0,0l121742,0">
                  <v:stroke weight="0.4879pt" endcap="flat" joinstyle="miter" miterlimit="10" on="true" color="#000000"/>
                  <v:fill on="false" color="#000000" opacity="0"/>
                </v:shape>
                <v:shape id="Shape 1131" style="position:absolute;width:1140;height:0;left:5534;top:70959;" coordsize="114084,0" path="m0,0l114084,0">
                  <v:stroke weight="0.4879pt" endcap="flat" joinstyle="miter" miterlimit="10" on="true" color="#000000"/>
                  <v:fill on="false" color="#000000" opacity="0"/>
                </v:shape>
                <v:shape id="Shape 1133" style="position:absolute;width:1370;height:0;left:6611;top:70959;" coordsize="137096,0" path="m0,0l137096,0">
                  <v:stroke weight="0.4879pt" endcap="flat" joinstyle="miter" miterlimit="10" on="true" color="#000000"/>
                  <v:fill on="false" color="#000000" opacity="0"/>
                </v:shape>
                <v:shape id="Shape 1135" style="position:absolute;width:2218;height:0;left:7919;top:70959;" coordsize="221856,0" path="m0,0l221856,0">
                  <v:stroke weight="0.4879pt" endcap="flat" joinstyle="miter" miterlimit="10" on="true" color="#000000"/>
                  <v:fill on="false" color="#000000" opacity="0"/>
                </v:shape>
                <v:shape id="Shape 1137" style="position:absolute;width:355;height:0;left:10106;top:70959;" coordsize="35560,0" path="m0,0l35560,0">
                  <v:stroke weight="0.4879pt" endcap="flat" joinstyle="miter" miterlimit="10" on="true" color="#000000"/>
                  <v:fill on="false" color="#000000" opacity="0"/>
                </v:shape>
                <v:shape id="Shape 1138" style="position:absolute;width:2678;height:0;left:10430;top:70959;" coordsize="267856,0" path="m0,0l267856,0">
                  <v:stroke weight="0.4879pt" endcap="flat" joinstyle="miter" miterlimit="10" on="true" color="#000000"/>
                  <v:fill on="false" color="#000000" opacity="0"/>
                </v:shape>
                <v:shape id="Shape 1140" style="position:absolute;width:355;height:0;left:13077;top:70959;" coordsize="35560,0" path="m0,0l35560,0">
                  <v:stroke weight="0.4879pt" endcap="flat" joinstyle="miter" miterlimit="10" on="true" color="#000000"/>
                  <v:fill on="false" color="#000000" opacity="0"/>
                </v:shape>
                <v:shape id="Shape 1141" style="position:absolute;width:2063;height:0;left:13401;top:70959;" coordsize="206362,0" path="m0,0l206362,0">
                  <v:stroke weight="0.4879pt" endcap="flat" joinstyle="miter" miterlimit="10" on="true" color="#000000"/>
                  <v:fill on="false" color="#000000" opacity="0"/>
                </v:shape>
                <v:shape id="Shape 1143" style="position:absolute;width:1140;height:0;left:15401;top:70959;" coordsize="114084,0" path="m0,0l114084,0">
                  <v:stroke weight="0.4879pt" endcap="flat" joinstyle="miter" miterlimit="10" on="true" color="#000000"/>
                  <v:fill on="false" color="#000000" opacity="0"/>
                </v:shape>
                <v:shape id="Shape 1145" style="position:absolute;width:2757;height:0;left:16479;top:70959;" coordsize="275780,0" path="m0,0l275780,0">
                  <v:stroke weight="0.4879pt" endcap="flat" joinstyle="miter" miterlimit="10" on="true" color="#000000"/>
                  <v:fill on="false" color="#000000" opacity="0"/>
                </v:shape>
                <v:shape id="Shape 1147" style="position:absolute;width:355;height:0;left:19205;top:70959;" coordsize="35560,0" path="m0,0l35560,0">
                  <v:stroke weight="0.4879pt" endcap="flat" joinstyle="miter" miterlimit="10" on="true" color="#000000"/>
                  <v:fill on="false" color="#000000" opacity="0"/>
                </v:shape>
                <v:shape id="Shape 1148" style="position:absolute;width:1754;height:0;left:19529;top:70959;" coordsize="175451,0" path="m0,0l175451,0">
                  <v:stroke weight="0.4879pt" endcap="flat" joinstyle="miter" miterlimit="10" on="true" color="#000000"/>
                  <v:fill on="false" color="#000000" opacity="0"/>
                </v:shape>
                <v:shape id="Shape 1150" style="position:absolute;width:355;height:0;left:21252;top:70959;" coordsize="35573,0" path="m0,0l35573,0">
                  <v:stroke weight="0.4879pt" endcap="flat" joinstyle="miter" miterlimit="10" on="true" color="#000000"/>
                  <v:fill on="false" color="#000000" opacity="0"/>
                </v:shape>
                <v:shape id="Shape 1151" style="position:absolute;width:1833;height:0;left:21576;top:70959;" coordsize="183375,0" path="m0,0l183375,0">
                  <v:stroke weight="0.4879pt" endcap="flat" joinstyle="miter" miterlimit="10" on="true" color="#000000"/>
                  <v:fill on="false" color="#000000" opacity="0"/>
                </v:shape>
                <v:shape id="Shape 1153" style="position:absolute;width:355;height:0;left:23378;top:70959;" coordsize="35560,0" path="m0,0l35560,0">
                  <v:stroke weight="0.4879pt" endcap="flat" joinstyle="miter" miterlimit="10" on="true" color="#000000"/>
                  <v:fill on="false" color="#000000" opacity="0"/>
                </v:shape>
                <v:shape id="Shape 1154" style="position:absolute;width:1140;height:0;left:23702;top:70959;" coordsize="114084,0" path="m0,0l114084,0">
                  <v:stroke weight="0.4879pt" endcap="flat" joinstyle="miter" miterlimit="10" on="true" color="#000000"/>
                  <v:fill on="false" color="#000000" opacity="0"/>
                </v:shape>
                <v:shape id="Shape 1156" style="position:absolute;width:756;height:0;left:24779;top:70959;" coordsize="75603,0" path="m0,0l75603,0">
                  <v:stroke weight="0.4879pt" endcap="flat" joinstyle="miter" miterlimit="10" on="true" color="#000000"/>
                  <v:fill on="false" color="#000000" opacity="0"/>
                </v:shape>
                <v:shape id="Shape 1158" style="position:absolute;width:2755;height:0;left:25472;top:70959;" coordsize="275565,0" path="m0,0l275565,0">
                  <v:stroke weight="0.4879pt" endcap="flat" joinstyle="miter" miterlimit="10" on="true" color="#000000"/>
                  <v:fill on="false" color="#000000" opacity="0"/>
                </v:shape>
                <v:shape id="Shape 1163" style="position:absolute;width:60896;height:0;left:75;top:77547;" coordsize="6089637,0" path="m0,0l6089637,0">
                  <v:stroke weight="0.3985pt" endcap="flat" joinstyle="miter" miterlimit="10" on="true" color="#000000"/>
                  <v:fill on="false" color="#000000" opacity="0"/>
                </v:shape>
              </v:group>
            </w:pict>
          </mc:Fallback>
        </mc:AlternateContent>
      </w:r>
      <w:r>
        <w:t xml:space="preserve">We believe that a UE-only solution where the Aerial UE receives configuration information of </w:t>
      </w:r>
      <w:proofErr w:type="spellStart"/>
      <w:r>
        <w:t>NTZ</w:t>
      </w:r>
      <w:proofErr w:type="spellEnd"/>
      <w:r>
        <w:t xml:space="preserve"> zones is not sufficient to cover the regulatory requirements as the LS response from ETSI TC MSG/TFES indicates (as part of Q2 response) that aerial UE data reception in </w:t>
      </w:r>
      <w:proofErr w:type="spellStart"/>
      <w:r>
        <w:t>NTZs</w:t>
      </w:r>
      <w:proofErr w:type="spellEnd"/>
      <w:r>
        <w:t xml:space="preserve"> is allowed given the regulatory requirements or coordination zone conditions are not violated. The response implies that RAN and CN are also need to be aware of </w:t>
      </w:r>
      <w:proofErr w:type="spellStart"/>
      <w:r>
        <w:t>NTZ</w:t>
      </w:r>
      <w:proofErr w:type="spellEnd"/>
      <w:r>
        <w:t xml:space="preserve"> zones and determine whether transmission to aerial </w:t>
      </w:r>
      <w:proofErr w:type="spellStart"/>
      <w:r>
        <w:t>UEs</w:t>
      </w:r>
      <w:proofErr w:type="spellEnd"/>
      <w:r>
        <w:t xml:space="preserve"> when in </w:t>
      </w:r>
      <w:proofErr w:type="spellStart"/>
      <w:r>
        <w:t>NTZ</w:t>
      </w:r>
      <w:proofErr w:type="spellEnd"/>
      <w:r>
        <w:t xml:space="preserve"> zones is allowed or not.</w:t>
      </w:r>
    </w:p>
    <w:p w14:paraId="4EBED5D1" w14:textId="77777777" w:rsidR="007511D6" w:rsidRDefault="00000000">
      <w:pPr>
        <w:spacing w:after="149"/>
        <w:ind w:left="149" w:right="1782"/>
      </w:pPr>
      <w:r>
        <w:rPr>
          <w:b/>
        </w:rPr>
        <w:t>3 – Samsung R&amp;D Institute India</w:t>
      </w:r>
    </w:p>
    <w:p w14:paraId="0A1D92D6" w14:textId="77777777" w:rsidR="007511D6" w:rsidRDefault="00000000">
      <w:pPr>
        <w:ind w:left="268" w:right="129"/>
      </w:pPr>
      <w:r>
        <w:t>[Samsung</w:t>
      </w:r>
      <w:proofErr w:type="gramStart"/>
      <w:r>
        <w:t>] :</w:t>
      </w:r>
      <w:proofErr w:type="gramEnd"/>
      <w:r>
        <w:t xml:space="preserve"> </w:t>
      </w:r>
      <w:proofErr w:type="spellStart"/>
      <w:r>
        <w:t>NTZ</w:t>
      </w:r>
      <w:proofErr w:type="spellEnd"/>
      <w:r>
        <w:t xml:space="preserve"> is not a static information and hence provisioning by USS to 5GC should have minimum impact keeping any further update to </w:t>
      </w:r>
      <w:proofErr w:type="spellStart"/>
      <w:r>
        <w:t>NTZ</w:t>
      </w:r>
      <w:proofErr w:type="spellEnd"/>
      <w:r>
        <w:t xml:space="preserve"> information happens in future. In 5GC as both AMF and </w:t>
      </w:r>
      <w:proofErr w:type="spellStart"/>
      <w:r>
        <w:t>NGRAN</w:t>
      </w:r>
      <w:proofErr w:type="spellEnd"/>
      <w:r>
        <w:t xml:space="preserve"> need to enforce the UAV restriction to </w:t>
      </w:r>
      <w:proofErr w:type="spellStart"/>
      <w:r>
        <w:t>NTZ</w:t>
      </w:r>
      <w:proofErr w:type="spellEnd"/>
      <w:r>
        <w:t xml:space="preserve">, it is also suggested not to provision at multiple </w:t>
      </w:r>
      <w:proofErr w:type="gramStart"/>
      <w:r>
        <w:t>places .So</w:t>
      </w:r>
      <w:proofErr w:type="gramEnd"/>
      <w:r>
        <w:t xml:space="preserve"> in principle we agree on</w:t>
      </w:r>
    </w:p>
    <w:p w14:paraId="2B96E267" w14:textId="77777777" w:rsidR="007511D6" w:rsidRDefault="00000000">
      <w:pPr>
        <w:numPr>
          <w:ilvl w:val="0"/>
          <w:numId w:val="15"/>
        </w:numPr>
        <w:spacing w:after="0"/>
        <w:ind w:right="129"/>
      </w:pPr>
      <w:r>
        <w:t xml:space="preserve">USS provisioning </w:t>
      </w:r>
      <w:proofErr w:type="spellStart"/>
      <w:r>
        <w:t>NTZ</w:t>
      </w:r>
      <w:proofErr w:type="spellEnd"/>
      <w:r>
        <w:t xml:space="preserve"> information at single NF which is </w:t>
      </w:r>
      <w:proofErr w:type="spellStart"/>
      <w:r>
        <w:t>UDM</w:t>
      </w:r>
      <w:proofErr w:type="spellEnd"/>
      <w:r>
        <w:t xml:space="preserve"> and during registration of UAV, these </w:t>
      </w:r>
      <w:proofErr w:type="spellStart"/>
      <w:r>
        <w:t>NTZ</w:t>
      </w:r>
      <w:proofErr w:type="spellEnd"/>
      <w:r>
        <w:t xml:space="preserve"> information which AMF receives from </w:t>
      </w:r>
      <w:proofErr w:type="spellStart"/>
      <w:r>
        <w:t>UDM</w:t>
      </w:r>
      <w:proofErr w:type="spellEnd"/>
      <w:r>
        <w:t>, provides to both NG-RAN and UAV for enforcement.</w:t>
      </w:r>
    </w:p>
    <w:p w14:paraId="567847E8" w14:textId="77777777" w:rsidR="007511D6" w:rsidRDefault="00000000">
      <w:pPr>
        <w:ind w:left="268" w:right="129"/>
      </w:pPr>
      <w:r>
        <w:t>I</w:t>
      </w:r>
    </w:p>
    <w:p w14:paraId="5F6B7BDA" w14:textId="77777777" w:rsidR="007511D6" w:rsidRDefault="00000000">
      <w:pPr>
        <w:numPr>
          <w:ilvl w:val="0"/>
          <w:numId w:val="15"/>
        </w:numPr>
        <w:ind w:right="129"/>
      </w:pPr>
      <w:r>
        <w:t xml:space="preserve">There is no relevance of any policy here, hence we don’t see the need of AM-PCF to provide these </w:t>
      </w:r>
      <w:proofErr w:type="spellStart"/>
      <w:r>
        <w:t>NTZ</w:t>
      </w:r>
      <w:proofErr w:type="spellEnd"/>
      <w:r>
        <w:t xml:space="preserve"> information to AMF.</w:t>
      </w:r>
    </w:p>
    <w:p w14:paraId="397B3B9A" w14:textId="77777777" w:rsidR="007511D6" w:rsidRDefault="00000000">
      <w:pPr>
        <w:numPr>
          <w:ilvl w:val="0"/>
          <w:numId w:val="15"/>
        </w:numPr>
        <w:ind w:right="129"/>
      </w:pPr>
      <w:r>
        <w:lastRenderedPageBreak/>
        <w:t xml:space="preserve">UAV supporting </w:t>
      </w:r>
      <w:proofErr w:type="spellStart"/>
      <w:r>
        <w:t>NTZ</w:t>
      </w:r>
      <w:proofErr w:type="spellEnd"/>
      <w:r>
        <w:t xml:space="preserve"> feature ensures not selecting/reselecting any cells for idle mode and NG-RAN does not handover to a restricted target cell for connected mode</w:t>
      </w:r>
    </w:p>
    <w:p w14:paraId="47AA61E1" w14:textId="77777777" w:rsidR="007511D6" w:rsidRDefault="00000000">
      <w:pPr>
        <w:numPr>
          <w:ilvl w:val="0"/>
          <w:numId w:val="15"/>
        </w:numPr>
        <w:spacing w:after="337"/>
        <w:ind w:right="129"/>
      </w:pPr>
      <w:r>
        <w:t xml:space="preserve">UAV not supporting </w:t>
      </w:r>
      <w:proofErr w:type="spellStart"/>
      <w:r>
        <w:t>NTZ</w:t>
      </w:r>
      <w:proofErr w:type="spellEnd"/>
      <w:r>
        <w:t xml:space="preserve"> will be ensured by network that until unless UAV does not move outside of </w:t>
      </w:r>
      <w:proofErr w:type="spellStart"/>
      <w:r>
        <w:t>NTZ</w:t>
      </w:r>
      <w:proofErr w:type="spellEnd"/>
      <w:r>
        <w:t>, does not try to register with network</w:t>
      </w:r>
    </w:p>
    <w:p w14:paraId="6E79D3E5" w14:textId="77777777" w:rsidR="007511D6" w:rsidRDefault="00000000">
      <w:pPr>
        <w:spacing w:after="175"/>
        <w:ind w:left="149" w:right="1782"/>
      </w:pPr>
      <w:r>
        <w:rPr>
          <w:b/>
        </w:rPr>
        <w:t>4 – QUALCOMM Europe Inc. - Italy</w:t>
      </w:r>
    </w:p>
    <w:p w14:paraId="52C2EC41" w14:textId="77777777" w:rsidR="007511D6" w:rsidRDefault="00000000">
      <w:pPr>
        <w:ind w:left="268" w:right="129"/>
      </w:pPr>
      <w:r>
        <w:t xml:space="preserve">Provisioning of </w:t>
      </w:r>
      <w:proofErr w:type="spellStart"/>
      <w:r>
        <w:t>NTZ</w:t>
      </w:r>
      <w:proofErr w:type="spellEnd"/>
      <w:r>
        <w:t xml:space="preserve"> Information and content of </w:t>
      </w:r>
      <w:proofErr w:type="spellStart"/>
      <w:r>
        <w:t>NTZ</w:t>
      </w:r>
      <w:proofErr w:type="spellEnd"/>
      <w:r>
        <w:t xml:space="preserve"> information</w:t>
      </w:r>
    </w:p>
    <w:p w14:paraId="1AEE6164" w14:textId="77777777" w:rsidR="007511D6" w:rsidRDefault="00000000">
      <w:pPr>
        <w:spacing w:after="15" w:line="333" w:lineRule="auto"/>
        <w:ind w:left="268" w:right="129"/>
      </w:pPr>
      <w:r>
        <w:rPr>
          <w:rFonts w:ascii="Calibri" w:eastAsia="Calibri" w:hAnsi="Calibri" w:cs="Calibri"/>
          <w:noProof/>
        </w:rPr>
        <mc:AlternateContent>
          <mc:Choice Requires="wpg">
            <w:drawing>
              <wp:anchor distT="0" distB="0" distL="114300" distR="114300" simplePos="0" relativeHeight="251664384" behindDoc="1" locked="0" layoutInCell="1" allowOverlap="1" wp14:anchorId="6F950440" wp14:editId="42D0EF6E">
                <wp:simplePos x="0" y="0"/>
                <wp:positionH relativeFrom="column">
                  <wp:posOffset>7595</wp:posOffset>
                </wp:positionH>
                <wp:positionV relativeFrom="paragraph">
                  <wp:posOffset>-2674417</wp:posOffset>
                </wp:positionV>
                <wp:extent cx="6104814" cy="8828063"/>
                <wp:effectExtent l="0" t="0" r="0" b="0"/>
                <wp:wrapNone/>
                <wp:docPr id="41962" name="Group 41962"/>
                <wp:cNvGraphicFramePr/>
                <a:graphic xmlns:a="http://schemas.openxmlformats.org/drawingml/2006/main">
                  <a:graphicData uri="http://schemas.microsoft.com/office/word/2010/wordprocessingGroup">
                    <wpg:wgp>
                      <wpg:cNvGrpSpPr/>
                      <wpg:grpSpPr>
                        <a:xfrm>
                          <a:off x="0" y="0"/>
                          <a:ext cx="6104814" cy="8828063"/>
                          <a:chOff x="0" y="0"/>
                          <a:chExt cx="6104814" cy="8828063"/>
                        </a:xfrm>
                      </wpg:grpSpPr>
                      <wps:wsp>
                        <wps:cNvPr id="1188" name="Shape 1188"/>
                        <wps:cNvSpPr/>
                        <wps:spPr>
                          <a:xfrm>
                            <a:off x="0" y="0"/>
                            <a:ext cx="0" cy="8828063"/>
                          </a:xfrm>
                          <a:custGeom>
                            <a:avLst/>
                            <a:gdLst/>
                            <a:ahLst/>
                            <a:cxnLst/>
                            <a:rect l="0" t="0" r="0" b="0"/>
                            <a:pathLst>
                              <a:path h="8828063">
                                <a:moveTo>
                                  <a:pt x="0" y="8828063"/>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190" name="Shape 1190"/>
                        <wps:cNvSpPr/>
                        <wps:spPr>
                          <a:xfrm>
                            <a:off x="6104814" y="0"/>
                            <a:ext cx="0" cy="8828063"/>
                          </a:xfrm>
                          <a:custGeom>
                            <a:avLst/>
                            <a:gdLst/>
                            <a:ahLst/>
                            <a:cxnLst/>
                            <a:rect l="0" t="0" r="0" b="0"/>
                            <a:pathLst>
                              <a:path h="8828063">
                                <a:moveTo>
                                  <a:pt x="0" y="8828063"/>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201" name="Shape 1201"/>
                        <wps:cNvSpPr/>
                        <wps:spPr>
                          <a:xfrm>
                            <a:off x="7582" y="2061909"/>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02" name="Shape 1202"/>
                        <wps:cNvSpPr/>
                        <wps:spPr>
                          <a:xfrm>
                            <a:off x="156261" y="2584844"/>
                            <a:ext cx="198780" cy="0"/>
                          </a:xfrm>
                          <a:custGeom>
                            <a:avLst/>
                            <a:gdLst/>
                            <a:ahLst/>
                            <a:cxnLst/>
                            <a:rect l="0" t="0" r="0" b="0"/>
                            <a:pathLst>
                              <a:path w="198780">
                                <a:moveTo>
                                  <a:pt x="0" y="0"/>
                                </a:moveTo>
                                <a:lnTo>
                                  <a:pt x="198780"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04" name="Shape 1204"/>
                        <wps:cNvSpPr/>
                        <wps:spPr>
                          <a:xfrm>
                            <a:off x="348717" y="2584844"/>
                            <a:ext cx="114097" cy="0"/>
                          </a:xfrm>
                          <a:custGeom>
                            <a:avLst/>
                            <a:gdLst/>
                            <a:ahLst/>
                            <a:cxnLst/>
                            <a:rect l="0" t="0" r="0" b="0"/>
                            <a:pathLst>
                              <a:path w="114097">
                                <a:moveTo>
                                  <a:pt x="0" y="0"/>
                                </a:moveTo>
                                <a:lnTo>
                                  <a:pt x="114097"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06" name="Shape 1206"/>
                        <wps:cNvSpPr/>
                        <wps:spPr>
                          <a:xfrm>
                            <a:off x="456476" y="2584844"/>
                            <a:ext cx="237287" cy="0"/>
                          </a:xfrm>
                          <a:custGeom>
                            <a:avLst/>
                            <a:gdLst/>
                            <a:ahLst/>
                            <a:cxnLst/>
                            <a:rect l="0" t="0" r="0" b="0"/>
                            <a:pathLst>
                              <a:path w="237287">
                                <a:moveTo>
                                  <a:pt x="0" y="0"/>
                                </a:moveTo>
                                <a:lnTo>
                                  <a:pt x="237287"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08" name="Shape 1208"/>
                        <wps:cNvSpPr/>
                        <wps:spPr>
                          <a:xfrm>
                            <a:off x="687438" y="2584844"/>
                            <a:ext cx="183363" cy="0"/>
                          </a:xfrm>
                          <a:custGeom>
                            <a:avLst/>
                            <a:gdLst/>
                            <a:ahLst/>
                            <a:cxnLst/>
                            <a:rect l="0" t="0" r="0" b="0"/>
                            <a:pathLst>
                              <a:path w="183363">
                                <a:moveTo>
                                  <a:pt x="0" y="0"/>
                                </a:moveTo>
                                <a:lnTo>
                                  <a:pt x="18336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10" name="Shape 1210"/>
                        <wps:cNvSpPr/>
                        <wps:spPr>
                          <a:xfrm>
                            <a:off x="867639" y="2584844"/>
                            <a:ext cx="34633" cy="0"/>
                          </a:xfrm>
                          <a:custGeom>
                            <a:avLst/>
                            <a:gdLst/>
                            <a:ahLst/>
                            <a:cxnLst/>
                            <a:rect l="0" t="0" r="0" b="0"/>
                            <a:pathLst>
                              <a:path w="34633">
                                <a:moveTo>
                                  <a:pt x="0" y="0"/>
                                </a:moveTo>
                                <a:lnTo>
                                  <a:pt x="3463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11" name="Shape 1211"/>
                        <wps:cNvSpPr/>
                        <wps:spPr>
                          <a:xfrm>
                            <a:off x="899109" y="2584844"/>
                            <a:ext cx="121729" cy="0"/>
                          </a:xfrm>
                          <a:custGeom>
                            <a:avLst/>
                            <a:gdLst/>
                            <a:ahLst/>
                            <a:cxnLst/>
                            <a:rect l="0" t="0" r="0" b="0"/>
                            <a:pathLst>
                              <a:path w="121729">
                                <a:moveTo>
                                  <a:pt x="0" y="0"/>
                                </a:moveTo>
                                <a:lnTo>
                                  <a:pt x="121729"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13" name="Shape 1213"/>
                        <wps:cNvSpPr/>
                        <wps:spPr>
                          <a:xfrm>
                            <a:off x="1017676" y="2584844"/>
                            <a:ext cx="34646" cy="0"/>
                          </a:xfrm>
                          <a:custGeom>
                            <a:avLst/>
                            <a:gdLst/>
                            <a:ahLst/>
                            <a:cxnLst/>
                            <a:rect l="0" t="0" r="0" b="0"/>
                            <a:pathLst>
                              <a:path w="34646">
                                <a:moveTo>
                                  <a:pt x="0" y="0"/>
                                </a:moveTo>
                                <a:lnTo>
                                  <a:pt x="34646"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14" name="Shape 1214"/>
                        <wps:cNvSpPr/>
                        <wps:spPr>
                          <a:xfrm>
                            <a:off x="1049160" y="2584844"/>
                            <a:ext cx="275628" cy="0"/>
                          </a:xfrm>
                          <a:custGeom>
                            <a:avLst/>
                            <a:gdLst/>
                            <a:ahLst/>
                            <a:cxnLst/>
                            <a:rect l="0" t="0" r="0" b="0"/>
                            <a:pathLst>
                              <a:path w="275628">
                                <a:moveTo>
                                  <a:pt x="0" y="0"/>
                                </a:moveTo>
                                <a:lnTo>
                                  <a:pt x="275628"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16" name="Shape 1216"/>
                        <wps:cNvSpPr/>
                        <wps:spPr>
                          <a:xfrm>
                            <a:off x="1321626" y="2584844"/>
                            <a:ext cx="34646" cy="0"/>
                          </a:xfrm>
                          <a:custGeom>
                            <a:avLst/>
                            <a:gdLst/>
                            <a:ahLst/>
                            <a:cxnLst/>
                            <a:rect l="0" t="0" r="0" b="0"/>
                            <a:pathLst>
                              <a:path w="34646">
                                <a:moveTo>
                                  <a:pt x="0" y="0"/>
                                </a:moveTo>
                                <a:lnTo>
                                  <a:pt x="34646"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17" name="Shape 1217"/>
                        <wps:cNvSpPr/>
                        <wps:spPr>
                          <a:xfrm>
                            <a:off x="1353109" y="2584844"/>
                            <a:ext cx="121730" cy="0"/>
                          </a:xfrm>
                          <a:custGeom>
                            <a:avLst/>
                            <a:gdLst/>
                            <a:ahLst/>
                            <a:cxnLst/>
                            <a:rect l="0" t="0" r="0" b="0"/>
                            <a:pathLst>
                              <a:path w="121730">
                                <a:moveTo>
                                  <a:pt x="0" y="0"/>
                                </a:moveTo>
                                <a:lnTo>
                                  <a:pt x="121730"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19" name="Shape 1219"/>
                        <wps:cNvSpPr/>
                        <wps:spPr>
                          <a:xfrm>
                            <a:off x="1468514" y="2584844"/>
                            <a:ext cx="167869" cy="0"/>
                          </a:xfrm>
                          <a:custGeom>
                            <a:avLst/>
                            <a:gdLst/>
                            <a:ahLst/>
                            <a:cxnLst/>
                            <a:rect l="0" t="0" r="0" b="0"/>
                            <a:pathLst>
                              <a:path w="167869">
                                <a:moveTo>
                                  <a:pt x="0" y="0"/>
                                </a:moveTo>
                                <a:lnTo>
                                  <a:pt x="167869"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21" name="Shape 1221"/>
                        <wps:cNvSpPr/>
                        <wps:spPr>
                          <a:xfrm>
                            <a:off x="1630058" y="2584844"/>
                            <a:ext cx="175590" cy="0"/>
                          </a:xfrm>
                          <a:custGeom>
                            <a:avLst/>
                            <a:gdLst/>
                            <a:ahLst/>
                            <a:cxnLst/>
                            <a:rect l="0" t="0" r="0" b="0"/>
                            <a:pathLst>
                              <a:path w="175590">
                                <a:moveTo>
                                  <a:pt x="0" y="0"/>
                                </a:moveTo>
                                <a:lnTo>
                                  <a:pt x="175590"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23" name="Shape 1223"/>
                        <wps:cNvSpPr/>
                        <wps:spPr>
                          <a:xfrm>
                            <a:off x="1799311" y="2584844"/>
                            <a:ext cx="221856" cy="0"/>
                          </a:xfrm>
                          <a:custGeom>
                            <a:avLst/>
                            <a:gdLst/>
                            <a:ahLst/>
                            <a:cxnLst/>
                            <a:rect l="0" t="0" r="0" b="0"/>
                            <a:pathLst>
                              <a:path w="221856">
                                <a:moveTo>
                                  <a:pt x="0" y="0"/>
                                </a:moveTo>
                                <a:lnTo>
                                  <a:pt x="221856"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25" name="Shape 1225"/>
                        <wps:cNvSpPr/>
                        <wps:spPr>
                          <a:xfrm>
                            <a:off x="2018005" y="2584844"/>
                            <a:ext cx="34646" cy="0"/>
                          </a:xfrm>
                          <a:custGeom>
                            <a:avLst/>
                            <a:gdLst/>
                            <a:ahLst/>
                            <a:cxnLst/>
                            <a:rect l="0" t="0" r="0" b="0"/>
                            <a:pathLst>
                              <a:path w="34646">
                                <a:moveTo>
                                  <a:pt x="0" y="0"/>
                                </a:moveTo>
                                <a:lnTo>
                                  <a:pt x="34646"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26" name="Shape 1226"/>
                        <wps:cNvSpPr/>
                        <wps:spPr>
                          <a:xfrm>
                            <a:off x="2049488" y="2584844"/>
                            <a:ext cx="206362" cy="0"/>
                          </a:xfrm>
                          <a:custGeom>
                            <a:avLst/>
                            <a:gdLst/>
                            <a:ahLst/>
                            <a:cxnLst/>
                            <a:rect l="0" t="0" r="0" b="0"/>
                            <a:pathLst>
                              <a:path w="206362">
                                <a:moveTo>
                                  <a:pt x="0" y="0"/>
                                </a:moveTo>
                                <a:lnTo>
                                  <a:pt x="206362"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28" name="Shape 1228"/>
                        <wps:cNvSpPr/>
                        <wps:spPr>
                          <a:xfrm>
                            <a:off x="2252688" y="2584844"/>
                            <a:ext cx="34633" cy="0"/>
                          </a:xfrm>
                          <a:custGeom>
                            <a:avLst/>
                            <a:gdLst/>
                            <a:ahLst/>
                            <a:cxnLst/>
                            <a:rect l="0" t="0" r="0" b="0"/>
                            <a:pathLst>
                              <a:path w="34633">
                                <a:moveTo>
                                  <a:pt x="0" y="0"/>
                                </a:moveTo>
                                <a:lnTo>
                                  <a:pt x="3463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29" name="Shape 1229"/>
                        <wps:cNvSpPr/>
                        <wps:spPr>
                          <a:xfrm>
                            <a:off x="2284159" y="2584844"/>
                            <a:ext cx="206362" cy="0"/>
                          </a:xfrm>
                          <a:custGeom>
                            <a:avLst/>
                            <a:gdLst/>
                            <a:ahLst/>
                            <a:cxnLst/>
                            <a:rect l="0" t="0" r="0" b="0"/>
                            <a:pathLst>
                              <a:path w="206362">
                                <a:moveTo>
                                  <a:pt x="0" y="0"/>
                                </a:moveTo>
                                <a:lnTo>
                                  <a:pt x="206362"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31" name="Shape 1231"/>
                        <wps:cNvSpPr/>
                        <wps:spPr>
                          <a:xfrm>
                            <a:off x="2484196" y="2584844"/>
                            <a:ext cx="214071" cy="0"/>
                          </a:xfrm>
                          <a:custGeom>
                            <a:avLst/>
                            <a:gdLst/>
                            <a:ahLst/>
                            <a:cxnLst/>
                            <a:rect l="0" t="0" r="0" b="0"/>
                            <a:pathLst>
                              <a:path w="214071">
                                <a:moveTo>
                                  <a:pt x="0" y="0"/>
                                </a:moveTo>
                                <a:lnTo>
                                  <a:pt x="214071"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33" name="Shape 1233"/>
                        <wps:cNvSpPr/>
                        <wps:spPr>
                          <a:xfrm>
                            <a:off x="2695105" y="2584844"/>
                            <a:ext cx="34646" cy="0"/>
                          </a:xfrm>
                          <a:custGeom>
                            <a:avLst/>
                            <a:gdLst/>
                            <a:ahLst/>
                            <a:cxnLst/>
                            <a:rect l="0" t="0" r="0" b="0"/>
                            <a:pathLst>
                              <a:path w="34646">
                                <a:moveTo>
                                  <a:pt x="0" y="0"/>
                                </a:moveTo>
                                <a:lnTo>
                                  <a:pt x="34646"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34" name="Shape 1234"/>
                        <wps:cNvSpPr/>
                        <wps:spPr>
                          <a:xfrm>
                            <a:off x="2726589" y="2584844"/>
                            <a:ext cx="121729" cy="0"/>
                          </a:xfrm>
                          <a:custGeom>
                            <a:avLst/>
                            <a:gdLst/>
                            <a:ahLst/>
                            <a:cxnLst/>
                            <a:rect l="0" t="0" r="0" b="0"/>
                            <a:pathLst>
                              <a:path w="121729">
                                <a:moveTo>
                                  <a:pt x="0" y="0"/>
                                </a:moveTo>
                                <a:lnTo>
                                  <a:pt x="121729"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36" name="Shape 1236"/>
                        <wps:cNvSpPr/>
                        <wps:spPr>
                          <a:xfrm>
                            <a:off x="2845156" y="2584844"/>
                            <a:ext cx="34633" cy="0"/>
                          </a:xfrm>
                          <a:custGeom>
                            <a:avLst/>
                            <a:gdLst/>
                            <a:ahLst/>
                            <a:cxnLst/>
                            <a:rect l="0" t="0" r="0" b="0"/>
                            <a:pathLst>
                              <a:path w="34633">
                                <a:moveTo>
                                  <a:pt x="0" y="0"/>
                                </a:moveTo>
                                <a:lnTo>
                                  <a:pt x="3463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37" name="Shape 1237"/>
                        <wps:cNvSpPr/>
                        <wps:spPr>
                          <a:xfrm>
                            <a:off x="2876626" y="2584844"/>
                            <a:ext cx="275641" cy="0"/>
                          </a:xfrm>
                          <a:custGeom>
                            <a:avLst/>
                            <a:gdLst/>
                            <a:ahLst/>
                            <a:cxnLst/>
                            <a:rect l="0" t="0" r="0" b="0"/>
                            <a:pathLst>
                              <a:path w="275641">
                                <a:moveTo>
                                  <a:pt x="0" y="0"/>
                                </a:moveTo>
                                <a:lnTo>
                                  <a:pt x="275641"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39" name="Shape 1239"/>
                        <wps:cNvSpPr/>
                        <wps:spPr>
                          <a:xfrm>
                            <a:off x="3149105" y="2584844"/>
                            <a:ext cx="34633" cy="0"/>
                          </a:xfrm>
                          <a:custGeom>
                            <a:avLst/>
                            <a:gdLst/>
                            <a:ahLst/>
                            <a:cxnLst/>
                            <a:rect l="0" t="0" r="0" b="0"/>
                            <a:pathLst>
                              <a:path w="34633">
                                <a:moveTo>
                                  <a:pt x="0" y="0"/>
                                </a:moveTo>
                                <a:lnTo>
                                  <a:pt x="3463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40" name="Shape 1240"/>
                        <wps:cNvSpPr/>
                        <wps:spPr>
                          <a:xfrm>
                            <a:off x="3180575" y="2584844"/>
                            <a:ext cx="114097" cy="0"/>
                          </a:xfrm>
                          <a:custGeom>
                            <a:avLst/>
                            <a:gdLst/>
                            <a:ahLst/>
                            <a:cxnLst/>
                            <a:rect l="0" t="0" r="0" b="0"/>
                            <a:pathLst>
                              <a:path w="114097">
                                <a:moveTo>
                                  <a:pt x="0" y="0"/>
                                </a:moveTo>
                                <a:lnTo>
                                  <a:pt x="114097"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42" name="Shape 1242"/>
                        <wps:cNvSpPr/>
                        <wps:spPr>
                          <a:xfrm>
                            <a:off x="3288335" y="2584844"/>
                            <a:ext cx="167881" cy="0"/>
                          </a:xfrm>
                          <a:custGeom>
                            <a:avLst/>
                            <a:gdLst/>
                            <a:ahLst/>
                            <a:cxnLst/>
                            <a:rect l="0" t="0" r="0" b="0"/>
                            <a:pathLst>
                              <a:path w="167881">
                                <a:moveTo>
                                  <a:pt x="0" y="0"/>
                                </a:moveTo>
                                <a:lnTo>
                                  <a:pt x="167881"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44" name="Shape 1244"/>
                        <wps:cNvSpPr/>
                        <wps:spPr>
                          <a:xfrm>
                            <a:off x="3449892" y="2584844"/>
                            <a:ext cx="175577" cy="0"/>
                          </a:xfrm>
                          <a:custGeom>
                            <a:avLst/>
                            <a:gdLst/>
                            <a:ahLst/>
                            <a:cxnLst/>
                            <a:rect l="0" t="0" r="0" b="0"/>
                            <a:pathLst>
                              <a:path w="175577">
                                <a:moveTo>
                                  <a:pt x="0" y="0"/>
                                </a:moveTo>
                                <a:lnTo>
                                  <a:pt x="175577"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46" name="Shape 1246"/>
                        <wps:cNvSpPr/>
                        <wps:spPr>
                          <a:xfrm>
                            <a:off x="3619144" y="2584844"/>
                            <a:ext cx="221856" cy="0"/>
                          </a:xfrm>
                          <a:custGeom>
                            <a:avLst/>
                            <a:gdLst/>
                            <a:ahLst/>
                            <a:cxnLst/>
                            <a:rect l="0" t="0" r="0" b="0"/>
                            <a:pathLst>
                              <a:path w="221856">
                                <a:moveTo>
                                  <a:pt x="0" y="0"/>
                                </a:moveTo>
                                <a:lnTo>
                                  <a:pt x="221856"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66" name="Shape 1266"/>
                        <wps:cNvSpPr/>
                        <wps:spPr>
                          <a:xfrm>
                            <a:off x="156261" y="6537504"/>
                            <a:ext cx="160223" cy="0"/>
                          </a:xfrm>
                          <a:custGeom>
                            <a:avLst/>
                            <a:gdLst/>
                            <a:ahLst/>
                            <a:cxnLst/>
                            <a:rect l="0" t="0" r="0" b="0"/>
                            <a:pathLst>
                              <a:path w="160223">
                                <a:moveTo>
                                  <a:pt x="0" y="0"/>
                                </a:moveTo>
                                <a:lnTo>
                                  <a:pt x="16022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68" name="Shape 1268"/>
                        <wps:cNvSpPr/>
                        <wps:spPr>
                          <a:xfrm>
                            <a:off x="310159" y="6537504"/>
                            <a:ext cx="290856" cy="0"/>
                          </a:xfrm>
                          <a:custGeom>
                            <a:avLst/>
                            <a:gdLst/>
                            <a:ahLst/>
                            <a:cxnLst/>
                            <a:rect l="0" t="0" r="0" b="0"/>
                            <a:pathLst>
                              <a:path w="290856">
                                <a:moveTo>
                                  <a:pt x="0" y="0"/>
                                </a:moveTo>
                                <a:lnTo>
                                  <a:pt x="290856"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70" name="Shape 1270"/>
                        <wps:cNvSpPr/>
                        <wps:spPr>
                          <a:xfrm>
                            <a:off x="594690" y="6537504"/>
                            <a:ext cx="283350" cy="0"/>
                          </a:xfrm>
                          <a:custGeom>
                            <a:avLst/>
                            <a:gdLst/>
                            <a:ahLst/>
                            <a:cxnLst/>
                            <a:rect l="0" t="0" r="0" b="0"/>
                            <a:pathLst>
                              <a:path w="283350">
                                <a:moveTo>
                                  <a:pt x="0" y="0"/>
                                </a:moveTo>
                                <a:lnTo>
                                  <a:pt x="283350"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72" name="Shape 1272"/>
                        <wps:cNvSpPr/>
                        <wps:spPr>
                          <a:xfrm>
                            <a:off x="874878" y="6537504"/>
                            <a:ext cx="34633" cy="0"/>
                          </a:xfrm>
                          <a:custGeom>
                            <a:avLst/>
                            <a:gdLst/>
                            <a:ahLst/>
                            <a:cxnLst/>
                            <a:rect l="0" t="0" r="0" b="0"/>
                            <a:pathLst>
                              <a:path w="34633">
                                <a:moveTo>
                                  <a:pt x="0" y="0"/>
                                </a:moveTo>
                                <a:lnTo>
                                  <a:pt x="3463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73" name="Shape 1273"/>
                        <wps:cNvSpPr/>
                        <wps:spPr>
                          <a:xfrm>
                            <a:off x="906348" y="6537504"/>
                            <a:ext cx="144869" cy="0"/>
                          </a:xfrm>
                          <a:custGeom>
                            <a:avLst/>
                            <a:gdLst/>
                            <a:ahLst/>
                            <a:cxnLst/>
                            <a:rect l="0" t="0" r="0" b="0"/>
                            <a:pathLst>
                              <a:path w="144869">
                                <a:moveTo>
                                  <a:pt x="0" y="0"/>
                                </a:moveTo>
                                <a:lnTo>
                                  <a:pt x="144869"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75" name="Shape 1275"/>
                        <wps:cNvSpPr/>
                        <wps:spPr>
                          <a:xfrm>
                            <a:off x="1048055" y="6537504"/>
                            <a:ext cx="34633" cy="0"/>
                          </a:xfrm>
                          <a:custGeom>
                            <a:avLst/>
                            <a:gdLst/>
                            <a:ahLst/>
                            <a:cxnLst/>
                            <a:rect l="0" t="0" r="0" b="0"/>
                            <a:pathLst>
                              <a:path w="34633">
                                <a:moveTo>
                                  <a:pt x="0" y="0"/>
                                </a:moveTo>
                                <a:lnTo>
                                  <a:pt x="3463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76" name="Shape 1276"/>
                        <wps:cNvSpPr/>
                        <wps:spPr>
                          <a:xfrm>
                            <a:off x="1079525" y="6537504"/>
                            <a:ext cx="175590" cy="0"/>
                          </a:xfrm>
                          <a:custGeom>
                            <a:avLst/>
                            <a:gdLst/>
                            <a:ahLst/>
                            <a:cxnLst/>
                            <a:rect l="0" t="0" r="0" b="0"/>
                            <a:pathLst>
                              <a:path w="175590">
                                <a:moveTo>
                                  <a:pt x="0" y="0"/>
                                </a:moveTo>
                                <a:lnTo>
                                  <a:pt x="175590"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78" name="Shape 1278"/>
                        <wps:cNvSpPr/>
                        <wps:spPr>
                          <a:xfrm>
                            <a:off x="1251953" y="6537504"/>
                            <a:ext cx="34633" cy="0"/>
                          </a:xfrm>
                          <a:custGeom>
                            <a:avLst/>
                            <a:gdLst/>
                            <a:ahLst/>
                            <a:cxnLst/>
                            <a:rect l="0" t="0" r="0" b="0"/>
                            <a:pathLst>
                              <a:path w="34633">
                                <a:moveTo>
                                  <a:pt x="0" y="0"/>
                                </a:moveTo>
                                <a:lnTo>
                                  <a:pt x="3463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79" name="Shape 1279"/>
                        <wps:cNvSpPr/>
                        <wps:spPr>
                          <a:xfrm>
                            <a:off x="1283424" y="6537504"/>
                            <a:ext cx="175590" cy="0"/>
                          </a:xfrm>
                          <a:custGeom>
                            <a:avLst/>
                            <a:gdLst/>
                            <a:ahLst/>
                            <a:cxnLst/>
                            <a:rect l="0" t="0" r="0" b="0"/>
                            <a:pathLst>
                              <a:path w="175590">
                                <a:moveTo>
                                  <a:pt x="0" y="0"/>
                                </a:moveTo>
                                <a:lnTo>
                                  <a:pt x="175590"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81" name="Shape 1281"/>
                        <wps:cNvSpPr/>
                        <wps:spPr>
                          <a:xfrm>
                            <a:off x="1452677" y="6537504"/>
                            <a:ext cx="291071" cy="0"/>
                          </a:xfrm>
                          <a:custGeom>
                            <a:avLst/>
                            <a:gdLst/>
                            <a:ahLst/>
                            <a:cxnLst/>
                            <a:rect l="0" t="0" r="0" b="0"/>
                            <a:pathLst>
                              <a:path w="291071">
                                <a:moveTo>
                                  <a:pt x="0" y="0"/>
                                </a:moveTo>
                                <a:lnTo>
                                  <a:pt x="291071"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83" name="Shape 1283"/>
                        <wps:cNvSpPr/>
                        <wps:spPr>
                          <a:xfrm>
                            <a:off x="1740586" y="6537504"/>
                            <a:ext cx="34633" cy="0"/>
                          </a:xfrm>
                          <a:custGeom>
                            <a:avLst/>
                            <a:gdLst/>
                            <a:ahLst/>
                            <a:cxnLst/>
                            <a:rect l="0" t="0" r="0" b="0"/>
                            <a:pathLst>
                              <a:path w="34633">
                                <a:moveTo>
                                  <a:pt x="0" y="0"/>
                                </a:moveTo>
                                <a:lnTo>
                                  <a:pt x="3463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84" name="Shape 1284"/>
                        <wps:cNvSpPr/>
                        <wps:spPr>
                          <a:xfrm>
                            <a:off x="1772056" y="6537504"/>
                            <a:ext cx="121730" cy="0"/>
                          </a:xfrm>
                          <a:custGeom>
                            <a:avLst/>
                            <a:gdLst/>
                            <a:ahLst/>
                            <a:cxnLst/>
                            <a:rect l="0" t="0" r="0" b="0"/>
                            <a:pathLst>
                              <a:path w="121730">
                                <a:moveTo>
                                  <a:pt x="0" y="0"/>
                                </a:moveTo>
                                <a:lnTo>
                                  <a:pt x="121730"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86" name="Shape 1286"/>
                        <wps:cNvSpPr/>
                        <wps:spPr>
                          <a:xfrm>
                            <a:off x="1890624" y="6537504"/>
                            <a:ext cx="34646" cy="0"/>
                          </a:xfrm>
                          <a:custGeom>
                            <a:avLst/>
                            <a:gdLst/>
                            <a:ahLst/>
                            <a:cxnLst/>
                            <a:rect l="0" t="0" r="0" b="0"/>
                            <a:pathLst>
                              <a:path w="34646">
                                <a:moveTo>
                                  <a:pt x="0" y="0"/>
                                </a:moveTo>
                                <a:lnTo>
                                  <a:pt x="34646"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287" name="Shape 1287"/>
                        <wps:cNvSpPr/>
                        <wps:spPr>
                          <a:xfrm>
                            <a:off x="1922094" y="6537504"/>
                            <a:ext cx="329565" cy="0"/>
                          </a:xfrm>
                          <a:custGeom>
                            <a:avLst/>
                            <a:gdLst/>
                            <a:ahLst/>
                            <a:cxnLst/>
                            <a:rect l="0" t="0" r="0" b="0"/>
                            <a:pathLst>
                              <a:path w="329565">
                                <a:moveTo>
                                  <a:pt x="0" y="0"/>
                                </a:moveTo>
                                <a:lnTo>
                                  <a:pt x="329565"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962" style="width:480.694pt;height:695.123pt;position:absolute;z-index:-2147483602;mso-position-horizontal-relative:text;mso-position-horizontal:absolute;margin-left:0.598pt;mso-position-vertical-relative:text;margin-top:-210.584pt;" coordsize="61048,88280">
                <v:shape id="Shape 1188" style="position:absolute;width:0;height:88280;left:0;top:0;" coordsize="0,8828063" path="m0,8828063l0,0">
                  <v:stroke weight="1.1955pt" endcap="flat" joinstyle="miter" miterlimit="10" on="true" color="#000000"/>
                  <v:fill on="false" color="#000000" opacity="0"/>
                </v:shape>
                <v:shape id="Shape 1190" style="position:absolute;width:0;height:88280;left:61048;top:0;" coordsize="0,8828063" path="m0,8828063l0,0">
                  <v:stroke weight="1.1955pt" endcap="flat" joinstyle="miter" miterlimit="10" on="true" color="#000000"/>
                  <v:fill on="false" color="#000000" opacity="0"/>
                </v:shape>
                <v:shape id="Shape 1201" style="position:absolute;width:60896;height:0;left:75;top:20619;" coordsize="6089637,0" path="m0,0l6089637,0">
                  <v:stroke weight="0.3985pt" endcap="flat" joinstyle="miter" miterlimit="10" on="true" color="#000000"/>
                  <v:fill on="false" color="#000000" opacity="0"/>
                </v:shape>
                <v:shape id="Shape 1202" style="position:absolute;width:1987;height:0;left:1562;top:25848;" coordsize="198780,0" path="m0,0l198780,0">
                  <v:stroke weight="0.4879pt" endcap="flat" joinstyle="miter" miterlimit="10" on="true" color="#000000"/>
                  <v:fill on="false" color="#000000" opacity="0"/>
                </v:shape>
                <v:shape id="Shape 1204" style="position:absolute;width:1140;height:0;left:3487;top:25848;" coordsize="114097,0" path="m0,0l114097,0">
                  <v:stroke weight="0.4879pt" endcap="flat" joinstyle="miter" miterlimit="10" on="true" color="#000000"/>
                  <v:fill on="false" color="#000000" opacity="0"/>
                </v:shape>
                <v:shape id="Shape 1206" style="position:absolute;width:2372;height:0;left:4564;top:25848;" coordsize="237287,0" path="m0,0l237287,0">
                  <v:stroke weight="0.4879pt" endcap="flat" joinstyle="miter" miterlimit="10" on="true" color="#000000"/>
                  <v:fill on="false" color="#000000" opacity="0"/>
                </v:shape>
                <v:shape id="Shape 1208" style="position:absolute;width:1833;height:0;left:6874;top:25848;" coordsize="183363,0" path="m0,0l183363,0">
                  <v:stroke weight="0.4879pt" endcap="flat" joinstyle="miter" miterlimit="10" on="true" color="#000000"/>
                  <v:fill on="false" color="#000000" opacity="0"/>
                </v:shape>
                <v:shape id="Shape 1210" style="position:absolute;width:346;height:0;left:8676;top:25848;" coordsize="34633,0" path="m0,0l34633,0">
                  <v:stroke weight="0.4879pt" endcap="flat" joinstyle="miter" miterlimit="10" on="true" color="#000000"/>
                  <v:fill on="false" color="#000000" opacity="0"/>
                </v:shape>
                <v:shape id="Shape 1211" style="position:absolute;width:1217;height:0;left:8991;top:25848;" coordsize="121729,0" path="m0,0l121729,0">
                  <v:stroke weight="0.4879pt" endcap="flat" joinstyle="miter" miterlimit="10" on="true" color="#000000"/>
                  <v:fill on="false" color="#000000" opacity="0"/>
                </v:shape>
                <v:shape id="Shape 1213" style="position:absolute;width:346;height:0;left:10176;top:25848;" coordsize="34646,0" path="m0,0l34646,0">
                  <v:stroke weight="0.4879pt" endcap="flat" joinstyle="miter" miterlimit="10" on="true" color="#000000"/>
                  <v:fill on="false" color="#000000" opacity="0"/>
                </v:shape>
                <v:shape id="Shape 1214" style="position:absolute;width:2756;height:0;left:10491;top:25848;" coordsize="275628,0" path="m0,0l275628,0">
                  <v:stroke weight="0.4879pt" endcap="flat" joinstyle="miter" miterlimit="10" on="true" color="#000000"/>
                  <v:fill on="false" color="#000000" opacity="0"/>
                </v:shape>
                <v:shape id="Shape 1216" style="position:absolute;width:346;height:0;left:13216;top:25848;" coordsize="34646,0" path="m0,0l34646,0">
                  <v:stroke weight="0.4879pt" endcap="flat" joinstyle="miter" miterlimit="10" on="true" color="#000000"/>
                  <v:fill on="false" color="#000000" opacity="0"/>
                </v:shape>
                <v:shape id="Shape 1217" style="position:absolute;width:1217;height:0;left:13531;top:25848;" coordsize="121730,0" path="m0,0l121730,0">
                  <v:stroke weight="0.4879pt" endcap="flat" joinstyle="miter" miterlimit="10" on="true" color="#000000"/>
                  <v:fill on="false" color="#000000" opacity="0"/>
                </v:shape>
                <v:shape id="Shape 1219" style="position:absolute;width:1678;height:0;left:14685;top:25848;" coordsize="167869,0" path="m0,0l167869,0">
                  <v:stroke weight="0.4879pt" endcap="flat" joinstyle="miter" miterlimit="10" on="true" color="#000000"/>
                  <v:fill on="false" color="#000000" opacity="0"/>
                </v:shape>
                <v:shape id="Shape 1221" style="position:absolute;width:1755;height:0;left:16300;top:25848;" coordsize="175590,0" path="m0,0l175590,0">
                  <v:stroke weight="0.4879pt" endcap="flat" joinstyle="miter" miterlimit="10" on="true" color="#000000"/>
                  <v:fill on="false" color="#000000" opacity="0"/>
                </v:shape>
                <v:shape id="Shape 1223" style="position:absolute;width:2218;height:0;left:17993;top:25848;" coordsize="221856,0" path="m0,0l221856,0">
                  <v:stroke weight="0.4879pt" endcap="flat" joinstyle="miter" miterlimit="10" on="true" color="#000000"/>
                  <v:fill on="false" color="#000000" opacity="0"/>
                </v:shape>
                <v:shape id="Shape 1225" style="position:absolute;width:346;height:0;left:20180;top:25848;" coordsize="34646,0" path="m0,0l34646,0">
                  <v:stroke weight="0.4879pt" endcap="flat" joinstyle="miter" miterlimit="10" on="true" color="#000000"/>
                  <v:fill on="false" color="#000000" opacity="0"/>
                </v:shape>
                <v:shape id="Shape 1226" style="position:absolute;width:2063;height:0;left:20494;top:25848;" coordsize="206362,0" path="m0,0l206362,0">
                  <v:stroke weight="0.4879pt" endcap="flat" joinstyle="miter" miterlimit="10" on="true" color="#000000"/>
                  <v:fill on="false" color="#000000" opacity="0"/>
                </v:shape>
                <v:shape id="Shape 1228" style="position:absolute;width:346;height:0;left:22526;top:25848;" coordsize="34633,0" path="m0,0l34633,0">
                  <v:stroke weight="0.4879pt" endcap="flat" joinstyle="miter" miterlimit="10" on="true" color="#000000"/>
                  <v:fill on="false" color="#000000" opacity="0"/>
                </v:shape>
                <v:shape id="Shape 1229" style="position:absolute;width:2063;height:0;left:22841;top:25848;" coordsize="206362,0" path="m0,0l206362,0">
                  <v:stroke weight="0.4879pt" endcap="flat" joinstyle="miter" miterlimit="10" on="true" color="#000000"/>
                  <v:fill on="false" color="#000000" opacity="0"/>
                </v:shape>
                <v:shape id="Shape 1231" style="position:absolute;width:2140;height:0;left:24841;top:25848;" coordsize="214071,0" path="m0,0l214071,0">
                  <v:stroke weight="0.4879pt" endcap="flat" joinstyle="miter" miterlimit="10" on="true" color="#000000"/>
                  <v:fill on="false" color="#000000" opacity="0"/>
                </v:shape>
                <v:shape id="Shape 1233" style="position:absolute;width:346;height:0;left:26951;top:25848;" coordsize="34646,0" path="m0,0l34646,0">
                  <v:stroke weight="0.4879pt" endcap="flat" joinstyle="miter" miterlimit="10" on="true" color="#000000"/>
                  <v:fill on="false" color="#000000" opacity="0"/>
                </v:shape>
                <v:shape id="Shape 1234" style="position:absolute;width:1217;height:0;left:27265;top:25848;" coordsize="121729,0" path="m0,0l121729,0">
                  <v:stroke weight="0.4879pt" endcap="flat" joinstyle="miter" miterlimit="10" on="true" color="#000000"/>
                  <v:fill on="false" color="#000000" opacity="0"/>
                </v:shape>
                <v:shape id="Shape 1236" style="position:absolute;width:346;height:0;left:28451;top:25848;" coordsize="34633,0" path="m0,0l34633,0">
                  <v:stroke weight="0.4879pt" endcap="flat" joinstyle="miter" miterlimit="10" on="true" color="#000000"/>
                  <v:fill on="false" color="#000000" opacity="0"/>
                </v:shape>
                <v:shape id="Shape 1237" style="position:absolute;width:2756;height:0;left:28766;top:25848;" coordsize="275641,0" path="m0,0l275641,0">
                  <v:stroke weight="0.4879pt" endcap="flat" joinstyle="miter" miterlimit="10" on="true" color="#000000"/>
                  <v:fill on="false" color="#000000" opacity="0"/>
                </v:shape>
                <v:shape id="Shape 1239" style="position:absolute;width:346;height:0;left:31491;top:25848;" coordsize="34633,0" path="m0,0l34633,0">
                  <v:stroke weight="0.4879pt" endcap="flat" joinstyle="miter" miterlimit="10" on="true" color="#000000"/>
                  <v:fill on="false" color="#000000" opacity="0"/>
                </v:shape>
                <v:shape id="Shape 1240" style="position:absolute;width:1140;height:0;left:31805;top:25848;" coordsize="114097,0" path="m0,0l114097,0">
                  <v:stroke weight="0.4879pt" endcap="flat" joinstyle="miter" miterlimit="10" on="true" color="#000000"/>
                  <v:fill on="false" color="#000000" opacity="0"/>
                </v:shape>
                <v:shape id="Shape 1242" style="position:absolute;width:1678;height:0;left:32883;top:25848;" coordsize="167881,0" path="m0,0l167881,0">
                  <v:stroke weight="0.4879pt" endcap="flat" joinstyle="miter" miterlimit="10" on="true" color="#000000"/>
                  <v:fill on="false" color="#000000" opacity="0"/>
                </v:shape>
                <v:shape id="Shape 1244" style="position:absolute;width:1755;height:0;left:34498;top:25848;" coordsize="175577,0" path="m0,0l175577,0">
                  <v:stroke weight="0.4879pt" endcap="flat" joinstyle="miter" miterlimit="10" on="true" color="#000000"/>
                  <v:fill on="false" color="#000000" opacity="0"/>
                </v:shape>
                <v:shape id="Shape 1246" style="position:absolute;width:2218;height:0;left:36191;top:25848;" coordsize="221856,0" path="m0,0l221856,0">
                  <v:stroke weight="0.4879pt" endcap="flat" joinstyle="miter" miterlimit="10" on="true" color="#000000"/>
                  <v:fill on="false" color="#000000" opacity="0"/>
                </v:shape>
                <v:shape id="Shape 1266" style="position:absolute;width:1602;height:0;left:1562;top:65375;" coordsize="160223,0" path="m0,0l160223,0">
                  <v:stroke weight="0.4879pt" endcap="flat" joinstyle="miter" miterlimit="10" on="true" color="#000000"/>
                  <v:fill on="false" color="#000000" opacity="0"/>
                </v:shape>
                <v:shape id="Shape 1268" style="position:absolute;width:2908;height:0;left:3101;top:65375;" coordsize="290856,0" path="m0,0l290856,0">
                  <v:stroke weight="0.4879pt" endcap="flat" joinstyle="miter" miterlimit="10" on="true" color="#000000"/>
                  <v:fill on="false" color="#000000" opacity="0"/>
                </v:shape>
                <v:shape id="Shape 1270" style="position:absolute;width:2833;height:0;left:5946;top:65375;" coordsize="283350,0" path="m0,0l283350,0">
                  <v:stroke weight="0.4879pt" endcap="flat" joinstyle="miter" miterlimit="10" on="true" color="#000000"/>
                  <v:fill on="false" color="#000000" opacity="0"/>
                </v:shape>
                <v:shape id="Shape 1272" style="position:absolute;width:346;height:0;left:8748;top:65375;" coordsize="34633,0" path="m0,0l34633,0">
                  <v:stroke weight="0.4879pt" endcap="flat" joinstyle="miter" miterlimit="10" on="true" color="#000000"/>
                  <v:fill on="false" color="#000000" opacity="0"/>
                </v:shape>
                <v:shape id="Shape 1273" style="position:absolute;width:1448;height:0;left:9063;top:65375;" coordsize="144869,0" path="m0,0l144869,0">
                  <v:stroke weight="0.4879pt" endcap="flat" joinstyle="miter" miterlimit="10" on="true" color="#000000"/>
                  <v:fill on="false" color="#000000" opacity="0"/>
                </v:shape>
                <v:shape id="Shape 1275" style="position:absolute;width:346;height:0;left:10480;top:65375;" coordsize="34633,0" path="m0,0l34633,0">
                  <v:stroke weight="0.4879pt" endcap="flat" joinstyle="miter" miterlimit="10" on="true" color="#000000"/>
                  <v:fill on="false" color="#000000" opacity="0"/>
                </v:shape>
                <v:shape id="Shape 1276" style="position:absolute;width:1755;height:0;left:10795;top:65375;" coordsize="175590,0" path="m0,0l175590,0">
                  <v:stroke weight="0.4879pt" endcap="flat" joinstyle="miter" miterlimit="10" on="true" color="#000000"/>
                  <v:fill on="false" color="#000000" opacity="0"/>
                </v:shape>
                <v:shape id="Shape 1278" style="position:absolute;width:346;height:0;left:12519;top:65375;" coordsize="34633,0" path="m0,0l34633,0">
                  <v:stroke weight="0.4879pt" endcap="flat" joinstyle="miter" miterlimit="10" on="true" color="#000000"/>
                  <v:fill on="false" color="#000000" opacity="0"/>
                </v:shape>
                <v:shape id="Shape 1279" style="position:absolute;width:1755;height:0;left:12834;top:65375;" coordsize="175590,0" path="m0,0l175590,0">
                  <v:stroke weight="0.4879pt" endcap="flat" joinstyle="miter" miterlimit="10" on="true" color="#000000"/>
                  <v:fill on="false" color="#000000" opacity="0"/>
                </v:shape>
                <v:shape id="Shape 1281" style="position:absolute;width:2910;height:0;left:14526;top:65375;" coordsize="291071,0" path="m0,0l291071,0">
                  <v:stroke weight="0.4879pt" endcap="flat" joinstyle="miter" miterlimit="10" on="true" color="#000000"/>
                  <v:fill on="false" color="#000000" opacity="0"/>
                </v:shape>
                <v:shape id="Shape 1283" style="position:absolute;width:346;height:0;left:17405;top:65375;" coordsize="34633,0" path="m0,0l34633,0">
                  <v:stroke weight="0.4879pt" endcap="flat" joinstyle="miter" miterlimit="10" on="true" color="#000000"/>
                  <v:fill on="false" color="#000000" opacity="0"/>
                </v:shape>
                <v:shape id="Shape 1284" style="position:absolute;width:1217;height:0;left:17720;top:65375;" coordsize="121730,0" path="m0,0l121730,0">
                  <v:stroke weight="0.4879pt" endcap="flat" joinstyle="miter" miterlimit="10" on="true" color="#000000"/>
                  <v:fill on="false" color="#000000" opacity="0"/>
                </v:shape>
                <v:shape id="Shape 1286" style="position:absolute;width:346;height:0;left:18906;top:65375;" coordsize="34646,0" path="m0,0l34646,0">
                  <v:stroke weight="0.4879pt" endcap="flat" joinstyle="miter" miterlimit="10" on="true" color="#000000"/>
                  <v:fill on="false" color="#000000" opacity="0"/>
                </v:shape>
                <v:shape id="Shape 1287" style="position:absolute;width:3295;height:0;left:19220;top:65375;" coordsize="329565,0" path="m0,0l329565,0">
                  <v:stroke weight="0.4879pt" endcap="flat" joinstyle="miter" miterlimit="10" on="true" color="#000000"/>
                  <v:fill on="false" color="#000000" opacity="0"/>
                </v:shape>
              </v:group>
            </w:pict>
          </mc:Fallback>
        </mc:AlternateContent>
      </w:r>
      <w:r>
        <w:t xml:space="preserve">- </w:t>
      </w:r>
      <w:proofErr w:type="spellStart"/>
      <w:r>
        <w:t>NTZ</w:t>
      </w:r>
      <w:proofErr w:type="spellEnd"/>
      <w:r>
        <w:t xml:space="preserve"> information is configured/provided to 5G network by external functions (regulators, etc.) o Semi-static </w:t>
      </w:r>
      <w:proofErr w:type="spellStart"/>
      <w:r>
        <w:t>NTZ</w:t>
      </w:r>
      <w:proofErr w:type="spellEnd"/>
      <w:r>
        <w:t xml:space="preserve"> information can be provided via OAM (the idea is that at national level there will be entities in charge of defining </w:t>
      </w:r>
      <w:proofErr w:type="spellStart"/>
      <w:r>
        <w:t>NTZs</w:t>
      </w:r>
      <w:proofErr w:type="spellEnd"/>
      <w:r>
        <w:t xml:space="preserve"> and providing related information to </w:t>
      </w:r>
      <w:proofErr w:type="spellStart"/>
      <w:r>
        <w:t>PLMNs</w:t>
      </w:r>
      <w:proofErr w:type="spellEnd"/>
      <w:r>
        <w:t xml:space="preserve">) o It is FFS whether NEF services need to be extended to support provision of </w:t>
      </w:r>
      <w:proofErr w:type="spellStart"/>
      <w:r>
        <w:t>NTZ</w:t>
      </w:r>
      <w:proofErr w:type="spellEnd"/>
      <w:r>
        <w:t xml:space="preserve"> information o Per-UE </w:t>
      </w:r>
      <w:proofErr w:type="spellStart"/>
      <w:r>
        <w:t>NTZ</w:t>
      </w:r>
      <w:proofErr w:type="spellEnd"/>
      <w:r>
        <w:t xml:space="preserve"> information (i.e. specific to a UAV UE) is not required nor supported o Dynamic enforcement of </w:t>
      </w:r>
      <w:proofErr w:type="spellStart"/>
      <w:r>
        <w:t>NTZs</w:t>
      </w:r>
      <w:proofErr w:type="spellEnd"/>
      <w:r>
        <w:t xml:space="preserve"> is not supported, there is no requirement for dynamic </w:t>
      </w:r>
      <w:proofErr w:type="spellStart"/>
      <w:r>
        <w:t>NTZs</w:t>
      </w:r>
      <w:proofErr w:type="spellEnd"/>
      <w:r>
        <w:t xml:space="preserve"> - </w:t>
      </w:r>
      <w:proofErr w:type="spellStart"/>
      <w:r>
        <w:t>NTZ</w:t>
      </w:r>
      <w:proofErr w:type="spellEnd"/>
      <w:r>
        <w:t xml:space="preserve"> information provided to the MNO network and to the UE includes at a minimum:</w:t>
      </w:r>
    </w:p>
    <w:p w14:paraId="461B02C2" w14:textId="77777777" w:rsidR="007511D6" w:rsidRDefault="00000000">
      <w:pPr>
        <w:ind w:left="268" w:right="129"/>
      </w:pPr>
      <w:r>
        <w:t xml:space="preserve">o geographical area in form of coordinates (i.e. latitude, longitude, and altitude limits of the </w:t>
      </w:r>
      <w:proofErr w:type="spellStart"/>
      <w:r>
        <w:t>NTZ</w:t>
      </w:r>
      <w:proofErr w:type="spellEnd"/>
      <w:r>
        <w:t>) and restricted frequency band(s)</w:t>
      </w:r>
    </w:p>
    <w:p w14:paraId="1545A69E" w14:textId="77777777" w:rsidR="007511D6" w:rsidRDefault="00000000">
      <w:pPr>
        <w:numPr>
          <w:ilvl w:val="0"/>
          <w:numId w:val="16"/>
        </w:numPr>
        <w:ind w:right="129" w:hanging="127"/>
      </w:pPr>
      <w:r>
        <w:t xml:space="preserve">To support mechanisms for </w:t>
      </w:r>
      <w:proofErr w:type="spellStart"/>
      <w:r>
        <w:t>NTZ</w:t>
      </w:r>
      <w:proofErr w:type="spellEnd"/>
      <w:r>
        <w:t xml:space="preserve"> enforcement/support by RAN, RAN node(s) are configured by OAM with the </w:t>
      </w:r>
      <w:proofErr w:type="spellStart"/>
      <w:r>
        <w:t>NTZ</w:t>
      </w:r>
      <w:proofErr w:type="spellEnd"/>
      <w:r>
        <w:t xml:space="preserve"> information</w:t>
      </w:r>
    </w:p>
    <w:p w14:paraId="2C15C295" w14:textId="77777777" w:rsidR="007511D6" w:rsidRDefault="00000000">
      <w:pPr>
        <w:numPr>
          <w:ilvl w:val="0"/>
          <w:numId w:val="16"/>
        </w:numPr>
        <w:spacing w:after="89"/>
        <w:ind w:right="129" w:hanging="127"/>
      </w:pPr>
      <w:r>
        <w:t xml:space="preserve">To support updating </w:t>
      </w:r>
      <w:proofErr w:type="spellStart"/>
      <w:r>
        <w:t>NTZ</w:t>
      </w:r>
      <w:proofErr w:type="spellEnd"/>
      <w:r>
        <w:t xml:space="preserve"> information in the UE by the 3GPP network:</w:t>
      </w:r>
    </w:p>
    <w:p w14:paraId="59D69708" w14:textId="77777777" w:rsidR="007511D6" w:rsidRDefault="00000000">
      <w:pPr>
        <w:numPr>
          <w:ilvl w:val="0"/>
          <w:numId w:val="17"/>
        </w:numPr>
        <w:spacing w:after="83"/>
        <w:ind w:right="129"/>
      </w:pPr>
      <w:r>
        <w:t xml:space="preserve">Actual </w:t>
      </w:r>
      <w:proofErr w:type="spellStart"/>
      <w:r>
        <w:t>NTZ</w:t>
      </w:r>
      <w:proofErr w:type="spellEnd"/>
      <w:r>
        <w:t xml:space="preserve"> information is provided to the UAV UE, without translation into 3GPP information (</w:t>
      </w:r>
      <w:proofErr w:type="spellStart"/>
      <w:r>
        <w:t>e.</w:t>
      </w:r>
      <w:proofErr w:type="gramStart"/>
      <w:r>
        <w:t>g.TAIs</w:t>
      </w:r>
      <w:proofErr w:type="spellEnd"/>
      <w:proofErr w:type="gramEnd"/>
      <w:r>
        <w:t xml:space="preserve">, Cell IDs, etc.). The UAV UE uses its location and </w:t>
      </w:r>
      <w:proofErr w:type="spellStart"/>
      <w:r>
        <w:t>NTZ</w:t>
      </w:r>
      <w:proofErr w:type="spellEnd"/>
      <w:r>
        <w:t xml:space="preserve"> information to determine whether it is in an </w:t>
      </w:r>
      <w:proofErr w:type="spellStart"/>
      <w:r>
        <w:t>NTZ</w:t>
      </w:r>
      <w:proofErr w:type="spellEnd"/>
      <w:r>
        <w:t xml:space="preserve">, in order to cater for all scenario of cell/TA size </w:t>
      </w:r>
      <w:proofErr w:type="spellStart"/>
      <w:r>
        <w:t>wrt</w:t>
      </w:r>
      <w:proofErr w:type="spellEnd"/>
      <w:r>
        <w:t xml:space="preserve"> </w:t>
      </w:r>
      <w:proofErr w:type="spellStart"/>
      <w:r>
        <w:t>NTZ</w:t>
      </w:r>
      <w:proofErr w:type="spellEnd"/>
      <w:r>
        <w:t xml:space="preserve"> size.</w:t>
      </w:r>
    </w:p>
    <w:p w14:paraId="186D03FF" w14:textId="77777777" w:rsidR="007511D6" w:rsidRDefault="00000000">
      <w:pPr>
        <w:numPr>
          <w:ilvl w:val="0"/>
          <w:numId w:val="17"/>
        </w:numPr>
        <w:ind w:right="129"/>
      </w:pPr>
      <w:r>
        <w:t xml:space="preserve">For supporting UAV </w:t>
      </w:r>
      <w:proofErr w:type="spellStart"/>
      <w:r>
        <w:t>UEs</w:t>
      </w:r>
      <w:proofErr w:type="spellEnd"/>
      <w:r>
        <w:t xml:space="preserve"> (i.e. Rel. 19 </w:t>
      </w:r>
      <w:proofErr w:type="spellStart"/>
      <w:r>
        <w:t>UEs</w:t>
      </w:r>
      <w:proofErr w:type="spellEnd"/>
      <w:r>
        <w:t xml:space="preserve">), the CN may provide updated information related to </w:t>
      </w:r>
      <w:proofErr w:type="spellStart"/>
      <w:r>
        <w:t>NTZas</w:t>
      </w:r>
      <w:proofErr w:type="spellEnd"/>
      <w:r>
        <w:t xml:space="preserve"> described in the more detailed conclusions. No mechanisms are required for RAN to provide </w:t>
      </w:r>
      <w:proofErr w:type="spellStart"/>
      <w:r>
        <w:t>NTZ</w:t>
      </w:r>
      <w:proofErr w:type="spellEnd"/>
      <w:r>
        <w:t xml:space="preserve"> information to the UAV UE</w:t>
      </w:r>
    </w:p>
    <w:p w14:paraId="293F0B4E" w14:textId="77777777" w:rsidR="007511D6" w:rsidRDefault="00000000">
      <w:pPr>
        <w:ind w:left="268" w:right="129"/>
      </w:pPr>
      <w:r>
        <w:t xml:space="preserve">Enforcement by the network of </w:t>
      </w:r>
      <w:proofErr w:type="spellStart"/>
      <w:r>
        <w:t>NTZs</w:t>
      </w:r>
      <w:proofErr w:type="spellEnd"/>
    </w:p>
    <w:p w14:paraId="72A1759E" w14:textId="77777777" w:rsidR="007511D6" w:rsidRDefault="00000000">
      <w:pPr>
        <w:numPr>
          <w:ilvl w:val="0"/>
          <w:numId w:val="18"/>
        </w:numPr>
        <w:ind w:right="129" w:hanging="127"/>
      </w:pPr>
      <w:proofErr w:type="spellStart"/>
      <w:r>
        <w:t>NTZ</w:t>
      </w:r>
      <w:proofErr w:type="spellEnd"/>
      <w:r>
        <w:t xml:space="preserve"> enforcement by the 3GPP system applies only to Aerial </w:t>
      </w:r>
      <w:proofErr w:type="spellStart"/>
      <w:r>
        <w:t>UEs</w:t>
      </w:r>
      <w:proofErr w:type="spellEnd"/>
      <w:r>
        <w:t xml:space="preserve"> that have an aerial subscription and that have indicated the intent to behave as an aerial UE</w:t>
      </w:r>
    </w:p>
    <w:p w14:paraId="372A16C6" w14:textId="77777777" w:rsidR="007511D6" w:rsidRDefault="00000000">
      <w:pPr>
        <w:numPr>
          <w:ilvl w:val="0"/>
          <w:numId w:val="18"/>
        </w:numPr>
        <w:spacing w:after="89"/>
        <w:ind w:right="129" w:hanging="127"/>
      </w:pPr>
      <w:r>
        <w:t xml:space="preserve">Solutions shall minimize the chance that an Aerial UE transmits any data in an </w:t>
      </w:r>
      <w:proofErr w:type="spellStart"/>
      <w:r>
        <w:t>NTZ</w:t>
      </w:r>
      <w:proofErr w:type="spellEnd"/>
    </w:p>
    <w:p w14:paraId="64B884D1" w14:textId="77777777" w:rsidR="007511D6" w:rsidRDefault="00000000">
      <w:pPr>
        <w:ind w:left="268" w:right="129"/>
      </w:pPr>
      <w:r>
        <w:t xml:space="preserve">o UAV </w:t>
      </w:r>
      <w:proofErr w:type="spellStart"/>
      <w:r>
        <w:t>UEs</w:t>
      </w:r>
      <w:proofErr w:type="spellEnd"/>
      <w:r>
        <w:t xml:space="preserve"> intending to behave as an aerial UE are assumed to have configuration information regarding </w:t>
      </w:r>
      <w:proofErr w:type="spellStart"/>
      <w:r>
        <w:t>NTZs</w:t>
      </w:r>
      <w:proofErr w:type="spellEnd"/>
      <w:r>
        <w:t xml:space="preserve"> in the region of operation (e.g. provided by USS or UAS operator via mechanisms outside the scope of 3GPP) and use such configuration and their location (self-determined) to decide whether to attempt to connect to a network or not. If the UAV UE determines it is in an </w:t>
      </w:r>
      <w:proofErr w:type="spellStart"/>
      <w:r>
        <w:t>NTZ</w:t>
      </w:r>
      <w:proofErr w:type="spellEnd"/>
      <w:r>
        <w:t xml:space="preserve"> (i.e. location and restricted frequencies), the UAV UE shall not attempt to register to the network in the </w:t>
      </w:r>
      <w:proofErr w:type="spellStart"/>
      <w:r>
        <w:t>NTZ</w:t>
      </w:r>
      <w:proofErr w:type="spellEnd"/>
    </w:p>
    <w:p w14:paraId="15CC2C6E" w14:textId="77777777" w:rsidR="007511D6" w:rsidRDefault="00000000">
      <w:pPr>
        <w:numPr>
          <w:ilvl w:val="0"/>
          <w:numId w:val="19"/>
        </w:numPr>
        <w:spacing w:after="89"/>
        <w:ind w:right="129" w:hanging="127"/>
      </w:pPr>
      <w:r>
        <w:t>Impact on NFs should be minimized to simplify deployments</w:t>
      </w:r>
    </w:p>
    <w:p w14:paraId="54D13E05" w14:textId="77777777" w:rsidR="007511D6" w:rsidRDefault="00000000">
      <w:pPr>
        <w:ind w:left="268" w:right="129"/>
      </w:pPr>
      <w:r>
        <w:t>oConfiguringallAMFswithdetailedNTZinformationleadstowidespreadnetworkimpactthatmayhinder deployment</w:t>
      </w:r>
    </w:p>
    <w:p w14:paraId="7A451949" w14:textId="77777777" w:rsidR="007511D6" w:rsidRDefault="00000000">
      <w:pPr>
        <w:ind w:left="268" w:right="129"/>
      </w:pPr>
      <w:r>
        <w:rPr>
          <w:rFonts w:ascii="Calibri" w:eastAsia="Calibri" w:hAnsi="Calibri" w:cs="Calibri"/>
          <w:noProof/>
        </w:rPr>
        <w:lastRenderedPageBreak/>
        <mc:AlternateContent>
          <mc:Choice Requires="wpg">
            <w:drawing>
              <wp:anchor distT="0" distB="0" distL="114300" distR="114300" simplePos="0" relativeHeight="251665408" behindDoc="0" locked="0" layoutInCell="1" allowOverlap="1" wp14:anchorId="647E2341" wp14:editId="561B5BB7">
                <wp:simplePos x="0" y="0"/>
                <wp:positionH relativeFrom="column">
                  <wp:posOffset>6112409</wp:posOffset>
                </wp:positionH>
                <wp:positionV relativeFrom="paragraph">
                  <wp:posOffset>-30467</wp:posOffset>
                </wp:positionV>
                <wp:extent cx="15183" cy="8851100"/>
                <wp:effectExtent l="0" t="0" r="0" b="0"/>
                <wp:wrapSquare wrapText="bothSides"/>
                <wp:docPr id="39306" name="Group 39306"/>
                <wp:cNvGraphicFramePr/>
                <a:graphic xmlns:a="http://schemas.openxmlformats.org/drawingml/2006/main">
                  <a:graphicData uri="http://schemas.microsoft.com/office/word/2010/wordprocessingGroup">
                    <wpg:wgp>
                      <wpg:cNvGrpSpPr/>
                      <wpg:grpSpPr>
                        <a:xfrm>
                          <a:off x="0" y="0"/>
                          <a:ext cx="15183" cy="8851100"/>
                          <a:chOff x="0" y="0"/>
                          <a:chExt cx="15183" cy="8851100"/>
                        </a:xfrm>
                      </wpg:grpSpPr>
                      <wps:wsp>
                        <wps:cNvPr id="1336" name="Shape 1336"/>
                        <wps:cNvSpPr/>
                        <wps:spPr>
                          <a:xfrm>
                            <a:off x="0" y="0"/>
                            <a:ext cx="0" cy="8851100"/>
                          </a:xfrm>
                          <a:custGeom>
                            <a:avLst/>
                            <a:gdLst/>
                            <a:ahLst/>
                            <a:cxnLst/>
                            <a:rect l="0" t="0" r="0" b="0"/>
                            <a:pathLst>
                              <a:path h="8851100">
                                <a:moveTo>
                                  <a:pt x="0" y="8851100"/>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306" style="width:1.1955pt;height:696.937pt;position:absolute;mso-position-horizontal-relative:text;mso-position-horizontal:absolute;margin-left:481.292pt;mso-position-vertical-relative:text;margin-top:-2.39908pt;" coordsize="151,88511">
                <v:shape id="Shape 1336" style="position:absolute;width:0;height:88511;left:0;top:0;" coordsize="0,8851100" path="m0,8851100l0,0">
                  <v:stroke weight="1.1955pt" endcap="flat" joinstyle="miter" miterlimit="10" on="true" color="#000000"/>
                  <v:fill on="false" color="#000000" opacity="0"/>
                </v:shape>
                <w10:wrap type="square"/>
              </v:group>
            </w:pict>
          </mc:Fallback>
        </mc:AlternateContent>
      </w:r>
      <w:r>
        <w:t>UAV UE behavior</w:t>
      </w:r>
    </w:p>
    <w:p w14:paraId="47E7ECB2" w14:textId="77777777" w:rsidR="007511D6" w:rsidRDefault="00000000">
      <w:pPr>
        <w:numPr>
          <w:ilvl w:val="0"/>
          <w:numId w:val="19"/>
        </w:numPr>
        <w:spacing w:after="77"/>
        <w:ind w:right="129" w:hanging="127"/>
      </w:pPr>
      <w:r>
        <w:rPr>
          <w:rFonts w:ascii="Calibri" w:eastAsia="Calibri" w:hAnsi="Calibri" w:cs="Calibri"/>
          <w:noProof/>
        </w:rPr>
        <mc:AlternateContent>
          <mc:Choice Requires="wpg">
            <w:drawing>
              <wp:anchor distT="0" distB="0" distL="114300" distR="114300" simplePos="0" relativeHeight="251666432" behindDoc="1" locked="0" layoutInCell="1" allowOverlap="1" wp14:anchorId="729A52EB" wp14:editId="256C009A">
                <wp:simplePos x="0" y="0"/>
                <wp:positionH relativeFrom="column">
                  <wp:posOffset>7595</wp:posOffset>
                </wp:positionH>
                <wp:positionV relativeFrom="paragraph">
                  <wp:posOffset>-259474</wp:posOffset>
                </wp:positionV>
                <wp:extent cx="1493787" cy="8851100"/>
                <wp:effectExtent l="0" t="0" r="0" b="0"/>
                <wp:wrapNone/>
                <wp:docPr id="39304" name="Group 39304"/>
                <wp:cNvGraphicFramePr/>
                <a:graphic xmlns:a="http://schemas.openxmlformats.org/drawingml/2006/main">
                  <a:graphicData uri="http://schemas.microsoft.com/office/word/2010/wordprocessingGroup">
                    <wpg:wgp>
                      <wpg:cNvGrpSpPr/>
                      <wpg:grpSpPr>
                        <a:xfrm>
                          <a:off x="0" y="0"/>
                          <a:ext cx="1493787" cy="8851100"/>
                          <a:chOff x="0" y="0"/>
                          <a:chExt cx="1493787" cy="8851100"/>
                        </a:xfrm>
                      </wpg:grpSpPr>
                      <wps:wsp>
                        <wps:cNvPr id="1334" name="Shape 1334"/>
                        <wps:cNvSpPr/>
                        <wps:spPr>
                          <a:xfrm>
                            <a:off x="0" y="0"/>
                            <a:ext cx="0" cy="8851100"/>
                          </a:xfrm>
                          <a:custGeom>
                            <a:avLst/>
                            <a:gdLst/>
                            <a:ahLst/>
                            <a:cxnLst/>
                            <a:rect l="0" t="0" r="0" b="0"/>
                            <a:pathLst>
                              <a:path h="8851100">
                                <a:moveTo>
                                  <a:pt x="0" y="8851100"/>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337" name="Shape 1337"/>
                        <wps:cNvSpPr/>
                        <wps:spPr>
                          <a:xfrm>
                            <a:off x="156261" y="169901"/>
                            <a:ext cx="288620" cy="0"/>
                          </a:xfrm>
                          <a:custGeom>
                            <a:avLst/>
                            <a:gdLst/>
                            <a:ahLst/>
                            <a:cxnLst/>
                            <a:rect l="0" t="0" r="0" b="0"/>
                            <a:pathLst>
                              <a:path w="288620">
                                <a:moveTo>
                                  <a:pt x="0" y="0"/>
                                </a:moveTo>
                                <a:lnTo>
                                  <a:pt x="288620"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339" name="Shape 1339"/>
                        <wps:cNvSpPr/>
                        <wps:spPr>
                          <a:xfrm>
                            <a:off x="441719" y="169901"/>
                            <a:ext cx="34633" cy="0"/>
                          </a:xfrm>
                          <a:custGeom>
                            <a:avLst/>
                            <a:gdLst/>
                            <a:ahLst/>
                            <a:cxnLst/>
                            <a:rect l="0" t="0" r="0" b="0"/>
                            <a:pathLst>
                              <a:path w="34633">
                                <a:moveTo>
                                  <a:pt x="0" y="0"/>
                                </a:moveTo>
                                <a:lnTo>
                                  <a:pt x="3463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340" name="Shape 1340"/>
                        <wps:cNvSpPr/>
                        <wps:spPr>
                          <a:xfrm>
                            <a:off x="473189" y="169901"/>
                            <a:ext cx="191008" cy="0"/>
                          </a:xfrm>
                          <a:custGeom>
                            <a:avLst/>
                            <a:gdLst/>
                            <a:ahLst/>
                            <a:cxnLst/>
                            <a:rect l="0" t="0" r="0" b="0"/>
                            <a:pathLst>
                              <a:path w="191008">
                                <a:moveTo>
                                  <a:pt x="0" y="0"/>
                                </a:moveTo>
                                <a:lnTo>
                                  <a:pt x="191008"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342" name="Shape 1342"/>
                        <wps:cNvSpPr/>
                        <wps:spPr>
                          <a:xfrm>
                            <a:off x="661035" y="169901"/>
                            <a:ext cx="34633" cy="0"/>
                          </a:xfrm>
                          <a:custGeom>
                            <a:avLst/>
                            <a:gdLst/>
                            <a:ahLst/>
                            <a:cxnLst/>
                            <a:rect l="0" t="0" r="0" b="0"/>
                            <a:pathLst>
                              <a:path w="34633">
                                <a:moveTo>
                                  <a:pt x="0" y="0"/>
                                </a:moveTo>
                                <a:lnTo>
                                  <a:pt x="3463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343" name="Shape 1343"/>
                        <wps:cNvSpPr/>
                        <wps:spPr>
                          <a:xfrm>
                            <a:off x="692506" y="169901"/>
                            <a:ext cx="137096" cy="0"/>
                          </a:xfrm>
                          <a:custGeom>
                            <a:avLst/>
                            <a:gdLst/>
                            <a:ahLst/>
                            <a:cxnLst/>
                            <a:rect l="0" t="0" r="0" b="0"/>
                            <a:pathLst>
                              <a:path w="137096">
                                <a:moveTo>
                                  <a:pt x="0" y="0"/>
                                </a:moveTo>
                                <a:lnTo>
                                  <a:pt x="137096"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345" name="Shape 1345"/>
                        <wps:cNvSpPr/>
                        <wps:spPr>
                          <a:xfrm>
                            <a:off x="823277" y="169901"/>
                            <a:ext cx="206362" cy="0"/>
                          </a:xfrm>
                          <a:custGeom>
                            <a:avLst/>
                            <a:gdLst/>
                            <a:ahLst/>
                            <a:cxnLst/>
                            <a:rect l="0" t="0" r="0" b="0"/>
                            <a:pathLst>
                              <a:path w="206362">
                                <a:moveTo>
                                  <a:pt x="0" y="0"/>
                                </a:moveTo>
                                <a:lnTo>
                                  <a:pt x="206362"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347" name="Shape 1347"/>
                        <wps:cNvSpPr/>
                        <wps:spPr>
                          <a:xfrm>
                            <a:off x="1023315" y="169901"/>
                            <a:ext cx="160223" cy="0"/>
                          </a:xfrm>
                          <a:custGeom>
                            <a:avLst/>
                            <a:gdLst/>
                            <a:ahLst/>
                            <a:cxnLst/>
                            <a:rect l="0" t="0" r="0" b="0"/>
                            <a:pathLst>
                              <a:path w="160223">
                                <a:moveTo>
                                  <a:pt x="0" y="0"/>
                                </a:moveTo>
                                <a:lnTo>
                                  <a:pt x="16022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379" name="Shape 1379"/>
                        <wps:cNvSpPr/>
                        <wps:spPr>
                          <a:xfrm>
                            <a:off x="156261" y="6244400"/>
                            <a:ext cx="275628" cy="0"/>
                          </a:xfrm>
                          <a:custGeom>
                            <a:avLst/>
                            <a:gdLst/>
                            <a:ahLst/>
                            <a:cxnLst/>
                            <a:rect l="0" t="0" r="0" b="0"/>
                            <a:pathLst>
                              <a:path w="275628">
                                <a:moveTo>
                                  <a:pt x="0" y="0"/>
                                </a:moveTo>
                                <a:lnTo>
                                  <a:pt x="275628"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381" name="Shape 1381"/>
                        <wps:cNvSpPr/>
                        <wps:spPr>
                          <a:xfrm>
                            <a:off x="428727" y="6244400"/>
                            <a:ext cx="34633" cy="0"/>
                          </a:xfrm>
                          <a:custGeom>
                            <a:avLst/>
                            <a:gdLst/>
                            <a:ahLst/>
                            <a:cxnLst/>
                            <a:rect l="0" t="0" r="0" b="0"/>
                            <a:pathLst>
                              <a:path w="34633">
                                <a:moveTo>
                                  <a:pt x="0" y="0"/>
                                </a:moveTo>
                                <a:lnTo>
                                  <a:pt x="3463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382" name="Shape 1382"/>
                        <wps:cNvSpPr/>
                        <wps:spPr>
                          <a:xfrm>
                            <a:off x="460197" y="6244400"/>
                            <a:ext cx="206375" cy="0"/>
                          </a:xfrm>
                          <a:custGeom>
                            <a:avLst/>
                            <a:gdLst/>
                            <a:ahLst/>
                            <a:cxnLst/>
                            <a:rect l="0" t="0" r="0" b="0"/>
                            <a:pathLst>
                              <a:path w="206375">
                                <a:moveTo>
                                  <a:pt x="0" y="0"/>
                                </a:moveTo>
                                <a:lnTo>
                                  <a:pt x="206375"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384" name="Shape 1384"/>
                        <wps:cNvSpPr/>
                        <wps:spPr>
                          <a:xfrm>
                            <a:off x="660235" y="6244400"/>
                            <a:ext cx="291071" cy="0"/>
                          </a:xfrm>
                          <a:custGeom>
                            <a:avLst/>
                            <a:gdLst/>
                            <a:ahLst/>
                            <a:cxnLst/>
                            <a:rect l="0" t="0" r="0" b="0"/>
                            <a:pathLst>
                              <a:path w="291071">
                                <a:moveTo>
                                  <a:pt x="0" y="0"/>
                                </a:moveTo>
                                <a:lnTo>
                                  <a:pt x="291071"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386" name="Shape 1386"/>
                        <wps:cNvSpPr/>
                        <wps:spPr>
                          <a:xfrm>
                            <a:off x="948144" y="6244400"/>
                            <a:ext cx="34633" cy="0"/>
                          </a:xfrm>
                          <a:custGeom>
                            <a:avLst/>
                            <a:gdLst/>
                            <a:ahLst/>
                            <a:cxnLst/>
                            <a:rect l="0" t="0" r="0" b="0"/>
                            <a:pathLst>
                              <a:path w="34633">
                                <a:moveTo>
                                  <a:pt x="0" y="0"/>
                                </a:moveTo>
                                <a:lnTo>
                                  <a:pt x="3463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387" name="Shape 1387"/>
                        <wps:cNvSpPr/>
                        <wps:spPr>
                          <a:xfrm>
                            <a:off x="979614" y="6244400"/>
                            <a:ext cx="160223" cy="0"/>
                          </a:xfrm>
                          <a:custGeom>
                            <a:avLst/>
                            <a:gdLst/>
                            <a:ahLst/>
                            <a:cxnLst/>
                            <a:rect l="0" t="0" r="0" b="0"/>
                            <a:pathLst>
                              <a:path w="160223">
                                <a:moveTo>
                                  <a:pt x="0" y="0"/>
                                </a:moveTo>
                                <a:lnTo>
                                  <a:pt x="16022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389" name="Shape 1389"/>
                        <wps:cNvSpPr/>
                        <wps:spPr>
                          <a:xfrm>
                            <a:off x="1133513" y="6244400"/>
                            <a:ext cx="206362" cy="0"/>
                          </a:xfrm>
                          <a:custGeom>
                            <a:avLst/>
                            <a:gdLst/>
                            <a:ahLst/>
                            <a:cxnLst/>
                            <a:rect l="0" t="0" r="0" b="0"/>
                            <a:pathLst>
                              <a:path w="206362">
                                <a:moveTo>
                                  <a:pt x="0" y="0"/>
                                </a:moveTo>
                                <a:lnTo>
                                  <a:pt x="206362"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391" name="Shape 1391"/>
                        <wps:cNvSpPr/>
                        <wps:spPr>
                          <a:xfrm>
                            <a:off x="1333551" y="6244400"/>
                            <a:ext cx="160236" cy="0"/>
                          </a:xfrm>
                          <a:custGeom>
                            <a:avLst/>
                            <a:gdLst/>
                            <a:ahLst/>
                            <a:cxnLst/>
                            <a:rect l="0" t="0" r="0" b="0"/>
                            <a:pathLst>
                              <a:path w="160236">
                                <a:moveTo>
                                  <a:pt x="0" y="0"/>
                                </a:moveTo>
                                <a:lnTo>
                                  <a:pt x="160236"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304" style="width:117.621pt;height:696.937pt;position:absolute;z-index:-2147483618;mso-position-horizontal-relative:text;mso-position-horizontal:absolute;margin-left:0.598pt;mso-position-vertical-relative:text;margin-top:-20.4311pt;" coordsize="14937,88511">
                <v:shape id="Shape 1334" style="position:absolute;width:0;height:88511;left:0;top:0;" coordsize="0,8851100" path="m0,8851100l0,0">
                  <v:stroke weight="1.1955pt" endcap="flat" joinstyle="miter" miterlimit="10" on="true" color="#000000"/>
                  <v:fill on="false" color="#000000" opacity="0"/>
                </v:shape>
                <v:shape id="Shape 1337" style="position:absolute;width:2886;height:0;left:1562;top:1699;" coordsize="288620,0" path="m0,0l288620,0">
                  <v:stroke weight="0.4879pt" endcap="flat" joinstyle="miter" miterlimit="10" on="true" color="#000000"/>
                  <v:fill on="false" color="#000000" opacity="0"/>
                </v:shape>
                <v:shape id="Shape 1339" style="position:absolute;width:346;height:0;left:4417;top:1699;" coordsize="34633,0" path="m0,0l34633,0">
                  <v:stroke weight="0.4879pt" endcap="flat" joinstyle="miter" miterlimit="10" on="true" color="#000000"/>
                  <v:fill on="false" color="#000000" opacity="0"/>
                </v:shape>
                <v:shape id="Shape 1340" style="position:absolute;width:1910;height:0;left:4731;top:1699;" coordsize="191008,0" path="m0,0l191008,0">
                  <v:stroke weight="0.4879pt" endcap="flat" joinstyle="miter" miterlimit="10" on="true" color="#000000"/>
                  <v:fill on="false" color="#000000" opacity="0"/>
                </v:shape>
                <v:shape id="Shape 1342" style="position:absolute;width:346;height:0;left:6610;top:1699;" coordsize="34633,0" path="m0,0l34633,0">
                  <v:stroke weight="0.4879pt" endcap="flat" joinstyle="miter" miterlimit="10" on="true" color="#000000"/>
                  <v:fill on="false" color="#000000" opacity="0"/>
                </v:shape>
                <v:shape id="Shape 1343" style="position:absolute;width:1370;height:0;left:6925;top:1699;" coordsize="137096,0" path="m0,0l137096,0">
                  <v:stroke weight="0.4879pt" endcap="flat" joinstyle="miter" miterlimit="10" on="true" color="#000000"/>
                  <v:fill on="false" color="#000000" opacity="0"/>
                </v:shape>
                <v:shape id="Shape 1345" style="position:absolute;width:2063;height:0;left:8232;top:1699;" coordsize="206362,0" path="m0,0l206362,0">
                  <v:stroke weight="0.4879pt" endcap="flat" joinstyle="miter" miterlimit="10" on="true" color="#000000"/>
                  <v:fill on="false" color="#000000" opacity="0"/>
                </v:shape>
                <v:shape id="Shape 1347" style="position:absolute;width:1602;height:0;left:10233;top:1699;" coordsize="160223,0" path="m0,0l160223,0">
                  <v:stroke weight="0.4879pt" endcap="flat" joinstyle="miter" miterlimit="10" on="true" color="#000000"/>
                  <v:fill on="false" color="#000000" opacity="0"/>
                </v:shape>
                <v:shape id="Shape 1379" style="position:absolute;width:2756;height:0;left:1562;top:62444;" coordsize="275628,0" path="m0,0l275628,0">
                  <v:stroke weight="0.4879pt" endcap="flat" joinstyle="miter" miterlimit="10" on="true" color="#000000"/>
                  <v:fill on="false" color="#000000" opacity="0"/>
                </v:shape>
                <v:shape id="Shape 1381" style="position:absolute;width:346;height:0;left:4287;top:62444;" coordsize="34633,0" path="m0,0l34633,0">
                  <v:stroke weight="0.4879pt" endcap="flat" joinstyle="miter" miterlimit="10" on="true" color="#000000"/>
                  <v:fill on="false" color="#000000" opacity="0"/>
                </v:shape>
                <v:shape id="Shape 1382" style="position:absolute;width:2063;height:0;left:4601;top:62444;" coordsize="206375,0" path="m0,0l206375,0">
                  <v:stroke weight="0.4879pt" endcap="flat" joinstyle="miter" miterlimit="10" on="true" color="#000000"/>
                  <v:fill on="false" color="#000000" opacity="0"/>
                </v:shape>
                <v:shape id="Shape 1384" style="position:absolute;width:2910;height:0;left:6602;top:62444;" coordsize="291071,0" path="m0,0l291071,0">
                  <v:stroke weight="0.4879pt" endcap="flat" joinstyle="miter" miterlimit="10" on="true" color="#000000"/>
                  <v:fill on="false" color="#000000" opacity="0"/>
                </v:shape>
                <v:shape id="Shape 1386" style="position:absolute;width:346;height:0;left:9481;top:62444;" coordsize="34633,0" path="m0,0l34633,0">
                  <v:stroke weight="0.4879pt" endcap="flat" joinstyle="miter" miterlimit="10" on="true" color="#000000"/>
                  <v:fill on="false" color="#000000" opacity="0"/>
                </v:shape>
                <v:shape id="Shape 1387" style="position:absolute;width:1602;height:0;left:9796;top:62444;" coordsize="160223,0" path="m0,0l160223,0">
                  <v:stroke weight="0.4879pt" endcap="flat" joinstyle="miter" miterlimit="10" on="true" color="#000000"/>
                  <v:fill on="false" color="#000000" opacity="0"/>
                </v:shape>
                <v:shape id="Shape 1389" style="position:absolute;width:2063;height:0;left:11335;top:62444;" coordsize="206362,0" path="m0,0l206362,0">
                  <v:stroke weight="0.4879pt" endcap="flat" joinstyle="miter" miterlimit="10" on="true" color="#000000"/>
                  <v:fill on="false" color="#000000" opacity="0"/>
                </v:shape>
                <v:shape id="Shape 1391" style="position:absolute;width:1602;height:0;left:13335;top:62444;" coordsize="160236,0" path="m0,0l160236,0">
                  <v:stroke weight="0.4879pt" endcap="flat" joinstyle="miter" miterlimit="10" on="true" color="#000000"/>
                  <v:fill on="false" color="#000000" opacity="0"/>
                </v:shape>
              </v:group>
            </w:pict>
          </mc:Fallback>
        </mc:AlternateContent>
      </w:r>
      <w:r>
        <w:t xml:space="preserve">UAV </w:t>
      </w:r>
      <w:proofErr w:type="spellStart"/>
      <w:r>
        <w:t>UEs</w:t>
      </w:r>
      <w:proofErr w:type="spellEnd"/>
      <w:r>
        <w:t xml:space="preserve"> not supporting Rel. 19 mechanisms (this includes any UAV UE </w:t>
      </w:r>
      <w:proofErr w:type="gramStart"/>
      <w:r>
        <w:t>pre Rel.</w:t>
      </w:r>
      <w:proofErr w:type="gramEnd"/>
      <w:r>
        <w:t xml:space="preserve"> 19) o UAV UE must be pre-configured via application layer mechanisms with </w:t>
      </w:r>
      <w:proofErr w:type="spellStart"/>
      <w:r>
        <w:t>NTZ</w:t>
      </w:r>
      <w:proofErr w:type="spellEnd"/>
      <w:r>
        <w:t xml:space="preserve"> information o When the UAV UE detects it is about to enter an </w:t>
      </w:r>
      <w:proofErr w:type="spellStart"/>
      <w:r>
        <w:t>NTZ</w:t>
      </w:r>
      <w:proofErr w:type="spellEnd"/>
      <w:r>
        <w:t xml:space="preserve"> area, the UAV UE deactivates the AS layer or ceases to transmit any data when entering an area corresponding to the </w:t>
      </w:r>
      <w:proofErr w:type="spellStart"/>
      <w:r>
        <w:t>NTZ</w:t>
      </w:r>
      <w:proofErr w:type="spellEnd"/>
      <w:r>
        <w:t xml:space="preserve"> (TBD with RAN which behavior is more appropriate)</w:t>
      </w:r>
    </w:p>
    <w:p w14:paraId="27704727" w14:textId="77777777" w:rsidR="007511D6" w:rsidRDefault="00000000">
      <w:pPr>
        <w:spacing w:after="0"/>
        <w:ind w:left="268" w:right="129"/>
      </w:pPr>
      <w:r>
        <w:t xml:space="preserve">o </w:t>
      </w:r>
      <w:proofErr w:type="gramStart"/>
      <w:r>
        <w:t>For</w:t>
      </w:r>
      <w:proofErr w:type="gramEnd"/>
      <w:r>
        <w:t xml:space="preserve"> connected mode UAV </w:t>
      </w:r>
      <w:proofErr w:type="spellStart"/>
      <w:r>
        <w:t>UEs</w:t>
      </w:r>
      <w:proofErr w:type="spellEnd"/>
      <w:r>
        <w:t xml:space="preserve"> not supporting Rel. 19 mechanisms, it is expected that the network is configured to know which cells correspond to an </w:t>
      </w:r>
      <w:proofErr w:type="spellStart"/>
      <w:r>
        <w:t>NTZ</w:t>
      </w:r>
      <w:proofErr w:type="spellEnd"/>
      <w:r>
        <w:t xml:space="preserve"> and the RAN will attempt to avoid handing over a UAV UE to a cell corresponding to an </w:t>
      </w:r>
      <w:proofErr w:type="spellStart"/>
      <w:r>
        <w:t>NTZ</w:t>
      </w:r>
      <w:proofErr w:type="spellEnd"/>
      <w:r>
        <w:t>. the Source NG-RAN shall not handover the UAV to a target</w:t>
      </w:r>
    </w:p>
    <w:p w14:paraId="19665885" w14:textId="77777777" w:rsidR="007511D6" w:rsidRDefault="00000000">
      <w:pPr>
        <w:ind w:left="268" w:right="129"/>
      </w:pPr>
      <w:r>
        <w:t>NG-RAN node, and the target NG-RAN shall reject the N2 based handover procedure</w:t>
      </w:r>
    </w:p>
    <w:p w14:paraId="065EA662" w14:textId="77777777" w:rsidR="007511D6" w:rsidRDefault="00000000">
      <w:pPr>
        <w:spacing w:after="89"/>
        <w:ind w:left="268" w:right="129"/>
      </w:pPr>
      <w:r>
        <w:t xml:space="preserve">- For UAV </w:t>
      </w:r>
      <w:proofErr w:type="spellStart"/>
      <w:r>
        <w:t>UEs</w:t>
      </w:r>
      <w:proofErr w:type="spellEnd"/>
      <w:r>
        <w:t xml:space="preserve"> supporting rel. 19 mechanisms</w:t>
      </w:r>
    </w:p>
    <w:p w14:paraId="7821BCB0" w14:textId="77777777" w:rsidR="007511D6" w:rsidRDefault="00000000">
      <w:pPr>
        <w:numPr>
          <w:ilvl w:val="0"/>
          <w:numId w:val="20"/>
        </w:numPr>
        <w:spacing w:after="83"/>
        <w:ind w:right="129"/>
      </w:pPr>
      <w:r>
        <w:t xml:space="preserve">The UAV UE provides an indication that it supports </w:t>
      </w:r>
      <w:proofErr w:type="spellStart"/>
      <w:r>
        <w:t>NTZ</w:t>
      </w:r>
      <w:proofErr w:type="spellEnd"/>
      <w:r>
        <w:t xml:space="preserve"> restrictions during Registration Procedure </w:t>
      </w:r>
      <w:proofErr w:type="spellStart"/>
      <w:r>
        <w:t>tothe</w:t>
      </w:r>
      <w:proofErr w:type="spellEnd"/>
      <w:r>
        <w:t xml:space="preserve"> AMF. This enables the AMF to identify supporting UAV </w:t>
      </w:r>
      <w:proofErr w:type="spellStart"/>
      <w:r>
        <w:t>UEs</w:t>
      </w:r>
      <w:proofErr w:type="spellEnd"/>
    </w:p>
    <w:p w14:paraId="4150A9E4" w14:textId="77777777" w:rsidR="007511D6" w:rsidRDefault="00000000">
      <w:pPr>
        <w:numPr>
          <w:ilvl w:val="0"/>
          <w:numId w:val="20"/>
        </w:numPr>
        <w:spacing w:after="83"/>
        <w:ind w:right="129"/>
      </w:pPr>
      <w:r>
        <w:t xml:space="preserve">When the UAV UE determines it is in an </w:t>
      </w:r>
      <w:proofErr w:type="spellStart"/>
      <w:r>
        <w:t>NTZ</w:t>
      </w:r>
      <w:proofErr w:type="spellEnd"/>
      <w:r>
        <w:t xml:space="preserve">, the UE does not do cell search or any radio </w:t>
      </w:r>
      <w:proofErr w:type="spellStart"/>
      <w:r>
        <w:t>transmissionin</w:t>
      </w:r>
      <w:proofErr w:type="spellEnd"/>
      <w:r>
        <w:t xml:space="preserve"> the frequency bands corresponding to the </w:t>
      </w:r>
      <w:proofErr w:type="spellStart"/>
      <w:r>
        <w:t>NTZ</w:t>
      </w:r>
      <w:proofErr w:type="spellEnd"/>
      <w:r>
        <w:t>.</w:t>
      </w:r>
    </w:p>
    <w:p w14:paraId="4E9276B4" w14:textId="77777777" w:rsidR="007511D6" w:rsidRDefault="00000000">
      <w:pPr>
        <w:numPr>
          <w:ilvl w:val="0"/>
          <w:numId w:val="20"/>
        </w:numPr>
        <w:spacing w:after="83"/>
        <w:ind w:right="129"/>
      </w:pPr>
      <w:r>
        <w:t xml:space="preserve">The UAV UE may perform a registration update before entering the </w:t>
      </w:r>
      <w:proofErr w:type="spellStart"/>
      <w:r>
        <w:t>NTZ</w:t>
      </w:r>
      <w:proofErr w:type="spellEnd"/>
      <w:r>
        <w:t xml:space="preserve"> with an indication that the </w:t>
      </w:r>
      <w:proofErr w:type="spellStart"/>
      <w:r>
        <w:t>UAVUE</w:t>
      </w:r>
      <w:proofErr w:type="spellEnd"/>
      <w:r>
        <w:t xml:space="preserve"> is about to enter an </w:t>
      </w:r>
      <w:proofErr w:type="spellStart"/>
      <w:r>
        <w:t>NTZ</w:t>
      </w:r>
      <w:proofErr w:type="spellEnd"/>
      <w:r>
        <w:t xml:space="preserve">, so that the network considers the UAV UE unreachable but registered (this is similar to the mechanisms adopted in previous releases for high latency communication behavior). The UAV UE would then perform re-registration when exiting the </w:t>
      </w:r>
      <w:proofErr w:type="spellStart"/>
      <w:r>
        <w:t>NTZ</w:t>
      </w:r>
      <w:proofErr w:type="spellEnd"/>
      <w:r>
        <w:t>. This enables the network to know the exact status of the UAV UE.</w:t>
      </w:r>
    </w:p>
    <w:p w14:paraId="63E0C04A" w14:textId="77777777" w:rsidR="007511D6" w:rsidRDefault="00000000">
      <w:pPr>
        <w:numPr>
          <w:ilvl w:val="0"/>
          <w:numId w:val="20"/>
        </w:numPr>
        <w:spacing w:after="83"/>
        <w:ind w:right="129"/>
      </w:pPr>
      <w:r>
        <w:t xml:space="preserve">For connected mode UAV </w:t>
      </w:r>
      <w:proofErr w:type="spellStart"/>
      <w:r>
        <w:t>UEs</w:t>
      </w:r>
      <w:proofErr w:type="spellEnd"/>
      <w:r>
        <w:t xml:space="preserve">, it is expected that the network is configured to know which cells </w:t>
      </w:r>
      <w:proofErr w:type="spellStart"/>
      <w:r>
        <w:t>corre-spond</w:t>
      </w:r>
      <w:proofErr w:type="spellEnd"/>
      <w:r>
        <w:t xml:space="preserve"> to an </w:t>
      </w:r>
      <w:proofErr w:type="spellStart"/>
      <w:r>
        <w:t>NTZ</w:t>
      </w:r>
      <w:proofErr w:type="spellEnd"/>
      <w:r>
        <w:t xml:space="preserve"> and the RAN will attempt to avoid handing over a UAV UE to a cell corresponding to an </w:t>
      </w:r>
      <w:proofErr w:type="spellStart"/>
      <w:r>
        <w:t>NTZ</w:t>
      </w:r>
      <w:proofErr w:type="spellEnd"/>
      <w:r>
        <w:t>.</w:t>
      </w:r>
    </w:p>
    <w:p w14:paraId="403DBC1C" w14:textId="77777777" w:rsidR="007511D6" w:rsidRDefault="00000000">
      <w:pPr>
        <w:spacing w:after="83"/>
        <w:ind w:left="268" w:right="129"/>
      </w:pPr>
      <w:r>
        <w:t xml:space="preserve">§ If the target is a cell completely restricted (i.e. </w:t>
      </w:r>
      <w:proofErr w:type="spellStart"/>
      <w:r>
        <w:t>NTZ</w:t>
      </w:r>
      <w:proofErr w:type="spellEnd"/>
      <w:r>
        <w:t xml:space="preserve"> overlaps completely with the cell): the Source </w:t>
      </w:r>
      <w:proofErr w:type="spellStart"/>
      <w:r>
        <w:t>NGRAN</w:t>
      </w:r>
      <w:proofErr w:type="spellEnd"/>
      <w:r>
        <w:t xml:space="preserve"> shall not handover the UAV to a target NG-RAN node, and the target NG-RAN shall reject the N2 based handover procedure.</w:t>
      </w:r>
    </w:p>
    <w:p w14:paraId="1B666739" w14:textId="77777777" w:rsidR="007511D6" w:rsidRDefault="00000000">
      <w:pPr>
        <w:spacing w:after="83"/>
        <w:ind w:left="268" w:right="129"/>
      </w:pPr>
      <w:r>
        <w:t xml:space="preserve">§ If the target cell is not completely restricted </w:t>
      </w:r>
      <w:proofErr w:type="spellStart"/>
      <w:r>
        <w:t>wrt</w:t>
      </w:r>
      <w:proofErr w:type="spellEnd"/>
      <w:r>
        <w:t xml:space="preserve"> to the </w:t>
      </w:r>
      <w:proofErr w:type="spellStart"/>
      <w:r>
        <w:t>NTZ</w:t>
      </w:r>
      <w:proofErr w:type="spellEnd"/>
      <w:r>
        <w:t xml:space="preserve"> (i.e. the cell is larger than the </w:t>
      </w:r>
      <w:proofErr w:type="spellStart"/>
      <w:r>
        <w:t>NTZ</w:t>
      </w:r>
      <w:proofErr w:type="spellEnd"/>
      <w:r>
        <w:t xml:space="preserve">), then the UAV UE may use the </w:t>
      </w:r>
      <w:proofErr w:type="spellStart"/>
      <w:r>
        <w:t>NTZ</w:t>
      </w:r>
      <w:proofErr w:type="spellEnd"/>
      <w:r>
        <w:t xml:space="preserve"> information to determine in which parts of the cell the UAV UE can transmit, and deactivate transmission when in the </w:t>
      </w:r>
      <w:proofErr w:type="spellStart"/>
      <w:r>
        <w:t>NTZ</w:t>
      </w:r>
      <w:proofErr w:type="spellEnd"/>
      <w:r>
        <w:t>.</w:t>
      </w:r>
    </w:p>
    <w:p w14:paraId="4292C282" w14:textId="77777777" w:rsidR="007511D6" w:rsidRDefault="00000000">
      <w:pPr>
        <w:ind w:left="268" w:right="129"/>
      </w:pPr>
      <w:r>
        <w:t xml:space="preserve">o If the UE can receive DL data, the UE shall perform any actions that require any transmission while in the area corresponding to an </w:t>
      </w:r>
      <w:proofErr w:type="spellStart"/>
      <w:r>
        <w:t>NTZ</w:t>
      </w:r>
      <w:proofErr w:type="spellEnd"/>
    </w:p>
    <w:p w14:paraId="133CD609" w14:textId="77777777" w:rsidR="007511D6" w:rsidRDefault="00000000">
      <w:pPr>
        <w:ind w:left="268" w:right="129"/>
      </w:pPr>
      <w:r>
        <w:t>Core Network Behavior</w:t>
      </w:r>
    </w:p>
    <w:p w14:paraId="1FEBE4D3" w14:textId="77777777" w:rsidR="007511D6" w:rsidRDefault="00000000">
      <w:pPr>
        <w:spacing w:after="83"/>
        <w:ind w:left="268" w:right="129"/>
      </w:pPr>
      <w:r>
        <w:t xml:space="preserve">- To support mechanisms for </w:t>
      </w:r>
      <w:proofErr w:type="spellStart"/>
      <w:r>
        <w:t>NTZ</w:t>
      </w:r>
      <w:proofErr w:type="spellEnd"/>
      <w:r>
        <w:t xml:space="preserve"> enforcement/support by the CN, AMF is configured with </w:t>
      </w:r>
      <w:proofErr w:type="spellStart"/>
      <w:r>
        <w:t>NTZ</w:t>
      </w:r>
      <w:proofErr w:type="spellEnd"/>
      <w:r>
        <w:t xml:space="preserve"> information:</w:t>
      </w:r>
    </w:p>
    <w:p w14:paraId="37B6260E" w14:textId="77777777" w:rsidR="007511D6" w:rsidRDefault="00000000">
      <w:pPr>
        <w:ind w:left="268" w:right="129"/>
      </w:pPr>
      <w:r>
        <w:t xml:space="preserve">o This may be detailed </w:t>
      </w:r>
      <w:proofErr w:type="spellStart"/>
      <w:r>
        <w:t>NTZ</w:t>
      </w:r>
      <w:proofErr w:type="spellEnd"/>
      <w:r>
        <w:t xml:space="preserve"> information or simply an indication that </w:t>
      </w:r>
      <w:proofErr w:type="spellStart"/>
      <w:r>
        <w:t>NTZ</w:t>
      </w:r>
      <w:proofErr w:type="spellEnd"/>
      <w:r>
        <w:t xml:space="preserve"> are present in the serving area of the AMF. Which mechanism is used depends on the actual size of </w:t>
      </w:r>
      <w:proofErr w:type="spellStart"/>
      <w:r>
        <w:t>NTZs</w:t>
      </w:r>
      <w:proofErr w:type="spellEnd"/>
      <w:r>
        <w:t xml:space="preserve"> and operator policies, depending on the amount of impact desired on AMFs</w:t>
      </w:r>
    </w:p>
    <w:p w14:paraId="61DEB1CA" w14:textId="77777777" w:rsidR="007511D6" w:rsidRDefault="00000000">
      <w:pPr>
        <w:spacing w:after="89"/>
        <w:ind w:left="268" w:right="129"/>
      </w:pPr>
      <w:r>
        <w:t xml:space="preserve">- The AMF may provide to the UAV UE an indication that </w:t>
      </w:r>
      <w:proofErr w:type="spellStart"/>
      <w:r>
        <w:t>NTZs</w:t>
      </w:r>
      <w:proofErr w:type="spellEnd"/>
      <w:r>
        <w:t xml:space="preserve"> are present in the Registration Area:</w:t>
      </w:r>
    </w:p>
    <w:p w14:paraId="37576FE5" w14:textId="77777777" w:rsidR="007511D6" w:rsidRDefault="00000000">
      <w:pPr>
        <w:numPr>
          <w:ilvl w:val="0"/>
          <w:numId w:val="21"/>
        </w:numPr>
        <w:spacing w:after="83"/>
        <w:ind w:right="129"/>
      </w:pPr>
      <w:r>
        <w:t>AMF may provide enhanced service restrictions in the form of a Restricted Transmission Area (</w:t>
      </w:r>
      <w:proofErr w:type="spellStart"/>
      <w:r>
        <w:t>similarlyto</w:t>
      </w:r>
      <w:proofErr w:type="spellEnd"/>
      <w:r>
        <w:t xml:space="preserve"> non-allowed area) composed of one or more TAs where the UE is not allowed any transmission (NOTE: this is useful when the </w:t>
      </w:r>
      <w:proofErr w:type="spellStart"/>
      <w:r>
        <w:t>NTZ</w:t>
      </w:r>
      <w:proofErr w:type="spellEnd"/>
      <w:r>
        <w:t xml:space="preserve"> is very large and may encompass multiple cells or TAs)</w:t>
      </w:r>
    </w:p>
    <w:p w14:paraId="306C720B" w14:textId="77777777" w:rsidR="007511D6" w:rsidRDefault="00000000">
      <w:pPr>
        <w:numPr>
          <w:ilvl w:val="0"/>
          <w:numId w:val="21"/>
        </w:numPr>
        <w:ind w:right="129"/>
      </w:pPr>
      <w:r>
        <w:t xml:space="preserve">Alternatively, AMF pay provide </w:t>
      </w:r>
      <w:proofErr w:type="spellStart"/>
      <w:r>
        <w:t>NTZ</w:t>
      </w:r>
      <w:proofErr w:type="spellEnd"/>
      <w:r>
        <w:t xml:space="preserve"> Restriction Policies to the UAV UE, either retrieving the </w:t>
      </w:r>
      <w:proofErr w:type="spellStart"/>
      <w:r>
        <w:t>policiesfrom</w:t>
      </w:r>
      <w:proofErr w:type="spellEnd"/>
      <w:r>
        <w:t xml:space="preserve"> the PCF or indicating to the UE that there is at least one </w:t>
      </w:r>
      <w:proofErr w:type="spellStart"/>
      <w:r>
        <w:t>NTZ</w:t>
      </w:r>
      <w:proofErr w:type="spellEnd"/>
      <w:r>
        <w:t xml:space="preserve"> in the serving area, and the UE uses existing procedure to retrieve updated policies from PCF which contain </w:t>
      </w:r>
      <w:proofErr w:type="spellStart"/>
      <w:r>
        <w:t>NTZ</w:t>
      </w:r>
      <w:proofErr w:type="spellEnd"/>
      <w:r>
        <w:t xml:space="preserve"> Restriction Policies with the </w:t>
      </w:r>
      <w:proofErr w:type="spellStart"/>
      <w:r>
        <w:t>NTZ</w:t>
      </w:r>
      <w:proofErr w:type="spellEnd"/>
      <w:r>
        <w:t xml:space="preserve"> information.</w:t>
      </w:r>
    </w:p>
    <w:p w14:paraId="4B5FDF45" w14:textId="77777777" w:rsidR="007511D6" w:rsidRDefault="00000000">
      <w:pPr>
        <w:numPr>
          <w:ilvl w:val="0"/>
          <w:numId w:val="22"/>
        </w:numPr>
        <w:ind w:right="129"/>
      </w:pPr>
      <w:r>
        <w:lastRenderedPageBreak/>
        <w:t xml:space="preserve">Upon </w:t>
      </w:r>
      <w:proofErr w:type="spellStart"/>
      <w:r>
        <w:t>determiningthat</w:t>
      </w:r>
      <w:proofErr w:type="spellEnd"/>
      <w:r>
        <w:t xml:space="preserve"> the UE </w:t>
      </w:r>
      <w:proofErr w:type="spellStart"/>
      <w:r>
        <w:t>isan</w:t>
      </w:r>
      <w:proofErr w:type="spellEnd"/>
      <w:r>
        <w:t xml:space="preserve"> Aerial </w:t>
      </w:r>
      <w:proofErr w:type="gramStart"/>
      <w:r>
        <w:t>UE(</w:t>
      </w:r>
      <w:proofErr w:type="gramEnd"/>
      <w:r>
        <w:t xml:space="preserve">i.e. the UE provided indication of </w:t>
      </w:r>
      <w:proofErr w:type="spellStart"/>
      <w:r>
        <w:t>NTZrestrictions</w:t>
      </w:r>
      <w:proofErr w:type="spellEnd"/>
      <w:r>
        <w:t xml:space="preserve"> support, the UE has an aerial subscription, and after successful </w:t>
      </w:r>
      <w:proofErr w:type="spellStart"/>
      <w:r>
        <w:t>UUAA</w:t>
      </w:r>
      <w:proofErr w:type="spellEnd"/>
      <w:r>
        <w:t xml:space="preserve"> procedure when it is performed), the AMF sends to the RAN the indication to activate aerial features in an N2 message based on current mechanisms. This is used by RAN to determine that </w:t>
      </w:r>
      <w:proofErr w:type="spellStart"/>
      <w:r>
        <w:t>NTZ</w:t>
      </w:r>
      <w:proofErr w:type="spellEnd"/>
      <w:r>
        <w:t xml:space="preserve"> enforcement is necessary, and no additional indication to the RAN is needed to enforce </w:t>
      </w:r>
      <w:proofErr w:type="spellStart"/>
      <w:r>
        <w:t>NTZ</w:t>
      </w:r>
      <w:proofErr w:type="spellEnd"/>
    </w:p>
    <w:p w14:paraId="38053AA6" w14:textId="77777777" w:rsidR="007511D6" w:rsidRDefault="00000000">
      <w:pPr>
        <w:spacing w:after="89"/>
        <w:ind w:left="268" w:right="129"/>
      </w:pPr>
      <w:r>
        <w:t>Assumptions on RAN-based solutions</w:t>
      </w:r>
    </w:p>
    <w:p w14:paraId="3BA7D150" w14:textId="77777777" w:rsidR="007511D6" w:rsidRDefault="00000000">
      <w:pPr>
        <w:ind w:left="268" w:right="129"/>
      </w:pPr>
      <w:r>
        <w:t xml:space="preserve">Assumptions are required to handle scenarios where e.g. </w:t>
      </w:r>
      <w:proofErr w:type="spellStart"/>
      <w:r>
        <w:t>NTZ</w:t>
      </w:r>
      <w:proofErr w:type="spellEnd"/>
      <w:r>
        <w:t xml:space="preserve"> may be smaller than a serving cell, especially to cater for scenarios where there is only one valid serving cell for the UAV UE (e.g. large rural cells). From an SA2 perspective, RAN solutions need to allow:</w:t>
      </w:r>
    </w:p>
    <w:p w14:paraId="3015D031" w14:textId="77777777" w:rsidR="007511D6" w:rsidRDefault="00000000">
      <w:pPr>
        <w:numPr>
          <w:ilvl w:val="0"/>
          <w:numId w:val="22"/>
        </w:numPr>
        <w:ind w:right="129"/>
      </w:pPr>
      <w:r>
        <w:t xml:space="preserve">Any cell-level enforcement of </w:t>
      </w:r>
      <w:proofErr w:type="spellStart"/>
      <w:r>
        <w:t>NTZ</w:t>
      </w:r>
      <w:proofErr w:type="spellEnd"/>
      <w:r>
        <w:t xml:space="preserve"> must allow terrestrial UE (i.e. </w:t>
      </w:r>
      <w:proofErr w:type="spellStart"/>
      <w:r>
        <w:t>UEs</w:t>
      </w:r>
      <w:proofErr w:type="spellEnd"/>
      <w:r>
        <w:t xml:space="preserve"> that are not AUV </w:t>
      </w:r>
      <w:proofErr w:type="spellStart"/>
      <w:r>
        <w:t>UEs</w:t>
      </w:r>
      <w:proofErr w:type="spellEnd"/>
      <w:r>
        <w:t xml:space="preserve">) to use the resources of a cell corresponding to an </w:t>
      </w:r>
      <w:proofErr w:type="spellStart"/>
      <w:r>
        <w:t>NTZ</w:t>
      </w:r>
      <w:proofErr w:type="spellEnd"/>
    </w:p>
    <w:p w14:paraId="4FE0B161" w14:textId="77777777" w:rsidR="007511D6" w:rsidRDefault="00000000">
      <w:pPr>
        <w:numPr>
          <w:ilvl w:val="0"/>
          <w:numId w:val="22"/>
        </w:numPr>
        <w:spacing w:after="83"/>
        <w:ind w:right="129"/>
      </w:pPr>
      <w:r>
        <w:t xml:space="preserve">Any cell-level enforcement of </w:t>
      </w:r>
      <w:proofErr w:type="spellStart"/>
      <w:r>
        <w:t>NTZ</w:t>
      </w:r>
      <w:proofErr w:type="spellEnd"/>
      <w:r>
        <w:t xml:space="preserve"> must allow UAV </w:t>
      </w:r>
      <w:proofErr w:type="spellStart"/>
      <w:r>
        <w:t>UEs</w:t>
      </w:r>
      <w:proofErr w:type="spellEnd"/>
      <w:r>
        <w:t xml:space="preserve"> to use any resources of a cell intersecting an </w:t>
      </w:r>
      <w:proofErr w:type="spellStart"/>
      <w:r>
        <w:t>NTZ</w:t>
      </w:r>
      <w:proofErr w:type="spellEnd"/>
      <w:r>
        <w:t xml:space="preserve"> that are not part of the </w:t>
      </w:r>
      <w:proofErr w:type="spellStart"/>
      <w:r>
        <w:t>NTZ</w:t>
      </w:r>
      <w:proofErr w:type="spellEnd"/>
      <w:r>
        <w:t>.</w:t>
      </w:r>
    </w:p>
    <w:p w14:paraId="7A01BE4F" w14:textId="77777777" w:rsidR="007511D6" w:rsidRDefault="00000000">
      <w:pPr>
        <w:ind w:left="268" w:right="129"/>
      </w:pPr>
      <w:r>
        <w:t>General</w:t>
      </w:r>
    </w:p>
    <w:p w14:paraId="2FEEE85E" w14:textId="77777777" w:rsidR="007511D6" w:rsidRDefault="00000000">
      <w:pPr>
        <w:numPr>
          <w:ilvl w:val="0"/>
          <w:numId w:val="22"/>
        </w:numPr>
        <w:spacing w:after="651"/>
        <w:ind w:right="129"/>
      </w:pPr>
      <w:r>
        <w:t xml:space="preserve">3GPP does not define solutions for </w:t>
      </w:r>
      <w:proofErr w:type="spellStart"/>
      <w:r>
        <w:t>UEs</w:t>
      </w:r>
      <w:proofErr w:type="spellEnd"/>
      <w:r>
        <w:t xml:space="preserve"> that behave as an aerial UE but do not support at least Rel. 17 UAV features</w:t>
      </w:r>
    </w:p>
    <w:p w14:paraId="7B5527CD" w14:textId="77777777" w:rsidR="007511D6" w:rsidRDefault="00000000">
      <w:pPr>
        <w:numPr>
          <w:ilvl w:val="0"/>
          <w:numId w:val="23"/>
        </w:numPr>
        <w:spacing w:after="149"/>
        <w:ind w:right="1782" w:hanging="164"/>
      </w:pPr>
      <w:r>
        <w:rPr>
          <w:b/>
        </w:rPr>
        <w:t xml:space="preserve">– </w:t>
      </w:r>
      <w:proofErr w:type="spellStart"/>
      <w:r>
        <w:rPr>
          <w:b/>
        </w:rPr>
        <w:t>InterDigital</w:t>
      </w:r>
      <w:proofErr w:type="spellEnd"/>
      <w:r>
        <w:rPr>
          <w:b/>
        </w:rPr>
        <w:t xml:space="preserve"> Communications</w:t>
      </w:r>
    </w:p>
    <w:p w14:paraId="0CE4D285" w14:textId="77777777" w:rsidR="007511D6" w:rsidRDefault="00000000">
      <w:pPr>
        <w:spacing w:after="83"/>
        <w:ind w:left="273" w:right="1782"/>
      </w:pPr>
      <w:r>
        <w:rPr>
          <w:b/>
        </w:rPr>
        <w:t>Proposed principles</w:t>
      </w:r>
    </w:p>
    <w:p w14:paraId="416CF349" w14:textId="77777777" w:rsidR="007511D6" w:rsidRDefault="00000000">
      <w:pPr>
        <w:spacing w:after="83"/>
        <w:ind w:left="268" w:right="129"/>
      </w:pPr>
      <w:proofErr w:type="spellStart"/>
      <w:r>
        <w:t>NTZ</w:t>
      </w:r>
      <w:proofErr w:type="spellEnd"/>
      <w:r>
        <w:t xml:space="preserve"> information may be preconfigured in the UAVs and may be updated via 5GS upon request of USS (#8, #9, #15, #16).</w:t>
      </w:r>
    </w:p>
    <w:p w14:paraId="0BBE0F7D" w14:textId="77777777" w:rsidR="007511D6" w:rsidRDefault="00000000">
      <w:pPr>
        <w:spacing w:after="83"/>
        <w:ind w:left="268" w:right="129"/>
      </w:pPr>
      <w:proofErr w:type="spellStart"/>
      <w:r>
        <w:t>NTZ</w:t>
      </w:r>
      <w:proofErr w:type="spellEnd"/>
      <w:r>
        <w:t xml:space="preserve"> information includes restricted area and frequency information (#7, #9, #15, #16, #17).</w:t>
      </w:r>
    </w:p>
    <w:p w14:paraId="1564EB54" w14:textId="77777777" w:rsidR="007511D6" w:rsidRDefault="00000000">
      <w:pPr>
        <w:spacing w:after="83"/>
        <w:ind w:left="268" w:right="129"/>
      </w:pPr>
      <w:proofErr w:type="spellStart"/>
      <w:r>
        <w:t>NTZ</w:t>
      </w:r>
      <w:proofErr w:type="spellEnd"/>
      <w:r>
        <w:t xml:space="preserve"> information is provided to affected UAVs via NAS signaling (#8, #9, #15, #16, #17).</w:t>
      </w:r>
    </w:p>
    <w:p w14:paraId="5BA4C2D7" w14:textId="77777777" w:rsidR="007511D6" w:rsidRDefault="00000000">
      <w:pPr>
        <w:spacing w:after="83"/>
        <w:ind w:left="268" w:right="129"/>
      </w:pPr>
      <w:proofErr w:type="spellStart"/>
      <w:r>
        <w:t>NTZ</w:t>
      </w:r>
      <w:proofErr w:type="spellEnd"/>
      <w:r>
        <w:t xml:space="preserve"> information is also provided to </w:t>
      </w:r>
      <w:proofErr w:type="spellStart"/>
      <w:r>
        <w:t>RANs</w:t>
      </w:r>
      <w:proofErr w:type="spellEnd"/>
      <w:r>
        <w:t xml:space="preserve"> that cover </w:t>
      </w:r>
      <w:proofErr w:type="spellStart"/>
      <w:r>
        <w:t>NTZ</w:t>
      </w:r>
      <w:proofErr w:type="spellEnd"/>
      <w:r>
        <w:t xml:space="preserve"> areas (#9, #16).</w:t>
      </w:r>
    </w:p>
    <w:p w14:paraId="5AD39D54" w14:textId="77777777" w:rsidR="007511D6" w:rsidRDefault="00000000">
      <w:pPr>
        <w:spacing w:after="648"/>
        <w:ind w:left="268" w:right="129"/>
      </w:pPr>
      <w:r>
        <w:t xml:space="preserve">For connected UAVs in </w:t>
      </w:r>
      <w:proofErr w:type="spellStart"/>
      <w:r>
        <w:t>NTZ</w:t>
      </w:r>
      <w:proofErr w:type="spellEnd"/>
      <w:r>
        <w:t>, 5GC initiates resource release (#16).</w:t>
      </w:r>
    </w:p>
    <w:p w14:paraId="03477696" w14:textId="77777777" w:rsidR="007511D6" w:rsidRDefault="00000000">
      <w:pPr>
        <w:numPr>
          <w:ilvl w:val="0"/>
          <w:numId w:val="23"/>
        </w:numPr>
        <w:spacing w:after="149"/>
        <w:ind w:right="1782" w:hanging="164"/>
      </w:pPr>
      <w:r>
        <w:rPr>
          <w:b/>
        </w:rPr>
        <w:t>– CATT</w:t>
      </w:r>
    </w:p>
    <w:p w14:paraId="679D0E83" w14:textId="77777777" w:rsidR="007511D6" w:rsidRDefault="00000000">
      <w:pPr>
        <w:ind w:left="268" w:right="129"/>
      </w:pPr>
      <w:r>
        <w:t>The following principles which are taken from the existing solutions should be selected for conclusion:</w:t>
      </w:r>
    </w:p>
    <w:p w14:paraId="0F42B660" w14:textId="77777777" w:rsidR="007511D6" w:rsidRDefault="00000000">
      <w:pPr>
        <w:numPr>
          <w:ilvl w:val="0"/>
          <w:numId w:val="24"/>
        </w:numPr>
        <w:ind w:right="129" w:hanging="127"/>
      </w:pPr>
      <w:proofErr w:type="spellStart"/>
      <w:r>
        <w:t>NTZ</w:t>
      </w:r>
      <w:proofErr w:type="spellEnd"/>
      <w:r>
        <w:t xml:space="preserve"> information includes geographical area of an </w:t>
      </w:r>
      <w:proofErr w:type="spellStart"/>
      <w:r>
        <w:t>NTZ</w:t>
      </w:r>
      <w:proofErr w:type="spellEnd"/>
      <w:r>
        <w:t xml:space="preserve"> and restricted frequencies corresponding to the area.</w:t>
      </w:r>
    </w:p>
    <w:p w14:paraId="0D5B31E2" w14:textId="77777777" w:rsidR="007511D6" w:rsidRDefault="00000000">
      <w:pPr>
        <w:numPr>
          <w:ilvl w:val="0"/>
          <w:numId w:val="24"/>
        </w:numPr>
        <w:ind w:right="129" w:hanging="127"/>
      </w:pPr>
      <w:proofErr w:type="spellStart"/>
      <w:r>
        <w:t>NTZ</w:t>
      </w:r>
      <w:proofErr w:type="spellEnd"/>
      <w:r>
        <w:t xml:space="preserve"> support in 5GS:</w:t>
      </w:r>
    </w:p>
    <w:p w14:paraId="7E9556A2" w14:textId="77777777" w:rsidR="007511D6" w:rsidRDefault="00000000">
      <w:pPr>
        <w:numPr>
          <w:ilvl w:val="0"/>
          <w:numId w:val="24"/>
        </w:numPr>
        <w:ind w:right="129" w:hanging="127"/>
      </w:pPr>
      <w:r>
        <w:t xml:space="preserve">UE indicates the capability to support the </w:t>
      </w:r>
      <w:proofErr w:type="spellStart"/>
      <w:r>
        <w:t>NTZ</w:t>
      </w:r>
      <w:proofErr w:type="spellEnd"/>
      <w:r>
        <w:t xml:space="preserve"> during Registration procedure.</w:t>
      </w:r>
    </w:p>
    <w:p w14:paraId="42297325" w14:textId="77777777" w:rsidR="007511D6" w:rsidRDefault="00000000">
      <w:pPr>
        <w:numPr>
          <w:ilvl w:val="0"/>
          <w:numId w:val="24"/>
        </w:numPr>
        <w:ind w:right="129" w:hanging="127"/>
      </w:pPr>
      <w:proofErr w:type="spellStart"/>
      <w:r>
        <w:t>NTZ</w:t>
      </w:r>
      <w:proofErr w:type="spellEnd"/>
      <w:r>
        <w:t xml:space="preserve"> information provision:</w:t>
      </w:r>
    </w:p>
    <w:p w14:paraId="4B333AAB" w14:textId="77777777" w:rsidR="007511D6" w:rsidRDefault="00000000">
      <w:pPr>
        <w:numPr>
          <w:ilvl w:val="0"/>
          <w:numId w:val="24"/>
        </w:numPr>
        <w:spacing w:after="89"/>
        <w:ind w:right="129" w:hanging="127"/>
      </w:pPr>
      <w:r>
        <w:t xml:space="preserve">Provision to AMF: USS/UTM provides </w:t>
      </w:r>
      <w:proofErr w:type="spellStart"/>
      <w:r>
        <w:t>NTZ</w:t>
      </w:r>
      <w:proofErr w:type="spellEnd"/>
      <w:r>
        <w:t xml:space="preserve"> information to AMF via NEF.</w:t>
      </w:r>
    </w:p>
    <w:p w14:paraId="075E7F00" w14:textId="77777777" w:rsidR="007511D6" w:rsidRDefault="00000000">
      <w:pPr>
        <w:ind w:left="268" w:right="129"/>
      </w:pPr>
      <w:r>
        <w:rPr>
          <w:rFonts w:ascii="Calibri" w:eastAsia="Calibri" w:hAnsi="Calibri" w:cs="Calibri"/>
          <w:noProof/>
        </w:rPr>
        <mc:AlternateContent>
          <mc:Choice Requires="wpg">
            <w:drawing>
              <wp:anchor distT="0" distB="0" distL="114300" distR="114300" simplePos="0" relativeHeight="251667456" behindDoc="1" locked="0" layoutInCell="1" allowOverlap="1" wp14:anchorId="3B5FD7E8" wp14:editId="66EAAF74">
                <wp:simplePos x="0" y="0"/>
                <wp:positionH relativeFrom="column">
                  <wp:posOffset>7595</wp:posOffset>
                </wp:positionH>
                <wp:positionV relativeFrom="paragraph">
                  <wp:posOffset>-7489381</wp:posOffset>
                </wp:positionV>
                <wp:extent cx="6104814" cy="9003068"/>
                <wp:effectExtent l="0" t="0" r="0" b="0"/>
                <wp:wrapNone/>
                <wp:docPr id="41714" name="Group 41714"/>
                <wp:cNvGraphicFramePr/>
                <a:graphic xmlns:a="http://schemas.openxmlformats.org/drawingml/2006/main">
                  <a:graphicData uri="http://schemas.microsoft.com/office/word/2010/wordprocessingGroup">
                    <wpg:wgp>
                      <wpg:cNvGrpSpPr/>
                      <wpg:grpSpPr>
                        <a:xfrm>
                          <a:off x="0" y="0"/>
                          <a:ext cx="6104814" cy="9003068"/>
                          <a:chOff x="0" y="0"/>
                          <a:chExt cx="6104814" cy="9003068"/>
                        </a:xfrm>
                      </wpg:grpSpPr>
                      <wps:wsp>
                        <wps:cNvPr id="1424" name="Shape 1424"/>
                        <wps:cNvSpPr/>
                        <wps:spPr>
                          <a:xfrm>
                            <a:off x="0" y="0"/>
                            <a:ext cx="0" cy="9003068"/>
                          </a:xfrm>
                          <a:custGeom>
                            <a:avLst/>
                            <a:gdLst/>
                            <a:ahLst/>
                            <a:cxnLst/>
                            <a:rect l="0" t="0" r="0" b="0"/>
                            <a:pathLst>
                              <a:path h="9003068">
                                <a:moveTo>
                                  <a:pt x="0" y="9003068"/>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426" name="Shape 1426"/>
                        <wps:cNvSpPr/>
                        <wps:spPr>
                          <a:xfrm>
                            <a:off x="6104814" y="0"/>
                            <a:ext cx="0" cy="9003068"/>
                          </a:xfrm>
                          <a:custGeom>
                            <a:avLst/>
                            <a:gdLst/>
                            <a:ahLst/>
                            <a:cxnLst/>
                            <a:rect l="0" t="0" r="0" b="0"/>
                            <a:pathLst>
                              <a:path h="9003068">
                                <a:moveTo>
                                  <a:pt x="0" y="9003068"/>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432" name="Shape 1432"/>
                        <wps:cNvSpPr/>
                        <wps:spPr>
                          <a:xfrm>
                            <a:off x="156261" y="1087209"/>
                            <a:ext cx="160287" cy="0"/>
                          </a:xfrm>
                          <a:custGeom>
                            <a:avLst/>
                            <a:gdLst/>
                            <a:ahLst/>
                            <a:cxnLst/>
                            <a:rect l="0" t="0" r="0" b="0"/>
                            <a:pathLst>
                              <a:path w="160287">
                                <a:moveTo>
                                  <a:pt x="0" y="0"/>
                                </a:moveTo>
                                <a:lnTo>
                                  <a:pt x="160287"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434" name="Shape 1434"/>
                        <wps:cNvSpPr/>
                        <wps:spPr>
                          <a:xfrm>
                            <a:off x="310223" y="1087209"/>
                            <a:ext cx="306553" cy="0"/>
                          </a:xfrm>
                          <a:custGeom>
                            <a:avLst/>
                            <a:gdLst/>
                            <a:ahLst/>
                            <a:cxnLst/>
                            <a:rect l="0" t="0" r="0" b="0"/>
                            <a:pathLst>
                              <a:path w="306553">
                                <a:moveTo>
                                  <a:pt x="0" y="0"/>
                                </a:moveTo>
                                <a:lnTo>
                                  <a:pt x="30655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436" name="Shape 1436"/>
                        <wps:cNvSpPr/>
                        <wps:spPr>
                          <a:xfrm>
                            <a:off x="610451" y="1087209"/>
                            <a:ext cx="275768" cy="0"/>
                          </a:xfrm>
                          <a:custGeom>
                            <a:avLst/>
                            <a:gdLst/>
                            <a:ahLst/>
                            <a:cxnLst/>
                            <a:rect l="0" t="0" r="0" b="0"/>
                            <a:pathLst>
                              <a:path w="275768">
                                <a:moveTo>
                                  <a:pt x="0" y="0"/>
                                </a:moveTo>
                                <a:lnTo>
                                  <a:pt x="275768"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438" name="Shape 1438"/>
                        <wps:cNvSpPr/>
                        <wps:spPr>
                          <a:xfrm>
                            <a:off x="883056" y="1087209"/>
                            <a:ext cx="34646" cy="0"/>
                          </a:xfrm>
                          <a:custGeom>
                            <a:avLst/>
                            <a:gdLst/>
                            <a:ahLst/>
                            <a:cxnLst/>
                            <a:rect l="0" t="0" r="0" b="0"/>
                            <a:pathLst>
                              <a:path w="34646">
                                <a:moveTo>
                                  <a:pt x="0" y="0"/>
                                </a:moveTo>
                                <a:lnTo>
                                  <a:pt x="34646"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439" name="Shape 1439"/>
                        <wps:cNvSpPr/>
                        <wps:spPr>
                          <a:xfrm>
                            <a:off x="914540" y="1087209"/>
                            <a:ext cx="144869" cy="0"/>
                          </a:xfrm>
                          <a:custGeom>
                            <a:avLst/>
                            <a:gdLst/>
                            <a:ahLst/>
                            <a:cxnLst/>
                            <a:rect l="0" t="0" r="0" b="0"/>
                            <a:pathLst>
                              <a:path w="144869">
                                <a:moveTo>
                                  <a:pt x="0" y="0"/>
                                </a:moveTo>
                                <a:lnTo>
                                  <a:pt x="144869"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441" name="Shape 1441"/>
                        <wps:cNvSpPr/>
                        <wps:spPr>
                          <a:xfrm>
                            <a:off x="1056246" y="1087209"/>
                            <a:ext cx="34633" cy="0"/>
                          </a:xfrm>
                          <a:custGeom>
                            <a:avLst/>
                            <a:gdLst/>
                            <a:ahLst/>
                            <a:cxnLst/>
                            <a:rect l="0" t="0" r="0" b="0"/>
                            <a:pathLst>
                              <a:path w="34633">
                                <a:moveTo>
                                  <a:pt x="0" y="0"/>
                                </a:moveTo>
                                <a:lnTo>
                                  <a:pt x="3463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442" name="Shape 1442"/>
                        <wps:cNvSpPr/>
                        <wps:spPr>
                          <a:xfrm>
                            <a:off x="1087717" y="1087209"/>
                            <a:ext cx="298844" cy="0"/>
                          </a:xfrm>
                          <a:custGeom>
                            <a:avLst/>
                            <a:gdLst/>
                            <a:ahLst/>
                            <a:cxnLst/>
                            <a:rect l="0" t="0" r="0" b="0"/>
                            <a:pathLst>
                              <a:path w="298844">
                                <a:moveTo>
                                  <a:pt x="0" y="0"/>
                                </a:moveTo>
                                <a:lnTo>
                                  <a:pt x="298844"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444" name="Shape 1444"/>
                        <wps:cNvSpPr/>
                        <wps:spPr>
                          <a:xfrm>
                            <a:off x="1380236" y="1087209"/>
                            <a:ext cx="52451" cy="0"/>
                          </a:xfrm>
                          <a:custGeom>
                            <a:avLst/>
                            <a:gdLst/>
                            <a:ahLst/>
                            <a:cxnLst/>
                            <a:rect l="0" t="0" r="0" b="0"/>
                            <a:pathLst>
                              <a:path w="52451">
                                <a:moveTo>
                                  <a:pt x="0" y="0"/>
                                </a:moveTo>
                                <a:lnTo>
                                  <a:pt x="52451"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446" name="Shape 1446"/>
                        <wps:cNvSpPr/>
                        <wps:spPr>
                          <a:xfrm>
                            <a:off x="1426362" y="1087209"/>
                            <a:ext cx="321780" cy="0"/>
                          </a:xfrm>
                          <a:custGeom>
                            <a:avLst/>
                            <a:gdLst/>
                            <a:ahLst/>
                            <a:cxnLst/>
                            <a:rect l="0" t="0" r="0" b="0"/>
                            <a:pathLst>
                              <a:path w="321780">
                                <a:moveTo>
                                  <a:pt x="0" y="0"/>
                                </a:moveTo>
                                <a:lnTo>
                                  <a:pt x="321780"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448" name="Shape 1448"/>
                        <wps:cNvSpPr/>
                        <wps:spPr>
                          <a:xfrm>
                            <a:off x="1744980" y="1087209"/>
                            <a:ext cx="34633" cy="0"/>
                          </a:xfrm>
                          <a:custGeom>
                            <a:avLst/>
                            <a:gdLst/>
                            <a:ahLst/>
                            <a:cxnLst/>
                            <a:rect l="0" t="0" r="0" b="0"/>
                            <a:pathLst>
                              <a:path w="34633">
                                <a:moveTo>
                                  <a:pt x="0" y="0"/>
                                </a:moveTo>
                                <a:lnTo>
                                  <a:pt x="3463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449" name="Shape 1449"/>
                        <wps:cNvSpPr/>
                        <wps:spPr>
                          <a:xfrm>
                            <a:off x="1776451" y="1087209"/>
                            <a:ext cx="129515" cy="0"/>
                          </a:xfrm>
                          <a:custGeom>
                            <a:avLst/>
                            <a:gdLst/>
                            <a:ahLst/>
                            <a:cxnLst/>
                            <a:rect l="0" t="0" r="0" b="0"/>
                            <a:pathLst>
                              <a:path w="129515">
                                <a:moveTo>
                                  <a:pt x="0" y="0"/>
                                </a:moveTo>
                                <a:lnTo>
                                  <a:pt x="129515"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451" name="Shape 1451"/>
                        <wps:cNvSpPr/>
                        <wps:spPr>
                          <a:xfrm>
                            <a:off x="1899641" y="1087209"/>
                            <a:ext cx="114084" cy="0"/>
                          </a:xfrm>
                          <a:custGeom>
                            <a:avLst/>
                            <a:gdLst/>
                            <a:ahLst/>
                            <a:cxnLst/>
                            <a:rect l="0" t="0" r="0" b="0"/>
                            <a:pathLst>
                              <a:path w="114084">
                                <a:moveTo>
                                  <a:pt x="0" y="0"/>
                                </a:moveTo>
                                <a:lnTo>
                                  <a:pt x="114084"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453" name="Shape 1453"/>
                        <wps:cNvSpPr/>
                        <wps:spPr>
                          <a:xfrm>
                            <a:off x="2007400" y="1087209"/>
                            <a:ext cx="275780" cy="0"/>
                          </a:xfrm>
                          <a:custGeom>
                            <a:avLst/>
                            <a:gdLst/>
                            <a:ahLst/>
                            <a:cxnLst/>
                            <a:rect l="0" t="0" r="0" b="0"/>
                            <a:pathLst>
                              <a:path w="275780">
                                <a:moveTo>
                                  <a:pt x="0" y="0"/>
                                </a:moveTo>
                                <a:lnTo>
                                  <a:pt x="275780"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462" name="Shape 1462"/>
                        <wps:cNvSpPr/>
                        <wps:spPr>
                          <a:xfrm>
                            <a:off x="156261" y="2691562"/>
                            <a:ext cx="237134" cy="0"/>
                          </a:xfrm>
                          <a:custGeom>
                            <a:avLst/>
                            <a:gdLst/>
                            <a:ahLst/>
                            <a:cxnLst/>
                            <a:rect l="0" t="0" r="0" b="0"/>
                            <a:pathLst>
                              <a:path w="237134">
                                <a:moveTo>
                                  <a:pt x="0" y="0"/>
                                </a:moveTo>
                                <a:lnTo>
                                  <a:pt x="237134"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464" name="Shape 1464"/>
                        <wps:cNvSpPr/>
                        <wps:spPr>
                          <a:xfrm>
                            <a:off x="387071" y="2691562"/>
                            <a:ext cx="213944" cy="0"/>
                          </a:xfrm>
                          <a:custGeom>
                            <a:avLst/>
                            <a:gdLst/>
                            <a:ahLst/>
                            <a:cxnLst/>
                            <a:rect l="0" t="0" r="0" b="0"/>
                            <a:pathLst>
                              <a:path w="213944">
                                <a:moveTo>
                                  <a:pt x="0" y="0"/>
                                </a:moveTo>
                                <a:lnTo>
                                  <a:pt x="213944"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469" name="Shape 1469"/>
                        <wps:cNvSpPr/>
                        <wps:spPr>
                          <a:xfrm>
                            <a:off x="7582" y="3407334"/>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478" name="Shape 1478"/>
                        <wps:cNvSpPr/>
                        <wps:spPr>
                          <a:xfrm>
                            <a:off x="7582" y="5562105"/>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714" style="width:480.694pt;height:708.903pt;position:absolute;z-index:-2147483627;mso-position-horizontal-relative:text;mso-position-horizontal:absolute;margin-left:0.598pt;mso-position-vertical-relative:text;margin-top:-589.715pt;" coordsize="61048,90030">
                <v:shape id="Shape 1424" style="position:absolute;width:0;height:90030;left:0;top:0;" coordsize="0,9003068" path="m0,9003068l0,0">
                  <v:stroke weight="1.1955pt" endcap="flat" joinstyle="miter" miterlimit="10" on="true" color="#000000"/>
                  <v:fill on="false" color="#000000" opacity="0"/>
                </v:shape>
                <v:shape id="Shape 1426" style="position:absolute;width:0;height:90030;left:61048;top:0;" coordsize="0,9003068" path="m0,9003068l0,0">
                  <v:stroke weight="1.1955pt" endcap="flat" joinstyle="miter" miterlimit="10" on="true" color="#000000"/>
                  <v:fill on="false" color="#000000" opacity="0"/>
                </v:shape>
                <v:shape id="Shape 1432" style="position:absolute;width:1602;height:0;left:1562;top:10872;" coordsize="160287,0" path="m0,0l160287,0">
                  <v:stroke weight="0.4879pt" endcap="flat" joinstyle="miter" miterlimit="10" on="true" color="#000000"/>
                  <v:fill on="false" color="#000000" opacity="0"/>
                </v:shape>
                <v:shape id="Shape 1434" style="position:absolute;width:3065;height:0;left:3102;top:10872;" coordsize="306553,0" path="m0,0l306553,0">
                  <v:stroke weight="0.4879pt" endcap="flat" joinstyle="miter" miterlimit="10" on="true" color="#000000"/>
                  <v:fill on="false" color="#000000" opacity="0"/>
                </v:shape>
                <v:shape id="Shape 1436" style="position:absolute;width:2757;height:0;left:6104;top:10872;" coordsize="275768,0" path="m0,0l275768,0">
                  <v:stroke weight="0.4879pt" endcap="flat" joinstyle="miter" miterlimit="10" on="true" color="#000000"/>
                  <v:fill on="false" color="#000000" opacity="0"/>
                </v:shape>
                <v:shape id="Shape 1438" style="position:absolute;width:346;height:0;left:8830;top:10872;" coordsize="34646,0" path="m0,0l34646,0">
                  <v:stroke weight="0.4879pt" endcap="flat" joinstyle="miter" miterlimit="10" on="true" color="#000000"/>
                  <v:fill on="false" color="#000000" opacity="0"/>
                </v:shape>
                <v:shape id="Shape 1439" style="position:absolute;width:1448;height:0;left:9145;top:10872;" coordsize="144869,0" path="m0,0l144869,0">
                  <v:stroke weight="0.4879pt" endcap="flat" joinstyle="miter" miterlimit="10" on="true" color="#000000"/>
                  <v:fill on="false" color="#000000" opacity="0"/>
                </v:shape>
                <v:shape id="Shape 1441" style="position:absolute;width:346;height:0;left:10562;top:10872;" coordsize="34633,0" path="m0,0l34633,0">
                  <v:stroke weight="0.4879pt" endcap="flat" joinstyle="miter" miterlimit="10" on="true" color="#000000"/>
                  <v:fill on="false" color="#000000" opacity="0"/>
                </v:shape>
                <v:shape id="Shape 1442" style="position:absolute;width:2988;height:0;left:10877;top:10872;" coordsize="298844,0" path="m0,0l298844,0">
                  <v:stroke weight="0.4879pt" endcap="flat" joinstyle="miter" miterlimit="10" on="true" color="#000000"/>
                  <v:fill on="false" color="#000000" opacity="0"/>
                </v:shape>
                <v:shape id="Shape 1444" style="position:absolute;width:524;height:0;left:13802;top:10872;" coordsize="52451,0" path="m0,0l52451,0">
                  <v:stroke weight="0.4879pt" endcap="flat" joinstyle="miter" miterlimit="10" on="true" color="#000000"/>
                  <v:fill on="false" color="#000000" opacity="0"/>
                </v:shape>
                <v:shape id="Shape 1446" style="position:absolute;width:3217;height:0;left:14263;top:10872;" coordsize="321780,0" path="m0,0l321780,0">
                  <v:stroke weight="0.4879pt" endcap="flat" joinstyle="miter" miterlimit="10" on="true" color="#000000"/>
                  <v:fill on="false" color="#000000" opacity="0"/>
                </v:shape>
                <v:shape id="Shape 1448" style="position:absolute;width:346;height:0;left:17449;top:10872;" coordsize="34633,0" path="m0,0l34633,0">
                  <v:stroke weight="0.4879pt" endcap="flat" joinstyle="miter" miterlimit="10" on="true" color="#000000"/>
                  <v:fill on="false" color="#000000" opacity="0"/>
                </v:shape>
                <v:shape id="Shape 1449" style="position:absolute;width:1295;height:0;left:17764;top:10872;" coordsize="129515,0" path="m0,0l129515,0">
                  <v:stroke weight="0.4879pt" endcap="flat" joinstyle="miter" miterlimit="10" on="true" color="#000000"/>
                  <v:fill on="false" color="#000000" opacity="0"/>
                </v:shape>
                <v:shape id="Shape 1451" style="position:absolute;width:1140;height:0;left:18996;top:10872;" coordsize="114084,0" path="m0,0l114084,0">
                  <v:stroke weight="0.4879pt" endcap="flat" joinstyle="miter" miterlimit="10" on="true" color="#000000"/>
                  <v:fill on="false" color="#000000" opacity="0"/>
                </v:shape>
                <v:shape id="Shape 1453" style="position:absolute;width:2757;height:0;left:20074;top:10872;" coordsize="275780,0" path="m0,0l275780,0">
                  <v:stroke weight="0.4879pt" endcap="flat" joinstyle="miter" miterlimit="10" on="true" color="#000000"/>
                  <v:fill on="false" color="#000000" opacity="0"/>
                </v:shape>
                <v:shape id="Shape 1462" style="position:absolute;width:2371;height:0;left:1562;top:26915;" coordsize="237134,0" path="m0,0l237134,0">
                  <v:stroke weight="0.4879pt" endcap="flat" joinstyle="miter" miterlimit="10" on="true" color="#000000"/>
                  <v:fill on="false" color="#000000" opacity="0"/>
                </v:shape>
                <v:shape id="Shape 1464" style="position:absolute;width:2139;height:0;left:3870;top:26915;" coordsize="213944,0" path="m0,0l213944,0">
                  <v:stroke weight="0.4879pt" endcap="flat" joinstyle="miter" miterlimit="10" on="true" color="#000000"/>
                  <v:fill on="false" color="#000000" opacity="0"/>
                </v:shape>
                <v:shape id="Shape 1469" style="position:absolute;width:60896;height:0;left:75;top:34073;" coordsize="6089637,0" path="m0,0l6089637,0">
                  <v:stroke weight="0.3985pt" endcap="flat" joinstyle="miter" miterlimit="10" on="true" color="#000000"/>
                  <v:fill on="false" color="#000000" opacity="0"/>
                </v:shape>
                <v:shape id="Shape 1478" style="position:absolute;width:60896;height:0;left:75;top:55621;" coordsize="6089637,0" path="m0,0l6089637,0">
                  <v:stroke weight="0.3985pt" endcap="flat" joinstyle="miter" miterlimit="10" on="true" color="#000000"/>
                  <v:fill on="false" color="#000000" opacity="0"/>
                </v:shape>
              </v:group>
            </w:pict>
          </mc:Fallback>
        </mc:AlternateContent>
      </w:r>
      <w:r>
        <w:t xml:space="preserve">NOTE: the existing solutions of provisioning the </w:t>
      </w:r>
      <w:proofErr w:type="spellStart"/>
      <w:r>
        <w:t>NTZ</w:t>
      </w:r>
      <w:proofErr w:type="spellEnd"/>
      <w:r>
        <w:t xml:space="preserve"> information to AMF include: 1) sol#7: OAM configuration, 2) sol#8: local configuration, 3) sol#8, sol#9 and sol#16: USS/UTM providing the </w:t>
      </w:r>
      <w:proofErr w:type="spellStart"/>
      <w:r>
        <w:t>NTZ</w:t>
      </w:r>
      <w:proofErr w:type="spellEnd"/>
      <w:r>
        <w:t xml:space="preserve"> information via NEF, 4) sol#9: PCF providing the </w:t>
      </w:r>
      <w:proofErr w:type="spellStart"/>
      <w:r>
        <w:t>NTZ</w:t>
      </w:r>
      <w:proofErr w:type="spellEnd"/>
      <w:r>
        <w:t xml:space="preserve"> information via AM policy association procedure, 5) sol#17: </w:t>
      </w:r>
      <w:proofErr w:type="spellStart"/>
      <w:r>
        <w:t>UDM</w:t>
      </w:r>
      <w:proofErr w:type="spellEnd"/>
      <w:r>
        <w:t xml:space="preserve"> providing the </w:t>
      </w:r>
      <w:proofErr w:type="spellStart"/>
      <w:r>
        <w:t>NTZ</w:t>
      </w:r>
      <w:proofErr w:type="spellEnd"/>
      <w:r>
        <w:t xml:space="preserve"> information as subscription data </w:t>
      </w:r>
      <w:proofErr w:type="spellStart"/>
      <w:r>
        <w:t>UDM</w:t>
      </w:r>
      <w:proofErr w:type="spellEnd"/>
      <w:r>
        <w:t xml:space="preserve">. The idea of USS/UTM providing the </w:t>
      </w:r>
      <w:proofErr w:type="spellStart"/>
      <w:r>
        <w:t>NTZ</w:t>
      </w:r>
      <w:proofErr w:type="spellEnd"/>
      <w:r>
        <w:t xml:space="preserve"> information via NEF has the more </w:t>
      </w:r>
      <w:proofErr w:type="spellStart"/>
      <w:r>
        <w:t>supportors</w:t>
      </w:r>
      <w:proofErr w:type="spellEnd"/>
      <w:r>
        <w:t xml:space="preserve">, so this idea is selected for conclusion here. The sol#8, sol#9 and sol#16 share the similar idea, but different messages are used to transfer the </w:t>
      </w:r>
      <w:proofErr w:type="spellStart"/>
      <w:r>
        <w:t>NTZ</w:t>
      </w:r>
      <w:proofErr w:type="spellEnd"/>
      <w:r>
        <w:t xml:space="preserve"> information, so it is proposed to determine the messages during normative phase.</w:t>
      </w:r>
    </w:p>
    <w:p w14:paraId="4F3AE469" w14:textId="77777777" w:rsidR="007511D6" w:rsidRDefault="00000000">
      <w:pPr>
        <w:numPr>
          <w:ilvl w:val="0"/>
          <w:numId w:val="24"/>
        </w:numPr>
        <w:ind w:right="129" w:hanging="127"/>
      </w:pPr>
      <w:r>
        <w:lastRenderedPageBreak/>
        <w:t xml:space="preserve">Provision to NG-RAN: AMF provides </w:t>
      </w:r>
      <w:proofErr w:type="spellStart"/>
      <w:r>
        <w:t>NTZ</w:t>
      </w:r>
      <w:proofErr w:type="spellEnd"/>
      <w:r>
        <w:t xml:space="preserve"> information to NG-RAN.</w:t>
      </w:r>
    </w:p>
    <w:p w14:paraId="21597FF1" w14:textId="77777777" w:rsidR="007511D6" w:rsidRDefault="00000000">
      <w:pPr>
        <w:ind w:left="268" w:right="129"/>
      </w:pPr>
      <w:r>
        <w:t xml:space="preserve">NOTE: the existing solutions of provisioning the </w:t>
      </w:r>
      <w:proofErr w:type="spellStart"/>
      <w:r>
        <w:t>NTZ</w:t>
      </w:r>
      <w:proofErr w:type="spellEnd"/>
      <w:r>
        <w:t xml:space="preserve"> information to NG-RAN include: 1) sol#7: local configuration, 2) sol#9, sol#16 and sol#17: AMF providing the </w:t>
      </w:r>
      <w:proofErr w:type="spellStart"/>
      <w:r>
        <w:t>NTZ</w:t>
      </w:r>
      <w:proofErr w:type="spellEnd"/>
      <w:r>
        <w:t xml:space="preserve"> information, 3) sol#9: OAM configuration. The idea of AMF providing </w:t>
      </w:r>
      <w:proofErr w:type="spellStart"/>
      <w:r>
        <w:t>NTZ</w:t>
      </w:r>
      <w:proofErr w:type="spellEnd"/>
      <w:r>
        <w:t xml:space="preserve"> information to NG-RAN has more </w:t>
      </w:r>
      <w:proofErr w:type="spellStart"/>
      <w:r>
        <w:t>supportors</w:t>
      </w:r>
      <w:proofErr w:type="spellEnd"/>
      <w:r>
        <w:t>, so this idea is selected for conclusion.</w:t>
      </w:r>
    </w:p>
    <w:p w14:paraId="018DF455" w14:textId="77777777" w:rsidR="007511D6" w:rsidRDefault="00000000">
      <w:pPr>
        <w:numPr>
          <w:ilvl w:val="0"/>
          <w:numId w:val="24"/>
        </w:numPr>
        <w:spacing w:after="89"/>
        <w:ind w:right="129" w:hanging="127"/>
      </w:pPr>
      <w:r>
        <w:t xml:space="preserve">Provision to UE: AMF provides the </w:t>
      </w:r>
      <w:proofErr w:type="spellStart"/>
      <w:r>
        <w:t>NTZ</w:t>
      </w:r>
      <w:proofErr w:type="spellEnd"/>
      <w:r>
        <w:t xml:space="preserve"> information to UE.</w:t>
      </w:r>
    </w:p>
    <w:p w14:paraId="3DE301B3" w14:textId="77777777" w:rsidR="007511D6" w:rsidRDefault="00000000">
      <w:pPr>
        <w:ind w:left="268" w:right="129"/>
      </w:pPr>
      <w:r>
        <w:rPr>
          <w:rFonts w:ascii="Calibri" w:eastAsia="Calibri" w:hAnsi="Calibri" w:cs="Calibri"/>
          <w:noProof/>
        </w:rPr>
        <mc:AlternateContent>
          <mc:Choice Requires="wpg">
            <w:drawing>
              <wp:anchor distT="0" distB="0" distL="114300" distR="114300" simplePos="0" relativeHeight="251668480" behindDoc="1" locked="0" layoutInCell="1" allowOverlap="1" wp14:anchorId="5459DC9E" wp14:editId="16716D52">
                <wp:simplePos x="0" y="0"/>
                <wp:positionH relativeFrom="column">
                  <wp:posOffset>7595</wp:posOffset>
                </wp:positionH>
                <wp:positionV relativeFrom="paragraph">
                  <wp:posOffset>-1004710</wp:posOffset>
                </wp:positionV>
                <wp:extent cx="6104814" cy="8928125"/>
                <wp:effectExtent l="0" t="0" r="0" b="0"/>
                <wp:wrapNone/>
                <wp:docPr id="35572" name="Group 35572"/>
                <wp:cNvGraphicFramePr/>
                <a:graphic xmlns:a="http://schemas.openxmlformats.org/drawingml/2006/main">
                  <a:graphicData uri="http://schemas.microsoft.com/office/word/2010/wordprocessingGroup">
                    <wpg:wgp>
                      <wpg:cNvGrpSpPr/>
                      <wpg:grpSpPr>
                        <a:xfrm>
                          <a:off x="0" y="0"/>
                          <a:ext cx="6104814" cy="8928125"/>
                          <a:chOff x="0" y="0"/>
                          <a:chExt cx="6104814" cy="8928125"/>
                        </a:xfrm>
                      </wpg:grpSpPr>
                      <wps:wsp>
                        <wps:cNvPr id="1534" name="Shape 1534"/>
                        <wps:cNvSpPr/>
                        <wps:spPr>
                          <a:xfrm>
                            <a:off x="0" y="0"/>
                            <a:ext cx="0" cy="8928125"/>
                          </a:xfrm>
                          <a:custGeom>
                            <a:avLst/>
                            <a:gdLst/>
                            <a:ahLst/>
                            <a:cxnLst/>
                            <a:rect l="0" t="0" r="0" b="0"/>
                            <a:pathLst>
                              <a:path h="8928125">
                                <a:moveTo>
                                  <a:pt x="0" y="8928125"/>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536" name="Shape 1536"/>
                        <wps:cNvSpPr/>
                        <wps:spPr>
                          <a:xfrm>
                            <a:off x="6104814" y="0"/>
                            <a:ext cx="0" cy="8928125"/>
                          </a:xfrm>
                          <a:custGeom>
                            <a:avLst/>
                            <a:gdLst/>
                            <a:ahLst/>
                            <a:cxnLst/>
                            <a:rect l="0" t="0" r="0" b="0"/>
                            <a:pathLst>
                              <a:path h="8928125">
                                <a:moveTo>
                                  <a:pt x="0" y="8928125"/>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551" name="Shape 1551"/>
                        <wps:cNvSpPr/>
                        <wps:spPr>
                          <a:xfrm>
                            <a:off x="7582" y="2834170"/>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554" name="Shape 1554"/>
                        <wps:cNvSpPr/>
                        <wps:spPr>
                          <a:xfrm>
                            <a:off x="7582" y="3472701"/>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558" name="Shape 1558"/>
                        <wps:cNvSpPr/>
                        <wps:spPr>
                          <a:xfrm>
                            <a:off x="7582" y="4482415"/>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572" style="width:480.694pt;height:703.002pt;position:absolute;z-index:-2147483630;mso-position-horizontal-relative:text;mso-position-horizontal:absolute;margin-left:0.598pt;mso-position-vertical-relative:text;margin-top:-79.1111pt;" coordsize="61048,89281">
                <v:shape id="Shape 1534" style="position:absolute;width:0;height:89281;left:0;top:0;" coordsize="0,8928125" path="m0,8928125l0,0">
                  <v:stroke weight="1.1955pt" endcap="flat" joinstyle="miter" miterlimit="10" on="true" color="#000000"/>
                  <v:fill on="false" color="#000000" opacity="0"/>
                </v:shape>
                <v:shape id="Shape 1536" style="position:absolute;width:0;height:89281;left:61048;top:0;" coordsize="0,8928125" path="m0,8928125l0,0">
                  <v:stroke weight="1.1955pt" endcap="flat" joinstyle="miter" miterlimit="10" on="true" color="#000000"/>
                  <v:fill on="false" color="#000000" opacity="0"/>
                </v:shape>
                <v:shape id="Shape 1551" style="position:absolute;width:60896;height:0;left:75;top:28341;" coordsize="6089637,0" path="m0,0l6089637,0">
                  <v:stroke weight="0.3985pt" endcap="flat" joinstyle="miter" miterlimit="10" on="true" color="#000000"/>
                  <v:fill on="false" color="#000000" opacity="0"/>
                </v:shape>
                <v:shape id="Shape 1554" style="position:absolute;width:60896;height:0;left:75;top:34727;" coordsize="6089637,0" path="m0,0l6089637,0">
                  <v:stroke weight="0.3985pt" endcap="flat" joinstyle="miter" miterlimit="10" on="true" color="#000000"/>
                  <v:fill on="false" color="#000000" opacity="0"/>
                </v:shape>
                <v:shape id="Shape 1558" style="position:absolute;width:60896;height:0;left:75;top:44824;" coordsize="6089637,0" path="m0,0l6089637,0">
                  <v:stroke weight="0.3985pt" endcap="flat" joinstyle="miter" miterlimit="10" on="true" color="#000000"/>
                  <v:fill on="false" color="#000000" opacity="0"/>
                </v:shape>
              </v:group>
            </w:pict>
          </mc:Fallback>
        </mc:AlternateContent>
      </w:r>
      <w:r>
        <w:t xml:space="preserve">NOTE: the existing solutions to provide </w:t>
      </w:r>
      <w:proofErr w:type="spellStart"/>
      <w:r>
        <w:t>NTZ</w:t>
      </w:r>
      <w:proofErr w:type="spellEnd"/>
      <w:r>
        <w:t xml:space="preserve"> information to UE include: 1) sol#7, sol#9, sol#16 and sol#17: AMF providing the </w:t>
      </w:r>
      <w:proofErr w:type="spellStart"/>
      <w:r>
        <w:t>NTZ</w:t>
      </w:r>
      <w:proofErr w:type="spellEnd"/>
      <w:r>
        <w:t xml:space="preserve"> information, 2) sol#7 and sol#15: PCF providing the </w:t>
      </w:r>
      <w:proofErr w:type="spellStart"/>
      <w:r>
        <w:t>NTZ</w:t>
      </w:r>
      <w:proofErr w:type="spellEnd"/>
      <w:r>
        <w:t xml:space="preserve"> policy to UE, 3) sol#7: AF providing the </w:t>
      </w:r>
      <w:proofErr w:type="spellStart"/>
      <w:r>
        <w:t>NTZ</w:t>
      </w:r>
      <w:proofErr w:type="spellEnd"/>
      <w:r>
        <w:t xml:space="preserve"> information to UE via user plane, 4) sol#15: pre-configuration, 5) sol#9: RAN providing the </w:t>
      </w:r>
      <w:proofErr w:type="spellStart"/>
      <w:r>
        <w:t>NTZ</w:t>
      </w:r>
      <w:proofErr w:type="spellEnd"/>
      <w:r>
        <w:t xml:space="preserve"> information to UE. The idea of AMF providing </w:t>
      </w:r>
      <w:proofErr w:type="spellStart"/>
      <w:r>
        <w:t>NTZ</w:t>
      </w:r>
      <w:proofErr w:type="spellEnd"/>
      <w:r>
        <w:t xml:space="preserve"> information to UE has more </w:t>
      </w:r>
      <w:proofErr w:type="spellStart"/>
      <w:r>
        <w:t>supportors</w:t>
      </w:r>
      <w:proofErr w:type="spellEnd"/>
      <w:r>
        <w:t>, so this idea is selected for conclusion.</w:t>
      </w:r>
    </w:p>
    <w:p w14:paraId="48C4F8EF" w14:textId="77777777" w:rsidR="007511D6" w:rsidRDefault="00000000">
      <w:pPr>
        <w:numPr>
          <w:ilvl w:val="0"/>
          <w:numId w:val="24"/>
        </w:numPr>
        <w:ind w:right="129" w:hanging="127"/>
      </w:pPr>
      <w:proofErr w:type="spellStart"/>
      <w:r>
        <w:t>NTZ</w:t>
      </w:r>
      <w:proofErr w:type="spellEnd"/>
      <w:r>
        <w:t xml:space="preserve"> enforcement:</w:t>
      </w:r>
    </w:p>
    <w:p w14:paraId="478EC403" w14:textId="77777777" w:rsidR="007511D6" w:rsidRDefault="00000000">
      <w:pPr>
        <w:numPr>
          <w:ilvl w:val="0"/>
          <w:numId w:val="24"/>
        </w:numPr>
        <w:ind w:right="129" w:hanging="127"/>
      </w:pPr>
      <w:r>
        <w:t xml:space="preserve">UE obeys the </w:t>
      </w:r>
      <w:proofErr w:type="spellStart"/>
      <w:r>
        <w:t>NTZ</w:t>
      </w:r>
      <w:proofErr w:type="spellEnd"/>
      <w:r>
        <w:t xml:space="preserve"> information</w:t>
      </w:r>
    </w:p>
    <w:p w14:paraId="4B02831A" w14:textId="77777777" w:rsidR="007511D6" w:rsidRDefault="00000000">
      <w:pPr>
        <w:numPr>
          <w:ilvl w:val="0"/>
          <w:numId w:val="24"/>
        </w:numPr>
        <w:spacing w:after="657"/>
        <w:ind w:right="129" w:hanging="127"/>
      </w:pPr>
      <w:proofErr w:type="spellStart"/>
      <w:r>
        <w:t>NTZ</w:t>
      </w:r>
      <w:proofErr w:type="spellEnd"/>
      <w:r>
        <w:t xml:space="preserve"> information </w:t>
      </w:r>
      <w:proofErr w:type="spellStart"/>
      <w:r>
        <w:t>enformcement</w:t>
      </w:r>
      <w:proofErr w:type="spellEnd"/>
      <w:r>
        <w:t xml:space="preserve"> in NG-RAN (e.g. HO optimization) is in scope of RAN </w:t>
      </w:r>
      <w:proofErr w:type="spellStart"/>
      <w:r>
        <w:t>WGs</w:t>
      </w:r>
      <w:proofErr w:type="spellEnd"/>
      <w:r>
        <w:t>.</w:t>
      </w:r>
    </w:p>
    <w:p w14:paraId="3A6C5862" w14:textId="77777777" w:rsidR="007511D6" w:rsidRDefault="00000000">
      <w:pPr>
        <w:numPr>
          <w:ilvl w:val="0"/>
          <w:numId w:val="25"/>
        </w:numPr>
        <w:spacing w:after="149"/>
        <w:ind w:right="1782" w:hanging="164"/>
      </w:pPr>
      <w:r>
        <w:rPr>
          <w:b/>
        </w:rPr>
        <w:t xml:space="preserve">– Ericsson </w:t>
      </w:r>
      <w:proofErr w:type="spellStart"/>
      <w:r>
        <w:rPr>
          <w:b/>
        </w:rPr>
        <w:t>LM</w:t>
      </w:r>
      <w:proofErr w:type="spellEnd"/>
    </w:p>
    <w:p w14:paraId="69877C91" w14:textId="77777777" w:rsidR="007511D6" w:rsidRDefault="00000000">
      <w:pPr>
        <w:spacing w:after="338"/>
        <w:ind w:left="268" w:right="129"/>
      </w:pPr>
      <w:r>
        <w:t xml:space="preserve">Ericsson: Need to </w:t>
      </w:r>
      <w:proofErr w:type="spellStart"/>
      <w:r>
        <w:t>analyse</w:t>
      </w:r>
      <w:proofErr w:type="spellEnd"/>
      <w:r>
        <w:t xml:space="preserve"> further so may not be able to provide detailed views by first deadline.</w:t>
      </w:r>
    </w:p>
    <w:p w14:paraId="0DC2C622" w14:textId="77777777" w:rsidR="007511D6" w:rsidRDefault="00000000">
      <w:pPr>
        <w:numPr>
          <w:ilvl w:val="0"/>
          <w:numId w:val="25"/>
        </w:numPr>
        <w:spacing w:after="149"/>
        <w:ind w:right="1782" w:hanging="164"/>
      </w:pPr>
      <w:r>
        <w:rPr>
          <w:b/>
        </w:rPr>
        <w:t>– China Mobile Com. Corporation</w:t>
      </w:r>
    </w:p>
    <w:p w14:paraId="0437B8B5" w14:textId="77777777" w:rsidR="007511D6" w:rsidRDefault="00000000">
      <w:pPr>
        <w:spacing w:after="652"/>
        <w:ind w:left="268" w:right="129"/>
      </w:pPr>
      <w:r>
        <w:t xml:space="preserve">We </w:t>
      </w:r>
      <w:proofErr w:type="gramStart"/>
      <w:r>
        <w:t>supports</w:t>
      </w:r>
      <w:proofErr w:type="gramEnd"/>
      <w:r>
        <w:t xml:space="preserve"> the use case of non-support </w:t>
      </w:r>
      <w:proofErr w:type="spellStart"/>
      <w:r>
        <w:t>NTZ</w:t>
      </w:r>
      <w:proofErr w:type="spellEnd"/>
      <w:r>
        <w:t xml:space="preserve"> UAV, whose solution is suggested to be defined in R19, since we can’t guarantee all the </w:t>
      </w:r>
      <w:proofErr w:type="spellStart"/>
      <w:r>
        <w:t>UEs</w:t>
      </w:r>
      <w:proofErr w:type="spellEnd"/>
      <w:r>
        <w:t xml:space="preserve"> will automatically enforce </w:t>
      </w:r>
      <w:proofErr w:type="spellStart"/>
      <w:r>
        <w:t>NTZ</w:t>
      </w:r>
      <w:proofErr w:type="spellEnd"/>
      <w:r>
        <w:t xml:space="preserve"> features.</w:t>
      </w:r>
    </w:p>
    <w:p w14:paraId="68B5ADA0" w14:textId="77777777" w:rsidR="007511D6" w:rsidRDefault="00000000">
      <w:pPr>
        <w:numPr>
          <w:ilvl w:val="0"/>
          <w:numId w:val="25"/>
        </w:numPr>
        <w:spacing w:after="149"/>
        <w:ind w:right="1782" w:hanging="164"/>
      </w:pPr>
      <w:r>
        <w:rPr>
          <w:b/>
        </w:rPr>
        <w:t>– LG Electronics France</w:t>
      </w:r>
    </w:p>
    <w:p w14:paraId="1CD2C3F8" w14:textId="77777777" w:rsidR="007511D6" w:rsidRDefault="00000000">
      <w:pPr>
        <w:ind w:left="268" w:right="129"/>
      </w:pPr>
      <w:r>
        <w:t>Based on the Architectural Assumptions and Requirements described in clauses 4.1 and 4.2 of TR 23.70059, and the following additional assumption, the following principles are proposed.</w:t>
      </w:r>
    </w:p>
    <w:p w14:paraId="5CB4C9B3" w14:textId="77777777" w:rsidR="007511D6" w:rsidRDefault="00000000">
      <w:pPr>
        <w:spacing w:after="477"/>
        <w:ind w:left="268" w:right="129"/>
      </w:pPr>
      <w:r>
        <w:rPr>
          <w:b/>
        </w:rPr>
        <w:t xml:space="preserve">Additional Assumption: </w:t>
      </w:r>
      <w:r>
        <w:t xml:space="preserve">It is assumed that there is no UAV UE that transmits in the </w:t>
      </w:r>
      <w:proofErr w:type="spellStart"/>
      <w:r>
        <w:t>NTZ</w:t>
      </w:r>
      <w:proofErr w:type="spellEnd"/>
      <w:r>
        <w:t>.</w:t>
      </w:r>
    </w:p>
    <w:p w14:paraId="1EAAB23E" w14:textId="77777777" w:rsidR="007511D6" w:rsidRDefault="00000000">
      <w:pPr>
        <w:ind w:left="268" w:right="129"/>
      </w:pPr>
      <w:r>
        <w:rPr>
          <w:b/>
        </w:rPr>
        <w:t xml:space="preserve">Principle5-1: </w:t>
      </w:r>
      <w:r>
        <w:t xml:space="preserve">UAV </w:t>
      </w:r>
      <w:proofErr w:type="spellStart"/>
      <w:r>
        <w:t>UEs</w:t>
      </w:r>
      <w:proofErr w:type="spellEnd"/>
      <w:r>
        <w:t xml:space="preserve"> supporting </w:t>
      </w:r>
      <w:proofErr w:type="spellStart"/>
      <w:r>
        <w:t>NTZ</w:t>
      </w:r>
      <w:proofErr w:type="spellEnd"/>
      <w:r>
        <w:t xml:space="preserve"> are configured with the following </w:t>
      </w:r>
      <w:proofErr w:type="spellStart"/>
      <w:r>
        <w:t>NTZ</w:t>
      </w:r>
      <w:proofErr w:type="spellEnd"/>
      <w:r>
        <w:t xml:space="preserve"> information:</w:t>
      </w:r>
    </w:p>
    <w:p w14:paraId="1584C2AD" w14:textId="77777777" w:rsidR="007511D6" w:rsidRDefault="00000000">
      <w:pPr>
        <w:spacing w:after="89"/>
        <w:ind w:left="268" w:right="129"/>
      </w:pPr>
      <w:r>
        <w:t xml:space="preserve">- A list of the restricted frequency band(s) per </w:t>
      </w:r>
      <w:proofErr w:type="spellStart"/>
      <w:r>
        <w:t>Uu</w:t>
      </w:r>
      <w:proofErr w:type="spellEnd"/>
      <w:r>
        <w:t xml:space="preserve"> RAT (i.e. LTE, NR) with Geographical Area.</w:t>
      </w:r>
    </w:p>
    <w:p w14:paraId="212D2BA2" w14:textId="77777777" w:rsidR="007511D6" w:rsidRDefault="00000000">
      <w:pPr>
        <w:spacing w:after="471"/>
        <w:ind w:left="268" w:right="129"/>
      </w:pPr>
      <w:r>
        <w:t xml:space="preserve">(It is FFS whether to configure UAV UE with indication on whether reception in the </w:t>
      </w:r>
      <w:proofErr w:type="spellStart"/>
      <w:r>
        <w:t>NTZ</w:t>
      </w:r>
      <w:proofErr w:type="spellEnd"/>
      <w:r>
        <w:t xml:space="preserve"> is allowed.)</w:t>
      </w:r>
    </w:p>
    <w:p w14:paraId="5CEFB5F3" w14:textId="77777777" w:rsidR="007511D6" w:rsidRDefault="00000000">
      <w:pPr>
        <w:spacing w:after="471"/>
        <w:ind w:left="268" w:right="129"/>
      </w:pPr>
      <w:r>
        <w:rPr>
          <w:b/>
        </w:rPr>
        <w:t xml:space="preserve">Principle5-2: </w:t>
      </w:r>
      <w:proofErr w:type="spellStart"/>
      <w:r>
        <w:t>NTZ</w:t>
      </w:r>
      <w:proofErr w:type="spellEnd"/>
      <w:r>
        <w:t xml:space="preserve"> information may be pre-configured in the UAV UE, provided/updated by the PCF (by the PCF itself or from the AF), provided/updated by the AF, and provided/updated by the AMF.</w:t>
      </w:r>
    </w:p>
    <w:p w14:paraId="73240BC8" w14:textId="77777777" w:rsidR="007511D6" w:rsidRDefault="00000000">
      <w:pPr>
        <w:spacing w:after="477"/>
        <w:ind w:left="268" w:right="129"/>
      </w:pPr>
      <w:r>
        <w:rPr>
          <w:b/>
        </w:rPr>
        <w:t xml:space="preserve">Principle5-3: </w:t>
      </w:r>
      <w:r>
        <w:t xml:space="preserve">UAV </w:t>
      </w:r>
      <w:proofErr w:type="spellStart"/>
      <w:r>
        <w:t>UEs</w:t>
      </w:r>
      <w:proofErr w:type="spellEnd"/>
      <w:r>
        <w:t xml:space="preserve"> supporting </w:t>
      </w:r>
      <w:proofErr w:type="spellStart"/>
      <w:r>
        <w:t>NTZ</w:t>
      </w:r>
      <w:proofErr w:type="spellEnd"/>
      <w:r>
        <w:t xml:space="preserve"> enforces </w:t>
      </w:r>
      <w:proofErr w:type="spellStart"/>
      <w:r>
        <w:t>NTZ</w:t>
      </w:r>
      <w:proofErr w:type="spellEnd"/>
      <w:r>
        <w:t xml:space="preserve"> based on e.g., </w:t>
      </w:r>
      <w:proofErr w:type="spellStart"/>
      <w:r>
        <w:t>NTZ</w:t>
      </w:r>
      <w:proofErr w:type="spellEnd"/>
      <w:r>
        <w:t xml:space="preserve"> information.</w:t>
      </w:r>
    </w:p>
    <w:p w14:paraId="48E4F60F" w14:textId="77777777" w:rsidR="007511D6" w:rsidRDefault="00000000">
      <w:pPr>
        <w:spacing w:after="470"/>
        <w:ind w:left="268" w:right="129"/>
      </w:pPr>
      <w:r>
        <w:rPr>
          <w:b/>
        </w:rPr>
        <w:t xml:space="preserve">Principle5-4: </w:t>
      </w:r>
      <w:r>
        <w:t xml:space="preserve">How to ensure UAV </w:t>
      </w:r>
      <w:proofErr w:type="spellStart"/>
      <w:r>
        <w:t>UEs</w:t>
      </w:r>
      <w:proofErr w:type="spellEnd"/>
      <w:r>
        <w:t xml:space="preserve"> not supporting 3GPP Rel-19 </w:t>
      </w:r>
      <w:proofErr w:type="spellStart"/>
      <w:r>
        <w:t>NTZ</w:t>
      </w:r>
      <w:proofErr w:type="spellEnd"/>
      <w:r>
        <w:t xml:space="preserve"> mechanism can be achieved by the existing 3GPP mechanisms (e.g. Mobility Restrictions as specified in TS 23.501 and TS 23.401).</w:t>
      </w:r>
    </w:p>
    <w:p w14:paraId="12C087C7" w14:textId="77777777" w:rsidR="007511D6" w:rsidRDefault="00000000">
      <w:pPr>
        <w:ind w:left="268" w:right="129"/>
      </w:pPr>
      <w:r>
        <w:rPr>
          <w:b/>
        </w:rPr>
        <w:lastRenderedPageBreak/>
        <w:t xml:space="preserve">Principle5-5: </w:t>
      </w:r>
      <w:r>
        <w:t xml:space="preserve">Whether RAN nodes need </w:t>
      </w:r>
      <w:proofErr w:type="spellStart"/>
      <w:r>
        <w:t>NTZ</w:t>
      </w:r>
      <w:proofErr w:type="spellEnd"/>
      <w:r>
        <w:t xml:space="preserve"> information for </w:t>
      </w:r>
      <w:proofErr w:type="spellStart"/>
      <w:r>
        <w:t>NTZ</w:t>
      </w:r>
      <w:proofErr w:type="spellEnd"/>
      <w:r>
        <w:t xml:space="preserve"> enforcement is depending on RAN decision. If needed, how to configure RAN nodes with </w:t>
      </w:r>
      <w:proofErr w:type="spellStart"/>
      <w:r>
        <w:t>NTZ</w:t>
      </w:r>
      <w:proofErr w:type="spellEnd"/>
      <w:r>
        <w:t xml:space="preserve"> information will be decided by coordination with the relevant RAN </w:t>
      </w:r>
      <w:proofErr w:type="spellStart"/>
      <w:r>
        <w:t>WGs</w:t>
      </w:r>
      <w:proofErr w:type="spellEnd"/>
      <w:r>
        <w:t>.</w:t>
      </w:r>
    </w:p>
    <w:tbl>
      <w:tblPr>
        <w:tblStyle w:val="TableGrid"/>
        <w:tblW w:w="9614" w:type="dxa"/>
        <w:tblInd w:w="12" w:type="dxa"/>
        <w:tblCellMar>
          <w:top w:w="187" w:type="dxa"/>
          <w:left w:w="142" w:type="dxa"/>
          <w:right w:w="130" w:type="dxa"/>
        </w:tblCellMar>
        <w:tblLook w:val="04A0" w:firstRow="1" w:lastRow="0" w:firstColumn="1" w:lastColumn="0" w:noHBand="0" w:noVBand="1"/>
      </w:tblPr>
      <w:tblGrid>
        <w:gridCol w:w="9614"/>
      </w:tblGrid>
      <w:tr w:rsidR="007511D6" w14:paraId="5DBCD7EB" w14:textId="77777777">
        <w:trPr>
          <w:trHeight w:val="403"/>
        </w:trPr>
        <w:tc>
          <w:tcPr>
            <w:tcW w:w="9614" w:type="dxa"/>
            <w:tcBorders>
              <w:top w:val="nil"/>
              <w:left w:val="single" w:sz="10" w:space="0" w:color="000000"/>
              <w:bottom w:val="single" w:sz="3" w:space="0" w:color="000000"/>
              <w:right w:val="single" w:sz="10" w:space="0" w:color="000000"/>
            </w:tcBorders>
          </w:tcPr>
          <w:p w14:paraId="7F258719" w14:textId="77777777" w:rsidR="007511D6" w:rsidRDefault="007511D6">
            <w:pPr>
              <w:spacing w:after="160" w:line="259" w:lineRule="auto"/>
              <w:ind w:left="0" w:firstLine="0"/>
              <w:jc w:val="left"/>
            </w:pPr>
          </w:p>
        </w:tc>
      </w:tr>
      <w:tr w:rsidR="007511D6" w14:paraId="7A92FC8D" w14:textId="77777777">
        <w:trPr>
          <w:trHeight w:val="2311"/>
        </w:trPr>
        <w:tc>
          <w:tcPr>
            <w:tcW w:w="9614" w:type="dxa"/>
            <w:tcBorders>
              <w:top w:val="single" w:sz="3" w:space="0" w:color="000000"/>
              <w:left w:val="single" w:sz="10" w:space="0" w:color="000000"/>
              <w:bottom w:val="single" w:sz="3" w:space="0" w:color="000000"/>
              <w:right w:val="single" w:sz="10" w:space="0" w:color="000000"/>
            </w:tcBorders>
          </w:tcPr>
          <w:p w14:paraId="30B44CBB" w14:textId="77777777" w:rsidR="007511D6" w:rsidRDefault="00000000">
            <w:pPr>
              <w:spacing w:after="181" w:line="259" w:lineRule="auto"/>
              <w:ind w:left="0" w:firstLine="0"/>
              <w:jc w:val="left"/>
            </w:pPr>
            <w:r>
              <w:rPr>
                <w:b/>
              </w:rPr>
              <w:t>10 – LG Electronics France</w:t>
            </w:r>
          </w:p>
          <w:p w14:paraId="0FF06D2A" w14:textId="77777777" w:rsidR="007511D6" w:rsidRDefault="00000000">
            <w:pPr>
              <w:spacing w:after="482" w:line="259" w:lineRule="auto"/>
              <w:ind w:left="109" w:firstLine="0"/>
              <w:jc w:val="left"/>
            </w:pPr>
            <w:r>
              <w:t xml:space="preserve">Some clarification on the </w:t>
            </w:r>
            <w:r>
              <w:rPr>
                <w:b/>
              </w:rPr>
              <w:t xml:space="preserve">Additional Assumption </w:t>
            </w:r>
            <w:r>
              <w:t>posted above:</w:t>
            </w:r>
          </w:p>
          <w:p w14:paraId="1598A5D3" w14:textId="77777777" w:rsidR="007511D6" w:rsidRDefault="00000000">
            <w:pPr>
              <w:spacing w:after="0" w:line="259" w:lineRule="auto"/>
              <w:ind w:left="108" w:firstLine="0"/>
              <w:jc w:val="center"/>
            </w:pPr>
            <w:r>
              <w:rPr>
                <w:b/>
              </w:rPr>
              <w:t xml:space="preserve">Additional Assumption: </w:t>
            </w:r>
            <w:r>
              <w:t>It is assumed that there is no UAV UE that transmits or attempts to transmit in</w:t>
            </w:r>
          </w:p>
          <w:p w14:paraId="1C1E40A8" w14:textId="77777777" w:rsidR="007511D6" w:rsidRDefault="00000000">
            <w:pPr>
              <w:spacing w:after="51" w:line="259" w:lineRule="auto"/>
              <w:ind w:left="7062" w:firstLine="0"/>
              <w:jc w:val="left"/>
            </w:pPr>
            <w:r>
              <w:rPr>
                <w:rFonts w:ascii="Calibri" w:eastAsia="Calibri" w:hAnsi="Calibri" w:cs="Calibri"/>
                <w:noProof/>
              </w:rPr>
              <mc:AlternateContent>
                <mc:Choice Requires="wpg">
                  <w:drawing>
                    <wp:inline distT="0" distB="0" distL="0" distR="0" wp14:anchorId="187BA70D" wp14:editId="5AC46368">
                      <wp:extent cx="1303643" cy="6196"/>
                      <wp:effectExtent l="0" t="0" r="0" b="0"/>
                      <wp:docPr id="34592" name="Group 34592"/>
                      <wp:cNvGraphicFramePr/>
                      <a:graphic xmlns:a="http://schemas.openxmlformats.org/drawingml/2006/main">
                        <a:graphicData uri="http://schemas.microsoft.com/office/word/2010/wordprocessingGroup">
                          <wpg:wgp>
                            <wpg:cNvGrpSpPr/>
                            <wpg:grpSpPr>
                              <a:xfrm>
                                <a:off x="0" y="0"/>
                                <a:ext cx="1303643" cy="6196"/>
                                <a:chOff x="0" y="0"/>
                                <a:chExt cx="1303643" cy="6196"/>
                              </a:xfrm>
                            </wpg:grpSpPr>
                            <wps:wsp>
                              <wps:cNvPr id="1622" name="Shape 1622"/>
                              <wps:cNvSpPr/>
                              <wps:spPr>
                                <a:xfrm>
                                  <a:off x="0" y="0"/>
                                  <a:ext cx="38455" cy="0"/>
                                </a:xfrm>
                                <a:custGeom>
                                  <a:avLst/>
                                  <a:gdLst/>
                                  <a:ahLst/>
                                  <a:cxnLst/>
                                  <a:rect l="0" t="0" r="0" b="0"/>
                                  <a:pathLst>
                                    <a:path w="38455">
                                      <a:moveTo>
                                        <a:pt x="0" y="0"/>
                                      </a:moveTo>
                                      <a:lnTo>
                                        <a:pt x="38455"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623" name="Shape 1623"/>
                              <wps:cNvSpPr/>
                              <wps:spPr>
                                <a:xfrm>
                                  <a:off x="35293" y="0"/>
                                  <a:ext cx="121729" cy="0"/>
                                </a:xfrm>
                                <a:custGeom>
                                  <a:avLst/>
                                  <a:gdLst/>
                                  <a:ahLst/>
                                  <a:cxnLst/>
                                  <a:rect l="0" t="0" r="0" b="0"/>
                                  <a:pathLst>
                                    <a:path w="121729">
                                      <a:moveTo>
                                        <a:pt x="0" y="0"/>
                                      </a:moveTo>
                                      <a:lnTo>
                                        <a:pt x="121729"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625" name="Shape 1625"/>
                              <wps:cNvSpPr/>
                              <wps:spPr>
                                <a:xfrm>
                                  <a:off x="153860" y="0"/>
                                  <a:ext cx="38456" cy="0"/>
                                </a:xfrm>
                                <a:custGeom>
                                  <a:avLst/>
                                  <a:gdLst/>
                                  <a:ahLst/>
                                  <a:cxnLst/>
                                  <a:rect l="0" t="0" r="0" b="0"/>
                                  <a:pathLst>
                                    <a:path w="38456">
                                      <a:moveTo>
                                        <a:pt x="0" y="0"/>
                                      </a:moveTo>
                                      <a:lnTo>
                                        <a:pt x="38456"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626" name="Shape 1626"/>
                              <wps:cNvSpPr/>
                              <wps:spPr>
                                <a:xfrm>
                                  <a:off x="189154" y="0"/>
                                  <a:ext cx="106311" cy="0"/>
                                </a:xfrm>
                                <a:custGeom>
                                  <a:avLst/>
                                  <a:gdLst/>
                                  <a:ahLst/>
                                  <a:cxnLst/>
                                  <a:rect l="0" t="0" r="0" b="0"/>
                                  <a:pathLst>
                                    <a:path w="106311">
                                      <a:moveTo>
                                        <a:pt x="0" y="0"/>
                                      </a:moveTo>
                                      <a:lnTo>
                                        <a:pt x="106311"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628" name="Shape 1628"/>
                              <wps:cNvSpPr/>
                              <wps:spPr>
                                <a:xfrm>
                                  <a:off x="289141" y="0"/>
                                  <a:ext cx="375755" cy="0"/>
                                </a:xfrm>
                                <a:custGeom>
                                  <a:avLst/>
                                  <a:gdLst/>
                                  <a:ahLst/>
                                  <a:cxnLst/>
                                  <a:rect l="0" t="0" r="0" b="0"/>
                                  <a:pathLst>
                                    <a:path w="375755">
                                      <a:moveTo>
                                        <a:pt x="0" y="0"/>
                                      </a:moveTo>
                                      <a:lnTo>
                                        <a:pt x="375755"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630" name="Shape 1630"/>
                              <wps:cNvSpPr/>
                              <wps:spPr>
                                <a:xfrm>
                                  <a:off x="661734" y="0"/>
                                  <a:ext cx="38468" cy="0"/>
                                </a:xfrm>
                                <a:custGeom>
                                  <a:avLst/>
                                  <a:gdLst/>
                                  <a:ahLst/>
                                  <a:cxnLst/>
                                  <a:rect l="0" t="0" r="0" b="0"/>
                                  <a:pathLst>
                                    <a:path w="38468">
                                      <a:moveTo>
                                        <a:pt x="0" y="0"/>
                                      </a:moveTo>
                                      <a:lnTo>
                                        <a:pt x="38468"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631" name="Shape 1631"/>
                              <wps:cNvSpPr/>
                              <wps:spPr>
                                <a:xfrm>
                                  <a:off x="697040" y="0"/>
                                  <a:ext cx="114084" cy="0"/>
                                </a:xfrm>
                                <a:custGeom>
                                  <a:avLst/>
                                  <a:gdLst/>
                                  <a:ahLst/>
                                  <a:cxnLst/>
                                  <a:rect l="0" t="0" r="0" b="0"/>
                                  <a:pathLst>
                                    <a:path w="114084">
                                      <a:moveTo>
                                        <a:pt x="0" y="0"/>
                                      </a:moveTo>
                                      <a:lnTo>
                                        <a:pt x="114084"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633" name="Shape 1633"/>
                              <wps:cNvSpPr/>
                              <wps:spPr>
                                <a:xfrm>
                                  <a:off x="807961" y="0"/>
                                  <a:ext cx="38456" cy="0"/>
                                </a:xfrm>
                                <a:custGeom>
                                  <a:avLst/>
                                  <a:gdLst/>
                                  <a:ahLst/>
                                  <a:cxnLst/>
                                  <a:rect l="0" t="0" r="0" b="0"/>
                                  <a:pathLst>
                                    <a:path w="38456">
                                      <a:moveTo>
                                        <a:pt x="0" y="0"/>
                                      </a:moveTo>
                                      <a:lnTo>
                                        <a:pt x="38456"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634" name="Shape 1634"/>
                              <wps:cNvSpPr/>
                              <wps:spPr>
                                <a:xfrm>
                                  <a:off x="843255" y="0"/>
                                  <a:ext cx="275641" cy="0"/>
                                </a:xfrm>
                                <a:custGeom>
                                  <a:avLst/>
                                  <a:gdLst/>
                                  <a:ahLst/>
                                  <a:cxnLst/>
                                  <a:rect l="0" t="0" r="0" b="0"/>
                                  <a:pathLst>
                                    <a:path w="275641">
                                      <a:moveTo>
                                        <a:pt x="0" y="0"/>
                                      </a:moveTo>
                                      <a:lnTo>
                                        <a:pt x="275641"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636" name="Shape 1636"/>
                              <wps:cNvSpPr/>
                              <wps:spPr>
                                <a:xfrm>
                                  <a:off x="1112571" y="0"/>
                                  <a:ext cx="191072" cy="0"/>
                                </a:xfrm>
                                <a:custGeom>
                                  <a:avLst/>
                                  <a:gdLst/>
                                  <a:ahLst/>
                                  <a:cxnLst/>
                                  <a:rect l="0" t="0" r="0" b="0"/>
                                  <a:pathLst>
                                    <a:path w="191072">
                                      <a:moveTo>
                                        <a:pt x="0" y="0"/>
                                      </a:moveTo>
                                      <a:lnTo>
                                        <a:pt x="191072"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592" style="width:102.649pt;height:0.4879pt;mso-position-horizontal-relative:char;mso-position-vertical-relative:line" coordsize="13036,61">
                      <v:shape id="Shape 1622" style="position:absolute;width:384;height:0;left:0;top:0;" coordsize="38455,0" path="m0,0l38455,0">
                        <v:stroke weight="0.4879pt" endcap="flat" joinstyle="miter" miterlimit="10" on="true" color="#000000"/>
                        <v:fill on="false" color="#000000" opacity="0"/>
                      </v:shape>
                      <v:shape id="Shape 1623" style="position:absolute;width:1217;height:0;left:352;top:0;" coordsize="121729,0" path="m0,0l121729,0">
                        <v:stroke weight="0.4879pt" endcap="flat" joinstyle="miter" miterlimit="10" on="true" color="#000000"/>
                        <v:fill on="false" color="#000000" opacity="0"/>
                      </v:shape>
                      <v:shape id="Shape 1625" style="position:absolute;width:384;height:0;left:1538;top:0;" coordsize="38456,0" path="m0,0l38456,0">
                        <v:stroke weight="0.4879pt" endcap="flat" joinstyle="miter" miterlimit="10" on="true" color="#000000"/>
                        <v:fill on="false" color="#000000" opacity="0"/>
                      </v:shape>
                      <v:shape id="Shape 1626" style="position:absolute;width:1063;height:0;left:1891;top:0;" coordsize="106311,0" path="m0,0l106311,0">
                        <v:stroke weight="0.4879pt" endcap="flat" joinstyle="miter" miterlimit="10" on="true" color="#000000"/>
                        <v:fill on="false" color="#000000" opacity="0"/>
                      </v:shape>
                      <v:shape id="Shape 1628" style="position:absolute;width:3757;height:0;left:2891;top:0;" coordsize="375755,0" path="m0,0l375755,0">
                        <v:stroke weight="0.4879pt" endcap="flat" joinstyle="miter" miterlimit="10" on="true" color="#000000"/>
                        <v:fill on="false" color="#000000" opacity="0"/>
                      </v:shape>
                      <v:shape id="Shape 1630" style="position:absolute;width:384;height:0;left:6617;top:0;" coordsize="38468,0" path="m0,0l38468,0">
                        <v:stroke weight="0.4879pt" endcap="flat" joinstyle="miter" miterlimit="10" on="true" color="#000000"/>
                        <v:fill on="false" color="#000000" opacity="0"/>
                      </v:shape>
                      <v:shape id="Shape 1631" style="position:absolute;width:1140;height:0;left:6970;top:0;" coordsize="114084,0" path="m0,0l114084,0">
                        <v:stroke weight="0.4879pt" endcap="flat" joinstyle="miter" miterlimit="10" on="true" color="#000000"/>
                        <v:fill on="false" color="#000000" opacity="0"/>
                      </v:shape>
                      <v:shape id="Shape 1633" style="position:absolute;width:384;height:0;left:8079;top:0;" coordsize="38456,0" path="m0,0l38456,0">
                        <v:stroke weight="0.4879pt" endcap="flat" joinstyle="miter" miterlimit="10" on="true" color="#000000"/>
                        <v:fill on="false" color="#000000" opacity="0"/>
                      </v:shape>
                      <v:shape id="Shape 1634" style="position:absolute;width:2756;height:0;left:8432;top:0;" coordsize="275641,0" path="m0,0l275641,0">
                        <v:stroke weight="0.4879pt" endcap="flat" joinstyle="miter" miterlimit="10" on="true" color="#000000"/>
                        <v:fill on="false" color="#000000" opacity="0"/>
                      </v:shape>
                      <v:shape id="Shape 1636" style="position:absolute;width:1910;height:0;left:11125;top:0;" coordsize="191072,0" path="m0,0l191072,0">
                        <v:stroke weight="0.4879pt" endcap="flat" joinstyle="miter" miterlimit="10" on="true" color="#000000"/>
                        <v:fill on="false" color="#000000" opacity="0"/>
                      </v:shape>
                    </v:group>
                  </w:pict>
                </mc:Fallback>
              </mc:AlternateContent>
            </w:r>
          </w:p>
          <w:p w14:paraId="4FA33EED" w14:textId="77777777" w:rsidR="007511D6" w:rsidRDefault="00000000">
            <w:pPr>
              <w:spacing w:after="0" w:line="259" w:lineRule="auto"/>
              <w:ind w:left="109" w:firstLine="0"/>
              <w:jc w:val="left"/>
            </w:pPr>
            <w:r>
              <w:t xml:space="preserve">the </w:t>
            </w:r>
            <w:proofErr w:type="spellStart"/>
            <w:r>
              <w:t>NTZ</w:t>
            </w:r>
            <w:proofErr w:type="spellEnd"/>
            <w:r>
              <w:t xml:space="preserve"> due to </w:t>
            </w:r>
            <w:proofErr w:type="spellStart"/>
            <w:r>
              <w:t>NTZ</w:t>
            </w:r>
            <w:proofErr w:type="spellEnd"/>
            <w:r>
              <w:t xml:space="preserve"> enforcement.</w:t>
            </w:r>
          </w:p>
          <w:p w14:paraId="44B1F864" w14:textId="77777777" w:rsidR="007511D6" w:rsidRDefault="00000000">
            <w:pPr>
              <w:spacing w:after="0" w:line="259" w:lineRule="auto"/>
              <w:ind w:left="854" w:firstLine="0"/>
              <w:jc w:val="left"/>
            </w:pPr>
            <w:r>
              <w:rPr>
                <w:rFonts w:ascii="Calibri" w:eastAsia="Calibri" w:hAnsi="Calibri" w:cs="Calibri"/>
                <w:noProof/>
              </w:rPr>
              <mc:AlternateContent>
                <mc:Choice Requires="wpg">
                  <w:drawing>
                    <wp:inline distT="0" distB="0" distL="0" distR="0" wp14:anchorId="3B2663C6" wp14:editId="4ACE7859">
                      <wp:extent cx="1411148" cy="6196"/>
                      <wp:effectExtent l="0" t="0" r="0" b="0"/>
                      <wp:docPr id="34595" name="Group 34595"/>
                      <wp:cNvGraphicFramePr/>
                      <a:graphic xmlns:a="http://schemas.openxmlformats.org/drawingml/2006/main">
                        <a:graphicData uri="http://schemas.microsoft.com/office/word/2010/wordprocessingGroup">
                          <wpg:wgp>
                            <wpg:cNvGrpSpPr/>
                            <wpg:grpSpPr>
                              <a:xfrm>
                                <a:off x="0" y="0"/>
                                <a:ext cx="1411148" cy="6196"/>
                                <a:chOff x="0" y="0"/>
                                <a:chExt cx="1411148" cy="6196"/>
                              </a:xfrm>
                            </wpg:grpSpPr>
                            <wps:wsp>
                              <wps:cNvPr id="1639" name="Shape 1639"/>
                              <wps:cNvSpPr/>
                              <wps:spPr>
                                <a:xfrm>
                                  <a:off x="0" y="0"/>
                                  <a:ext cx="34633" cy="0"/>
                                </a:xfrm>
                                <a:custGeom>
                                  <a:avLst/>
                                  <a:gdLst/>
                                  <a:ahLst/>
                                  <a:cxnLst/>
                                  <a:rect l="0" t="0" r="0" b="0"/>
                                  <a:pathLst>
                                    <a:path w="34633">
                                      <a:moveTo>
                                        <a:pt x="0" y="0"/>
                                      </a:moveTo>
                                      <a:lnTo>
                                        <a:pt x="3463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640" name="Shape 1640"/>
                              <wps:cNvSpPr/>
                              <wps:spPr>
                                <a:xfrm>
                                  <a:off x="31471" y="0"/>
                                  <a:ext cx="206362" cy="0"/>
                                </a:xfrm>
                                <a:custGeom>
                                  <a:avLst/>
                                  <a:gdLst/>
                                  <a:ahLst/>
                                  <a:cxnLst/>
                                  <a:rect l="0" t="0" r="0" b="0"/>
                                  <a:pathLst>
                                    <a:path w="206362">
                                      <a:moveTo>
                                        <a:pt x="0" y="0"/>
                                      </a:moveTo>
                                      <a:lnTo>
                                        <a:pt x="206362"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642" name="Shape 1642"/>
                              <wps:cNvSpPr/>
                              <wps:spPr>
                                <a:xfrm>
                                  <a:off x="234671" y="0"/>
                                  <a:ext cx="34633" cy="0"/>
                                </a:xfrm>
                                <a:custGeom>
                                  <a:avLst/>
                                  <a:gdLst/>
                                  <a:ahLst/>
                                  <a:cxnLst/>
                                  <a:rect l="0" t="0" r="0" b="0"/>
                                  <a:pathLst>
                                    <a:path w="34633">
                                      <a:moveTo>
                                        <a:pt x="0" y="0"/>
                                      </a:moveTo>
                                      <a:lnTo>
                                        <a:pt x="3463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643" name="Shape 1643"/>
                              <wps:cNvSpPr/>
                              <wps:spPr>
                                <a:xfrm>
                                  <a:off x="266141" y="0"/>
                                  <a:ext cx="114097" cy="0"/>
                                </a:xfrm>
                                <a:custGeom>
                                  <a:avLst/>
                                  <a:gdLst/>
                                  <a:ahLst/>
                                  <a:cxnLst/>
                                  <a:rect l="0" t="0" r="0" b="0"/>
                                  <a:pathLst>
                                    <a:path w="114097">
                                      <a:moveTo>
                                        <a:pt x="0" y="0"/>
                                      </a:moveTo>
                                      <a:lnTo>
                                        <a:pt x="114097"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645" name="Shape 1645"/>
                              <wps:cNvSpPr/>
                              <wps:spPr>
                                <a:xfrm>
                                  <a:off x="377076" y="0"/>
                                  <a:ext cx="34633" cy="0"/>
                                </a:xfrm>
                                <a:custGeom>
                                  <a:avLst/>
                                  <a:gdLst/>
                                  <a:ahLst/>
                                  <a:cxnLst/>
                                  <a:rect l="0" t="0" r="0" b="0"/>
                                  <a:pathLst>
                                    <a:path w="34633">
                                      <a:moveTo>
                                        <a:pt x="0" y="0"/>
                                      </a:moveTo>
                                      <a:lnTo>
                                        <a:pt x="3463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646" name="Shape 1646"/>
                              <wps:cNvSpPr/>
                              <wps:spPr>
                                <a:xfrm>
                                  <a:off x="408546" y="0"/>
                                  <a:ext cx="275641" cy="0"/>
                                </a:xfrm>
                                <a:custGeom>
                                  <a:avLst/>
                                  <a:gdLst/>
                                  <a:ahLst/>
                                  <a:cxnLst/>
                                  <a:rect l="0" t="0" r="0" b="0"/>
                                  <a:pathLst>
                                    <a:path w="275641">
                                      <a:moveTo>
                                        <a:pt x="0" y="0"/>
                                      </a:moveTo>
                                      <a:lnTo>
                                        <a:pt x="275641"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648" name="Shape 1648"/>
                              <wps:cNvSpPr/>
                              <wps:spPr>
                                <a:xfrm>
                                  <a:off x="681025" y="0"/>
                                  <a:ext cx="34633" cy="0"/>
                                </a:xfrm>
                                <a:custGeom>
                                  <a:avLst/>
                                  <a:gdLst/>
                                  <a:ahLst/>
                                  <a:cxnLst/>
                                  <a:rect l="0" t="0" r="0" b="0"/>
                                  <a:pathLst>
                                    <a:path w="34633">
                                      <a:moveTo>
                                        <a:pt x="0" y="0"/>
                                      </a:moveTo>
                                      <a:lnTo>
                                        <a:pt x="34633"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649" name="Shape 1649"/>
                              <wps:cNvSpPr/>
                              <wps:spPr>
                                <a:xfrm>
                                  <a:off x="712495" y="0"/>
                                  <a:ext cx="137097" cy="0"/>
                                </a:xfrm>
                                <a:custGeom>
                                  <a:avLst/>
                                  <a:gdLst/>
                                  <a:ahLst/>
                                  <a:cxnLst/>
                                  <a:rect l="0" t="0" r="0" b="0"/>
                                  <a:pathLst>
                                    <a:path w="137097">
                                      <a:moveTo>
                                        <a:pt x="0" y="0"/>
                                      </a:moveTo>
                                      <a:lnTo>
                                        <a:pt x="137097"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651" name="Shape 1651"/>
                              <wps:cNvSpPr/>
                              <wps:spPr>
                                <a:xfrm>
                                  <a:off x="843267" y="0"/>
                                  <a:ext cx="290856" cy="0"/>
                                </a:xfrm>
                                <a:custGeom>
                                  <a:avLst/>
                                  <a:gdLst/>
                                  <a:ahLst/>
                                  <a:cxnLst/>
                                  <a:rect l="0" t="0" r="0" b="0"/>
                                  <a:pathLst>
                                    <a:path w="290856">
                                      <a:moveTo>
                                        <a:pt x="0" y="0"/>
                                      </a:moveTo>
                                      <a:lnTo>
                                        <a:pt x="290856"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s:wsp>
                              <wps:cNvPr id="1653" name="Shape 1653"/>
                              <wps:cNvSpPr/>
                              <wps:spPr>
                                <a:xfrm>
                                  <a:off x="1127798" y="0"/>
                                  <a:ext cx="283350" cy="0"/>
                                </a:xfrm>
                                <a:custGeom>
                                  <a:avLst/>
                                  <a:gdLst/>
                                  <a:ahLst/>
                                  <a:cxnLst/>
                                  <a:rect l="0" t="0" r="0" b="0"/>
                                  <a:pathLst>
                                    <a:path w="283350">
                                      <a:moveTo>
                                        <a:pt x="0" y="0"/>
                                      </a:moveTo>
                                      <a:lnTo>
                                        <a:pt x="283350" y="0"/>
                                      </a:lnTo>
                                    </a:path>
                                  </a:pathLst>
                                </a:custGeom>
                                <a:ln w="61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595" style="width:111.114pt;height:0.4879pt;mso-position-horizontal-relative:char;mso-position-vertical-relative:line" coordsize="14111,61">
                      <v:shape id="Shape 1639" style="position:absolute;width:346;height:0;left:0;top:0;" coordsize="34633,0" path="m0,0l34633,0">
                        <v:stroke weight="0.4879pt" endcap="flat" joinstyle="miter" miterlimit="10" on="true" color="#000000"/>
                        <v:fill on="false" color="#000000" opacity="0"/>
                      </v:shape>
                      <v:shape id="Shape 1640" style="position:absolute;width:2063;height:0;left:314;top:0;" coordsize="206362,0" path="m0,0l206362,0">
                        <v:stroke weight="0.4879pt" endcap="flat" joinstyle="miter" miterlimit="10" on="true" color="#000000"/>
                        <v:fill on="false" color="#000000" opacity="0"/>
                      </v:shape>
                      <v:shape id="Shape 1642" style="position:absolute;width:346;height:0;left:2346;top:0;" coordsize="34633,0" path="m0,0l34633,0">
                        <v:stroke weight="0.4879pt" endcap="flat" joinstyle="miter" miterlimit="10" on="true" color="#000000"/>
                        <v:fill on="false" color="#000000" opacity="0"/>
                      </v:shape>
                      <v:shape id="Shape 1643" style="position:absolute;width:1140;height:0;left:2661;top:0;" coordsize="114097,0" path="m0,0l114097,0">
                        <v:stroke weight="0.4879pt" endcap="flat" joinstyle="miter" miterlimit="10" on="true" color="#000000"/>
                        <v:fill on="false" color="#000000" opacity="0"/>
                      </v:shape>
                      <v:shape id="Shape 1645" style="position:absolute;width:346;height:0;left:3770;top:0;" coordsize="34633,0" path="m0,0l34633,0">
                        <v:stroke weight="0.4879pt" endcap="flat" joinstyle="miter" miterlimit="10" on="true" color="#000000"/>
                        <v:fill on="false" color="#000000" opacity="0"/>
                      </v:shape>
                      <v:shape id="Shape 1646" style="position:absolute;width:2756;height:0;left:4085;top:0;" coordsize="275641,0" path="m0,0l275641,0">
                        <v:stroke weight="0.4879pt" endcap="flat" joinstyle="miter" miterlimit="10" on="true" color="#000000"/>
                        <v:fill on="false" color="#000000" opacity="0"/>
                      </v:shape>
                      <v:shape id="Shape 1648" style="position:absolute;width:346;height:0;left:6810;top:0;" coordsize="34633,0" path="m0,0l34633,0">
                        <v:stroke weight="0.4879pt" endcap="flat" joinstyle="miter" miterlimit="10" on="true" color="#000000"/>
                        <v:fill on="false" color="#000000" opacity="0"/>
                      </v:shape>
                      <v:shape id="Shape 1649" style="position:absolute;width:1370;height:0;left:7124;top:0;" coordsize="137097,0" path="m0,0l137097,0">
                        <v:stroke weight="0.4879pt" endcap="flat" joinstyle="miter" miterlimit="10" on="true" color="#000000"/>
                        <v:fill on="false" color="#000000" opacity="0"/>
                      </v:shape>
                      <v:shape id="Shape 1651" style="position:absolute;width:2908;height:0;left:8432;top:0;" coordsize="290856,0" path="m0,0l290856,0">
                        <v:stroke weight="0.4879pt" endcap="flat" joinstyle="miter" miterlimit="10" on="true" color="#000000"/>
                        <v:fill on="false" color="#000000" opacity="0"/>
                      </v:shape>
                      <v:shape id="Shape 1653" style="position:absolute;width:2833;height:0;left:11277;top:0;" coordsize="283350,0" path="m0,0l283350,0">
                        <v:stroke weight="0.4879pt" endcap="flat" joinstyle="miter" miterlimit="10" on="true" color="#000000"/>
                        <v:fill on="false" color="#000000" opacity="0"/>
                      </v:shape>
                    </v:group>
                  </w:pict>
                </mc:Fallback>
              </mc:AlternateContent>
            </w:r>
          </w:p>
        </w:tc>
      </w:tr>
      <w:tr w:rsidR="007511D6" w14:paraId="1B2C0A5A" w14:textId="77777777">
        <w:trPr>
          <w:trHeight w:val="3520"/>
        </w:trPr>
        <w:tc>
          <w:tcPr>
            <w:tcW w:w="9614" w:type="dxa"/>
            <w:tcBorders>
              <w:top w:val="single" w:sz="3" w:space="0" w:color="000000"/>
              <w:left w:val="single" w:sz="10" w:space="0" w:color="000000"/>
              <w:bottom w:val="single" w:sz="10" w:space="0" w:color="000000"/>
              <w:right w:val="single" w:sz="10" w:space="0" w:color="000000"/>
            </w:tcBorders>
            <w:vAlign w:val="center"/>
          </w:tcPr>
          <w:p w14:paraId="73EFA076" w14:textId="77777777" w:rsidR="007511D6" w:rsidRDefault="00000000">
            <w:pPr>
              <w:spacing w:after="153" w:line="259" w:lineRule="auto"/>
              <w:ind w:left="0" w:firstLine="0"/>
              <w:jc w:val="left"/>
            </w:pPr>
            <w:r>
              <w:rPr>
                <w:b/>
              </w:rPr>
              <w:t>11 – Huawei Technologies France</w:t>
            </w:r>
          </w:p>
          <w:p w14:paraId="4AEBB6CB" w14:textId="77777777" w:rsidR="007511D6" w:rsidRDefault="00000000">
            <w:pPr>
              <w:spacing w:after="88" w:line="259" w:lineRule="auto"/>
              <w:ind w:left="109" w:firstLine="0"/>
              <w:jc w:val="left"/>
            </w:pPr>
            <w:r>
              <w:t>We share the view from Deutsche Telekom.</w:t>
            </w:r>
          </w:p>
          <w:p w14:paraId="4FD06130" w14:textId="77777777" w:rsidR="007511D6" w:rsidRDefault="00000000">
            <w:pPr>
              <w:spacing w:after="90" w:line="257" w:lineRule="auto"/>
              <w:ind w:left="109" w:firstLine="0"/>
            </w:pPr>
            <w:r>
              <w:t xml:space="preserve">On the comment from </w:t>
            </w:r>
            <w:proofErr w:type="gramStart"/>
            <w:r>
              <w:t>DT ”Any</w:t>
            </w:r>
            <w:proofErr w:type="gramEnd"/>
            <w:r>
              <w:t xml:space="preserve"> RAN impact would automatically place the operator in a position of responsibility to enforce </w:t>
            </w:r>
            <w:proofErr w:type="spellStart"/>
            <w:r>
              <w:t>NTZs</w:t>
            </w:r>
            <w:proofErr w:type="spellEnd"/>
            <w:r>
              <w:t xml:space="preserve">, even if conceptually this is a UE issue, as it is the UE which is entering the </w:t>
            </w:r>
            <w:proofErr w:type="spellStart"/>
            <w:r>
              <w:t>NTZ</w:t>
            </w:r>
            <w:proofErr w:type="spellEnd"/>
            <w:r>
              <w:t>.”</w:t>
            </w:r>
          </w:p>
          <w:p w14:paraId="082D474E" w14:textId="77777777" w:rsidR="007511D6" w:rsidRDefault="00000000">
            <w:pPr>
              <w:spacing w:after="88" w:line="259" w:lineRule="auto"/>
              <w:ind w:left="109" w:firstLine="0"/>
              <w:jc w:val="left"/>
            </w:pPr>
            <w:r>
              <w:t>We propose the following principle:</w:t>
            </w:r>
          </w:p>
          <w:p w14:paraId="4C153F25" w14:textId="77777777" w:rsidR="007511D6" w:rsidRDefault="00000000">
            <w:pPr>
              <w:numPr>
                <w:ilvl w:val="0"/>
                <w:numId w:val="33"/>
              </w:numPr>
              <w:spacing w:after="90" w:line="257" w:lineRule="auto"/>
              <w:ind w:firstLine="0"/>
            </w:pPr>
            <w:r>
              <w:t xml:space="preserve">no new impact on the network to monitor or control the UAV </w:t>
            </w:r>
            <w:proofErr w:type="spellStart"/>
            <w:r>
              <w:t>bevavior</w:t>
            </w:r>
            <w:proofErr w:type="spellEnd"/>
            <w:r>
              <w:t xml:space="preserve"> to comply </w:t>
            </w:r>
            <w:proofErr w:type="spellStart"/>
            <w:r>
              <w:t>NTZ</w:t>
            </w:r>
            <w:proofErr w:type="spellEnd"/>
            <w:r>
              <w:t xml:space="preserve">. The reason </w:t>
            </w:r>
            <w:proofErr w:type="spellStart"/>
            <w:r>
              <w:t>isECC</w:t>
            </w:r>
            <w:proofErr w:type="spellEnd"/>
            <w:r>
              <w:t xml:space="preserve"> requirement on operator network is not clear on this aspect.</w:t>
            </w:r>
          </w:p>
          <w:p w14:paraId="6624570A" w14:textId="77777777" w:rsidR="007511D6" w:rsidRDefault="00000000">
            <w:pPr>
              <w:numPr>
                <w:ilvl w:val="0"/>
                <w:numId w:val="33"/>
              </w:numPr>
              <w:spacing w:after="0" w:line="259" w:lineRule="auto"/>
              <w:ind w:firstLine="0"/>
            </w:pPr>
            <w:r>
              <w:t xml:space="preserve">solution#8 can be </w:t>
            </w:r>
            <w:proofErr w:type="spellStart"/>
            <w:r>
              <w:t>accpetable</w:t>
            </w:r>
            <w:proofErr w:type="spellEnd"/>
            <w:r>
              <w:t xml:space="preserve"> because it re-uses R15 </w:t>
            </w:r>
            <w:proofErr w:type="gramStart"/>
            <w:r>
              <w:t>feature ”Non</w:t>
            </w:r>
            <w:proofErr w:type="gramEnd"/>
            <w:r>
              <w:t xml:space="preserve">-Allowed Area” from the </w:t>
            </w:r>
            <w:proofErr w:type="spellStart"/>
            <w:r>
              <w:t>networkview</w:t>
            </w:r>
            <w:proofErr w:type="spellEnd"/>
            <w:r>
              <w:t>, so it has no standard impact.</w:t>
            </w:r>
          </w:p>
        </w:tc>
      </w:tr>
    </w:tbl>
    <w:p w14:paraId="0395F1DF" w14:textId="77777777" w:rsidR="007511D6" w:rsidRDefault="00000000">
      <w:pPr>
        <w:spacing w:after="125" w:line="259" w:lineRule="auto"/>
        <w:ind w:left="0" w:firstLine="0"/>
        <w:jc w:val="left"/>
      </w:pPr>
      <w:r>
        <w:rPr>
          <w:rFonts w:ascii="Calibri" w:eastAsia="Calibri" w:hAnsi="Calibri" w:cs="Calibri"/>
          <w:noProof/>
        </w:rPr>
        <mc:AlternateContent>
          <mc:Choice Requires="wpg">
            <w:drawing>
              <wp:inline distT="0" distB="0" distL="0" distR="0" wp14:anchorId="6DEBCADE" wp14:editId="09D28D01">
                <wp:extent cx="6120003" cy="12653"/>
                <wp:effectExtent l="0" t="0" r="0" b="0"/>
                <wp:docPr id="36318" name="Group 36318"/>
                <wp:cNvGraphicFramePr/>
                <a:graphic xmlns:a="http://schemas.openxmlformats.org/drawingml/2006/main">
                  <a:graphicData uri="http://schemas.microsoft.com/office/word/2010/wordprocessingGroup">
                    <wpg:wgp>
                      <wpg:cNvGrpSpPr/>
                      <wpg:grpSpPr>
                        <a:xfrm>
                          <a:off x="0" y="0"/>
                          <a:ext cx="6120003" cy="12653"/>
                          <a:chOff x="0" y="0"/>
                          <a:chExt cx="6120003" cy="12653"/>
                        </a:xfrm>
                      </wpg:grpSpPr>
                      <wps:wsp>
                        <wps:cNvPr id="1666" name="Shape 1666"/>
                        <wps:cNvSpPr/>
                        <wps:spPr>
                          <a:xfrm>
                            <a:off x="0" y="0"/>
                            <a:ext cx="6120003" cy="0"/>
                          </a:xfrm>
                          <a:custGeom>
                            <a:avLst/>
                            <a:gdLst/>
                            <a:ahLst/>
                            <a:cxnLst/>
                            <a:rect l="0" t="0" r="0" b="0"/>
                            <a:pathLst>
                              <a:path w="6120003">
                                <a:moveTo>
                                  <a:pt x="0" y="0"/>
                                </a:moveTo>
                                <a:lnTo>
                                  <a:pt x="6120003" y="0"/>
                                </a:lnTo>
                              </a:path>
                            </a:pathLst>
                          </a:custGeom>
                          <a:ln w="1265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318" style="width:481.89pt;height:0.9963pt;mso-position-horizontal-relative:char;mso-position-vertical-relative:line" coordsize="61200,126">
                <v:shape id="Shape 1666" style="position:absolute;width:61200;height:0;left:0;top:0;" coordsize="6120003,0" path="m0,0l6120003,0">
                  <v:stroke weight="0.9963pt" endcap="flat" joinstyle="miter" miterlimit="10" on="true" color="#000000"/>
                  <v:fill on="false" color="#000000" opacity="0"/>
                </v:shape>
              </v:group>
            </w:pict>
          </mc:Fallback>
        </mc:AlternateContent>
      </w:r>
    </w:p>
    <w:p w14:paraId="2A6C9CF4" w14:textId="77777777" w:rsidR="007511D6" w:rsidRDefault="00000000">
      <w:pPr>
        <w:tabs>
          <w:tab w:val="center" w:pos="2980"/>
        </w:tabs>
        <w:spacing w:after="685" w:line="265" w:lineRule="auto"/>
        <w:ind w:left="-15" w:firstLine="0"/>
        <w:jc w:val="left"/>
      </w:pPr>
      <w:r>
        <w:rPr>
          <w:rFonts w:ascii="Arial" w:eastAsia="Arial" w:hAnsi="Arial" w:cs="Arial"/>
          <w:sz w:val="34"/>
        </w:rPr>
        <w:t>3</w:t>
      </w:r>
      <w:r>
        <w:rPr>
          <w:rFonts w:ascii="Arial" w:eastAsia="Arial" w:hAnsi="Arial" w:cs="Arial"/>
          <w:sz w:val="34"/>
        </w:rPr>
        <w:tab/>
        <w:t>Any Other Comments?</w:t>
      </w:r>
    </w:p>
    <w:p w14:paraId="23CE052C" w14:textId="77777777" w:rsidR="007511D6" w:rsidRDefault="00000000">
      <w:pPr>
        <w:spacing w:after="3"/>
        <w:ind w:left="1949" w:right="1782"/>
      </w:pPr>
      <w:r>
        <w:rPr>
          <w:b/>
        </w:rPr>
        <w:t>Feedback Form 6: Q6: If there are any other comments you would like to provide, please provide them.</w:t>
      </w:r>
    </w:p>
    <w:p w14:paraId="31A93C3B" w14:textId="77777777" w:rsidR="007511D6" w:rsidRDefault="00000000">
      <w:pPr>
        <w:spacing w:after="948" w:line="259" w:lineRule="auto"/>
        <w:ind w:left="0" w:firstLine="0"/>
        <w:jc w:val="left"/>
      </w:pPr>
      <w:r>
        <w:rPr>
          <w:rFonts w:ascii="Calibri" w:eastAsia="Calibri" w:hAnsi="Calibri" w:cs="Calibri"/>
          <w:noProof/>
        </w:rPr>
        <mc:AlternateContent>
          <mc:Choice Requires="wpg">
            <w:drawing>
              <wp:inline distT="0" distB="0" distL="0" distR="0" wp14:anchorId="6D7817A2" wp14:editId="332F8B80">
                <wp:extent cx="6120003" cy="127457"/>
                <wp:effectExtent l="0" t="0" r="0" b="0"/>
                <wp:docPr id="36320" name="Group 36320"/>
                <wp:cNvGraphicFramePr/>
                <a:graphic xmlns:a="http://schemas.openxmlformats.org/drawingml/2006/main">
                  <a:graphicData uri="http://schemas.microsoft.com/office/word/2010/wordprocessingGroup">
                    <wpg:wgp>
                      <wpg:cNvGrpSpPr/>
                      <wpg:grpSpPr>
                        <a:xfrm>
                          <a:off x="0" y="0"/>
                          <a:ext cx="6120003" cy="127457"/>
                          <a:chOff x="0" y="0"/>
                          <a:chExt cx="6120003" cy="127457"/>
                        </a:xfrm>
                      </wpg:grpSpPr>
                      <wps:wsp>
                        <wps:cNvPr id="1671" name="Shape 1671"/>
                        <wps:cNvSpPr/>
                        <wps:spPr>
                          <a:xfrm>
                            <a:off x="7595" y="0"/>
                            <a:ext cx="0" cy="119876"/>
                          </a:xfrm>
                          <a:custGeom>
                            <a:avLst/>
                            <a:gdLst/>
                            <a:ahLst/>
                            <a:cxnLst/>
                            <a:rect l="0" t="0" r="0" b="0"/>
                            <a:pathLst>
                              <a:path h="119876">
                                <a:moveTo>
                                  <a:pt x="0" y="119876"/>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672" name="Shape 1672"/>
                        <wps:cNvSpPr/>
                        <wps:spPr>
                          <a:xfrm>
                            <a:off x="15176" y="7594"/>
                            <a:ext cx="6089637" cy="0"/>
                          </a:xfrm>
                          <a:custGeom>
                            <a:avLst/>
                            <a:gdLst/>
                            <a:ahLst/>
                            <a:cxnLst/>
                            <a:rect l="0" t="0" r="0" b="0"/>
                            <a:pathLst>
                              <a:path w="6089637">
                                <a:moveTo>
                                  <a:pt x="0" y="0"/>
                                </a:moveTo>
                                <a:lnTo>
                                  <a:pt x="6089637"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674" name="Shape 1674"/>
                        <wps:cNvSpPr/>
                        <wps:spPr>
                          <a:xfrm>
                            <a:off x="0" y="127457"/>
                            <a:ext cx="6120003" cy="0"/>
                          </a:xfrm>
                          <a:custGeom>
                            <a:avLst/>
                            <a:gdLst/>
                            <a:ahLst/>
                            <a:cxnLst/>
                            <a:rect l="0" t="0" r="0" b="0"/>
                            <a:pathLst>
                              <a:path w="6120003">
                                <a:moveTo>
                                  <a:pt x="0" y="0"/>
                                </a:moveTo>
                                <a:lnTo>
                                  <a:pt x="6120003"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675" name="Shape 1675"/>
                        <wps:cNvSpPr/>
                        <wps:spPr>
                          <a:xfrm>
                            <a:off x="6112409" y="0"/>
                            <a:ext cx="0" cy="119876"/>
                          </a:xfrm>
                          <a:custGeom>
                            <a:avLst/>
                            <a:gdLst/>
                            <a:ahLst/>
                            <a:cxnLst/>
                            <a:rect l="0" t="0" r="0" b="0"/>
                            <a:pathLst>
                              <a:path h="119876">
                                <a:moveTo>
                                  <a:pt x="0" y="119876"/>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320" style="width:481.89pt;height:10.0359pt;mso-position-horizontal-relative:char;mso-position-vertical-relative:line" coordsize="61200,1274">
                <v:shape id="Shape 1671" style="position:absolute;width:0;height:1198;left:75;top:0;" coordsize="0,119876" path="m0,119876l0,0">
                  <v:stroke weight="1.1955pt" endcap="flat" joinstyle="miter" miterlimit="10" on="true" color="#000000"/>
                  <v:fill on="false" color="#000000" opacity="0"/>
                </v:shape>
                <v:shape id="Shape 1672" style="position:absolute;width:60896;height:0;left:151;top:75;" coordsize="6089637,0" path="m0,0l6089637,0">
                  <v:stroke weight="1.1955pt" endcap="flat" joinstyle="miter" miterlimit="10" on="true" color="#000000"/>
                  <v:fill on="false" color="#000000" opacity="0"/>
                </v:shape>
                <v:shape id="Shape 1674" style="position:absolute;width:61200;height:0;left:0;top:1274;" coordsize="6120003,0" path="m0,0l6120003,0">
                  <v:stroke weight="1.1955pt" endcap="flat" joinstyle="miter" miterlimit="10" on="true" color="#000000"/>
                  <v:fill on="false" color="#000000" opacity="0"/>
                </v:shape>
                <v:shape id="Shape 1675" style="position:absolute;width:0;height:1198;left:61124;top:0;" coordsize="0,119876" path="m0,119876l0,0">
                  <v:stroke weight="1.1955pt" endcap="flat" joinstyle="miter" miterlimit="10" on="true" color="#000000"/>
                  <v:fill on="false" color="#000000" opacity="0"/>
                </v:shape>
              </v:group>
            </w:pict>
          </mc:Fallback>
        </mc:AlternateContent>
      </w:r>
    </w:p>
    <w:p w14:paraId="447875B4" w14:textId="77777777" w:rsidR="007511D6" w:rsidRDefault="00000000">
      <w:pPr>
        <w:spacing w:after="125" w:line="259" w:lineRule="auto"/>
        <w:ind w:left="0" w:firstLine="0"/>
        <w:jc w:val="left"/>
      </w:pPr>
      <w:r>
        <w:rPr>
          <w:rFonts w:ascii="Calibri" w:eastAsia="Calibri" w:hAnsi="Calibri" w:cs="Calibri"/>
          <w:noProof/>
        </w:rPr>
        <mc:AlternateContent>
          <mc:Choice Requires="wpg">
            <w:drawing>
              <wp:inline distT="0" distB="0" distL="0" distR="0" wp14:anchorId="42078BD6" wp14:editId="368C5E85">
                <wp:extent cx="6120003" cy="12653"/>
                <wp:effectExtent l="0" t="0" r="0" b="0"/>
                <wp:docPr id="36321" name="Group 36321"/>
                <wp:cNvGraphicFramePr/>
                <a:graphic xmlns:a="http://schemas.openxmlformats.org/drawingml/2006/main">
                  <a:graphicData uri="http://schemas.microsoft.com/office/word/2010/wordprocessingGroup">
                    <wpg:wgp>
                      <wpg:cNvGrpSpPr/>
                      <wpg:grpSpPr>
                        <a:xfrm>
                          <a:off x="0" y="0"/>
                          <a:ext cx="6120003" cy="12653"/>
                          <a:chOff x="0" y="0"/>
                          <a:chExt cx="6120003" cy="12653"/>
                        </a:xfrm>
                      </wpg:grpSpPr>
                      <wps:wsp>
                        <wps:cNvPr id="1676" name="Shape 1676"/>
                        <wps:cNvSpPr/>
                        <wps:spPr>
                          <a:xfrm>
                            <a:off x="0" y="0"/>
                            <a:ext cx="6120003" cy="0"/>
                          </a:xfrm>
                          <a:custGeom>
                            <a:avLst/>
                            <a:gdLst/>
                            <a:ahLst/>
                            <a:cxnLst/>
                            <a:rect l="0" t="0" r="0" b="0"/>
                            <a:pathLst>
                              <a:path w="6120003">
                                <a:moveTo>
                                  <a:pt x="0" y="0"/>
                                </a:moveTo>
                                <a:lnTo>
                                  <a:pt x="6120003" y="0"/>
                                </a:lnTo>
                              </a:path>
                            </a:pathLst>
                          </a:custGeom>
                          <a:ln w="1265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321" style="width:481.89pt;height:0.9963pt;mso-position-horizontal-relative:char;mso-position-vertical-relative:line" coordsize="61200,126">
                <v:shape id="Shape 1676" style="position:absolute;width:61200;height:0;left:0;top:0;" coordsize="6120003,0" path="m0,0l6120003,0">
                  <v:stroke weight="0.9963pt" endcap="flat" joinstyle="miter" miterlimit="10" on="true" color="#000000"/>
                  <v:fill on="false" color="#000000" opacity="0"/>
                </v:shape>
              </v:group>
            </w:pict>
          </mc:Fallback>
        </mc:AlternateContent>
      </w:r>
    </w:p>
    <w:p w14:paraId="5C486529" w14:textId="77777777" w:rsidR="007511D6" w:rsidRDefault="00000000">
      <w:pPr>
        <w:pStyle w:val="1"/>
        <w:tabs>
          <w:tab w:val="center" w:pos="4443"/>
        </w:tabs>
        <w:spacing w:after="254"/>
        <w:ind w:left="-15" w:firstLine="0"/>
      </w:pPr>
      <w:r>
        <w:t>4</w:t>
      </w:r>
      <w:r>
        <w:tab/>
        <w:t xml:space="preserve">Summary of the 1st round </w:t>
      </w:r>
      <w:proofErr w:type="spellStart"/>
      <w:r>
        <w:t>NWM</w:t>
      </w:r>
      <w:proofErr w:type="spellEnd"/>
      <w:r>
        <w:t xml:space="preserve"> discussion</w:t>
      </w:r>
    </w:p>
    <w:p w14:paraId="605DCFE0" w14:textId="77777777" w:rsidR="007511D6" w:rsidRDefault="00000000">
      <w:pPr>
        <w:pStyle w:val="2"/>
        <w:tabs>
          <w:tab w:val="center" w:pos="4800"/>
        </w:tabs>
        <w:spacing w:after="627"/>
        <w:ind w:left="-15" w:firstLine="0"/>
      </w:pPr>
      <w:r>
        <w:t>4.1</w:t>
      </w:r>
      <w:r>
        <w:tab/>
        <w:t>KI#1 (NEF service enhancements) - Flight planning/monitoring</w:t>
      </w:r>
    </w:p>
    <w:p w14:paraId="09FCB97E" w14:textId="77777777" w:rsidR="007511D6" w:rsidRDefault="00000000">
      <w:pPr>
        <w:spacing w:after="1" w:line="259" w:lineRule="auto"/>
        <w:ind w:left="65" w:right="105"/>
        <w:jc w:val="center"/>
      </w:pPr>
      <w:r>
        <w:rPr>
          <w:b/>
        </w:rPr>
        <w:t>Table 2:</w:t>
      </w:r>
    </w:p>
    <w:tbl>
      <w:tblPr>
        <w:tblStyle w:val="TableGrid"/>
        <w:tblW w:w="9654" w:type="dxa"/>
        <w:tblInd w:w="4" w:type="dxa"/>
        <w:tblCellMar>
          <w:top w:w="42" w:type="dxa"/>
          <w:left w:w="124" w:type="dxa"/>
          <w:right w:w="115" w:type="dxa"/>
        </w:tblCellMar>
        <w:tblLook w:val="04A0" w:firstRow="1" w:lastRow="0" w:firstColumn="1" w:lastColumn="0" w:noHBand="0" w:noVBand="1"/>
      </w:tblPr>
      <w:tblGrid>
        <w:gridCol w:w="4827"/>
        <w:gridCol w:w="4827"/>
      </w:tblGrid>
      <w:tr w:rsidR="007511D6" w14:paraId="624BD4EA" w14:textId="77777777">
        <w:trPr>
          <w:trHeight w:val="821"/>
        </w:trPr>
        <w:tc>
          <w:tcPr>
            <w:tcW w:w="4827" w:type="dxa"/>
            <w:tcBorders>
              <w:top w:val="single" w:sz="3" w:space="0" w:color="000000"/>
              <w:left w:val="single" w:sz="3" w:space="0" w:color="000000"/>
              <w:bottom w:val="single" w:sz="3" w:space="0" w:color="000000"/>
              <w:right w:val="single" w:sz="3" w:space="0" w:color="000000"/>
            </w:tcBorders>
          </w:tcPr>
          <w:p w14:paraId="3F64C694" w14:textId="77777777" w:rsidR="007511D6" w:rsidRDefault="00000000">
            <w:pPr>
              <w:spacing w:after="0" w:line="259" w:lineRule="auto"/>
              <w:ind w:left="0" w:firstLine="0"/>
              <w:jc w:val="left"/>
            </w:pPr>
            <w:r>
              <w:lastRenderedPageBreak/>
              <w:t># of companies that provided feedback on Q#1</w:t>
            </w:r>
          </w:p>
        </w:tc>
        <w:tc>
          <w:tcPr>
            <w:tcW w:w="4827" w:type="dxa"/>
            <w:tcBorders>
              <w:top w:val="single" w:sz="3" w:space="0" w:color="000000"/>
              <w:left w:val="single" w:sz="3" w:space="0" w:color="000000"/>
              <w:bottom w:val="single" w:sz="3" w:space="0" w:color="000000"/>
              <w:right w:val="single" w:sz="3" w:space="0" w:color="000000"/>
            </w:tcBorders>
          </w:tcPr>
          <w:p w14:paraId="1822F143" w14:textId="77777777" w:rsidR="007511D6" w:rsidRDefault="00000000">
            <w:pPr>
              <w:spacing w:after="0" w:line="259" w:lineRule="auto"/>
              <w:ind w:left="0" w:firstLine="0"/>
              <w:jc w:val="left"/>
            </w:pPr>
            <w:r>
              <w:t>6</w:t>
            </w:r>
            <w:proofErr w:type="gramStart"/>
            <w:r>
              <w:t>companies(</w:t>
            </w:r>
            <w:proofErr w:type="gramEnd"/>
            <w:r>
              <w:t xml:space="preserve">Qualcomm, </w:t>
            </w:r>
            <w:proofErr w:type="spellStart"/>
            <w:r>
              <w:t>CATT,Ericsson</w:t>
            </w:r>
            <w:proofErr w:type="spellEnd"/>
            <w:r>
              <w:t>, Samsung,</w:t>
            </w:r>
          </w:p>
          <w:p w14:paraId="0F8E547C" w14:textId="77777777" w:rsidR="007511D6" w:rsidRDefault="00000000">
            <w:pPr>
              <w:spacing w:after="0" w:line="259" w:lineRule="auto"/>
              <w:ind w:left="0" w:firstLine="0"/>
              <w:jc w:val="left"/>
            </w:pPr>
            <w:r>
              <w:t>LG Electronics, Huawei)</w:t>
            </w:r>
          </w:p>
        </w:tc>
      </w:tr>
    </w:tbl>
    <w:p w14:paraId="1233F3DF" w14:textId="77777777" w:rsidR="007511D6" w:rsidRDefault="007511D6">
      <w:pPr>
        <w:spacing w:after="0" w:line="259" w:lineRule="auto"/>
        <w:ind w:left="-1134" w:right="10772" w:firstLine="0"/>
        <w:jc w:val="left"/>
      </w:pPr>
    </w:p>
    <w:tbl>
      <w:tblPr>
        <w:tblStyle w:val="TableGrid"/>
        <w:tblW w:w="9654" w:type="dxa"/>
        <w:tblInd w:w="4" w:type="dxa"/>
        <w:tblCellMar>
          <w:top w:w="42" w:type="dxa"/>
          <w:left w:w="124" w:type="dxa"/>
          <w:right w:w="123" w:type="dxa"/>
        </w:tblCellMar>
        <w:tblLook w:val="04A0" w:firstRow="1" w:lastRow="0" w:firstColumn="1" w:lastColumn="0" w:noHBand="0" w:noVBand="1"/>
      </w:tblPr>
      <w:tblGrid>
        <w:gridCol w:w="4827"/>
        <w:gridCol w:w="4827"/>
      </w:tblGrid>
      <w:tr w:rsidR="007511D6" w14:paraId="02182619" w14:textId="77777777">
        <w:trPr>
          <w:trHeight w:val="9608"/>
        </w:trPr>
        <w:tc>
          <w:tcPr>
            <w:tcW w:w="4827" w:type="dxa"/>
            <w:tcBorders>
              <w:top w:val="single" w:sz="3" w:space="0" w:color="000000"/>
              <w:left w:val="single" w:sz="3" w:space="0" w:color="000000"/>
              <w:bottom w:val="single" w:sz="3" w:space="0" w:color="000000"/>
              <w:right w:val="single" w:sz="3" w:space="0" w:color="000000"/>
            </w:tcBorders>
          </w:tcPr>
          <w:p w14:paraId="6E1F63D6" w14:textId="77777777" w:rsidR="007511D6" w:rsidRDefault="00000000">
            <w:pPr>
              <w:spacing w:after="4" w:line="259" w:lineRule="auto"/>
              <w:ind w:left="0" w:firstLine="0"/>
              <w:jc w:val="left"/>
            </w:pPr>
            <w:r>
              <w:rPr>
                <w:b/>
              </w:rPr>
              <w:t xml:space="preserve">Solution#1: </w:t>
            </w:r>
            <w:r>
              <w:t>Support Pre-Mission Planning and In-</w:t>
            </w:r>
          </w:p>
          <w:p w14:paraId="454600ED" w14:textId="77777777" w:rsidR="007511D6" w:rsidRDefault="00000000">
            <w:pPr>
              <w:spacing w:after="0" w:line="259" w:lineRule="auto"/>
              <w:ind w:left="0" w:firstLine="0"/>
              <w:jc w:val="left"/>
            </w:pPr>
            <w:r>
              <w:t>Mission Monitoring Flight</w:t>
            </w:r>
          </w:p>
        </w:tc>
        <w:tc>
          <w:tcPr>
            <w:tcW w:w="4827" w:type="dxa"/>
            <w:tcBorders>
              <w:top w:val="single" w:sz="3" w:space="0" w:color="000000"/>
              <w:left w:val="single" w:sz="3" w:space="0" w:color="000000"/>
              <w:bottom w:val="single" w:sz="3" w:space="0" w:color="000000"/>
              <w:right w:val="single" w:sz="3" w:space="0" w:color="000000"/>
            </w:tcBorders>
          </w:tcPr>
          <w:p w14:paraId="299E6B6D" w14:textId="77777777" w:rsidR="007511D6" w:rsidRDefault="00000000">
            <w:pPr>
              <w:numPr>
                <w:ilvl w:val="0"/>
                <w:numId w:val="34"/>
              </w:numPr>
              <w:spacing w:after="4" w:line="259" w:lineRule="auto"/>
              <w:ind w:hanging="288"/>
              <w:jc w:val="left"/>
            </w:pPr>
            <w:r>
              <w:rPr>
                <w:b/>
              </w:rPr>
              <w:t>Procedure for NEF Assist Pre-mission Flight</w:t>
            </w:r>
          </w:p>
          <w:p w14:paraId="3D8BFA95" w14:textId="77777777" w:rsidR="007511D6" w:rsidRDefault="00000000">
            <w:pPr>
              <w:spacing w:after="0" w:line="259" w:lineRule="auto"/>
              <w:ind w:left="0" w:firstLine="0"/>
              <w:jc w:val="left"/>
            </w:pPr>
            <w:r>
              <w:rPr>
                <w:b/>
              </w:rPr>
              <w:t>Planning</w:t>
            </w:r>
          </w:p>
          <w:p w14:paraId="3E18F2A2" w14:textId="77777777" w:rsidR="007511D6" w:rsidRDefault="00000000">
            <w:pPr>
              <w:spacing w:after="0" w:line="259" w:lineRule="auto"/>
              <w:ind w:left="0" w:firstLine="0"/>
              <w:jc w:val="left"/>
            </w:pPr>
            <w:r>
              <w:t>Mostly supported.</w:t>
            </w:r>
          </w:p>
          <w:p w14:paraId="5E20F5C9" w14:textId="77777777" w:rsidR="007511D6" w:rsidRDefault="00000000">
            <w:pPr>
              <w:spacing w:after="418" w:line="259" w:lineRule="auto"/>
              <w:ind w:left="0" w:firstLine="0"/>
              <w:jc w:val="left"/>
            </w:pPr>
            <w:r>
              <w:t>Questions for clarification were provided about</w:t>
            </w:r>
          </w:p>
          <w:p w14:paraId="3181FE0E" w14:textId="77777777" w:rsidR="007511D6" w:rsidRDefault="00000000">
            <w:pPr>
              <w:numPr>
                <w:ilvl w:val="1"/>
                <w:numId w:val="34"/>
              </w:numPr>
              <w:spacing w:after="0" w:line="714" w:lineRule="auto"/>
              <w:ind w:hanging="213"/>
            </w:pPr>
            <w:r>
              <w:t xml:space="preserve">what the output enhancement for Movement </w:t>
            </w:r>
            <w:proofErr w:type="spellStart"/>
            <w:r>
              <w:t>Behaviour</w:t>
            </w:r>
            <w:proofErr w:type="spellEnd"/>
            <w:r>
              <w:t xml:space="preserve"> Analytics</w:t>
            </w:r>
          </w:p>
          <w:p w14:paraId="62FC375A" w14:textId="77777777" w:rsidR="007511D6" w:rsidRDefault="00000000">
            <w:pPr>
              <w:numPr>
                <w:ilvl w:val="1"/>
                <w:numId w:val="34"/>
              </w:numPr>
              <w:spacing w:after="0" w:line="486" w:lineRule="auto"/>
              <w:ind w:hanging="213"/>
            </w:pPr>
            <w:r>
              <w:t>what information NEF can generate as assistance information for pre-mission flight planning.</w:t>
            </w:r>
          </w:p>
          <w:p w14:paraId="00E4507D" w14:textId="77777777" w:rsidR="007511D6" w:rsidRDefault="00000000">
            <w:pPr>
              <w:spacing w:after="301" w:line="257" w:lineRule="auto"/>
              <w:ind w:left="0" w:firstLine="0"/>
            </w:pPr>
            <w:r>
              <w:t>Comment was provided that the procedure should focus on UAV while excluding UAV-C.</w:t>
            </w:r>
          </w:p>
          <w:p w14:paraId="51F08840" w14:textId="77777777" w:rsidR="007511D6" w:rsidRDefault="00000000">
            <w:pPr>
              <w:numPr>
                <w:ilvl w:val="0"/>
                <w:numId w:val="34"/>
              </w:numPr>
              <w:spacing w:after="4" w:line="259" w:lineRule="auto"/>
              <w:ind w:hanging="288"/>
              <w:jc w:val="left"/>
            </w:pPr>
            <w:r>
              <w:rPr>
                <w:b/>
              </w:rPr>
              <w:t>Procedure for NEF Assist In-mission Flight</w:t>
            </w:r>
          </w:p>
          <w:p w14:paraId="13A7EBFA" w14:textId="77777777" w:rsidR="007511D6" w:rsidRDefault="00000000">
            <w:pPr>
              <w:spacing w:after="0" w:line="259" w:lineRule="auto"/>
              <w:ind w:left="0" w:firstLine="0"/>
              <w:jc w:val="left"/>
            </w:pPr>
            <w:r>
              <w:rPr>
                <w:b/>
              </w:rPr>
              <w:t>Monitoring</w:t>
            </w:r>
          </w:p>
          <w:p w14:paraId="2C1483E7" w14:textId="77777777" w:rsidR="007511D6" w:rsidRDefault="00000000">
            <w:pPr>
              <w:spacing w:after="0" w:line="259" w:lineRule="auto"/>
              <w:ind w:left="0" w:firstLine="0"/>
              <w:jc w:val="left"/>
            </w:pPr>
            <w:r>
              <w:t>Mostly supported.</w:t>
            </w:r>
          </w:p>
          <w:p w14:paraId="2A150398" w14:textId="77777777" w:rsidR="007511D6" w:rsidRDefault="00000000">
            <w:pPr>
              <w:spacing w:after="0" w:line="257" w:lineRule="auto"/>
              <w:ind w:left="0" w:firstLine="0"/>
            </w:pPr>
            <w:r>
              <w:t>Question was raised regarding how the NEF can determine whether the UAV is flight in right route. Then, alternative means for In-mission Flight Monitoring was provided that USS/UTM can subscribe to the network for UAV location periodically, and based on that to determine e.g. whether UAV is flight in right route / any deviation happened.</w:t>
            </w:r>
          </w:p>
          <w:p w14:paraId="0337AD6C" w14:textId="77777777" w:rsidR="007511D6" w:rsidRDefault="00000000">
            <w:pPr>
              <w:spacing w:after="271" w:line="257" w:lineRule="auto"/>
              <w:ind w:left="0" w:firstLine="0"/>
            </w:pPr>
            <w:r>
              <w:t>Comment was provided that the procedure should focus on UAV while excluding UAV-C.</w:t>
            </w:r>
          </w:p>
          <w:p w14:paraId="0A04BB7D" w14:textId="77777777" w:rsidR="007511D6" w:rsidRDefault="00000000">
            <w:pPr>
              <w:spacing w:after="27" w:line="257" w:lineRule="auto"/>
              <w:ind w:left="0" w:firstLine="0"/>
            </w:pPr>
            <w:r>
              <w:rPr>
                <w:b/>
              </w:rPr>
              <w:t xml:space="preserve">Question derived for the 2nd round </w:t>
            </w:r>
            <w:proofErr w:type="spellStart"/>
            <w:r>
              <w:rPr>
                <w:b/>
              </w:rPr>
              <w:t>NWM</w:t>
            </w:r>
            <w:proofErr w:type="spellEnd"/>
            <w:r>
              <w:rPr>
                <w:b/>
              </w:rPr>
              <w:t xml:space="preserve"> discussion »</w:t>
            </w:r>
          </w:p>
          <w:p w14:paraId="7299672D" w14:textId="77777777" w:rsidR="007511D6" w:rsidRDefault="00000000">
            <w:pPr>
              <w:spacing w:after="0" w:line="259" w:lineRule="auto"/>
              <w:ind w:left="0" w:firstLine="0"/>
            </w:pPr>
            <w:r>
              <w:t xml:space="preserve">- Do you agree to select Solution#1 as baseline for normative work? (Questions for clarification and comment provided at the 1st round </w:t>
            </w:r>
            <w:proofErr w:type="spellStart"/>
            <w:r>
              <w:t>NWM</w:t>
            </w:r>
            <w:proofErr w:type="spellEnd"/>
            <w:r>
              <w:t xml:space="preserve"> discussion need to be addressed during the study conclusion and normative phase)</w:t>
            </w:r>
          </w:p>
        </w:tc>
      </w:tr>
      <w:tr w:rsidR="007511D6" w14:paraId="791F5942" w14:textId="77777777">
        <w:trPr>
          <w:trHeight w:val="1092"/>
        </w:trPr>
        <w:tc>
          <w:tcPr>
            <w:tcW w:w="4827" w:type="dxa"/>
            <w:tcBorders>
              <w:top w:val="single" w:sz="3" w:space="0" w:color="000000"/>
              <w:left w:val="single" w:sz="3" w:space="0" w:color="000000"/>
              <w:bottom w:val="single" w:sz="3" w:space="0" w:color="000000"/>
              <w:right w:val="single" w:sz="3" w:space="0" w:color="000000"/>
            </w:tcBorders>
          </w:tcPr>
          <w:p w14:paraId="737A41E7" w14:textId="77777777" w:rsidR="007511D6" w:rsidRDefault="00000000">
            <w:pPr>
              <w:spacing w:after="0" w:line="259" w:lineRule="auto"/>
              <w:ind w:left="0" w:firstLine="0"/>
              <w:jc w:val="left"/>
            </w:pPr>
            <w:r>
              <w:rPr>
                <w:b/>
              </w:rPr>
              <w:t xml:space="preserve">Solution#2: </w:t>
            </w:r>
            <w:r>
              <w:t>UAV flight path deviation exposure</w:t>
            </w:r>
          </w:p>
        </w:tc>
        <w:tc>
          <w:tcPr>
            <w:tcW w:w="4827" w:type="dxa"/>
            <w:tcBorders>
              <w:top w:val="single" w:sz="3" w:space="0" w:color="000000"/>
              <w:left w:val="single" w:sz="3" w:space="0" w:color="000000"/>
              <w:bottom w:val="single" w:sz="3" w:space="0" w:color="000000"/>
              <w:right w:val="single" w:sz="3" w:space="0" w:color="000000"/>
            </w:tcBorders>
          </w:tcPr>
          <w:p w14:paraId="343F3D4C" w14:textId="77777777" w:rsidR="007511D6" w:rsidRDefault="00000000">
            <w:pPr>
              <w:spacing w:after="0" w:line="259" w:lineRule="auto"/>
              <w:ind w:left="0" w:firstLine="0"/>
            </w:pPr>
            <w:r>
              <w:t>This solution has little support and concern. Suggestion was provided that this solution can be used for Solution#1.</w:t>
            </w:r>
          </w:p>
        </w:tc>
      </w:tr>
      <w:tr w:rsidR="007511D6" w14:paraId="2C6AE0D0" w14:textId="77777777">
        <w:trPr>
          <w:trHeight w:val="2447"/>
        </w:trPr>
        <w:tc>
          <w:tcPr>
            <w:tcW w:w="4827" w:type="dxa"/>
            <w:tcBorders>
              <w:top w:val="single" w:sz="3" w:space="0" w:color="000000"/>
              <w:left w:val="single" w:sz="3" w:space="0" w:color="000000"/>
              <w:bottom w:val="single" w:sz="3" w:space="0" w:color="000000"/>
              <w:right w:val="single" w:sz="3" w:space="0" w:color="000000"/>
            </w:tcBorders>
          </w:tcPr>
          <w:p w14:paraId="42B03236" w14:textId="77777777" w:rsidR="007511D6" w:rsidRDefault="00000000">
            <w:pPr>
              <w:spacing w:after="0" w:line="259" w:lineRule="auto"/>
              <w:ind w:left="0" w:firstLine="0"/>
              <w:jc w:val="left"/>
            </w:pPr>
            <w:r>
              <w:rPr>
                <w:b/>
              </w:rPr>
              <w:lastRenderedPageBreak/>
              <w:t xml:space="preserve">Solution#3: </w:t>
            </w:r>
            <w:r>
              <w:t>UAV flight planning and monitoring</w:t>
            </w:r>
          </w:p>
        </w:tc>
        <w:tc>
          <w:tcPr>
            <w:tcW w:w="4827" w:type="dxa"/>
            <w:tcBorders>
              <w:top w:val="single" w:sz="3" w:space="0" w:color="000000"/>
              <w:left w:val="single" w:sz="3" w:space="0" w:color="000000"/>
              <w:bottom w:val="single" w:sz="3" w:space="0" w:color="000000"/>
              <w:right w:val="single" w:sz="3" w:space="0" w:color="000000"/>
            </w:tcBorders>
          </w:tcPr>
          <w:p w14:paraId="7C83178E" w14:textId="77777777" w:rsidR="007511D6" w:rsidRDefault="00000000">
            <w:pPr>
              <w:spacing w:after="0" w:line="259" w:lineRule="auto"/>
              <w:ind w:left="0" w:firstLine="0"/>
              <w:jc w:val="left"/>
            </w:pPr>
            <w:r>
              <w:t>Mostly supported.</w:t>
            </w:r>
          </w:p>
          <w:p w14:paraId="4C2BAFE6" w14:textId="77777777" w:rsidR="007511D6" w:rsidRDefault="00000000">
            <w:pPr>
              <w:spacing w:after="271" w:line="257" w:lineRule="auto"/>
              <w:ind w:left="0" w:firstLine="0"/>
            </w:pPr>
            <w:r>
              <w:t>Suggestion was provided that this solution can be used for Solution#1.</w:t>
            </w:r>
          </w:p>
          <w:p w14:paraId="4307FA93" w14:textId="77777777" w:rsidR="007511D6" w:rsidRDefault="00000000">
            <w:pPr>
              <w:spacing w:after="27" w:line="257" w:lineRule="auto"/>
              <w:ind w:left="0" w:firstLine="0"/>
            </w:pPr>
            <w:r>
              <w:rPr>
                <w:b/>
              </w:rPr>
              <w:t xml:space="preserve">Question derived for the 2nd round </w:t>
            </w:r>
            <w:proofErr w:type="spellStart"/>
            <w:r>
              <w:rPr>
                <w:b/>
              </w:rPr>
              <w:t>NWM</w:t>
            </w:r>
            <w:proofErr w:type="spellEnd"/>
            <w:r>
              <w:rPr>
                <w:b/>
              </w:rPr>
              <w:t xml:space="preserve"> discussion »</w:t>
            </w:r>
          </w:p>
          <w:p w14:paraId="2424A216" w14:textId="77777777" w:rsidR="007511D6" w:rsidRDefault="00000000">
            <w:pPr>
              <w:spacing w:after="0" w:line="259" w:lineRule="auto"/>
              <w:ind w:left="0" w:firstLine="0"/>
            </w:pPr>
            <w:r>
              <w:t>- Do you agree to select Solution#3 as baseline for normative work?</w:t>
            </w:r>
          </w:p>
        </w:tc>
      </w:tr>
    </w:tbl>
    <w:p w14:paraId="1B3F5598" w14:textId="77777777" w:rsidR="007511D6" w:rsidRDefault="00000000">
      <w:pPr>
        <w:pStyle w:val="2"/>
        <w:tabs>
          <w:tab w:val="center" w:pos="4034"/>
        </w:tabs>
        <w:spacing w:after="627"/>
        <w:ind w:left="-15" w:firstLine="0"/>
      </w:pPr>
      <w:r>
        <w:t>4.2</w:t>
      </w:r>
      <w:r>
        <w:tab/>
        <w:t>KI#1 (NEF service enhancements) - Multiple USS</w:t>
      </w:r>
    </w:p>
    <w:p w14:paraId="67C36D60" w14:textId="77777777" w:rsidR="007511D6" w:rsidRDefault="00000000">
      <w:pPr>
        <w:spacing w:after="1" w:line="259" w:lineRule="auto"/>
        <w:ind w:left="65" w:right="105"/>
        <w:jc w:val="center"/>
      </w:pPr>
      <w:r>
        <w:rPr>
          <w:b/>
        </w:rPr>
        <w:t>Table 3:</w:t>
      </w:r>
    </w:p>
    <w:tbl>
      <w:tblPr>
        <w:tblStyle w:val="TableGrid"/>
        <w:tblW w:w="9654" w:type="dxa"/>
        <w:tblInd w:w="4" w:type="dxa"/>
        <w:tblCellMar>
          <w:top w:w="42" w:type="dxa"/>
          <w:left w:w="124" w:type="dxa"/>
          <w:right w:w="123" w:type="dxa"/>
        </w:tblCellMar>
        <w:tblLook w:val="04A0" w:firstRow="1" w:lastRow="0" w:firstColumn="1" w:lastColumn="0" w:noHBand="0" w:noVBand="1"/>
      </w:tblPr>
      <w:tblGrid>
        <w:gridCol w:w="4827"/>
        <w:gridCol w:w="4827"/>
      </w:tblGrid>
      <w:tr w:rsidR="007511D6" w14:paraId="0C3D541B" w14:textId="77777777">
        <w:trPr>
          <w:trHeight w:val="1092"/>
        </w:trPr>
        <w:tc>
          <w:tcPr>
            <w:tcW w:w="4827" w:type="dxa"/>
            <w:tcBorders>
              <w:top w:val="single" w:sz="3" w:space="0" w:color="000000"/>
              <w:left w:val="single" w:sz="3" w:space="0" w:color="000000"/>
              <w:bottom w:val="single" w:sz="3" w:space="0" w:color="000000"/>
              <w:right w:val="single" w:sz="3" w:space="0" w:color="000000"/>
            </w:tcBorders>
          </w:tcPr>
          <w:p w14:paraId="4F47EED0" w14:textId="77777777" w:rsidR="007511D6" w:rsidRDefault="00000000">
            <w:pPr>
              <w:spacing w:after="0" w:line="259" w:lineRule="auto"/>
              <w:ind w:left="0" w:firstLine="0"/>
              <w:jc w:val="left"/>
            </w:pPr>
            <w:r>
              <w:t># of companies that provided feedback on Q#2</w:t>
            </w:r>
          </w:p>
        </w:tc>
        <w:tc>
          <w:tcPr>
            <w:tcW w:w="4827" w:type="dxa"/>
            <w:tcBorders>
              <w:top w:val="single" w:sz="3" w:space="0" w:color="000000"/>
              <w:left w:val="single" w:sz="3" w:space="0" w:color="000000"/>
              <w:bottom w:val="single" w:sz="3" w:space="0" w:color="000000"/>
              <w:right w:val="single" w:sz="3" w:space="0" w:color="000000"/>
            </w:tcBorders>
          </w:tcPr>
          <w:p w14:paraId="15A193D5" w14:textId="77777777" w:rsidR="007511D6" w:rsidRDefault="00000000">
            <w:pPr>
              <w:spacing w:after="0" w:line="263" w:lineRule="auto"/>
              <w:ind w:left="0" w:firstLine="0"/>
            </w:pPr>
            <w:r>
              <w:t xml:space="preserve">8 companies (Qualcomm, </w:t>
            </w:r>
            <w:proofErr w:type="spellStart"/>
            <w:r>
              <w:t>InterDigital</w:t>
            </w:r>
            <w:proofErr w:type="spellEnd"/>
            <w:r>
              <w:t>, CATT, Ericsson, China Mobile, Samsung, LG Electronics,</w:t>
            </w:r>
          </w:p>
          <w:p w14:paraId="72B105ED" w14:textId="77777777" w:rsidR="007511D6" w:rsidRDefault="00000000">
            <w:pPr>
              <w:spacing w:after="0" w:line="259" w:lineRule="auto"/>
              <w:ind w:left="0" w:firstLine="0"/>
              <w:jc w:val="left"/>
            </w:pPr>
            <w:r>
              <w:t>Huawei)</w:t>
            </w:r>
          </w:p>
        </w:tc>
      </w:tr>
      <w:tr w:rsidR="007511D6" w14:paraId="65809717" w14:textId="77777777">
        <w:trPr>
          <w:trHeight w:val="1905"/>
        </w:trPr>
        <w:tc>
          <w:tcPr>
            <w:tcW w:w="4827" w:type="dxa"/>
            <w:tcBorders>
              <w:top w:val="single" w:sz="3" w:space="0" w:color="000000"/>
              <w:left w:val="single" w:sz="3" w:space="0" w:color="000000"/>
              <w:bottom w:val="single" w:sz="3" w:space="0" w:color="000000"/>
              <w:right w:val="single" w:sz="3" w:space="0" w:color="000000"/>
            </w:tcBorders>
          </w:tcPr>
          <w:p w14:paraId="27D03ECA" w14:textId="77777777" w:rsidR="007511D6" w:rsidRDefault="00000000">
            <w:pPr>
              <w:tabs>
                <w:tab w:val="right" w:pos="4581"/>
              </w:tabs>
              <w:spacing w:after="4" w:line="259" w:lineRule="auto"/>
              <w:ind w:left="0" w:firstLine="0"/>
              <w:jc w:val="left"/>
            </w:pPr>
            <w:r>
              <w:rPr>
                <w:b/>
              </w:rPr>
              <w:t>Solution#10:</w:t>
            </w:r>
            <w:r>
              <w:rPr>
                <w:b/>
              </w:rPr>
              <w:tab/>
            </w:r>
            <w:r>
              <w:t>Enabling 5GC support for multiple</w:t>
            </w:r>
          </w:p>
          <w:p w14:paraId="7B05A0F3" w14:textId="77777777" w:rsidR="007511D6" w:rsidRDefault="00000000">
            <w:pPr>
              <w:spacing w:after="0" w:line="259" w:lineRule="auto"/>
              <w:ind w:left="0" w:firstLine="0"/>
              <w:jc w:val="left"/>
            </w:pPr>
            <w:r>
              <w:t>USS serving different geographical areas</w:t>
            </w:r>
          </w:p>
        </w:tc>
        <w:tc>
          <w:tcPr>
            <w:tcW w:w="4827" w:type="dxa"/>
            <w:tcBorders>
              <w:top w:val="single" w:sz="3" w:space="0" w:color="000000"/>
              <w:left w:val="single" w:sz="3" w:space="0" w:color="000000"/>
              <w:bottom w:val="single" w:sz="3" w:space="0" w:color="000000"/>
              <w:right w:val="single" w:sz="3" w:space="0" w:color="000000"/>
            </w:tcBorders>
          </w:tcPr>
          <w:p w14:paraId="21FC74C1" w14:textId="77777777" w:rsidR="007511D6" w:rsidRDefault="00000000">
            <w:pPr>
              <w:spacing w:after="269" w:line="259" w:lineRule="auto"/>
              <w:ind w:left="0" w:firstLine="0"/>
              <w:jc w:val="left"/>
            </w:pPr>
            <w:r>
              <w:t>Mostly supported.</w:t>
            </w:r>
          </w:p>
          <w:p w14:paraId="6D17C7EF" w14:textId="77777777" w:rsidR="007511D6" w:rsidRDefault="00000000">
            <w:pPr>
              <w:spacing w:after="27" w:line="257" w:lineRule="auto"/>
              <w:ind w:left="0" w:firstLine="0"/>
            </w:pPr>
            <w:r>
              <w:rPr>
                <w:b/>
              </w:rPr>
              <w:t xml:space="preserve">Question derived for the 2nd round </w:t>
            </w:r>
            <w:proofErr w:type="spellStart"/>
            <w:r>
              <w:rPr>
                <w:b/>
              </w:rPr>
              <w:t>NWM</w:t>
            </w:r>
            <w:proofErr w:type="spellEnd"/>
            <w:r>
              <w:rPr>
                <w:b/>
              </w:rPr>
              <w:t xml:space="preserve"> discussion »</w:t>
            </w:r>
          </w:p>
          <w:p w14:paraId="445E0207" w14:textId="77777777" w:rsidR="007511D6" w:rsidRDefault="00000000">
            <w:pPr>
              <w:spacing w:after="0" w:line="259" w:lineRule="auto"/>
              <w:ind w:left="0" w:firstLine="0"/>
            </w:pPr>
            <w:r>
              <w:t>- Do you agree to select Solution#10 as baseline for normative work?</w:t>
            </w:r>
          </w:p>
        </w:tc>
      </w:tr>
      <w:tr w:rsidR="007511D6" w14:paraId="7ECC145E" w14:textId="77777777">
        <w:trPr>
          <w:trHeight w:val="550"/>
        </w:trPr>
        <w:tc>
          <w:tcPr>
            <w:tcW w:w="4827" w:type="dxa"/>
            <w:tcBorders>
              <w:top w:val="single" w:sz="3" w:space="0" w:color="000000"/>
              <w:left w:val="single" w:sz="3" w:space="0" w:color="000000"/>
              <w:bottom w:val="single" w:sz="3" w:space="0" w:color="000000"/>
              <w:right w:val="single" w:sz="3" w:space="0" w:color="000000"/>
            </w:tcBorders>
          </w:tcPr>
          <w:p w14:paraId="11313150" w14:textId="77777777" w:rsidR="007511D6" w:rsidRDefault="00000000">
            <w:pPr>
              <w:spacing w:after="0" w:line="259" w:lineRule="auto"/>
              <w:ind w:left="0" w:firstLine="0"/>
              <w:jc w:val="left"/>
            </w:pPr>
            <w:r>
              <w:rPr>
                <w:b/>
              </w:rPr>
              <w:t xml:space="preserve">Solution#11: </w:t>
            </w:r>
            <w:r>
              <w:t>Multi-USS Support in 5GC</w:t>
            </w:r>
          </w:p>
        </w:tc>
        <w:tc>
          <w:tcPr>
            <w:tcW w:w="4827" w:type="dxa"/>
            <w:tcBorders>
              <w:top w:val="single" w:sz="3" w:space="0" w:color="000000"/>
              <w:left w:val="single" w:sz="3" w:space="0" w:color="000000"/>
              <w:bottom w:val="single" w:sz="3" w:space="0" w:color="000000"/>
              <w:right w:val="single" w:sz="3" w:space="0" w:color="000000"/>
            </w:tcBorders>
          </w:tcPr>
          <w:p w14:paraId="273D8961" w14:textId="77777777" w:rsidR="007511D6" w:rsidRDefault="00000000">
            <w:pPr>
              <w:spacing w:after="0" w:line="259" w:lineRule="auto"/>
              <w:ind w:left="0" w:firstLine="0"/>
              <w:jc w:val="left"/>
            </w:pPr>
            <w:r>
              <w:t>This solution has little support.</w:t>
            </w:r>
          </w:p>
        </w:tc>
      </w:tr>
      <w:tr w:rsidR="007511D6" w14:paraId="0FE7BD39" w14:textId="77777777">
        <w:trPr>
          <w:trHeight w:val="2447"/>
        </w:trPr>
        <w:tc>
          <w:tcPr>
            <w:tcW w:w="4827" w:type="dxa"/>
            <w:tcBorders>
              <w:top w:val="single" w:sz="3" w:space="0" w:color="000000"/>
              <w:left w:val="single" w:sz="3" w:space="0" w:color="000000"/>
              <w:bottom w:val="single" w:sz="3" w:space="0" w:color="000000"/>
              <w:right w:val="single" w:sz="3" w:space="0" w:color="000000"/>
            </w:tcBorders>
          </w:tcPr>
          <w:p w14:paraId="76365AF2" w14:textId="77777777" w:rsidR="007511D6" w:rsidRDefault="00000000">
            <w:pPr>
              <w:spacing w:after="0" w:line="259" w:lineRule="auto"/>
              <w:ind w:left="0" w:firstLine="0"/>
              <w:jc w:val="left"/>
            </w:pPr>
            <w:r>
              <w:rPr>
                <w:b/>
              </w:rPr>
              <w:t>Aspect on CAA-level UAV ID</w:t>
            </w:r>
          </w:p>
        </w:tc>
        <w:tc>
          <w:tcPr>
            <w:tcW w:w="4827" w:type="dxa"/>
            <w:tcBorders>
              <w:top w:val="single" w:sz="3" w:space="0" w:color="000000"/>
              <w:left w:val="single" w:sz="3" w:space="0" w:color="000000"/>
              <w:bottom w:val="single" w:sz="3" w:space="0" w:color="000000"/>
              <w:right w:val="single" w:sz="3" w:space="0" w:color="000000"/>
            </w:tcBorders>
          </w:tcPr>
          <w:p w14:paraId="1E4BFF69" w14:textId="77777777" w:rsidR="007511D6" w:rsidRDefault="00000000">
            <w:pPr>
              <w:spacing w:after="271" w:line="257" w:lineRule="auto"/>
              <w:ind w:left="0" w:firstLine="0"/>
            </w:pPr>
            <w:r>
              <w:t>Comment was provided that aspect on CAA-level UAV ID due to change of USS needs to be addressed during normative phase.</w:t>
            </w:r>
          </w:p>
          <w:p w14:paraId="64921E9B" w14:textId="77777777" w:rsidR="007511D6" w:rsidRDefault="00000000">
            <w:pPr>
              <w:spacing w:after="27" w:line="257" w:lineRule="auto"/>
              <w:ind w:left="0" w:firstLine="0"/>
            </w:pPr>
            <w:r>
              <w:rPr>
                <w:b/>
              </w:rPr>
              <w:t xml:space="preserve">Question derived for the 2nd round </w:t>
            </w:r>
            <w:proofErr w:type="spellStart"/>
            <w:r>
              <w:rPr>
                <w:b/>
              </w:rPr>
              <w:t>NWM</w:t>
            </w:r>
            <w:proofErr w:type="spellEnd"/>
            <w:r>
              <w:rPr>
                <w:b/>
              </w:rPr>
              <w:t xml:space="preserve"> discussion »</w:t>
            </w:r>
          </w:p>
          <w:p w14:paraId="54AD1ABE" w14:textId="77777777" w:rsidR="007511D6" w:rsidRDefault="00000000">
            <w:pPr>
              <w:spacing w:after="0" w:line="259" w:lineRule="auto"/>
              <w:ind w:left="0" w:firstLine="0"/>
            </w:pPr>
            <w:r>
              <w:t>- Do you agree to address aspect on CAA-level UAV ID due to change of USS during normative phase?</w:t>
            </w:r>
          </w:p>
        </w:tc>
      </w:tr>
    </w:tbl>
    <w:p w14:paraId="4852F126" w14:textId="77777777" w:rsidR="007511D6" w:rsidRDefault="00000000">
      <w:pPr>
        <w:pStyle w:val="2"/>
        <w:tabs>
          <w:tab w:val="center" w:pos="4002"/>
        </w:tabs>
        <w:spacing w:after="627"/>
        <w:ind w:left="-15" w:firstLine="0"/>
      </w:pPr>
      <w:r>
        <w:t>4.3</w:t>
      </w:r>
      <w:r>
        <w:tab/>
        <w:t>KI#1 (NEF service enhancements) - C2 reliability</w:t>
      </w:r>
    </w:p>
    <w:p w14:paraId="30FA168C" w14:textId="77777777" w:rsidR="007511D6" w:rsidRDefault="00000000">
      <w:pPr>
        <w:spacing w:after="1" w:line="259" w:lineRule="auto"/>
        <w:ind w:left="65" w:right="105"/>
        <w:jc w:val="center"/>
      </w:pPr>
      <w:r>
        <w:rPr>
          <w:b/>
        </w:rPr>
        <w:t>Table 4:</w:t>
      </w:r>
    </w:p>
    <w:tbl>
      <w:tblPr>
        <w:tblStyle w:val="TableGrid"/>
        <w:tblW w:w="9654" w:type="dxa"/>
        <w:tblInd w:w="4" w:type="dxa"/>
        <w:tblCellMar>
          <w:top w:w="42" w:type="dxa"/>
          <w:left w:w="124" w:type="dxa"/>
          <w:right w:w="115" w:type="dxa"/>
        </w:tblCellMar>
        <w:tblLook w:val="04A0" w:firstRow="1" w:lastRow="0" w:firstColumn="1" w:lastColumn="0" w:noHBand="0" w:noVBand="1"/>
      </w:tblPr>
      <w:tblGrid>
        <w:gridCol w:w="4827"/>
        <w:gridCol w:w="4827"/>
      </w:tblGrid>
      <w:tr w:rsidR="007511D6" w14:paraId="61F54212" w14:textId="77777777">
        <w:trPr>
          <w:trHeight w:val="821"/>
        </w:trPr>
        <w:tc>
          <w:tcPr>
            <w:tcW w:w="4827" w:type="dxa"/>
            <w:tcBorders>
              <w:top w:val="single" w:sz="3" w:space="0" w:color="000000"/>
              <w:left w:val="single" w:sz="3" w:space="0" w:color="000000"/>
              <w:bottom w:val="single" w:sz="3" w:space="0" w:color="000000"/>
              <w:right w:val="single" w:sz="3" w:space="0" w:color="000000"/>
            </w:tcBorders>
          </w:tcPr>
          <w:p w14:paraId="053FC73D" w14:textId="77777777" w:rsidR="007511D6" w:rsidRDefault="00000000">
            <w:pPr>
              <w:spacing w:after="0" w:line="259" w:lineRule="auto"/>
              <w:ind w:left="0" w:firstLine="0"/>
              <w:jc w:val="left"/>
            </w:pPr>
            <w:r>
              <w:t># of companies that provided feedback on Q#3</w:t>
            </w:r>
          </w:p>
        </w:tc>
        <w:tc>
          <w:tcPr>
            <w:tcW w:w="4827" w:type="dxa"/>
            <w:tcBorders>
              <w:top w:val="single" w:sz="3" w:space="0" w:color="000000"/>
              <w:left w:val="single" w:sz="3" w:space="0" w:color="000000"/>
              <w:bottom w:val="single" w:sz="3" w:space="0" w:color="000000"/>
              <w:right w:val="single" w:sz="3" w:space="0" w:color="000000"/>
            </w:tcBorders>
          </w:tcPr>
          <w:p w14:paraId="7ACB227C" w14:textId="77777777" w:rsidR="007511D6" w:rsidRDefault="00000000">
            <w:pPr>
              <w:spacing w:after="0" w:line="259" w:lineRule="auto"/>
              <w:ind w:left="0" w:firstLine="0"/>
              <w:jc w:val="left"/>
            </w:pPr>
            <w:r>
              <w:t>6</w:t>
            </w:r>
            <w:proofErr w:type="gramStart"/>
            <w:r>
              <w:t>companies(</w:t>
            </w:r>
            <w:proofErr w:type="gramEnd"/>
            <w:r>
              <w:t xml:space="preserve">Qualcomm, </w:t>
            </w:r>
            <w:proofErr w:type="spellStart"/>
            <w:r>
              <w:t>CATT,Ericsson</w:t>
            </w:r>
            <w:proofErr w:type="spellEnd"/>
            <w:r>
              <w:t>, Samsung,</w:t>
            </w:r>
          </w:p>
          <w:p w14:paraId="5DF6D925" w14:textId="77777777" w:rsidR="007511D6" w:rsidRDefault="00000000">
            <w:pPr>
              <w:spacing w:after="0" w:line="259" w:lineRule="auto"/>
              <w:ind w:left="0" w:firstLine="0"/>
              <w:jc w:val="left"/>
            </w:pPr>
            <w:r>
              <w:t>LG Electronics, Huawei)</w:t>
            </w:r>
          </w:p>
        </w:tc>
      </w:tr>
      <w:tr w:rsidR="007511D6" w14:paraId="3A686D64" w14:textId="77777777">
        <w:trPr>
          <w:trHeight w:val="2989"/>
        </w:trPr>
        <w:tc>
          <w:tcPr>
            <w:tcW w:w="4827" w:type="dxa"/>
            <w:tcBorders>
              <w:top w:val="single" w:sz="3" w:space="0" w:color="000000"/>
              <w:left w:val="single" w:sz="3" w:space="0" w:color="000000"/>
              <w:bottom w:val="single" w:sz="3" w:space="0" w:color="000000"/>
              <w:right w:val="single" w:sz="3" w:space="0" w:color="000000"/>
            </w:tcBorders>
          </w:tcPr>
          <w:p w14:paraId="18F4A062" w14:textId="77777777" w:rsidR="007511D6" w:rsidRDefault="00000000">
            <w:pPr>
              <w:spacing w:after="0" w:line="259" w:lineRule="auto"/>
              <w:ind w:left="0" w:firstLine="0"/>
              <w:jc w:val="left"/>
            </w:pPr>
            <w:r>
              <w:rPr>
                <w:b/>
              </w:rPr>
              <w:lastRenderedPageBreak/>
              <w:t xml:space="preserve">Solution#12: </w:t>
            </w:r>
            <w:r>
              <w:t>Support redundant connections for C2 communication reliability</w:t>
            </w:r>
          </w:p>
        </w:tc>
        <w:tc>
          <w:tcPr>
            <w:tcW w:w="4827" w:type="dxa"/>
            <w:tcBorders>
              <w:top w:val="single" w:sz="3" w:space="0" w:color="000000"/>
              <w:left w:val="single" w:sz="3" w:space="0" w:color="000000"/>
              <w:bottom w:val="single" w:sz="3" w:space="0" w:color="000000"/>
              <w:right w:val="single" w:sz="3" w:space="0" w:color="000000"/>
            </w:tcBorders>
          </w:tcPr>
          <w:p w14:paraId="7BB97C08" w14:textId="77777777" w:rsidR="007511D6" w:rsidRDefault="00000000">
            <w:pPr>
              <w:spacing w:after="0" w:line="259" w:lineRule="auto"/>
              <w:ind w:left="0" w:firstLine="0"/>
              <w:jc w:val="left"/>
            </w:pPr>
            <w:r>
              <w:t>Mostly supported.</w:t>
            </w:r>
          </w:p>
          <w:p w14:paraId="15D83419" w14:textId="77777777" w:rsidR="007511D6" w:rsidRDefault="00000000">
            <w:pPr>
              <w:spacing w:after="271" w:line="257" w:lineRule="auto"/>
              <w:ind w:left="0" w:firstLine="0"/>
            </w:pPr>
            <w:r>
              <w:t>Suggestion was provided that it is recommended to capture this solution as Informative Annex in TS 23.256.</w:t>
            </w:r>
          </w:p>
          <w:p w14:paraId="225359DB" w14:textId="77777777" w:rsidR="007511D6" w:rsidRDefault="00000000">
            <w:pPr>
              <w:spacing w:after="27" w:line="257" w:lineRule="auto"/>
              <w:ind w:left="0" w:firstLine="0"/>
            </w:pPr>
            <w:r>
              <w:rPr>
                <w:b/>
              </w:rPr>
              <w:t xml:space="preserve">Question derived for the 2nd round </w:t>
            </w:r>
            <w:proofErr w:type="spellStart"/>
            <w:r>
              <w:rPr>
                <w:b/>
              </w:rPr>
              <w:t>NWM</w:t>
            </w:r>
            <w:proofErr w:type="spellEnd"/>
            <w:r>
              <w:rPr>
                <w:b/>
              </w:rPr>
              <w:t xml:space="preserve"> discussion »</w:t>
            </w:r>
          </w:p>
          <w:p w14:paraId="72AAF7EE" w14:textId="77777777" w:rsidR="007511D6" w:rsidRDefault="00000000">
            <w:pPr>
              <w:spacing w:after="0" w:line="263" w:lineRule="auto"/>
              <w:ind w:left="0" w:firstLine="0"/>
            </w:pPr>
            <w:r>
              <w:t>- Do you agree to capture Solution#12 principles usage for C2 reliability as Informative Annex in TS</w:t>
            </w:r>
          </w:p>
          <w:p w14:paraId="23F64958" w14:textId="77777777" w:rsidR="007511D6" w:rsidRDefault="00000000">
            <w:pPr>
              <w:spacing w:after="0" w:line="259" w:lineRule="auto"/>
              <w:ind w:left="0" w:firstLine="0"/>
              <w:jc w:val="left"/>
            </w:pPr>
            <w:r>
              <w:t>23.256?</w:t>
            </w:r>
          </w:p>
        </w:tc>
      </w:tr>
      <w:tr w:rsidR="007511D6" w14:paraId="53730335" w14:textId="77777777">
        <w:trPr>
          <w:trHeight w:val="821"/>
        </w:trPr>
        <w:tc>
          <w:tcPr>
            <w:tcW w:w="4827" w:type="dxa"/>
            <w:tcBorders>
              <w:top w:val="single" w:sz="3" w:space="0" w:color="000000"/>
              <w:left w:val="single" w:sz="3" w:space="0" w:color="000000"/>
              <w:bottom w:val="single" w:sz="3" w:space="0" w:color="000000"/>
              <w:right w:val="single" w:sz="3" w:space="0" w:color="000000"/>
            </w:tcBorders>
          </w:tcPr>
          <w:p w14:paraId="5339668D" w14:textId="77777777" w:rsidR="007511D6" w:rsidRDefault="00000000">
            <w:pPr>
              <w:spacing w:after="0" w:line="259" w:lineRule="auto"/>
              <w:ind w:left="0" w:firstLine="0"/>
            </w:pPr>
            <w:r>
              <w:rPr>
                <w:b/>
              </w:rPr>
              <w:t xml:space="preserve">Solution#13: </w:t>
            </w:r>
            <w:r>
              <w:t>Enhancement of NEF services for C2 communication assistance information</w:t>
            </w:r>
          </w:p>
        </w:tc>
        <w:tc>
          <w:tcPr>
            <w:tcW w:w="4827" w:type="dxa"/>
            <w:tcBorders>
              <w:top w:val="single" w:sz="3" w:space="0" w:color="000000"/>
              <w:left w:val="single" w:sz="3" w:space="0" w:color="000000"/>
              <w:bottom w:val="single" w:sz="3" w:space="0" w:color="000000"/>
              <w:right w:val="single" w:sz="3" w:space="0" w:color="000000"/>
            </w:tcBorders>
          </w:tcPr>
          <w:p w14:paraId="5C20052A" w14:textId="77777777" w:rsidR="007511D6" w:rsidRDefault="00000000">
            <w:pPr>
              <w:spacing w:after="0" w:line="259" w:lineRule="auto"/>
              <w:ind w:left="0" w:firstLine="0"/>
              <w:jc w:val="left"/>
            </w:pPr>
            <w:r>
              <w:t>This solution has little support and concern.</w:t>
            </w:r>
          </w:p>
        </w:tc>
      </w:tr>
      <w:tr w:rsidR="007511D6" w14:paraId="0055CE2B" w14:textId="77777777">
        <w:trPr>
          <w:trHeight w:val="4886"/>
        </w:trPr>
        <w:tc>
          <w:tcPr>
            <w:tcW w:w="4827" w:type="dxa"/>
            <w:tcBorders>
              <w:top w:val="single" w:sz="3" w:space="0" w:color="000000"/>
              <w:left w:val="single" w:sz="3" w:space="0" w:color="000000"/>
              <w:bottom w:val="single" w:sz="3" w:space="0" w:color="000000"/>
              <w:right w:val="single" w:sz="3" w:space="0" w:color="000000"/>
            </w:tcBorders>
          </w:tcPr>
          <w:p w14:paraId="7E4EF81E" w14:textId="77777777" w:rsidR="007511D6" w:rsidRDefault="00000000">
            <w:pPr>
              <w:spacing w:after="4" w:line="259" w:lineRule="auto"/>
              <w:ind w:left="0" w:firstLine="0"/>
              <w:jc w:val="left"/>
            </w:pPr>
            <w:r>
              <w:rPr>
                <w:b/>
              </w:rPr>
              <w:t xml:space="preserve">Solution#14: </w:t>
            </w:r>
            <w:r>
              <w:t>C2 Communication Reliability with</w:t>
            </w:r>
          </w:p>
          <w:p w14:paraId="36919E5F" w14:textId="77777777" w:rsidR="007511D6" w:rsidRDefault="00000000">
            <w:pPr>
              <w:spacing w:after="0" w:line="259" w:lineRule="auto"/>
              <w:ind w:left="0" w:firstLine="0"/>
              <w:jc w:val="left"/>
            </w:pPr>
            <w:r>
              <w:t>Redundant User Plane Paths</w:t>
            </w:r>
          </w:p>
        </w:tc>
        <w:tc>
          <w:tcPr>
            <w:tcW w:w="4827" w:type="dxa"/>
            <w:tcBorders>
              <w:top w:val="single" w:sz="3" w:space="0" w:color="000000"/>
              <w:left w:val="single" w:sz="3" w:space="0" w:color="000000"/>
              <w:bottom w:val="single" w:sz="3" w:space="0" w:color="000000"/>
              <w:right w:val="single" w:sz="3" w:space="0" w:color="000000"/>
            </w:tcBorders>
          </w:tcPr>
          <w:p w14:paraId="0B756593" w14:textId="77777777" w:rsidR="007511D6" w:rsidRDefault="00000000">
            <w:pPr>
              <w:spacing w:after="0" w:line="259" w:lineRule="auto"/>
              <w:ind w:left="0" w:firstLine="0"/>
              <w:jc w:val="left"/>
            </w:pPr>
            <w:r>
              <w:t>Mostly supported.</w:t>
            </w:r>
          </w:p>
          <w:p w14:paraId="31C681AF" w14:textId="77777777" w:rsidR="007511D6" w:rsidRDefault="00000000">
            <w:pPr>
              <w:spacing w:after="0" w:line="257" w:lineRule="auto"/>
              <w:ind w:left="0" w:firstLine="0"/>
            </w:pPr>
            <w:r>
              <w:t>Suggestion was provided that it is recommended to capture this solution as Informative Annex in TS 23.256.</w:t>
            </w:r>
          </w:p>
          <w:p w14:paraId="2769E2C7" w14:textId="77777777" w:rsidR="007511D6" w:rsidRDefault="00000000">
            <w:pPr>
              <w:spacing w:after="27" w:line="257" w:lineRule="auto"/>
              <w:ind w:left="0" w:firstLine="0"/>
            </w:pPr>
            <w:r>
              <w:t>Comment was provided that this solution can be implementation guidelines that do not require specification work if followed as is.</w:t>
            </w:r>
          </w:p>
          <w:p w14:paraId="242DBBB8" w14:textId="77777777" w:rsidR="007511D6" w:rsidRDefault="00000000">
            <w:pPr>
              <w:spacing w:after="269" w:line="259" w:lineRule="auto"/>
              <w:ind w:left="0" w:firstLine="0"/>
            </w:pPr>
            <w:r>
              <w:t xml:space="preserve">Question for clarification was provided about whether this solution has no normative impact. </w:t>
            </w:r>
            <w:proofErr w:type="gramStart"/>
            <w:r>
              <w:t>So</w:t>
            </w:r>
            <w:proofErr w:type="gramEnd"/>
            <w:r>
              <w:t xml:space="preserve"> this needs more time to analyze further, may be by 2nd round.</w:t>
            </w:r>
          </w:p>
          <w:p w14:paraId="09874A01" w14:textId="77777777" w:rsidR="007511D6" w:rsidRDefault="00000000">
            <w:pPr>
              <w:spacing w:after="27" w:line="257" w:lineRule="auto"/>
              <w:ind w:left="0" w:firstLine="0"/>
            </w:pPr>
            <w:r>
              <w:rPr>
                <w:b/>
              </w:rPr>
              <w:t xml:space="preserve">Question derived for the 2nd round </w:t>
            </w:r>
            <w:proofErr w:type="spellStart"/>
            <w:r>
              <w:rPr>
                <w:b/>
              </w:rPr>
              <w:t>NWM</w:t>
            </w:r>
            <w:proofErr w:type="spellEnd"/>
            <w:r>
              <w:rPr>
                <w:b/>
              </w:rPr>
              <w:t xml:space="preserve"> discussion »</w:t>
            </w:r>
          </w:p>
          <w:p w14:paraId="262EB8C5" w14:textId="77777777" w:rsidR="007511D6" w:rsidRDefault="00000000">
            <w:pPr>
              <w:spacing w:after="0" w:line="263" w:lineRule="auto"/>
              <w:ind w:left="0" w:firstLine="0"/>
            </w:pPr>
            <w:r>
              <w:t>- Do you agree to capture Solution#14 as basis for use for C2 reliability in an Informative Annex in TS</w:t>
            </w:r>
          </w:p>
          <w:p w14:paraId="69731E14" w14:textId="77777777" w:rsidR="007511D6" w:rsidRDefault="00000000">
            <w:pPr>
              <w:spacing w:after="0" w:line="259" w:lineRule="auto"/>
              <w:ind w:left="0" w:firstLine="0"/>
              <w:jc w:val="left"/>
            </w:pPr>
            <w:r>
              <w:t>23.256?</w:t>
            </w:r>
          </w:p>
        </w:tc>
      </w:tr>
    </w:tbl>
    <w:p w14:paraId="76D3067C" w14:textId="77777777" w:rsidR="007511D6" w:rsidRDefault="00000000">
      <w:pPr>
        <w:pStyle w:val="2"/>
        <w:tabs>
          <w:tab w:val="center" w:pos="3452"/>
        </w:tabs>
        <w:spacing w:after="627"/>
        <w:ind w:left="-15" w:firstLine="0"/>
      </w:pPr>
      <w:r>
        <w:t>4.4</w:t>
      </w:r>
      <w:r>
        <w:tab/>
        <w:t>KI#2 (NW-assisted/ground-based DAA)</w:t>
      </w:r>
    </w:p>
    <w:p w14:paraId="18ACAC1A" w14:textId="77777777" w:rsidR="007511D6" w:rsidRDefault="00000000">
      <w:pPr>
        <w:spacing w:after="0" w:line="259" w:lineRule="auto"/>
        <w:ind w:right="4454"/>
        <w:jc w:val="right"/>
      </w:pPr>
      <w:r>
        <w:rPr>
          <w:b/>
        </w:rPr>
        <w:t>Table 5:</w:t>
      </w:r>
    </w:p>
    <w:tbl>
      <w:tblPr>
        <w:tblStyle w:val="TableGrid"/>
        <w:tblW w:w="9654" w:type="dxa"/>
        <w:tblInd w:w="4" w:type="dxa"/>
        <w:tblCellMar>
          <w:top w:w="42" w:type="dxa"/>
          <w:left w:w="124" w:type="dxa"/>
          <w:right w:w="123" w:type="dxa"/>
        </w:tblCellMar>
        <w:tblLook w:val="04A0" w:firstRow="1" w:lastRow="0" w:firstColumn="1" w:lastColumn="0" w:noHBand="0" w:noVBand="1"/>
      </w:tblPr>
      <w:tblGrid>
        <w:gridCol w:w="4827"/>
        <w:gridCol w:w="4827"/>
      </w:tblGrid>
      <w:tr w:rsidR="007511D6" w14:paraId="7189A833" w14:textId="77777777">
        <w:trPr>
          <w:trHeight w:val="821"/>
        </w:trPr>
        <w:tc>
          <w:tcPr>
            <w:tcW w:w="4827" w:type="dxa"/>
            <w:tcBorders>
              <w:top w:val="single" w:sz="3" w:space="0" w:color="000000"/>
              <w:left w:val="single" w:sz="3" w:space="0" w:color="000000"/>
              <w:bottom w:val="single" w:sz="3" w:space="0" w:color="000000"/>
              <w:right w:val="single" w:sz="3" w:space="0" w:color="000000"/>
            </w:tcBorders>
          </w:tcPr>
          <w:p w14:paraId="33531645" w14:textId="77777777" w:rsidR="007511D6" w:rsidRDefault="00000000">
            <w:pPr>
              <w:spacing w:after="0" w:line="259" w:lineRule="auto"/>
              <w:ind w:left="0" w:firstLine="0"/>
              <w:jc w:val="left"/>
            </w:pPr>
            <w:r>
              <w:t># of companies that provided feedback on Q#4</w:t>
            </w:r>
          </w:p>
        </w:tc>
        <w:tc>
          <w:tcPr>
            <w:tcW w:w="4827" w:type="dxa"/>
            <w:tcBorders>
              <w:top w:val="single" w:sz="3" w:space="0" w:color="000000"/>
              <w:left w:val="single" w:sz="3" w:space="0" w:color="000000"/>
              <w:bottom w:val="single" w:sz="3" w:space="0" w:color="000000"/>
              <w:right w:val="single" w:sz="3" w:space="0" w:color="000000"/>
            </w:tcBorders>
          </w:tcPr>
          <w:p w14:paraId="158A3115" w14:textId="77777777" w:rsidR="007511D6" w:rsidRDefault="00000000">
            <w:pPr>
              <w:spacing w:after="0" w:line="259" w:lineRule="auto"/>
              <w:ind w:left="0" w:firstLine="0"/>
            </w:pPr>
            <w:r>
              <w:t>5 companies (Qualcomm, CATT, Ericsson, LG Electronics, Huawei)</w:t>
            </w:r>
          </w:p>
        </w:tc>
      </w:tr>
      <w:tr w:rsidR="007511D6" w14:paraId="2042178C" w14:textId="77777777">
        <w:trPr>
          <w:trHeight w:val="821"/>
        </w:trPr>
        <w:tc>
          <w:tcPr>
            <w:tcW w:w="4827" w:type="dxa"/>
            <w:tcBorders>
              <w:top w:val="single" w:sz="3" w:space="0" w:color="000000"/>
              <w:left w:val="single" w:sz="3" w:space="0" w:color="000000"/>
              <w:bottom w:val="single" w:sz="3" w:space="0" w:color="000000"/>
              <w:right w:val="single" w:sz="3" w:space="0" w:color="000000"/>
            </w:tcBorders>
          </w:tcPr>
          <w:p w14:paraId="4906A7DC" w14:textId="77777777" w:rsidR="007511D6" w:rsidRDefault="00000000">
            <w:pPr>
              <w:spacing w:after="0" w:line="259" w:lineRule="auto"/>
              <w:ind w:left="0" w:firstLine="0"/>
            </w:pPr>
            <w:r>
              <w:rPr>
                <w:b/>
              </w:rPr>
              <w:t xml:space="preserve">Solution#4: </w:t>
            </w:r>
            <w:r>
              <w:t>Network-supported Tactical Deconfliction</w:t>
            </w:r>
          </w:p>
        </w:tc>
        <w:tc>
          <w:tcPr>
            <w:tcW w:w="4827" w:type="dxa"/>
            <w:tcBorders>
              <w:top w:val="single" w:sz="3" w:space="0" w:color="000000"/>
              <w:left w:val="single" w:sz="3" w:space="0" w:color="000000"/>
              <w:bottom w:val="single" w:sz="3" w:space="0" w:color="000000"/>
              <w:right w:val="single" w:sz="3" w:space="0" w:color="000000"/>
            </w:tcBorders>
          </w:tcPr>
          <w:p w14:paraId="1F627C2A" w14:textId="77777777" w:rsidR="007511D6" w:rsidRDefault="00000000">
            <w:pPr>
              <w:spacing w:after="0" w:line="259" w:lineRule="auto"/>
              <w:ind w:left="0" w:firstLine="0"/>
              <w:jc w:val="left"/>
            </w:pPr>
            <w:r>
              <w:t>This solution has little support and concern.</w:t>
            </w:r>
          </w:p>
        </w:tc>
      </w:tr>
      <w:tr w:rsidR="007511D6" w14:paraId="158CEEC3" w14:textId="77777777">
        <w:trPr>
          <w:trHeight w:val="1905"/>
        </w:trPr>
        <w:tc>
          <w:tcPr>
            <w:tcW w:w="4827" w:type="dxa"/>
            <w:tcBorders>
              <w:top w:val="single" w:sz="3" w:space="0" w:color="000000"/>
              <w:left w:val="single" w:sz="3" w:space="0" w:color="000000"/>
              <w:bottom w:val="single" w:sz="3" w:space="0" w:color="000000"/>
              <w:right w:val="single" w:sz="3" w:space="0" w:color="000000"/>
            </w:tcBorders>
          </w:tcPr>
          <w:p w14:paraId="228E29DB" w14:textId="77777777" w:rsidR="007511D6" w:rsidRDefault="00000000">
            <w:pPr>
              <w:spacing w:after="4" w:line="259" w:lineRule="auto"/>
              <w:ind w:left="0" w:firstLine="0"/>
              <w:jc w:val="left"/>
            </w:pPr>
            <w:r>
              <w:rPr>
                <w:b/>
              </w:rPr>
              <w:t xml:space="preserve">Solution#5: </w:t>
            </w:r>
            <w:r>
              <w:t>Support Network-assisted DAA with</w:t>
            </w:r>
          </w:p>
          <w:p w14:paraId="42E881C9" w14:textId="77777777" w:rsidR="007511D6" w:rsidRDefault="00000000">
            <w:pPr>
              <w:spacing w:after="0" w:line="259" w:lineRule="auto"/>
              <w:ind w:left="0" w:firstLine="0"/>
              <w:jc w:val="left"/>
            </w:pPr>
            <w:r>
              <w:t>Existing 5GC Services</w:t>
            </w:r>
          </w:p>
        </w:tc>
        <w:tc>
          <w:tcPr>
            <w:tcW w:w="4827" w:type="dxa"/>
            <w:tcBorders>
              <w:top w:val="single" w:sz="3" w:space="0" w:color="000000"/>
              <w:left w:val="single" w:sz="3" w:space="0" w:color="000000"/>
              <w:bottom w:val="single" w:sz="3" w:space="0" w:color="000000"/>
              <w:right w:val="single" w:sz="3" w:space="0" w:color="000000"/>
            </w:tcBorders>
          </w:tcPr>
          <w:p w14:paraId="6CC7E3F1" w14:textId="77777777" w:rsidR="007511D6" w:rsidRDefault="00000000">
            <w:pPr>
              <w:spacing w:after="269" w:line="259" w:lineRule="auto"/>
              <w:ind w:left="0" w:firstLine="0"/>
              <w:jc w:val="left"/>
            </w:pPr>
            <w:r>
              <w:t>Mostly supported.</w:t>
            </w:r>
          </w:p>
          <w:p w14:paraId="4B809248" w14:textId="77777777" w:rsidR="007511D6" w:rsidRDefault="00000000">
            <w:pPr>
              <w:spacing w:after="27" w:line="257" w:lineRule="auto"/>
              <w:ind w:left="0" w:firstLine="0"/>
            </w:pPr>
            <w:r>
              <w:rPr>
                <w:b/>
              </w:rPr>
              <w:t xml:space="preserve">Question derived for the 2nd round </w:t>
            </w:r>
            <w:proofErr w:type="spellStart"/>
            <w:r>
              <w:rPr>
                <w:b/>
              </w:rPr>
              <w:t>NWM</w:t>
            </w:r>
            <w:proofErr w:type="spellEnd"/>
            <w:r>
              <w:rPr>
                <w:b/>
              </w:rPr>
              <w:t xml:space="preserve"> discussion »</w:t>
            </w:r>
          </w:p>
          <w:p w14:paraId="1E78A635" w14:textId="77777777" w:rsidR="007511D6" w:rsidRDefault="00000000">
            <w:pPr>
              <w:spacing w:after="0" w:line="259" w:lineRule="auto"/>
              <w:ind w:left="0" w:firstLine="0"/>
            </w:pPr>
            <w:r>
              <w:t>- Do you agree to select Solution#5 as basis for normative work?</w:t>
            </w:r>
          </w:p>
        </w:tc>
      </w:tr>
      <w:tr w:rsidR="007511D6" w14:paraId="63A8FED2" w14:textId="77777777">
        <w:trPr>
          <w:trHeight w:val="3260"/>
        </w:trPr>
        <w:tc>
          <w:tcPr>
            <w:tcW w:w="4827" w:type="dxa"/>
            <w:tcBorders>
              <w:top w:val="single" w:sz="3" w:space="0" w:color="000000"/>
              <w:left w:val="single" w:sz="3" w:space="0" w:color="000000"/>
              <w:bottom w:val="single" w:sz="3" w:space="0" w:color="000000"/>
              <w:right w:val="single" w:sz="3" w:space="0" w:color="000000"/>
            </w:tcBorders>
          </w:tcPr>
          <w:p w14:paraId="5AB06875" w14:textId="77777777" w:rsidR="007511D6" w:rsidRDefault="00000000">
            <w:pPr>
              <w:tabs>
                <w:tab w:val="right" w:pos="4580"/>
              </w:tabs>
              <w:spacing w:after="4" w:line="259" w:lineRule="auto"/>
              <w:ind w:left="0" w:firstLine="0"/>
              <w:jc w:val="left"/>
            </w:pPr>
            <w:r>
              <w:rPr>
                <w:b/>
              </w:rPr>
              <w:lastRenderedPageBreak/>
              <w:t>Solution#6:</w:t>
            </w:r>
            <w:r>
              <w:rPr>
                <w:b/>
              </w:rPr>
              <w:tab/>
            </w:r>
            <w:r>
              <w:t>UTM requests information used for</w:t>
            </w:r>
          </w:p>
          <w:p w14:paraId="3CA4447E" w14:textId="77777777" w:rsidR="007511D6" w:rsidRDefault="00000000">
            <w:pPr>
              <w:spacing w:after="0" w:line="259" w:lineRule="auto"/>
              <w:ind w:left="0" w:firstLine="0"/>
              <w:jc w:val="left"/>
            </w:pPr>
            <w:r>
              <w:t>DAA</w:t>
            </w:r>
          </w:p>
        </w:tc>
        <w:tc>
          <w:tcPr>
            <w:tcW w:w="4827" w:type="dxa"/>
            <w:tcBorders>
              <w:top w:val="single" w:sz="3" w:space="0" w:color="000000"/>
              <w:left w:val="single" w:sz="3" w:space="0" w:color="000000"/>
              <w:bottom w:val="single" w:sz="3" w:space="0" w:color="000000"/>
              <w:right w:val="single" w:sz="3" w:space="0" w:color="000000"/>
            </w:tcBorders>
          </w:tcPr>
          <w:p w14:paraId="04E47683" w14:textId="77777777" w:rsidR="007511D6" w:rsidRDefault="00000000">
            <w:pPr>
              <w:spacing w:after="0" w:line="259" w:lineRule="auto"/>
              <w:ind w:left="0" w:firstLine="0"/>
              <w:jc w:val="left"/>
            </w:pPr>
            <w:r>
              <w:t>Mostly supported.</w:t>
            </w:r>
          </w:p>
          <w:p w14:paraId="4BA31FCF" w14:textId="77777777" w:rsidR="007511D6" w:rsidRDefault="00000000">
            <w:pPr>
              <w:spacing w:after="271" w:line="257" w:lineRule="auto"/>
              <w:ind w:left="0" w:firstLine="0"/>
            </w:pPr>
            <w:r>
              <w:t>Suggestion was provided that this solution can be merged into Solution#5 after removing the content about NEF request service from 5G NFs directly.</w:t>
            </w:r>
          </w:p>
          <w:p w14:paraId="4C082615" w14:textId="77777777" w:rsidR="007511D6" w:rsidRDefault="00000000">
            <w:pPr>
              <w:spacing w:after="27" w:line="257" w:lineRule="auto"/>
              <w:ind w:left="0" w:firstLine="0"/>
            </w:pPr>
            <w:r>
              <w:rPr>
                <w:b/>
              </w:rPr>
              <w:t xml:space="preserve">Question derived for the 2nd round </w:t>
            </w:r>
            <w:proofErr w:type="spellStart"/>
            <w:r>
              <w:rPr>
                <w:b/>
              </w:rPr>
              <w:t>NWM</w:t>
            </w:r>
            <w:proofErr w:type="spellEnd"/>
            <w:r>
              <w:rPr>
                <w:b/>
              </w:rPr>
              <w:t xml:space="preserve"> discussion »</w:t>
            </w:r>
          </w:p>
          <w:p w14:paraId="6FA9E452" w14:textId="77777777" w:rsidR="007511D6" w:rsidRDefault="00000000">
            <w:pPr>
              <w:spacing w:after="0" w:line="259" w:lineRule="auto"/>
              <w:ind w:left="0" w:firstLine="0"/>
            </w:pPr>
            <w:r>
              <w:t xml:space="preserve">- Do you agree to select Solution#6 as basis for normative work? (Suggestion about merging into Solution#5 provided at the 1st round </w:t>
            </w:r>
            <w:proofErr w:type="spellStart"/>
            <w:r>
              <w:t>NWM</w:t>
            </w:r>
            <w:proofErr w:type="spellEnd"/>
            <w:r>
              <w:t xml:space="preserve"> discussion need to be addressed during normative phase)</w:t>
            </w:r>
          </w:p>
        </w:tc>
      </w:tr>
    </w:tbl>
    <w:p w14:paraId="6544A0D1" w14:textId="77777777" w:rsidR="007511D6" w:rsidRDefault="00000000">
      <w:pPr>
        <w:pStyle w:val="2"/>
        <w:tabs>
          <w:tab w:val="center" w:pos="1839"/>
        </w:tabs>
        <w:spacing w:after="627"/>
        <w:ind w:left="-15" w:firstLine="0"/>
      </w:pPr>
      <w:r>
        <w:t>4.5</w:t>
      </w:r>
      <w:r>
        <w:tab/>
        <w:t>KI#3 (</w:t>
      </w:r>
      <w:proofErr w:type="spellStart"/>
      <w:r>
        <w:t>NTZ</w:t>
      </w:r>
      <w:proofErr w:type="spellEnd"/>
      <w:r>
        <w:t>)</w:t>
      </w:r>
    </w:p>
    <w:p w14:paraId="14DA6CA9" w14:textId="77777777" w:rsidR="007511D6" w:rsidRDefault="00000000">
      <w:pPr>
        <w:spacing w:after="0" w:line="259" w:lineRule="auto"/>
        <w:ind w:right="4454"/>
        <w:jc w:val="right"/>
      </w:pPr>
      <w:r>
        <w:rPr>
          <w:b/>
        </w:rPr>
        <w:t>Table 6:</w:t>
      </w:r>
    </w:p>
    <w:tbl>
      <w:tblPr>
        <w:tblStyle w:val="TableGrid"/>
        <w:tblW w:w="9654" w:type="dxa"/>
        <w:tblInd w:w="4" w:type="dxa"/>
        <w:tblCellMar>
          <w:top w:w="42" w:type="dxa"/>
          <w:left w:w="124" w:type="dxa"/>
          <w:right w:w="123" w:type="dxa"/>
        </w:tblCellMar>
        <w:tblLook w:val="04A0" w:firstRow="1" w:lastRow="0" w:firstColumn="1" w:lastColumn="0" w:noHBand="0" w:noVBand="1"/>
      </w:tblPr>
      <w:tblGrid>
        <w:gridCol w:w="4827"/>
        <w:gridCol w:w="4827"/>
      </w:tblGrid>
      <w:tr w:rsidR="007511D6" w14:paraId="135958B5" w14:textId="77777777">
        <w:trPr>
          <w:trHeight w:val="1634"/>
        </w:trPr>
        <w:tc>
          <w:tcPr>
            <w:tcW w:w="4827" w:type="dxa"/>
            <w:tcBorders>
              <w:top w:val="single" w:sz="3" w:space="0" w:color="000000"/>
              <w:left w:val="single" w:sz="3" w:space="0" w:color="000000"/>
              <w:bottom w:val="single" w:sz="3" w:space="0" w:color="000000"/>
              <w:right w:val="single" w:sz="3" w:space="0" w:color="000000"/>
            </w:tcBorders>
          </w:tcPr>
          <w:p w14:paraId="1A87571B" w14:textId="77777777" w:rsidR="007511D6" w:rsidRDefault="00000000">
            <w:pPr>
              <w:spacing w:after="0" w:line="259" w:lineRule="auto"/>
              <w:ind w:left="0" w:firstLine="0"/>
              <w:jc w:val="left"/>
            </w:pPr>
            <w:r>
              <w:t># of companies that provided feedback on Q#5</w:t>
            </w:r>
          </w:p>
        </w:tc>
        <w:tc>
          <w:tcPr>
            <w:tcW w:w="4827" w:type="dxa"/>
            <w:tcBorders>
              <w:top w:val="single" w:sz="3" w:space="0" w:color="000000"/>
              <w:left w:val="single" w:sz="3" w:space="0" w:color="000000"/>
              <w:bottom w:val="single" w:sz="3" w:space="0" w:color="000000"/>
              <w:right w:val="single" w:sz="3" w:space="0" w:color="000000"/>
            </w:tcBorders>
          </w:tcPr>
          <w:p w14:paraId="552553C4" w14:textId="77777777" w:rsidR="007511D6" w:rsidRDefault="00000000">
            <w:pPr>
              <w:spacing w:after="0" w:line="260" w:lineRule="auto"/>
              <w:ind w:left="0" w:firstLine="0"/>
            </w:pPr>
            <w:r>
              <w:t xml:space="preserve">10 companies (Deutsche Telekom, Lenovo, Samsung, Qualcomm, </w:t>
            </w:r>
            <w:proofErr w:type="spellStart"/>
            <w:r>
              <w:t>InterDigital</w:t>
            </w:r>
            <w:proofErr w:type="spellEnd"/>
            <w:r>
              <w:t>, CATT, Ericsson, China Mobile, LG Electronics, Huawei)</w:t>
            </w:r>
          </w:p>
          <w:p w14:paraId="140B5F72" w14:textId="77777777" w:rsidR="007511D6" w:rsidRDefault="00000000">
            <w:pPr>
              <w:spacing w:after="0" w:line="259" w:lineRule="auto"/>
              <w:ind w:left="0" w:firstLine="0"/>
            </w:pPr>
            <w:r>
              <w:rPr>
                <w:i/>
              </w:rPr>
              <w:t xml:space="preserve">* Ericsson comment: Need to </w:t>
            </w:r>
            <w:proofErr w:type="spellStart"/>
            <w:r>
              <w:rPr>
                <w:i/>
              </w:rPr>
              <w:t>analyse</w:t>
            </w:r>
            <w:proofErr w:type="spellEnd"/>
            <w:r>
              <w:rPr>
                <w:i/>
              </w:rPr>
              <w:t xml:space="preserve"> further so may </w:t>
            </w:r>
            <w:proofErr w:type="spellStart"/>
            <w:r>
              <w:rPr>
                <w:i/>
              </w:rPr>
              <w:t>notbeabletoprovidedetailedviewsbyfirstdeadline</w:t>
            </w:r>
            <w:proofErr w:type="spellEnd"/>
            <w:r>
              <w:rPr>
                <w:i/>
              </w:rPr>
              <w:t>.</w:t>
            </w:r>
          </w:p>
        </w:tc>
      </w:tr>
    </w:tbl>
    <w:p w14:paraId="65ACC562" w14:textId="77777777" w:rsidR="007511D6" w:rsidRDefault="007511D6">
      <w:pPr>
        <w:sectPr w:rsidR="007511D6">
          <w:headerReference w:type="even" r:id="rId8"/>
          <w:headerReference w:type="default" r:id="rId9"/>
          <w:footerReference w:type="even" r:id="rId10"/>
          <w:footerReference w:type="default" r:id="rId11"/>
          <w:headerReference w:type="first" r:id="rId12"/>
          <w:footerReference w:type="first" r:id="rId13"/>
          <w:pgSz w:w="11906" w:h="16838"/>
          <w:pgMar w:top="1417" w:right="1133" w:bottom="970" w:left="1134" w:header="720" w:footer="520" w:gutter="0"/>
          <w:cols w:space="720"/>
          <w:titlePg/>
        </w:sectPr>
      </w:pPr>
    </w:p>
    <w:tbl>
      <w:tblPr>
        <w:tblStyle w:val="TableGrid"/>
        <w:tblpPr w:vertAnchor="page" w:horzAnchor="page" w:tblpX="1138" w:tblpY="1633"/>
        <w:tblOverlap w:val="never"/>
        <w:tblW w:w="9654" w:type="dxa"/>
        <w:tblInd w:w="0" w:type="dxa"/>
        <w:tblCellMar>
          <w:top w:w="16" w:type="dxa"/>
          <w:right w:w="12" w:type="dxa"/>
        </w:tblCellMar>
        <w:tblLook w:val="04A0" w:firstRow="1" w:lastRow="0" w:firstColumn="1" w:lastColumn="0" w:noHBand="0" w:noVBand="1"/>
      </w:tblPr>
      <w:tblGrid>
        <w:gridCol w:w="4827"/>
        <w:gridCol w:w="4827"/>
      </w:tblGrid>
      <w:tr w:rsidR="007511D6" w14:paraId="6778F12D" w14:textId="77777777">
        <w:trPr>
          <w:trHeight w:val="14471"/>
        </w:trPr>
        <w:tc>
          <w:tcPr>
            <w:tcW w:w="4827" w:type="dxa"/>
            <w:tcBorders>
              <w:top w:val="single" w:sz="3" w:space="0" w:color="000000"/>
              <w:left w:val="single" w:sz="3" w:space="0" w:color="000000"/>
              <w:bottom w:val="nil"/>
              <w:right w:val="single" w:sz="3" w:space="0" w:color="000000"/>
            </w:tcBorders>
          </w:tcPr>
          <w:p w14:paraId="301D3232" w14:textId="77777777" w:rsidR="007511D6" w:rsidRDefault="00000000">
            <w:pPr>
              <w:spacing w:after="0" w:line="259" w:lineRule="auto"/>
              <w:ind w:left="124" w:firstLine="0"/>
              <w:jc w:val="left"/>
            </w:pPr>
            <w:proofErr w:type="spellStart"/>
            <w:r>
              <w:rPr>
                <w:b/>
              </w:rPr>
              <w:lastRenderedPageBreak/>
              <w:t>NTZ</w:t>
            </w:r>
            <w:proofErr w:type="spellEnd"/>
            <w:r>
              <w:rPr>
                <w:b/>
              </w:rPr>
              <w:t xml:space="preserve"> enforcement by UE</w:t>
            </w:r>
          </w:p>
        </w:tc>
        <w:tc>
          <w:tcPr>
            <w:tcW w:w="4827" w:type="dxa"/>
            <w:tcBorders>
              <w:top w:val="single" w:sz="3" w:space="0" w:color="000000"/>
              <w:left w:val="single" w:sz="3" w:space="0" w:color="000000"/>
              <w:bottom w:val="nil"/>
              <w:right w:val="single" w:sz="3" w:space="0" w:color="000000"/>
            </w:tcBorders>
          </w:tcPr>
          <w:p w14:paraId="6B1B69B9" w14:textId="77777777" w:rsidR="007511D6" w:rsidRDefault="00000000">
            <w:pPr>
              <w:spacing w:after="0" w:line="259" w:lineRule="auto"/>
              <w:ind w:left="124" w:firstLine="0"/>
              <w:jc w:val="left"/>
            </w:pPr>
            <w:r>
              <w:t>Significantly supported.</w:t>
            </w:r>
          </w:p>
          <w:p w14:paraId="15B3DBF1" w14:textId="77777777" w:rsidR="007511D6" w:rsidRDefault="00000000">
            <w:pPr>
              <w:spacing w:after="418" w:line="259" w:lineRule="auto"/>
              <w:ind w:left="124" w:firstLine="0"/>
              <w:jc w:val="left"/>
            </w:pPr>
            <w:r>
              <w:t>The following aspects were mainly mentioned.</w:t>
            </w:r>
          </w:p>
          <w:p w14:paraId="3009583C" w14:textId="77777777" w:rsidR="007511D6" w:rsidRDefault="00000000">
            <w:pPr>
              <w:numPr>
                <w:ilvl w:val="0"/>
                <w:numId w:val="35"/>
              </w:numPr>
              <w:spacing w:after="168" w:line="409" w:lineRule="auto"/>
              <w:ind w:right="111" w:hanging="213"/>
            </w:pPr>
            <w:proofErr w:type="spellStart"/>
            <w:r>
              <w:t>NTZ</w:t>
            </w:r>
            <w:proofErr w:type="spellEnd"/>
            <w:r>
              <w:t xml:space="preserve"> information: geographical area in form of coordinates (i.e. latitude, longitude, and altitude limits of the </w:t>
            </w:r>
            <w:proofErr w:type="spellStart"/>
            <w:r>
              <w:t>NTZ</w:t>
            </w:r>
            <w:proofErr w:type="spellEnd"/>
            <w:r>
              <w:t>) and restricted frequency band(s)</w:t>
            </w:r>
          </w:p>
          <w:p w14:paraId="718ACBA9" w14:textId="77777777" w:rsidR="007511D6" w:rsidRDefault="00000000">
            <w:pPr>
              <w:spacing w:after="510" w:line="257" w:lineRule="auto"/>
              <w:ind w:left="938" w:right="111" w:firstLine="0"/>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4212DC9F" wp14:editId="68A6A477">
                      <wp:simplePos x="0" y="0"/>
                      <wp:positionH relativeFrom="column">
                        <wp:posOffset>595376</wp:posOffset>
                      </wp:positionH>
                      <wp:positionV relativeFrom="paragraph">
                        <wp:posOffset>-118129</wp:posOffset>
                      </wp:positionV>
                      <wp:extent cx="66183" cy="557369"/>
                      <wp:effectExtent l="0" t="0" r="0" b="0"/>
                      <wp:wrapSquare wrapText="bothSides"/>
                      <wp:docPr id="43386" name="Group 43386"/>
                      <wp:cNvGraphicFramePr/>
                      <a:graphic xmlns:a="http://schemas.openxmlformats.org/drawingml/2006/main">
                        <a:graphicData uri="http://schemas.microsoft.com/office/word/2010/wordprocessingGroup">
                          <wpg:wgp>
                            <wpg:cNvGrpSpPr/>
                            <wpg:grpSpPr>
                              <a:xfrm>
                                <a:off x="0" y="0"/>
                                <a:ext cx="66183" cy="557369"/>
                                <a:chOff x="0" y="0"/>
                                <a:chExt cx="66183" cy="557369"/>
                              </a:xfrm>
                            </wpg:grpSpPr>
                            <wps:wsp>
                              <wps:cNvPr id="2039" name="Rectangle 2039"/>
                              <wps:cNvSpPr/>
                              <wps:spPr>
                                <a:xfrm>
                                  <a:off x="0" y="0"/>
                                  <a:ext cx="88024" cy="741301"/>
                                </a:xfrm>
                                <a:prstGeom prst="rect">
                                  <a:avLst/>
                                </a:prstGeom>
                                <a:ln>
                                  <a:noFill/>
                                </a:ln>
                              </wps:spPr>
                              <wps:txbx>
                                <w:txbxContent>
                                  <w:p w14:paraId="45A04894" w14:textId="77777777" w:rsidR="007511D6" w:rsidRDefault="00000000">
                                    <w:pPr>
                                      <w:spacing w:after="160" w:line="259" w:lineRule="auto"/>
                                      <w:ind w:left="0" w:firstLine="0"/>
                                      <w:jc w:val="left"/>
                                    </w:pPr>
                                    <w:r>
                                      <w:rPr>
                                        <w:w w:val="79"/>
                                      </w:rPr>
                                      <w:t>○</w:t>
                                    </w:r>
                                  </w:p>
                                </w:txbxContent>
                              </wps:txbx>
                              <wps:bodyPr horzOverflow="overflow" vert="horz" lIns="0" tIns="0" rIns="0" bIns="0" rtlCol="0">
                                <a:noAutofit/>
                              </wps:bodyPr>
                            </wps:wsp>
                          </wpg:wgp>
                        </a:graphicData>
                      </a:graphic>
                    </wp:anchor>
                  </w:drawing>
                </mc:Choice>
                <mc:Fallback>
                  <w:pict>
                    <v:group w14:anchorId="4212DC9F" id="Group 43386" o:spid="_x0000_s1026" style="position:absolute;left:0;text-align:left;margin-left:46.9pt;margin-top:-9.3pt;width:5.2pt;height:43.9pt;z-index:251669504" coordsize="661,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">
                      <v:rect id="Rectangle 2039" o:spid="_x0000_s1027" style="position:absolute;width:880;height:7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S4xQAAAN0AAAAPAAAAZHJzL2Rvd25yZXYueG1sRI9Pi8Iw&#10;FMTvwn6H8Ba8aaoL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CPl7S4xQAAAN0AAAAP&#10;AAAAAAAAAAAAAAAAAAcCAABkcnMvZG93bnJldi54bWxQSwUGAAAAAAMAAwC3AAAA+QIAAAAA&#10;" filled="f" stroked="f">
                        <v:textbox inset="0,0,0,0">
                          <w:txbxContent>
                            <w:p w14:paraId="45A04894" w14:textId="77777777" w:rsidR="007511D6" w:rsidRDefault="00000000">
                              <w:pPr>
                                <w:spacing w:after="160" w:line="259" w:lineRule="auto"/>
                                <w:ind w:left="0" w:firstLine="0"/>
                                <w:jc w:val="left"/>
                              </w:pPr>
                              <w:r>
                                <w:rPr>
                                  <w:w w:val="79"/>
                                </w:rPr>
                                <w:t>○</w:t>
                              </w:r>
                            </w:p>
                          </w:txbxContent>
                        </v:textbox>
                      </v:rect>
                      <w10:wrap type="square"/>
                    </v:group>
                  </w:pict>
                </mc:Fallback>
              </mc:AlternateContent>
            </w:r>
            <w:r>
              <w:t xml:space="preserve">Whether to configure UAV UE with indication on whether reception in the </w:t>
            </w:r>
            <w:proofErr w:type="spellStart"/>
            <w:r>
              <w:t>NTZ</w:t>
            </w:r>
            <w:proofErr w:type="spellEnd"/>
            <w:r>
              <w:t xml:space="preserve"> is allowed as part of </w:t>
            </w:r>
            <w:proofErr w:type="spellStart"/>
            <w:r>
              <w:t>NTZ</w:t>
            </w:r>
            <w:proofErr w:type="spellEnd"/>
            <w:r>
              <w:t xml:space="preserve"> information?</w:t>
            </w:r>
          </w:p>
          <w:p w14:paraId="74B418BD" w14:textId="77777777" w:rsidR="007511D6" w:rsidRDefault="00000000">
            <w:pPr>
              <w:numPr>
                <w:ilvl w:val="0"/>
                <w:numId w:val="35"/>
              </w:numPr>
              <w:spacing w:after="0" w:line="642" w:lineRule="auto"/>
              <w:ind w:right="111" w:hanging="213"/>
            </w:pPr>
            <w:r>
              <w:t xml:space="preserve">Means for provisioning/configuring </w:t>
            </w:r>
            <w:proofErr w:type="spellStart"/>
            <w:r>
              <w:t>NTZ</w:t>
            </w:r>
            <w:proofErr w:type="spellEnd"/>
            <w:r>
              <w:t xml:space="preserve"> information to UAV UE, e.g., pre-configured</w:t>
            </w:r>
          </w:p>
          <w:p w14:paraId="3C25FEBA" w14:textId="77777777" w:rsidR="007511D6" w:rsidRDefault="00000000">
            <w:pPr>
              <w:numPr>
                <w:ilvl w:val="1"/>
                <w:numId w:val="35"/>
              </w:numPr>
              <w:spacing w:after="477" w:line="259" w:lineRule="auto"/>
              <w:ind w:hanging="213"/>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5C0047DD" wp14:editId="11D1D2F0">
                      <wp:simplePos x="0" y="0"/>
                      <wp:positionH relativeFrom="column">
                        <wp:posOffset>595376</wp:posOffset>
                      </wp:positionH>
                      <wp:positionV relativeFrom="paragraph">
                        <wp:posOffset>-400702</wp:posOffset>
                      </wp:positionV>
                      <wp:extent cx="66183" cy="557369"/>
                      <wp:effectExtent l="0" t="0" r="0" b="0"/>
                      <wp:wrapSquare wrapText="bothSides"/>
                      <wp:docPr id="43387" name="Group 43387"/>
                      <wp:cNvGraphicFramePr/>
                      <a:graphic xmlns:a="http://schemas.openxmlformats.org/drawingml/2006/main">
                        <a:graphicData uri="http://schemas.microsoft.com/office/word/2010/wordprocessingGroup">
                          <wpg:wgp>
                            <wpg:cNvGrpSpPr/>
                            <wpg:grpSpPr>
                              <a:xfrm>
                                <a:off x="0" y="0"/>
                                <a:ext cx="66183" cy="557369"/>
                                <a:chOff x="0" y="0"/>
                                <a:chExt cx="66183" cy="557369"/>
                              </a:xfrm>
                            </wpg:grpSpPr>
                            <wps:wsp>
                              <wps:cNvPr id="2046" name="Rectangle 2046"/>
                              <wps:cNvSpPr/>
                              <wps:spPr>
                                <a:xfrm>
                                  <a:off x="0" y="0"/>
                                  <a:ext cx="88024" cy="741301"/>
                                </a:xfrm>
                                <a:prstGeom prst="rect">
                                  <a:avLst/>
                                </a:prstGeom>
                                <a:ln>
                                  <a:noFill/>
                                </a:ln>
                              </wps:spPr>
                              <wps:txbx>
                                <w:txbxContent>
                                  <w:p w14:paraId="63974B94" w14:textId="77777777" w:rsidR="007511D6" w:rsidRDefault="00000000">
                                    <w:pPr>
                                      <w:spacing w:after="160" w:line="259" w:lineRule="auto"/>
                                      <w:ind w:left="0" w:firstLine="0"/>
                                      <w:jc w:val="left"/>
                                    </w:pPr>
                                    <w:r>
                                      <w:rPr>
                                        <w:w w:val="79"/>
                                      </w:rPr>
                                      <w:t>○</w:t>
                                    </w:r>
                                  </w:p>
                                </w:txbxContent>
                              </wps:txbx>
                              <wps:bodyPr horzOverflow="overflow" vert="horz" lIns="0" tIns="0" rIns="0" bIns="0" rtlCol="0">
                                <a:noAutofit/>
                              </wps:bodyPr>
                            </wps:wsp>
                          </wpg:wgp>
                        </a:graphicData>
                      </a:graphic>
                    </wp:anchor>
                  </w:drawing>
                </mc:Choice>
                <mc:Fallback>
                  <w:pict>
                    <v:group w14:anchorId="5C0047DD" id="Group 43387" o:spid="_x0000_s1028" style="position:absolute;left:0;text-align:left;margin-left:46.9pt;margin-top:-31.55pt;width:5.2pt;height:43.9pt;z-index:251670528" coordsize="661,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">
                      <v:rect id="Rectangle 2046" o:spid="_x0000_s1029" style="position:absolute;width:880;height:7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O3xgAAAN0AAAAPAAAAZHJzL2Rvd25yZXYueG1sRI9Ba8JA&#10;FITvgv9heUJvulFK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pg5Tt8YAAADdAAAA&#10;DwAAAAAAAAAAAAAAAAAHAgAAZHJzL2Rvd25yZXYueG1sUEsFBgAAAAADAAMAtwAAAPoCAAAAAA==&#10;" filled="f" stroked="f">
                        <v:textbox inset="0,0,0,0">
                          <w:txbxContent>
                            <w:p w14:paraId="63974B94" w14:textId="77777777" w:rsidR="007511D6" w:rsidRDefault="00000000">
                              <w:pPr>
                                <w:spacing w:after="160" w:line="259" w:lineRule="auto"/>
                                <w:ind w:left="0" w:firstLine="0"/>
                                <w:jc w:val="left"/>
                              </w:pPr>
                              <w:r>
                                <w:rPr>
                                  <w:w w:val="79"/>
                                </w:rPr>
                                <w:t>○</w:t>
                              </w:r>
                            </w:p>
                          </w:txbxContent>
                        </v:textbox>
                      </v:rect>
                      <w10:wrap type="square"/>
                    </v:group>
                  </w:pict>
                </mc:Fallback>
              </mc:AlternateContent>
            </w:r>
            <w:r>
              <w:t>from PCF (by the PCF itself or from the</w:t>
            </w:r>
          </w:p>
          <w:p w14:paraId="18A9E6FC" w14:textId="77777777" w:rsidR="007511D6" w:rsidRDefault="00000000">
            <w:pPr>
              <w:spacing w:after="341" w:line="259" w:lineRule="auto"/>
              <w:ind w:left="1151" w:firstLine="0"/>
              <w:jc w:val="left"/>
            </w:pPr>
            <w:r>
              <w:t>AF)</w:t>
            </w:r>
          </w:p>
          <w:p w14:paraId="490F1AFA" w14:textId="77777777" w:rsidR="007511D6" w:rsidRDefault="00000000">
            <w:pPr>
              <w:spacing w:after="792" w:line="259" w:lineRule="auto"/>
              <w:ind w:left="938" w:firstLine="0"/>
              <w:jc w:val="left"/>
            </w:pPr>
            <w:r>
              <w:t>○ from AF</w:t>
            </w:r>
          </w:p>
          <w:p w14:paraId="638AC2F5" w14:textId="77777777" w:rsidR="007511D6" w:rsidRDefault="00000000">
            <w:pPr>
              <w:spacing w:after="271" w:line="485" w:lineRule="auto"/>
              <w:ind w:left="938" w:right="112" w:firstLine="0"/>
            </w:pPr>
            <w:r>
              <w:t xml:space="preserve">○ from AMF (via OAM, local configuration, from USS and then UAS NF/NEF, from </w:t>
            </w:r>
            <w:proofErr w:type="spellStart"/>
            <w:r>
              <w:t>UDM</w:t>
            </w:r>
            <w:proofErr w:type="spellEnd"/>
            <w:r>
              <w:t>, from PCF)</w:t>
            </w:r>
          </w:p>
          <w:p w14:paraId="5D661E8C" w14:textId="77777777" w:rsidR="007511D6" w:rsidRDefault="00000000">
            <w:pPr>
              <w:numPr>
                <w:ilvl w:val="0"/>
                <w:numId w:val="35"/>
              </w:numPr>
              <w:spacing w:after="276" w:line="333" w:lineRule="auto"/>
              <w:ind w:right="111" w:hanging="213"/>
            </w:pPr>
            <w:r>
              <w:t xml:space="preserve">AMF may provide UAV UE with enhanced service restrictions in the form of a Restricted Transmission Area (similarly to non-allowed area) composed of one or more TAs where the UE is not allowed any transmission (NOTE: this is useful when the </w:t>
            </w:r>
            <w:proofErr w:type="spellStart"/>
            <w:r>
              <w:t>NTZ</w:t>
            </w:r>
            <w:proofErr w:type="spellEnd"/>
            <w:r>
              <w:t xml:space="preserve"> is very large and may encompass multiple cells or TAs).</w:t>
            </w:r>
          </w:p>
          <w:p w14:paraId="31AED021" w14:textId="77777777" w:rsidR="007511D6" w:rsidRDefault="00000000">
            <w:pPr>
              <w:numPr>
                <w:ilvl w:val="0"/>
                <w:numId w:val="35"/>
              </w:numPr>
              <w:spacing w:after="0" w:line="1015" w:lineRule="auto"/>
              <w:ind w:right="111" w:hanging="213"/>
            </w:pPr>
            <w:r>
              <w:lastRenderedPageBreak/>
              <w:t>UAV UE behavior, e.g., not select/reselect any restricted cells.</w:t>
            </w:r>
          </w:p>
          <w:p w14:paraId="1A7351B7" w14:textId="77777777" w:rsidR="007511D6" w:rsidRDefault="00000000">
            <w:pPr>
              <w:numPr>
                <w:ilvl w:val="1"/>
                <w:numId w:val="35"/>
              </w:numPr>
              <w:spacing w:after="0" w:line="712" w:lineRule="auto"/>
              <w:ind w:hanging="213"/>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3995F903" wp14:editId="497EA7EE">
                      <wp:simplePos x="0" y="0"/>
                      <wp:positionH relativeFrom="column">
                        <wp:posOffset>595376</wp:posOffset>
                      </wp:positionH>
                      <wp:positionV relativeFrom="paragraph">
                        <wp:posOffset>-400716</wp:posOffset>
                      </wp:positionV>
                      <wp:extent cx="66183" cy="557369"/>
                      <wp:effectExtent l="0" t="0" r="0" b="0"/>
                      <wp:wrapSquare wrapText="bothSides"/>
                      <wp:docPr id="43388" name="Group 43388"/>
                      <wp:cNvGraphicFramePr/>
                      <a:graphic xmlns:a="http://schemas.openxmlformats.org/drawingml/2006/main">
                        <a:graphicData uri="http://schemas.microsoft.com/office/word/2010/wordprocessingGroup">
                          <wpg:wgp>
                            <wpg:cNvGrpSpPr/>
                            <wpg:grpSpPr>
                              <a:xfrm>
                                <a:off x="0" y="0"/>
                                <a:ext cx="66183" cy="557369"/>
                                <a:chOff x="0" y="0"/>
                                <a:chExt cx="66183" cy="557369"/>
                              </a:xfrm>
                            </wpg:grpSpPr>
                            <wps:wsp>
                              <wps:cNvPr id="2067" name="Rectangle 2067"/>
                              <wps:cNvSpPr/>
                              <wps:spPr>
                                <a:xfrm>
                                  <a:off x="0" y="0"/>
                                  <a:ext cx="88024" cy="741301"/>
                                </a:xfrm>
                                <a:prstGeom prst="rect">
                                  <a:avLst/>
                                </a:prstGeom>
                                <a:ln>
                                  <a:noFill/>
                                </a:ln>
                              </wps:spPr>
                              <wps:txbx>
                                <w:txbxContent>
                                  <w:p w14:paraId="0818400C" w14:textId="77777777" w:rsidR="007511D6" w:rsidRDefault="00000000">
                                    <w:pPr>
                                      <w:spacing w:after="160" w:line="259" w:lineRule="auto"/>
                                      <w:ind w:left="0" w:firstLine="0"/>
                                      <w:jc w:val="left"/>
                                    </w:pPr>
                                    <w:r>
                                      <w:rPr>
                                        <w:w w:val="79"/>
                                      </w:rPr>
                                      <w:t>○</w:t>
                                    </w:r>
                                  </w:p>
                                </w:txbxContent>
                              </wps:txbx>
                              <wps:bodyPr horzOverflow="overflow" vert="horz" lIns="0" tIns="0" rIns="0" bIns="0" rtlCol="0">
                                <a:noAutofit/>
                              </wps:bodyPr>
                            </wps:wsp>
                          </wpg:wgp>
                        </a:graphicData>
                      </a:graphic>
                    </wp:anchor>
                  </w:drawing>
                </mc:Choice>
                <mc:Fallback>
                  <w:pict>
                    <v:group w14:anchorId="3995F903" id="Group 43388" o:spid="_x0000_s1030" style="position:absolute;left:0;text-align:left;margin-left:46.9pt;margin-top:-31.55pt;width:5.2pt;height:43.9pt;z-index:251671552" coordsize="661,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">
                      <v:rect id="Rectangle 2067" o:spid="_x0000_s1031" style="position:absolute;width:880;height:7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pM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xvB8E56AnD8AAAD//wMAUEsBAi0AFAAGAAgAAAAhANvh9svuAAAAhQEAABMAAAAAAAAA&#10;AAAAAAAAAAAAAFtDb250ZW50X1R5cGVzXS54bWxQSwECLQAUAAYACAAAACEAWvQsW78AAAAVAQAA&#10;CwAAAAAAAAAAAAAAAAAfAQAAX3JlbHMvLnJlbHNQSwECLQAUAAYACAAAACEAgveqTMYAAADdAAAA&#10;DwAAAAAAAAAAAAAAAAAHAgAAZHJzL2Rvd25yZXYueG1sUEsFBgAAAAADAAMAtwAAAPoCAAAAAA==&#10;" filled="f" stroked="f">
                        <v:textbox inset="0,0,0,0">
                          <w:txbxContent>
                            <w:p w14:paraId="0818400C" w14:textId="77777777" w:rsidR="007511D6" w:rsidRDefault="00000000">
                              <w:pPr>
                                <w:spacing w:after="160" w:line="259" w:lineRule="auto"/>
                                <w:ind w:left="0" w:firstLine="0"/>
                                <w:jc w:val="left"/>
                              </w:pPr>
                              <w:r>
                                <w:rPr>
                                  <w:w w:val="79"/>
                                </w:rPr>
                                <w:t>○</w:t>
                              </w:r>
                            </w:p>
                          </w:txbxContent>
                        </v:textbox>
                      </v:rect>
                      <w10:wrap type="square"/>
                    </v:group>
                  </w:pict>
                </mc:Fallback>
              </mc:AlternateContent>
            </w:r>
            <w:r>
              <w:t xml:space="preserve">not attempt to register to the network in the </w:t>
            </w:r>
            <w:proofErr w:type="spellStart"/>
            <w:r>
              <w:t>NTZ</w:t>
            </w:r>
            <w:proofErr w:type="spellEnd"/>
            <w:r>
              <w:t>.</w:t>
            </w:r>
          </w:p>
          <w:p w14:paraId="55129725" w14:textId="77777777" w:rsidR="007511D6" w:rsidRDefault="00000000">
            <w:pPr>
              <w:spacing w:after="830" w:line="259" w:lineRule="auto"/>
              <w:ind w:left="938" w:firstLine="0"/>
              <w:jc w:val="left"/>
            </w:pPr>
            <w:r>
              <w:t>○ not performing cell search.</w:t>
            </w:r>
          </w:p>
          <w:p w14:paraId="453D5316" w14:textId="77777777" w:rsidR="007511D6" w:rsidRDefault="00000000">
            <w:pPr>
              <w:spacing w:after="0" w:line="712" w:lineRule="auto"/>
              <w:ind w:left="938" w:firstLine="0"/>
            </w:pPr>
            <w:r>
              <w:t>○ not performing any radio transmission in the frequency bands corresponding to the</w:t>
            </w:r>
          </w:p>
          <w:p w14:paraId="5CA95B5E" w14:textId="77777777" w:rsidR="007511D6" w:rsidRDefault="00000000">
            <w:pPr>
              <w:spacing w:after="177" w:line="259" w:lineRule="auto"/>
              <w:ind w:left="938" w:firstLine="0"/>
              <w:jc w:val="left"/>
            </w:pPr>
            <w:proofErr w:type="spellStart"/>
            <w:r>
              <w:t>NTZ</w:t>
            </w:r>
            <w:proofErr w:type="spellEnd"/>
            <w:r>
              <w:t>.</w:t>
            </w:r>
          </w:p>
          <w:p w14:paraId="6822FFF6" w14:textId="77777777" w:rsidR="007511D6" w:rsidRDefault="00000000">
            <w:pPr>
              <w:spacing w:after="600" w:line="257" w:lineRule="auto"/>
              <w:ind w:left="938" w:right="111" w:firstLine="0"/>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1AFD2603" wp14:editId="7CA7FEAD">
                      <wp:simplePos x="0" y="0"/>
                      <wp:positionH relativeFrom="column">
                        <wp:posOffset>595376</wp:posOffset>
                      </wp:positionH>
                      <wp:positionV relativeFrom="paragraph">
                        <wp:posOffset>-118129</wp:posOffset>
                      </wp:positionV>
                      <wp:extent cx="66183" cy="557369"/>
                      <wp:effectExtent l="0" t="0" r="0" b="0"/>
                      <wp:wrapSquare wrapText="bothSides"/>
                      <wp:docPr id="43389" name="Group 43389"/>
                      <wp:cNvGraphicFramePr/>
                      <a:graphic xmlns:a="http://schemas.openxmlformats.org/drawingml/2006/main">
                        <a:graphicData uri="http://schemas.microsoft.com/office/word/2010/wordprocessingGroup">
                          <wpg:wgp>
                            <wpg:cNvGrpSpPr/>
                            <wpg:grpSpPr>
                              <a:xfrm>
                                <a:off x="0" y="0"/>
                                <a:ext cx="66183" cy="557369"/>
                                <a:chOff x="0" y="0"/>
                                <a:chExt cx="66183" cy="557369"/>
                              </a:xfrm>
                            </wpg:grpSpPr>
                            <wps:wsp>
                              <wps:cNvPr id="2078" name="Rectangle 2078"/>
                              <wps:cNvSpPr/>
                              <wps:spPr>
                                <a:xfrm>
                                  <a:off x="0" y="0"/>
                                  <a:ext cx="88024" cy="741301"/>
                                </a:xfrm>
                                <a:prstGeom prst="rect">
                                  <a:avLst/>
                                </a:prstGeom>
                                <a:ln>
                                  <a:noFill/>
                                </a:ln>
                              </wps:spPr>
                              <wps:txbx>
                                <w:txbxContent>
                                  <w:p w14:paraId="17CC0F78" w14:textId="77777777" w:rsidR="007511D6" w:rsidRDefault="00000000">
                                    <w:pPr>
                                      <w:spacing w:after="160" w:line="259" w:lineRule="auto"/>
                                      <w:ind w:left="0" w:firstLine="0"/>
                                      <w:jc w:val="left"/>
                                    </w:pPr>
                                    <w:r>
                                      <w:rPr>
                                        <w:w w:val="79"/>
                                      </w:rPr>
                                      <w:t>○</w:t>
                                    </w:r>
                                  </w:p>
                                </w:txbxContent>
                              </wps:txbx>
                              <wps:bodyPr horzOverflow="overflow" vert="horz" lIns="0" tIns="0" rIns="0" bIns="0" rtlCol="0">
                                <a:noAutofit/>
                              </wps:bodyPr>
                            </wps:wsp>
                          </wpg:wgp>
                        </a:graphicData>
                      </a:graphic>
                    </wp:anchor>
                  </w:drawing>
                </mc:Choice>
                <mc:Fallback>
                  <w:pict>
                    <v:group w14:anchorId="1AFD2603" id="Group 43389" o:spid="_x0000_s1032" style="position:absolute;left:0;text-align:left;margin-left:46.9pt;margin-top:-9.3pt;width:5.2pt;height:43.9pt;z-index:251672576" coordsize="661,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">
                      <v:rect id="Rectangle 2078" o:spid="_x0000_s1033" style="position:absolute;width:880;height:7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" filled="f" stroked="f">
                        <v:textbox inset="0,0,0,0">
                          <w:txbxContent>
                            <w:p w14:paraId="17CC0F78" w14:textId="77777777" w:rsidR="007511D6" w:rsidRDefault="00000000">
                              <w:pPr>
                                <w:spacing w:after="160" w:line="259" w:lineRule="auto"/>
                                <w:ind w:left="0" w:firstLine="0"/>
                                <w:jc w:val="left"/>
                              </w:pPr>
                              <w:r>
                                <w:rPr>
                                  <w:w w:val="79"/>
                                </w:rPr>
                                <w:t>○</w:t>
                              </w:r>
                            </w:p>
                          </w:txbxContent>
                        </v:textbox>
                      </v:rect>
                      <w10:wrap type="square"/>
                    </v:group>
                  </w:pict>
                </mc:Fallback>
              </mc:AlternateContent>
            </w:r>
            <w:r>
              <w:t xml:space="preserve">registration update before entering the </w:t>
            </w:r>
            <w:proofErr w:type="spellStart"/>
            <w:r>
              <w:t>NTZ</w:t>
            </w:r>
            <w:proofErr w:type="spellEnd"/>
            <w:r>
              <w:t xml:space="preserve"> with an indication that the UAV UE is about to enter an </w:t>
            </w:r>
            <w:proofErr w:type="spellStart"/>
            <w:r>
              <w:t>NTZ</w:t>
            </w:r>
            <w:proofErr w:type="spellEnd"/>
            <w:r>
              <w:t>.</w:t>
            </w:r>
          </w:p>
          <w:p w14:paraId="21C25FE7" w14:textId="77777777" w:rsidR="007511D6" w:rsidRDefault="00000000">
            <w:pPr>
              <w:spacing w:after="27" w:line="257" w:lineRule="auto"/>
              <w:ind w:left="124" w:firstLine="0"/>
            </w:pPr>
            <w:r>
              <w:rPr>
                <w:b/>
              </w:rPr>
              <w:t xml:space="preserve">Questions derived for the 2nd round </w:t>
            </w:r>
            <w:proofErr w:type="spellStart"/>
            <w:r>
              <w:rPr>
                <w:b/>
              </w:rPr>
              <w:t>NWM</w:t>
            </w:r>
            <w:proofErr w:type="spellEnd"/>
            <w:r>
              <w:rPr>
                <w:b/>
              </w:rPr>
              <w:t xml:space="preserve"> discussion »</w:t>
            </w:r>
          </w:p>
          <w:p w14:paraId="38E5EB19" w14:textId="77777777" w:rsidR="007511D6" w:rsidRDefault="00000000">
            <w:pPr>
              <w:spacing w:after="0" w:line="259" w:lineRule="auto"/>
              <w:ind w:left="124" w:firstLine="0"/>
              <w:jc w:val="left"/>
            </w:pPr>
            <w:r>
              <w:t>- Do you believe 3GPP only develops feature as per</w:t>
            </w:r>
          </w:p>
        </w:tc>
      </w:tr>
      <w:tr w:rsidR="007511D6" w14:paraId="1BEA40F7" w14:textId="77777777">
        <w:trPr>
          <w:trHeight w:val="734"/>
        </w:trPr>
        <w:tc>
          <w:tcPr>
            <w:tcW w:w="4827" w:type="dxa"/>
            <w:tcBorders>
              <w:top w:val="nil"/>
              <w:left w:val="single" w:sz="3" w:space="0" w:color="000000"/>
              <w:bottom w:val="nil"/>
              <w:right w:val="single" w:sz="3" w:space="0" w:color="000000"/>
            </w:tcBorders>
          </w:tcPr>
          <w:p w14:paraId="25C9360C" w14:textId="77777777" w:rsidR="007511D6" w:rsidRDefault="00000000">
            <w:pPr>
              <w:spacing w:after="0" w:line="259" w:lineRule="auto"/>
              <w:ind w:left="0" w:firstLine="0"/>
              <w:jc w:val="right"/>
            </w:pPr>
            <w:r>
              <w:lastRenderedPageBreak/>
              <w:t>2</w:t>
            </w:r>
          </w:p>
        </w:tc>
        <w:tc>
          <w:tcPr>
            <w:tcW w:w="4827" w:type="dxa"/>
            <w:tcBorders>
              <w:top w:val="nil"/>
              <w:left w:val="single" w:sz="3" w:space="0" w:color="000000"/>
              <w:bottom w:val="nil"/>
              <w:right w:val="single" w:sz="3" w:space="0" w:color="000000"/>
            </w:tcBorders>
          </w:tcPr>
          <w:p w14:paraId="332B3703" w14:textId="77777777" w:rsidR="007511D6" w:rsidRDefault="00000000">
            <w:pPr>
              <w:spacing w:after="0" w:line="259" w:lineRule="auto"/>
              <w:ind w:left="123" w:hanging="135"/>
            </w:pPr>
            <w:r>
              <w:t xml:space="preserve">4ECC ruling or shall 3GPP system be able to ensure </w:t>
            </w:r>
            <w:proofErr w:type="spellStart"/>
            <w:r>
              <w:t>NTZ</w:t>
            </w:r>
            <w:proofErr w:type="spellEnd"/>
            <w:r>
              <w:t xml:space="preserve"> requirements does not cause any issues outside</w:t>
            </w:r>
          </w:p>
        </w:tc>
      </w:tr>
    </w:tbl>
    <w:p w14:paraId="04CAF32A" w14:textId="77777777" w:rsidR="007511D6" w:rsidRDefault="00000000">
      <w:pPr>
        <w:spacing w:after="0"/>
        <w:ind w:left="4964" w:right="129"/>
      </w:pPr>
      <w:r>
        <w:t xml:space="preserve">of </w:t>
      </w:r>
      <w:proofErr w:type="spellStart"/>
      <w:r>
        <w:t>ECC</w:t>
      </w:r>
      <w:proofErr w:type="spellEnd"/>
      <w:r>
        <w:t xml:space="preserve"> ruling areas (i.e. non CEPT regions)?</w:t>
      </w:r>
    </w:p>
    <w:p w14:paraId="78DF44E8" w14:textId="77777777" w:rsidR="007511D6" w:rsidRDefault="007511D6">
      <w:pPr>
        <w:spacing w:after="0" w:line="259" w:lineRule="auto"/>
        <w:ind w:left="-1134" w:right="10629" w:firstLine="0"/>
        <w:jc w:val="left"/>
      </w:pPr>
    </w:p>
    <w:tbl>
      <w:tblPr>
        <w:tblStyle w:val="TableGrid"/>
        <w:tblW w:w="9654" w:type="dxa"/>
        <w:tblInd w:w="4" w:type="dxa"/>
        <w:tblCellMar>
          <w:top w:w="42" w:type="dxa"/>
          <w:left w:w="124" w:type="dxa"/>
          <w:right w:w="123" w:type="dxa"/>
        </w:tblCellMar>
        <w:tblLook w:val="04A0" w:firstRow="1" w:lastRow="0" w:firstColumn="1" w:lastColumn="0" w:noHBand="0" w:noVBand="1"/>
      </w:tblPr>
      <w:tblGrid>
        <w:gridCol w:w="4827"/>
        <w:gridCol w:w="4827"/>
      </w:tblGrid>
      <w:tr w:rsidR="007511D6" w14:paraId="14306BAE" w14:textId="77777777">
        <w:trPr>
          <w:trHeight w:val="6412"/>
        </w:trPr>
        <w:tc>
          <w:tcPr>
            <w:tcW w:w="4827" w:type="dxa"/>
            <w:tcBorders>
              <w:top w:val="single" w:sz="3" w:space="0" w:color="000000"/>
              <w:left w:val="single" w:sz="3" w:space="0" w:color="000000"/>
              <w:bottom w:val="single" w:sz="3" w:space="0" w:color="000000"/>
              <w:right w:val="single" w:sz="3" w:space="0" w:color="000000"/>
            </w:tcBorders>
          </w:tcPr>
          <w:p w14:paraId="28637065" w14:textId="77777777" w:rsidR="007511D6" w:rsidRDefault="00000000">
            <w:pPr>
              <w:spacing w:after="0" w:line="259" w:lineRule="auto"/>
              <w:ind w:left="0" w:firstLine="0"/>
              <w:jc w:val="left"/>
            </w:pPr>
            <w:proofErr w:type="spellStart"/>
            <w:r>
              <w:rPr>
                <w:b/>
              </w:rPr>
              <w:t>NTZ</w:t>
            </w:r>
            <w:proofErr w:type="spellEnd"/>
            <w:r>
              <w:rPr>
                <w:b/>
              </w:rPr>
              <w:t xml:space="preserve"> enforcement by CN</w:t>
            </w:r>
          </w:p>
        </w:tc>
        <w:tc>
          <w:tcPr>
            <w:tcW w:w="4827" w:type="dxa"/>
            <w:tcBorders>
              <w:top w:val="single" w:sz="3" w:space="0" w:color="000000"/>
              <w:left w:val="single" w:sz="3" w:space="0" w:color="000000"/>
              <w:bottom w:val="single" w:sz="3" w:space="0" w:color="000000"/>
              <w:right w:val="single" w:sz="3" w:space="0" w:color="000000"/>
            </w:tcBorders>
          </w:tcPr>
          <w:p w14:paraId="09DB8CC4" w14:textId="77777777" w:rsidR="007511D6" w:rsidRDefault="00000000">
            <w:pPr>
              <w:spacing w:after="418" w:line="259" w:lineRule="auto"/>
              <w:ind w:left="0" w:firstLine="0"/>
              <w:jc w:val="left"/>
            </w:pPr>
            <w:r>
              <w:t>The following aspects were mainly mentioned.</w:t>
            </w:r>
          </w:p>
          <w:p w14:paraId="46B3E5EA" w14:textId="77777777" w:rsidR="007511D6" w:rsidRDefault="00000000">
            <w:pPr>
              <w:numPr>
                <w:ilvl w:val="0"/>
                <w:numId w:val="36"/>
              </w:numPr>
              <w:spacing w:after="479" w:line="259" w:lineRule="auto"/>
              <w:ind w:hanging="213"/>
              <w:jc w:val="left"/>
            </w:pPr>
            <w:r>
              <w:t xml:space="preserve">provisioning/configuring </w:t>
            </w:r>
            <w:proofErr w:type="spellStart"/>
            <w:r>
              <w:t>NTZ</w:t>
            </w:r>
            <w:proofErr w:type="spellEnd"/>
            <w:r>
              <w:t xml:space="preserve"> information to</w:t>
            </w:r>
          </w:p>
          <w:p w14:paraId="7E880A03" w14:textId="77777777" w:rsidR="007511D6" w:rsidRDefault="00000000">
            <w:pPr>
              <w:spacing w:after="355" w:line="257" w:lineRule="auto"/>
              <w:ind w:left="545" w:firstLine="0"/>
            </w:pPr>
            <w:r>
              <w:t xml:space="preserve">AMF, e.g. via OAM, local configuration, from USS and then UAS NF/NEF, from </w:t>
            </w:r>
            <w:proofErr w:type="spellStart"/>
            <w:r>
              <w:t>UDM</w:t>
            </w:r>
            <w:proofErr w:type="spellEnd"/>
            <w:r>
              <w:t>, from PCF.</w:t>
            </w:r>
          </w:p>
          <w:p w14:paraId="43F50449" w14:textId="77777777" w:rsidR="007511D6" w:rsidRDefault="00000000">
            <w:pPr>
              <w:numPr>
                <w:ilvl w:val="0"/>
                <w:numId w:val="36"/>
              </w:numPr>
              <w:spacing w:after="792" w:line="259" w:lineRule="auto"/>
              <w:ind w:hanging="213"/>
              <w:jc w:val="left"/>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53E23EE3" wp14:editId="2993770A">
                      <wp:simplePos x="0" y="0"/>
                      <wp:positionH relativeFrom="column">
                        <wp:posOffset>595376</wp:posOffset>
                      </wp:positionH>
                      <wp:positionV relativeFrom="paragraph">
                        <wp:posOffset>269307</wp:posOffset>
                      </wp:positionV>
                      <wp:extent cx="66183" cy="557369"/>
                      <wp:effectExtent l="0" t="0" r="0" b="0"/>
                      <wp:wrapSquare wrapText="bothSides"/>
                      <wp:docPr id="42950" name="Group 42950"/>
                      <wp:cNvGraphicFramePr/>
                      <a:graphic xmlns:a="http://schemas.openxmlformats.org/drawingml/2006/main">
                        <a:graphicData uri="http://schemas.microsoft.com/office/word/2010/wordprocessingGroup">
                          <wpg:wgp>
                            <wpg:cNvGrpSpPr/>
                            <wpg:grpSpPr>
                              <a:xfrm>
                                <a:off x="0" y="0"/>
                                <a:ext cx="66183" cy="557369"/>
                                <a:chOff x="0" y="0"/>
                                <a:chExt cx="66183" cy="557369"/>
                              </a:xfrm>
                            </wpg:grpSpPr>
                            <wps:wsp>
                              <wps:cNvPr id="2110" name="Rectangle 2110"/>
                              <wps:cNvSpPr/>
                              <wps:spPr>
                                <a:xfrm>
                                  <a:off x="0" y="0"/>
                                  <a:ext cx="88024" cy="741301"/>
                                </a:xfrm>
                                <a:prstGeom prst="rect">
                                  <a:avLst/>
                                </a:prstGeom>
                                <a:ln>
                                  <a:noFill/>
                                </a:ln>
                              </wps:spPr>
                              <wps:txbx>
                                <w:txbxContent>
                                  <w:p w14:paraId="0D653C97" w14:textId="77777777" w:rsidR="007511D6" w:rsidRDefault="00000000">
                                    <w:pPr>
                                      <w:spacing w:after="160" w:line="259" w:lineRule="auto"/>
                                      <w:ind w:left="0" w:firstLine="0"/>
                                      <w:jc w:val="left"/>
                                    </w:pPr>
                                    <w:r>
                                      <w:rPr>
                                        <w:w w:val="79"/>
                                      </w:rPr>
                                      <w:t>○</w:t>
                                    </w:r>
                                  </w:p>
                                </w:txbxContent>
                              </wps:txbx>
                              <wps:bodyPr horzOverflow="overflow" vert="horz" lIns="0" tIns="0" rIns="0" bIns="0" rtlCol="0">
                                <a:noAutofit/>
                              </wps:bodyPr>
                            </wps:wsp>
                          </wpg:wgp>
                        </a:graphicData>
                      </a:graphic>
                    </wp:anchor>
                  </w:drawing>
                </mc:Choice>
                <mc:Fallback>
                  <w:pict>
                    <v:group w14:anchorId="53E23EE3" id="Group 42950" o:spid="_x0000_s1034" style="position:absolute;left:0;text-align:left;margin-left:46.9pt;margin-top:21.2pt;width:5.2pt;height:43.9pt;z-index:251673600" coordsize="661,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">
                      <v:rect id="Rectangle 2110" o:spid="_x0000_s1035" style="position:absolute;width:880;height:7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" filled="f" stroked="f">
                        <v:textbox inset="0,0,0,0">
                          <w:txbxContent>
                            <w:p w14:paraId="0D653C97" w14:textId="77777777" w:rsidR="007511D6" w:rsidRDefault="00000000">
                              <w:pPr>
                                <w:spacing w:after="160" w:line="259" w:lineRule="auto"/>
                                <w:ind w:left="0" w:firstLine="0"/>
                                <w:jc w:val="left"/>
                              </w:pPr>
                              <w:r>
                                <w:rPr>
                                  <w:w w:val="79"/>
                                </w:rPr>
                                <w:t>○</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674624" behindDoc="0" locked="0" layoutInCell="1" allowOverlap="1" wp14:anchorId="194A75AE" wp14:editId="58914CC8">
                      <wp:simplePos x="0" y="0"/>
                      <wp:positionH relativeFrom="column">
                        <wp:posOffset>595376</wp:posOffset>
                      </wp:positionH>
                      <wp:positionV relativeFrom="paragraph">
                        <wp:posOffset>727333</wp:posOffset>
                      </wp:positionV>
                      <wp:extent cx="66183" cy="557369"/>
                      <wp:effectExtent l="0" t="0" r="0" b="0"/>
                      <wp:wrapSquare wrapText="bothSides"/>
                      <wp:docPr id="42951" name="Group 42951"/>
                      <wp:cNvGraphicFramePr/>
                      <a:graphic xmlns:a="http://schemas.openxmlformats.org/drawingml/2006/main">
                        <a:graphicData uri="http://schemas.microsoft.com/office/word/2010/wordprocessingGroup">
                          <wpg:wgp>
                            <wpg:cNvGrpSpPr/>
                            <wpg:grpSpPr>
                              <a:xfrm>
                                <a:off x="0" y="0"/>
                                <a:ext cx="66183" cy="557369"/>
                                <a:chOff x="0" y="0"/>
                                <a:chExt cx="66183" cy="557369"/>
                              </a:xfrm>
                            </wpg:grpSpPr>
                            <wps:wsp>
                              <wps:cNvPr id="2113" name="Rectangle 2113"/>
                              <wps:cNvSpPr/>
                              <wps:spPr>
                                <a:xfrm>
                                  <a:off x="0" y="0"/>
                                  <a:ext cx="88024" cy="741301"/>
                                </a:xfrm>
                                <a:prstGeom prst="rect">
                                  <a:avLst/>
                                </a:prstGeom>
                                <a:ln>
                                  <a:noFill/>
                                </a:ln>
                              </wps:spPr>
                              <wps:txbx>
                                <w:txbxContent>
                                  <w:p w14:paraId="3B856AAC" w14:textId="77777777" w:rsidR="007511D6" w:rsidRDefault="00000000">
                                    <w:pPr>
                                      <w:spacing w:after="160" w:line="259" w:lineRule="auto"/>
                                      <w:ind w:left="0" w:firstLine="0"/>
                                      <w:jc w:val="left"/>
                                    </w:pPr>
                                    <w:r>
                                      <w:rPr>
                                        <w:w w:val="79"/>
                                      </w:rPr>
                                      <w:t>○</w:t>
                                    </w:r>
                                  </w:p>
                                </w:txbxContent>
                              </wps:txbx>
                              <wps:bodyPr horzOverflow="overflow" vert="horz" lIns="0" tIns="0" rIns="0" bIns="0" rtlCol="0">
                                <a:noAutofit/>
                              </wps:bodyPr>
                            </wps:wsp>
                          </wpg:wgp>
                        </a:graphicData>
                      </a:graphic>
                    </wp:anchor>
                  </w:drawing>
                </mc:Choice>
                <mc:Fallback>
                  <w:pict>
                    <v:group w14:anchorId="194A75AE" id="Group 42951" o:spid="_x0000_s1036" style="position:absolute;left:0;text-align:left;margin-left:46.9pt;margin-top:57.25pt;width:5.2pt;height:43.9pt;z-index:251674624" coordsize="661,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">
                      <v:rect id="Rectangle 2113" o:spid="_x0000_s1037" style="position:absolute;width:880;height:7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9CvxwAAAN0AAAAPAAAAZHJzL2Rvd25yZXYueG1sRI/NasMw&#10;EITvhbyD2EBvjewE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NMr0K/HAAAA3QAA&#10;AA8AAAAAAAAAAAAAAAAABwIAAGRycy9kb3ducmV2LnhtbFBLBQYAAAAAAwADALcAAAD7AgAAAAA=&#10;" filled="f" stroked="f">
                        <v:textbox inset="0,0,0,0">
                          <w:txbxContent>
                            <w:p w14:paraId="3B856AAC" w14:textId="77777777" w:rsidR="007511D6" w:rsidRDefault="00000000">
                              <w:pPr>
                                <w:spacing w:after="160" w:line="259" w:lineRule="auto"/>
                                <w:ind w:left="0" w:firstLine="0"/>
                                <w:jc w:val="left"/>
                              </w:pPr>
                              <w:r>
                                <w:rPr>
                                  <w:w w:val="79"/>
                                </w:rPr>
                                <w:t>○</w:t>
                              </w:r>
                            </w:p>
                          </w:txbxContent>
                        </v:textbox>
                      </v:rect>
                      <w10:wrap type="square"/>
                    </v:group>
                  </w:pict>
                </mc:Fallback>
              </mc:AlternateContent>
            </w:r>
            <w:r>
              <w:t>AMF behavior, e.g.,</w:t>
            </w:r>
          </w:p>
          <w:p w14:paraId="29B22D47" w14:textId="77777777" w:rsidR="007511D6" w:rsidRDefault="00000000">
            <w:pPr>
              <w:spacing w:after="179" w:line="257" w:lineRule="auto"/>
              <w:ind w:left="814" w:firstLine="0"/>
            </w:pPr>
            <w:r>
              <w:t>ensures that UAV UE does not try to register with network.</w:t>
            </w:r>
          </w:p>
          <w:p w14:paraId="337FBE95" w14:textId="77777777" w:rsidR="007511D6" w:rsidRDefault="00000000">
            <w:pPr>
              <w:spacing w:after="600" w:line="257" w:lineRule="auto"/>
              <w:ind w:left="814" w:firstLine="0"/>
            </w:pPr>
            <w:r>
              <w:t xml:space="preserve">For connected UAV </w:t>
            </w:r>
            <w:proofErr w:type="spellStart"/>
            <w:r>
              <w:t>UEs</w:t>
            </w:r>
            <w:proofErr w:type="spellEnd"/>
            <w:r>
              <w:t xml:space="preserve"> in </w:t>
            </w:r>
            <w:proofErr w:type="spellStart"/>
            <w:r>
              <w:t>NTZ</w:t>
            </w:r>
            <w:proofErr w:type="spellEnd"/>
            <w:r>
              <w:t>, 5GC initiates resource release.</w:t>
            </w:r>
          </w:p>
          <w:p w14:paraId="46BF2009" w14:textId="77777777" w:rsidR="007511D6" w:rsidRDefault="00000000">
            <w:pPr>
              <w:spacing w:after="27" w:line="257" w:lineRule="auto"/>
              <w:ind w:left="0" w:firstLine="0"/>
            </w:pPr>
            <w:r>
              <w:rPr>
                <w:b/>
              </w:rPr>
              <w:t xml:space="preserve">Question derived for the 2nd round </w:t>
            </w:r>
            <w:proofErr w:type="spellStart"/>
            <w:r>
              <w:rPr>
                <w:b/>
              </w:rPr>
              <w:t>NWM</w:t>
            </w:r>
            <w:proofErr w:type="spellEnd"/>
            <w:r>
              <w:rPr>
                <w:b/>
              </w:rPr>
              <w:t xml:space="preserve"> discussion »</w:t>
            </w:r>
          </w:p>
          <w:p w14:paraId="2D3CE52B" w14:textId="77777777" w:rsidR="007511D6" w:rsidRDefault="00000000">
            <w:pPr>
              <w:spacing w:after="0" w:line="259" w:lineRule="auto"/>
              <w:ind w:left="0" w:firstLine="0"/>
            </w:pPr>
            <w:r>
              <w:t xml:space="preserve">- Does </w:t>
            </w:r>
            <w:proofErr w:type="spellStart"/>
            <w:r>
              <w:t>NTZ</w:t>
            </w:r>
            <w:proofErr w:type="spellEnd"/>
            <w:r>
              <w:t xml:space="preserve"> enforcement by CN require only to handle UAV </w:t>
            </w:r>
            <w:proofErr w:type="spellStart"/>
            <w:r>
              <w:t>UEs</w:t>
            </w:r>
            <w:proofErr w:type="spellEnd"/>
            <w:r>
              <w:t xml:space="preserve"> not supporting 3GPP Rel-19 </w:t>
            </w:r>
            <w:proofErr w:type="spellStart"/>
            <w:r>
              <w:t>NTZ</w:t>
            </w:r>
            <w:proofErr w:type="spellEnd"/>
            <w:r>
              <w:t xml:space="preserve"> </w:t>
            </w:r>
            <w:proofErr w:type="spellStart"/>
            <w:r>
              <w:t>mechanismorcanworkalsoforUAVUEssupporting</w:t>
            </w:r>
            <w:proofErr w:type="spellEnd"/>
            <w:r>
              <w:t xml:space="preserve"> 3GPP Rel-19 </w:t>
            </w:r>
            <w:proofErr w:type="spellStart"/>
            <w:r>
              <w:t>NTZ</w:t>
            </w:r>
            <w:proofErr w:type="spellEnd"/>
            <w:r>
              <w:t xml:space="preserve"> mechanism, e.g., when the latest </w:t>
            </w:r>
            <w:proofErr w:type="spellStart"/>
            <w:r>
              <w:t>NTZ</w:t>
            </w:r>
            <w:proofErr w:type="spellEnd"/>
            <w:r>
              <w:t xml:space="preserve"> information is not yet available to the UAV UE?</w:t>
            </w:r>
          </w:p>
        </w:tc>
      </w:tr>
      <w:tr w:rsidR="007511D6" w14:paraId="5E5F4B34" w14:textId="77777777">
        <w:trPr>
          <w:trHeight w:val="3260"/>
        </w:trPr>
        <w:tc>
          <w:tcPr>
            <w:tcW w:w="4827" w:type="dxa"/>
            <w:tcBorders>
              <w:top w:val="single" w:sz="3" w:space="0" w:color="000000"/>
              <w:left w:val="single" w:sz="3" w:space="0" w:color="000000"/>
              <w:bottom w:val="single" w:sz="3" w:space="0" w:color="000000"/>
              <w:right w:val="single" w:sz="3" w:space="0" w:color="000000"/>
            </w:tcBorders>
          </w:tcPr>
          <w:p w14:paraId="209FA983" w14:textId="77777777" w:rsidR="007511D6" w:rsidRDefault="00000000">
            <w:pPr>
              <w:spacing w:after="0" w:line="259" w:lineRule="auto"/>
              <w:ind w:left="0" w:firstLine="0"/>
              <w:jc w:val="left"/>
            </w:pPr>
            <w:proofErr w:type="spellStart"/>
            <w:r>
              <w:rPr>
                <w:b/>
              </w:rPr>
              <w:t>NTZ</w:t>
            </w:r>
            <w:proofErr w:type="spellEnd"/>
            <w:r>
              <w:rPr>
                <w:b/>
              </w:rPr>
              <w:t xml:space="preserve"> enforcement by RAN</w:t>
            </w:r>
          </w:p>
        </w:tc>
        <w:tc>
          <w:tcPr>
            <w:tcW w:w="4827" w:type="dxa"/>
            <w:tcBorders>
              <w:top w:val="single" w:sz="3" w:space="0" w:color="000000"/>
              <w:left w:val="single" w:sz="3" w:space="0" w:color="000000"/>
              <w:bottom w:val="single" w:sz="3" w:space="0" w:color="000000"/>
              <w:right w:val="single" w:sz="3" w:space="0" w:color="000000"/>
            </w:tcBorders>
          </w:tcPr>
          <w:p w14:paraId="2836BC04" w14:textId="77777777" w:rsidR="007511D6" w:rsidRDefault="00000000">
            <w:pPr>
              <w:spacing w:after="271" w:line="257" w:lineRule="auto"/>
              <w:ind w:left="0" w:firstLine="0"/>
            </w:pPr>
            <w:r>
              <w:t>Opinion and suggestion were provided that this aspect is depending on RAN decision, so sending an LS to RAN/RAN2/RAN3 is needed with the principles SA2 can agree to and asking for guidance.</w:t>
            </w:r>
          </w:p>
          <w:p w14:paraId="56D7AC7C" w14:textId="77777777" w:rsidR="007511D6" w:rsidRDefault="00000000">
            <w:pPr>
              <w:spacing w:after="27" w:line="257" w:lineRule="auto"/>
              <w:ind w:left="0" w:firstLine="0"/>
            </w:pPr>
            <w:r>
              <w:rPr>
                <w:b/>
              </w:rPr>
              <w:t xml:space="preserve">Question derived for the 2nd round </w:t>
            </w:r>
            <w:proofErr w:type="spellStart"/>
            <w:r>
              <w:rPr>
                <w:b/>
              </w:rPr>
              <w:t>NWM</w:t>
            </w:r>
            <w:proofErr w:type="spellEnd"/>
            <w:r>
              <w:rPr>
                <w:b/>
              </w:rPr>
              <w:t xml:space="preserve"> discussion »</w:t>
            </w:r>
          </w:p>
          <w:p w14:paraId="2B00F261" w14:textId="77777777" w:rsidR="007511D6" w:rsidRDefault="00000000">
            <w:pPr>
              <w:spacing w:after="0" w:line="259" w:lineRule="auto"/>
              <w:ind w:left="0" w:firstLine="0"/>
            </w:pPr>
            <w:r>
              <w:t xml:space="preserve">- Do you agree to send an LS to RAN2 (RAN3, RAN </w:t>
            </w:r>
            <w:proofErr w:type="spellStart"/>
            <w:r>
              <w:t>CCed</w:t>
            </w:r>
            <w:proofErr w:type="spellEnd"/>
            <w:r>
              <w:t xml:space="preserve">) to get feedback on </w:t>
            </w:r>
            <w:proofErr w:type="spellStart"/>
            <w:r>
              <w:t>NTZ</w:t>
            </w:r>
            <w:proofErr w:type="spellEnd"/>
            <w:r>
              <w:t xml:space="preserve"> enforcement solution(s) and assumptions of SA2 work, and potential open issues from RAN </w:t>
            </w:r>
            <w:proofErr w:type="spellStart"/>
            <w:r>
              <w:t>WGs</w:t>
            </w:r>
            <w:proofErr w:type="spellEnd"/>
            <w:r>
              <w:t>?</w:t>
            </w:r>
          </w:p>
        </w:tc>
      </w:tr>
    </w:tbl>
    <w:p w14:paraId="08D4ED2D" w14:textId="77777777" w:rsidR="007511D6" w:rsidRDefault="007511D6">
      <w:pPr>
        <w:spacing w:after="0" w:line="259" w:lineRule="auto"/>
        <w:ind w:left="-1134" w:right="10629" w:firstLine="0"/>
        <w:jc w:val="left"/>
      </w:pPr>
    </w:p>
    <w:tbl>
      <w:tblPr>
        <w:tblStyle w:val="TableGrid"/>
        <w:tblW w:w="9654" w:type="dxa"/>
        <w:tblInd w:w="4" w:type="dxa"/>
        <w:tblCellMar>
          <w:top w:w="42" w:type="dxa"/>
          <w:left w:w="124" w:type="dxa"/>
          <w:right w:w="123" w:type="dxa"/>
        </w:tblCellMar>
        <w:tblLook w:val="04A0" w:firstRow="1" w:lastRow="0" w:firstColumn="1" w:lastColumn="0" w:noHBand="0" w:noVBand="1"/>
      </w:tblPr>
      <w:tblGrid>
        <w:gridCol w:w="1127"/>
        <w:gridCol w:w="3514"/>
        <w:gridCol w:w="4968"/>
        <w:gridCol w:w="45"/>
      </w:tblGrid>
      <w:tr w:rsidR="007511D6" w14:paraId="4C1981B9" w14:textId="77777777">
        <w:trPr>
          <w:trHeight w:val="8974"/>
        </w:trPr>
        <w:tc>
          <w:tcPr>
            <w:tcW w:w="4827" w:type="dxa"/>
            <w:gridSpan w:val="2"/>
            <w:tcBorders>
              <w:top w:val="single" w:sz="3" w:space="0" w:color="000000"/>
              <w:left w:val="single" w:sz="3" w:space="0" w:color="000000"/>
              <w:bottom w:val="single" w:sz="3" w:space="0" w:color="000000"/>
              <w:right w:val="single" w:sz="3" w:space="0" w:color="000000"/>
            </w:tcBorders>
          </w:tcPr>
          <w:p w14:paraId="6B9B7E4F" w14:textId="77777777" w:rsidR="007511D6" w:rsidRDefault="00000000">
            <w:pPr>
              <w:spacing w:after="0" w:line="259" w:lineRule="auto"/>
              <w:ind w:left="0" w:right="1" w:firstLine="0"/>
            </w:pPr>
            <w:r>
              <w:rPr>
                <w:b/>
              </w:rPr>
              <w:lastRenderedPageBreak/>
              <w:t xml:space="preserve">Backward compatibility issue (i.e. Whether and how to support </w:t>
            </w:r>
            <w:proofErr w:type="spellStart"/>
            <w:r>
              <w:rPr>
                <w:b/>
              </w:rPr>
              <w:t>NTZ</w:t>
            </w:r>
            <w:proofErr w:type="spellEnd"/>
            <w:r>
              <w:rPr>
                <w:b/>
              </w:rPr>
              <w:t xml:space="preserve"> enforcement for UAV </w:t>
            </w:r>
            <w:proofErr w:type="spellStart"/>
            <w:r>
              <w:rPr>
                <w:b/>
              </w:rPr>
              <w:t>UEs</w:t>
            </w:r>
            <w:proofErr w:type="spellEnd"/>
            <w:r>
              <w:rPr>
                <w:b/>
              </w:rPr>
              <w:t xml:space="preserve"> not supporting 3GPP Rel-19 </w:t>
            </w:r>
            <w:proofErr w:type="spellStart"/>
            <w:r>
              <w:rPr>
                <w:b/>
              </w:rPr>
              <w:t>NTZ</w:t>
            </w:r>
            <w:proofErr w:type="spellEnd"/>
            <w:r>
              <w:rPr>
                <w:b/>
              </w:rPr>
              <w:t xml:space="preserve"> mechanism)</w:t>
            </w:r>
          </w:p>
        </w:tc>
        <w:tc>
          <w:tcPr>
            <w:tcW w:w="4827" w:type="dxa"/>
            <w:gridSpan w:val="2"/>
            <w:tcBorders>
              <w:top w:val="single" w:sz="3" w:space="0" w:color="000000"/>
              <w:left w:val="single" w:sz="3" w:space="0" w:color="000000"/>
              <w:bottom w:val="single" w:sz="3" w:space="0" w:color="000000"/>
              <w:right w:val="single" w:sz="3" w:space="0" w:color="000000"/>
            </w:tcBorders>
          </w:tcPr>
          <w:p w14:paraId="474987EC" w14:textId="77777777" w:rsidR="007511D6" w:rsidRDefault="00000000">
            <w:pPr>
              <w:spacing w:after="0" w:line="257" w:lineRule="auto"/>
              <w:ind w:left="0" w:firstLine="0"/>
            </w:pPr>
            <w:r>
              <w:t xml:space="preserve">Some companies’ opinion is that there is no </w:t>
            </w:r>
            <w:proofErr w:type="spellStart"/>
            <w:r>
              <w:t>backwardcompatibilityissuewithassumptionthatifthere</w:t>
            </w:r>
            <w:proofErr w:type="spellEnd"/>
            <w:r>
              <w:t xml:space="preserve"> is regulatory obligation, it is feasible to realize such functionality as long as we agree on clear, simple principles + normative phase.</w:t>
            </w:r>
          </w:p>
          <w:p w14:paraId="6AF03FE0" w14:textId="77777777" w:rsidR="007511D6" w:rsidRDefault="00000000">
            <w:pPr>
              <w:spacing w:after="419" w:line="257" w:lineRule="auto"/>
              <w:ind w:left="0" w:firstLine="0"/>
            </w:pPr>
            <w:r>
              <w:t xml:space="preserve">Some companies’ opinion is that network has to handle UAV </w:t>
            </w:r>
            <w:proofErr w:type="spellStart"/>
            <w:r>
              <w:t>UEs</w:t>
            </w:r>
            <w:proofErr w:type="spellEnd"/>
            <w:r>
              <w:t xml:space="preserve"> not supporting 3GPP Rel-19 </w:t>
            </w:r>
            <w:proofErr w:type="spellStart"/>
            <w:r>
              <w:t>NTZ</w:t>
            </w:r>
            <w:proofErr w:type="spellEnd"/>
            <w:r>
              <w:t xml:space="preserve"> mechanism to support </w:t>
            </w:r>
            <w:proofErr w:type="spellStart"/>
            <w:r>
              <w:t>NTZ</w:t>
            </w:r>
            <w:proofErr w:type="spellEnd"/>
            <w:r>
              <w:t xml:space="preserve"> enforcement or UAV </w:t>
            </w:r>
            <w:proofErr w:type="spellStart"/>
            <w:r>
              <w:t>UEs</w:t>
            </w:r>
            <w:proofErr w:type="spellEnd"/>
            <w:r>
              <w:t xml:space="preserve"> not supporting 3GPP Rel-19 </w:t>
            </w:r>
            <w:proofErr w:type="spellStart"/>
            <w:r>
              <w:t>NTZ</w:t>
            </w:r>
            <w:proofErr w:type="spellEnd"/>
            <w:r>
              <w:t xml:space="preserve"> mechanism can handle </w:t>
            </w:r>
            <w:proofErr w:type="spellStart"/>
            <w:r>
              <w:t>NTZ</w:t>
            </w:r>
            <w:proofErr w:type="spellEnd"/>
            <w:r>
              <w:t xml:space="preserve"> enforcement. The following mechanisms were mentioned:</w:t>
            </w:r>
          </w:p>
          <w:p w14:paraId="1DCF57BB" w14:textId="77777777" w:rsidR="007511D6" w:rsidRDefault="00000000">
            <w:pPr>
              <w:numPr>
                <w:ilvl w:val="0"/>
                <w:numId w:val="37"/>
              </w:numPr>
              <w:spacing w:after="0" w:line="884" w:lineRule="auto"/>
              <w:ind w:hanging="213"/>
            </w:pPr>
            <w:r>
              <w:t xml:space="preserve">using AM policies, e.g. </w:t>
            </w:r>
            <w:proofErr w:type="spellStart"/>
            <w:r>
              <w:t>RSFP</w:t>
            </w:r>
            <w:proofErr w:type="spellEnd"/>
            <w:r>
              <w:t xml:space="preserve"> index. ● attempt to avoid handing over a UAV UE to a cell corresponding to an </w:t>
            </w:r>
            <w:proofErr w:type="spellStart"/>
            <w:r>
              <w:t>NTZ</w:t>
            </w:r>
            <w:proofErr w:type="spellEnd"/>
            <w:r>
              <w:t>.</w:t>
            </w:r>
          </w:p>
          <w:p w14:paraId="36657561" w14:textId="77777777" w:rsidR="007511D6" w:rsidRDefault="00000000">
            <w:pPr>
              <w:numPr>
                <w:ilvl w:val="0"/>
                <w:numId w:val="37"/>
              </w:numPr>
              <w:spacing w:after="143" w:line="349" w:lineRule="auto"/>
              <w:ind w:hanging="213"/>
            </w:pPr>
            <w:r>
              <w:t xml:space="preserve">When the UAV UE detects it is about to enter an </w:t>
            </w:r>
            <w:proofErr w:type="spellStart"/>
            <w:r>
              <w:t>NTZ</w:t>
            </w:r>
            <w:proofErr w:type="spellEnd"/>
            <w:r>
              <w:t xml:space="preserve"> area, the UAV UE deactivates the AS layer or ceases to transmit any data when entering an area corresponding to the </w:t>
            </w:r>
            <w:proofErr w:type="spellStart"/>
            <w:r>
              <w:t>NTZ</w:t>
            </w:r>
            <w:proofErr w:type="spellEnd"/>
            <w:r>
              <w:t xml:space="preserve">, based on the </w:t>
            </w:r>
            <w:proofErr w:type="spellStart"/>
            <w:r>
              <w:t>NTZ</w:t>
            </w:r>
            <w:proofErr w:type="spellEnd"/>
            <w:r>
              <w:t xml:space="preserve"> information pre-configured via application layer mechanisms.</w:t>
            </w:r>
          </w:p>
          <w:p w14:paraId="6D54D8E9" w14:textId="77777777" w:rsidR="007511D6" w:rsidRDefault="00000000">
            <w:pPr>
              <w:spacing w:after="271" w:line="257" w:lineRule="auto"/>
              <w:ind w:left="0" w:firstLine="0"/>
            </w:pPr>
            <w:r>
              <w:t xml:space="preserve">Some companies’ opinion is that network has to handle UAV </w:t>
            </w:r>
            <w:proofErr w:type="spellStart"/>
            <w:r>
              <w:t>UEs</w:t>
            </w:r>
            <w:proofErr w:type="spellEnd"/>
            <w:r>
              <w:t xml:space="preserve"> not supporting 3GPP Rel-19 </w:t>
            </w:r>
            <w:proofErr w:type="spellStart"/>
            <w:r>
              <w:t>NTZ</w:t>
            </w:r>
            <w:proofErr w:type="spellEnd"/>
            <w:r>
              <w:t xml:space="preserve"> mechanism to support </w:t>
            </w:r>
            <w:proofErr w:type="spellStart"/>
            <w:r>
              <w:t>NTZ</w:t>
            </w:r>
            <w:proofErr w:type="spellEnd"/>
            <w:r>
              <w:t xml:space="preserve"> enforcement. The following mechanisms were mentioned:</w:t>
            </w:r>
          </w:p>
          <w:p w14:paraId="6B125834" w14:textId="77777777" w:rsidR="007511D6" w:rsidRDefault="00000000">
            <w:pPr>
              <w:spacing w:after="27" w:line="257" w:lineRule="auto"/>
              <w:ind w:left="0" w:firstLine="0"/>
            </w:pPr>
            <w:r>
              <w:rPr>
                <w:b/>
              </w:rPr>
              <w:t xml:space="preserve">Question derived for the 2nd round </w:t>
            </w:r>
            <w:proofErr w:type="spellStart"/>
            <w:r>
              <w:rPr>
                <w:b/>
              </w:rPr>
              <w:t>NWM</w:t>
            </w:r>
            <w:proofErr w:type="spellEnd"/>
            <w:r>
              <w:rPr>
                <w:b/>
              </w:rPr>
              <w:t xml:space="preserve"> discussion »</w:t>
            </w:r>
          </w:p>
          <w:p w14:paraId="39CEC2F2" w14:textId="77777777" w:rsidR="007511D6" w:rsidRDefault="00000000">
            <w:pPr>
              <w:spacing w:after="0" w:line="259" w:lineRule="auto"/>
              <w:ind w:left="0" w:firstLine="0"/>
              <w:jc w:val="left"/>
            </w:pPr>
            <w:r>
              <w:t>- Please provide way forward suggestion on this topic.</w:t>
            </w:r>
          </w:p>
        </w:tc>
      </w:tr>
      <w:tr w:rsidR="007511D6" w14:paraId="6ACE8430" w14:textId="77777777">
        <w:trPr>
          <w:trHeight w:val="7918"/>
        </w:trPr>
        <w:tc>
          <w:tcPr>
            <w:tcW w:w="4827" w:type="dxa"/>
            <w:gridSpan w:val="2"/>
            <w:tcBorders>
              <w:top w:val="single" w:sz="3" w:space="0" w:color="000000"/>
              <w:left w:val="single" w:sz="3" w:space="0" w:color="000000"/>
              <w:bottom w:val="single" w:sz="3" w:space="0" w:color="000000"/>
              <w:right w:val="single" w:sz="3" w:space="0" w:color="000000"/>
            </w:tcBorders>
          </w:tcPr>
          <w:p w14:paraId="09927ED0" w14:textId="77777777" w:rsidR="007511D6" w:rsidRDefault="00000000">
            <w:pPr>
              <w:spacing w:after="0" w:line="259" w:lineRule="auto"/>
              <w:ind w:left="0" w:firstLine="0"/>
              <w:jc w:val="left"/>
            </w:pPr>
            <w:r>
              <w:rPr>
                <w:b/>
              </w:rPr>
              <w:lastRenderedPageBreak/>
              <w:t>Additional Assumption</w:t>
            </w:r>
          </w:p>
        </w:tc>
        <w:tc>
          <w:tcPr>
            <w:tcW w:w="4827" w:type="dxa"/>
            <w:gridSpan w:val="2"/>
            <w:tcBorders>
              <w:top w:val="single" w:sz="3" w:space="0" w:color="000000"/>
              <w:left w:val="single" w:sz="3" w:space="0" w:color="000000"/>
              <w:bottom w:val="single" w:sz="3" w:space="0" w:color="000000"/>
              <w:right w:val="single" w:sz="3" w:space="0" w:color="000000"/>
            </w:tcBorders>
          </w:tcPr>
          <w:p w14:paraId="5417948E" w14:textId="77777777" w:rsidR="007511D6" w:rsidRDefault="00000000">
            <w:pPr>
              <w:spacing w:after="418" w:line="259" w:lineRule="auto"/>
              <w:ind w:left="0" w:firstLine="0"/>
              <w:jc w:val="left"/>
            </w:pPr>
            <w:r>
              <w:t>Additional Assumption was proposed as below:</w:t>
            </w:r>
          </w:p>
          <w:p w14:paraId="27AADEC2" w14:textId="77777777" w:rsidR="007511D6" w:rsidRDefault="00000000">
            <w:pPr>
              <w:numPr>
                <w:ilvl w:val="0"/>
                <w:numId w:val="38"/>
              </w:numPr>
              <w:spacing w:after="0" w:line="486" w:lineRule="auto"/>
              <w:ind w:hanging="213"/>
            </w:pPr>
            <w:r>
              <w:t xml:space="preserve">It is assumed that there is no UAV UE that transmits or attempts to transmit in the </w:t>
            </w:r>
            <w:proofErr w:type="spellStart"/>
            <w:r>
              <w:t>NTZ</w:t>
            </w:r>
            <w:proofErr w:type="spellEnd"/>
            <w:r>
              <w:t xml:space="preserve"> due to </w:t>
            </w:r>
            <w:proofErr w:type="spellStart"/>
            <w:r>
              <w:t>NTZ</w:t>
            </w:r>
            <w:proofErr w:type="spellEnd"/>
            <w:r>
              <w:t xml:space="preserve"> enforcement.</w:t>
            </w:r>
          </w:p>
          <w:p w14:paraId="613083C7" w14:textId="77777777" w:rsidR="007511D6" w:rsidRDefault="00000000">
            <w:pPr>
              <w:spacing w:after="420" w:line="257" w:lineRule="auto"/>
              <w:ind w:left="0" w:firstLine="0"/>
              <w:jc w:val="left"/>
            </w:pPr>
            <w:r>
              <w:t>The proposed assumption can be refined further as below:</w:t>
            </w:r>
          </w:p>
          <w:p w14:paraId="1D3C5830" w14:textId="77777777" w:rsidR="007511D6" w:rsidRDefault="00000000">
            <w:pPr>
              <w:numPr>
                <w:ilvl w:val="0"/>
                <w:numId w:val="38"/>
              </w:numPr>
              <w:spacing w:after="280" w:line="333" w:lineRule="auto"/>
              <w:ind w:hanging="213"/>
            </w:pPr>
            <w:r>
              <w:t xml:space="preserve">It is assumed that there is no UAV UE that transmits or attempts to transmit in the </w:t>
            </w:r>
            <w:proofErr w:type="spellStart"/>
            <w:r>
              <w:t>restrictedfrequencies</w:t>
            </w:r>
            <w:proofErr w:type="spellEnd"/>
            <w:r>
              <w:t xml:space="preserve"> </w:t>
            </w:r>
            <w:proofErr w:type="spellStart"/>
            <w:r>
              <w:t>andheight</w:t>
            </w:r>
            <w:proofErr w:type="spellEnd"/>
            <w:r>
              <w:t xml:space="preserve"> </w:t>
            </w:r>
            <w:proofErr w:type="spellStart"/>
            <w:r>
              <w:t>definedby</w:t>
            </w:r>
            <w:proofErr w:type="spellEnd"/>
            <w:r>
              <w:t xml:space="preserve"> </w:t>
            </w:r>
            <w:proofErr w:type="spellStart"/>
            <w:r>
              <w:t>NTZ</w:t>
            </w:r>
            <w:proofErr w:type="spellEnd"/>
            <w:r>
              <w:t xml:space="preserve"> due to </w:t>
            </w:r>
            <w:proofErr w:type="spellStart"/>
            <w:r>
              <w:t>NTZ</w:t>
            </w:r>
            <w:proofErr w:type="spellEnd"/>
            <w:r>
              <w:t xml:space="preserve"> enforcement. But UAV </w:t>
            </w:r>
            <w:proofErr w:type="spellStart"/>
            <w:r>
              <w:t>UEs</w:t>
            </w:r>
            <w:proofErr w:type="spellEnd"/>
            <w:r>
              <w:t xml:space="preserve"> can transmit/receive normally outside of these restrictions, as </w:t>
            </w:r>
            <w:proofErr w:type="spellStart"/>
            <w:r>
              <w:t>indicatedby</w:t>
            </w:r>
            <w:proofErr w:type="spellEnd"/>
            <w:r>
              <w:t xml:space="preserve"> the LS response from ETSI TC MSG/TFES.</w:t>
            </w:r>
          </w:p>
          <w:p w14:paraId="2F0FFCAF" w14:textId="77777777" w:rsidR="007511D6" w:rsidRDefault="00000000">
            <w:pPr>
              <w:numPr>
                <w:ilvl w:val="0"/>
                <w:numId w:val="38"/>
              </w:numPr>
              <w:spacing w:after="987" w:line="259" w:lineRule="auto"/>
              <w:ind w:hanging="213"/>
            </w:pPr>
            <w:proofErr w:type="spellStart"/>
            <w:r>
              <w:t>NTZ</w:t>
            </w:r>
            <w:proofErr w:type="spellEnd"/>
            <w:r>
              <w:t xml:space="preserve"> information is assumed not static.</w:t>
            </w:r>
          </w:p>
          <w:p w14:paraId="135D97D9" w14:textId="77777777" w:rsidR="007511D6" w:rsidRDefault="00000000">
            <w:pPr>
              <w:spacing w:after="27" w:line="257" w:lineRule="auto"/>
              <w:ind w:left="0" w:firstLine="0"/>
            </w:pPr>
            <w:r>
              <w:rPr>
                <w:b/>
              </w:rPr>
              <w:t xml:space="preserve">Questions derived for the 2nd round </w:t>
            </w:r>
            <w:proofErr w:type="spellStart"/>
            <w:r>
              <w:rPr>
                <w:b/>
              </w:rPr>
              <w:t>NWM</w:t>
            </w:r>
            <w:proofErr w:type="spellEnd"/>
            <w:r>
              <w:rPr>
                <w:b/>
              </w:rPr>
              <w:t xml:space="preserve"> discussion »</w:t>
            </w:r>
          </w:p>
          <w:p w14:paraId="0897243F" w14:textId="77777777" w:rsidR="007511D6" w:rsidRDefault="00000000">
            <w:pPr>
              <w:numPr>
                <w:ilvl w:val="0"/>
                <w:numId w:val="39"/>
              </w:numPr>
              <w:spacing w:after="31" w:line="259" w:lineRule="auto"/>
              <w:ind w:firstLine="0"/>
              <w:jc w:val="left"/>
            </w:pPr>
            <w:r>
              <w:t>Do you agree with the above assumptions?</w:t>
            </w:r>
          </w:p>
          <w:p w14:paraId="29563225" w14:textId="77777777" w:rsidR="007511D6" w:rsidRDefault="00000000">
            <w:pPr>
              <w:numPr>
                <w:ilvl w:val="0"/>
                <w:numId w:val="39"/>
              </w:numPr>
              <w:spacing w:after="0" w:line="259" w:lineRule="auto"/>
              <w:ind w:firstLine="0"/>
              <w:jc w:val="left"/>
            </w:pPr>
            <w:r>
              <w:t xml:space="preserve">Do you think there may be UAV UE that transmits or attempts to transmit in the restricted frequencies while in </w:t>
            </w:r>
            <w:proofErr w:type="spellStart"/>
            <w:r>
              <w:t>NTZ</w:t>
            </w:r>
            <w:proofErr w:type="spellEnd"/>
            <w:r>
              <w:t xml:space="preserve">, for example, UAV UE not supporting 3GPP Rel-19 </w:t>
            </w:r>
            <w:proofErr w:type="spellStart"/>
            <w:r>
              <w:t>NTZ</w:t>
            </w:r>
            <w:proofErr w:type="spellEnd"/>
            <w:r>
              <w:t xml:space="preserve"> mechanism or UAV UE that the latest </w:t>
            </w:r>
            <w:proofErr w:type="spellStart"/>
            <w:r>
              <w:t>NTZ</w:t>
            </w:r>
            <w:proofErr w:type="spellEnd"/>
            <w:r>
              <w:t xml:space="preserve"> information is not yet available, sends Registration Request in the </w:t>
            </w:r>
            <w:proofErr w:type="spellStart"/>
            <w:r>
              <w:t>NTZ</w:t>
            </w:r>
            <w:proofErr w:type="spellEnd"/>
            <w:r>
              <w:t>?</w:t>
            </w:r>
          </w:p>
        </w:tc>
      </w:tr>
      <w:tr w:rsidR="007511D6" w14:paraId="5C65A9BD" w14:textId="77777777">
        <w:tblPrEx>
          <w:tblCellMar>
            <w:top w:w="125" w:type="dxa"/>
            <w:left w:w="0" w:type="dxa"/>
            <w:right w:w="655" w:type="dxa"/>
          </w:tblCellMar>
        </w:tblPrEx>
        <w:trPr>
          <w:gridAfter w:val="1"/>
          <w:wAfter w:w="37" w:type="dxa"/>
          <w:trHeight w:val="1073"/>
        </w:trPr>
        <w:tc>
          <w:tcPr>
            <w:tcW w:w="1124" w:type="dxa"/>
            <w:tcBorders>
              <w:top w:val="single" w:sz="8" w:space="0" w:color="000000"/>
              <w:left w:val="nil"/>
              <w:bottom w:val="nil"/>
              <w:right w:val="nil"/>
            </w:tcBorders>
          </w:tcPr>
          <w:p w14:paraId="0FB221F9" w14:textId="77777777" w:rsidR="007511D6" w:rsidRDefault="00000000">
            <w:pPr>
              <w:spacing w:after="0" w:line="259" w:lineRule="auto"/>
              <w:ind w:left="-9" w:firstLine="0"/>
              <w:jc w:val="left"/>
            </w:pPr>
            <w:r>
              <w:rPr>
                <w:rFonts w:ascii="Arial" w:eastAsia="Arial" w:hAnsi="Arial" w:cs="Arial"/>
                <w:sz w:val="34"/>
              </w:rPr>
              <w:t>5</w:t>
            </w:r>
          </w:p>
        </w:tc>
        <w:tc>
          <w:tcPr>
            <w:tcW w:w="8492" w:type="dxa"/>
            <w:gridSpan w:val="2"/>
            <w:tcBorders>
              <w:top w:val="single" w:sz="8" w:space="0" w:color="000000"/>
              <w:left w:val="nil"/>
              <w:bottom w:val="nil"/>
              <w:right w:val="nil"/>
            </w:tcBorders>
            <w:vAlign w:val="center"/>
          </w:tcPr>
          <w:p w14:paraId="3FCDFCBD" w14:textId="77777777" w:rsidR="007511D6" w:rsidRDefault="00000000">
            <w:pPr>
              <w:spacing w:after="0" w:line="259" w:lineRule="auto"/>
              <w:ind w:left="0" w:firstLine="0"/>
              <w:jc w:val="left"/>
            </w:pPr>
            <w:r>
              <w:rPr>
                <w:rFonts w:ascii="Arial" w:eastAsia="Arial" w:hAnsi="Arial" w:cs="Arial"/>
                <w:sz w:val="34"/>
              </w:rPr>
              <w:t>Collecting companies view to be considered for conclusions (2nd round)</w:t>
            </w:r>
          </w:p>
        </w:tc>
      </w:tr>
      <w:tr w:rsidR="007511D6" w14:paraId="24141E28" w14:textId="77777777">
        <w:tblPrEx>
          <w:tblCellMar>
            <w:top w:w="125" w:type="dxa"/>
            <w:left w:w="0" w:type="dxa"/>
            <w:right w:w="655" w:type="dxa"/>
          </w:tblCellMar>
        </w:tblPrEx>
        <w:trPr>
          <w:gridAfter w:val="1"/>
          <w:wAfter w:w="37" w:type="dxa"/>
          <w:trHeight w:val="615"/>
        </w:trPr>
        <w:tc>
          <w:tcPr>
            <w:tcW w:w="1124" w:type="dxa"/>
            <w:tcBorders>
              <w:top w:val="nil"/>
              <w:left w:val="nil"/>
              <w:bottom w:val="nil"/>
              <w:right w:val="nil"/>
            </w:tcBorders>
            <w:vAlign w:val="center"/>
          </w:tcPr>
          <w:p w14:paraId="432D91A6" w14:textId="77777777" w:rsidR="007511D6" w:rsidRDefault="00000000">
            <w:pPr>
              <w:spacing w:after="0" w:line="259" w:lineRule="auto"/>
              <w:ind w:left="-9" w:firstLine="0"/>
              <w:jc w:val="left"/>
            </w:pPr>
            <w:r>
              <w:rPr>
                <w:sz w:val="29"/>
              </w:rPr>
              <w:t>5.1</w:t>
            </w:r>
          </w:p>
        </w:tc>
        <w:tc>
          <w:tcPr>
            <w:tcW w:w="8492" w:type="dxa"/>
            <w:gridSpan w:val="2"/>
            <w:tcBorders>
              <w:top w:val="nil"/>
              <w:left w:val="nil"/>
              <w:bottom w:val="nil"/>
              <w:right w:val="nil"/>
            </w:tcBorders>
            <w:vAlign w:val="center"/>
          </w:tcPr>
          <w:p w14:paraId="46396CEA" w14:textId="77777777" w:rsidR="007511D6" w:rsidRDefault="00000000">
            <w:pPr>
              <w:spacing w:after="0" w:line="259" w:lineRule="auto"/>
              <w:ind w:left="0" w:firstLine="0"/>
              <w:jc w:val="left"/>
            </w:pPr>
            <w:r>
              <w:rPr>
                <w:sz w:val="29"/>
              </w:rPr>
              <w:t>KI#1 (NEF service enhancements) - Flight planning/monitoring</w:t>
            </w:r>
          </w:p>
        </w:tc>
      </w:tr>
      <w:tr w:rsidR="007511D6" w14:paraId="4F27BE0E" w14:textId="77777777">
        <w:tblPrEx>
          <w:tblCellMar>
            <w:top w:w="125" w:type="dxa"/>
            <w:left w:w="0" w:type="dxa"/>
            <w:right w:w="655" w:type="dxa"/>
          </w:tblCellMar>
        </w:tblPrEx>
        <w:trPr>
          <w:gridAfter w:val="1"/>
          <w:wAfter w:w="37" w:type="dxa"/>
          <w:trHeight w:val="1952"/>
        </w:trPr>
        <w:tc>
          <w:tcPr>
            <w:tcW w:w="1124" w:type="dxa"/>
            <w:tcBorders>
              <w:top w:val="nil"/>
              <w:left w:val="nil"/>
              <w:bottom w:val="single" w:sz="10" w:space="0" w:color="000000"/>
              <w:right w:val="nil"/>
            </w:tcBorders>
          </w:tcPr>
          <w:p w14:paraId="32D5B382" w14:textId="77777777" w:rsidR="007511D6" w:rsidRDefault="00000000">
            <w:pPr>
              <w:spacing w:after="0" w:line="259" w:lineRule="auto"/>
              <w:ind w:left="-9" w:firstLine="0"/>
              <w:jc w:val="left"/>
            </w:pPr>
            <w:r>
              <w:rPr>
                <w:sz w:val="24"/>
              </w:rPr>
              <w:t>5.1.1</w:t>
            </w:r>
          </w:p>
        </w:tc>
        <w:tc>
          <w:tcPr>
            <w:tcW w:w="8492" w:type="dxa"/>
            <w:gridSpan w:val="2"/>
            <w:tcBorders>
              <w:top w:val="nil"/>
              <w:left w:val="nil"/>
              <w:bottom w:val="single" w:sz="10" w:space="0" w:color="000000"/>
              <w:right w:val="nil"/>
            </w:tcBorders>
            <w:vAlign w:val="center"/>
          </w:tcPr>
          <w:p w14:paraId="4B5446EF" w14:textId="77777777" w:rsidR="007511D6" w:rsidRDefault="00000000">
            <w:pPr>
              <w:spacing w:after="257" w:line="259" w:lineRule="auto"/>
              <w:ind w:left="0" w:firstLine="0"/>
              <w:jc w:val="left"/>
            </w:pPr>
            <w:r>
              <w:rPr>
                <w:sz w:val="24"/>
              </w:rPr>
              <w:t>Companies View for KI#1 - Flight planning/monitoring</w:t>
            </w:r>
          </w:p>
          <w:p w14:paraId="7B322E50" w14:textId="77777777" w:rsidR="007511D6" w:rsidRDefault="00000000">
            <w:pPr>
              <w:spacing w:after="0" w:line="259" w:lineRule="auto"/>
              <w:ind w:left="805" w:right="1271" w:firstLine="0"/>
            </w:pPr>
            <w:r>
              <w:rPr>
                <w:b/>
              </w:rPr>
              <w:t xml:space="preserve">Feedback Form 7: Q1: Do you agree to select Solution#1 as baseline for normative work? (Questions for clarification and comment provided at the 1st round </w:t>
            </w:r>
            <w:proofErr w:type="spellStart"/>
            <w:r>
              <w:rPr>
                <w:b/>
              </w:rPr>
              <w:t>NWM</w:t>
            </w:r>
            <w:proofErr w:type="spellEnd"/>
            <w:r>
              <w:rPr>
                <w:b/>
              </w:rPr>
              <w:t xml:space="preserve"> discussion need to be addressed during the study conclusion and normative phase)</w:t>
            </w:r>
          </w:p>
        </w:tc>
      </w:tr>
    </w:tbl>
    <w:p w14:paraId="42B2F6D4" w14:textId="77777777" w:rsidR="007511D6" w:rsidRDefault="00000000">
      <w:pPr>
        <w:spacing w:after="0" w:line="405" w:lineRule="auto"/>
        <w:ind w:left="263" w:right="6758" w:hanging="109"/>
      </w:pPr>
      <w:r>
        <w:rPr>
          <w:b/>
        </w:rPr>
        <w:lastRenderedPageBreak/>
        <w:t xml:space="preserve">1 – Ericsson </w:t>
      </w:r>
      <w:proofErr w:type="spellStart"/>
      <w:r>
        <w:rPr>
          <w:b/>
        </w:rPr>
        <w:t>LM</w:t>
      </w:r>
      <w:proofErr w:type="spellEnd"/>
      <w:r>
        <w:rPr>
          <w:b/>
        </w:rPr>
        <w:t xml:space="preserve"> </w:t>
      </w:r>
      <w:r>
        <w:t>Yes agree to use as baseline.</w:t>
      </w:r>
    </w:p>
    <w:tbl>
      <w:tblPr>
        <w:tblStyle w:val="TableGrid"/>
        <w:tblW w:w="9614" w:type="dxa"/>
        <w:tblInd w:w="12" w:type="dxa"/>
        <w:tblCellMar>
          <w:top w:w="183" w:type="dxa"/>
          <w:left w:w="142" w:type="dxa"/>
          <w:right w:w="130" w:type="dxa"/>
        </w:tblCellMar>
        <w:tblLook w:val="04A0" w:firstRow="1" w:lastRow="0" w:firstColumn="1" w:lastColumn="0" w:noHBand="0" w:noVBand="1"/>
      </w:tblPr>
      <w:tblGrid>
        <w:gridCol w:w="9614"/>
      </w:tblGrid>
      <w:tr w:rsidR="007511D6" w14:paraId="20406305" w14:textId="77777777">
        <w:trPr>
          <w:trHeight w:val="1319"/>
        </w:trPr>
        <w:tc>
          <w:tcPr>
            <w:tcW w:w="9614" w:type="dxa"/>
            <w:tcBorders>
              <w:top w:val="single" w:sz="3" w:space="0" w:color="000000"/>
              <w:left w:val="single" w:sz="10" w:space="0" w:color="000000"/>
              <w:bottom w:val="single" w:sz="3" w:space="0" w:color="000000"/>
              <w:right w:val="single" w:sz="10" w:space="0" w:color="000000"/>
            </w:tcBorders>
          </w:tcPr>
          <w:p w14:paraId="66B3F163" w14:textId="77777777" w:rsidR="007511D6" w:rsidRDefault="00000000">
            <w:pPr>
              <w:spacing w:after="0" w:line="259" w:lineRule="auto"/>
              <w:ind w:left="109" w:right="6310" w:hanging="109"/>
              <w:jc w:val="left"/>
            </w:pPr>
            <w:r>
              <w:rPr>
                <w:b/>
              </w:rPr>
              <w:t xml:space="preserve">2 – LG Electronics France </w:t>
            </w:r>
            <w:r>
              <w:t>Agree.</w:t>
            </w:r>
          </w:p>
        </w:tc>
      </w:tr>
      <w:tr w:rsidR="007511D6" w14:paraId="7EC12308" w14:textId="77777777">
        <w:trPr>
          <w:trHeight w:val="1002"/>
        </w:trPr>
        <w:tc>
          <w:tcPr>
            <w:tcW w:w="9614" w:type="dxa"/>
            <w:tcBorders>
              <w:top w:val="single" w:sz="3" w:space="0" w:color="000000"/>
              <w:left w:val="single" w:sz="10" w:space="0" w:color="000000"/>
              <w:bottom w:val="single" w:sz="3" w:space="0" w:color="000000"/>
              <w:right w:val="single" w:sz="10" w:space="0" w:color="000000"/>
            </w:tcBorders>
            <w:vAlign w:val="center"/>
          </w:tcPr>
          <w:p w14:paraId="61237A8D" w14:textId="77777777" w:rsidR="007511D6" w:rsidRDefault="00000000">
            <w:pPr>
              <w:spacing w:after="153" w:line="259" w:lineRule="auto"/>
              <w:ind w:left="0" w:firstLine="0"/>
              <w:jc w:val="left"/>
            </w:pPr>
            <w:r>
              <w:rPr>
                <w:b/>
              </w:rPr>
              <w:t>3 – CATT</w:t>
            </w:r>
          </w:p>
          <w:p w14:paraId="292154DB" w14:textId="77777777" w:rsidR="007511D6" w:rsidRDefault="00000000">
            <w:pPr>
              <w:spacing w:after="0" w:line="259" w:lineRule="auto"/>
              <w:ind w:left="109" w:firstLine="0"/>
              <w:jc w:val="left"/>
            </w:pPr>
            <w:r>
              <w:t>Agree</w:t>
            </w:r>
          </w:p>
        </w:tc>
      </w:tr>
      <w:tr w:rsidR="007511D6" w14:paraId="4338D213" w14:textId="77777777">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14:paraId="5269E311" w14:textId="77777777" w:rsidR="007511D6" w:rsidRDefault="00000000">
            <w:pPr>
              <w:spacing w:after="0" w:line="259" w:lineRule="auto"/>
              <w:ind w:left="109" w:right="5354" w:hanging="109"/>
              <w:jc w:val="left"/>
            </w:pPr>
            <w:r>
              <w:rPr>
                <w:b/>
              </w:rPr>
              <w:t xml:space="preserve">4 – China Mobile Com. Corporation </w:t>
            </w:r>
            <w:r>
              <w:t>Agree.</w:t>
            </w:r>
          </w:p>
        </w:tc>
      </w:tr>
      <w:tr w:rsidR="007511D6" w14:paraId="0BBAEF27" w14:textId="77777777">
        <w:trPr>
          <w:trHeight w:val="1277"/>
        </w:trPr>
        <w:tc>
          <w:tcPr>
            <w:tcW w:w="9614" w:type="dxa"/>
            <w:tcBorders>
              <w:top w:val="single" w:sz="3" w:space="0" w:color="000000"/>
              <w:left w:val="single" w:sz="10" w:space="0" w:color="000000"/>
              <w:bottom w:val="single" w:sz="3" w:space="0" w:color="000000"/>
              <w:right w:val="single" w:sz="10" w:space="0" w:color="000000"/>
            </w:tcBorders>
            <w:vAlign w:val="center"/>
          </w:tcPr>
          <w:p w14:paraId="75E00701" w14:textId="77777777" w:rsidR="007511D6" w:rsidRDefault="00000000">
            <w:pPr>
              <w:spacing w:after="153" w:line="259" w:lineRule="auto"/>
              <w:ind w:left="0" w:firstLine="0"/>
              <w:jc w:val="left"/>
            </w:pPr>
            <w:r>
              <w:rPr>
                <w:b/>
              </w:rPr>
              <w:t>5 – Samsung R&amp;D Institute India</w:t>
            </w:r>
          </w:p>
          <w:p w14:paraId="2E79A4FB" w14:textId="77777777" w:rsidR="007511D6" w:rsidRDefault="00000000">
            <w:pPr>
              <w:spacing w:after="0" w:line="259" w:lineRule="auto"/>
              <w:ind w:left="109" w:firstLine="0"/>
            </w:pPr>
            <w:r>
              <w:t>Agree but additional aspect like USS/UTM triggered pre-flight assistance information should be considered for UAV/UAVs without having any PDU session for those UAVs.</w:t>
            </w:r>
          </w:p>
        </w:tc>
      </w:tr>
      <w:tr w:rsidR="007511D6" w14:paraId="447E974A" w14:textId="77777777">
        <w:trPr>
          <w:trHeight w:val="1220"/>
        </w:trPr>
        <w:tc>
          <w:tcPr>
            <w:tcW w:w="9614" w:type="dxa"/>
            <w:tcBorders>
              <w:top w:val="single" w:sz="3" w:space="0" w:color="000000"/>
              <w:left w:val="single" w:sz="10" w:space="0" w:color="000000"/>
              <w:bottom w:val="single" w:sz="10" w:space="0" w:color="000000"/>
              <w:right w:val="single" w:sz="10" w:space="0" w:color="000000"/>
            </w:tcBorders>
            <w:vAlign w:val="center"/>
          </w:tcPr>
          <w:p w14:paraId="1D7566F7" w14:textId="77777777" w:rsidR="007511D6" w:rsidRDefault="00000000">
            <w:pPr>
              <w:spacing w:after="153" w:line="259" w:lineRule="auto"/>
              <w:ind w:left="0" w:firstLine="0"/>
              <w:jc w:val="left"/>
            </w:pPr>
            <w:r>
              <w:rPr>
                <w:b/>
              </w:rPr>
              <w:t>6 – QUALCOMM Europe Inc. - Italy</w:t>
            </w:r>
          </w:p>
          <w:p w14:paraId="3BFBC342" w14:textId="77777777" w:rsidR="007511D6" w:rsidRDefault="00000000">
            <w:pPr>
              <w:spacing w:after="0" w:line="259" w:lineRule="auto"/>
              <w:ind w:left="109" w:firstLine="0"/>
            </w:pPr>
            <w:r>
              <w:t>Yes, but there is no need to consider scenarios where the NEF determines whether the UAV is flying the correct route.</w:t>
            </w:r>
          </w:p>
        </w:tc>
      </w:tr>
    </w:tbl>
    <w:p w14:paraId="477EC354" w14:textId="77777777" w:rsidR="007511D6" w:rsidRDefault="00000000">
      <w:pPr>
        <w:spacing w:after="3"/>
        <w:ind w:left="1949" w:right="1782"/>
      </w:pPr>
      <w:r>
        <w:rPr>
          <w:b/>
        </w:rPr>
        <w:t>Feedback Form 8: Q2: Do you agree to select Solution#3 as baseline for normative work?</w:t>
      </w:r>
    </w:p>
    <w:tbl>
      <w:tblPr>
        <w:tblStyle w:val="TableGrid"/>
        <w:tblW w:w="9614" w:type="dxa"/>
        <w:tblInd w:w="12" w:type="dxa"/>
        <w:tblCellMar>
          <w:top w:w="183" w:type="dxa"/>
          <w:left w:w="142" w:type="dxa"/>
          <w:right w:w="130" w:type="dxa"/>
        </w:tblCellMar>
        <w:tblLook w:val="04A0" w:firstRow="1" w:lastRow="0" w:firstColumn="1" w:lastColumn="0" w:noHBand="0" w:noVBand="1"/>
      </w:tblPr>
      <w:tblGrid>
        <w:gridCol w:w="9614"/>
      </w:tblGrid>
      <w:tr w:rsidR="007511D6" w14:paraId="6EE7A780" w14:textId="77777777">
        <w:trPr>
          <w:trHeight w:val="1280"/>
        </w:trPr>
        <w:tc>
          <w:tcPr>
            <w:tcW w:w="9614" w:type="dxa"/>
            <w:tcBorders>
              <w:top w:val="single" w:sz="10" w:space="0" w:color="000000"/>
              <w:left w:val="single" w:sz="10" w:space="0" w:color="000000"/>
              <w:bottom w:val="single" w:sz="3" w:space="0" w:color="000000"/>
              <w:right w:val="single" w:sz="10" w:space="0" w:color="000000"/>
            </w:tcBorders>
            <w:vAlign w:val="center"/>
          </w:tcPr>
          <w:p w14:paraId="6518585D" w14:textId="77777777" w:rsidR="007511D6" w:rsidRDefault="00000000">
            <w:pPr>
              <w:spacing w:after="153" w:line="259" w:lineRule="auto"/>
              <w:ind w:left="0" w:firstLine="0"/>
              <w:jc w:val="left"/>
            </w:pPr>
            <w:r>
              <w:rPr>
                <w:b/>
              </w:rPr>
              <w:t xml:space="preserve">1 – Ericsson </w:t>
            </w:r>
            <w:proofErr w:type="spellStart"/>
            <w:r>
              <w:rPr>
                <w:b/>
              </w:rPr>
              <w:t>LM</w:t>
            </w:r>
            <w:proofErr w:type="spellEnd"/>
          </w:p>
          <w:p w14:paraId="7202C25F" w14:textId="77777777" w:rsidR="007511D6" w:rsidRDefault="00000000">
            <w:pPr>
              <w:spacing w:after="0" w:line="259" w:lineRule="auto"/>
              <w:ind w:left="109" w:firstLine="0"/>
            </w:pPr>
            <w:r>
              <w:t>No, though some of the aspects from Solution#3 (in particular the use of QoS Sustainability Analytics) can be used to complement Sol#1.</w:t>
            </w:r>
          </w:p>
        </w:tc>
      </w:tr>
      <w:tr w:rsidR="007511D6" w14:paraId="6F5B25D3" w14:textId="77777777">
        <w:trPr>
          <w:trHeight w:val="1319"/>
        </w:trPr>
        <w:tc>
          <w:tcPr>
            <w:tcW w:w="9614" w:type="dxa"/>
            <w:tcBorders>
              <w:top w:val="single" w:sz="3" w:space="0" w:color="000000"/>
              <w:left w:val="single" w:sz="10" w:space="0" w:color="000000"/>
              <w:bottom w:val="single" w:sz="3" w:space="0" w:color="000000"/>
              <w:right w:val="single" w:sz="10" w:space="0" w:color="000000"/>
            </w:tcBorders>
          </w:tcPr>
          <w:p w14:paraId="4811D668" w14:textId="77777777" w:rsidR="007511D6" w:rsidRDefault="00000000">
            <w:pPr>
              <w:spacing w:after="0" w:line="259" w:lineRule="auto"/>
              <w:ind w:left="109" w:right="6310" w:hanging="109"/>
              <w:jc w:val="left"/>
            </w:pPr>
            <w:r>
              <w:rPr>
                <w:b/>
              </w:rPr>
              <w:t xml:space="preserve">2 – LG Electronics France </w:t>
            </w:r>
            <w:r>
              <w:t>Agree.</w:t>
            </w:r>
          </w:p>
        </w:tc>
      </w:tr>
      <w:tr w:rsidR="007511D6" w14:paraId="75AB825B" w14:textId="77777777">
        <w:trPr>
          <w:trHeight w:val="1002"/>
        </w:trPr>
        <w:tc>
          <w:tcPr>
            <w:tcW w:w="9614" w:type="dxa"/>
            <w:tcBorders>
              <w:top w:val="single" w:sz="3" w:space="0" w:color="000000"/>
              <w:left w:val="single" w:sz="10" w:space="0" w:color="000000"/>
              <w:bottom w:val="single" w:sz="3" w:space="0" w:color="000000"/>
              <w:right w:val="single" w:sz="10" w:space="0" w:color="000000"/>
            </w:tcBorders>
            <w:vAlign w:val="center"/>
          </w:tcPr>
          <w:p w14:paraId="16C70BE3" w14:textId="77777777" w:rsidR="007511D6" w:rsidRDefault="00000000">
            <w:pPr>
              <w:spacing w:after="153" w:line="259" w:lineRule="auto"/>
              <w:ind w:left="0" w:firstLine="0"/>
              <w:jc w:val="left"/>
            </w:pPr>
            <w:r>
              <w:rPr>
                <w:b/>
              </w:rPr>
              <w:t>3 – CATT</w:t>
            </w:r>
          </w:p>
          <w:p w14:paraId="6D1FBD3B" w14:textId="77777777" w:rsidR="007511D6" w:rsidRDefault="00000000">
            <w:pPr>
              <w:spacing w:after="0" w:line="259" w:lineRule="auto"/>
              <w:ind w:left="109" w:firstLine="0"/>
              <w:jc w:val="left"/>
            </w:pPr>
            <w:r>
              <w:t>Agree</w:t>
            </w:r>
          </w:p>
        </w:tc>
      </w:tr>
      <w:tr w:rsidR="007511D6" w14:paraId="6D4C4C8D" w14:textId="77777777">
        <w:trPr>
          <w:trHeight w:val="1233"/>
        </w:trPr>
        <w:tc>
          <w:tcPr>
            <w:tcW w:w="9614" w:type="dxa"/>
            <w:tcBorders>
              <w:top w:val="single" w:sz="3" w:space="0" w:color="000000"/>
              <w:left w:val="single" w:sz="10" w:space="0" w:color="000000"/>
              <w:bottom w:val="single" w:sz="3" w:space="0" w:color="000000"/>
              <w:right w:val="single" w:sz="10" w:space="0" w:color="000000"/>
            </w:tcBorders>
            <w:vAlign w:val="center"/>
          </w:tcPr>
          <w:p w14:paraId="4FB4DC10" w14:textId="77777777" w:rsidR="007511D6" w:rsidRDefault="00000000">
            <w:pPr>
              <w:spacing w:after="153" w:line="259" w:lineRule="auto"/>
              <w:ind w:left="0" w:firstLine="0"/>
              <w:jc w:val="left"/>
            </w:pPr>
            <w:r>
              <w:rPr>
                <w:b/>
              </w:rPr>
              <w:t>4 – Samsung R&amp;D Institute India</w:t>
            </w:r>
          </w:p>
          <w:p w14:paraId="686B2727" w14:textId="77777777" w:rsidR="007511D6" w:rsidRDefault="00000000">
            <w:pPr>
              <w:spacing w:after="0" w:line="259" w:lineRule="auto"/>
              <w:ind w:left="109" w:firstLine="0"/>
              <w:jc w:val="center"/>
            </w:pPr>
            <w:r>
              <w:t>Agree with Ericsson that QoS sustainability Analytics can be added as flight assistance information to the</w:t>
            </w:r>
          </w:p>
          <w:p w14:paraId="71C9FF19" w14:textId="77777777" w:rsidR="007511D6" w:rsidRDefault="00000000">
            <w:pPr>
              <w:spacing w:after="0" w:line="259" w:lineRule="auto"/>
              <w:ind w:left="109" w:firstLine="0"/>
              <w:jc w:val="left"/>
            </w:pPr>
            <w:r>
              <w:t>Solution 1</w:t>
            </w:r>
          </w:p>
        </w:tc>
      </w:tr>
      <w:tr w:rsidR="007511D6" w14:paraId="45759DFC" w14:textId="77777777">
        <w:trPr>
          <w:trHeight w:val="994"/>
        </w:trPr>
        <w:tc>
          <w:tcPr>
            <w:tcW w:w="9614" w:type="dxa"/>
            <w:tcBorders>
              <w:top w:val="single" w:sz="3" w:space="0" w:color="000000"/>
              <w:left w:val="single" w:sz="10" w:space="0" w:color="000000"/>
              <w:bottom w:val="single" w:sz="10" w:space="0" w:color="000000"/>
              <w:right w:val="single" w:sz="10" w:space="0" w:color="000000"/>
            </w:tcBorders>
            <w:vAlign w:val="center"/>
          </w:tcPr>
          <w:p w14:paraId="2321C1C6" w14:textId="77777777" w:rsidR="007511D6" w:rsidRDefault="00000000">
            <w:pPr>
              <w:spacing w:after="153" w:line="259" w:lineRule="auto"/>
              <w:ind w:left="0" w:firstLine="0"/>
              <w:jc w:val="left"/>
            </w:pPr>
            <w:r>
              <w:rPr>
                <w:b/>
              </w:rPr>
              <w:lastRenderedPageBreak/>
              <w:t>5 – QUALCOMM Europe Inc. - Italy</w:t>
            </w:r>
          </w:p>
          <w:p w14:paraId="611388D8" w14:textId="77777777" w:rsidR="007511D6" w:rsidRDefault="00000000">
            <w:pPr>
              <w:spacing w:after="0" w:line="259" w:lineRule="auto"/>
              <w:ind w:left="109" w:firstLine="0"/>
              <w:jc w:val="left"/>
            </w:pPr>
            <w:r>
              <w:t>Not for the entire solution, only roll into solution #1 the relevant aspects (QoS)</w:t>
            </w:r>
          </w:p>
        </w:tc>
      </w:tr>
    </w:tbl>
    <w:p w14:paraId="4C3AAC61" w14:textId="77777777" w:rsidR="007511D6" w:rsidRDefault="00000000">
      <w:pPr>
        <w:pStyle w:val="2"/>
        <w:tabs>
          <w:tab w:val="center" w:pos="4034"/>
        </w:tabs>
        <w:ind w:left="-15" w:firstLine="0"/>
      </w:pPr>
      <w:r>
        <w:t>5.2</w:t>
      </w:r>
      <w:r>
        <w:tab/>
        <w:t>KI#1 (NEF service enhancements) - Multiple USS</w:t>
      </w:r>
    </w:p>
    <w:p w14:paraId="01F3EB4B" w14:textId="77777777" w:rsidR="007511D6" w:rsidRDefault="00000000">
      <w:pPr>
        <w:pStyle w:val="3"/>
        <w:tabs>
          <w:tab w:val="center" w:pos="3159"/>
        </w:tabs>
        <w:ind w:left="-15" w:firstLine="0"/>
      </w:pPr>
      <w:r>
        <w:t>5.2.1</w:t>
      </w:r>
      <w:r>
        <w:tab/>
        <w:t>Companies View for KI#1 - Multiple USS</w:t>
      </w:r>
    </w:p>
    <w:p w14:paraId="05965EDC" w14:textId="77777777" w:rsidR="007511D6" w:rsidRDefault="00000000">
      <w:pPr>
        <w:spacing w:after="3"/>
        <w:ind w:left="1949" w:right="1782"/>
      </w:pPr>
      <w:r>
        <w:rPr>
          <w:b/>
        </w:rPr>
        <w:t>Feedback Form 9: Q3: Do you agree to select Solution#10 as baseline for normative work?</w:t>
      </w:r>
    </w:p>
    <w:tbl>
      <w:tblPr>
        <w:tblStyle w:val="TableGrid"/>
        <w:tblW w:w="9614" w:type="dxa"/>
        <w:tblInd w:w="12" w:type="dxa"/>
        <w:tblCellMar>
          <w:top w:w="183" w:type="dxa"/>
          <w:left w:w="142" w:type="dxa"/>
          <w:right w:w="130" w:type="dxa"/>
        </w:tblCellMar>
        <w:tblLook w:val="04A0" w:firstRow="1" w:lastRow="0" w:firstColumn="1" w:lastColumn="0" w:noHBand="0" w:noVBand="1"/>
      </w:tblPr>
      <w:tblGrid>
        <w:gridCol w:w="9614"/>
      </w:tblGrid>
      <w:tr w:rsidR="007511D6" w14:paraId="5F89B79B" w14:textId="77777777">
        <w:trPr>
          <w:trHeight w:val="966"/>
        </w:trPr>
        <w:tc>
          <w:tcPr>
            <w:tcW w:w="9614" w:type="dxa"/>
            <w:tcBorders>
              <w:top w:val="single" w:sz="10" w:space="0" w:color="000000"/>
              <w:left w:val="single" w:sz="10" w:space="0" w:color="000000"/>
              <w:bottom w:val="single" w:sz="3" w:space="0" w:color="000000"/>
              <w:right w:val="single" w:sz="10" w:space="0" w:color="000000"/>
            </w:tcBorders>
            <w:vAlign w:val="center"/>
          </w:tcPr>
          <w:p w14:paraId="74C1E3C1" w14:textId="77777777" w:rsidR="007511D6" w:rsidRDefault="00000000">
            <w:pPr>
              <w:spacing w:after="153" w:line="259" w:lineRule="auto"/>
              <w:ind w:left="0" w:firstLine="0"/>
              <w:jc w:val="left"/>
            </w:pPr>
            <w:r>
              <w:rPr>
                <w:b/>
              </w:rPr>
              <w:t xml:space="preserve">1 – Ericsson </w:t>
            </w:r>
            <w:proofErr w:type="spellStart"/>
            <w:r>
              <w:rPr>
                <w:b/>
              </w:rPr>
              <w:t>LM</w:t>
            </w:r>
            <w:proofErr w:type="spellEnd"/>
          </w:p>
          <w:p w14:paraId="4D4B5F09" w14:textId="77777777" w:rsidR="007511D6" w:rsidRDefault="00000000">
            <w:pPr>
              <w:spacing w:after="0" w:line="259" w:lineRule="auto"/>
              <w:ind w:left="109" w:firstLine="0"/>
              <w:jc w:val="left"/>
            </w:pPr>
            <w:r>
              <w:t>Yes</w:t>
            </w:r>
          </w:p>
        </w:tc>
      </w:tr>
      <w:tr w:rsidR="007511D6" w14:paraId="0CCB7AAD" w14:textId="77777777">
        <w:trPr>
          <w:trHeight w:val="1319"/>
        </w:trPr>
        <w:tc>
          <w:tcPr>
            <w:tcW w:w="9614" w:type="dxa"/>
            <w:tcBorders>
              <w:top w:val="single" w:sz="3" w:space="0" w:color="000000"/>
              <w:left w:val="single" w:sz="10" w:space="0" w:color="000000"/>
              <w:bottom w:val="single" w:sz="3" w:space="0" w:color="000000"/>
              <w:right w:val="single" w:sz="10" w:space="0" w:color="000000"/>
            </w:tcBorders>
          </w:tcPr>
          <w:p w14:paraId="41559F42" w14:textId="77777777" w:rsidR="007511D6" w:rsidRDefault="00000000">
            <w:pPr>
              <w:spacing w:after="0" w:line="259" w:lineRule="auto"/>
              <w:ind w:left="109" w:right="6310" w:hanging="109"/>
              <w:jc w:val="left"/>
            </w:pPr>
            <w:r>
              <w:rPr>
                <w:b/>
              </w:rPr>
              <w:t xml:space="preserve">2 – LG Electronics France </w:t>
            </w:r>
            <w:r>
              <w:t>Agree.</w:t>
            </w:r>
          </w:p>
        </w:tc>
      </w:tr>
      <w:tr w:rsidR="007511D6" w14:paraId="7C9B5720" w14:textId="77777777">
        <w:trPr>
          <w:trHeight w:val="1002"/>
        </w:trPr>
        <w:tc>
          <w:tcPr>
            <w:tcW w:w="9614" w:type="dxa"/>
            <w:tcBorders>
              <w:top w:val="single" w:sz="3" w:space="0" w:color="000000"/>
              <w:left w:val="single" w:sz="10" w:space="0" w:color="000000"/>
              <w:bottom w:val="single" w:sz="3" w:space="0" w:color="000000"/>
              <w:right w:val="single" w:sz="10" w:space="0" w:color="000000"/>
            </w:tcBorders>
            <w:vAlign w:val="center"/>
          </w:tcPr>
          <w:p w14:paraId="752DEE33" w14:textId="77777777" w:rsidR="007511D6" w:rsidRDefault="00000000">
            <w:pPr>
              <w:spacing w:after="153" w:line="259" w:lineRule="auto"/>
              <w:ind w:left="0" w:firstLine="0"/>
              <w:jc w:val="left"/>
            </w:pPr>
            <w:r>
              <w:rPr>
                <w:b/>
              </w:rPr>
              <w:t>3 – CATT</w:t>
            </w:r>
          </w:p>
          <w:p w14:paraId="7E1812EF" w14:textId="77777777" w:rsidR="007511D6" w:rsidRDefault="00000000">
            <w:pPr>
              <w:spacing w:after="0" w:line="259" w:lineRule="auto"/>
              <w:ind w:left="109" w:firstLine="0"/>
              <w:jc w:val="left"/>
            </w:pPr>
            <w:r>
              <w:t>Agree</w:t>
            </w:r>
          </w:p>
        </w:tc>
      </w:tr>
      <w:tr w:rsidR="007511D6" w14:paraId="41B3FE61" w14:textId="77777777">
        <w:trPr>
          <w:trHeight w:val="3485"/>
        </w:trPr>
        <w:tc>
          <w:tcPr>
            <w:tcW w:w="9614" w:type="dxa"/>
            <w:tcBorders>
              <w:top w:val="single" w:sz="3" w:space="0" w:color="000000"/>
              <w:left w:val="single" w:sz="10" w:space="0" w:color="000000"/>
              <w:bottom w:val="single" w:sz="3" w:space="0" w:color="000000"/>
              <w:right w:val="single" w:sz="10" w:space="0" w:color="000000"/>
            </w:tcBorders>
          </w:tcPr>
          <w:p w14:paraId="6E6A7403" w14:textId="77777777" w:rsidR="007511D6" w:rsidRDefault="00000000">
            <w:pPr>
              <w:spacing w:after="153" w:line="259" w:lineRule="auto"/>
              <w:ind w:left="0" w:firstLine="0"/>
              <w:jc w:val="left"/>
            </w:pPr>
            <w:r>
              <w:rPr>
                <w:b/>
              </w:rPr>
              <w:t>4 – China Mobile Com. Corporation</w:t>
            </w:r>
          </w:p>
          <w:p w14:paraId="04F18E01" w14:textId="77777777" w:rsidR="007511D6" w:rsidRDefault="00000000">
            <w:pPr>
              <w:spacing w:after="116" w:line="257" w:lineRule="auto"/>
              <w:ind w:left="109" w:firstLine="0"/>
            </w:pPr>
            <w:r>
              <w:t>The solution should cover all the scenarios, subject to main principles as described in the procedures of solution#10 are as follows:</w:t>
            </w:r>
          </w:p>
          <w:p w14:paraId="41E17A08" w14:textId="77777777" w:rsidR="007511D6" w:rsidRDefault="00000000">
            <w:pPr>
              <w:numPr>
                <w:ilvl w:val="0"/>
                <w:numId w:val="40"/>
              </w:numPr>
              <w:spacing w:after="120" w:line="259" w:lineRule="auto"/>
              <w:ind w:firstLine="0"/>
            </w:pPr>
            <w:r>
              <w:t>The serving USS subscribes to UAV location reporting events to AMF/</w:t>
            </w:r>
            <w:proofErr w:type="spellStart"/>
            <w:r>
              <w:t>GMLC</w:t>
            </w:r>
            <w:proofErr w:type="spellEnd"/>
            <w:r>
              <w:t>/</w:t>
            </w:r>
            <w:proofErr w:type="spellStart"/>
            <w:r>
              <w:t>LMF</w:t>
            </w:r>
            <w:proofErr w:type="spellEnd"/>
            <w:r>
              <w:t>;</w:t>
            </w:r>
          </w:p>
          <w:p w14:paraId="02134B31" w14:textId="77777777" w:rsidR="007511D6" w:rsidRDefault="00000000">
            <w:pPr>
              <w:numPr>
                <w:ilvl w:val="0"/>
                <w:numId w:val="40"/>
              </w:numPr>
              <w:spacing w:after="111" w:line="263" w:lineRule="auto"/>
              <w:ind w:firstLine="0"/>
            </w:pPr>
            <w:r>
              <w:t>If the serving USS/UTM detects that the UAV has left or is about to leave its service area, the USS/UTM may determine to trigger USS/UTM changeover to a new USS/UTM to serve the UAV;</w:t>
            </w:r>
          </w:p>
          <w:p w14:paraId="393858D0" w14:textId="77777777" w:rsidR="007511D6" w:rsidRDefault="00000000">
            <w:pPr>
              <w:numPr>
                <w:ilvl w:val="0"/>
                <w:numId w:val="40"/>
              </w:numPr>
              <w:spacing w:after="0" w:line="259" w:lineRule="auto"/>
              <w:ind w:firstLine="0"/>
            </w:pPr>
            <w:r>
              <w:t>The serving USS/UTM triggers the process of changeover of the UAV to the new USS/UTM (e.g. to assist in transferring the UAV context including e.g. subscribed events, UAS NF address, etc. how this is performed is out of 3GPP scope).</w:t>
            </w:r>
          </w:p>
        </w:tc>
      </w:tr>
      <w:tr w:rsidR="007511D6" w14:paraId="217D7598" w14:textId="77777777">
        <w:trPr>
          <w:trHeight w:val="3485"/>
        </w:trPr>
        <w:tc>
          <w:tcPr>
            <w:tcW w:w="9614" w:type="dxa"/>
            <w:tcBorders>
              <w:top w:val="single" w:sz="3" w:space="0" w:color="000000"/>
              <w:left w:val="single" w:sz="10" w:space="0" w:color="000000"/>
              <w:bottom w:val="single" w:sz="3" w:space="0" w:color="000000"/>
              <w:right w:val="single" w:sz="10" w:space="0" w:color="000000"/>
            </w:tcBorders>
          </w:tcPr>
          <w:p w14:paraId="31329F6A" w14:textId="77777777" w:rsidR="007511D6" w:rsidRDefault="00000000">
            <w:pPr>
              <w:spacing w:after="153" w:line="259" w:lineRule="auto"/>
              <w:ind w:left="0" w:firstLine="0"/>
              <w:jc w:val="left"/>
            </w:pPr>
            <w:r>
              <w:rPr>
                <w:b/>
              </w:rPr>
              <w:t xml:space="preserve">5 – </w:t>
            </w:r>
            <w:proofErr w:type="spellStart"/>
            <w:r>
              <w:rPr>
                <w:b/>
              </w:rPr>
              <w:t>InterDigital</w:t>
            </w:r>
            <w:proofErr w:type="spellEnd"/>
            <w:r>
              <w:rPr>
                <w:b/>
              </w:rPr>
              <w:t xml:space="preserve"> Communications</w:t>
            </w:r>
          </w:p>
          <w:p w14:paraId="7E1A669E" w14:textId="77777777" w:rsidR="007511D6" w:rsidRDefault="00000000">
            <w:pPr>
              <w:spacing w:after="90" w:line="257" w:lineRule="auto"/>
              <w:ind w:left="109" w:firstLine="0"/>
            </w:pPr>
            <w:r>
              <w:t>Per key Issue #1, the scenario of multiple USS serving different geographical area corresponding to the UAV flight path.</w:t>
            </w:r>
          </w:p>
          <w:p w14:paraId="55DFB5AE" w14:textId="77777777" w:rsidR="007511D6" w:rsidRDefault="00000000">
            <w:pPr>
              <w:spacing w:after="90" w:line="257" w:lineRule="auto"/>
              <w:ind w:left="109" w:firstLine="0"/>
            </w:pPr>
            <w:r>
              <w:t>Therefore, multiple USS scenario can be supported via either Pre-mission flight planning or in-mission flight monitoring for UAVs.</w:t>
            </w:r>
          </w:p>
          <w:p w14:paraId="0249BED7" w14:textId="77777777" w:rsidR="007511D6" w:rsidRDefault="00000000">
            <w:pPr>
              <w:spacing w:after="90" w:line="257" w:lineRule="auto"/>
              <w:ind w:left="109" w:firstLine="0"/>
            </w:pPr>
            <w:r>
              <w:t>The solution #10 is handling multiple USS with in-mission flight monitoring for UAVs. It is Ok to consider sol#10 as baseline for the scenario multiple USS supports with in-mission flight monitoring for UAVs.</w:t>
            </w:r>
          </w:p>
          <w:p w14:paraId="622ADD6C" w14:textId="77777777" w:rsidR="007511D6" w:rsidRDefault="00000000">
            <w:pPr>
              <w:spacing w:after="0" w:line="259" w:lineRule="auto"/>
              <w:ind w:left="109" w:firstLine="0"/>
            </w:pPr>
            <w:r>
              <w:t>But, we believe the key Issue also needs to address support multiple USS without in-mission flight monitoring for UAVs (e.g., based on pre-mission flight planning.).</w:t>
            </w:r>
          </w:p>
        </w:tc>
      </w:tr>
      <w:tr w:rsidR="007511D6" w14:paraId="49252A84" w14:textId="77777777">
        <w:trPr>
          <w:trHeight w:val="1544"/>
        </w:trPr>
        <w:tc>
          <w:tcPr>
            <w:tcW w:w="9614" w:type="dxa"/>
            <w:tcBorders>
              <w:top w:val="single" w:sz="3" w:space="0" w:color="000000"/>
              <w:left w:val="single" w:sz="10" w:space="0" w:color="000000"/>
              <w:bottom w:val="nil"/>
              <w:right w:val="single" w:sz="10" w:space="0" w:color="000000"/>
            </w:tcBorders>
            <w:vAlign w:val="center"/>
          </w:tcPr>
          <w:p w14:paraId="65150E46" w14:textId="77777777" w:rsidR="007511D6" w:rsidRDefault="00000000">
            <w:pPr>
              <w:spacing w:after="153" w:line="259" w:lineRule="auto"/>
              <w:ind w:left="0" w:firstLine="0"/>
              <w:jc w:val="left"/>
            </w:pPr>
            <w:r>
              <w:rPr>
                <w:b/>
              </w:rPr>
              <w:lastRenderedPageBreak/>
              <w:t>6 – Samsung R&amp;D Institute India</w:t>
            </w:r>
          </w:p>
          <w:p w14:paraId="73D18D43" w14:textId="77777777" w:rsidR="007511D6" w:rsidRDefault="00000000">
            <w:pPr>
              <w:spacing w:after="0" w:line="259" w:lineRule="auto"/>
              <w:ind w:left="109" w:firstLine="0"/>
            </w:pPr>
            <w:r>
              <w:t>No, particularly multi-USS has no relation to flight assistance information. The Rel 18 UAV features should work seamlessly in the multi-USS deployment. In our view for this item, solution principle should be taken instead of referring to any specific solution as some aspect of both solution addresses the requirement.</w:t>
            </w:r>
          </w:p>
        </w:tc>
      </w:tr>
    </w:tbl>
    <w:p w14:paraId="31DCE870" w14:textId="77777777" w:rsidR="007511D6" w:rsidRDefault="00000000">
      <w:pPr>
        <w:pStyle w:val="4"/>
        <w:ind w:left="258"/>
      </w:pPr>
      <w:r>
        <w:t>7 – QUALCOMM Europe Inc. - Italy</w:t>
      </w:r>
    </w:p>
    <w:p w14:paraId="02CDEC67" w14:textId="77777777" w:rsidR="007511D6" w:rsidRDefault="00000000">
      <w:pPr>
        <w:pBdr>
          <w:top w:val="single" w:sz="3" w:space="0" w:color="000000"/>
          <w:left w:val="single" w:sz="10" w:space="0" w:color="000000"/>
          <w:bottom w:val="single" w:sz="10" w:space="0" w:color="000000"/>
          <w:right w:val="single" w:sz="10" w:space="0" w:color="000000"/>
        </w:pBdr>
        <w:ind w:left="258"/>
      </w:pPr>
      <w:r>
        <w:t>Yes but we need to ensure the following is covered:</w:t>
      </w:r>
    </w:p>
    <w:p w14:paraId="30F2EB7C" w14:textId="77777777" w:rsidR="007511D6" w:rsidRDefault="00000000">
      <w:pPr>
        <w:numPr>
          <w:ilvl w:val="0"/>
          <w:numId w:val="26"/>
        </w:numPr>
        <w:pBdr>
          <w:top w:val="single" w:sz="3" w:space="0" w:color="000000"/>
          <w:left w:val="single" w:sz="10" w:space="0" w:color="000000"/>
          <w:bottom w:val="single" w:sz="10" w:space="0" w:color="000000"/>
          <w:right w:val="single" w:sz="10" w:space="0" w:color="000000"/>
        </w:pBdr>
        <w:ind w:hanging="127"/>
      </w:pPr>
      <w:r>
        <w:t>triggering of the USS change is from source USS or UAS NF</w:t>
      </w:r>
    </w:p>
    <w:p w14:paraId="7240B323" w14:textId="77777777" w:rsidR="007511D6" w:rsidRDefault="00000000">
      <w:pPr>
        <w:numPr>
          <w:ilvl w:val="0"/>
          <w:numId w:val="26"/>
        </w:numPr>
        <w:pBdr>
          <w:top w:val="single" w:sz="3" w:space="0" w:color="000000"/>
          <w:left w:val="single" w:sz="10" w:space="0" w:color="000000"/>
          <w:bottom w:val="single" w:sz="10" w:space="0" w:color="000000"/>
          <w:right w:val="single" w:sz="10" w:space="0" w:color="000000"/>
        </w:pBdr>
        <w:spacing w:after="403"/>
        <w:ind w:hanging="127"/>
      </w:pPr>
      <w:r>
        <w:t xml:space="preserve">before the UAV can use the new USS, a complete successful </w:t>
      </w:r>
      <w:proofErr w:type="spellStart"/>
      <w:r>
        <w:t>UUAA</w:t>
      </w:r>
      <w:proofErr w:type="spellEnd"/>
      <w:r>
        <w:t xml:space="preserve"> procedure with authentication needs to be performed between the UAV and the new USS</w:t>
      </w:r>
    </w:p>
    <w:p w14:paraId="3725344F" w14:textId="77777777" w:rsidR="007511D6" w:rsidRDefault="00000000">
      <w:pPr>
        <w:spacing w:after="3"/>
        <w:ind w:left="1949" w:right="1782"/>
      </w:pPr>
      <w:r>
        <w:rPr>
          <w:b/>
        </w:rPr>
        <w:t>Feedback Form 10: Q4: Do you agree to address aspect on CAA-level UAV ID due to change of USS during normative phase?</w:t>
      </w:r>
    </w:p>
    <w:tbl>
      <w:tblPr>
        <w:tblStyle w:val="TableGrid"/>
        <w:tblW w:w="9614" w:type="dxa"/>
        <w:tblInd w:w="12" w:type="dxa"/>
        <w:tblCellMar>
          <w:top w:w="183" w:type="dxa"/>
          <w:left w:w="142" w:type="dxa"/>
          <w:right w:w="131" w:type="dxa"/>
        </w:tblCellMar>
        <w:tblLook w:val="04A0" w:firstRow="1" w:lastRow="0" w:firstColumn="1" w:lastColumn="0" w:noHBand="0" w:noVBand="1"/>
      </w:tblPr>
      <w:tblGrid>
        <w:gridCol w:w="9614"/>
      </w:tblGrid>
      <w:tr w:rsidR="007511D6" w14:paraId="262A918B" w14:textId="77777777">
        <w:trPr>
          <w:trHeight w:val="966"/>
        </w:trPr>
        <w:tc>
          <w:tcPr>
            <w:tcW w:w="9614" w:type="dxa"/>
            <w:tcBorders>
              <w:top w:val="single" w:sz="10" w:space="0" w:color="000000"/>
              <w:left w:val="single" w:sz="10" w:space="0" w:color="000000"/>
              <w:bottom w:val="single" w:sz="3" w:space="0" w:color="000000"/>
              <w:right w:val="single" w:sz="10" w:space="0" w:color="000000"/>
            </w:tcBorders>
            <w:vAlign w:val="center"/>
          </w:tcPr>
          <w:p w14:paraId="29549870" w14:textId="77777777" w:rsidR="007511D6" w:rsidRDefault="00000000">
            <w:pPr>
              <w:spacing w:after="153" w:line="259" w:lineRule="auto"/>
              <w:ind w:left="0" w:firstLine="0"/>
              <w:jc w:val="left"/>
            </w:pPr>
            <w:r>
              <w:rPr>
                <w:b/>
              </w:rPr>
              <w:t xml:space="preserve">1 – Ericsson </w:t>
            </w:r>
            <w:proofErr w:type="spellStart"/>
            <w:r>
              <w:rPr>
                <w:b/>
              </w:rPr>
              <w:t>LM</w:t>
            </w:r>
            <w:proofErr w:type="spellEnd"/>
          </w:p>
          <w:p w14:paraId="2D68BD15" w14:textId="77777777" w:rsidR="007511D6" w:rsidRDefault="00000000">
            <w:pPr>
              <w:spacing w:after="0" w:line="259" w:lineRule="auto"/>
              <w:ind w:left="109" w:firstLine="0"/>
              <w:jc w:val="left"/>
            </w:pPr>
            <w:r>
              <w:t>Yes</w:t>
            </w:r>
          </w:p>
        </w:tc>
      </w:tr>
      <w:tr w:rsidR="007511D6" w14:paraId="0510D88E" w14:textId="77777777">
        <w:trPr>
          <w:trHeight w:val="1319"/>
        </w:trPr>
        <w:tc>
          <w:tcPr>
            <w:tcW w:w="9614" w:type="dxa"/>
            <w:tcBorders>
              <w:top w:val="single" w:sz="3" w:space="0" w:color="000000"/>
              <w:left w:val="single" w:sz="10" w:space="0" w:color="000000"/>
              <w:bottom w:val="single" w:sz="3" w:space="0" w:color="000000"/>
              <w:right w:val="single" w:sz="10" w:space="0" w:color="000000"/>
            </w:tcBorders>
          </w:tcPr>
          <w:p w14:paraId="4A1E3CD7" w14:textId="77777777" w:rsidR="007511D6" w:rsidRDefault="00000000">
            <w:pPr>
              <w:spacing w:after="0" w:line="259" w:lineRule="auto"/>
              <w:ind w:left="109" w:right="6310" w:hanging="109"/>
              <w:jc w:val="left"/>
            </w:pPr>
            <w:r>
              <w:rPr>
                <w:b/>
              </w:rPr>
              <w:t xml:space="preserve">2 – LG Electronics France </w:t>
            </w:r>
            <w:r>
              <w:t>Agree.</w:t>
            </w:r>
          </w:p>
        </w:tc>
      </w:tr>
      <w:tr w:rsidR="007511D6" w14:paraId="75E612CD" w14:textId="77777777">
        <w:trPr>
          <w:trHeight w:val="1002"/>
        </w:trPr>
        <w:tc>
          <w:tcPr>
            <w:tcW w:w="9614" w:type="dxa"/>
            <w:tcBorders>
              <w:top w:val="single" w:sz="3" w:space="0" w:color="000000"/>
              <w:left w:val="single" w:sz="10" w:space="0" w:color="000000"/>
              <w:bottom w:val="single" w:sz="3" w:space="0" w:color="000000"/>
              <w:right w:val="single" w:sz="10" w:space="0" w:color="000000"/>
            </w:tcBorders>
            <w:vAlign w:val="center"/>
          </w:tcPr>
          <w:p w14:paraId="725067E5" w14:textId="77777777" w:rsidR="007511D6" w:rsidRDefault="00000000">
            <w:pPr>
              <w:spacing w:after="153" w:line="259" w:lineRule="auto"/>
              <w:ind w:left="0" w:firstLine="0"/>
              <w:jc w:val="left"/>
            </w:pPr>
            <w:r>
              <w:rPr>
                <w:b/>
              </w:rPr>
              <w:t>3 – CATT</w:t>
            </w:r>
          </w:p>
          <w:p w14:paraId="11AEB1C2" w14:textId="77777777" w:rsidR="007511D6" w:rsidRDefault="00000000">
            <w:pPr>
              <w:spacing w:after="0" w:line="259" w:lineRule="auto"/>
              <w:ind w:left="109" w:firstLine="0"/>
              <w:jc w:val="left"/>
            </w:pPr>
            <w:r>
              <w:t>Agree</w:t>
            </w:r>
          </w:p>
        </w:tc>
      </w:tr>
      <w:tr w:rsidR="007511D6" w14:paraId="4EF6BEAC" w14:textId="77777777">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14:paraId="166C2C93" w14:textId="77777777" w:rsidR="007511D6" w:rsidRDefault="00000000">
            <w:pPr>
              <w:spacing w:after="0" w:line="259" w:lineRule="auto"/>
              <w:ind w:left="109" w:right="5869" w:hanging="109"/>
              <w:jc w:val="left"/>
            </w:pPr>
            <w:r>
              <w:rPr>
                <w:b/>
              </w:rPr>
              <w:t xml:space="preserve">4 – </w:t>
            </w:r>
            <w:proofErr w:type="spellStart"/>
            <w:r>
              <w:rPr>
                <w:b/>
              </w:rPr>
              <w:t>InterDigital</w:t>
            </w:r>
            <w:proofErr w:type="spellEnd"/>
            <w:r>
              <w:rPr>
                <w:b/>
              </w:rPr>
              <w:t xml:space="preserve"> Communications </w:t>
            </w:r>
            <w:proofErr w:type="spellStart"/>
            <w:r>
              <w:t>agee</w:t>
            </w:r>
            <w:proofErr w:type="spellEnd"/>
          </w:p>
        </w:tc>
      </w:tr>
      <w:tr w:rsidR="007511D6" w14:paraId="714E81A2" w14:textId="77777777">
        <w:trPr>
          <w:trHeight w:val="2853"/>
        </w:trPr>
        <w:tc>
          <w:tcPr>
            <w:tcW w:w="9614" w:type="dxa"/>
            <w:tcBorders>
              <w:top w:val="single" w:sz="3" w:space="0" w:color="000000"/>
              <w:left w:val="single" w:sz="10" w:space="0" w:color="000000"/>
              <w:bottom w:val="single" w:sz="3" w:space="0" w:color="000000"/>
              <w:right w:val="single" w:sz="10" w:space="0" w:color="000000"/>
            </w:tcBorders>
          </w:tcPr>
          <w:p w14:paraId="6AFD99F5" w14:textId="77777777" w:rsidR="007511D6" w:rsidRDefault="00000000">
            <w:pPr>
              <w:spacing w:after="153" w:line="259" w:lineRule="auto"/>
              <w:ind w:left="0" w:firstLine="0"/>
              <w:jc w:val="left"/>
            </w:pPr>
            <w:r>
              <w:rPr>
                <w:b/>
              </w:rPr>
              <w:t>5 – Samsung R&amp;D Institute India</w:t>
            </w:r>
          </w:p>
          <w:p w14:paraId="1E08452A" w14:textId="77777777" w:rsidR="007511D6" w:rsidRDefault="00000000">
            <w:pPr>
              <w:spacing w:after="450" w:line="257" w:lineRule="auto"/>
              <w:ind w:left="109" w:firstLine="0"/>
            </w:pPr>
            <w:r>
              <w:t>We didn’t understand how it was concluded that solution 11 has little support as some aspects are proposed by most of the companies. Solution 11 does not propose anything related to CAA-Level-UAV-ID, not sure how this question derived again for round 2 from this solution.</w:t>
            </w:r>
          </w:p>
          <w:p w14:paraId="3E522B28" w14:textId="77777777" w:rsidR="007511D6" w:rsidRDefault="00000000">
            <w:pPr>
              <w:spacing w:after="0" w:line="259" w:lineRule="auto"/>
              <w:ind w:left="109" w:firstLine="0"/>
            </w:pPr>
            <w:r>
              <w:t xml:space="preserve">In our view multi-USS is a deployment where all the existing and Rel 19 UAV feature should work starting from the </w:t>
            </w:r>
            <w:proofErr w:type="spellStart"/>
            <w:r>
              <w:t>UUAA</w:t>
            </w:r>
            <w:proofErr w:type="spellEnd"/>
            <w:r>
              <w:t xml:space="preserve"> procedure.</w:t>
            </w:r>
          </w:p>
        </w:tc>
      </w:tr>
      <w:tr w:rsidR="007511D6" w14:paraId="751E942D" w14:textId="77777777">
        <w:trPr>
          <w:trHeight w:val="1536"/>
        </w:trPr>
        <w:tc>
          <w:tcPr>
            <w:tcW w:w="9614" w:type="dxa"/>
            <w:tcBorders>
              <w:top w:val="single" w:sz="3" w:space="0" w:color="000000"/>
              <w:left w:val="single" w:sz="10" w:space="0" w:color="000000"/>
              <w:bottom w:val="single" w:sz="10" w:space="0" w:color="000000"/>
              <w:right w:val="single" w:sz="10" w:space="0" w:color="000000"/>
            </w:tcBorders>
            <w:vAlign w:val="center"/>
          </w:tcPr>
          <w:p w14:paraId="6BD01777" w14:textId="77777777" w:rsidR="007511D6" w:rsidRDefault="00000000">
            <w:pPr>
              <w:spacing w:after="153" w:line="259" w:lineRule="auto"/>
              <w:ind w:left="0" w:firstLine="0"/>
              <w:jc w:val="left"/>
            </w:pPr>
            <w:r>
              <w:rPr>
                <w:b/>
              </w:rPr>
              <w:lastRenderedPageBreak/>
              <w:t>6 – QUALCOMM Europe Inc. - Italy</w:t>
            </w:r>
          </w:p>
          <w:p w14:paraId="29211490" w14:textId="77777777" w:rsidR="007511D6" w:rsidRDefault="00000000">
            <w:pPr>
              <w:spacing w:after="0" w:line="259" w:lineRule="auto"/>
              <w:ind w:left="109" w:firstLine="0"/>
            </w:pPr>
            <w:r>
              <w:t xml:space="preserve">Yes we can address aspects, but what aspects? the question is way too vague. </w:t>
            </w:r>
            <w:proofErr w:type="spellStart"/>
            <w:r>
              <w:t>UUAA</w:t>
            </w:r>
            <w:proofErr w:type="spellEnd"/>
            <w:r>
              <w:t xml:space="preserve"> allows to issue a new </w:t>
            </w:r>
            <w:proofErr w:type="spellStart"/>
            <w:r>
              <w:t>CAA_Level</w:t>
            </w:r>
            <w:proofErr w:type="spellEnd"/>
            <w:r>
              <w:t xml:space="preserve"> UAV ID </w:t>
            </w:r>
            <w:proofErr w:type="spellStart"/>
            <w:r>
              <w:t>everytime</w:t>
            </w:r>
            <w:proofErr w:type="spellEnd"/>
            <w:r>
              <w:t xml:space="preserve"> there is a re-authentication. If the new USS decides a new CAA Level UAV ID is needed, what is new? the new USS will issue a new one during </w:t>
            </w:r>
            <w:proofErr w:type="spellStart"/>
            <w:r>
              <w:t>UUAA</w:t>
            </w:r>
            <w:proofErr w:type="spellEnd"/>
            <w:r>
              <w:t>.</w:t>
            </w:r>
          </w:p>
        </w:tc>
      </w:tr>
    </w:tbl>
    <w:p w14:paraId="31278792" w14:textId="77777777" w:rsidR="007511D6" w:rsidRDefault="00000000">
      <w:pPr>
        <w:pStyle w:val="2"/>
        <w:tabs>
          <w:tab w:val="center" w:pos="4002"/>
        </w:tabs>
        <w:ind w:left="-15" w:firstLine="0"/>
      </w:pPr>
      <w:r>
        <w:t>5.3</w:t>
      </w:r>
      <w:r>
        <w:tab/>
        <w:t>KI#1 (NEF service enhancements) - C2 reliability</w:t>
      </w:r>
    </w:p>
    <w:p w14:paraId="5488C461" w14:textId="77777777" w:rsidR="007511D6" w:rsidRDefault="00000000">
      <w:pPr>
        <w:pStyle w:val="3"/>
        <w:tabs>
          <w:tab w:val="center" w:pos="3132"/>
        </w:tabs>
        <w:ind w:left="-15" w:firstLine="0"/>
      </w:pPr>
      <w:r>
        <w:t>5.3.1</w:t>
      </w:r>
      <w:r>
        <w:tab/>
        <w:t>Companies View for KI#1 - C2 reliability</w:t>
      </w:r>
    </w:p>
    <w:p w14:paraId="1DE29D00" w14:textId="77777777" w:rsidR="007511D6" w:rsidRDefault="00000000">
      <w:pPr>
        <w:spacing w:after="3"/>
        <w:ind w:left="1949" w:right="1782"/>
      </w:pPr>
      <w:r>
        <w:rPr>
          <w:b/>
        </w:rPr>
        <w:t>Feedback Form 11: Q5: Do you agree to capture Solution#12 principles usage for C2 reliability as Informative Annex in TS 23.256?</w:t>
      </w:r>
    </w:p>
    <w:tbl>
      <w:tblPr>
        <w:tblStyle w:val="TableGrid"/>
        <w:tblW w:w="9614" w:type="dxa"/>
        <w:tblInd w:w="12" w:type="dxa"/>
        <w:tblCellMar>
          <w:top w:w="183" w:type="dxa"/>
          <w:left w:w="142" w:type="dxa"/>
          <w:right w:w="130" w:type="dxa"/>
        </w:tblCellMar>
        <w:tblLook w:val="04A0" w:firstRow="1" w:lastRow="0" w:firstColumn="1" w:lastColumn="0" w:noHBand="0" w:noVBand="1"/>
      </w:tblPr>
      <w:tblGrid>
        <w:gridCol w:w="9614"/>
      </w:tblGrid>
      <w:tr w:rsidR="007511D6" w14:paraId="6BAA8F02" w14:textId="77777777">
        <w:trPr>
          <w:trHeight w:val="2050"/>
        </w:trPr>
        <w:tc>
          <w:tcPr>
            <w:tcW w:w="9614" w:type="dxa"/>
            <w:tcBorders>
              <w:top w:val="single" w:sz="10" w:space="0" w:color="000000"/>
              <w:left w:val="single" w:sz="10" w:space="0" w:color="000000"/>
              <w:bottom w:val="single" w:sz="3" w:space="0" w:color="000000"/>
              <w:right w:val="single" w:sz="10" w:space="0" w:color="000000"/>
            </w:tcBorders>
            <w:vAlign w:val="center"/>
          </w:tcPr>
          <w:p w14:paraId="19ADC1B9" w14:textId="77777777" w:rsidR="007511D6" w:rsidRDefault="00000000">
            <w:pPr>
              <w:spacing w:after="153" w:line="259" w:lineRule="auto"/>
              <w:ind w:left="0" w:firstLine="0"/>
              <w:jc w:val="left"/>
            </w:pPr>
            <w:r>
              <w:rPr>
                <w:b/>
              </w:rPr>
              <w:t xml:space="preserve">1 – </w:t>
            </w:r>
            <w:proofErr w:type="spellStart"/>
            <w:r>
              <w:rPr>
                <w:b/>
              </w:rPr>
              <w:t>Futurewei</w:t>
            </w:r>
            <w:proofErr w:type="spellEnd"/>
            <w:r>
              <w:rPr>
                <w:b/>
              </w:rPr>
              <w:t xml:space="preserve"> Technologies</w:t>
            </w:r>
          </w:p>
          <w:p w14:paraId="39ED9CF1" w14:textId="77777777" w:rsidR="007511D6" w:rsidRDefault="00000000">
            <w:pPr>
              <w:spacing w:after="0" w:line="259" w:lineRule="auto"/>
              <w:ind w:left="109" w:firstLine="0"/>
            </w:pPr>
            <w:r>
              <w:t>Agree to capture #12 principles usage as informative annex in TS23.256. But the information synchronization between UAV and UTM/USS in the application level regarding supporting this redundant C2 connections is needed, which can have impact on the normative part of TS23.256 related to application-level information exchange, e.g. C2 payload content needs to be improved for C2 redundancy as indicated in Solution #2.</w:t>
            </w:r>
          </w:p>
        </w:tc>
      </w:tr>
      <w:tr w:rsidR="007511D6" w14:paraId="1A851525" w14:textId="77777777">
        <w:trPr>
          <w:trHeight w:val="1861"/>
        </w:trPr>
        <w:tc>
          <w:tcPr>
            <w:tcW w:w="9614" w:type="dxa"/>
            <w:tcBorders>
              <w:top w:val="single" w:sz="3" w:space="0" w:color="000000"/>
              <w:left w:val="single" w:sz="10" w:space="0" w:color="000000"/>
              <w:bottom w:val="single" w:sz="3" w:space="0" w:color="000000"/>
              <w:right w:val="single" w:sz="10" w:space="0" w:color="000000"/>
            </w:tcBorders>
          </w:tcPr>
          <w:p w14:paraId="093D282E" w14:textId="77777777" w:rsidR="007511D6" w:rsidRDefault="00000000">
            <w:pPr>
              <w:spacing w:after="153" w:line="259" w:lineRule="auto"/>
              <w:ind w:left="0" w:firstLine="0"/>
              <w:jc w:val="left"/>
            </w:pPr>
            <w:r>
              <w:rPr>
                <w:b/>
              </w:rPr>
              <w:t xml:space="preserve">2 – Ericsson </w:t>
            </w:r>
            <w:proofErr w:type="spellStart"/>
            <w:r>
              <w:rPr>
                <w:b/>
              </w:rPr>
              <w:t>LM</w:t>
            </w:r>
            <w:proofErr w:type="spellEnd"/>
          </w:p>
          <w:p w14:paraId="0A3B2848" w14:textId="77777777" w:rsidR="007511D6" w:rsidRDefault="00000000">
            <w:pPr>
              <w:spacing w:after="0" w:line="259" w:lineRule="auto"/>
              <w:ind w:left="109" w:firstLine="0"/>
            </w:pPr>
            <w:r>
              <w:t>Solution#14ismoresuitableandindeedensuresC2reliabilityincaseoffailure, whereasSoln#12onlydeals with reliability within certain parts, but we are not opposed to further looking into Informative description reusing Soln#12</w:t>
            </w:r>
          </w:p>
        </w:tc>
      </w:tr>
      <w:tr w:rsidR="007511D6" w14:paraId="2E67C1BD" w14:textId="77777777">
        <w:trPr>
          <w:trHeight w:val="1861"/>
        </w:trPr>
        <w:tc>
          <w:tcPr>
            <w:tcW w:w="9614" w:type="dxa"/>
            <w:tcBorders>
              <w:top w:val="single" w:sz="3" w:space="0" w:color="000000"/>
              <w:left w:val="single" w:sz="10" w:space="0" w:color="000000"/>
              <w:bottom w:val="single" w:sz="3" w:space="0" w:color="000000"/>
              <w:right w:val="single" w:sz="10" w:space="0" w:color="000000"/>
            </w:tcBorders>
          </w:tcPr>
          <w:p w14:paraId="7E88EEC0" w14:textId="77777777" w:rsidR="007511D6" w:rsidRDefault="00000000">
            <w:pPr>
              <w:spacing w:after="153" w:line="259" w:lineRule="auto"/>
              <w:ind w:left="0" w:firstLine="0"/>
              <w:jc w:val="left"/>
            </w:pPr>
            <w:r>
              <w:rPr>
                <w:b/>
              </w:rPr>
              <w:t>3 – LG Electronics France</w:t>
            </w:r>
          </w:p>
          <w:p w14:paraId="663C326F" w14:textId="77777777" w:rsidR="007511D6" w:rsidRDefault="00000000">
            <w:pPr>
              <w:spacing w:after="0" w:line="259" w:lineRule="auto"/>
              <w:ind w:left="109" w:firstLine="0"/>
            </w:pPr>
            <w:r>
              <w:t>We are fine to capture Solution#12 principles usage for C2 reliability as Informative Annex in TS 23.256. We don’t accept to capture Solution#12 as normative part/texts because this solution has only application layer impact that is out of SA2 scope.</w:t>
            </w:r>
          </w:p>
        </w:tc>
      </w:tr>
      <w:tr w:rsidR="007511D6" w14:paraId="62559509" w14:textId="77777777">
        <w:trPr>
          <w:trHeight w:val="1315"/>
        </w:trPr>
        <w:tc>
          <w:tcPr>
            <w:tcW w:w="9614" w:type="dxa"/>
            <w:tcBorders>
              <w:top w:val="single" w:sz="3" w:space="0" w:color="000000"/>
              <w:left w:val="single" w:sz="10" w:space="0" w:color="000000"/>
              <w:bottom w:val="single" w:sz="3" w:space="0" w:color="000000"/>
              <w:right w:val="single" w:sz="10" w:space="0" w:color="000000"/>
            </w:tcBorders>
          </w:tcPr>
          <w:p w14:paraId="5D803B56" w14:textId="77777777" w:rsidR="007511D6" w:rsidRDefault="00000000">
            <w:pPr>
              <w:spacing w:after="153" w:line="259" w:lineRule="auto"/>
              <w:ind w:left="0" w:firstLine="0"/>
              <w:jc w:val="left"/>
            </w:pPr>
            <w:r>
              <w:rPr>
                <w:b/>
              </w:rPr>
              <w:t>4 – CATT</w:t>
            </w:r>
          </w:p>
          <w:p w14:paraId="1B713D9E" w14:textId="77777777" w:rsidR="007511D6" w:rsidRDefault="00000000">
            <w:pPr>
              <w:spacing w:after="0" w:line="259" w:lineRule="auto"/>
              <w:ind w:left="109" w:firstLine="0"/>
              <w:jc w:val="left"/>
            </w:pPr>
            <w:r>
              <w:t>Agree to capture this solution as informative Annex.</w:t>
            </w:r>
          </w:p>
        </w:tc>
      </w:tr>
      <w:tr w:rsidR="007511D6" w14:paraId="1EE3CF76" w14:textId="77777777">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14:paraId="084374C8" w14:textId="77777777" w:rsidR="007511D6" w:rsidRDefault="00000000">
            <w:pPr>
              <w:spacing w:after="0" w:line="259" w:lineRule="auto"/>
              <w:ind w:left="109" w:right="5688" w:hanging="109"/>
              <w:jc w:val="left"/>
            </w:pPr>
            <w:r>
              <w:rPr>
                <w:b/>
              </w:rPr>
              <w:t xml:space="preserve">5 – Samsung R&amp;D Institute India </w:t>
            </w:r>
            <w:r>
              <w:t>Agree to capture as informative Annex.</w:t>
            </w:r>
          </w:p>
        </w:tc>
      </w:tr>
      <w:tr w:rsidR="007511D6" w14:paraId="71920A70" w14:textId="77777777">
        <w:trPr>
          <w:trHeight w:val="1265"/>
        </w:trPr>
        <w:tc>
          <w:tcPr>
            <w:tcW w:w="9614" w:type="dxa"/>
            <w:tcBorders>
              <w:top w:val="single" w:sz="3" w:space="0" w:color="000000"/>
              <w:left w:val="single" w:sz="10" w:space="0" w:color="000000"/>
              <w:bottom w:val="single" w:sz="10" w:space="0" w:color="000000"/>
              <w:right w:val="single" w:sz="10" w:space="0" w:color="000000"/>
            </w:tcBorders>
            <w:vAlign w:val="center"/>
          </w:tcPr>
          <w:p w14:paraId="249A9B30" w14:textId="77777777" w:rsidR="007511D6" w:rsidRDefault="00000000">
            <w:pPr>
              <w:spacing w:after="153" w:line="259" w:lineRule="auto"/>
              <w:ind w:left="0" w:firstLine="0"/>
              <w:jc w:val="left"/>
            </w:pPr>
            <w:r>
              <w:rPr>
                <w:b/>
              </w:rPr>
              <w:t>6 – QUALCOMM Europe Inc. - Italy</w:t>
            </w:r>
          </w:p>
          <w:p w14:paraId="5A40588D" w14:textId="77777777" w:rsidR="007511D6" w:rsidRDefault="00000000">
            <w:pPr>
              <w:spacing w:after="0" w:line="259" w:lineRule="auto"/>
              <w:ind w:left="109" w:firstLine="0"/>
            </w:pPr>
            <w:r>
              <w:t>we maintain the comment that the solution addresses a minute aspect of C2 reliability that is really irrelevant in real life cases. we see no value at all in capturing this solution</w:t>
            </w:r>
          </w:p>
        </w:tc>
      </w:tr>
    </w:tbl>
    <w:p w14:paraId="0AA75623" w14:textId="77777777" w:rsidR="007511D6" w:rsidRDefault="00000000">
      <w:pPr>
        <w:spacing w:after="297"/>
        <w:ind w:left="1949" w:right="1782"/>
      </w:pPr>
      <w:r>
        <w:rPr>
          <w:b/>
        </w:rPr>
        <w:lastRenderedPageBreak/>
        <w:t>Feedback Form 12: Q6: Do you agree to capture Solution#14 as basis for use for C2 reliability in an Informative Annex in TS 23.256?</w:t>
      </w:r>
    </w:p>
    <w:p w14:paraId="50A04279" w14:textId="77777777" w:rsidR="007511D6" w:rsidRDefault="00000000">
      <w:pPr>
        <w:pStyle w:val="4"/>
        <w:pBdr>
          <w:top w:val="single" w:sz="10" w:space="0" w:color="000000"/>
          <w:bottom w:val="none" w:sz="0" w:space="0" w:color="auto"/>
        </w:pBdr>
        <w:ind w:left="203"/>
      </w:pPr>
      <w:r>
        <w:t xml:space="preserve">1 – </w:t>
      </w:r>
      <w:proofErr w:type="spellStart"/>
      <w:r>
        <w:t>Futurewei</w:t>
      </w:r>
      <w:proofErr w:type="spellEnd"/>
      <w:r>
        <w:t xml:space="preserve"> Technologies</w:t>
      </w:r>
    </w:p>
    <w:p w14:paraId="2F22F9EB" w14:textId="77777777" w:rsidR="007511D6" w:rsidRDefault="00000000">
      <w:pPr>
        <w:pBdr>
          <w:top w:val="single" w:sz="10" w:space="0" w:color="000000"/>
          <w:left w:val="single" w:sz="10" w:space="0" w:color="000000"/>
          <w:right w:val="single" w:sz="10" w:space="0" w:color="000000"/>
        </w:pBdr>
        <w:spacing w:after="113" w:line="260" w:lineRule="auto"/>
        <w:ind w:left="203"/>
      </w:pPr>
      <w:r>
        <w:t>can catch solution #14 principles usage in the informative Annex in TS23.256 as another C2 reliability methods but not as the basis for C2 reliability, before the EN on the UAV ID being addressed. Using single UAV ID or two UAV IDs for a single UAV with 2 SIMs may have normative impact, because existing solutions in TS23.235 are based on the assumption that UTM see one UAV ID per UAV which has one SIM.</w:t>
      </w:r>
    </w:p>
    <w:tbl>
      <w:tblPr>
        <w:tblStyle w:val="TableGrid"/>
        <w:tblW w:w="9614" w:type="dxa"/>
        <w:tblInd w:w="12" w:type="dxa"/>
        <w:tblCellMar>
          <w:top w:w="183" w:type="dxa"/>
          <w:left w:w="142" w:type="dxa"/>
          <w:right w:w="130" w:type="dxa"/>
        </w:tblCellMar>
        <w:tblLook w:val="04A0" w:firstRow="1" w:lastRow="0" w:firstColumn="1" w:lastColumn="0" w:noHBand="0" w:noVBand="1"/>
      </w:tblPr>
      <w:tblGrid>
        <w:gridCol w:w="9614"/>
      </w:tblGrid>
      <w:tr w:rsidR="007511D6" w14:paraId="6E6CA3BC" w14:textId="77777777">
        <w:trPr>
          <w:trHeight w:val="1276"/>
        </w:trPr>
        <w:tc>
          <w:tcPr>
            <w:tcW w:w="9614" w:type="dxa"/>
            <w:tcBorders>
              <w:top w:val="single" w:sz="3" w:space="0" w:color="000000"/>
              <w:left w:val="single" w:sz="10" w:space="0" w:color="000000"/>
              <w:bottom w:val="single" w:sz="3" w:space="0" w:color="000000"/>
              <w:right w:val="single" w:sz="10" w:space="0" w:color="000000"/>
            </w:tcBorders>
            <w:vAlign w:val="center"/>
          </w:tcPr>
          <w:p w14:paraId="6BDA7DAA" w14:textId="77777777" w:rsidR="007511D6" w:rsidRDefault="00000000">
            <w:pPr>
              <w:spacing w:after="153" w:line="259" w:lineRule="auto"/>
              <w:ind w:left="0" w:firstLine="0"/>
              <w:jc w:val="left"/>
            </w:pPr>
            <w:r>
              <w:rPr>
                <w:b/>
              </w:rPr>
              <w:t xml:space="preserve">2 – Ericsson </w:t>
            </w:r>
            <w:proofErr w:type="spellStart"/>
            <w:r>
              <w:rPr>
                <w:b/>
              </w:rPr>
              <w:t>LM</w:t>
            </w:r>
            <w:proofErr w:type="spellEnd"/>
          </w:p>
          <w:p w14:paraId="3813E608" w14:textId="77777777" w:rsidR="007511D6" w:rsidRDefault="00000000">
            <w:pPr>
              <w:spacing w:after="0" w:line="259" w:lineRule="auto"/>
              <w:ind w:left="109" w:firstLine="0"/>
            </w:pPr>
            <w:r>
              <w:t>Yes, but with the assumption that no normative work is feasible so if any, like currently done in 23.501, informative Annex approach would be possible</w:t>
            </w:r>
          </w:p>
        </w:tc>
      </w:tr>
      <w:tr w:rsidR="007511D6" w14:paraId="6269D167" w14:textId="77777777">
        <w:trPr>
          <w:trHeight w:val="1861"/>
        </w:trPr>
        <w:tc>
          <w:tcPr>
            <w:tcW w:w="9614" w:type="dxa"/>
            <w:tcBorders>
              <w:top w:val="single" w:sz="3" w:space="0" w:color="000000"/>
              <w:left w:val="single" w:sz="10" w:space="0" w:color="000000"/>
              <w:bottom w:val="single" w:sz="3" w:space="0" w:color="000000"/>
              <w:right w:val="single" w:sz="10" w:space="0" w:color="000000"/>
            </w:tcBorders>
          </w:tcPr>
          <w:p w14:paraId="58D2538A" w14:textId="77777777" w:rsidR="007511D6" w:rsidRDefault="00000000">
            <w:pPr>
              <w:spacing w:after="153" w:line="259" w:lineRule="auto"/>
              <w:ind w:left="0" w:firstLine="0"/>
              <w:jc w:val="left"/>
            </w:pPr>
            <w:r>
              <w:rPr>
                <w:b/>
              </w:rPr>
              <w:t>3 – LG Electronics France</w:t>
            </w:r>
          </w:p>
          <w:p w14:paraId="17DBB2DF" w14:textId="77777777" w:rsidR="007511D6" w:rsidRDefault="00000000">
            <w:pPr>
              <w:spacing w:after="0" w:line="259" w:lineRule="auto"/>
              <w:ind w:left="109" w:firstLine="0"/>
            </w:pPr>
            <w:r>
              <w:t>We are fine to capture Solution#14 as basis for use for C2 reliability in an Informative Annex in TS 23.256. We don’t accept to capture Solution#14 as normative part/texts because the mechanism itself about redundant user plane paths reused for Solution#14 is described in Informative Annex of TS 23.501.</w:t>
            </w:r>
          </w:p>
        </w:tc>
      </w:tr>
      <w:tr w:rsidR="007511D6" w14:paraId="0A60162D" w14:textId="77777777">
        <w:trPr>
          <w:trHeight w:val="1315"/>
        </w:trPr>
        <w:tc>
          <w:tcPr>
            <w:tcW w:w="9614" w:type="dxa"/>
            <w:tcBorders>
              <w:top w:val="single" w:sz="3" w:space="0" w:color="000000"/>
              <w:left w:val="single" w:sz="10" w:space="0" w:color="000000"/>
              <w:bottom w:val="single" w:sz="3" w:space="0" w:color="000000"/>
              <w:right w:val="single" w:sz="10" w:space="0" w:color="000000"/>
            </w:tcBorders>
          </w:tcPr>
          <w:p w14:paraId="109345B2" w14:textId="77777777" w:rsidR="007511D6" w:rsidRDefault="00000000">
            <w:pPr>
              <w:spacing w:after="153" w:line="259" w:lineRule="auto"/>
              <w:ind w:left="0" w:firstLine="0"/>
              <w:jc w:val="left"/>
            </w:pPr>
            <w:r>
              <w:rPr>
                <w:b/>
              </w:rPr>
              <w:t>4 – CATT</w:t>
            </w:r>
          </w:p>
          <w:p w14:paraId="7CE57901" w14:textId="77777777" w:rsidR="007511D6" w:rsidRDefault="00000000">
            <w:pPr>
              <w:spacing w:after="0" w:line="259" w:lineRule="auto"/>
              <w:ind w:left="109" w:firstLine="0"/>
              <w:jc w:val="left"/>
            </w:pPr>
            <w:r>
              <w:t>Agree to capture this solution as informative Annex.</w:t>
            </w:r>
          </w:p>
        </w:tc>
      </w:tr>
      <w:tr w:rsidR="007511D6" w14:paraId="52085677" w14:textId="77777777">
        <w:trPr>
          <w:trHeight w:val="1319"/>
        </w:trPr>
        <w:tc>
          <w:tcPr>
            <w:tcW w:w="9614" w:type="dxa"/>
            <w:tcBorders>
              <w:top w:val="single" w:sz="3" w:space="0" w:color="000000"/>
              <w:left w:val="single" w:sz="10" w:space="0" w:color="000000"/>
              <w:bottom w:val="single" w:sz="3" w:space="0" w:color="000000"/>
              <w:right w:val="single" w:sz="10" w:space="0" w:color="000000"/>
            </w:tcBorders>
          </w:tcPr>
          <w:p w14:paraId="233F64BC" w14:textId="77777777" w:rsidR="007511D6" w:rsidRDefault="00000000">
            <w:pPr>
              <w:spacing w:after="0" w:line="259" w:lineRule="auto"/>
              <w:ind w:left="109" w:right="5687" w:hanging="109"/>
              <w:jc w:val="left"/>
            </w:pPr>
            <w:r>
              <w:rPr>
                <w:b/>
              </w:rPr>
              <w:t xml:space="preserve">5 – Samsung R&amp;D Institute India </w:t>
            </w:r>
            <w:r>
              <w:t>Agree to capture as informative Annex.</w:t>
            </w:r>
          </w:p>
        </w:tc>
      </w:tr>
      <w:tr w:rsidR="007511D6" w14:paraId="43FFFC59" w14:textId="77777777">
        <w:trPr>
          <w:trHeight w:val="994"/>
        </w:trPr>
        <w:tc>
          <w:tcPr>
            <w:tcW w:w="9614" w:type="dxa"/>
            <w:tcBorders>
              <w:top w:val="single" w:sz="3" w:space="0" w:color="000000"/>
              <w:left w:val="single" w:sz="10" w:space="0" w:color="000000"/>
              <w:bottom w:val="single" w:sz="10" w:space="0" w:color="000000"/>
              <w:right w:val="single" w:sz="10" w:space="0" w:color="000000"/>
            </w:tcBorders>
            <w:vAlign w:val="center"/>
          </w:tcPr>
          <w:p w14:paraId="24E9E8BA" w14:textId="77777777" w:rsidR="007511D6" w:rsidRDefault="00000000">
            <w:pPr>
              <w:spacing w:after="153" w:line="259" w:lineRule="auto"/>
              <w:ind w:left="0" w:firstLine="0"/>
              <w:jc w:val="left"/>
            </w:pPr>
            <w:r>
              <w:rPr>
                <w:b/>
              </w:rPr>
              <w:t>6 – QUALCOMM Europe Inc. - Italy</w:t>
            </w:r>
          </w:p>
          <w:p w14:paraId="3C91E4B6" w14:textId="77777777" w:rsidR="007511D6" w:rsidRDefault="00000000">
            <w:pPr>
              <w:spacing w:after="0" w:line="259" w:lineRule="auto"/>
              <w:ind w:left="109" w:firstLine="0"/>
              <w:jc w:val="left"/>
            </w:pPr>
            <w:r>
              <w:t>yes</w:t>
            </w:r>
          </w:p>
        </w:tc>
      </w:tr>
    </w:tbl>
    <w:p w14:paraId="4E80C131" w14:textId="77777777" w:rsidR="007511D6" w:rsidRDefault="00000000">
      <w:pPr>
        <w:pStyle w:val="2"/>
        <w:tabs>
          <w:tab w:val="center" w:pos="3452"/>
        </w:tabs>
        <w:ind w:left="-15" w:firstLine="0"/>
      </w:pPr>
      <w:r>
        <w:t>5.4</w:t>
      </w:r>
      <w:r>
        <w:tab/>
        <w:t>KI#2 (NW-assisted/ground-based DAA)</w:t>
      </w:r>
    </w:p>
    <w:p w14:paraId="3C804CFE" w14:textId="77777777" w:rsidR="007511D6" w:rsidRDefault="00000000">
      <w:pPr>
        <w:pStyle w:val="3"/>
        <w:tabs>
          <w:tab w:val="center" w:pos="2398"/>
        </w:tabs>
        <w:ind w:left="-15" w:firstLine="0"/>
      </w:pPr>
      <w:r>
        <w:t>5.4.1</w:t>
      </w:r>
      <w:r>
        <w:tab/>
        <w:t>Companies View for KI#2</w:t>
      </w:r>
    </w:p>
    <w:p w14:paraId="21167E19" w14:textId="77777777" w:rsidR="007511D6" w:rsidRDefault="00000000">
      <w:pPr>
        <w:spacing w:after="3"/>
        <w:ind w:left="1949" w:right="1782"/>
      </w:pPr>
      <w:r>
        <w:rPr>
          <w:b/>
        </w:rPr>
        <w:t>Feedback Form 13: Q7: Do you agree to select Solution#5 as basis for normative work?</w:t>
      </w:r>
    </w:p>
    <w:tbl>
      <w:tblPr>
        <w:tblStyle w:val="TableGrid"/>
        <w:tblW w:w="9614" w:type="dxa"/>
        <w:tblInd w:w="12" w:type="dxa"/>
        <w:tblCellMar>
          <w:top w:w="183" w:type="dxa"/>
          <w:left w:w="142" w:type="dxa"/>
          <w:right w:w="130" w:type="dxa"/>
        </w:tblCellMar>
        <w:tblLook w:val="04A0" w:firstRow="1" w:lastRow="0" w:firstColumn="1" w:lastColumn="0" w:noHBand="0" w:noVBand="1"/>
      </w:tblPr>
      <w:tblGrid>
        <w:gridCol w:w="9614"/>
      </w:tblGrid>
      <w:tr w:rsidR="007511D6" w14:paraId="1965FCA0" w14:textId="77777777">
        <w:trPr>
          <w:trHeight w:val="1594"/>
        </w:trPr>
        <w:tc>
          <w:tcPr>
            <w:tcW w:w="9614" w:type="dxa"/>
            <w:tcBorders>
              <w:top w:val="single" w:sz="10" w:space="0" w:color="000000"/>
              <w:left w:val="single" w:sz="10" w:space="0" w:color="000000"/>
              <w:bottom w:val="single" w:sz="3" w:space="0" w:color="000000"/>
              <w:right w:val="single" w:sz="10" w:space="0" w:color="000000"/>
            </w:tcBorders>
          </w:tcPr>
          <w:p w14:paraId="76F0460B" w14:textId="77777777" w:rsidR="007511D6" w:rsidRDefault="00000000">
            <w:pPr>
              <w:spacing w:after="153" w:line="259" w:lineRule="auto"/>
              <w:ind w:left="0" w:firstLine="0"/>
              <w:jc w:val="left"/>
            </w:pPr>
            <w:r>
              <w:rPr>
                <w:b/>
              </w:rPr>
              <w:t xml:space="preserve">1 – Ericsson </w:t>
            </w:r>
            <w:proofErr w:type="spellStart"/>
            <w:r>
              <w:rPr>
                <w:b/>
              </w:rPr>
              <w:t>LM</w:t>
            </w:r>
            <w:proofErr w:type="spellEnd"/>
          </w:p>
          <w:p w14:paraId="7ABC0057" w14:textId="77777777" w:rsidR="007511D6" w:rsidRDefault="00000000">
            <w:pPr>
              <w:spacing w:after="0" w:line="259" w:lineRule="auto"/>
              <w:ind w:left="109" w:firstLine="0"/>
            </w:pPr>
            <w:r>
              <w:t>Yes, Solution#5 can be considered as the baseline for the structure of Network-assisted DAA. Solution#6 can be merged into Solution#5 after removing the content about NEF request service from 5G NFs directly.</w:t>
            </w:r>
          </w:p>
        </w:tc>
      </w:tr>
      <w:tr w:rsidR="007511D6" w14:paraId="283B2684" w14:textId="77777777">
        <w:trPr>
          <w:trHeight w:val="1319"/>
        </w:trPr>
        <w:tc>
          <w:tcPr>
            <w:tcW w:w="9614" w:type="dxa"/>
            <w:tcBorders>
              <w:top w:val="single" w:sz="3" w:space="0" w:color="000000"/>
              <w:left w:val="single" w:sz="10" w:space="0" w:color="000000"/>
              <w:bottom w:val="single" w:sz="3" w:space="0" w:color="000000"/>
              <w:right w:val="single" w:sz="10" w:space="0" w:color="000000"/>
            </w:tcBorders>
          </w:tcPr>
          <w:p w14:paraId="789932B4" w14:textId="77777777" w:rsidR="007511D6" w:rsidRDefault="00000000">
            <w:pPr>
              <w:spacing w:after="0" w:line="259" w:lineRule="auto"/>
              <w:ind w:left="109" w:right="6310" w:hanging="109"/>
              <w:jc w:val="left"/>
            </w:pPr>
            <w:r>
              <w:rPr>
                <w:b/>
              </w:rPr>
              <w:lastRenderedPageBreak/>
              <w:t xml:space="preserve">2 – LG Electronics France </w:t>
            </w:r>
            <w:r>
              <w:t>Agree.</w:t>
            </w:r>
          </w:p>
        </w:tc>
      </w:tr>
      <w:tr w:rsidR="007511D6" w14:paraId="2698B943" w14:textId="77777777">
        <w:trPr>
          <w:trHeight w:val="998"/>
        </w:trPr>
        <w:tc>
          <w:tcPr>
            <w:tcW w:w="9614" w:type="dxa"/>
            <w:tcBorders>
              <w:top w:val="single" w:sz="3" w:space="0" w:color="000000"/>
              <w:left w:val="single" w:sz="10" w:space="0" w:color="000000"/>
              <w:bottom w:val="nil"/>
              <w:right w:val="single" w:sz="10" w:space="0" w:color="000000"/>
            </w:tcBorders>
            <w:vAlign w:val="center"/>
          </w:tcPr>
          <w:p w14:paraId="00416B00" w14:textId="77777777" w:rsidR="007511D6" w:rsidRDefault="00000000">
            <w:pPr>
              <w:spacing w:after="153" w:line="259" w:lineRule="auto"/>
              <w:ind w:left="0" w:firstLine="0"/>
              <w:jc w:val="left"/>
            </w:pPr>
            <w:r>
              <w:rPr>
                <w:b/>
              </w:rPr>
              <w:t>3 – CATT</w:t>
            </w:r>
          </w:p>
          <w:p w14:paraId="68B298B1" w14:textId="77777777" w:rsidR="007511D6" w:rsidRDefault="00000000">
            <w:pPr>
              <w:spacing w:after="0" w:line="259" w:lineRule="auto"/>
              <w:ind w:left="109" w:firstLine="0"/>
              <w:jc w:val="left"/>
            </w:pPr>
            <w:r>
              <w:t>Agree</w:t>
            </w:r>
          </w:p>
        </w:tc>
      </w:tr>
    </w:tbl>
    <w:p w14:paraId="4C0803F9" w14:textId="77777777" w:rsidR="007511D6" w:rsidRDefault="00000000">
      <w:pPr>
        <w:pStyle w:val="4"/>
        <w:ind w:left="203"/>
      </w:pPr>
      <w:r>
        <w:t>4 – QUALCOMM Europe Inc. - Italy</w:t>
      </w:r>
    </w:p>
    <w:p w14:paraId="6A8D4FFB" w14:textId="77777777" w:rsidR="007511D6" w:rsidRDefault="00000000">
      <w:pPr>
        <w:pBdr>
          <w:top w:val="single" w:sz="3" w:space="0" w:color="000000"/>
          <w:left w:val="single" w:sz="10" w:space="0" w:color="000000"/>
          <w:bottom w:val="single" w:sz="10" w:space="0" w:color="000000"/>
          <w:right w:val="single" w:sz="10" w:space="0" w:color="000000"/>
        </w:pBdr>
        <w:spacing w:after="404"/>
        <w:ind w:left="203"/>
      </w:pPr>
      <w:r>
        <w:t>Yes, but we need to address some relevant aspects raised in other solutions, like the ability to consider input from UAVs (e.g. UAVs sending A2X message content to USS) or possible ground sensors (e.g. ground A2X receivers) to create a real situational awareness. Otherwise, this will be another paper solution with no market value. I recommend companies to read up a bit on the real needs from regulators.</w:t>
      </w:r>
    </w:p>
    <w:p w14:paraId="4A4238EF" w14:textId="77777777" w:rsidR="007511D6" w:rsidRDefault="00000000">
      <w:pPr>
        <w:spacing w:after="3"/>
        <w:ind w:left="1949" w:right="1782"/>
      </w:pPr>
      <w:r>
        <w:rPr>
          <w:b/>
        </w:rPr>
        <w:t xml:space="preserve">Feedback Form 14: Q8: Do you agree to select Solution#6 as basis for normative work? (Suggestion about merging into Solution#5 provided at the 1st round </w:t>
      </w:r>
      <w:proofErr w:type="spellStart"/>
      <w:r>
        <w:rPr>
          <w:b/>
        </w:rPr>
        <w:t>NWM</w:t>
      </w:r>
      <w:proofErr w:type="spellEnd"/>
      <w:r>
        <w:rPr>
          <w:b/>
        </w:rPr>
        <w:t xml:space="preserve"> discussion need to be addressed during normative phase)</w:t>
      </w:r>
    </w:p>
    <w:tbl>
      <w:tblPr>
        <w:tblStyle w:val="TableGrid"/>
        <w:tblW w:w="9614" w:type="dxa"/>
        <w:tblInd w:w="12" w:type="dxa"/>
        <w:tblCellMar>
          <w:top w:w="183" w:type="dxa"/>
          <w:left w:w="142" w:type="dxa"/>
          <w:right w:w="131" w:type="dxa"/>
        </w:tblCellMar>
        <w:tblLook w:val="04A0" w:firstRow="1" w:lastRow="0" w:firstColumn="1" w:lastColumn="0" w:noHBand="0" w:noVBand="1"/>
      </w:tblPr>
      <w:tblGrid>
        <w:gridCol w:w="9614"/>
      </w:tblGrid>
      <w:tr w:rsidR="007511D6" w14:paraId="75911611" w14:textId="77777777">
        <w:trPr>
          <w:trHeight w:val="1280"/>
        </w:trPr>
        <w:tc>
          <w:tcPr>
            <w:tcW w:w="9614" w:type="dxa"/>
            <w:tcBorders>
              <w:top w:val="single" w:sz="10" w:space="0" w:color="000000"/>
              <w:left w:val="single" w:sz="10" w:space="0" w:color="000000"/>
              <w:bottom w:val="single" w:sz="3" w:space="0" w:color="000000"/>
              <w:right w:val="single" w:sz="10" w:space="0" w:color="000000"/>
            </w:tcBorders>
            <w:vAlign w:val="center"/>
          </w:tcPr>
          <w:p w14:paraId="698F001D" w14:textId="77777777" w:rsidR="007511D6" w:rsidRDefault="00000000">
            <w:pPr>
              <w:spacing w:after="153" w:line="259" w:lineRule="auto"/>
              <w:ind w:left="0" w:firstLine="0"/>
              <w:jc w:val="left"/>
            </w:pPr>
            <w:r>
              <w:rPr>
                <w:b/>
              </w:rPr>
              <w:t xml:space="preserve">1 – Ericsson </w:t>
            </w:r>
            <w:proofErr w:type="spellStart"/>
            <w:r>
              <w:rPr>
                <w:b/>
              </w:rPr>
              <w:t>LM</w:t>
            </w:r>
            <w:proofErr w:type="spellEnd"/>
          </w:p>
          <w:p w14:paraId="2E0449D4" w14:textId="77777777" w:rsidR="007511D6" w:rsidRDefault="00000000">
            <w:pPr>
              <w:spacing w:after="0" w:line="259" w:lineRule="auto"/>
              <w:ind w:left="109" w:firstLine="0"/>
            </w:pPr>
            <w:r>
              <w:t>No, we believe Soln#5 is more complete and to be used as the solution with potential merging of Soln#6 in the conclusion phase</w:t>
            </w:r>
          </w:p>
        </w:tc>
      </w:tr>
      <w:tr w:rsidR="007511D6" w14:paraId="78B3214F" w14:textId="77777777">
        <w:trPr>
          <w:trHeight w:val="1319"/>
        </w:trPr>
        <w:tc>
          <w:tcPr>
            <w:tcW w:w="9614" w:type="dxa"/>
            <w:tcBorders>
              <w:top w:val="single" w:sz="3" w:space="0" w:color="000000"/>
              <w:left w:val="single" w:sz="10" w:space="0" w:color="000000"/>
              <w:bottom w:val="single" w:sz="3" w:space="0" w:color="000000"/>
              <w:right w:val="single" w:sz="10" w:space="0" w:color="000000"/>
            </w:tcBorders>
          </w:tcPr>
          <w:p w14:paraId="5A087206" w14:textId="77777777" w:rsidR="007511D6" w:rsidRDefault="00000000">
            <w:pPr>
              <w:spacing w:after="153" w:line="259" w:lineRule="auto"/>
              <w:ind w:left="0" w:firstLine="0"/>
              <w:jc w:val="left"/>
            </w:pPr>
            <w:r>
              <w:rPr>
                <w:b/>
              </w:rPr>
              <w:t>2 – LG Electronics France</w:t>
            </w:r>
          </w:p>
          <w:p w14:paraId="110B4718" w14:textId="77777777" w:rsidR="007511D6" w:rsidRDefault="00000000">
            <w:pPr>
              <w:spacing w:after="0" w:line="259" w:lineRule="auto"/>
              <w:ind w:left="109" w:firstLine="0"/>
              <w:jc w:val="left"/>
            </w:pPr>
            <w:r>
              <w:t>Agree. Anyhow, merging Solution#6 into Solution#5 seems appropriate.</w:t>
            </w:r>
          </w:p>
        </w:tc>
      </w:tr>
      <w:tr w:rsidR="007511D6" w14:paraId="4F42EAD2" w14:textId="77777777">
        <w:trPr>
          <w:trHeight w:val="1315"/>
        </w:trPr>
        <w:tc>
          <w:tcPr>
            <w:tcW w:w="9614" w:type="dxa"/>
            <w:tcBorders>
              <w:top w:val="single" w:sz="3" w:space="0" w:color="000000"/>
              <w:left w:val="single" w:sz="10" w:space="0" w:color="000000"/>
              <w:bottom w:val="single" w:sz="3" w:space="0" w:color="000000"/>
              <w:right w:val="single" w:sz="10" w:space="0" w:color="000000"/>
            </w:tcBorders>
          </w:tcPr>
          <w:p w14:paraId="0B11B961" w14:textId="77777777" w:rsidR="007511D6" w:rsidRDefault="00000000">
            <w:pPr>
              <w:spacing w:after="153" w:line="259" w:lineRule="auto"/>
              <w:ind w:left="0" w:firstLine="0"/>
              <w:jc w:val="left"/>
            </w:pPr>
            <w:r>
              <w:rPr>
                <w:b/>
              </w:rPr>
              <w:t>3 – CATT</w:t>
            </w:r>
          </w:p>
          <w:p w14:paraId="42018472" w14:textId="77777777" w:rsidR="007511D6" w:rsidRDefault="00000000">
            <w:pPr>
              <w:spacing w:after="0" w:line="259" w:lineRule="auto"/>
              <w:ind w:left="109" w:firstLine="0"/>
              <w:jc w:val="left"/>
            </w:pPr>
            <w:r>
              <w:t>Agree. The merging can be addressed during normative phase.</w:t>
            </w:r>
          </w:p>
        </w:tc>
      </w:tr>
      <w:tr w:rsidR="007511D6" w14:paraId="4BB51859" w14:textId="77777777">
        <w:trPr>
          <w:trHeight w:val="994"/>
        </w:trPr>
        <w:tc>
          <w:tcPr>
            <w:tcW w:w="9614" w:type="dxa"/>
            <w:tcBorders>
              <w:top w:val="single" w:sz="3" w:space="0" w:color="000000"/>
              <w:left w:val="single" w:sz="10" w:space="0" w:color="000000"/>
              <w:bottom w:val="single" w:sz="10" w:space="0" w:color="000000"/>
              <w:right w:val="single" w:sz="10" w:space="0" w:color="000000"/>
            </w:tcBorders>
            <w:vAlign w:val="center"/>
          </w:tcPr>
          <w:p w14:paraId="55375939" w14:textId="77777777" w:rsidR="007511D6" w:rsidRDefault="00000000">
            <w:pPr>
              <w:spacing w:after="153" w:line="259" w:lineRule="auto"/>
              <w:ind w:left="0" w:firstLine="0"/>
              <w:jc w:val="left"/>
            </w:pPr>
            <w:r>
              <w:rPr>
                <w:b/>
              </w:rPr>
              <w:t>4 – QUALCOMM Europe Inc. - Italy</w:t>
            </w:r>
          </w:p>
          <w:p w14:paraId="4766BEDE" w14:textId="77777777" w:rsidR="007511D6" w:rsidRDefault="00000000">
            <w:pPr>
              <w:spacing w:after="0" w:line="259" w:lineRule="auto"/>
              <w:ind w:left="109" w:firstLine="0"/>
              <w:jc w:val="left"/>
            </w:pPr>
            <w:r>
              <w:t>Sol. #6 should be considered only if merged into solution 5</w:t>
            </w:r>
          </w:p>
        </w:tc>
      </w:tr>
    </w:tbl>
    <w:p w14:paraId="7D73F608" w14:textId="77777777" w:rsidR="007511D6" w:rsidRDefault="00000000">
      <w:pPr>
        <w:pStyle w:val="2"/>
        <w:tabs>
          <w:tab w:val="center" w:pos="1839"/>
        </w:tabs>
        <w:ind w:left="-15" w:firstLine="0"/>
      </w:pPr>
      <w:r>
        <w:t>5.5</w:t>
      </w:r>
      <w:r>
        <w:tab/>
        <w:t>KI#3 (</w:t>
      </w:r>
      <w:proofErr w:type="spellStart"/>
      <w:r>
        <w:t>NTZ</w:t>
      </w:r>
      <w:proofErr w:type="spellEnd"/>
      <w:r>
        <w:t>)</w:t>
      </w:r>
    </w:p>
    <w:p w14:paraId="64B279BB" w14:textId="77777777" w:rsidR="007511D6" w:rsidRDefault="00000000">
      <w:pPr>
        <w:pStyle w:val="3"/>
        <w:tabs>
          <w:tab w:val="center" w:pos="2398"/>
        </w:tabs>
        <w:ind w:left="-15" w:firstLine="0"/>
      </w:pPr>
      <w:r>
        <w:t>5.5.1</w:t>
      </w:r>
      <w:r>
        <w:tab/>
        <w:t>Companies View for KI#3</w:t>
      </w:r>
    </w:p>
    <w:p w14:paraId="2DF4D945" w14:textId="77777777" w:rsidR="007511D6" w:rsidRDefault="00000000">
      <w:pPr>
        <w:spacing w:after="3"/>
        <w:ind w:left="1949" w:right="1782"/>
      </w:pPr>
      <w:r>
        <w:rPr>
          <w:b/>
        </w:rPr>
        <w:t xml:space="preserve">Feedback Form 15: Q9: Do you believe 3GPP only develops feature as per </w:t>
      </w:r>
      <w:proofErr w:type="spellStart"/>
      <w:r>
        <w:rPr>
          <w:b/>
        </w:rPr>
        <w:t>ECC</w:t>
      </w:r>
      <w:proofErr w:type="spellEnd"/>
      <w:r>
        <w:rPr>
          <w:b/>
        </w:rPr>
        <w:t xml:space="preserve"> ruling or shall 3GPP system be able to ensure </w:t>
      </w:r>
      <w:proofErr w:type="spellStart"/>
      <w:r>
        <w:rPr>
          <w:b/>
        </w:rPr>
        <w:t>NTZ</w:t>
      </w:r>
      <w:proofErr w:type="spellEnd"/>
      <w:r>
        <w:rPr>
          <w:b/>
        </w:rPr>
        <w:t xml:space="preserve"> requirements does not cause any issues outside of </w:t>
      </w:r>
      <w:proofErr w:type="spellStart"/>
      <w:r>
        <w:rPr>
          <w:b/>
        </w:rPr>
        <w:t>ECC</w:t>
      </w:r>
      <w:proofErr w:type="spellEnd"/>
      <w:r>
        <w:rPr>
          <w:b/>
        </w:rPr>
        <w:t xml:space="preserve"> ruling areas (i.e. non CEPT regions)?</w:t>
      </w:r>
    </w:p>
    <w:tbl>
      <w:tblPr>
        <w:tblStyle w:val="TableGrid"/>
        <w:tblW w:w="9614" w:type="dxa"/>
        <w:tblInd w:w="12" w:type="dxa"/>
        <w:tblCellMar>
          <w:top w:w="191" w:type="dxa"/>
          <w:left w:w="142" w:type="dxa"/>
          <w:right w:w="130" w:type="dxa"/>
        </w:tblCellMar>
        <w:tblLook w:val="04A0" w:firstRow="1" w:lastRow="0" w:firstColumn="1" w:lastColumn="0" w:noHBand="0" w:noVBand="1"/>
      </w:tblPr>
      <w:tblGrid>
        <w:gridCol w:w="9614"/>
      </w:tblGrid>
      <w:tr w:rsidR="007511D6" w14:paraId="11D206C6" w14:textId="77777777">
        <w:trPr>
          <w:trHeight w:val="2132"/>
        </w:trPr>
        <w:tc>
          <w:tcPr>
            <w:tcW w:w="9614" w:type="dxa"/>
            <w:tcBorders>
              <w:top w:val="single" w:sz="10" w:space="0" w:color="000000"/>
              <w:left w:val="single" w:sz="10" w:space="0" w:color="000000"/>
              <w:bottom w:val="nil"/>
              <w:right w:val="single" w:sz="10" w:space="0" w:color="000000"/>
            </w:tcBorders>
          </w:tcPr>
          <w:p w14:paraId="253FF9D8" w14:textId="77777777" w:rsidR="007511D6" w:rsidRDefault="00000000">
            <w:pPr>
              <w:spacing w:after="180" w:line="259" w:lineRule="auto"/>
              <w:ind w:left="0" w:firstLine="0"/>
              <w:jc w:val="left"/>
            </w:pPr>
            <w:r>
              <w:rPr>
                <w:b/>
              </w:rPr>
              <w:lastRenderedPageBreak/>
              <w:t>1 – T-Mobile Austria GmbH</w:t>
            </w:r>
          </w:p>
          <w:p w14:paraId="22609BC7" w14:textId="77777777" w:rsidR="007511D6" w:rsidRDefault="00000000">
            <w:pPr>
              <w:spacing w:after="0" w:line="259" w:lineRule="auto"/>
              <w:ind w:left="108" w:firstLine="0"/>
              <w:jc w:val="center"/>
            </w:pPr>
            <w:r>
              <w:t xml:space="preserve"> [Deutsche Telekom]: We should </w:t>
            </w:r>
            <w:proofErr w:type="spellStart"/>
            <w:r>
              <w:t>defintiely</w:t>
            </w:r>
            <w:proofErr w:type="spellEnd"/>
            <w:r>
              <w:t xml:space="preserve"> </w:t>
            </w:r>
            <w:r>
              <w:rPr>
                <w:b/>
              </w:rPr>
              <w:t xml:space="preserve">not </w:t>
            </w:r>
            <w:r>
              <w:t>work on regulatory features without a clear requirement of</w:t>
            </w:r>
          </w:p>
          <w:p w14:paraId="6F44DFA1" w14:textId="77777777" w:rsidR="007511D6" w:rsidRDefault="00000000">
            <w:pPr>
              <w:spacing w:after="50" w:line="259" w:lineRule="auto"/>
              <w:ind w:left="3872" w:firstLine="0"/>
              <w:jc w:val="left"/>
            </w:pPr>
            <w:r>
              <w:rPr>
                <w:rFonts w:ascii="Calibri" w:eastAsia="Calibri" w:hAnsi="Calibri" w:cs="Calibri"/>
                <w:noProof/>
              </w:rPr>
              <mc:AlternateContent>
                <mc:Choice Requires="wpg">
                  <w:drawing>
                    <wp:inline distT="0" distB="0" distL="0" distR="0" wp14:anchorId="593B73D0" wp14:editId="58D6E6A0">
                      <wp:extent cx="198793" cy="6326"/>
                      <wp:effectExtent l="0" t="0" r="0" b="0"/>
                      <wp:docPr id="34314" name="Group 34314"/>
                      <wp:cNvGraphicFramePr/>
                      <a:graphic xmlns:a="http://schemas.openxmlformats.org/drawingml/2006/main">
                        <a:graphicData uri="http://schemas.microsoft.com/office/word/2010/wordprocessingGroup">
                          <wpg:wgp>
                            <wpg:cNvGrpSpPr/>
                            <wpg:grpSpPr>
                              <a:xfrm>
                                <a:off x="0" y="0"/>
                                <a:ext cx="198793" cy="6326"/>
                                <a:chOff x="0" y="0"/>
                                <a:chExt cx="198793" cy="6326"/>
                              </a:xfrm>
                            </wpg:grpSpPr>
                            <wps:wsp>
                              <wps:cNvPr id="2663" name="Shape 2663"/>
                              <wps:cNvSpPr/>
                              <wps:spPr>
                                <a:xfrm>
                                  <a:off x="0" y="0"/>
                                  <a:ext cx="198793" cy="0"/>
                                </a:xfrm>
                                <a:custGeom>
                                  <a:avLst/>
                                  <a:gdLst/>
                                  <a:ahLst/>
                                  <a:cxnLst/>
                                  <a:rect l="0" t="0" r="0" b="0"/>
                                  <a:pathLst>
                                    <a:path w="198793">
                                      <a:moveTo>
                                        <a:pt x="0" y="0"/>
                                      </a:moveTo>
                                      <a:lnTo>
                                        <a:pt x="198793" y="0"/>
                                      </a:lnTo>
                                    </a:path>
                                  </a:pathLst>
                                </a:custGeom>
                                <a:ln w="632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314" style="width:15.653pt;height:0.4981pt;mso-position-horizontal-relative:char;mso-position-vertical-relative:line" coordsize="1987,63">
                      <v:shape id="Shape 2663" style="position:absolute;width:1987;height:0;left:0;top:0;" coordsize="198793,0" path="m0,0l198793,0">
                        <v:stroke weight="0.4981pt" endcap="flat" joinstyle="miter" miterlimit="10" on="true" color="#000000"/>
                        <v:fill on="false" color="#000000" opacity="0"/>
                      </v:shape>
                    </v:group>
                  </w:pict>
                </mc:Fallback>
              </mc:AlternateContent>
            </w:r>
          </w:p>
          <w:p w14:paraId="4044287C" w14:textId="77777777" w:rsidR="007511D6" w:rsidRDefault="00000000">
            <w:pPr>
              <w:spacing w:after="0" w:line="259" w:lineRule="auto"/>
              <w:ind w:left="109" w:firstLine="0"/>
            </w:pPr>
            <w:r>
              <w:t>what is the regulatory requirement. We would have grave concerns to start work on hypothetical regulatory requirements. If additional regulatory requirements come, we can then act accordingly, as we have always done.</w:t>
            </w:r>
          </w:p>
        </w:tc>
      </w:tr>
    </w:tbl>
    <w:p w14:paraId="415A98B8" w14:textId="77777777" w:rsidR="007511D6" w:rsidRDefault="007511D6">
      <w:pPr>
        <w:spacing w:after="0" w:line="259" w:lineRule="auto"/>
        <w:ind w:left="-1134" w:right="10629" w:firstLine="0"/>
        <w:jc w:val="left"/>
      </w:pPr>
    </w:p>
    <w:tbl>
      <w:tblPr>
        <w:tblStyle w:val="TableGrid"/>
        <w:tblW w:w="9614" w:type="dxa"/>
        <w:tblInd w:w="12" w:type="dxa"/>
        <w:tblCellMar>
          <w:top w:w="183" w:type="dxa"/>
          <w:left w:w="142" w:type="dxa"/>
          <w:right w:w="130" w:type="dxa"/>
        </w:tblCellMar>
        <w:tblLook w:val="04A0" w:firstRow="1" w:lastRow="0" w:firstColumn="1" w:lastColumn="0" w:noHBand="0" w:noVBand="1"/>
      </w:tblPr>
      <w:tblGrid>
        <w:gridCol w:w="9614"/>
      </w:tblGrid>
      <w:tr w:rsidR="007511D6" w14:paraId="3A268D40" w14:textId="77777777">
        <w:trPr>
          <w:trHeight w:val="1548"/>
        </w:trPr>
        <w:tc>
          <w:tcPr>
            <w:tcW w:w="9614" w:type="dxa"/>
            <w:tcBorders>
              <w:top w:val="single" w:sz="3" w:space="0" w:color="000000"/>
              <w:left w:val="single" w:sz="10" w:space="0" w:color="000000"/>
              <w:bottom w:val="single" w:sz="3" w:space="0" w:color="000000"/>
              <w:right w:val="single" w:sz="10" w:space="0" w:color="000000"/>
            </w:tcBorders>
            <w:vAlign w:val="center"/>
          </w:tcPr>
          <w:p w14:paraId="4BA1ACED" w14:textId="77777777" w:rsidR="007511D6" w:rsidRDefault="00000000">
            <w:pPr>
              <w:spacing w:after="153" w:line="259" w:lineRule="auto"/>
              <w:ind w:left="0" w:firstLine="0"/>
              <w:jc w:val="left"/>
            </w:pPr>
            <w:r>
              <w:rPr>
                <w:b/>
              </w:rPr>
              <w:t xml:space="preserve">2 – Ericsson </w:t>
            </w:r>
            <w:proofErr w:type="spellStart"/>
            <w:r>
              <w:rPr>
                <w:b/>
              </w:rPr>
              <w:t>LM</w:t>
            </w:r>
            <w:proofErr w:type="spellEnd"/>
          </w:p>
          <w:p w14:paraId="1473D106" w14:textId="77777777" w:rsidR="007511D6" w:rsidRDefault="00000000">
            <w:pPr>
              <w:spacing w:after="0" w:line="259" w:lineRule="auto"/>
              <w:ind w:left="109" w:firstLine="0"/>
            </w:pPr>
            <w:r>
              <w:t>3GPP provides regulatory requirements together with ensuring where there is no similar requirement, deployment of features do not adversely impact operator’s network and same needs to be done here where non-CEPT countries may be able to enable restriction of zones generally.</w:t>
            </w:r>
          </w:p>
        </w:tc>
      </w:tr>
      <w:tr w:rsidR="007511D6" w14:paraId="10D4AECE" w14:textId="77777777">
        <w:trPr>
          <w:trHeight w:val="1861"/>
        </w:trPr>
        <w:tc>
          <w:tcPr>
            <w:tcW w:w="9614" w:type="dxa"/>
            <w:tcBorders>
              <w:top w:val="single" w:sz="3" w:space="0" w:color="000000"/>
              <w:left w:val="single" w:sz="10" w:space="0" w:color="000000"/>
              <w:bottom w:val="single" w:sz="3" w:space="0" w:color="000000"/>
              <w:right w:val="single" w:sz="10" w:space="0" w:color="000000"/>
            </w:tcBorders>
          </w:tcPr>
          <w:p w14:paraId="7405A152" w14:textId="77777777" w:rsidR="007511D6" w:rsidRDefault="00000000">
            <w:pPr>
              <w:spacing w:after="153" w:line="259" w:lineRule="auto"/>
              <w:ind w:left="0" w:firstLine="0"/>
              <w:jc w:val="left"/>
            </w:pPr>
            <w:r>
              <w:rPr>
                <w:b/>
              </w:rPr>
              <w:t>3 – LG Electronics France</w:t>
            </w:r>
          </w:p>
          <w:p w14:paraId="170AB529" w14:textId="77777777" w:rsidR="007511D6" w:rsidRDefault="00000000">
            <w:pPr>
              <w:spacing w:after="0" w:line="259" w:lineRule="auto"/>
              <w:ind w:left="109" w:firstLine="0"/>
            </w:pPr>
            <w:r>
              <w:t xml:space="preserve">3GPP </w:t>
            </w:r>
            <w:proofErr w:type="spellStart"/>
            <w:r>
              <w:t>receivedNTZ</w:t>
            </w:r>
            <w:proofErr w:type="spellEnd"/>
            <w:r>
              <w:t xml:space="preserve"> related input/request only from ETSI, so </w:t>
            </w:r>
            <w:proofErr w:type="spellStart"/>
            <w:r>
              <w:t>NTZ</w:t>
            </w:r>
            <w:proofErr w:type="spellEnd"/>
            <w:r>
              <w:t xml:space="preserve"> requirements are only related to </w:t>
            </w:r>
            <w:proofErr w:type="spellStart"/>
            <w:r>
              <w:t>ECC</w:t>
            </w:r>
            <w:proofErr w:type="spellEnd"/>
            <w:r>
              <w:t xml:space="preserve"> ruling at this stage. So, we can develop solutions for </w:t>
            </w:r>
            <w:proofErr w:type="spellStart"/>
            <w:r>
              <w:t>NTZ</w:t>
            </w:r>
            <w:proofErr w:type="spellEnd"/>
            <w:r>
              <w:t xml:space="preserve"> enforcement per </w:t>
            </w:r>
            <w:proofErr w:type="spellStart"/>
            <w:r>
              <w:t>ECC</w:t>
            </w:r>
            <w:proofErr w:type="spellEnd"/>
            <w:r>
              <w:t xml:space="preserve"> ruling. Anyhow, as biz as usual, we will be able to specify </w:t>
            </w:r>
            <w:proofErr w:type="spellStart"/>
            <w:r>
              <w:t>NTZ</w:t>
            </w:r>
            <w:proofErr w:type="spellEnd"/>
            <w:r>
              <w:t xml:space="preserve"> related feature generic.</w:t>
            </w:r>
          </w:p>
        </w:tc>
      </w:tr>
      <w:tr w:rsidR="007511D6" w14:paraId="52A634F0" w14:textId="77777777">
        <w:trPr>
          <w:trHeight w:val="3934"/>
        </w:trPr>
        <w:tc>
          <w:tcPr>
            <w:tcW w:w="9614" w:type="dxa"/>
            <w:tcBorders>
              <w:top w:val="single" w:sz="3" w:space="0" w:color="000000"/>
              <w:left w:val="single" w:sz="10" w:space="0" w:color="000000"/>
              <w:bottom w:val="single" w:sz="3" w:space="0" w:color="000000"/>
              <w:right w:val="single" w:sz="10" w:space="0" w:color="000000"/>
            </w:tcBorders>
          </w:tcPr>
          <w:p w14:paraId="4A42BE32" w14:textId="77777777" w:rsidR="007511D6" w:rsidRDefault="00000000">
            <w:pPr>
              <w:spacing w:after="153" w:line="259" w:lineRule="auto"/>
              <w:ind w:left="0" w:firstLine="0"/>
              <w:jc w:val="left"/>
            </w:pPr>
            <w:r>
              <w:rPr>
                <w:b/>
              </w:rPr>
              <w:t>4 – CATT</w:t>
            </w:r>
          </w:p>
          <w:p w14:paraId="7D876831" w14:textId="77777777" w:rsidR="007511D6" w:rsidRDefault="00000000">
            <w:pPr>
              <w:spacing w:after="90" w:line="257" w:lineRule="auto"/>
              <w:ind w:left="109" w:firstLine="0"/>
            </w:pPr>
            <w:r>
              <w:t xml:space="preserve">CATT: Based on the LS reply from ETSI MSG TFES as followed, we think 3GPP system should be able to ensure </w:t>
            </w:r>
            <w:proofErr w:type="spellStart"/>
            <w:r>
              <w:t>NTZ</w:t>
            </w:r>
            <w:proofErr w:type="spellEnd"/>
            <w:r>
              <w:t xml:space="preserve"> requirement does not cause any issues in the </w:t>
            </w:r>
            <w:proofErr w:type="spellStart"/>
            <w:r>
              <w:t>NTZ</w:t>
            </w:r>
            <w:proofErr w:type="spellEnd"/>
            <w:r>
              <w:t xml:space="preserve"> zones.</w:t>
            </w:r>
          </w:p>
          <w:p w14:paraId="4EB50C72" w14:textId="77777777" w:rsidR="007511D6" w:rsidRDefault="00000000">
            <w:pPr>
              <w:spacing w:after="90" w:line="257" w:lineRule="auto"/>
              <w:ind w:left="109" w:firstLine="0"/>
            </w:pPr>
            <w:r>
              <w:t xml:space="preserve">“In </w:t>
            </w:r>
            <w:proofErr w:type="spellStart"/>
            <w:r>
              <w:t>NTZs</w:t>
            </w:r>
            <w:proofErr w:type="spellEnd"/>
            <w:r>
              <w:t xml:space="preserve">, aerial </w:t>
            </w:r>
            <w:proofErr w:type="spellStart"/>
            <w:r>
              <w:t>UEs</w:t>
            </w:r>
            <w:proofErr w:type="spellEnd"/>
            <w:r>
              <w:t xml:space="preserve"> shall not transmit in the geographical area corresponding to the </w:t>
            </w:r>
            <w:proofErr w:type="spellStart"/>
            <w:r>
              <w:t>NTZ</w:t>
            </w:r>
            <w:proofErr w:type="spellEnd"/>
            <w:r>
              <w:t xml:space="preserve"> and in the protected </w:t>
            </w:r>
            <w:proofErr w:type="spellStart"/>
            <w:r>
              <w:t>Harmonised</w:t>
            </w:r>
            <w:proofErr w:type="spellEnd"/>
            <w:r>
              <w:t xml:space="preserve"> </w:t>
            </w:r>
            <w:proofErr w:type="spellStart"/>
            <w:r>
              <w:t>MFCN</w:t>
            </w:r>
            <w:proofErr w:type="spellEnd"/>
            <w:r>
              <w:t xml:space="preserve"> band (or part of it) corresponding to the </w:t>
            </w:r>
            <w:proofErr w:type="spellStart"/>
            <w:r>
              <w:t>NTZ</w:t>
            </w:r>
            <w:proofErr w:type="spellEnd"/>
            <w:r>
              <w:t xml:space="preserve">, independent of the overlay cell(s) size. In case of cell sizes larger than the geographical area of the </w:t>
            </w:r>
            <w:proofErr w:type="spellStart"/>
            <w:r>
              <w:t>NTZ</w:t>
            </w:r>
            <w:proofErr w:type="spellEnd"/>
            <w:r>
              <w:t xml:space="preserve">, geographical regions outside the </w:t>
            </w:r>
            <w:proofErr w:type="spellStart"/>
            <w:r>
              <w:t>NTZ</w:t>
            </w:r>
            <w:proofErr w:type="spellEnd"/>
            <w:r>
              <w:t xml:space="preserve">(s) may be utilized and shall have no transmission restrictions imposed in accordance with the defined </w:t>
            </w:r>
            <w:proofErr w:type="spellStart"/>
            <w:r>
              <w:t>NTZ</w:t>
            </w:r>
            <w:proofErr w:type="spellEnd"/>
            <w:r>
              <w:t xml:space="preserve">. While in </w:t>
            </w:r>
            <w:proofErr w:type="spellStart"/>
            <w:r>
              <w:t>NTZ</w:t>
            </w:r>
            <w:proofErr w:type="spellEnd"/>
            <w:r>
              <w:t xml:space="preserve">, the aerial UE is still allowed to transmit and receive in all other supported bands, which are not part of the </w:t>
            </w:r>
            <w:proofErr w:type="spellStart"/>
            <w:r>
              <w:t>NTZ</w:t>
            </w:r>
            <w:proofErr w:type="spellEnd"/>
            <w:r>
              <w:t xml:space="preserve"> restriction.”</w:t>
            </w:r>
          </w:p>
          <w:p w14:paraId="12AB59F1" w14:textId="77777777" w:rsidR="007511D6" w:rsidRDefault="00000000">
            <w:pPr>
              <w:spacing w:after="0" w:line="259" w:lineRule="auto"/>
              <w:ind w:left="109" w:firstLine="0"/>
            </w:pPr>
            <w:r>
              <w:t xml:space="preserve">So we don’t see the definite requirement related to </w:t>
            </w:r>
            <w:proofErr w:type="spellStart"/>
            <w:r>
              <w:t>NTZ</w:t>
            </w:r>
            <w:proofErr w:type="spellEnd"/>
            <w:r>
              <w:t xml:space="preserve"> enforcement in the area outside of </w:t>
            </w:r>
            <w:proofErr w:type="spellStart"/>
            <w:r>
              <w:t>ECC</w:t>
            </w:r>
            <w:proofErr w:type="spellEnd"/>
            <w:r>
              <w:t xml:space="preserve"> ruling areas.</w:t>
            </w:r>
          </w:p>
        </w:tc>
      </w:tr>
      <w:tr w:rsidR="007511D6" w14:paraId="7D38CA15" w14:textId="77777777">
        <w:trPr>
          <w:trHeight w:val="1861"/>
        </w:trPr>
        <w:tc>
          <w:tcPr>
            <w:tcW w:w="9614" w:type="dxa"/>
            <w:tcBorders>
              <w:top w:val="single" w:sz="3" w:space="0" w:color="000000"/>
              <w:left w:val="single" w:sz="10" w:space="0" w:color="000000"/>
              <w:bottom w:val="single" w:sz="3" w:space="0" w:color="000000"/>
              <w:right w:val="single" w:sz="10" w:space="0" w:color="000000"/>
            </w:tcBorders>
          </w:tcPr>
          <w:p w14:paraId="4D49B27A" w14:textId="77777777" w:rsidR="007511D6" w:rsidRDefault="00000000">
            <w:pPr>
              <w:spacing w:after="153" w:line="259" w:lineRule="auto"/>
              <w:ind w:left="0" w:firstLine="0"/>
              <w:jc w:val="left"/>
            </w:pPr>
            <w:r>
              <w:rPr>
                <w:b/>
              </w:rPr>
              <w:t>5 – China Mobile Com. Corporation</w:t>
            </w:r>
          </w:p>
          <w:p w14:paraId="1F50E39D" w14:textId="77777777" w:rsidR="007511D6" w:rsidRDefault="00000000">
            <w:pPr>
              <w:spacing w:after="0" w:line="259" w:lineRule="auto"/>
              <w:ind w:left="109" w:firstLine="0"/>
            </w:pPr>
            <w:r>
              <w:t>We think universality is one of the important preconditions before we involve one new feature into 3GPP network. At least, we should ensure the new feature will not cause any issue for other areas besides the area of the feature-requirement.</w:t>
            </w:r>
          </w:p>
        </w:tc>
      </w:tr>
      <w:tr w:rsidR="007511D6" w14:paraId="3FBC8D68" w14:textId="77777777">
        <w:trPr>
          <w:trHeight w:val="1590"/>
        </w:trPr>
        <w:tc>
          <w:tcPr>
            <w:tcW w:w="9614" w:type="dxa"/>
            <w:tcBorders>
              <w:top w:val="single" w:sz="3" w:space="0" w:color="000000"/>
              <w:left w:val="single" w:sz="10" w:space="0" w:color="000000"/>
              <w:bottom w:val="single" w:sz="3" w:space="0" w:color="000000"/>
              <w:right w:val="single" w:sz="10" w:space="0" w:color="000000"/>
            </w:tcBorders>
          </w:tcPr>
          <w:p w14:paraId="06AD95D9" w14:textId="77777777" w:rsidR="007511D6" w:rsidRDefault="00000000">
            <w:pPr>
              <w:spacing w:after="153" w:line="259" w:lineRule="auto"/>
              <w:ind w:left="0" w:firstLine="0"/>
              <w:jc w:val="left"/>
            </w:pPr>
            <w:r>
              <w:rPr>
                <w:b/>
              </w:rPr>
              <w:t xml:space="preserve">6 – </w:t>
            </w:r>
            <w:proofErr w:type="spellStart"/>
            <w:r>
              <w:rPr>
                <w:b/>
              </w:rPr>
              <w:t>InterDigital</w:t>
            </w:r>
            <w:proofErr w:type="spellEnd"/>
            <w:r>
              <w:rPr>
                <w:b/>
              </w:rPr>
              <w:t xml:space="preserve"> Communications</w:t>
            </w:r>
          </w:p>
          <w:p w14:paraId="4C5A5004" w14:textId="77777777" w:rsidR="007511D6" w:rsidRDefault="00000000">
            <w:pPr>
              <w:spacing w:after="0" w:line="259" w:lineRule="auto"/>
              <w:ind w:left="109" w:firstLine="0"/>
            </w:pPr>
            <w:r>
              <w:t>We believe 3GPP should consider globally applicable requirements. Therefore, the solution should be generic.</w:t>
            </w:r>
          </w:p>
        </w:tc>
      </w:tr>
      <w:tr w:rsidR="007511D6" w14:paraId="537DAF70" w14:textId="77777777">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14:paraId="3F89B476" w14:textId="77777777" w:rsidR="007511D6" w:rsidRDefault="00000000">
            <w:pPr>
              <w:spacing w:after="153" w:line="259" w:lineRule="auto"/>
              <w:ind w:left="0" w:firstLine="0"/>
              <w:jc w:val="left"/>
            </w:pPr>
            <w:r>
              <w:rPr>
                <w:b/>
              </w:rPr>
              <w:lastRenderedPageBreak/>
              <w:t>7 – Samsung R&amp;D Institute India</w:t>
            </w:r>
          </w:p>
          <w:p w14:paraId="20DCD901" w14:textId="77777777" w:rsidR="007511D6" w:rsidRDefault="00000000">
            <w:pPr>
              <w:spacing w:after="0" w:line="259" w:lineRule="auto"/>
              <w:ind w:left="109" w:firstLine="0"/>
              <w:jc w:val="left"/>
            </w:pPr>
            <w:r>
              <w:t xml:space="preserve">Agree with </w:t>
            </w:r>
            <w:proofErr w:type="spellStart"/>
            <w:r>
              <w:t>InterDigital</w:t>
            </w:r>
            <w:proofErr w:type="spellEnd"/>
          </w:p>
        </w:tc>
      </w:tr>
      <w:tr w:rsidR="007511D6" w14:paraId="7EAF482C" w14:textId="77777777">
        <w:trPr>
          <w:trHeight w:val="1272"/>
        </w:trPr>
        <w:tc>
          <w:tcPr>
            <w:tcW w:w="9614" w:type="dxa"/>
            <w:tcBorders>
              <w:top w:val="single" w:sz="3" w:space="0" w:color="000000"/>
              <w:left w:val="single" w:sz="10" w:space="0" w:color="000000"/>
              <w:bottom w:val="nil"/>
              <w:right w:val="single" w:sz="10" w:space="0" w:color="000000"/>
            </w:tcBorders>
            <w:vAlign w:val="center"/>
          </w:tcPr>
          <w:p w14:paraId="17C03EBF" w14:textId="77777777" w:rsidR="007511D6" w:rsidRDefault="00000000">
            <w:pPr>
              <w:spacing w:after="153" w:line="259" w:lineRule="auto"/>
              <w:ind w:left="0" w:firstLine="0"/>
              <w:jc w:val="left"/>
            </w:pPr>
            <w:r>
              <w:rPr>
                <w:b/>
              </w:rPr>
              <w:t>8 – Motorola Mobile Com Technology</w:t>
            </w:r>
          </w:p>
          <w:p w14:paraId="4533DDCF" w14:textId="77777777" w:rsidR="007511D6" w:rsidRDefault="00000000">
            <w:pPr>
              <w:spacing w:after="0" w:line="259" w:lineRule="auto"/>
              <w:ind w:left="109" w:firstLine="0"/>
              <w:jc w:val="center"/>
            </w:pPr>
            <w:r>
              <w:t>We support specifying a generic solution that can be used to support other/future regulatory requirements.</w:t>
            </w:r>
          </w:p>
          <w:p w14:paraId="71D11F6B" w14:textId="77777777" w:rsidR="007511D6" w:rsidRDefault="00000000">
            <w:pPr>
              <w:spacing w:after="0" w:line="259" w:lineRule="auto"/>
              <w:ind w:left="109" w:firstLine="0"/>
              <w:jc w:val="left"/>
            </w:pPr>
            <w:r>
              <w:t xml:space="preserve">However, the solution selected should not override the </w:t>
            </w:r>
            <w:proofErr w:type="spellStart"/>
            <w:r>
              <w:t>ECC</w:t>
            </w:r>
            <w:proofErr w:type="spellEnd"/>
            <w:r>
              <w:t xml:space="preserve"> requirements.</w:t>
            </w:r>
          </w:p>
        </w:tc>
      </w:tr>
    </w:tbl>
    <w:p w14:paraId="2570CD60" w14:textId="77777777" w:rsidR="007511D6" w:rsidRDefault="00000000">
      <w:pPr>
        <w:pStyle w:val="4"/>
        <w:ind w:left="203"/>
      </w:pPr>
      <w:r>
        <w:t>9 – QUALCOMM Europe Inc. - Italy</w:t>
      </w:r>
    </w:p>
    <w:p w14:paraId="7383AC6C" w14:textId="77777777" w:rsidR="007511D6" w:rsidRDefault="00000000">
      <w:pPr>
        <w:pBdr>
          <w:top w:val="single" w:sz="3" w:space="0" w:color="000000"/>
          <w:left w:val="single" w:sz="10" w:space="0" w:color="000000"/>
          <w:bottom w:val="single" w:sz="10" w:space="0" w:color="000000"/>
          <w:right w:val="single" w:sz="10" w:space="0" w:color="000000"/>
        </w:pBdr>
        <w:spacing w:after="810"/>
        <w:ind w:left="203"/>
      </w:pPr>
      <w:r>
        <w:t xml:space="preserve">We support universality when the requirements of other regions are known and made available. 3GPP has received only one set of requirements, the </w:t>
      </w:r>
      <w:proofErr w:type="spellStart"/>
      <w:r>
        <w:t>ECC</w:t>
      </w:r>
      <w:proofErr w:type="spellEnd"/>
      <w:r>
        <w:t xml:space="preserve"> one via ETSI TFES. It has been asked multiple times if there are other published requirements, and none were provided (just statements that there are). Thus, we should focus on the actual concrete requirements and stop wasting time on potential requirements that no one can produce. </w:t>
      </w:r>
      <w:proofErr w:type="spellStart"/>
      <w:r>
        <w:t>THus</w:t>
      </w:r>
      <w:proofErr w:type="spellEnd"/>
      <w:r>
        <w:t xml:space="preserve">, focus on </w:t>
      </w:r>
      <w:proofErr w:type="spellStart"/>
      <w:r>
        <w:t>ECC</w:t>
      </w:r>
      <w:proofErr w:type="spellEnd"/>
      <w:r>
        <w:t xml:space="preserve"> requirements and TFES harmonized standard.</w:t>
      </w:r>
    </w:p>
    <w:p w14:paraId="1D7A8F31" w14:textId="77777777" w:rsidR="007511D6" w:rsidRDefault="00000000">
      <w:pPr>
        <w:spacing w:after="3"/>
        <w:ind w:left="1949" w:right="1782"/>
      </w:pPr>
      <w:r>
        <w:rPr>
          <w:b/>
        </w:rPr>
        <w:t xml:space="preserve">Feedback Form 16: Q10: Which means do you support for provisioning/configuring </w:t>
      </w:r>
      <w:proofErr w:type="spellStart"/>
      <w:r>
        <w:rPr>
          <w:b/>
        </w:rPr>
        <w:t>NTZ</w:t>
      </w:r>
      <w:proofErr w:type="spellEnd"/>
      <w:r>
        <w:rPr>
          <w:b/>
        </w:rPr>
        <w:t xml:space="preserve"> information to UAV UE? (You can indicate means you don’t support/prefer if you support/prefer most of them)  Means for provisioning/configuring </w:t>
      </w:r>
      <w:proofErr w:type="spellStart"/>
      <w:r>
        <w:rPr>
          <w:b/>
        </w:rPr>
        <w:t>NTZ</w:t>
      </w:r>
      <w:proofErr w:type="spellEnd"/>
      <w:r>
        <w:rPr>
          <w:b/>
        </w:rPr>
        <w:t xml:space="preserve"> information to UAV UE, e.g., pre-configured; from PCF (by the PCF itself or from the AF); from AF; from AMF (via OAM, local configuration, from USS and then UAS NF/NEF, from </w:t>
      </w:r>
      <w:proofErr w:type="spellStart"/>
      <w:r>
        <w:rPr>
          <w:b/>
        </w:rPr>
        <w:t>UDM</w:t>
      </w:r>
      <w:proofErr w:type="spellEnd"/>
      <w:r>
        <w:rPr>
          <w:b/>
        </w:rPr>
        <w:t>, from PCF).</w:t>
      </w:r>
    </w:p>
    <w:tbl>
      <w:tblPr>
        <w:tblStyle w:val="TableGrid"/>
        <w:tblW w:w="9614" w:type="dxa"/>
        <w:tblInd w:w="12" w:type="dxa"/>
        <w:tblCellMar>
          <w:top w:w="183" w:type="dxa"/>
          <w:left w:w="142" w:type="dxa"/>
          <w:right w:w="130" w:type="dxa"/>
        </w:tblCellMar>
        <w:tblLook w:val="04A0" w:firstRow="1" w:lastRow="0" w:firstColumn="1" w:lastColumn="0" w:noHBand="0" w:noVBand="1"/>
      </w:tblPr>
      <w:tblGrid>
        <w:gridCol w:w="9614"/>
      </w:tblGrid>
      <w:tr w:rsidR="007511D6" w14:paraId="4DFCCC21" w14:textId="77777777">
        <w:trPr>
          <w:trHeight w:val="1551"/>
        </w:trPr>
        <w:tc>
          <w:tcPr>
            <w:tcW w:w="9614" w:type="dxa"/>
            <w:tcBorders>
              <w:top w:val="single" w:sz="10" w:space="0" w:color="000000"/>
              <w:left w:val="single" w:sz="10" w:space="0" w:color="000000"/>
              <w:bottom w:val="single" w:sz="3" w:space="0" w:color="000000"/>
              <w:right w:val="single" w:sz="10" w:space="0" w:color="000000"/>
            </w:tcBorders>
            <w:vAlign w:val="center"/>
          </w:tcPr>
          <w:p w14:paraId="01D40A45" w14:textId="77777777" w:rsidR="007511D6" w:rsidRDefault="00000000">
            <w:pPr>
              <w:spacing w:after="153" w:line="259" w:lineRule="auto"/>
              <w:ind w:left="0" w:firstLine="0"/>
              <w:jc w:val="left"/>
            </w:pPr>
            <w:r>
              <w:rPr>
                <w:b/>
              </w:rPr>
              <w:t xml:space="preserve">1 – Ericsson </w:t>
            </w:r>
            <w:proofErr w:type="spellStart"/>
            <w:r>
              <w:rPr>
                <w:b/>
              </w:rPr>
              <w:t>LM</w:t>
            </w:r>
            <w:proofErr w:type="spellEnd"/>
          </w:p>
          <w:p w14:paraId="3E9AA6C6" w14:textId="77777777" w:rsidR="007511D6" w:rsidRDefault="00000000">
            <w:pPr>
              <w:spacing w:after="0" w:line="259" w:lineRule="auto"/>
              <w:ind w:left="109" w:firstLine="0"/>
              <w:jc w:val="left"/>
            </w:pPr>
            <w:r>
              <w:t xml:space="preserve">We may require multiple options including </w:t>
            </w:r>
            <w:proofErr w:type="spellStart"/>
            <w:r>
              <w:t>preconfiguration</w:t>
            </w:r>
            <w:proofErr w:type="spellEnd"/>
            <w:r>
              <w:t xml:space="preserve"> in the UAV, AMF, (if so determined by RAN ) and from USS via NEF/</w:t>
            </w:r>
            <w:proofErr w:type="spellStart"/>
            <w:r>
              <w:t>UASNF</w:t>
            </w:r>
            <w:proofErr w:type="spellEnd"/>
            <w:r>
              <w:t xml:space="preserve"> - PCF-AMF (node level). Further analysis and input discussion maybe required</w:t>
            </w:r>
          </w:p>
        </w:tc>
      </w:tr>
      <w:tr w:rsidR="007511D6" w14:paraId="16F74E5A" w14:textId="77777777">
        <w:trPr>
          <w:trHeight w:val="1319"/>
        </w:trPr>
        <w:tc>
          <w:tcPr>
            <w:tcW w:w="9614" w:type="dxa"/>
            <w:tcBorders>
              <w:top w:val="single" w:sz="3" w:space="0" w:color="000000"/>
              <w:left w:val="single" w:sz="10" w:space="0" w:color="000000"/>
              <w:bottom w:val="single" w:sz="3" w:space="0" w:color="000000"/>
              <w:right w:val="single" w:sz="10" w:space="0" w:color="000000"/>
            </w:tcBorders>
          </w:tcPr>
          <w:p w14:paraId="762FE26E" w14:textId="77777777" w:rsidR="007511D6" w:rsidRDefault="00000000">
            <w:pPr>
              <w:spacing w:after="153" w:line="259" w:lineRule="auto"/>
              <w:ind w:left="0" w:firstLine="0"/>
              <w:jc w:val="left"/>
            </w:pPr>
            <w:r>
              <w:rPr>
                <w:b/>
              </w:rPr>
              <w:t>2 – LG Electronics France</w:t>
            </w:r>
          </w:p>
          <w:p w14:paraId="260E8B00" w14:textId="77777777" w:rsidR="007511D6" w:rsidRDefault="00000000">
            <w:pPr>
              <w:spacing w:after="0" w:line="259" w:lineRule="auto"/>
              <w:ind w:left="0" w:right="5" w:firstLine="0"/>
              <w:jc w:val="center"/>
            </w:pPr>
            <w:r>
              <w:t xml:space="preserve">We don’t support that </w:t>
            </w:r>
            <w:proofErr w:type="spellStart"/>
            <w:r>
              <w:t>UDM</w:t>
            </w:r>
            <w:proofErr w:type="spellEnd"/>
            <w:r>
              <w:t xml:space="preserve"> stores and provides </w:t>
            </w:r>
            <w:proofErr w:type="spellStart"/>
            <w:r>
              <w:t>NTZ</w:t>
            </w:r>
            <w:proofErr w:type="spellEnd"/>
            <w:r>
              <w:t xml:space="preserve"> information to AMF. We can support other means.</w:t>
            </w:r>
          </w:p>
        </w:tc>
      </w:tr>
      <w:tr w:rsidR="007511D6" w14:paraId="05E3136A" w14:textId="77777777">
        <w:trPr>
          <w:trHeight w:val="1857"/>
        </w:trPr>
        <w:tc>
          <w:tcPr>
            <w:tcW w:w="9614" w:type="dxa"/>
            <w:tcBorders>
              <w:top w:val="single" w:sz="3" w:space="0" w:color="000000"/>
              <w:left w:val="single" w:sz="10" w:space="0" w:color="000000"/>
              <w:bottom w:val="single" w:sz="3" w:space="0" w:color="000000"/>
              <w:right w:val="single" w:sz="10" w:space="0" w:color="000000"/>
            </w:tcBorders>
          </w:tcPr>
          <w:p w14:paraId="288593E2" w14:textId="77777777" w:rsidR="007511D6" w:rsidRDefault="00000000">
            <w:pPr>
              <w:spacing w:after="153" w:line="259" w:lineRule="auto"/>
              <w:ind w:left="0" w:firstLine="0"/>
              <w:jc w:val="left"/>
            </w:pPr>
            <w:r>
              <w:rPr>
                <w:b/>
              </w:rPr>
              <w:t>3 – CATT</w:t>
            </w:r>
          </w:p>
          <w:p w14:paraId="27871FFE" w14:textId="77777777" w:rsidR="007511D6" w:rsidRDefault="00000000">
            <w:pPr>
              <w:spacing w:after="0" w:line="259" w:lineRule="auto"/>
              <w:ind w:left="109" w:firstLine="0"/>
            </w:pPr>
            <w:r>
              <w:t xml:space="preserve">We support AMF provides the </w:t>
            </w:r>
            <w:proofErr w:type="spellStart"/>
            <w:r>
              <w:t>NTZ</w:t>
            </w:r>
            <w:proofErr w:type="spellEnd"/>
            <w:r>
              <w:t xml:space="preserve"> information to UAV UE. Considering the </w:t>
            </w:r>
            <w:proofErr w:type="spellStart"/>
            <w:r>
              <w:t>NTZ</w:t>
            </w:r>
            <w:proofErr w:type="spellEnd"/>
            <w:r>
              <w:t xml:space="preserve"> information is nationally determined information which does not change dynamically, so we prefer the AMF obtain the </w:t>
            </w:r>
            <w:proofErr w:type="spellStart"/>
            <w:r>
              <w:t>NTZ</w:t>
            </w:r>
            <w:proofErr w:type="spellEnd"/>
            <w:r>
              <w:t xml:space="preserve"> information from OAM.</w:t>
            </w:r>
          </w:p>
        </w:tc>
      </w:tr>
      <w:tr w:rsidR="007511D6" w14:paraId="0E834FC5" w14:textId="77777777">
        <w:trPr>
          <w:trHeight w:val="1276"/>
        </w:trPr>
        <w:tc>
          <w:tcPr>
            <w:tcW w:w="9614" w:type="dxa"/>
            <w:tcBorders>
              <w:top w:val="single" w:sz="3" w:space="0" w:color="000000"/>
              <w:left w:val="single" w:sz="10" w:space="0" w:color="000000"/>
              <w:bottom w:val="single" w:sz="3" w:space="0" w:color="000000"/>
              <w:right w:val="single" w:sz="10" w:space="0" w:color="000000"/>
            </w:tcBorders>
            <w:vAlign w:val="center"/>
          </w:tcPr>
          <w:p w14:paraId="736C8F90" w14:textId="77777777" w:rsidR="007511D6" w:rsidRDefault="00000000">
            <w:pPr>
              <w:spacing w:after="153" w:line="259" w:lineRule="auto"/>
              <w:ind w:left="0" w:firstLine="0"/>
              <w:jc w:val="left"/>
            </w:pPr>
            <w:r>
              <w:rPr>
                <w:b/>
              </w:rPr>
              <w:t xml:space="preserve">4 – </w:t>
            </w:r>
            <w:proofErr w:type="spellStart"/>
            <w:r>
              <w:rPr>
                <w:b/>
              </w:rPr>
              <w:t>InterDigital</w:t>
            </w:r>
            <w:proofErr w:type="spellEnd"/>
            <w:r>
              <w:rPr>
                <w:b/>
              </w:rPr>
              <w:t xml:space="preserve"> Communications</w:t>
            </w:r>
          </w:p>
          <w:p w14:paraId="26CC8126" w14:textId="77777777" w:rsidR="007511D6" w:rsidRDefault="00000000">
            <w:pPr>
              <w:spacing w:after="0" w:line="259" w:lineRule="auto"/>
              <w:ind w:left="109" w:firstLine="0"/>
              <w:jc w:val="left"/>
            </w:pPr>
            <w:r>
              <w:t xml:space="preserve">We support AMF provides the </w:t>
            </w:r>
            <w:proofErr w:type="spellStart"/>
            <w:r>
              <w:t>NTZ</w:t>
            </w:r>
            <w:proofErr w:type="spellEnd"/>
            <w:r>
              <w:t xml:space="preserve"> information to UAV UE. But, as AMF is not the source of </w:t>
            </w:r>
            <w:proofErr w:type="spellStart"/>
            <w:r>
              <w:t>NTZ</w:t>
            </w:r>
            <w:proofErr w:type="spellEnd"/>
            <w:r>
              <w:t xml:space="preserve"> information, the information should be provisioned from USS and AMF receives it via UAS NF.</w:t>
            </w:r>
          </w:p>
        </w:tc>
      </w:tr>
      <w:tr w:rsidR="007511D6" w14:paraId="7D862B80" w14:textId="77777777">
        <w:trPr>
          <w:trHeight w:val="1548"/>
        </w:trPr>
        <w:tc>
          <w:tcPr>
            <w:tcW w:w="9614" w:type="dxa"/>
            <w:tcBorders>
              <w:top w:val="single" w:sz="3" w:space="0" w:color="000000"/>
              <w:left w:val="single" w:sz="10" w:space="0" w:color="000000"/>
              <w:bottom w:val="single" w:sz="3" w:space="0" w:color="000000"/>
              <w:right w:val="single" w:sz="10" w:space="0" w:color="000000"/>
            </w:tcBorders>
            <w:vAlign w:val="center"/>
          </w:tcPr>
          <w:p w14:paraId="5E97FE8C" w14:textId="77777777" w:rsidR="007511D6" w:rsidRDefault="00000000">
            <w:pPr>
              <w:spacing w:after="153" w:line="259" w:lineRule="auto"/>
              <w:ind w:left="0" w:firstLine="0"/>
              <w:jc w:val="left"/>
            </w:pPr>
            <w:r>
              <w:rPr>
                <w:b/>
              </w:rPr>
              <w:lastRenderedPageBreak/>
              <w:t>5 – Samsung R&amp;D Institute India</w:t>
            </w:r>
          </w:p>
          <w:p w14:paraId="080D33BA" w14:textId="77777777" w:rsidR="007511D6" w:rsidRDefault="00000000">
            <w:pPr>
              <w:spacing w:after="0" w:line="259" w:lineRule="auto"/>
              <w:ind w:left="109" w:right="1" w:firstLine="0"/>
            </w:pPr>
            <w:r>
              <w:t xml:space="preserve">We support </w:t>
            </w:r>
            <w:proofErr w:type="spellStart"/>
            <w:r>
              <w:t>NTZ</w:t>
            </w:r>
            <w:proofErr w:type="spellEnd"/>
            <w:r>
              <w:t xml:space="preserve"> information is provided to UE and NG-ARN from AMF but availability at AMF should be made as part of confirmation from USS -&gt; </w:t>
            </w:r>
            <w:proofErr w:type="spellStart"/>
            <w:r>
              <w:t>UASNF</w:t>
            </w:r>
            <w:proofErr w:type="spellEnd"/>
            <w:r>
              <w:t xml:space="preserve"> -&gt; </w:t>
            </w:r>
            <w:proofErr w:type="spellStart"/>
            <w:r>
              <w:t>UDM</w:t>
            </w:r>
            <w:proofErr w:type="spellEnd"/>
            <w:r>
              <w:t xml:space="preserve"> &gt;AMF. Also, we are ok to have local </w:t>
            </w:r>
            <w:proofErr w:type="spellStart"/>
            <w:r>
              <w:t>NTZ</w:t>
            </w:r>
            <w:proofErr w:type="spellEnd"/>
            <w:r>
              <w:t xml:space="preserve"> configuration in AMF or configuring from OAM, but we are not ok to bring AM-PCF to the call flow.</w:t>
            </w:r>
          </w:p>
        </w:tc>
      </w:tr>
      <w:tr w:rsidR="007511D6" w14:paraId="1680FCF4" w14:textId="77777777">
        <w:trPr>
          <w:trHeight w:val="1543"/>
        </w:trPr>
        <w:tc>
          <w:tcPr>
            <w:tcW w:w="9614" w:type="dxa"/>
            <w:tcBorders>
              <w:top w:val="single" w:sz="3" w:space="0" w:color="000000"/>
              <w:left w:val="single" w:sz="10" w:space="0" w:color="000000"/>
              <w:bottom w:val="nil"/>
              <w:right w:val="single" w:sz="10" w:space="0" w:color="000000"/>
            </w:tcBorders>
            <w:vAlign w:val="center"/>
          </w:tcPr>
          <w:p w14:paraId="1F3FD1E7" w14:textId="77777777" w:rsidR="007511D6" w:rsidRDefault="00000000">
            <w:pPr>
              <w:spacing w:after="153" w:line="259" w:lineRule="auto"/>
              <w:ind w:left="0" w:firstLine="0"/>
              <w:jc w:val="left"/>
            </w:pPr>
            <w:r>
              <w:rPr>
                <w:b/>
              </w:rPr>
              <w:t>6 – Motorola Mobile Com Technology</w:t>
            </w:r>
          </w:p>
          <w:p w14:paraId="6E643CE5" w14:textId="77777777" w:rsidR="007511D6" w:rsidRDefault="00000000">
            <w:pPr>
              <w:spacing w:after="0" w:line="259" w:lineRule="auto"/>
              <w:ind w:left="109" w:firstLine="0"/>
            </w:pPr>
            <w:r>
              <w:t xml:space="preserve">Share the same view as Ericsson. Option to use depends on many factors such as the </w:t>
            </w:r>
            <w:proofErr w:type="spellStart"/>
            <w:r>
              <w:t>NTZ</w:t>
            </w:r>
            <w:proofErr w:type="spellEnd"/>
            <w:r>
              <w:t xml:space="preserve"> zone profile (e.g. </w:t>
            </w:r>
            <w:proofErr w:type="spellStart"/>
            <w:r>
              <w:t>NTZ</w:t>
            </w:r>
            <w:proofErr w:type="spellEnd"/>
            <w:r>
              <w:t xml:space="preserve"> zone is enforced at specific altitude, whether the UE can receive transmission in specific </w:t>
            </w:r>
            <w:proofErr w:type="spellStart"/>
            <w:r>
              <w:t>NTZ</w:t>
            </w:r>
            <w:proofErr w:type="spellEnd"/>
            <w:r>
              <w:t xml:space="preserve"> zone </w:t>
            </w:r>
            <w:proofErr w:type="spellStart"/>
            <w:r>
              <w:t>etc</w:t>
            </w:r>
            <w:proofErr w:type="spellEnd"/>
            <w:r>
              <w:t>). Further discussion is needed.</w:t>
            </w:r>
          </w:p>
        </w:tc>
      </w:tr>
    </w:tbl>
    <w:p w14:paraId="6D74D582" w14:textId="77777777" w:rsidR="007511D6" w:rsidRDefault="00000000">
      <w:pPr>
        <w:pStyle w:val="4"/>
        <w:ind w:left="258"/>
      </w:pPr>
      <w:r>
        <w:t>7 – QUALCOMM Europe Inc. - Italy</w:t>
      </w:r>
    </w:p>
    <w:p w14:paraId="362FD742" w14:textId="77777777" w:rsidR="007511D6" w:rsidRDefault="00000000">
      <w:pPr>
        <w:pBdr>
          <w:top w:val="single" w:sz="3" w:space="0" w:color="000000"/>
          <w:left w:val="single" w:sz="10" w:space="0" w:color="000000"/>
          <w:bottom w:val="single" w:sz="10" w:space="0" w:color="000000"/>
          <w:right w:val="single" w:sz="10" w:space="0" w:color="000000"/>
        </w:pBdr>
        <w:spacing w:after="83"/>
        <w:ind w:left="258"/>
      </w:pPr>
      <w:r>
        <w:t xml:space="preserve">We need to support multiple mechanisms: pre-configuration (or configuration at application level for devices not supporting other mechanisms), by PCF, by AF, and solutions where AMF can provide new service restrictions to supporting </w:t>
      </w:r>
      <w:proofErr w:type="spellStart"/>
      <w:r>
        <w:t>UEs</w:t>
      </w:r>
      <w:proofErr w:type="spellEnd"/>
    </w:p>
    <w:p w14:paraId="6461E2B4" w14:textId="77777777" w:rsidR="007511D6" w:rsidRDefault="00000000">
      <w:pPr>
        <w:pBdr>
          <w:top w:val="single" w:sz="3" w:space="0" w:color="000000"/>
          <w:left w:val="single" w:sz="10" w:space="0" w:color="000000"/>
          <w:bottom w:val="single" w:sz="10" w:space="0" w:color="000000"/>
          <w:right w:val="single" w:sz="10" w:space="0" w:color="000000"/>
        </w:pBdr>
        <w:spacing w:after="764"/>
        <w:ind w:left="258"/>
      </w:pPr>
      <w:r>
        <w:t>-</w:t>
      </w:r>
    </w:p>
    <w:p w14:paraId="1A430A87" w14:textId="77777777" w:rsidR="007511D6" w:rsidRDefault="00000000">
      <w:pPr>
        <w:spacing w:after="3"/>
        <w:ind w:left="1949" w:right="1782"/>
      </w:pPr>
      <w:r>
        <w:rPr>
          <w:b/>
        </w:rPr>
        <w:t xml:space="preserve">Feedback Form 17: Q11: Does </w:t>
      </w:r>
      <w:proofErr w:type="spellStart"/>
      <w:r>
        <w:rPr>
          <w:b/>
        </w:rPr>
        <w:t>NTZ</w:t>
      </w:r>
      <w:proofErr w:type="spellEnd"/>
      <w:r>
        <w:rPr>
          <w:b/>
        </w:rPr>
        <w:t xml:space="preserve"> enforcement by CN require only to handle UAV </w:t>
      </w:r>
      <w:proofErr w:type="spellStart"/>
      <w:r>
        <w:rPr>
          <w:b/>
        </w:rPr>
        <w:t>UEs</w:t>
      </w:r>
      <w:proofErr w:type="spellEnd"/>
      <w:r>
        <w:rPr>
          <w:b/>
        </w:rPr>
        <w:t xml:space="preserve"> not supporting 3GPP Rel-19 </w:t>
      </w:r>
      <w:proofErr w:type="spellStart"/>
      <w:r>
        <w:rPr>
          <w:b/>
        </w:rPr>
        <w:t>NTZ</w:t>
      </w:r>
      <w:proofErr w:type="spellEnd"/>
      <w:r>
        <w:rPr>
          <w:b/>
        </w:rPr>
        <w:t xml:space="preserve"> mechanism or can work also for UAV </w:t>
      </w:r>
      <w:proofErr w:type="spellStart"/>
      <w:r>
        <w:rPr>
          <w:b/>
        </w:rPr>
        <w:t>UEs</w:t>
      </w:r>
      <w:proofErr w:type="spellEnd"/>
      <w:r>
        <w:rPr>
          <w:b/>
        </w:rPr>
        <w:t xml:space="preserve"> supporting 3GPP Rel-19 </w:t>
      </w:r>
      <w:proofErr w:type="spellStart"/>
      <w:r>
        <w:rPr>
          <w:b/>
        </w:rPr>
        <w:t>NTZ</w:t>
      </w:r>
      <w:proofErr w:type="spellEnd"/>
      <w:r>
        <w:rPr>
          <w:b/>
        </w:rPr>
        <w:t xml:space="preserve"> mechanism, e.g., when the latest </w:t>
      </w:r>
      <w:proofErr w:type="spellStart"/>
      <w:r>
        <w:rPr>
          <w:b/>
        </w:rPr>
        <w:t>NTZ</w:t>
      </w:r>
      <w:proofErr w:type="spellEnd"/>
      <w:r>
        <w:rPr>
          <w:b/>
        </w:rPr>
        <w:t xml:space="preserve"> information is not yet available to the UAV UE?</w:t>
      </w:r>
    </w:p>
    <w:tbl>
      <w:tblPr>
        <w:tblStyle w:val="TableGrid"/>
        <w:tblW w:w="9614" w:type="dxa"/>
        <w:tblInd w:w="12" w:type="dxa"/>
        <w:tblCellMar>
          <w:left w:w="142" w:type="dxa"/>
          <w:right w:w="130" w:type="dxa"/>
        </w:tblCellMar>
        <w:tblLook w:val="04A0" w:firstRow="1" w:lastRow="0" w:firstColumn="1" w:lastColumn="0" w:noHBand="0" w:noVBand="1"/>
      </w:tblPr>
      <w:tblGrid>
        <w:gridCol w:w="9614"/>
      </w:tblGrid>
      <w:tr w:rsidR="007511D6" w14:paraId="78017508" w14:textId="77777777">
        <w:trPr>
          <w:trHeight w:val="1010"/>
        </w:trPr>
        <w:tc>
          <w:tcPr>
            <w:tcW w:w="9614" w:type="dxa"/>
            <w:tcBorders>
              <w:top w:val="single" w:sz="10" w:space="0" w:color="000000"/>
              <w:left w:val="single" w:sz="10" w:space="0" w:color="000000"/>
              <w:bottom w:val="single" w:sz="3" w:space="0" w:color="000000"/>
              <w:right w:val="single" w:sz="10" w:space="0" w:color="000000"/>
            </w:tcBorders>
            <w:vAlign w:val="center"/>
          </w:tcPr>
          <w:p w14:paraId="18F7AF8B" w14:textId="77777777" w:rsidR="007511D6" w:rsidRDefault="00000000">
            <w:pPr>
              <w:spacing w:after="153" w:line="259" w:lineRule="auto"/>
              <w:ind w:left="0" w:firstLine="0"/>
              <w:jc w:val="left"/>
            </w:pPr>
            <w:r>
              <w:rPr>
                <w:b/>
              </w:rPr>
              <w:t xml:space="preserve">1 – Ericsson </w:t>
            </w:r>
            <w:proofErr w:type="spellStart"/>
            <w:r>
              <w:rPr>
                <w:b/>
              </w:rPr>
              <w:t>LM</w:t>
            </w:r>
            <w:proofErr w:type="spellEnd"/>
          </w:p>
          <w:p w14:paraId="71161A72" w14:textId="77777777" w:rsidR="007511D6" w:rsidRDefault="00000000">
            <w:pPr>
              <w:spacing w:after="0" w:line="259" w:lineRule="auto"/>
              <w:ind w:left="109" w:firstLine="0"/>
              <w:jc w:val="left"/>
            </w:pPr>
            <w:r>
              <w:t xml:space="preserve">Both UAVs not supporting rel-19 and UAVs without latest/up to date </w:t>
            </w:r>
            <w:proofErr w:type="spellStart"/>
            <w:r>
              <w:t>NTZ</w:t>
            </w:r>
            <w:proofErr w:type="spellEnd"/>
            <w:r>
              <w:t xml:space="preserve"> need to be handled.</w:t>
            </w:r>
          </w:p>
        </w:tc>
      </w:tr>
      <w:tr w:rsidR="007511D6" w14:paraId="1578EADA" w14:textId="77777777">
        <w:trPr>
          <w:trHeight w:val="4298"/>
        </w:trPr>
        <w:tc>
          <w:tcPr>
            <w:tcW w:w="9614" w:type="dxa"/>
            <w:tcBorders>
              <w:top w:val="single" w:sz="3" w:space="0" w:color="000000"/>
              <w:left w:val="single" w:sz="10" w:space="0" w:color="000000"/>
              <w:bottom w:val="single" w:sz="3" w:space="0" w:color="000000"/>
              <w:right w:val="single" w:sz="10" w:space="0" w:color="000000"/>
            </w:tcBorders>
          </w:tcPr>
          <w:p w14:paraId="6AF3AA37" w14:textId="77777777" w:rsidR="007511D6" w:rsidRDefault="00000000">
            <w:pPr>
              <w:spacing w:after="153" w:line="259" w:lineRule="auto"/>
              <w:ind w:left="0" w:firstLine="0"/>
              <w:jc w:val="left"/>
            </w:pPr>
            <w:r>
              <w:rPr>
                <w:b/>
              </w:rPr>
              <w:t>2 – LG Electronics France</w:t>
            </w:r>
          </w:p>
          <w:p w14:paraId="20D5F8FE" w14:textId="77777777" w:rsidR="007511D6" w:rsidRDefault="00000000">
            <w:pPr>
              <w:spacing w:after="90" w:line="257" w:lineRule="auto"/>
              <w:ind w:left="109" w:firstLine="0"/>
              <w:jc w:val="left"/>
            </w:pPr>
            <w:r>
              <w:t xml:space="preserve">We think that </w:t>
            </w:r>
            <w:proofErr w:type="spellStart"/>
            <w:r>
              <w:t>NTZ</w:t>
            </w:r>
            <w:proofErr w:type="spellEnd"/>
            <w:r>
              <w:t xml:space="preserve"> enforcement by CN require only to handle UAV </w:t>
            </w:r>
            <w:proofErr w:type="spellStart"/>
            <w:r>
              <w:t>UEs</w:t>
            </w:r>
            <w:proofErr w:type="spellEnd"/>
            <w:r>
              <w:t xml:space="preserve"> not supporting 3GPP Rel-19 </w:t>
            </w:r>
            <w:proofErr w:type="spellStart"/>
            <w:r>
              <w:t>NTZ</w:t>
            </w:r>
            <w:proofErr w:type="spellEnd"/>
            <w:r>
              <w:t xml:space="preserve"> mechanism.</w:t>
            </w:r>
          </w:p>
          <w:p w14:paraId="4BBDE93C" w14:textId="77777777" w:rsidR="007511D6" w:rsidRDefault="00000000">
            <w:pPr>
              <w:spacing w:after="116" w:line="257" w:lineRule="auto"/>
              <w:ind w:left="109" w:firstLine="0"/>
            </w:pPr>
            <w:r>
              <w:t xml:space="preserve">We are not sure about the case when the latest </w:t>
            </w:r>
            <w:proofErr w:type="spellStart"/>
            <w:r>
              <w:t>NTZ</w:t>
            </w:r>
            <w:proofErr w:type="spellEnd"/>
            <w:r>
              <w:t xml:space="preserve"> information is not yet available to the UAV UE although </w:t>
            </w:r>
            <w:proofErr w:type="spellStart"/>
            <w:r>
              <w:t>NTZ</w:t>
            </w:r>
            <w:proofErr w:type="spellEnd"/>
            <w:r>
              <w:t xml:space="preserve"> information is assumed not static (i.e. whether this case really exists, so whether we need to deal with it).</w:t>
            </w:r>
          </w:p>
          <w:p w14:paraId="4FA98F24" w14:textId="77777777" w:rsidR="007511D6" w:rsidRDefault="00000000">
            <w:pPr>
              <w:numPr>
                <w:ilvl w:val="0"/>
                <w:numId w:val="41"/>
              </w:numPr>
              <w:spacing w:after="111" w:line="263" w:lineRule="auto"/>
              <w:ind w:firstLine="0"/>
            </w:pPr>
            <w:r>
              <w:t xml:space="preserve">For the case that certain area belonging to </w:t>
            </w:r>
            <w:proofErr w:type="spellStart"/>
            <w:r>
              <w:t>NTZ</w:t>
            </w:r>
            <w:proofErr w:type="spellEnd"/>
            <w:r>
              <w:t xml:space="preserve"> is changed to non-</w:t>
            </w:r>
            <w:proofErr w:type="spellStart"/>
            <w:r>
              <w:t>NTZ</w:t>
            </w:r>
            <w:proofErr w:type="spellEnd"/>
            <w:r>
              <w:t xml:space="preserve">, UAV </w:t>
            </w:r>
            <w:proofErr w:type="spellStart"/>
            <w:r>
              <w:t>UEs</w:t>
            </w:r>
            <w:proofErr w:type="spellEnd"/>
            <w:r>
              <w:t xml:space="preserve"> in the area can be updated with the latest </w:t>
            </w:r>
            <w:proofErr w:type="spellStart"/>
            <w:r>
              <w:t>NTZ</w:t>
            </w:r>
            <w:proofErr w:type="spellEnd"/>
            <w:r>
              <w:t xml:space="preserve"> information by the network.</w:t>
            </w:r>
          </w:p>
          <w:p w14:paraId="36E54AF2" w14:textId="77777777" w:rsidR="007511D6" w:rsidRDefault="00000000">
            <w:pPr>
              <w:numPr>
                <w:ilvl w:val="0"/>
                <w:numId w:val="41"/>
              </w:numPr>
              <w:spacing w:after="0" w:line="259" w:lineRule="auto"/>
              <w:ind w:firstLine="0"/>
            </w:pPr>
            <w:r>
              <w:t xml:space="preserve">On the other hand, for the case that certain area not belonging to </w:t>
            </w:r>
            <w:proofErr w:type="spellStart"/>
            <w:r>
              <w:t>NTZ</w:t>
            </w:r>
            <w:proofErr w:type="spellEnd"/>
            <w:r>
              <w:t xml:space="preserve"> is changed to </w:t>
            </w:r>
            <w:proofErr w:type="spellStart"/>
            <w:r>
              <w:t>NTZ</w:t>
            </w:r>
            <w:proofErr w:type="spellEnd"/>
            <w:r>
              <w:t>, that transition can/should be made during the period/hour that there is no UAV UE in the area OR air traffic control/USS can/should make sure that no UAV UE flies in the area during the transition period/hour (e.g. by using pre-mission flight planning).</w:t>
            </w:r>
          </w:p>
        </w:tc>
      </w:tr>
      <w:tr w:rsidR="007511D6" w14:paraId="094099CD" w14:textId="77777777">
        <w:trPr>
          <w:trHeight w:val="1315"/>
        </w:trPr>
        <w:tc>
          <w:tcPr>
            <w:tcW w:w="9614" w:type="dxa"/>
            <w:tcBorders>
              <w:top w:val="single" w:sz="3" w:space="0" w:color="000000"/>
              <w:left w:val="single" w:sz="10" w:space="0" w:color="000000"/>
              <w:bottom w:val="single" w:sz="3" w:space="0" w:color="000000"/>
              <w:right w:val="single" w:sz="10" w:space="0" w:color="000000"/>
            </w:tcBorders>
          </w:tcPr>
          <w:p w14:paraId="5AD664DE" w14:textId="77777777" w:rsidR="007511D6" w:rsidRDefault="00000000">
            <w:pPr>
              <w:spacing w:after="153" w:line="259" w:lineRule="auto"/>
              <w:ind w:left="0" w:firstLine="0"/>
              <w:jc w:val="left"/>
            </w:pPr>
            <w:r>
              <w:rPr>
                <w:b/>
              </w:rPr>
              <w:t>3 – CATT</w:t>
            </w:r>
          </w:p>
          <w:p w14:paraId="6DE870E9" w14:textId="77777777" w:rsidR="007511D6" w:rsidRDefault="00000000">
            <w:pPr>
              <w:spacing w:after="0" w:line="259" w:lineRule="auto"/>
              <w:ind w:left="109" w:firstLine="0"/>
              <w:jc w:val="left"/>
            </w:pPr>
            <w:r>
              <w:t>We think both scenarios should be supported.</w:t>
            </w:r>
          </w:p>
        </w:tc>
      </w:tr>
      <w:tr w:rsidR="007511D6" w14:paraId="0A5ED0E5" w14:textId="77777777">
        <w:trPr>
          <w:trHeight w:val="1590"/>
        </w:trPr>
        <w:tc>
          <w:tcPr>
            <w:tcW w:w="9614" w:type="dxa"/>
            <w:tcBorders>
              <w:top w:val="single" w:sz="3" w:space="0" w:color="000000"/>
              <w:left w:val="single" w:sz="10" w:space="0" w:color="000000"/>
              <w:bottom w:val="single" w:sz="3" w:space="0" w:color="000000"/>
              <w:right w:val="single" w:sz="10" w:space="0" w:color="000000"/>
            </w:tcBorders>
          </w:tcPr>
          <w:p w14:paraId="0E590A65" w14:textId="77777777" w:rsidR="007511D6" w:rsidRDefault="00000000">
            <w:pPr>
              <w:spacing w:after="153" w:line="259" w:lineRule="auto"/>
              <w:ind w:left="0" w:firstLine="0"/>
              <w:jc w:val="left"/>
            </w:pPr>
            <w:r>
              <w:rPr>
                <w:b/>
              </w:rPr>
              <w:lastRenderedPageBreak/>
              <w:t>4 – China Mobile Com. Corporation</w:t>
            </w:r>
          </w:p>
          <w:p w14:paraId="08F06BA8" w14:textId="77777777" w:rsidR="007511D6" w:rsidRDefault="00000000">
            <w:pPr>
              <w:spacing w:after="0" w:line="259" w:lineRule="auto"/>
              <w:ind w:left="109" w:firstLine="0"/>
            </w:pPr>
            <w:r>
              <w:t xml:space="preserve">We think the both scenarios should be classified as the </w:t>
            </w:r>
            <w:proofErr w:type="spellStart"/>
            <w:r>
              <w:t>the</w:t>
            </w:r>
            <w:proofErr w:type="spellEnd"/>
            <w:r>
              <w:t xml:space="preserve"> </w:t>
            </w:r>
            <w:proofErr w:type="spellStart"/>
            <w:r>
              <w:t>UEs</w:t>
            </w:r>
            <w:proofErr w:type="spellEnd"/>
            <w:r>
              <w:t xml:space="preserve"> don’t follow </w:t>
            </w:r>
            <w:proofErr w:type="spellStart"/>
            <w:r>
              <w:t>NTZ</w:t>
            </w:r>
            <w:proofErr w:type="spellEnd"/>
            <w:r>
              <w:t xml:space="preserve"> setting, the CN should take action for these </w:t>
            </w:r>
            <w:proofErr w:type="spellStart"/>
            <w:r>
              <w:t>UEs</w:t>
            </w:r>
            <w:proofErr w:type="spellEnd"/>
            <w:r>
              <w:t>.</w:t>
            </w:r>
          </w:p>
        </w:tc>
      </w:tr>
      <w:tr w:rsidR="007511D6" w14:paraId="19C20350" w14:textId="77777777">
        <w:trPr>
          <w:trHeight w:val="1947"/>
        </w:trPr>
        <w:tc>
          <w:tcPr>
            <w:tcW w:w="9614" w:type="dxa"/>
            <w:tcBorders>
              <w:top w:val="single" w:sz="3" w:space="0" w:color="000000"/>
              <w:left w:val="single" w:sz="10" w:space="0" w:color="000000"/>
              <w:bottom w:val="nil"/>
              <w:right w:val="single" w:sz="10" w:space="0" w:color="000000"/>
            </w:tcBorders>
          </w:tcPr>
          <w:p w14:paraId="728091E4" w14:textId="77777777" w:rsidR="007511D6" w:rsidRDefault="00000000">
            <w:pPr>
              <w:spacing w:after="153" w:line="259" w:lineRule="auto"/>
              <w:ind w:left="0" w:firstLine="0"/>
              <w:jc w:val="left"/>
            </w:pPr>
            <w:r>
              <w:rPr>
                <w:b/>
              </w:rPr>
              <w:t xml:space="preserve">5 – </w:t>
            </w:r>
            <w:proofErr w:type="spellStart"/>
            <w:r>
              <w:rPr>
                <w:b/>
              </w:rPr>
              <w:t>InterDigital</w:t>
            </w:r>
            <w:proofErr w:type="spellEnd"/>
            <w:r>
              <w:rPr>
                <w:b/>
              </w:rPr>
              <w:t xml:space="preserve"> Communications</w:t>
            </w:r>
          </w:p>
          <w:p w14:paraId="4969DA94" w14:textId="77777777" w:rsidR="007511D6" w:rsidRDefault="00000000">
            <w:pPr>
              <w:spacing w:after="90" w:line="257" w:lineRule="auto"/>
              <w:ind w:left="109" w:firstLine="0"/>
            </w:pPr>
            <w:proofErr w:type="spellStart"/>
            <w:r>
              <w:t>NTZ</w:t>
            </w:r>
            <w:proofErr w:type="spellEnd"/>
            <w:r>
              <w:t xml:space="preserve"> enforcement by CN should cover all UAVs. Not only because that R19 UAVs may not have latest </w:t>
            </w:r>
            <w:proofErr w:type="spellStart"/>
            <w:r>
              <w:t>NTZ</w:t>
            </w:r>
            <w:proofErr w:type="spellEnd"/>
            <w:r>
              <w:t xml:space="preserve"> information, but also some actions (e.g. release or handover connected UAVs) may be required.</w:t>
            </w:r>
          </w:p>
          <w:p w14:paraId="7CF33841" w14:textId="77777777" w:rsidR="007511D6" w:rsidRDefault="00000000">
            <w:pPr>
              <w:spacing w:after="0" w:line="259" w:lineRule="auto"/>
              <w:ind w:left="109" w:firstLine="0"/>
              <w:jc w:val="left"/>
            </w:pPr>
            <w:r>
              <w:t>CN/RAN may also need to detect non-compliant UAVs and report them.</w:t>
            </w:r>
          </w:p>
        </w:tc>
      </w:tr>
      <w:tr w:rsidR="007511D6" w14:paraId="10A48E9A" w14:textId="77777777">
        <w:trPr>
          <w:trHeight w:val="1548"/>
        </w:trPr>
        <w:tc>
          <w:tcPr>
            <w:tcW w:w="9614" w:type="dxa"/>
            <w:tcBorders>
              <w:top w:val="single" w:sz="3" w:space="0" w:color="000000"/>
              <w:left w:val="single" w:sz="10" w:space="0" w:color="000000"/>
              <w:bottom w:val="single" w:sz="3" w:space="0" w:color="000000"/>
              <w:right w:val="single" w:sz="10" w:space="0" w:color="000000"/>
            </w:tcBorders>
            <w:vAlign w:val="center"/>
          </w:tcPr>
          <w:p w14:paraId="4305C48B" w14:textId="77777777" w:rsidR="007511D6" w:rsidRDefault="00000000">
            <w:pPr>
              <w:spacing w:after="153" w:line="259" w:lineRule="auto"/>
              <w:ind w:left="0" w:firstLine="0"/>
              <w:jc w:val="left"/>
            </w:pPr>
            <w:r>
              <w:rPr>
                <w:b/>
              </w:rPr>
              <w:t>6 – Samsung R&amp;D Institute India</w:t>
            </w:r>
          </w:p>
          <w:p w14:paraId="4F51CFFA" w14:textId="77777777" w:rsidR="007511D6" w:rsidRDefault="00000000">
            <w:pPr>
              <w:spacing w:after="0" w:line="259" w:lineRule="auto"/>
              <w:ind w:left="109" w:firstLine="0"/>
            </w:pPr>
            <w:r>
              <w:t xml:space="preserve">CN should provision with updated </w:t>
            </w:r>
            <w:proofErr w:type="spellStart"/>
            <w:r>
              <w:t>NTZ</w:t>
            </w:r>
            <w:proofErr w:type="spellEnd"/>
            <w:r>
              <w:t xml:space="preserve"> information and enforce for both UAV supporting </w:t>
            </w:r>
            <w:proofErr w:type="spellStart"/>
            <w:r>
              <w:t>NTZ</w:t>
            </w:r>
            <w:proofErr w:type="spellEnd"/>
            <w:r>
              <w:t xml:space="preserve"> feature and not supporting </w:t>
            </w:r>
            <w:proofErr w:type="spellStart"/>
            <w:r>
              <w:t>NTZ</w:t>
            </w:r>
            <w:proofErr w:type="spellEnd"/>
            <w:r>
              <w:t xml:space="preserve"> feature because it may happen that for supporting UAV also, some request network may receive within </w:t>
            </w:r>
            <w:proofErr w:type="spellStart"/>
            <w:r>
              <w:t>NTZ</w:t>
            </w:r>
            <w:proofErr w:type="spellEnd"/>
            <w:r>
              <w:t xml:space="preserve"> because of not having updated </w:t>
            </w:r>
            <w:proofErr w:type="spellStart"/>
            <w:r>
              <w:t>NTZ</w:t>
            </w:r>
            <w:proofErr w:type="spellEnd"/>
            <w:r>
              <w:t xml:space="preserve"> information available.</w:t>
            </w:r>
          </w:p>
        </w:tc>
      </w:tr>
      <w:tr w:rsidR="007511D6" w14:paraId="02109382" w14:textId="77777777">
        <w:trPr>
          <w:trHeight w:val="1005"/>
        </w:trPr>
        <w:tc>
          <w:tcPr>
            <w:tcW w:w="9614" w:type="dxa"/>
            <w:tcBorders>
              <w:top w:val="single" w:sz="3" w:space="0" w:color="000000"/>
              <w:left w:val="single" w:sz="10" w:space="0" w:color="000000"/>
              <w:bottom w:val="single" w:sz="3" w:space="0" w:color="000000"/>
              <w:right w:val="single" w:sz="10" w:space="0" w:color="000000"/>
            </w:tcBorders>
            <w:vAlign w:val="center"/>
          </w:tcPr>
          <w:p w14:paraId="13FF6930" w14:textId="77777777" w:rsidR="007511D6" w:rsidRDefault="00000000">
            <w:pPr>
              <w:spacing w:after="153" w:line="259" w:lineRule="auto"/>
              <w:ind w:left="0" w:firstLine="0"/>
              <w:jc w:val="left"/>
            </w:pPr>
            <w:r>
              <w:rPr>
                <w:b/>
              </w:rPr>
              <w:t>7 – Motorola Mobile Com Technology</w:t>
            </w:r>
          </w:p>
          <w:p w14:paraId="4873159A" w14:textId="77777777" w:rsidR="007511D6" w:rsidRDefault="00000000">
            <w:pPr>
              <w:spacing w:after="0" w:line="259" w:lineRule="auto"/>
              <w:ind w:left="109" w:firstLine="0"/>
              <w:jc w:val="left"/>
            </w:pPr>
            <w:r>
              <w:t>Both scenarios should be in scope of the Rel 19 work</w:t>
            </w:r>
          </w:p>
        </w:tc>
      </w:tr>
      <w:tr w:rsidR="007511D6" w14:paraId="3B7FE14E" w14:textId="77777777">
        <w:trPr>
          <w:trHeight w:val="949"/>
        </w:trPr>
        <w:tc>
          <w:tcPr>
            <w:tcW w:w="9614" w:type="dxa"/>
            <w:tcBorders>
              <w:top w:val="single" w:sz="3" w:space="0" w:color="000000"/>
              <w:left w:val="single" w:sz="10" w:space="0" w:color="000000"/>
              <w:bottom w:val="single" w:sz="10" w:space="0" w:color="000000"/>
              <w:right w:val="single" w:sz="10" w:space="0" w:color="000000"/>
            </w:tcBorders>
            <w:vAlign w:val="center"/>
          </w:tcPr>
          <w:p w14:paraId="50F79E8B" w14:textId="77777777" w:rsidR="007511D6" w:rsidRDefault="00000000">
            <w:pPr>
              <w:spacing w:after="153" w:line="259" w:lineRule="auto"/>
              <w:ind w:left="0" w:firstLine="0"/>
              <w:jc w:val="left"/>
            </w:pPr>
            <w:r>
              <w:rPr>
                <w:b/>
              </w:rPr>
              <w:t>8 – QUALCOMM Europe Inc. - Italy</w:t>
            </w:r>
          </w:p>
          <w:p w14:paraId="468A1CCE" w14:textId="77777777" w:rsidR="007511D6" w:rsidRDefault="00000000">
            <w:pPr>
              <w:spacing w:after="0" w:line="259" w:lineRule="auto"/>
              <w:ind w:left="109" w:firstLine="0"/>
              <w:jc w:val="left"/>
            </w:pPr>
            <w:r>
              <w:t>Both</w:t>
            </w:r>
          </w:p>
        </w:tc>
      </w:tr>
    </w:tbl>
    <w:p w14:paraId="33F33857" w14:textId="77777777" w:rsidR="007511D6" w:rsidRDefault="00000000">
      <w:pPr>
        <w:spacing w:after="3"/>
        <w:ind w:left="1949" w:right="1782"/>
      </w:pPr>
      <w:r>
        <w:rPr>
          <w:b/>
        </w:rPr>
        <w:t xml:space="preserve">Feedback Form 18: Q12: Do you agree to send an LS to RAN2 (RAN3, RAN </w:t>
      </w:r>
      <w:proofErr w:type="spellStart"/>
      <w:r>
        <w:rPr>
          <w:b/>
        </w:rPr>
        <w:t>CCed</w:t>
      </w:r>
      <w:proofErr w:type="spellEnd"/>
      <w:r>
        <w:rPr>
          <w:b/>
        </w:rPr>
        <w:t xml:space="preserve">) to get feedback on </w:t>
      </w:r>
      <w:proofErr w:type="spellStart"/>
      <w:r>
        <w:rPr>
          <w:b/>
        </w:rPr>
        <w:t>NTZ</w:t>
      </w:r>
      <w:proofErr w:type="spellEnd"/>
      <w:r>
        <w:rPr>
          <w:b/>
        </w:rPr>
        <w:t xml:space="preserve"> enforcement solution(s) and assumptions of SA2 work, and potential open issues from RAN </w:t>
      </w:r>
      <w:proofErr w:type="spellStart"/>
      <w:r>
        <w:rPr>
          <w:b/>
        </w:rPr>
        <w:t>WGs</w:t>
      </w:r>
      <w:proofErr w:type="spellEnd"/>
      <w:r>
        <w:rPr>
          <w:b/>
        </w:rPr>
        <w:t>?</w:t>
      </w:r>
    </w:p>
    <w:tbl>
      <w:tblPr>
        <w:tblStyle w:val="TableGrid"/>
        <w:tblW w:w="9614" w:type="dxa"/>
        <w:tblInd w:w="12" w:type="dxa"/>
        <w:tblCellMar>
          <w:left w:w="142" w:type="dxa"/>
          <w:right w:w="115" w:type="dxa"/>
        </w:tblCellMar>
        <w:tblLook w:val="04A0" w:firstRow="1" w:lastRow="0" w:firstColumn="1" w:lastColumn="0" w:noHBand="0" w:noVBand="1"/>
      </w:tblPr>
      <w:tblGrid>
        <w:gridCol w:w="9614"/>
      </w:tblGrid>
      <w:tr w:rsidR="007511D6" w14:paraId="2299BF55" w14:textId="77777777">
        <w:trPr>
          <w:trHeight w:val="1323"/>
        </w:trPr>
        <w:tc>
          <w:tcPr>
            <w:tcW w:w="9614" w:type="dxa"/>
            <w:tcBorders>
              <w:top w:val="single" w:sz="10" w:space="0" w:color="000000"/>
              <w:left w:val="single" w:sz="10" w:space="0" w:color="000000"/>
              <w:bottom w:val="single" w:sz="3" w:space="0" w:color="000000"/>
              <w:right w:val="single" w:sz="10" w:space="0" w:color="000000"/>
            </w:tcBorders>
          </w:tcPr>
          <w:p w14:paraId="14C534A1" w14:textId="77777777" w:rsidR="007511D6" w:rsidRDefault="00000000">
            <w:pPr>
              <w:spacing w:after="153" w:line="259" w:lineRule="auto"/>
              <w:ind w:left="0" w:firstLine="0"/>
              <w:jc w:val="left"/>
            </w:pPr>
            <w:r>
              <w:rPr>
                <w:b/>
              </w:rPr>
              <w:t>1 – T-Mobile Austria GmbH</w:t>
            </w:r>
          </w:p>
          <w:p w14:paraId="6C80C1DA" w14:textId="77777777" w:rsidR="007511D6" w:rsidRDefault="00000000">
            <w:pPr>
              <w:spacing w:after="0" w:line="259" w:lineRule="auto"/>
              <w:ind w:left="109" w:firstLine="0"/>
              <w:jc w:val="left"/>
            </w:pPr>
            <w:r>
              <w:t xml:space="preserve"> [Deutsche Telekom]: Yes. We should definitely do this.</w:t>
            </w:r>
          </w:p>
        </w:tc>
      </w:tr>
      <w:tr w:rsidR="007511D6" w14:paraId="694AC0FD" w14:textId="77777777">
        <w:trPr>
          <w:trHeight w:val="995"/>
        </w:trPr>
        <w:tc>
          <w:tcPr>
            <w:tcW w:w="9614" w:type="dxa"/>
            <w:tcBorders>
              <w:top w:val="single" w:sz="3" w:space="0" w:color="000000"/>
              <w:left w:val="single" w:sz="10" w:space="0" w:color="000000"/>
              <w:bottom w:val="single" w:sz="3" w:space="0" w:color="000000"/>
              <w:right w:val="single" w:sz="10" w:space="0" w:color="000000"/>
            </w:tcBorders>
            <w:vAlign w:val="center"/>
          </w:tcPr>
          <w:p w14:paraId="7F4DF285" w14:textId="77777777" w:rsidR="007511D6" w:rsidRDefault="00000000">
            <w:pPr>
              <w:spacing w:after="153" w:line="259" w:lineRule="auto"/>
              <w:ind w:left="0" w:firstLine="0"/>
              <w:jc w:val="left"/>
            </w:pPr>
            <w:r>
              <w:rPr>
                <w:b/>
              </w:rPr>
              <w:t xml:space="preserve">2 – Ericsson </w:t>
            </w:r>
            <w:proofErr w:type="spellStart"/>
            <w:r>
              <w:rPr>
                <w:b/>
              </w:rPr>
              <w:t>LM</w:t>
            </w:r>
            <w:proofErr w:type="spellEnd"/>
          </w:p>
          <w:p w14:paraId="6C5DE5EE" w14:textId="77777777" w:rsidR="007511D6" w:rsidRDefault="00000000">
            <w:pPr>
              <w:spacing w:after="0" w:line="259" w:lineRule="auto"/>
              <w:ind w:left="109" w:firstLine="0"/>
              <w:jc w:val="left"/>
            </w:pPr>
            <w:r>
              <w:t>Yes, we must do so.</w:t>
            </w:r>
          </w:p>
        </w:tc>
      </w:tr>
      <w:tr w:rsidR="007511D6" w14:paraId="21B52626" w14:textId="77777777">
        <w:trPr>
          <w:trHeight w:val="1319"/>
        </w:trPr>
        <w:tc>
          <w:tcPr>
            <w:tcW w:w="9614" w:type="dxa"/>
            <w:tcBorders>
              <w:top w:val="single" w:sz="3" w:space="0" w:color="000000"/>
              <w:left w:val="single" w:sz="10" w:space="0" w:color="000000"/>
              <w:bottom w:val="single" w:sz="3" w:space="0" w:color="000000"/>
              <w:right w:val="single" w:sz="10" w:space="0" w:color="000000"/>
            </w:tcBorders>
          </w:tcPr>
          <w:p w14:paraId="73DA888B" w14:textId="77777777" w:rsidR="007511D6" w:rsidRDefault="00000000">
            <w:pPr>
              <w:spacing w:after="0" w:line="259" w:lineRule="auto"/>
              <w:ind w:left="109" w:right="6325" w:hanging="109"/>
              <w:jc w:val="left"/>
            </w:pPr>
            <w:r>
              <w:rPr>
                <w:b/>
              </w:rPr>
              <w:t xml:space="preserve">3 – LG Electronics France </w:t>
            </w:r>
            <w:r>
              <w:t>Agree.</w:t>
            </w:r>
          </w:p>
        </w:tc>
      </w:tr>
      <w:tr w:rsidR="007511D6" w14:paraId="7D7EC9D7" w14:textId="77777777">
        <w:trPr>
          <w:trHeight w:val="1315"/>
        </w:trPr>
        <w:tc>
          <w:tcPr>
            <w:tcW w:w="9614" w:type="dxa"/>
            <w:tcBorders>
              <w:top w:val="single" w:sz="3" w:space="0" w:color="000000"/>
              <w:left w:val="single" w:sz="10" w:space="0" w:color="000000"/>
              <w:bottom w:val="single" w:sz="3" w:space="0" w:color="000000"/>
              <w:right w:val="single" w:sz="10" w:space="0" w:color="000000"/>
            </w:tcBorders>
          </w:tcPr>
          <w:p w14:paraId="3D8537C7" w14:textId="77777777" w:rsidR="007511D6" w:rsidRDefault="00000000">
            <w:pPr>
              <w:spacing w:after="153" w:line="259" w:lineRule="auto"/>
              <w:ind w:left="0" w:firstLine="0"/>
              <w:jc w:val="left"/>
            </w:pPr>
            <w:r>
              <w:rPr>
                <w:b/>
              </w:rPr>
              <w:t>4 – CATT</w:t>
            </w:r>
          </w:p>
          <w:p w14:paraId="3AB99B12" w14:textId="77777777" w:rsidR="007511D6" w:rsidRDefault="00000000">
            <w:pPr>
              <w:spacing w:after="0" w:line="259" w:lineRule="auto"/>
              <w:ind w:left="109" w:firstLine="0"/>
              <w:jc w:val="left"/>
            </w:pPr>
            <w:r>
              <w:t>Agree.</w:t>
            </w:r>
          </w:p>
        </w:tc>
      </w:tr>
      <w:tr w:rsidR="007511D6" w14:paraId="3E3CFD0C" w14:textId="77777777">
        <w:trPr>
          <w:trHeight w:val="1319"/>
        </w:trPr>
        <w:tc>
          <w:tcPr>
            <w:tcW w:w="9614" w:type="dxa"/>
            <w:tcBorders>
              <w:top w:val="single" w:sz="3" w:space="0" w:color="000000"/>
              <w:left w:val="single" w:sz="10" w:space="0" w:color="000000"/>
              <w:bottom w:val="single" w:sz="3" w:space="0" w:color="000000"/>
              <w:right w:val="single" w:sz="10" w:space="0" w:color="000000"/>
            </w:tcBorders>
          </w:tcPr>
          <w:p w14:paraId="0412482D" w14:textId="77777777" w:rsidR="007511D6" w:rsidRDefault="00000000">
            <w:pPr>
              <w:spacing w:after="153" w:line="259" w:lineRule="auto"/>
              <w:ind w:left="0" w:firstLine="0"/>
              <w:jc w:val="left"/>
            </w:pPr>
            <w:r>
              <w:rPr>
                <w:b/>
              </w:rPr>
              <w:lastRenderedPageBreak/>
              <w:t>5 – China Mobile Com. Corporation</w:t>
            </w:r>
          </w:p>
          <w:p w14:paraId="4C679E9E" w14:textId="77777777" w:rsidR="007511D6" w:rsidRDefault="00000000">
            <w:pPr>
              <w:spacing w:after="0" w:line="259" w:lineRule="auto"/>
              <w:ind w:left="109" w:firstLine="0"/>
              <w:jc w:val="left"/>
            </w:pPr>
            <w:r>
              <w:t xml:space="preserve">Yes, we should align the definition and understanding within 3GPP </w:t>
            </w:r>
            <w:proofErr w:type="spellStart"/>
            <w:r>
              <w:t>WGs</w:t>
            </w:r>
            <w:proofErr w:type="spellEnd"/>
            <w:r>
              <w:t>.</w:t>
            </w:r>
          </w:p>
        </w:tc>
      </w:tr>
      <w:tr w:rsidR="007511D6" w14:paraId="43E2A093" w14:textId="77777777">
        <w:trPr>
          <w:trHeight w:val="1319"/>
        </w:trPr>
        <w:tc>
          <w:tcPr>
            <w:tcW w:w="9614" w:type="dxa"/>
            <w:tcBorders>
              <w:top w:val="single" w:sz="3" w:space="0" w:color="000000"/>
              <w:left w:val="single" w:sz="10" w:space="0" w:color="000000"/>
              <w:bottom w:val="single" w:sz="3" w:space="0" w:color="000000"/>
              <w:right w:val="single" w:sz="10" w:space="0" w:color="000000"/>
            </w:tcBorders>
          </w:tcPr>
          <w:p w14:paraId="44C4938B" w14:textId="77777777" w:rsidR="007511D6" w:rsidRDefault="00000000">
            <w:pPr>
              <w:spacing w:after="153" w:line="259" w:lineRule="auto"/>
              <w:ind w:left="0" w:firstLine="0"/>
              <w:jc w:val="left"/>
            </w:pPr>
            <w:r>
              <w:rPr>
                <w:b/>
              </w:rPr>
              <w:t xml:space="preserve">6 – </w:t>
            </w:r>
            <w:proofErr w:type="spellStart"/>
            <w:r>
              <w:rPr>
                <w:b/>
              </w:rPr>
              <w:t>InterDigital</w:t>
            </w:r>
            <w:proofErr w:type="spellEnd"/>
            <w:r>
              <w:rPr>
                <w:b/>
              </w:rPr>
              <w:t xml:space="preserve"> Communications</w:t>
            </w:r>
          </w:p>
          <w:p w14:paraId="445D21B3" w14:textId="77777777" w:rsidR="007511D6" w:rsidRDefault="00000000">
            <w:pPr>
              <w:spacing w:after="0" w:line="259" w:lineRule="auto"/>
              <w:ind w:left="109" w:firstLine="0"/>
              <w:jc w:val="left"/>
            </w:pPr>
            <w:r>
              <w:t>We are not against sending a LS but doubtful any meaningful feedback can be obtained.</w:t>
            </w:r>
          </w:p>
        </w:tc>
      </w:tr>
      <w:tr w:rsidR="007511D6" w14:paraId="0F5323CC" w14:textId="77777777">
        <w:trPr>
          <w:trHeight w:val="1002"/>
        </w:trPr>
        <w:tc>
          <w:tcPr>
            <w:tcW w:w="9614" w:type="dxa"/>
            <w:tcBorders>
              <w:top w:val="single" w:sz="3" w:space="0" w:color="000000"/>
              <w:left w:val="single" w:sz="10" w:space="0" w:color="000000"/>
              <w:bottom w:val="nil"/>
              <w:right w:val="single" w:sz="10" w:space="0" w:color="000000"/>
            </w:tcBorders>
            <w:vAlign w:val="center"/>
          </w:tcPr>
          <w:p w14:paraId="68370B5B" w14:textId="77777777" w:rsidR="007511D6" w:rsidRDefault="00000000">
            <w:pPr>
              <w:spacing w:after="153" w:line="259" w:lineRule="auto"/>
              <w:ind w:left="0" w:firstLine="0"/>
              <w:jc w:val="left"/>
            </w:pPr>
            <w:r>
              <w:rPr>
                <w:b/>
              </w:rPr>
              <w:t>7 – Samsung R&amp;D Institute India</w:t>
            </w:r>
          </w:p>
          <w:p w14:paraId="22BB87BD" w14:textId="77777777" w:rsidR="007511D6" w:rsidRDefault="00000000">
            <w:pPr>
              <w:spacing w:after="0" w:line="259" w:lineRule="auto"/>
              <w:ind w:left="109" w:firstLine="0"/>
              <w:jc w:val="left"/>
            </w:pPr>
            <w:r>
              <w:t>Agree</w:t>
            </w:r>
          </w:p>
        </w:tc>
      </w:tr>
      <w:tr w:rsidR="007511D6" w14:paraId="0142EBC7" w14:textId="77777777">
        <w:trPr>
          <w:trHeight w:val="961"/>
        </w:trPr>
        <w:tc>
          <w:tcPr>
            <w:tcW w:w="9614" w:type="dxa"/>
            <w:tcBorders>
              <w:top w:val="single" w:sz="3" w:space="0" w:color="000000"/>
              <w:left w:val="single" w:sz="10" w:space="0" w:color="000000"/>
              <w:bottom w:val="single" w:sz="3" w:space="0" w:color="000000"/>
              <w:right w:val="single" w:sz="10" w:space="0" w:color="000000"/>
            </w:tcBorders>
            <w:vAlign w:val="center"/>
          </w:tcPr>
          <w:p w14:paraId="0390FD30" w14:textId="77777777" w:rsidR="007511D6" w:rsidRDefault="00000000">
            <w:pPr>
              <w:spacing w:after="153" w:line="259" w:lineRule="auto"/>
              <w:ind w:left="0" w:firstLine="0"/>
              <w:jc w:val="left"/>
            </w:pPr>
            <w:r>
              <w:rPr>
                <w:b/>
              </w:rPr>
              <w:t>8 – Motorola Mobile Com Technology</w:t>
            </w:r>
          </w:p>
          <w:p w14:paraId="6C4DD721" w14:textId="77777777" w:rsidR="007511D6" w:rsidRDefault="00000000">
            <w:pPr>
              <w:spacing w:after="0" w:line="259" w:lineRule="auto"/>
              <w:ind w:left="109" w:firstLine="0"/>
              <w:jc w:val="left"/>
            </w:pPr>
            <w:r>
              <w:t>Yes</w:t>
            </w:r>
          </w:p>
        </w:tc>
      </w:tr>
      <w:tr w:rsidR="007511D6" w14:paraId="1980808E" w14:textId="77777777">
        <w:trPr>
          <w:trHeight w:val="1807"/>
        </w:trPr>
        <w:tc>
          <w:tcPr>
            <w:tcW w:w="9614" w:type="dxa"/>
            <w:tcBorders>
              <w:top w:val="single" w:sz="3" w:space="0" w:color="000000"/>
              <w:left w:val="single" w:sz="10" w:space="0" w:color="000000"/>
              <w:bottom w:val="single" w:sz="10" w:space="0" w:color="000000"/>
              <w:right w:val="single" w:sz="10" w:space="0" w:color="000000"/>
            </w:tcBorders>
            <w:vAlign w:val="center"/>
          </w:tcPr>
          <w:p w14:paraId="7F5BDC39" w14:textId="77777777" w:rsidR="007511D6" w:rsidRDefault="00000000">
            <w:pPr>
              <w:spacing w:after="153" w:line="259" w:lineRule="auto"/>
              <w:ind w:left="0" w:firstLine="0"/>
              <w:jc w:val="left"/>
            </w:pPr>
            <w:r>
              <w:rPr>
                <w:b/>
              </w:rPr>
              <w:t>9 – QUALCOMM Europe Inc. - Italy</w:t>
            </w:r>
          </w:p>
          <w:p w14:paraId="021C79FD" w14:textId="77777777" w:rsidR="007511D6" w:rsidRDefault="00000000">
            <w:pPr>
              <w:spacing w:after="0" w:line="259" w:lineRule="auto"/>
              <w:ind w:left="109" w:firstLine="0"/>
            </w:pPr>
            <w:r>
              <w:t xml:space="preserve">An LS needs to be sent, but not to ask for feedback. RAN has already indicated that they have no </w:t>
            </w:r>
            <w:proofErr w:type="spellStart"/>
            <w:r>
              <w:t>TUs</w:t>
            </w:r>
            <w:proofErr w:type="spellEnd"/>
            <w:r>
              <w:t xml:space="preserve"> allocated for this, thus they cannot have sufficient time to have a technical discussion and provide feedback. What the LS needs to say is that we need them to do some technical work on this, and that we will align our specs once they have conclusions.</w:t>
            </w:r>
          </w:p>
        </w:tc>
      </w:tr>
    </w:tbl>
    <w:p w14:paraId="71D0906A" w14:textId="77777777" w:rsidR="007511D6" w:rsidRDefault="00000000">
      <w:pPr>
        <w:spacing w:after="3"/>
        <w:ind w:left="1949" w:right="1782"/>
      </w:pPr>
      <w:r>
        <w:rPr>
          <w:b/>
        </w:rPr>
        <w:t xml:space="preserve">Feedback Form 19: Q13: Please provide way forward suggestion on Backward compatibility issue (i.e. Whether and how to support </w:t>
      </w:r>
      <w:proofErr w:type="spellStart"/>
      <w:r>
        <w:rPr>
          <w:b/>
        </w:rPr>
        <w:t>NTZ</w:t>
      </w:r>
      <w:proofErr w:type="spellEnd"/>
      <w:r>
        <w:rPr>
          <w:b/>
        </w:rPr>
        <w:t xml:space="preserve"> enforcement for UAV </w:t>
      </w:r>
      <w:proofErr w:type="spellStart"/>
      <w:r>
        <w:rPr>
          <w:b/>
        </w:rPr>
        <w:t>UEs</w:t>
      </w:r>
      <w:proofErr w:type="spellEnd"/>
      <w:r>
        <w:rPr>
          <w:b/>
        </w:rPr>
        <w:t xml:space="preserve"> not supporting 3GPP Rel-19 </w:t>
      </w:r>
      <w:proofErr w:type="spellStart"/>
      <w:r>
        <w:rPr>
          <w:b/>
        </w:rPr>
        <w:t>NTZ</w:t>
      </w:r>
      <w:proofErr w:type="spellEnd"/>
      <w:r>
        <w:rPr>
          <w:b/>
        </w:rPr>
        <w:t xml:space="preserve"> mechanism).</w:t>
      </w:r>
    </w:p>
    <w:tbl>
      <w:tblPr>
        <w:tblStyle w:val="TableGrid"/>
        <w:tblW w:w="9614" w:type="dxa"/>
        <w:tblInd w:w="12" w:type="dxa"/>
        <w:tblCellMar>
          <w:left w:w="142" w:type="dxa"/>
          <w:right w:w="130" w:type="dxa"/>
        </w:tblCellMar>
        <w:tblLook w:val="04A0" w:firstRow="1" w:lastRow="0" w:firstColumn="1" w:lastColumn="0" w:noHBand="0" w:noVBand="1"/>
      </w:tblPr>
      <w:tblGrid>
        <w:gridCol w:w="9614"/>
      </w:tblGrid>
      <w:tr w:rsidR="007511D6" w14:paraId="080028E1" w14:textId="77777777">
        <w:trPr>
          <w:trHeight w:val="1281"/>
        </w:trPr>
        <w:tc>
          <w:tcPr>
            <w:tcW w:w="9614" w:type="dxa"/>
            <w:tcBorders>
              <w:top w:val="single" w:sz="10" w:space="0" w:color="000000"/>
              <w:left w:val="single" w:sz="10" w:space="0" w:color="000000"/>
              <w:bottom w:val="single" w:sz="3" w:space="0" w:color="000000"/>
              <w:right w:val="single" w:sz="10" w:space="0" w:color="000000"/>
            </w:tcBorders>
            <w:vAlign w:val="center"/>
          </w:tcPr>
          <w:p w14:paraId="694138A1" w14:textId="77777777" w:rsidR="007511D6" w:rsidRDefault="00000000">
            <w:pPr>
              <w:spacing w:after="153" w:line="259" w:lineRule="auto"/>
              <w:ind w:left="0" w:firstLine="0"/>
              <w:jc w:val="left"/>
            </w:pPr>
            <w:r>
              <w:rPr>
                <w:b/>
              </w:rPr>
              <w:t xml:space="preserve">1 – Ericsson </w:t>
            </w:r>
            <w:proofErr w:type="spellStart"/>
            <w:r>
              <w:rPr>
                <w:b/>
              </w:rPr>
              <w:t>LM</w:t>
            </w:r>
            <w:proofErr w:type="spellEnd"/>
          </w:p>
          <w:p w14:paraId="062657BA" w14:textId="77777777" w:rsidR="007511D6" w:rsidRDefault="00000000">
            <w:pPr>
              <w:spacing w:after="0" w:line="259" w:lineRule="auto"/>
              <w:ind w:left="109" w:firstLine="0"/>
            </w:pPr>
            <w:r>
              <w:t>We need to work together with RAN, maybe something we need to give more time and wait for additional feedback and also invite input to May SA2#163?</w:t>
            </w:r>
          </w:p>
        </w:tc>
      </w:tr>
      <w:tr w:rsidR="007511D6" w14:paraId="4279E3D8" w14:textId="77777777">
        <w:trPr>
          <w:trHeight w:val="2132"/>
        </w:trPr>
        <w:tc>
          <w:tcPr>
            <w:tcW w:w="9614" w:type="dxa"/>
            <w:tcBorders>
              <w:top w:val="single" w:sz="3" w:space="0" w:color="000000"/>
              <w:left w:val="single" w:sz="10" w:space="0" w:color="000000"/>
              <w:bottom w:val="single" w:sz="3" w:space="0" w:color="000000"/>
              <w:right w:val="single" w:sz="10" w:space="0" w:color="000000"/>
            </w:tcBorders>
          </w:tcPr>
          <w:p w14:paraId="092CFCF5" w14:textId="77777777" w:rsidR="007511D6" w:rsidRDefault="00000000">
            <w:pPr>
              <w:spacing w:after="153" w:line="259" w:lineRule="auto"/>
              <w:ind w:left="0" w:firstLine="0"/>
              <w:jc w:val="left"/>
            </w:pPr>
            <w:r>
              <w:rPr>
                <w:b/>
              </w:rPr>
              <w:t>2 – LG Electronics France</w:t>
            </w:r>
          </w:p>
          <w:p w14:paraId="1DF105D8" w14:textId="77777777" w:rsidR="007511D6" w:rsidRDefault="00000000">
            <w:pPr>
              <w:spacing w:after="0" w:line="259" w:lineRule="auto"/>
              <w:ind w:left="109" w:firstLine="0"/>
            </w:pPr>
            <w:r>
              <w:t xml:space="preserve">How to ensure UAV </w:t>
            </w:r>
            <w:proofErr w:type="spellStart"/>
            <w:r>
              <w:t>UEs</w:t>
            </w:r>
            <w:proofErr w:type="spellEnd"/>
            <w:r>
              <w:t xml:space="preserve"> not supporting 3GPP Rel-19 </w:t>
            </w:r>
            <w:proofErr w:type="spellStart"/>
            <w:r>
              <w:t>NTZ</w:t>
            </w:r>
            <w:proofErr w:type="spellEnd"/>
            <w:r>
              <w:t xml:space="preserve"> mechanism can be achieved by the existing 3GPP mechanisms (e.g. Mobility Restrictions as specified in TS 23.501 and TS 23.401). No additional normative work is needed to support </w:t>
            </w:r>
            <w:proofErr w:type="spellStart"/>
            <w:r>
              <w:t>NTZ</w:t>
            </w:r>
            <w:proofErr w:type="spellEnd"/>
            <w:r>
              <w:t xml:space="preserve"> enforcement for UAV </w:t>
            </w:r>
            <w:proofErr w:type="spellStart"/>
            <w:r>
              <w:t>UEs</w:t>
            </w:r>
            <w:proofErr w:type="spellEnd"/>
            <w:r>
              <w:t xml:space="preserve"> not supporting 3GPP Rel-19 </w:t>
            </w:r>
            <w:proofErr w:type="spellStart"/>
            <w:r>
              <w:t>NTZ</w:t>
            </w:r>
            <w:proofErr w:type="spellEnd"/>
            <w:r>
              <w:t xml:space="preserve"> mechanism because these UAV </w:t>
            </w:r>
            <w:proofErr w:type="spellStart"/>
            <w:r>
              <w:t>UEs</w:t>
            </w:r>
            <w:proofErr w:type="spellEnd"/>
            <w:r>
              <w:t xml:space="preserve"> are legacy </w:t>
            </w:r>
            <w:proofErr w:type="spellStart"/>
            <w:r>
              <w:t>UEs</w:t>
            </w:r>
            <w:proofErr w:type="spellEnd"/>
            <w:r>
              <w:t>.</w:t>
            </w:r>
          </w:p>
        </w:tc>
      </w:tr>
      <w:tr w:rsidR="007511D6" w14:paraId="68E57CC2" w14:textId="77777777">
        <w:trPr>
          <w:trHeight w:val="1315"/>
        </w:trPr>
        <w:tc>
          <w:tcPr>
            <w:tcW w:w="9614" w:type="dxa"/>
            <w:tcBorders>
              <w:top w:val="single" w:sz="3" w:space="0" w:color="000000"/>
              <w:left w:val="single" w:sz="10" w:space="0" w:color="000000"/>
              <w:bottom w:val="single" w:sz="3" w:space="0" w:color="000000"/>
              <w:right w:val="single" w:sz="10" w:space="0" w:color="000000"/>
            </w:tcBorders>
          </w:tcPr>
          <w:p w14:paraId="5926AE08" w14:textId="77777777" w:rsidR="007511D6" w:rsidRDefault="00000000">
            <w:pPr>
              <w:spacing w:after="153" w:line="259" w:lineRule="auto"/>
              <w:ind w:left="0" w:firstLine="0"/>
              <w:jc w:val="left"/>
            </w:pPr>
            <w:r>
              <w:rPr>
                <w:b/>
              </w:rPr>
              <w:t>3 – CATT</w:t>
            </w:r>
          </w:p>
          <w:p w14:paraId="3BEF5D92" w14:textId="77777777" w:rsidR="007511D6" w:rsidRDefault="00000000">
            <w:pPr>
              <w:spacing w:after="0" w:line="259" w:lineRule="auto"/>
              <w:ind w:left="109" w:firstLine="0"/>
              <w:jc w:val="left"/>
            </w:pPr>
            <w:r>
              <w:t>To support backward compatibility issue, sol#8 can be used as a baseline for normative work.</w:t>
            </w:r>
          </w:p>
        </w:tc>
      </w:tr>
      <w:tr w:rsidR="007511D6" w14:paraId="36D1D3BC" w14:textId="77777777">
        <w:trPr>
          <w:trHeight w:val="1319"/>
        </w:trPr>
        <w:tc>
          <w:tcPr>
            <w:tcW w:w="9614" w:type="dxa"/>
            <w:tcBorders>
              <w:top w:val="single" w:sz="3" w:space="0" w:color="000000"/>
              <w:left w:val="single" w:sz="10" w:space="0" w:color="000000"/>
              <w:bottom w:val="single" w:sz="3" w:space="0" w:color="000000"/>
              <w:right w:val="single" w:sz="10" w:space="0" w:color="000000"/>
            </w:tcBorders>
          </w:tcPr>
          <w:p w14:paraId="46F00CB2" w14:textId="77777777" w:rsidR="007511D6" w:rsidRDefault="00000000">
            <w:pPr>
              <w:spacing w:after="153" w:line="259" w:lineRule="auto"/>
              <w:ind w:left="0" w:firstLine="0"/>
              <w:jc w:val="left"/>
            </w:pPr>
            <w:r>
              <w:rPr>
                <w:b/>
              </w:rPr>
              <w:t>4 – China Mobile Com. Corporation</w:t>
            </w:r>
          </w:p>
          <w:p w14:paraId="0223E9ED" w14:textId="77777777" w:rsidR="007511D6" w:rsidRDefault="00000000">
            <w:pPr>
              <w:spacing w:after="0" w:line="259" w:lineRule="auto"/>
              <w:ind w:left="109" w:firstLine="0"/>
              <w:jc w:val="left"/>
            </w:pPr>
            <w:r>
              <w:t xml:space="preserve">Yes, we should align the definition and understanding within 3GPP </w:t>
            </w:r>
            <w:proofErr w:type="spellStart"/>
            <w:r>
              <w:t>WGs</w:t>
            </w:r>
            <w:proofErr w:type="spellEnd"/>
            <w:r>
              <w:t>.</w:t>
            </w:r>
          </w:p>
        </w:tc>
      </w:tr>
      <w:tr w:rsidR="007511D6" w14:paraId="25963EAE" w14:textId="77777777">
        <w:trPr>
          <w:trHeight w:val="1864"/>
        </w:trPr>
        <w:tc>
          <w:tcPr>
            <w:tcW w:w="9614" w:type="dxa"/>
            <w:tcBorders>
              <w:top w:val="single" w:sz="3" w:space="0" w:color="000000"/>
              <w:left w:val="single" w:sz="10" w:space="0" w:color="000000"/>
              <w:bottom w:val="single" w:sz="3" w:space="0" w:color="000000"/>
              <w:right w:val="single" w:sz="10" w:space="0" w:color="000000"/>
            </w:tcBorders>
            <w:vAlign w:val="center"/>
          </w:tcPr>
          <w:p w14:paraId="2AB49457" w14:textId="77777777" w:rsidR="007511D6" w:rsidRDefault="00000000">
            <w:pPr>
              <w:spacing w:after="153" w:line="259" w:lineRule="auto"/>
              <w:ind w:left="0" w:firstLine="0"/>
              <w:jc w:val="left"/>
            </w:pPr>
            <w:r>
              <w:rPr>
                <w:b/>
              </w:rPr>
              <w:lastRenderedPageBreak/>
              <w:t>5 – China Mobile Com. Corporation</w:t>
            </w:r>
          </w:p>
          <w:p w14:paraId="6CAB8B32" w14:textId="77777777" w:rsidR="007511D6" w:rsidRDefault="00000000">
            <w:pPr>
              <w:spacing w:after="88" w:line="259" w:lineRule="auto"/>
              <w:ind w:left="109" w:firstLine="0"/>
              <w:jc w:val="left"/>
            </w:pPr>
            <w:r>
              <w:t>Please ignore the previous answer.</w:t>
            </w:r>
          </w:p>
          <w:p w14:paraId="0C07E2D8" w14:textId="77777777" w:rsidR="007511D6" w:rsidRDefault="00000000">
            <w:pPr>
              <w:spacing w:after="0" w:line="259" w:lineRule="auto"/>
              <w:ind w:left="109" w:firstLine="0"/>
            </w:pPr>
            <w:r>
              <w:t xml:space="preserve">In our view, we can’t skip this scenario with simply adding the assumption to ignore the possible risk for the network. There is a need for the network to support the effective of the </w:t>
            </w:r>
            <w:proofErr w:type="spellStart"/>
            <w:r>
              <w:t>NTZ</w:t>
            </w:r>
            <w:proofErr w:type="spellEnd"/>
            <w:r>
              <w:t xml:space="preserve"> setting if we involve </w:t>
            </w:r>
            <w:proofErr w:type="spellStart"/>
            <w:r>
              <w:t>NTZ</w:t>
            </w:r>
            <w:proofErr w:type="spellEnd"/>
            <w:r>
              <w:t xml:space="preserve"> into 3GPP.</w:t>
            </w:r>
          </w:p>
        </w:tc>
      </w:tr>
      <w:tr w:rsidR="007511D6" w14:paraId="2D6D7A05" w14:textId="77777777">
        <w:trPr>
          <w:trHeight w:val="1543"/>
        </w:trPr>
        <w:tc>
          <w:tcPr>
            <w:tcW w:w="9614" w:type="dxa"/>
            <w:tcBorders>
              <w:top w:val="single" w:sz="3" w:space="0" w:color="000000"/>
              <w:left w:val="single" w:sz="10" w:space="0" w:color="000000"/>
              <w:bottom w:val="nil"/>
              <w:right w:val="single" w:sz="10" w:space="0" w:color="000000"/>
            </w:tcBorders>
            <w:vAlign w:val="center"/>
          </w:tcPr>
          <w:p w14:paraId="0FEF5442" w14:textId="77777777" w:rsidR="007511D6" w:rsidRDefault="00000000">
            <w:pPr>
              <w:spacing w:after="153" w:line="259" w:lineRule="auto"/>
              <w:ind w:left="0" w:firstLine="0"/>
              <w:jc w:val="left"/>
            </w:pPr>
            <w:r>
              <w:rPr>
                <w:b/>
              </w:rPr>
              <w:t>6 – Samsung R&amp;D Institute India</w:t>
            </w:r>
          </w:p>
          <w:p w14:paraId="6B80208C" w14:textId="77777777" w:rsidR="007511D6" w:rsidRDefault="00000000">
            <w:pPr>
              <w:spacing w:after="0" w:line="259" w:lineRule="auto"/>
              <w:ind w:left="109" w:firstLine="0"/>
            </w:pPr>
            <w:r>
              <w:t xml:space="preserve">Network must ensure not supporting UAVs does not transmit within the </w:t>
            </w:r>
            <w:proofErr w:type="spellStart"/>
            <w:r>
              <w:t>NTZ</w:t>
            </w:r>
            <w:proofErr w:type="spellEnd"/>
            <w:r>
              <w:t xml:space="preserve"> area by drifting the UAV out of the </w:t>
            </w:r>
            <w:proofErr w:type="spellStart"/>
            <w:r>
              <w:t>NTZ</w:t>
            </w:r>
            <w:proofErr w:type="spellEnd"/>
            <w:r>
              <w:t xml:space="preserve"> area and for this existing 3GPP procedure can be enhanced, particularly to address the height restriction as part of </w:t>
            </w:r>
            <w:proofErr w:type="spellStart"/>
            <w:r>
              <w:t>NTZ</w:t>
            </w:r>
            <w:proofErr w:type="spellEnd"/>
            <w:r>
              <w:t xml:space="preserve"> information</w:t>
            </w:r>
          </w:p>
        </w:tc>
      </w:tr>
      <w:tr w:rsidR="007511D6" w14:paraId="16BC6D47" w14:textId="77777777">
        <w:trPr>
          <w:trHeight w:val="1548"/>
        </w:trPr>
        <w:tc>
          <w:tcPr>
            <w:tcW w:w="9614" w:type="dxa"/>
            <w:tcBorders>
              <w:top w:val="single" w:sz="3" w:space="0" w:color="000000"/>
              <w:left w:val="single" w:sz="10" w:space="0" w:color="000000"/>
              <w:bottom w:val="single" w:sz="3" w:space="0" w:color="000000"/>
              <w:right w:val="single" w:sz="10" w:space="0" w:color="000000"/>
            </w:tcBorders>
            <w:vAlign w:val="center"/>
          </w:tcPr>
          <w:p w14:paraId="5BEEDFAA" w14:textId="77777777" w:rsidR="007511D6" w:rsidRDefault="00000000">
            <w:pPr>
              <w:spacing w:after="153" w:line="259" w:lineRule="auto"/>
              <w:ind w:left="0" w:firstLine="0"/>
              <w:jc w:val="left"/>
            </w:pPr>
            <w:r>
              <w:rPr>
                <w:b/>
              </w:rPr>
              <w:t>7 – Motorola Mobile Com Technology</w:t>
            </w:r>
          </w:p>
          <w:p w14:paraId="76077264" w14:textId="77777777" w:rsidR="007511D6" w:rsidRDefault="00000000">
            <w:pPr>
              <w:spacing w:after="0" w:line="259" w:lineRule="auto"/>
              <w:ind w:left="109" w:firstLine="0"/>
            </w:pPr>
            <w:r>
              <w:t xml:space="preserve">Existing mechanisms at AMF and PCF can be used to avoid pre-Release 19 UAVs to transmit in </w:t>
            </w:r>
            <w:proofErr w:type="spellStart"/>
            <w:r>
              <w:t>NTZ</w:t>
            </w:r>
            <w:proofErr w:type="spellEnd"/>
            <w:r>
              <w:t xml:space="preserve"> zone. However, it is required that the network is aware of the </w:t>
            </w:r>
            <w:proofErr w:type="spellStart"/>
            <w:r>
              <w:t>NTZ</w:t>
            </w:r>
            <w:proofErr w:type="spellEnd"/>
            <w:r>
              <w:t xml:space="preserve"> zone configuration (e.g. based on USS providing </w:t>
            </w:r>
            <w:proofErr w:type="spellStart"/>
            <w:r>
              <w:t>NTZ</w:t>
            </w:r>
            <w:proofErr w:type="spellEnd"/>
            <w:r>
              <w:t xml:space="preserve"> info to the network)</w:t>
            </w:r>
          </w:p>
        </w:tc>
      </w:tr>
      <w:tr w:rsidR="007511D6" w14:paraId="2A3CC325" w14:textId="77777777">
        <w:trPr>
          <w:trHeight w:val="2438"/>
        </w:trPr>
        <w:tc>
          <w:tcPr>
            <w:tcW w:w="9614" w:type="dxa"/>
            <w:tcBorders>
              <w:top w:val="single" w:sz="3" w:space="0" w:color="000000"/>
              <w:left w:val="single" w:sz="10" w:space="0" w:color="000000"/>
              <w:bottom w:val="single" w:sz="10" w:space="0" w:color="000000"/>
              <w:right w:val="single" w:sz="10" w:space="0" w:color="000000"/>
            </w:tcBorders>
            <w:vAlign w:val="center"/>
          </w:tcPr>
          <w:p w14:paraId="55B8F583" w14:textId="77777777" w:rsidR="007511D6" w:rsidRDefault="00000000">
            <w:pPr>
              <w:spacing w:after="153" w:line="259" w:lineRule="auto"/>
              <w:ind w:left="0" w:firstLine="0"/>
              <w:jc w:val="left"/>
            </w:pPr>
            <w:r>
              <w:rPr>
                <w:b/>
              </w:rPr>
              <w:t>8 – QUALCOMM Europe Inc. - Italy</w:t>
            </w:r>
          </w:p>
          <w:p w14:paraId="33AF8FB0" w14:textId="77777777" w:rsidR="007511D6" w:rsidRDefault="00000000">
            <w:pPr>
              <w:spacing w:after="90" w:line="257" w:lineRule="auto"/>
              <w:ind w:left="109" w:firstLine="0"/>
            </w:pPr>
            <w:r>
              <w:t xml:space="preserve">Waiting for RAN to provide feedback by May meeting is a pipe dream, they have no </w:t>
            </w:r>
            <w:proofErr w:type="spellStart"/>
            <w:r>
              <w:t>TUs</w:t>
            </w:r>
            <w:proofErr w:type="spellEnd"/>
            <w:r>
              <w:t xml:space="preserve"> to discuss this and they told us already very clearly. SA2 needs to proceed and make assumptions, and once RAN2 has done its work we may need to revise our specs.</w:t>
            </w:r>
          </w:p>
          <w:p w14:paraId="71281865" w14:textId="77777777" w:rsidR="007511D6" w:rsidRDefault="00000000">
            <w:pPr>
              <w:spacing w:after="0" w:line="259" w:lineRule="auto"/>
              <w:ind w:left="109" w:firstLine="0"/>
            </w:pPr>
            <w:r>
              <w:t>We believe we need to consider a solution with 3 components: (</w:t>
            </w:r>
            <w:proofErr w:type="spellStart"/>
            <w:r>
              <w:t>i</w:t>
            </w:r>
            <w:proofErr w:type="spellEnd"/>
            <w:r>
              <w:t xml:space="preserve">) pre-configuration (or app layer configuration) of UAVs (supporting and non-supporting Rel. 19), (ii) enforcement mechanisms by RAN (probably just Rel. 19 </w:t>
            </w:r>
            <w:proofErr w:type="spellStart"/>
            <w:r>
              <w:t>UEs</w:t>
            </w:r>
            <w:proofErr w:type="spellEnd"/>
            <w:r>
              <w:t xml:space="preserve"> but they may have solutions that help for Rel. 18 also), and CN enforcement mechanisms</w:t>
            </w:r>
          </w:p>
        </w:tc>
      </w:tr>
    </w:tbl>
    <w:p w14:paraId="78171E02" w14:textId="77777777" w:rsidR="007511D6" w:rsidRDefault="00000000">
      <w:pPr>
        <w:spacing w:after="3"/>
        <w:ind w:left="1949" w:right="1782"/>
      </w:pPr>
      <w:r>
        <w:rPr>
          <w:b/>
        </w:rPr>
        <w:t xml:space="preserve">Feedback Form 20: Q14: Do you agree with the following assumptions? 1) It is assumed that there is no UAV UE that transmits or attempts to transmit in the restricted frequencies and height defined by </w:t>
      </w:r>
      <w:proofErr w:type="spellStart"/>
      <w:r>
        <w:rPr>
          <w:b/>
        </w:rPr>
        <w:t>NTZ</w:t>
      </w:r>
      <w:proofErr w:type="spellEnd"/>
      <w:r>
        <w:rPr>
          <w:b/>
        </w:rPr>
        <w:t xml:space="preserve"> due to </w:t>
      </w:r>
      <w:proofErr w:type="spellStart"/>
      <w:r>
        <w:rPr>
          <w:b/>
        </w:rPr>
        <w:t>NTZ</w:t>
      </w:r>
      <w:proofErr w:type="spellEnd"/>
      <w:r>
        <w:rPr>
          <w:b/>
        </w:rPr>
        <w:t xml:space="preserve"> enforcement. But UAV </w:t>
      </w:r>
      <w:proofErr w:type="spellStart"/>
      <w:r>
        <w:rPr>
          <w:b/>
        </w:rPr>
        <w:t>UEs</w:t>
      </w:r>
      <w:proofErr w:type="spellEnd"/>
      <w:r>
        <w:rPr>
          <w:b/>
        </w:rPr>
        <w:t xml:space="preserve"> can transmit/receive normally outside of these restrictions, as indicated by the LS response from ETSI TC MSG/TFES. 2) </w:t>
      </w:r>
      <w:proofErr w:type="spellStart"/>
      <w:r>
        <w:rPr>
          <w:b/>
        </w:rPr>
        <w:t>NTZ</w:t>
      </w:r>
      <w:proofErr w:type="spellEnd"/>
      <w:r>
        <w:rPr>
          <w:b/>
        </w:rPr>
        <w:t xml:space="preserve"> information is assumed not static.</w:t>
      </w:r>
    </w:p>
    <w:tbl>
      <w:tblPr>
        <w:tblStyle w:val="TableGrid"/>
        <w:tblW w:w="9614" w:type="dxa"/>
        <w:tblInd w:w="12" w:type="dxa"/>
        <w:tblCellMar>
          <w:top w:w="183" w:type="dxa"/>
          <w:left w:w="142" w:type="dxa"/>
          <w:right w:w="127" w:type="dxa"/>
        </w:tblCellMar>
        <w:tblLook w:val="04A0" w:firstRow="1" w:lastRow="0" w:firstColumn="1" w:lastColumn="0" w:noHBand="0" w:noVBand="1"/>
      </w:tblPr>
      <w:tblGrid>
        <w:gridCol w:w="9614"/>
      </w:tblGrid>
      <w:tr w:rsidR="007511D6" w14:paraId="2781F831" w14:textId="77777777">
        <w:trPr>
          <w:trHeight w:val="1594"/>
        </w:trPr>
        <w:tc>
          <w:tcPr>
            <w:tcW w:w="9614" w:type="dxa"/>
            <w:tcBorders>
              <w:top w:val="single" w:sz="10" w:space="0" w:color="000000"/>
              <w:left w:val="single" w:sz="10" w:space="0" w:color="000000"/>
              <w:bottom w:val="single" w:sz="3" w:space="0" w:color="000000"/>
              <w:right w:val="single" w:sz="10" w:space="0" w:color="000000"/>
            </w:tcBorders>
          </w:tcPr>
          <w:p w14:paraId="29E71C14" w14:textId="77777777" w:rsidR="007511D6" w:rsidRDefault="00000000">
            <w:pPr>
              <w:spacing w:after="180" w:line="259" w:lineRule="auto"/>
              <w:ind w:left="0" w:firstLine="0"/>
              <w:jc w:val="left"/>
            </w:pPr>
            <w:r>
              <w:rPr>
                <w:b/>
              </w:rPr>
              <w:t>1 – T-Mobile Austria GmbH</w:t>
            </w:r>
          </w:p>
          <w:p w14:paraId="222CEDBB" w14:textId="77777777" w:rsidR="007511D6" w:rsidRDefault="00000000">
            <w:pPr>
              <w:spacing w:after="0" w:line="259" w:lineRule="auto"/>
              <w:ind w:left="104" w:firstLine="0"/>
              <w:jc w:val="center"/>
            </w:pPr>
            <w:r>
              <w:t xml:space="preserve"> [Deutsche Telekom]: Need to </w:t>
            </w:r>
            <w:r>
              <w:rPr>
                <w:b/>
              </w:rPr>
              <w:t xml:space="preserve">add </w:t>
            </w:r>
            <w:r>
              <w:t xml:space="preserve">location (I assume it was forgotten?): </w:t>
            </w:r>
            <w:r>
              <w:rPr>
                <w:i/>
              </w:rPr>
              <w:t>in the restricted frequencies</w:t>
            </w:r>
            <w:r>
              <w:rPr>
                <w:b/>
                <w:i/>
              </w:rPr>
              <w:t>,</w:t>
            </w:r>
          </w:p>
          <w:p w14:paraId="30A8D6D5" w14:textId="77777777" w:rsidR="007511D6" w:rsidRDefault="00000000">
            <w:pPr>
              <w:spacing w:after="1" w:line="259" w:lineRule="auto"/>
              <w:ind w:left="9281" w:firstLine="0"/>
              <w:jc w:val="left"/>
            </w:pPr>
            <w:r>
              <w:rPr>
                <w:rFonts w:ascii="Calibri" w:eastAsia="Calibri" w:hAnsi="Calibri" w:cs="Calibri"/>
                <w:noProof/>
              </w:rPr>
              <mc:AlternateContent>
                <mc:Choice Requires="wpg">
                  <w:drawing>
                    <wp:inline distT="0" distB="0" distL="0" distR="0" wp14:anchorId="475A6FD3" wp14:editId="7380DA79">
                      <wp:extent cx="40970" cy="6271"/>
                      <wp:effectExtent l="0" t="0" r="0" b="0"/>
                      <wp:docPr id="38552" name="Group 38552"/>
                      <wp:cNvGraphicFramePr/>
                      <a:graphic xmlns:a="http://schemas.openxmlformats.org/drawingml/2006/main">
                        <a:graphicData uri="http://schemas.microsoft.com/office/word/2010/wordprocessingGroup">
                          <wpg:wgp>
                            <wpg:cNvGrpSpPr/>
                            <wpg:grpSpPr>
                              <a:xfrm>
                                <a:off x="0" y="0"/>
                                <a:ext cx="40970" cy="6271"/>
                                <a:chOff x="0" y="0"/>
                                <a:chExt cx="40970" cy="6271"/>
                              </a:xfrm>
                            </wpg:grpSpPr>
                            <wps:wsp>
                              <wps:cNvPr id="3089" name="Shape 3089"/>
                              <wps:cNvSpPr/>
                              <wps:spPr>
                                <a:xfrm>
                                  <a:off x="0" y="0"/>
                                  <a:ext cx="40970" cy="0"/>
                                </a:xfrm>
                                <a:custGeom>
                                  <a:avLst/>
                                  <a:gdLst/>
                                  <a:ahLst/>
                                  <a:cxnLst/>
                                  <a:rect l="0" t="0" r="0" b="0"/>
                                  <a:pathLst>
                                    <a:path w="40970">
                                      <a:moveTo>
                                        <a:pt x="0" y="0"/>
                                      </a:moveTo>
                                      <a:lnTo>
                                        <a:pt x="40970"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552" style="width:3.22601pt;height:0.4938pt;mso-position-horizontal-relative:char;mso-position-vertical-relative:line" coordsize="409,62">
                      <v:shape id="Shape 3089" style="position:absolute;width:409;height:0;left:0;top:0;" coordsize="40970,0" path="m0,0l40970,0">
                        <v:stroke weight="0.4938pt" endcap="flat" joinstyle="miter" miterlimit="10" on="true" color="#000000"/>
                        <v:fill on="false" color="#000000" opacity="0"/>
                      </v:shape>
                    </v:group>
                  </w:pict>
                </mc:Fallback>
              </mc:AlternateContent>
            </w:r>
          </w:p>
          <w:p w14:paraId="5846702F" w14:textId="77777777" w:rsidR="007511D6" w:rsidRDefault="00000000">
            <w:pPr>
              <w:spacing w:after="50" w:line="259" w:lineRule="auto"/>
              <w:ind w:left="2867" w:firstLine="0"/>
              <w:jc w:val="left"/>
            </w:pPr>
            <w:r>
              <w:rPr>
                <w:rFonts w:ascii="Calibri" w:eastAsia="Calibri" w:hAnsi="Calibri" w:cs="Calibri"/>
                <w:noProof/>
              </w:rPr>
              <mc:AlternateContent>
                <mc:Choice Requires="wpg">
                  <w:drawing>
                    <wp:inline distT="0" distB="0" distL="0" distR="0" wp14:anchorId="314A5895" wp14:editId="0C351317">
                      <wp:extent cx="229705" cy="6326"/>
                      <wp:effectExtent l="0" t="0" r="0" b="0"/>
                      <wp:docPr id="38551" name="Group 38551"/>
                      <wp:cNvGraphicFramePr/>
                      <a:graphic xmlns:a="http://schemas.openxmlformats.org/drawingml/2006/main">
                        <a:graphicData uri="http://schemas.microsoft.com/office/word/2010/wordprocessingGroup">
                          <wpg:wgp>
                            <wpg:cNvGrpSpPr/>
                            <wpg:grpSpPr>
                              <a:xfrm>
                                <a:off x="0" y="0"/>
                                <a:ext cx="229705" cy="6326"/>
                                <a:chOff x="0" y="0"/>
                                <a:chExt cx="229705" cy="6326"/>
                              </a:xfrm>
                            </wpg:grpSpPr>
                            <wps:wsp>
                              <wps:cNvPr id="3085" name="Shape 3085"/>
                              <wps:cNvSpPr/>
                              <wps:spPr>
                                <a:xfrm>
                                  <a:off x="0" y="0"/>
                                  <a:ext cx="229705" cy="0"/>
                                </a:xfrm>
                                <a:custGeom>
                                  <a:avLst/>
                                  <a:gdLst/>
                                  <a:ahLst/>
                                  <a:cxnLst/>
                                  <a:rect l="0" t="0" r="0" b="0"/>
                                  <a:pathLst>
                                    <a:path w="229705">
                                      <a:moveTo>
                                        <a:pt x="0" y="0"/>
                                      </a:moveTo>
                                      <a:lnTo>
                                        <a:pt x="229705" y="0"/>
                                      </a:lnTo>
                                    </a:path>
                                  </a:pathLst>
                                </a:custGeom>
                                <a:ln w="632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551" style="width:18.087pt;height:0.4981pt;mso-position-horizontal-relative:char;mso-position-vertical-relative:line" coordsize="2297,63">
                      <v:shape id="Shape 3085" style="position:absolute;width:2297;height:0;left:0;top:0;" coordsize="229705,0" path="m0,0l229705,0">
                        <v:stroke weight="0.4981pt" endcap="flat" joinstyle="miter" miterlimit="10" on="true" color="#000000"/>
                        <v:fill on="false" color="#000000" opacity="0"/>
                      </v:shape>
                    </v:group>
                  </w:pict>
                </mc:Fallback>
              </mc:AlternateContent>
            </w:r>
          </w:p>
          <w:p w14:paraId="214AADDE" w14:textId="77777777" w:rsidR="007511D6" w:rsidRDefault="00000000">
            <w:pPr>
              <w:spacing w:after="0" w:line="259" w:lineRule="auto"/>
              <w:ind w:left="109" w:firstLine="0"/>
              <w:jc w:val="left"/>
            </w:pPr>
            <w:r>
              <w:rPr>
                <w:b/>
                <w:i/>
              </w:rPr>
              <w:t xml:space="preserve">locations </w:t>
            </w:r>
            <w:r>
              <w:rPr>
                <w:i/>
              </w:rPr>
              <w:t xml:space="preserve">and height defined by </w:t>
            </w:r>
            <w:proofErr w:type="spellStart"/>
            <w:r>
              <w:rPr>
                <w:i/>
              </w:rPr>
              <w:t>NTZ</w:t>
            </w:r>
            <w:proofErr w:type="spellEnd"/>
            <w:r>
              <w:rPr>
                <w:i/>
              </w:rPr>
              <w:t xml:space="preserve"> due to </w:t>
            </w:r>
            <w:proofErr w:type="spellStart"/>
            <w:r>
              <w:rPr>
                <w:i/>
              </w:rPr>
              <w:t>NTZ</w:t>
            </w:r>
            <w:proofErr w:type="spellEnd"/>
            <w:r>
              <w:rPr>
                <w:i/>
              </w:rPr>
              <w:t xml:space="preserve"> enforcement</w:t>
            </w:r>
            <w:r>
              <w:t>.</w:t>
            </w:r>
          </w:p>
          <w:p w14:paraId="48FCDB9D" w14:textId="77777777" w:rsidR="007511D6" w:rsidRDefault="00000000">
            <w:pPr>
              <w:spacing w:after="0" w:line="259" w:lineRule="auto"/>
              <w:ind w:left="104" w:firstLine="0"/>
              <w:jc w:val="left"/>
            </w:pPr>
            <w:r>
              <w:rPr>
                <w:rFonts w:ascii="Calibri" w:eastAsia="Calibri" w:hAnsi="Calibri" w:cs="Calibri"/>
                <w:noProof/>
              </w:rPr>
              <mc:AlternateContent>
                <mc:Choice Requires="wpg">
                  <w:drawing>
                    <wp:inline distT="0" distB="0" distL="0" distR="0" wp14:anchorId="6B2A0D5A" wp14:editId="474F3825">
                      <wp:extent cx="522072" cy="6271"/>
                      <wp:effectExtent l="0" t="0" r="0" b="0"/>
                      <wp:docPr id="38553" name="Group 38553"/>
                      <wp:cNvGraphicFramePr/>
                      <a:graphic xmlns:a="http://schemas.openxmlformats.org/drawingml/2006/main">
                        <a:graphicData uri="http://schemas.microsoft.com/office/word/2010/wordprocessingGroup">
                          <wpg:wgp>
                            <wpg:cNvGrpSpPr/>
                            <wpg:grpSpPr>
                              <a:xfrm>
                                <a:off x="0" y="0"/>
                                <a:ext cx="522072" cy="6271"/>
                                <a:chOff x="0" y="0"/>
                                <a:chExt cx="522072" cy="6271"/>
                              </a:xfrm>
                            </wpg:grpSpPr>
                            <wps:wsp>
                              <wps:cNvPr id="3091" name="Shape 3091"/>
                              <wps:cNvSpPr/>
                              <wps:spPr>
                                <a:xfrm>
                                  <a:off x="0" y="0"/>
                                  <a:ext cx="114084" cy="0"/>
                                </a:xfrm>
                                <a:custGeom>
                                  <a:avLst/>
                                  <a:gdLst/>
                                  <a:ahLst/>
                                  <a:cxnLst/>
                                  <a:rect l="0" t="0" r="0" b="0"/>
                                  <a:pathLst>
                                    <a:path w="114084">
                                      <a:moveTo>
                                        <a:pt x="0" y="0"/>
                                      </a:moveTo>
                                      <a:lnTo>
                                        <a:pt x="114084"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3093" name="Shape 3093"/>
                              <wps:cNvSpPr/>
                              <wps:spPr>
                                <a:xfrm>
                                  <a:off x="107760" y="0"/>
                                  <a:ext cx="137096" cy="0"/>
                                </a:xfrm>
                                <a:custGeom>
                                  <a:avLst/>
                                  <a:gdLst/>
                                  <a:ahLst/>
                                  <a:cxnLst/>
                                  <a:rect l="0" t="0" r="0" b="0"/>
                                  <a:pathLst>
                                    <a:path w="137096">
                                      <a:moveTo>
                                        <a:pt x="0" y="0"/>
                                      </a:moveTo>
                                      <a:lnTo>
                                        <a:pt x="137096"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3095" name="Shape 3095"/>
                              <wps:cNvSpPr/>
                              <wps:spPr>
                                <a:xfrm>
                                  <a:off x="238519" y="0"/>
                                  <a:ext cx="283553" cy="0"/>
                                </a:xfrm>
                                <a:custGeom>
                                  <a:avLst/>
                                  <a:gdLst/>
                                  <a:ahLst/>
                                  <a:cxnLst/>
                                  <a:rect l="0" t="0" r="0" b="0"/>
                                  <a:pathLst>
                                    <a:path w="283553">
                                      <a:moveTo>
                                        <a:pt x="0" y="0"/>
                                      </a:moveTo>
                                      <a:lnTo>
                                        <a:pt x="28355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553" style="width:41.108pt;height:0.4938pt;mso-position-horizontal-relative:char;mso-position-vertical-relative:line" coordsize="5220,62">
                      <v:shape id="Shape 3091" style="position:absolute;width:1140;height:0;left:0;top:0;" coordsize="114084,0" path="m0,0l114084,0">
                        <v:stroke weight="0.4938pt" endcap="flat" joinstyle="miter" miterlimit="10" on="true" color="#000000"/>
                        <v:fill on="false" color="#000000" opacity="0"/>
                      </v:shape>
                      <v:shape id="Shape 3093" style="position:absolute;width:1370;height:0;left:1077;top:0;" coordsize="137096,0" path="m0,0l137096,0">
                        <v:stroke weight="0.4938pt" endcap="flat" joinstyle="miter" miterlimit="10" on="true" color="#000000"/>
                        <v:fill on="false" color="#000000" opacity="0"/>
                      </v:shape>
                      <v:shape id="Shape 3095" style="position:absolute;width:2835;height:0;left:2385;top:0;" coordsize="283553,0" path="m0,0l283553,0">
                        <v:stroke weight="0.4938pt" endcap="flat" joinstyle="miter" miterlimit="10" on="true" color="#000000"/>
                        <v:fill on="false" color="#000000" opacity="0"/>
                      </v:shape>
                    </v:group>
                  </w:pict>
                </mc:Fallback>
              </mc:AlternateContent>
            </w:r>
          </w:p>
        </w:tc>
      </w:tr>
      <w:tr w:rsidR="007511D6" w14:paraId="42D4B17B" w14:textId="77777777">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14:paraId="401B47B1" w14:textId="77777777" w:rsidR="007511D6" w:rsidRDefault="00000000">
            <w:pPr>
              <w:spacing w:after="153" w:line="259" w:lineRule="auto"/>
              <w:ind w:left="0" w:firstLine="0"/>
              <w:jc w:val="left"/>
            </w:pPr>
            <w:r>
              <w:rPr>
                <w:b/>
              </w:rPr>
              <w:t xml:space="preserve">2 – Ericsson </w:t>
            </w:r>
            <w:proofErr w:type="spellStart"/>
            <w:r>
              <w:rPr>
                <w:b/>
              </w:rPr>
              <w:t>LM</w:t>
            </w:r>
            <w:proofErr w:type="spellEnd"/>
          </w:p>
          <w:p w14:paraId="719A2D9C" w14:textId="77777777" w:rsidR="007511D6" w:rsidRDefault="00000000">
            <w:pPr>
              <w:spacing w:after="0" w:line="259" w:lineRule="auto"/>
              <w:ind w:left="109" w:firstLine="0"/>
              <w:jc w:val="left"/>
            </w:pPr>
            <w:r>
              <w:t>Location, restricted frequences and height at least</w:t>
            </w:r>
          </w:p>
        </w:tc>
      </w:tr>
      <w:tr w:rsidR="007511D6" w14:paraId="060F304F" w14:textId="77777777">
        <w:trPr>
          <w:trHeight w:val="1548"/>
        </w:trPr>
        <w:tc>
          <w:tcPr>
            <w:tcW w:w="9614" w:type="dxa"/>
            <w:tcBorders>
              <w:top w:val="single" w:sz="3" w:space="0" w:color="000000"/>
              <w:left w:val="single" w:sz="10" w:space="0" w:color="000000"/>
              <w:bottom w:val="single" w:sz="3" w:space="0" w:color="000000"/>
              <w:right w:val="single" w:sz="10" w:space="0" w:color="000000"/>
            </w:tcBorders>
            <w:vAlign w:val="center"/>
          </w:tcPr>
          <w:p w14:paraId="74A9A69A" w14:textId="77777777" w:rsidR="007511D6" w:rsidRDefault="00000000">
            <w:pPr>
              <w:spacing w:after="153" w:line="259" w:lineRule="auto"/>
              <w:ind w:left="0" w:firstLine="0"/>
              <w:jc w:val="left"/>
            </w:pPr>
            <w:r>
              <w:rPr>
                <w:b/>
              </w:rPr>
              <w:lastRenderedPageBreak/>
              <w:t xml:space="preserve">3 – Ericsson </w:t>
            </w:r>
            <w:proofErr w:type="spellStart"/>
            <w:r>
              <w:rPr>
                <w:b/>
              </w:rPr>
              <w:t>LM</w:t>
            </w:r>
            <w:proofErr w:type="spellEnd"/>
          </w:p>
          <w:p w14:paraId="2B6969DE" w14:textId="77777777" w:rsidR="007511D6" w:rsidRDefault="00000000">
            <w:pPr>
              <w:spacing w:after="0" w:line="259" w:lineRule="auto"/>
              <w:ind w:left="109" w:right="4" w:firstLine="0"/>
            </w:pPr>
            <w:r>
              <w:t xml:space="preserve">Yes, the solution needs to have mechanisms on how to update the </w:t>
            </w:r>
            <w:proofErr w:type="spellStart"/>
            <w:r>
              <w:t>NTZ</w:t>
            </w:r>
            <w:proofErr w:type="spellEnd"/>
            <w:r>
              <w:t xml:space="preserve"> information whenever required, especially, considering that a UAV can fly over area served by different USS and each USS might have </w:t>
            </w:r>
            <w:proofErr w:type="spellStart"/>
            <w:r>
              <w:t>NTZ</w:t>
            </w:r>
            <w:proofErr w:type="spellEnd"/>
            <w:r>
              <w:t xml:space="preserve"> info for its specific region/service area.</w:t>
            </w:r>
          </w:p>
        </w:tc>
      </w:tr>
      <w:tr w:rsidR="007511D6" w14:paraId="7C3A5448" w14:textId="77777777">
        <w:trPr>
          <w:trHeight w:val="2489"/>
        </w:trPr>
        <w:tc>
          <w:tcPr>
            <w:tcW w:w="9614" w:type="dxa"/>
            <w:tcBorders>
              <w:top w:val="single" w:sz="3" w:space="0" w:color="000000"/>
              <w:left w:val="single" w:sz="10" w:space="0" w:color="000000"/>
              <w:bottom w:val="nil"/>
              <w:right w:val="single" w:sz="10" w:space="0" w:color="000000"/>
            </w:tcBorders>
          </w:tcPr>
          <w:p w14:paraId="0FBD0531" w14:textId="77777777" w:rsidR="007511D6" w:rsidRDefault="00000000">
            <w:pPr>
              <w:spacing w:after="153" w:line="259" w:lineRule="auto"/>
              <w:ind w:left="0" w:firstLine="0"/>
              <w:jc w:val="left"/>
            </w:pPr>
            <w:r>
              <w:rPr>
                <w:b/>
              </w:rPr>
              <w:t>4 – LG Electronics France</w:t>
            </w:r>
          </w:p>
          <w:p w14:paraId="617CEF02" w14:textId="77777777" w:rsidR="007511D6" w:rsidRDefault="00000000">
            <w:pPr>
              <w:spacing w:after="90" w:line="257" w:lineRule="auto"/>
              <w:ind w:left="109" w:right="4" w:firstLine="0"/>
            </w:pPr>
            <w:r>
              <w:t xml:space="preserve">We agree on the both assumptions. That is, after </w:t>
            </w:r>
            <w:proofErr w:type="spellStart"/>
            <w:r>
              <w:t>NTZ</w:t>
            </w:r>
            <w:proofErr w:type="spellEnd"/>
            <w:r>
              <w:t xml:space="preserve"> is enforced (e.g. by UAV UE, by CN, by RAN), there will be no UAV UE that transmits or attempts to transmit in the restricted frequencies and height defined by </w:t>
            </w:r>
            <w:proofErr w:type="spellStart"/>
            <w:r>
              <w:t>NTZ</w:t>
            </w:r>
            <w:proofErr w:type="spellEnd"/>
            <w:r>
              <w:t>.</w:t>
            </w:r>
          </w:p>
          <w:p w14:paraId="10EA0123" w14:textId="77777777" w:rsidR="007511D6" w:rsidRDefault="00000000">
            <w:pPr>
              <w:spacing w:after="0" w:line="259" w:lineRule="auto"/>
              <w:ind w:left="109" w:firstLine="0"/>
            </w:pPr>
            <w:r>
              <w:t>As Deutsche Telekom commented, in Assumption 1), ”locations” can be added or ”height” can be modified to ”areas including height” for clarification.</w:t>
            </w:r>
          </w:p>
        </w:tc>
      </w:tr>
      <w:tr w:rsidR="007511D6" w14:paraId="42DD1D16" w14:textId="77777777">
        <w:trPr>
          <w:trHeight w:val="1586"/>
        </w:trPr>
        <w:tc>
          <w:tcPr>
            <w:tcW w:w="9614" w:type="dxa"/>
            <w:tcBorders>
              <w:top w:val="single" w:sz="3" w:space="0" w:color="000000"/>
              <w:left w:val="single" w:sz="10" w:space="0" w:color="000000"/>
              <w:bottom w:val="single" w:sz="3" w:space="0" w:color="000000"/>
              <w:right w:val="single" w:sz="10" w:space="0" w:color="000000"/>
            </w:tcBorders>
          </w:tcPr>
          <w:p w14:paraId="64C053AD" w14:textId="77777777" w:rsidR="007511D6" w:rsidRDefault="00000000">
            <w:pPr>
              <w:spacing w:after="153" w:line="259" w:lineRule="auto"/>
              <w:ind w:left="0" w:firstLine="0"/>
              <w:jc w:val="left"/>
            </w:pPr>
            <w:r>
              <w:rPr>
                <w:b/>
              </w:rPr>
              <w:t>5 – CATT</w:t>
            </w:r>
          </w:p>
          <w:p w14:paraId="41570810" w14:textId="77777777" w:rsidR="007511D6" w:rsidRDefault="00000000">
            <w:pPr>
              <w:spacing w:after="0" w:line="259" w:lineRule="auto"/>
              <w:ind w:left="109" w:firstLine="0"/>
            </w:pPr>
            <w:r>
              <w:t xml:space="preserve">Agree. For the second point, we think that the </w:t>
            </w:r>
            <w:proofErr w:type="spellStart"/>
            <w:r>
              <w:t>NTZ</w:t>
            </w:r>
            <w:proofErr w:type="spellEnd"/>
            <w:r>
              <w:t xml:space="preserve"> information is not static and will not change dynamically.</w:t>
            </w:r>
          </w:p>
        </w:tc>
      </w:tr>
      <w:tr w:rsidR="007511D6" w14:paraId="1D164D46" w14:textId="77777777">
        <w:trPr>
          <w:trHeight w:val="2132"/>
        </w:trPr>
        <w:tc>
          <w:tcPr>
            <w:tcW w:w="9614" w:type="dxa"/>
            <w:tcBorders>
              <w:top w:val="single" w:sz="3" w:space="0" w:color="000000"/>
              <w:left w:val="single" w:sz="10" w:space="0" w:color="000000"/>
              <w:bottom w:val="single" w:sz="3" w:space="0" w:color="000000"/>
              <w:right w:val="single" w:sz="10" w:space="0" w:color="000000"/>
            </w:tcBorders>
          </w:tcPr>
          <w:p w14:paraId="37B1B593" w14:textId="77777777" w:rsidR="007511D6" w:rsidRDefault="00000000">
            <w:pPr>
              <w:spacing w:after="153" w:line="259" w:lineRule="auto"/>
              <w:ind w:left="0" w:firstLine="0"/>
              <w:jc w:val="left"/>
            </w:pPr>
            <w:r>
              <w:rPr>
                <w:b/>
              </w:rPr>
              <w:t>6 – China Mobile Com. Corporation</w:t>
            </w:r>
          </w:p>
          <w:p w14:paraId="378FA76A" w14:textId="77777777" w:rsidR="007511D6" w:rsidRDefault="00000000">
            <w:pPr>
              <w:spacing w:after="0" w:line="259" w:lineRule="auto"/>
              <w:ind w:left="109" w:firstLine="0"/>
            </w:pPr>
            <w:r>
              <w:t xml:space="preserve">We have concern about the assumption as it only mentioned UAV UE without the clear classify whether the UE is support </w:t>
            </w:r>
            <w:proofErr w:type="spellStart"/>
            <w:r>
              <w:t>NTZ</w:t>
            </w:r>
            <w:proofErr w:type="spellEnd"/>
            <w:r>
              <w:t xml:space="preserve"> or not. The </w:t>
            </w:r>
            <w:proofErr w:type="spellStart"/>
            <w:r>
              <w:t>NTZ</w:t>
            </w:r>
            <w:proofErr w:type="spellEnd"/>
            <w:r>
              <w:t xml:space="preserve"> is the mandatory requirement for all UAV </w:t>
            </w:r>
            <w:proofErr w:type="spellStart"/>
            <w:r>
              <w:t>UEs</w:t>
            </w:r>
            <w:proofErr w:type="spellEnd"/>
            <w:r>
              <w:t xml:space="preserve"> supporting different releases. With this assumption, we must align this requirement is mandatory for all the UAV UE related Releases.</w:t>
            </w:r>
          </w:p>
        </w:tc>
      </w:tr>
      <w:tr w:rsidR="007511D6" w14:paraId="46F8C1DA" w14:textId="77777777">
        <w:trPr>
          <w:trHeight w:val="1319"/>
        </w:trPr>
        <w:tc>
          <w:tcPr>
            <w:tcW w:w="9614" w:type="dxa"/>
            <w:tcBorders>
              <w:top w:val="single" w:sz="3" w:space="0" w:color="000000"/>
              <w:left w:val="single" w:sz="10" w:space="0" w:color="000000"/>
              <w:bottom w:val="single" w:sz="3" w:space="0" w:color="000000"/>
              <w:right w:val="single" w:sz="10" w:space="0" w:color="000000"/>
            </w:tcBorders>
          </w:tcPr>
          <w:p w14:paraId="7B9F4002" w14:textId="77777777" w:rsidR="007511D6" w:rsidRDefault="00000000">
            <w:pPr>
              <w:spacing w:after="153" w:line="259" w:lineRule="auto"/>
              <w:ind w:left="0" w:firstLine="0"/>
              <w:jc w:val="left"/>
            </w:pPr>
            <w:r>
              <w:rPr>
                <w:b/>
              </w:rPr>
              <w:t xml:space="preserve">7 – </w:t>
            </w:r>
            <w:proofErr w:type="spellStart"/>
            <w:r>
              <w:rPr>
                <w:b/>
              </w:rPr>
              <w:t>InterDigital</w:t>
            </w:r>
            <w:proofErr w:type="spellEnd"/>
            <w:r>
              <w:rPr>
                <w:b/>
              </w:rPr>
              <w:t xml:space="preserve"> Communications</w:t>
            </w:r>
          </w:p>
          <w:p w14:paraId="276774CE" w14:textId="77777777" w:rsidR="007511D6" w:rsidRDefault="00000000">
            <w:pPr>
              <w:spacing w:after="0" w:line="259" w:lineRule="auto"/>
              <w:ind w:left="109" w:firstLine="0"/>
              <w:jc w:val="left"/>
            </w:pPr>
            <w:r>
              <w:t>For 1), agree. For 2), agree. At least, they are not permanent and subject to changes.</w:t>
            </w:r>
          </w:p>
        </w:tc>
      </w:tr>
      <w:tr w:rsidR="007511D6" w14:paraId="117CE4D7" w14:textId="77777777">
        <w:trPr>
          <w:trHeight w:val="2179"/>
        </w:trPr>
        <w:tc>
          <w:tcPr>
            <w:tcW w:w="9614" w:type="dxa"/>
            <w:tcBorders>
              <w:top w:val="single" w:sz="3" w:space="0" w:color="000000"/>
              <w:left w:val="single" w:sz="10" w:space="0" w:color="000000"/>
              <w:bottom w:val="single" w:sz="3" w:space="0" w:color="000000"/>
              <w:right w:val="single" w:sz="10" w:space="0" w:color="000000"/>
            </w:tcBorders>
            <w:vAlign w:val="center"/>
          </w:tcPr>
          <w:p w14:paraId="503198D1" w14:textId="77777777" w:rsidR="007511D6" w:rsidRDefault="00000000">
            <w:pPr>
              <w:spacing w:after="180" w:line="259" w:lineRule="auto"/>
              <w:ind w:left="0" w:firstLine="0"/>
              <w:jc w:val="left"/>
            </w:pPr>
            <w:r>
              <w:rPr>
                <w:b/>
              </w:rPr>
              <w:t>8 – Samsung R&amp;D Institute India</w:t>
            </w:r>
          </w:p>
          <w:p w14:paraId="19C074DA" w14:textId="77777777" w:rsidR="007511D6" w:rsidRDefault="00000000">
            <w:pPr>
              <w:numPr>
                <w:ilvl w:val="0"/>
                <w:numId w:val="42"/>
              </w:numPr>
              <w:spacing w:after="114" w:line="260" w:lineRule="auto"/>
              <w:ind w:firstLine="0"/>
              <w:jc w:val="left"/>
            </w:pPr>
            <w:r>
              <w:t xml:space="preserve">Not agree because non supporting UAV may transmit. Also supporting UAV without having updated </w:t>
            </w:r>
            <w:proofErr w:type="spellStart"/>
            <w:r>
              <w:t>NTZ</w:t>
            </w:r>
            <w:proofErr w:type="spellEnd"/>
            <w:r>
              <w:t xml:space="preserve"> information may transmit but network must ensure they should not continue to transmit while being inside the </w:t>
            </w:r>
            <w:proofErr w:type="spellStart"/>
            <w:r>
              <w:t>NTZ</w:t>
            </w:r>
            <w:proofErr w:type="spellEnd"/>
            <w:r>
              <w:t>.</w:t>
            </w:r>
          </w:p>
          <w:p w14:paraId="074F8A64" w14:textId="77777777" w:rsidR="007511D6" w:rsidRDefault="00000000">
            <w:pPr>
              <w:numPr>
                <w:ilvl w:val="0"/>
                <w:numId w:val="42"/>
              </w:numPr>
              <w:spacing w:after="0" w:line="259" w:lineRule="auto"/>
              <w:ind w:firstLine="0"/>
              <w:jc w:val="left"/>
            </w:pPr>
            <w:r>
              <w:t xml:space="preserve">Agree because the </w:t>
            </w:r>
            <w:proofErr w:type="spellStart"/>
            <w:r>
              <w:t>NTZ</w:t>
            </w:r>
            <w:proofErr w:type="spellEnd"/>
            <w:r>
              <w:t xml:space="preserve"> information like area or height or frequency can be updated by USS to 5G CN. hence it is dynamic and not static.</w:t>
            </w:r>
          </w:p>
        </w:tc>
      </w:tr>
      <w:tr w:rsidR="007511D6" w14:paraId="0C07D834" w14:textId="77777777">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14:paraId="7F63BCA8" w14:textId="77777777" w:rsidR="007511D6" w:rsidRDefault="00000000">
            <w:pPr>
              <w:spacing w:after="153" w:line="259" w:lineRule="auto"/>
              <w:ind w:left="0" w:firstLine="0"/>
              <w:jc w:val="left"/>
            </w:pPr>
            <w:r>
              <w:rPr>
                <w:b/>
              </w:rPr>
              <w:t>9 – Motorola Mobile Com Technology</w:t>
            </w:r>
          </w:p>
          <w:p w14:paraId="30496DD9" w14:textId="77777777" w:rsidR="007511D6" w:rsidRDefault="00000000">
            <w:pPr>
              <w:spacing w:after="0" w:line="259" w:lineRule="auto"/>
              <w:ind w:left="109" w:firstLine="0"/>
              <w:jc w:val="left"/>
            </w:pPr>
            <w:r>
              <w:t>Agree to 1) and 2)</w:t>
            </w:r>
          </w:p>
        </w:tc>
      </w:tr>
      <w:tr w:rsidR="007511D6" w14:paraId="331A5F25" w14:textId="77777777">
        <w:trPr>
          <w:trHeight w:val="1986"/>
        </w:trPr>
        <w:tc>
          <w:tcPr>
            <w:tcW w:w="9614" w:type="dxa"/>
            <w:tcBorders>
              <w:top w:val="single" w:sz="3" w:space="0" w:color="000000"/>
              <w:left w:val="single" w:sz="10" w:space="0" w:color="000000"/>
              <w:bottom w:val="single" w:sz="10" w:space="0" w:color="000000"/>
              <w:right w:val="single" w:sz="10" w:space="0" w:color="000000"/>
            </w:tcBorders>
            <w:vAlign w:val="center"/>
          </w:tcPr>
          <w:p w14:paraId="23FE097A" w14:textId="77777777" w:rsidR="007511D6" w:rsidRDefault="00000000">
            <w:pPr>
              <w:spacing w:after="153" w:line="259" w:lineRule="auto"/>
              <w:ind w:left="0" w:firstLine="0"/>
              <w:jc w:val="left"/>
            </w:pPr>
            <w:r>
              <w:rPr>
                <w:b/>
              </w:rPr>
              <w:lastRenderedPageBreak/>
              <w:t>10 – QUALCOMM Europe Inc. - Italy</w:t>
            </w:r>
          </w:p>
          <w:p w14:paraId="63BE44D7" w14:textId="77777777" w:rsidR="007511D6" w:rsidRDefault="00000000">
            <w:pPr>
              <w:spacing w:after="475" w:line="259" w:lineRule="auto"/>
              <w:ind w:left="109" w:firstLine="0"/>
              <w:jc w:val="left"/>
            </w:pPr>
            <w:r>
              <w:t>Agree with (1).</w:t>
            </w:r>
          </w:p>
          <w:p w14:paraId="1563DCCD" w14:textId="77777777" w:rsidR="007511D6" w:rsidRDefault="00000000">
            <w:pPr>
              <w:spacing w:after="0" w:line="259" w:lineRule="auto"/>
              <w:ind w:left="109" w:firstLine="0"/>
              <w:jc w:val="left"/>
            </w:pPr>
            <w:r>
              <w:t xml:space="preserve">(2) is partially true: they are not dynamic to the point to require per UE or </w:t>
            </w:r>
            <w:proofErr w:type="spellStart"/>
            <w:r>
              <w:t>per mission</w:t>
            </w:r>
            <w:proofErr w:type="spellEnd"/>
            <w:r>
              <w:t xml:space="preserve"> provisioning to UE and CN, but they may still change overtime.</w:t>
            </w:r>
          </w:p>
        </w:tc>
      </w:tr>
    </w:tbl>
    <w:p w14:paraId="15C0CA89" w14:textId="77777777" w:rsidR="007511D6" w:rsidRDefault="00000000">
      <w:pPr>
        <w:spacing w:after="296"/>
        <w:ind w:left="1949" w:right="1782"/>
      </w:pPr>
      <w:r>
        <w:rPr>
          <w:b/>
        </w:rPr>
        <w:t xml:space="preserve">Feedback Form 21: Q15: Do you think there may be UAV UE </w:t>
      </w:r>
      <w:proofErr w:type="spellStart"/>
      <w:r>
        <w:rPr>
          <w:b/>
        </w:rPr>
        <w:t>thattransmitsorattemptstotransmitintherestrictedfrequencies</w:t>
      </w:r>
      <w:proofErr w:type="spellEnd"/>
      <w:r>
        <w:rPr>
          <w:b/>
        </w:rPr>
        <w:t xml:space="preserve"> while in </w:t>
      </w:r>
      <w:proofErr w:type="spellStart"/>
      <w:r>
        <w:rPr>
          <w:b/>
        </w:rPr>
        <w:t>NTZ</w:t>
      </w:r>
      <w:proofErr w:type="spellEnd"/>
      <w:r>
        <w:rPr>
          <w:b/>
        </w:rPr>
        <w:t xml:space="preserve">, for example, UAV UE not supporting 3GPP Rel-19 </w:t>
      </w:r>
      <w:proofErr w:type="spellStart"/>
      <w:r>
        <w:rPr>
          <w:b/>
        </w:rPr>
        <w:t>NTZ</w:t>
      </w:r>
      <w:proofErr w:type="spellEnd"/>
      <w:r>
        <w:rPr>
          <w:b/>
        </w:rPr>
        <w:t xml:space="preserve"> mechanism or UAV UE that the latest </w:t>
      </w:r>
      <w:proofErr w:type="spellStart"/>
      <w:r>
        <w:rPr>
          <w:b/>
        </w:rPr>
        <w:t>NTZ</w:t>
      </w:r>
      <w:proofErr w:type="spellEnd"/>
      <w:r>
        <w:rPr>
          <w:b/>
        </w:rPr>
        <w:t xml:space="preserve"> information is not yet available, sends Registration Request in the </w:t>
      </w:r>
      <w:proofErr w:type="spellStart"/>
      <w:r>
        <w:rPr>
          <w:b/>
        </w:rPr>
        <w:t>NTZ</w:t>
      </w:r>
      <w:proofErr w:type="spellEnd"/>
      <w:r>
        <w:rPr>
          <w:b/>
        </w:rPr>
        <w:t>?</w:t>
      </w:r>
    </w:p>
    <w:p w14:paraId="2026B72C" w14:textId="77777777" w:rsidR="007511D6" w:rsidRDefault="00000000">
      <w:pPr>
        <w:pStyle w:val="4"/>
        <w:pBdr>
          <w:top w:val="single" w:sz="10" w:space="0" w:color="000000"/>
          <w:bottom w:val="none" w:sz="0" w:space="0" w:color="auto"/>
        </w:pBdr>
        <w:ind w:left="203"/>
      </w:pPr>
      <w:r>
        <w:t>1 – T-Mobile Austria GmbH</w:t>
      </w:r>
    </w:p>
    <w:p w14:paraId="084DDED1" w14:textId="77777777" w:rsidR="007511D6" w:rsidRDefault="00000000">
      <w:pPr>
        <w:pBdr>
          <w:top w:val="single" w:sz="10" w:space="0" w:color="000000"/>
          <w:left w:val="single" w:sz="10" w:space="0" w:color="000000"/>
          <w:right w:val="single" w:sz="10" w:space="0" w:color="000000"/>
        </w:pBdr>
        <w:spacing w:after="113" w:line="260" w:lineRule="auto"/>
        <w:ind w:left="203"/>
      </w:pPr>
      <w:r>
        <w:t xml:space="preserve"> [Deutsche Telekom]: The 3GPP specification does not cover every possible UE misbehavior. There is no need to cover in the specification the case of a misconfigured, wrongly implemented and/or misbehaving UE. </w:t>
      </w:r>
      <w:proofErr w:type="spellStart"/>
      <w:r>
        <w:t>NTZ</w:t>
      </w:r>
      <w:proofErr w:type="spellEnd"/>
      <w:r>
        <w:t xml:space="preserve"> support capability would be OK to have (e.g. to reject </w:t>
      </w:r>
      <w:proofErr w:type="spellStart"/>
      <w:r>
        <w:t>UEs</w:t>
      </w:r>
      <w:proofErr w:type="spellEnd"/>
      <w:r>
        <w:t xml:space="preserve"> with UAV subscription not supporting</w:t>
      </w:r>
    </w:p>
    <w:p w14:paraId="2E69A482" w14:textId="77777777" w:rsidR="007511D6" w:rsidRDefault="007511D6">
      <w:pPr>
        <w:spacing w:after="0" w:line="259" w:lineRule="auto"/>
        <w:ind w:left="-1134" w:right="10629" w:firstLine="0"/>
        <w:jc w:val="left"/>
      </w:pPr>
    </w:p>
    <w:tbl>
      <w:tblPr>
        <w:tblStyle w:val="TableGrid"/>
        <w:tblW w:w="9614" w:type="dxa"/>
        <w:tblInd w:w="12" w:type="dxa"/>
        <w:tblCellMar>
          <w:top w:w="48" w:type="dxa"/>
          <w:left w:w="142" w:type="dxa"/>
          <w:right w:w="130" w:type="dxa"/>
        </w:tblCellMar>
        <w:tblLook w:val="04A0" w:firstRow="1" w:lastRow="0" w:firstColumn="1" w:lastColumn="0" w:noHBand="0" w:noVBand="1"/>
      </w:tblPr>
      <w:tblGrid>
        <w:gridCol w:w="9614"/>
      </w:tblGrid>
      <w:tr w:rsidR="007511D6" w14:paraId="0DE21DCF" w14:textId="77777777">
        <w:trPr>
          <w:trHeight w:val="763"/>
        </w:trPr>
        <w:tc>
          <w:tcPr>
            <w:tcW w:w="9614" w:type="dxa"/>
            <w:tcBorders>
              <w:top w:val="nil"/>
              <w:left w:val="single" w:sz="10" w:space="0" w:color="000000"/>
              <w:bottom w:val="single" w:sz="3" w:space="0" w:color="000000"/>
              <w:right w:val="single" w:sz="10" w:space="0" w:color="000000"/>
            </w:tcBorders>
          </w:tcPr>
          <w:p w14:paraId="25D8EBFD" w14:textId="77777777" w:rsidR="007511D6" w:rsidRDefault="00000000">
            <w:pPr>
              <w:spacing w:after="0" w:line="259" w:lineRule="auto"/>
              <w:ind w:left="109" w:firstLine="0"/>
              <w:jc w:val="left"/>
            </w:pPr>
            <w:proofErr w:type="spellStart"/>
            <w:r>
              <w:t>NTZs</w:t>
            </w:r>
            <w:proofErr w:type="spellEnd"/>
            <w:r>
              <w:t>).</w:t>
            </w:r>
          </w:p>
        </w:tc>
      </w:tr>
      <w:tr w:rsidR="007511D6" w14:paraId="11513BF9" w14:textId="77777777">
        <w:trPr>
          <w:trHeight w:val="1277"/>
        </w:trPr>
        <w:tc>
          <w:tcPr>
            <w:tcW w:w="9614" w:type="dxa"/>
            <w:tcBorders>
              <w:top w:val="single" w:sz="3" w:space="0" w:color="000000"/>
              <w:left w:val="single" w:sz="10" w:space="0" w:color="000000"/>
              <w:bottom w:val="single" w:sz="3" w:space="0" w:color="000000"/>
              <w:right w:val="single" w:sz="10" w:space="0" w:color="000000"/>
            </w:tcBorders>
            <w:vAlign w:val="center"/>
          </w:tcPr>
          <w:p w14:paraId="369E39F5" w14:textId="77777777" w:rsidR="007511D6" w:rsidRDefault="00000000">
            <w:pPr>
              <w:spacing w:after="153" w:line="259" w:lineRule="auto"/>
              <w:ind w:left="0" w:firstLine="0"/>
              <w:jc w:val="left"/>
            </w:pPr>
            <w:r>
              <w:rPr>
                <w:b/>
              </w:rPr>
              <w:t xml:space="preserve">2 – Ericsson </w:t>
            </w:r>
            <w:proofErr w:type="spellStart"/>
            <w:r>
              <w:rPr>
                <w:b/>
              </w:rPr>
              <w:t>LM</w:t>
            </w:r>
            <w:proofErr w:type="spellEnd"/>
          </w:p>
          <w:p w14:paraId="6F2248D6" w14:textId="77777777" w:rsidR="007511D6" w:rsidRDefault="00000000">
            <w:pPr>
              <w:spacing w:after="0" w:line="259" w:lineRule="auto"/>
              <w:ind w:left="109" w:firstLine="0"/>
            </w:pPr>
            <w:r>
              <w:t>As this is potentially can lead to serious consequences in real life operations, we believe need to take some actions to safeguard the network and potential consequences.</w:t>
            </w:r>
          </w:p>
        </w:tc>
      </w:tr>
      <w:tr w:rsidR="007511D6" w14:paraId="12CA1275" w14:textId="77777777">
        <w:trPr>
          <w:trHeight w:val="2222"/>
        </w:trPr>
        <w:tc>
          <w:tcPr>
            <w:tcW w:w="9614" w:type="dxa"/>
            <w:tcBorders>
              <w:top w:val="single" w:sz="3" w:space="0" w:color="000000"/>
              <w:left w:val="single" w:sz="10" w:space="0" w:color="000000"/>
              <w:bottom w:val="single" w:sz="3" w:space="0" w:color="000000"/>
              <w:right w:val="single" w:sz="10" w:space="0" w:color="000000"/>
            </w:tcBorders>
          </w:tcPr>
          <w:p w14:paraId="7476673E" w14:textId="77777777" w:rsidR="007511D6" w:rsidRDefault="00000000">
            <w:pPr>
              <w:spacing w:after="153" w:line="259" w:lineRule="auto"/>
              <w:ind w:left="0" w:firstLine="0"/>
              <w:jc w:val="left"/>
            </w:pPr>
            <w:r>
              <w:rPr>
                <w:b/>
              </w:rPr>
              <w:t>3 – LG Electronics France</w:t>
            </w:r>
          </w:p>
          <w:p w14:paraId="7D63A0AB" w14:textId="77777777" w:rsidR="007511D6" w:rsidRDefault="00000000">
            <w:pPr>
              <w:spacing w:after="69" w:line="283" w:lineRule="auto"/>
              <w:ind w:left="109" w:firstLine="0"/>
            </w:pPr>
            <w:r>
              <w:t xml:space="preserve">How to ensure UAV </w:t>
            </w:r>
            <w:proofErr w:type="spellStart"/>
            <w:r>
              <w:t>UEs</w:t>
            </w:r>
            <w:proofErr w:type="spellEnd"/>
            <w:r>
              <w:t xml:space="preserve"> not supporting 3GPP Rel-19 </w:t>
            </w:r>
            <w:proofErr w:type="spellStart"/>
            <w:r>
              <w:t>NTZ</w:t>
            </w:r>
            <w:proofErr w:type="spellEnd"/>
            <w:r>
              <w:t xml:space="preserve"> mechanism can be achieved by the existing 3GPP mechanisms (e.g. Mobility Restrictions as specified in TS 23.501 and TS 23.401).</w:t>
            </w:r>
          </w:p>
          <w:p w14:paraId="7217B6BB" w14:textId="77777777" w:rsidR="007511D6" w:rsidRDefault="00000000">
            <w:pPr>
              <w:spacing w:after="0" w:line="259" w:lineRule="auto"/>
              <w:ind w:left="109" w:firstLine="0"/>
            </w:pPr>
            <w:r>
              <w:t xml:space="preserve">We are not sure about the case when the latest </w:t>
            </w:r>
            <w:proofErr w:type="spellStart"/>
            <w:r>
              <w:t>NTZ</w:t>
            </w:r>
            <w:proofErr w:type="spellEnd"/>
            <w:r>
              <w:t xml:space="preserve"> information is not yet available to the UAV UE (Please see our feedback on Q11 of the 2nd round </w:t>
            </w:r>
            <w:proofErr w:type="spellStart"/>
            <w:r>
              <w:t>NWM</w:t>
            </w:r>
            <w:proofErr w:type="spellEnd"/>
            <w:r>
              <w:t>).</w:t>
            </w:r>
          </w:p>
        </w:tc>
      </w:tr>
      <w:tr w:rsidR="007511D6" w14:paraId="7120C278" w14:textId="77777777">
        <w:trPr>
          <w:trHeight w:val="958"/>
        </w:trPr>
        <w:tc>
          <w:tcPr>
            <w:tcW w:w="9614" w:type="dxa"/>
            <w:tcBorders>
              <w:top w:val="single" w:sz="3" w:space="0" w:color="000000"/>
              <w:left w:val="single" w:sz="10" w:space="0" w:color="000000"/>
              <w:bottom w:val="single" w:sz="3" w:space="0" w:color="000000"/>
              <w:right w:val="single" w:sz="10" w:space="0" w:color="000000"/>
            </w:tcBorders>
            <w:vAlign w:val="center"/>
          </w:tcPr>
          <w:p w14:paraId="6D32C2FB" w14:textId="77777777" w:rsidR="007511D6" w:rsidRDefault="00000000">
            <w:pPr>
              <w:spacing w:after="153" w:line="259" w:lineRule="auto"/>
              <w:ind w:left="0" w:firstLine="0"/>
              <w:jc w:val="left"/>
            </w:pPr>
            <w:r>
              <w:rPr>
                <w:b/>
              </w:rPr>
              <w:t>4 – CATT</w:t>
            </w:r>
          </w:p>
          <w:p w14:paraId="4F6F0507" w14:textId="77777777" w:rsidR="007511D6" w:rsidRDefault="00000000">
            <w:pPr>
              <w:spacing w:after="0" w:line="259" w:lineRule="auto"/>
              <w:ind w:left="109" w:firstLine="0"/>
              <w:jc w:val="left"/>
            </w:pPr>
            <w:r>
              <w:t>We share the similar view as Ericsson.</w:t>
            </w:r>
          </w:p>
        </w:tc>
      </w:tr>
      <w:tr w:rsidR="007511D6" w14:paraId="40FF7E44" w14:textId="77777777">
        <w:trPr>
          <w:trHeight w:val="1819"/>
        </w:trPr>
        <w:tc>
          <w:tcPr>
            <w:tcW w:w="9614" w:type="dxa"/>
            <w:tcBorders>
              <w:top w:val="single" w:sz="3" w:space="0" w:color="000000"/>
              <w:left w:val="single" w:sz="10" w:space="0" w:color="000000"/>
              <w:bottom w:val="single" w:sz="3" w:space="0" w:color="000000"/>
              <w:right w:val="single" w:sz="10" w:space="0" w:color="000000"/>
            </w:tcBorders>
            <w:vAlign w:val="center"/>
          </w:tcPr>
          <w:p w14:paraId="10D16923" w14:textId="77777777" w:rsidR="007511D6" w:rsidRDefault="00000000">
            <w:pPr>
              <w:spacing w:after="153" w:line="259" w:lineRule="auto"/>
              <w:ind w:left="0" w:firstLine="0"/>
              <w:jc w:val="left"/>
            </w:pPr>
            <w:r>
              <w:rPr>
                <w:b/>
              </w:rPr>
              <w:t>5 – China Mobile Com. Corporation</w:t>
            </w:r>
          </w:p>
          <w:p w14:paraId="4CBB1AC9" w14:textId="77777777" w:rsidR="007511D6" w:rsidRDefault="00000000">
            <w:pPr>
              <w:spacing w:after="0" w:line="259" w:lineRule="auto"/>
              <w:ind w:left="109" w:firstLine="0"/>
            </w:pPr>
            <w:r>
              <w:t xml:space="preserve">UAV UE not supporting 3GPP Rel-19 </w:t>
            </w:r>
            <w:proofErr w:type="spellStart"/>
            <w:r>
              <w:t>NTZ</w:t>
            </w:r>
            <w:proofErr w:type="spellEnd"/>
            <w:r>
              <w:t xml:space="preserve"> mechanism is not rare case, even there also be the scenario that the Rel-19 supporting UAV UE perform wrongly when the latest </w:t>
            </w:r>
            <w:proofErr w:type="spellStart"/>
            <w:r>
              <w:t>NTZ</w:t>
            </w:r>
            <w:proofErr w:type="spellEnd"/>
            <w:r>
              <w:t xml:space="preserve"> information is not yet available in it. Same to Q11 and Q13, if we don’t consider the backward compatibility issue, we have some concern of network security and responsibility referring to </w:t>
            </w:r>
            <w:proofErr w:type="spellStart"/>
            <w:r>
              <w:t>NTZ</w:t>
            </w:r>
            <w:proofErr w:type="spellEnd"/>
            <w:r>
              <w:t>.</w:t>
            </w:r>
          </w:p>
        </w:tc>
      </w:tr>
      <w:tr w:rsidR="007511D6" w14:paraId="602F5669" w14:textId="77777777">
        <w:trPr>
          <w:trHeight w:val="1319"/>
        </w:trPr>
        <w:tc>
          <w:tcPr>
            <w:tcW w:w="9614" w:type="dxa"/>
            <w:tcBorders>
              <w:top w:val="single" w:sz="3" w:space="0" w:color="000000"/>
              <w:left w:val="single" w:sz="10" w:space="0" w:color="000000"/>
              <w:bottom w:val="single" w:sz="3" w:space="0" w:color="000000"/>
              <w:right w:val="single" w:sz="10" w:space="0" w:color="000000"/>
            </w:tcBorders>
          </w:tcPr>
          <w:p w14:paraId="249BCA1A" w14:textId="77777777" w:rsidR="007511D6" w:rsidRDefault="00000000">
            <w:pPr>
              <w:spacing w:after="153" w:line="259" w:lineRule="auto"/>
              <w:ind w:left="0" w:firstLine="0"/>
              <w:jc w:val="left"/>
            </w:pPr>
            <w:r>
              <w:rPr>
                <w:b/>
              </w:rPr>
              <w:lastRenderedPageBreak/>
              <w:t xml:space="preserve">6 – </w:t>
            </w:r>
            <w:proofErr w:type="spellStart"/>
            <w:r>
              <w:rPr>
                <w:b/>
              </w:rPr>
              <w:t>InterDigital</w:t>
            </w:r>
            <w:proofErr w:type="spellEnd"/>
            <w:r>
              <w:rPr>
                <w:b/>
              </w:rPr>
              <w:t xml:space="preserve"> Communications</w:t>
            </w:r>
          </w:p>
          <w:p w14:paraId="07A5014B" w14:textId="77777777" w:rsidR="007511D6" w:rsidRDefault="00000000">
            <w:pPr>
              <w:spacing w:after="0" w:line="259" w:lineRule="auto"/>
              <w:ind w:left="109" w:firstLine="0"/>
              <w:jc w:val="left"/>
            </w:pPr>
            <w:r>
              <w:t>We think it is possible scenario. (There may be R19 UAVs but non-</w:t>
            </w:r>
            <w:proofErr w:type="spellStart"/>
            <w:r>
              <w:t>NTZ</w:t>
            </w:r>
            <w:proofErr w:type="spellEnd"/>
            <w:r>
              <w:t xml:space="preserve"> compliant.)</w:t>
            </w:r>
          </w:p>
        </w:tc>
      </w:tr>
      <w:tr w:rsidR="007511D6" w14:paraId="65E19FBB" w14:textId="77777777">
        <w:trPr>
          <w:trHeight w:val="961"/>
        </w:trPr>
        <w:tc>
          <w:tcPr>
            <w:tcW w:w="9614" w:type="dxa"/>
            <w:tcBorders>
              <w:top w:val="single" w:sz="3" w:space="0" w:color="000000"/>
              <w:left w:val="single" w:sz="10" w:space="0" w:color="000000"/>
              <w:bottom w:val="single" w:sz="3" w:space="0" w:color="000000"/>
              <w:right w:val="single" w:sz="10" w:space="0" w:color="000000"/>
            </w:tcBorders>
            <w:vAlign w:val="center"/>
          </w:tcPr>
          <w:p w14:paraId="1312F4E1" w14:textId="77777777" w:rsidR="007511D6" w:rsidRDefault="00000000">
            <w:pPr>
              <w:spacing w:after="153" w:line="259" w:lineRule="auto"/>
              <w:ind w:left="0" w:firstLine="0"/>
              <w:jc w:val="left"/>
            </w:pPr>
            <w:r>
              <w:rPr>
                <w:b/>
              </w:rPr>
              <w:t>7 – Samsung R&amp;D Institute India</w:t>
            </w:r>
          </w:p>
          <w:p w14:paraId="59492372" w14:textId="77777777" w:rsidR="007511D6" w:rsidRDefault="00000000">
            <w:pPr>
              <w:spacing w:after="0" w:line="259" w:lineRule="auto"/>
              <w:ind w:left="109" w:firstLine="0"/>
              <w:jc w:val="left"/>
            </w:pPr>
            <w:r>
              <w:t>Yes</w:t>
            </w:r>
          </w:p>
        </w:tc>
      </w:tr>
      <w:tr w:rsidR="007511D6" w14:paraId="121C013B" w14:textId="77777777">
        <w:trPr>
          <w:trHeight w:val="1277"/>
        </w:trPr>
        <w:tc>
          <w:tcPr>
            <w:tcW w:w="9614" w:type="dxa"/>
            <w:tcBorders>
              <w:top w:val="single" w:sz="3" w:space="0" w:color="000000"/>
              <w:left w:val="single" w:sz="10" w:space="0" w:color="000000"/>
              <w:bottom w:val="single" w:sz="3" w:space="0" w:color="000000"/>
              <w:right w:val="single" w:sz="10" w:space="0" w:color="000000"/>
            </w:tcBorders>
            <w:vAlign w:val="center"/>
          </w:tcPr>
          <w:p w14:paraId="1BB9C88A" w14:textId="77777777" w:rsidR="007511D6" w:rsidRDefault="00000000">
            <w:pPr>
              <w:spacing w:after="153" w:line="259" w:lineRule="auto"/>
              <w:ind w:left="0" w:firstLine="0"/>
              <w:jc w:val="left"/>
            </w:pPr>
            <w:r>
              <w:rPr>
                <w:b/>
              </w:rPr>
              <w:t>8 – Motorola Mobile Com Technology</w:t>
            </w:r>
          </w:p>
          <w:p w14:paraId="414F166C" w14:textId="77777777" w:rsidR="007511D6" w:rsidRDefault="00000000">
            <w:pPr>
              <w:spacing w:after="0" w:line="259" w:lineRule="auto"/>
              <w:ind w:left="109" w:firstLine="0"/>
              <w:jc w:val="left"/>
            </w:pPr>
            <w:r>
              <w:t xml:space="preserve">Yes but this would be abnormal UE </w:t>
            </w:r>
            <w:proofErr w:type="spellStart"/>
            <w:r>
              <w:t>behaviour</w:t>
            </w:r>
            <w:proofErr w:type="spellEnd"/>
            <w:r>
              <w:t xml:space="preserve"> especially if the UAV is Rel-19 compliant with </w:t>
            </w:r>
            <w:proofErr w:type="spellStart"/>
            <w:r>
              <w:t>NTZ</w:t>
            </w:r>
            <w:proofErr w:type="spellEnd"/>
            <w:r>
              <w:t xml:space="preserve"> configuration.</w:t>
            </w:r>
          </w:p>
        </w:tc>
      </w:tr>
      <w:tr w:rsidR="007511D6" w14:paraId="4DA8C728" w14:textId="77777777">
        <w:trPr>
          <w:trHeight w:val="1807"/>
        </w:trPr>
        <w:tc>
          <w:tcPr>
            <w:tcW w:w="9614" w:type="dxa"/>
            <w:tcBorders>
              <w:top w:val="single" w:sz="3" w:space="0" w:color="000000"/>
              <w:left w:val="single" w:sz="10" w:space="0" w:color="000000"/>
              <w:bottom w:val="single" w:sz="10" w:space="0" w:color="000000"/>
              <w:right w:val="single" w:sz="10" w:space="0" w:color="000000"/>
            </w:tcBorders>
            <w:vAlign w:val="center"/>
          </w:tcPr>
          <w:p w14:paraId="5767FFA9" w14:textId="77777777" w:rsidR="007511D6" w:rsidRDefault="00000000">
            <w:pPr>
              <w:spacing w:after="153" w:line="259" w:lineRule="auto"/>
              <w:ind w:left="0" w:firstLine="0"/>
              <w:jc w:val="left"/>
            </w:pPr>
            <w:r>
              <w:rPr>
                <w:b/>
              </w:rPr>
              <w:t>9 – QUALCOMM Europe Inc. - Italy</w:t>
            </w:r>
          </w:p>
          <w:p w14:paraId="4BC7DE52" w14:textId="77777777" w:rsidR="007511D6" w:rsidRDefault="00000000">
            <w:pPr>
              <w:spacing w:after="0" w:line="259" w:lineRule="auto"/>
              <w:ind w:left="109" w:firstLine="0"/>
            </w:pPr>
            <w:r>
              <w:t xml:space="preserve">No, there shall not be any because this would be a violation of strong government requirements, thus we need clear mechanisms to ensure this does not happen. A UAV UE that, even just in extreme circumstances, may transmit in an </w:t>
            </w:r>
            <w:proofErr w:type="spellStart"/>
            <w:r>
              <w:t>NTZ</w:t>
            </w:r>
            <w:proofErr w:type="spellEnd"/>
            <w:r>
              <w:t xml:space="preserve"> will not pass certification (aviation certification, not 3GPP certification). Most comments above focus only on 3GPP but these are UAV </w:t>
            </w:r>
            <w:proofErr w:type="spellStart"/>
            <w:r>
              <w:t>UEs</w:t>
            </w:r>
            <w:proofErr w:type="spellEnd"/>
            <w:r>
              <w:t xml:space="preserve"> that require aviation certification also.</w:t>
            </w:r>
          </w:p>
        </w:tc>
      </w:tr>
    </w:tbl>
    <w:p w14:paraId="5EED1B6D" w14:textId="77777777" w:rsidR="00A4680F" w:rsidRDefault="00A4680F">
      <w:pPr>
        <w:rPr>
          <w:rFonts w:eastAsiaTheme="minorEastAsia"/>
        </w:rPr>
      </w:pPr>
    </w:p>
    <w:p w14:paraId="18069748" w14:textId="77777777" w:rsidR="005F6A3A" w:rsidRDefault="005F6A3A" w:rsidP="005F6A3A">
      <w:pPr>
        <w:spacing w:after="0" w:line="259" w:lineRule="auto"/>
        <w:ind w:left="0" w:firstLine="0"/>
        <w:jc w:val="left"/>
        <w:rPr>
          <w:rFonts w:eastAsiaTheme="minorEastAsia"/>
        </w:rPr>
      </w:pPr>
    </w:p>
    <w:p w14:paraId="4FE6563C" w14:textId="1236C153" w:rsidR="005F6A3A" w:rsidRPr="000E65CB" w:rsidRDefault="005F6A3A" w:rsidP="005F6A3A">
      <w:pPr>
        <w:pStyle w:val="1"/>
        <w:pBdr>
          <w:top w:val="single" w:sz="12" w:space="3" w:color="auto"/>
        </w:pBdr>
        <w:spacing w:before="240" w:after="180" w:line="240" w:lineRule="auto"/>
        <w:ind w:left="0" w:firstLine="0"/>
        <w:rPr>
          <w:rFonts w:eastAsia="맑은 고딕"/>
          <w:color w:val="auto"/>
          <w:kern w:val="0"/>
          <w:sz w:val="36"/>
          <w:szCs w:val="20"/>
          <w:lang w:eastAsia="en-US"/>
          <w14:ligatures w14:val="none"/>
        </w:rPr>
      </w:pPr>
      <w:r>
        <w:rPr>
          <w:rFonts w:eastAsia="맑은 고딕" w:hint="eastAsia"/>
          <w:color w:val="auto"/>
          <w:kern w:val="0"/>
          <w:sz w:val="36"/>
          <w:szCs w:val="20"/>
          <w14:ligatures w14:val="none"/>
        </w:rPr>
        <w:t>6</w:t>
      </w:r>
      <w:r w:rsidRPr="000E65CB">
        <w:rPr>
          <w:rFonts w:eastAsia="맑은 고딕"/>
          <w:color w:val="auto"/>
          <w:kern w:val="0"/>
          <w:sz w:val="36"/>
          <w:szCs w:val="20"/>
          <w:lang w:eastAsia="en-US"/>
          <w14:ligatures w14:val="none"/>
        </w:rPr>
        <w:tab/>
      </w:r>
      <w:r w:rsidRPr="000E65CB">
        <w:rPr>
          <w:rFonts w:eastAsia="맑은 고딕" w:hint="eastAsia"/>
          <w:color w:val="auto"/>
          <w:kern w:val="0"/>
          <w:sz w:val="36"/>
          <w:szCs w:val="20"/>
          <w:lang w:eastAsia="en-US"/>
          <w14:ligatures w14:val="none"/>
        </w:rPr>
        <w:t xml:space="preserve">Summary of the </w:t>
      </w:r>
      <w:r>
        <w:rPr>
          <w:rFonts w:eastAsia="맑은 고딕" w:hint="eastAsia"/>
          <w:color w:val="auto"/>
          <w:kern w:val="0"/>
          <w:sz w:val="36"/>
          <w:szCs w:val="20"/>
          <w14:ligatures w14:val="none"/>
        </w:rPr>
        <w:t xml:space="preserve">2nd </w:t>
      </w:r>
      <w:r w:rsidRPr="000E65CB">
        <w:rPr>
          <w:rFonts w:eastAsia="맑은 고딕" w:hint="eastAsia"/>
          <w:color w:val="auto"/>
          <w:kern w:val="0"/>
          <w:sz w:val="36"/>
          <w:szCs w:val="20"/>
          <w:lang w:eastAsia="en-US"/>
          <w14:ligatures w14:val="none"/>
        </w:rPr>
        <w:t xml:space="preserve">round </w:t>
      </w:r>
      <w:proofErr w:type="spellStart"/>
      <w:r w:rsidRPr="000E65CB">
        <w:rPr>
          <w:rFonts w:eastAsia="맑은 고딕" w:hint="eastAsia"/>
          <w:color w:val="auto"/>
          <w:kern w:val="0"/>
          <w:sz w:val="36"/>
          <w:szCs w:val="20"/>
          <w:lang w:eastAsia="en-US"/>
          <w14:ligatures w14:val="none"/>
        </w:rPr>
        <w:t>NWM</w:t>
      </w:r>
      <w:proofErr w:type="spellEnd"/>
      <w:r w:rsidRPr="000E65CB">
        <w:rPr>
          <w:rFonts w:eastAsia="맑은 고딕" w:hint="eastAsia"/>
          <w:color w:val="auto"/>
          <w:kern w:val="0"/>
          <w:sz w:val="36"/>
          <w:szCs w:val="20"/>
          <w:lang w:eastAsia="en-US"/>
          <w14:ligatures w14:val="none"/>
        </w:rPr>
        <w:t xml:space="preserve"> discussion</w:t>
      </w:r>
    </w:p>
    <w:p w14:paraId="528714A9" w14:textId="77777777" w:rsidR="005F6A3A" w:rsidRDefault="005F6A3A" w:rsidP="005F6A3A">
      <w:pPr>
        <w:spacing w:after="0" w:line="259" w:lineRule="auto"/>
        <w:ind w:left="0" w:firstLine="0"/>
        <w:jc w:val="left"/>
        <w:rPr>
          <w:rFonts w:ascii="Arial" w:eastAsiaTheme="minorEastAsia" w:hAnsi="Arial" w:cs="Arial"/>
          <w:sz w:val="34"/>
        </w:rPr>
      </w:pPr>
    </w:p>
    <w:p w14:paraId="23308192" w14:textId="77777777" w:rsidR="005F6A3A" w:rsidRPr="00DC5545" w:rsidRDefault="005F6A3A" w:rsidP="005F6A3A">
      <w:pPr>
        <w:rPr>
          <w:rFonts w:eastAsiaTheme="minorEastAsia"/>
          <w:b/>
          <w:sz w:val="20"/>
        </w:rPr>
      </w:pPr>
      <w:r w:rsidRPr="00DC5545">
        <w:rPr>
          <w:rFonts w:eastAsiaTheme="minorEastAsia"/>
          <w:b/>
          <w:sz w:val="20"/>
        </w:rPr>
        <w:t>Total 10 companies provided feedbacks (listed in alphabetical order) :</w:t>
      </w:r>
    </w:p>
    <w:p w14:paraId="16E78047" w14:textId="48A17D46" w:rsidR="005F6A3A" w:rsidRDefault="005F6A3A" w:rsidP="005F6A3A">
      <w:pPr>
        <w:spacing w:after="0" w:line="259" w:lineRule="auto"/>
        <w:ind w:left="0" w:firstLine="0"/>
        <w:jc w:val="left"/>
        <w:rPr>
          <w:rFonts w:eastAsiaTheme="minorEastAsia"/>
          <w:b/>
          <w:sz w:val="20"/>
        </w:rPr>
      </w:pPr>
      <w:r w:rsidRPr="00B60F64">
        <w:rPr>
          <w:rFonts w:eastAsiaTheme="minorEastAsia"/>
          <w:b/>
          <w:sz w:val="20"/>
        </w:rPr>
        <w:t>CATT, China Mobile, Deutsche Telekom</w:t>
      </w:r>
      <w:r w:rsidRPr="00B60F64">
        <w:rPr>
          <w:rFonts w:eastAsiaTheme="minorEastAsia" w:hint="eastAsia"/>
          <w:b/>
          <w:sz w:val="20"/>
        </w:rPr>
        <w:t>,</w:t>
      </w:r>
      <w:r w:rsidRPr="00B60F64">
        <w:rPr>
          <w:rFonts w:eastAsiaTheme="minorEastAsia"/>
          <w:b/>
          <w:sz w:val="20"/>
        </w:rPr>
        <w:t xml:space="preserve"> </w:t>
      </w:r>
      <w:bookmarkStart w:id="0" w:name="_Hlk165820338"/>
      <w:r w:rsidRPr="00B60F64">
        <w:rPr>
          <w:rFonts w:eastAsiaTheme="minorEastAsia"/>
          <w:b/>
          <w:sz w:val="20"/>
        </w:rPr>
        <w:t>Ericsson</w:t>
      </w:r>
      <w:bookmarkEnd w:id="0"/>
      <w:r w:rsidRPr="00B60F64">
        <w:rPr>
          <w:rFonts w:eastAsiaTheme="minorEastAsia"/>
          <w:b/>
          <w:sz w:val="20"/>
        </w:rPr>
        <w:t xml:space="preserve">, </w:t>
      </w:r>
      <w:proofErr w:type="spellStart"/>
      <w:r w:rsidR="00B60F64" w:rsidRPr="00B60F64">
        <w:rPr>
          <w:rFonts w:eastAsiaTheme="minorEastAsia"/>
          <w:b/>
          <w:sz w:val="20"/>
        </w:rPr>
        <w:t>Futurewei</w:t>
      </w:r>
      <w:proofErr w:type="spellEnd"/>
      <w:r w:rsidR="00B60F64" w:rsidRPr="00B60F64">
        <w:rPr>
          <w:rFonts w:eastAsiaTheme="minorEastAsia" w:hint="eastAsia"/>
          <w:b/>
          <w:sz w:val="20"/>
        </w:rPr>
        <w:t xml:space="preserve">, </w:t>
      </w:r>
      <w:proofErr w:type="spellStart"/>
      <w:r w:rsidRPr="00B60F64">
        <w:rPr>
          <w:rFonts w:eastAsiaTheme="minorEastAsia"/>
          <w:b/>
          <w:sz w:val="20"/>
        </w:rPr>
        <w:t>InterDigital</w:t>
      </w:r>
      <w:proofErr w:type="spellEnd"/>
      <w:r w:rsidRPr="00B60F64">
        <w:rPr>
          <w:rFonts w:eastAsiaTheme="minorEastAsia"/>
          <w:b/>
          <w:sz w:val="20"/>
        </w:rPr>
        <w:t>, Lenovo</w:t>
      </w:r>
      <w:r w:rsidRPr="00B60F64">
        <w:rPr>
          <w:rFonts w:eastAsiaTheme="minorEastAsia" w:hint="eastAsia"/>
          <w:b/>
          <w:sz w:val="20"/>
        </w:rPr>
        <w:t>,</w:t>
      </w:r>
      <w:r w:rsidRPr="00B60F64">
        <w:rPr>
          <w:rFonts w:eastAsiaTheme="minorEastAsia"/>
          <w:b/>
          <w:sz w:val="20"/>
        </w:rPr>
        <w:t xml:space="preserve"> LG Electronics, Qualcomm, Samsung</w:t>
      </w:r>
    </w:p>
    <w:p w14:paraId="4A30ED26" w14:textId="77777777" w:rsidR="005F6A3A" w:rsidRDefault="005F6A3A" w:rsidP="005F6A3A">
      <w:pPr>
        <w:spacing w:after="0" w:line="259" w:lineRule="auto"/>
        <w:ind w:left="0" w:firstLine="0"/>
        <w:jc w:val="left"/>
        <w:rPr>
          <w:rFonts w:eastAsiaTheme="minorEastAsia"/>
          <w:b/>
          <w:sz w:val="20"/>
        </w:rPr>
      </w:pPr>
    </w:p>
    <w:p w14:paraId="52069DF9" w14:textId="64473FA3" w:rsidR="005F6A3A" w:rsidRPr="00102CB9" w:rsidRDefault="00B60F64" w:rsidP="005F6A3A">
      <w:pPr>
        <w:pStyle w:val="2"/>
        <w:rPr>
          <w:rFonts w:ascii="Arial" w:eastAsiaTheme="minorEastAsia" w:hAnsi="Arial" w:cs="Arial"/>
          <w:sz w:val="28"/>
          <w:szCs w:val="28"/>
        </w:rPr>
      </w:pPr>
      <w:r>
        <w:rPr>
          <w:rFonts w:ascii="Arial" w:eastAsiaTheme="minorEastAsia" w:hAnsi="Arial" w:cs="Arial" w:hint="eastAsia"/>
          <w:sz w:val="28"/>
          <w:szCs w:val="28"/>
        </w:rPr>
        <w:t>6</w:t>
      </w:r>
      <w:r w:rsidR="005F6A3A" w:rsidRPr="00102CB9">
        <w:rPr>
          <w:rFonts w:ascii="Arial" w:eastAsiaTheme="minorEastAsia" w:hAnsi="Arial" w:cs="Arial"/>
          <w:sz w:val="28"/>
          <w:szCs w:val="28"/>
        </w:rPr>
        <w:t>.1</w:t>
      </w:r>
      <w:r w:rsidR="005F6A3A" w:rsidRPr="00102CB9">
        <w:rPr>
          <w:rFonts w:ascii="Arial" w:eastAsiaTheme="minorEastAsia" w:hAnsi="Arial" w:cs="Arial"/>
          <w:sz w:val="28"/>
          <w:szCs w:val="28"/>
        </w:rPr>
        <w:tab/>
        <w:t>KI#1 (NEF service enhancements) - Flight planning/monitoring</w:t>
      </w:r>
    </w:p>
    <w:p w14:paraId="62E74B1F" w14:textId="77777777" w:rsidR="005F6A3A" w:rsidRDefault="005F6A3A" w:rsidP="005F6A3A">
      <w:pPr>
        <w:rPr>
          <w:rFonts w:eastAsiaTheme="minorEastAsia"/>
          <w:color w:val="auto"/>
          <w:sz w:val="20"/>
        </w:rPr>
      </w:pPr>
    </w:p>
    <w:tbl>
      <w:tblPr>
        <w:tblStyle w:val="a4"/>
        <w:tblW w:w="0" w:type="auto"/>
        <w:tblLook w:val="04A0" w:firstRow="1" w:lastRow="0" w:firstColumn="1" w:lastColumn="0" w:noHBand="0" w:noVBand="1"/>
      </w:tblPr>
      <w:tblGrid>
        <w:gridCol w:w="9486"/>
      </w:tblGrid>
      <w:tr w:rsidR="00EE66DA" w14:paraId="1B15FEE6" w14:textId="77777777" w:rsidTr="007619A1">
        <w:tc>
          <w:tcPr>
            <w:tcW w:w="9486" w:type="dxa"/>
          </w:tcPr>
          <w:p w14:paraId="2358A746" w14:textId="7AB19F56" w:rsidR="00EE66DA" w:rsidRPr="00BA3100" w:rsidRDefault="00EE66DA" w:rsidP="0007562F">
            <w:pPr>
              <w:rPr>
                <w:rFonts w:eastAsiaTheme="minorEastAsia"/>
                <w:bCs/>
                <w:color w:val="00B050"/>
                <w:sz w:val="20"/>
              </w:rPr>
            </w:pPr>
            <w:r w:rsidRPr="00BA3100">
              <w:rPr>
                <w:bCs/>
                <w:color w:val="00B050"/>
                <w:sz w:val="20"/>
                <w:szCs w:val="20"/>
              </w:rPr>
              <w:t xml:space="preserve">Q1: Do you agree to select Solution#1 as baseline for normative work? (Questions for clarification and comment provided at the 1st round </w:t>
            </w:r>
            <w:proofErr w:type="spellStart"/>
            <w:r w:rsidRPr="00BA3100">
              <w:rPr>
                <w:bCs/>
                <w:color w:val="00B050"/>
                <w:sz w:val="20"/>
                <w:szCs w:val="20"/>
              </w:rPr>
              <w:t>NWM</w:t>
            </w:r>
            <w:proofErr w:type="spellEnd"/>
            <w:r w:rsidRPr="00BA3100">
              <w:rPr>
                <w:bCs/>
                <w:color w:val="00B050"/>
                <w:sz w:val="20"/>
                <w:szCs w:val="20"/>
              </w:rPr>
              <w:t xml:space="preserve"> discussion need to be addressed during the study conclusion and normative phase)</w:t>
            </w:r>
          </w:p>
        </w:tc>
      </w:tr>
      <w:tr w:rsidR="0074139A" w14:paraId="14290880" w14:textId="77777777" w:rsidTr="008C04AE">
        <w:tc>
          <w:tcPr>
            <w:tcW w:w="9486" w:type="dxa"/>
          </w:tcPr>
          <w:p w14:paraId="61B1B5FF" w14:textId="6B9D34DC" w:rsidR="0074139A" w:rsidRPr="00371B31" w:rsidRDefault="0074139A" w:rsidP="005F6A3A">
            <w:pPr>
              <w:pStyle w:val="a3"/>
              <w:numPr>
                <w:ilvl w:val="0"/>
                <w:numId w:val="43"/>
              </w:numPr>
              <w:ind w:leftChars="0" w:left="176" w:hanging="176"/>
              <w:rPr>
                <w:rFonts w:ascii="Times New Roman" w:eastAsiaTheme="minorEastAsia" w:hAnsi="Times New Roman" w:cs="Times New Roman"/>
                <w:b/>
                <w:color w:val="FF0000"/>
                <w:sz w:val="20"/>
              </w:rPr>
            </w:pPr>
            <w:r w:rsidRPr="00E37461">
              <w:rPr>
                <w:rFonts w:ascii="Times New Roman" w:eastAsiaTheme="minorEastAsia" w:hAnsi="Times New Roman" w:cs="Times New Roman" w:hint="eastAsia"/>
                <w:b/>
                <w:color w:val="0066FF"/>
                <w:sz w:val="20"/>
              </w:rPr>
              <w:t xml:space="preserve">Yes: </w:t>
            </w:r>
            <w:r w:rsidRPr="00E37461">
              <w:rPr>
                <w:rFonts w:ascii="Times New Roman" w:eastAsiaTheme="minorEastAsia" w:hAnsi="Times New Roman" w:cs="Times New Roman"/>
                <w:b/>
                <w:color w:val="0066FF"/>
                <w:sz w:val="20"/>
              </w:rPr>
              <w:t>6 companies</w:t>
            </w:r>
            <w:r w:rsidRPr="00E37461">
              <w:rPr>
                <w:rFonts w:ascii="Times New Roman" w:eastAsiaTheme="minorEastAsia" w:hAnsi="Times New Roman" w:cs="Times New Roman" w:hint="eastAsia"/>
                <w:b/>
                <w:color w:val="0066FF"/>
                <w:sz w:val="20"/>
              </w:rPr>
              <w:t xml:space="preserve"> </w:t>
            </w:r>
            <w:r w:rsidRPr="00E37461">
              <w:rPr>
                <w:rFonts w:ascii="Times New Roman" w:eastAsiaTheme="minorEastAsia" w:hAnsi="Times New Roman" w:cs="Times New Roman"/>
                <w:b/>
                <w:color w:val="0066FF"/>
                <w:sz w:val="20"/>
              </w:rPr>
              <w:t>(Ericsson, LG Electronics, CATT, China Mobile, Samsung, Qualcomm)</w:t>
            </w:r>
          </w:p>
          <w:p w14:paraId="1A980AE6" w14:textId="0D64738E" w:rsidR="0074139A" w:rsidRPr="00E11D0C" w:rsidRDefault="0074139A" w:rsidP="00D46C34">
            <w:pPr>
              <w:pStyle w:val="a3"/>
              <w:numPr>
                <w:ilvl w:val="1"/>
                <w:numId w:val="45"/>
              </w:numPr>
              <w:ind w:leftChars="0" w:left="339" w:hanging="193"/>
              <w:rPr>
                <w:rFonts w:ascii="Times New Roman" w:eastAsiaTheme="minorEastAsia" w:hAnsi="Times New Roman" w:cs="Times New Roman"/>
                <w:bCs/>
                <w:sz w:val="20"/>
              </w:rPr>
            </w:pPr>
            <w:r>
              <w:rPr>
                <w:rFonts w:ascii="Times New Roman" w:eastAsiaTheme="minorEastAsia" w:hAnsi="Times New Roman" w:cs="Times New Roman" w:hint="eastAsia"/>
                <w:bCs/>
                <w:sz w:val="20"/>
              </w:rPr>
              <w:t>[</w:t>
            </w:r>
            <w:r w:rsidRPr="005A0807">
              <w:rPr>
                <w:rFonts w:ascii="Times New Roman" w:eastAsiaTheme="minorEastAsia" w:hAnsi="Times New Roman" w:cs="Times New Roman"/>
                <w:bCs/>
                <w:sz w:val="20"/>
              </w:rPr>
              <w:t>Samsung</w:t>
            </w:r>
            <w:r>
              <w:rPr>
                <w:rFonts w:ascii="Times New Roman" w:eastAsiaTheme="minorEastAsia" w:hAnsi="Times New Roman" w:cs="Times New Roman" w:hint="eastAsia"/>
                <w:bCs/>
                <w:sz w:val="20"/>
              </w:rPr>
              <w:t>]</w:t>
            </w:r>
            <w:r w:rsidRPr="005A0807">
              <w:rPr>
                <w:rFonts w:ascii="Times New Roman" w:eastAsiaTheme="minorEastAsia" w:hAnsi="Times New Roman" w:cs="Times New Roman" w:hint="eastAsia"/>
                <w:bCs/>
                <w:sz w:val="20"/>
              </w:rPr>
              <w:t xml:space="preserve"> </w:t>
            </w:r>
            <w:r w:rsidRPr="00E11D0C">
              <w:rPr>
                <w:rFonts w:ascii="Times New Roman" w:eastAsiaTheme="minorEastAsia" w:hAnsi="Times New Roman" w:cs="Times New Roman" w:hint="eastAsia"/>
                <w:bCs/>
                <w:sz w:val="20"/>
              </w:rPr>
              <w:t>a</w:t>
            </w:r>
            <w:r w:rsidRPr="00E11D0C">
              <w:rPr>
                <w:rFonts w:ascii="Times New Roman" w:eastAsiaTheme="minorEastAsia" w:hAnsi="Times New Roman" w:cs="Times New Roman"/>
                <w:bCs/>
                <w:sz w:val="20"/>
              </w:rPr>
              <w:t>dditional aspect like USS/UTM triggered pre-flight assistance information should be considered for UAV/UAVs without having any PDU session for those UAVs.</w:t>
            </w:r>
          </w:p>
          <w:p w14:paraId="55E6D93E" w14:textId="7C531260" w:rsidR="0074139A" w:rsidRPr="00E11D0C" w:rsidRDefault="0074139A" w:rsidP="00D46C34">
            <w:pPr>
              <w:pStyle w:val="a3"/>
              <w:numPr>
                <w:ilvl w:val="1"/>
                <w:numId w:val="45"/>
              </w:numPr>
              <w:ind w:leftChars="0" w:left="339" w:hanging="193"/>
              <w:rPr>
                <w:rFonts w:ascii="Times New Roman" w:eastAsiaTheme="minorEastAsia" w:hAnsi="Times New Roman" w:cs="Times New Roman"/>
                <w:bCs/>
                <w:sz w:val="20"/>
              </w:rPr>
            </w:pPr>
            <w:r>
              <w:rPr>
                <w:rFonts w:ascii="Times New Roman" w:eastAsiaTheme="minorEastAsia" w:hAnsi="Times New Roman" w:cs="Times New Roman" w:hint="eastAsia"/>
                <w:bCs/>
                <w:sz w:val="20"/>
              </w:rPr>
              <w:t xml:space="preserve">[Qualcomm] </w:t>
            </w:r>
            <w:r w:rsidRPr="00E11D0C">
              <w:rPr>
                <w:rFonts w:ascii="Times New Roman" w:eastAsiaTheme="minorEastAsia" w:hAnsi="Times New Roman" w:cs="Times New Roman"/>
                <w:bCs/>
                <w:sz w:val="20"/>
              </w:rPr>
              <w:t>there is no need to consider scenarios where the NEF determines whether the UAV is flying the correct route.</w:t>
            </w:r>
          </w:p>
        </w:tc>
      </w:tr>
    </w:tbl>
    <w:p w14:paraId="5BD86313" w14:textId="77777777" w:rsidR="005F6A3A" w:rsidRDefault="005F6A3A" w:rsidP="005F6A3A">
      <w:pPr>
        <w:rPr>
          <w:rFonts w:eastAsiaTheme="minorEastAsia"/>
        </w:rPr>
      </w:pPr>
    </w:p>
    <w:tbl>
      <w:tblPr>
        <w:tblStyle w:val="a4"/>
        <w:tblW w:w="0" w:type="auto"/>
        <w:tblLook w:val="04A0" w:firstRow="1" w:lastRow="0" w:firstColumn="1" w:lastColumn="0" w:noHBand="0" w:noVBand="1"/>
      </w:tblPr>
      <w:tblGrid>
        <w:gridCol w:w="9486"/>
      </w:tblGrid>
      <w:tr w:rsidR="00ED14E8" w14:paraId="70C9D4F1" w14:textId="77777777" w:rsidTr="0007562F">
        <w:tc>
          <w:tcPr>
            <w:tcW w:w="9486" w:type="dxa"/>
          </w:tcPr>
          <w:p w14:paraId="4C54EB0B" w14:textId="4509C032" w:rsidR="00ED14E8" w:rsidRPr="00ED14E8" w:rsidRDefault="00ED14E8" w:rsidP="0007562F">
            <w:pPr>
              <w:rPr>
                <w:rFonts w:eastAsiaTheme="minorEastAsia"/>
                <w:bCs/>
                <w:color w:val="0066FF"/>
                <w:sz w:val="20"/>
              </w:rPr>
            </w:pPr>
            <w:r w:rsidRPr="00BA3100">
              <w:rPr>
                <w:bCs/>
                <w:color w:val="00B050"/>
                <w:sz w:val="20"/>
                <w:szCs w:val="20"/>
              </w:rPr>
              <w:t>Q2: Do you agree to select Solution#3 as baseline for normative work?</w:t>
            </w:r>
          </w:p>
        </w:tc>
      </w:tr>
      <w:tr w:rsidR="0074139A" w14:paraId="4662B628" w14:textId="77777777" w:rsidTr="00217599">
        <w:tc>
          <w:tcPr>
            <w:tcW w:w="9486" w:type="dxa"/>
          </w:tcPr>
          <w:p w14:paraId="52D49244" w14:textId="54FC6353" w:rsidR="0074139A" w:rsidRPr="00E37461" w:rsidRDefault="00C305CD" w:rsidP="0007562F">
            <w:pPr>
              <w:pStyle w:val="a3"/>
              <w:numPr>
                <w:ilvl w:val="0"/>
                <w:numId w:val="43"/>
              </w:numPr>
              <w:ind w:leftChars="0" w:left="176" w:hanging="176"/>
              <w:rPr>
                <w:rFonts w:ascii="Times New Roman" w:eastAsiaTheme="minorEastAsia" w:hAnsi="Times New Roman" w:cs="Times New Roman"/>
                <w:b/>
                <w:color w:val="0066FF"/>
                <w:sz w:val="20"/>
              </w:rPr>
            </w:pPr>
            <w:r w:rsidRPr="00C305CD">
              <w:rPr>
                <w:rFonts w:ascii="Times New Roman" w:eastAsiaTheme="minorEastAsia" w:hAnsi="Times New Roman" w:cs="Times New Roman"/>
                <w:b/>
                <w:color w:val="0066FF"/>
                <w:sz w:val="20"/>
              </w:rPr>
              <w:t xml:space="preserve">Solution#3 </w:t>
            </w:r>
            <w:r>
              <w:rPr>
                <w:rFonts w:ascii="Times New Roman" w:eastAsiaTheme="minorEastAsia" w:hAnsi="Times New Roman" w:cs="Times New Roman" w:hint="eastAsia"/>
                <w:b/>
                <w:color w:val="0066FF"/>
                <w:sz w:val="20"/>
              </w:rPr>
              <w:t>n</w:t>
            </w:r>
            <w:r w:rsidR="0074139A" w:rsidRPr="00E37461">
              <w:rPr>
                <w:rFonts w:ascii="Times New Roman" w:eastAsiaTheme="minorEastAsia" w:hAnsi="Times New Roman" w:cs="Times New Roman" w:hint="eastAsia"/>
                <w:b/>
                <w:color w:val="0066FF"/>
                <w:sz w:val="20"/>
              </w:rPr>
              <w:t>eed</w:t>
            </w:r>
            <w:r>
              <w:rPr>
                <w:rFonts w:ascii="Times New Roman" w:eastAsiaTheme="minorEastAsia" w:hAnsi="Times New Roman" w:cs="Times New Roman" w:hint="eastAsia"/>
                <w:b/>
                <w:color w:val="0066FF"/>
                <w:sz w:val="20"/>
              </w:rPr>
              <w:t>s</w:t>
            </w:r>
            <w:r w:rsidR="0074139A" w:rsidRPr="00E37461">
              <w:rPr>
                <w:rFonts w:ascii="Times New Roman" w:eastAsiaTheme="minorEastAsia" w:hAnsi="Times New Roman" w:cs="Times New Roman" w:hint="eastAsia"/>
                <w:b/>
                <w:color w:val="0066FF"/>
                <w:sz w:val="20"/>
              </w:rPr>
              <w:t xml:space="preserve"> to be a</w:t>
            </w:r>
            <w:r w:rsidR="0074139A" w:rsidRPr="00E37461">
              <w:rPr>
                <w:rFonts w:ascii="Times New Roman" w:eastAsiaTheme="minorEastAsia" w:hAnsi="Times New Roman" w:cs="Times New Roman"/>
                <w:b/>
                <w:color w:val="0066FF"/>
                <w:sz w:val="20"/>
              </w:rPr>
              <w:t xml:space="preserve">dded as flight assistance information to </w:t>
            </w:r>
            <w:r w:rsidR="0074139A" w:rsidRPr="00E37461">
              <w:rPr>
                <w:rFonts w:ascii="Times New Roman" w:eastAsiaTheme="minorEastAsia" w:hAnsi="Times New Roman" w:cs="Times New Roman" w:hint="eastAsia"/>
                <w:b/>
                <w:color w:val="0066FF"/>
                <w:sz w:val="20"/>
              </w:rPr>
              <w:t>S</w:t>
            </w:r>
            <w:r w:rsidR="0074139A" w:rsidRPr="00E37461">
              <w:rPr>
                <w:rFonts w:ascii="Times New Roman" w:eastAsiaTheme="minorEastAsia" w:hAnsi="Times New Roman" w:cs="Times New Roman"/>
                <w:b/>
                <w:color w:val="0066FF"/>
                <w:sz w:val="20"/>
              </w:rPr>
              <w:t>olution</w:t>
            </w:r>
            <w:r w:rsidR="0074139A" w:rsidRPr="00E37461">
              <w:rPr>
                <w:rFonts w:ascii="Times New Roman" w:eastAsiaTheme="minorEastAsia" w:hAnsi="Times New Roman" w:cs="Times New Roman" w:hint="eastAsia"/>
                <w:b/>
                <w:color w:val="0066FF"/>
                <w:sz w:val="20"/>
              </w:rPr>
              <w:t>#</w:t>
            </w:r>
            <w:r w:rsidR="0074139A" w:rsidRPr="00E37461">
              <w:rPr>
                <w:rFonts w:ascii="Times New Roman" w:eastAsiaTheme="minorEastAsia" w:hAnsi="Times New Roman" w:cs="Times New Roman"/>
                <w:b/>
                <w:color w:val="0066FF"/>
                <w:sz w:val="20"/>
              </w:rPr>
              <w:t>1</w:t>
            </w:r>
            <w:r w:rsidR="0074139A" w:rsidRPr="00E37461">
              <w:rPr>
                <w:rFonts w:ascii="Times New Roman" w:eastAsiaTheme="minorEastAsia" w:hAnsi="Times New Roman" w:cs="Times New Roman" w:hint="eastAsia"/>
                <w:b/>
                <w:color w:val="0066FF"/>
                <w:sz w:val="20"/>
              </w:rPr>
              <w:t>: 3 companies (</w:t>
            </w:r>
            <w:r w:rsidR="0074139A" w:rsidRPr="00E37461">
              <w:rPr>
                <w:rFonts w:ascii="Times New Roman" w:eastAsiaTheme="minorEastAsia" w:hAnsi="Times New Roman" w:cs="Times New Roman"/>
                <w:b/>
                <w:color w:val="0066FF"/>
                <w:sz w:val="20"/>
              </w:rPr>
              <w:t>Ericsson, Samsung, Qualcomm</w:t>
            </w:r>
            <w:r w:rsidR="0074139A" w:rsidRPr="00E37461">
              <w:rPr>
                <w:rFonts w:ascii="Times New Roman" w:eastAsiaTheme="minorEastAsia" w:hAnsi="Times New Roman" w:cs="Times New Roman" w:hint="eastAsia"/>
                <w:b/>
                <w:color w:val="0066FF"/>
                <w:sz w:val="20"/>
              </w:rPr>
              <w:t>)</w:t>
            </w:r>
          </w:p>
          <w:p w14:paraId="059BD5B8" w14:textId="161F4BCD" w:rsidR="0074139A" w:rsidRPr="00BA3100" w:rsidRDefault="0074139A" w:rsidP="00371B31">
            <w:pPr>
              <w:pStyle w:val="a3"/>
              <w:numPr>
                <w:ilvl w:val="0"/>
                <w:numId w:val="43"/>
              </w:numPr>
              <w:ind w:leftChars="0" w:left="176" w:hanging="176"/>
              <w:rPr>
                <w:rFonts w:ascii="Times New Roman" w:eastAsiaTheme="minorEastAsia" w:hAnsi="Times New Roman" w:cs="Times New Roman"/>
                <w:b/>
                <w:sz w:val="20"/>
              </w:rPr>
            </w:pPr>
            <w:r w:rsidRPr="00E37461">
              <w:rPr>
                <w:rFonts w:ascii="Times New Roman" w:eastAsiaTheme="minorEastAsia" w:hAnsi="Times New Roman" w:cs="Times New Roman" w:hint="eastAsia"/>
                <w:b/>
                <w:color w:val="7030A0"/>
                <w:sz w:val="20"/>
              </w:rPr>
              <w:t>Yes: 2</w:t>
            </w:r>
            <w:r w:rsidRPr="00E37461">
              <w:rPr>
                <w:rFonts w:ascii="Times New Roman" w:eastAsiaTheme="minorEastAsia" w:hAnsi="Times New Roman" w:cs="Times New Roman"/>
                <w:b/>
                <w:color w:val="7030A0"/>
                <w:sz w:val="20"/>
              </w:rPr>
              <w:t xml:space="preserve"> companies</w:t>
            </w:r>
            <w:r w:rsidRPr="00E37461">
              <w:rPr>
                <w:rFonts w:ascii="Times New Roman" w:eastAsiaTheme="minorEastAsia" w:hAnsi="Times New Roman" w:cs="Times New Roman" w:hint="eastAsia"/>
                <w:b/>
                <w:color w:val="7030A0"/>
                <w:sz w:val="20"/>
              </w:rPr>
              <w:t xml:space="preserve"> (LG </w:t>
            </w:r>
            <w:r w:rsidRPr="00E37461">
              <w:rPr>
                <w:rFonts w:ascii="Times New Roman" w:eastAsiaTheme="minorEastAsia" w:hAnsi="Times New Roman" w:cs="Times New Roman"/>
                <w:b/>
                <w:color w:val="7030A0"/>
                <w:sz w:val="20"/>
              </w:rPr>
              <w:t>Electronics, CATT</w:t>
            </w:r>
            <w:r w:rsidRPr="00E37461">
              <w:rPr>
                <w:rFonts w:ascii="Times New Roman" w:eastAsiaTheme="minorEastAsia" w:hAnsi="Times New Roman" w:cs="Times New Roman" w:hint="eastAsia"/>
                <w:b/>
                <w:color w:val="7030A0"/>
                <w:sz w:val="20"/>
              </w:rPr>
              <w:t>)</w:t>
            </w:r>
          </w:p>
        </w:tc>
      </w:tr>
    </w:tbl>
    <w:p w14:paraId="53F2ECDA" w14:textId="77777777" w:rsidR="00ED14E8" w:rsidRDefault="00ED14E8" w:rsidP="00ED14E8">
      <w:pPr>
        <w:rPr>
          <w:rFonts w:eastAsiaTheme="minorEastAsia"/>
        </w:rPr>
      </w:pPr>
    </w:p>
    <w:p w14:paraId="175DA732" w14:textId="77777777" w:rsidR="005F6A3A" w:rsidRPr="00ED14E8" w:rsidRDefault="005F6A3A" w:rsidP="005F6A3A">
      <w:pPr>
        <w:rPr>
          <w:rFonts w:eastAsiaTheme="minorEastAsia"/>
          <w:color w:val="auto"/>
        </w:rPr>
      </w:pPr>
    </w:p>
    <w:p w14:paraId="7EE3F417" w14:textId="7A37F2B6" w:rsidR="005F6A3A" w:rsidRDefault="005F1C6C" w:rsidP="005F6A3A">
      <w:pPr>
        <w:pStyle w:val="2"/>
        <w:rPr>
          <w:rFonts w:eastAsiaTheme="minorEastAsia"/>
        </w:rPr>
      </w:pPr>
      <w:r>
        <w:rPr>
          <w:rFonts w:ascii="Arial" w:eastAsiaTheme="minorEastAsia" w:hAnsi="Arial" w:cs="Arial" w:hint="eastAsia"/>
          <w:sz w:val="28"/>
          <w:szCs w:val="28"/>
        </w:rPr>
        <w:lastRenderedPageBreak/>
        <w:t>6</w:t>
      </w:r>
      <w:r w:rsidR="005F6A3A" w:rsidRPr="00996706">
        <w:rPr>
          <w:rFonts w:ascii="Arial" w:eastAsiaTheme="minorEastAsia" w:hAnsi="Arial" w:cs="Arial"/>
          <w:sz w:val="28"/>
          <w:szCs w:val="28"/>
        </w:rPr>
        <w:t>.</w:t>
      </w:r>
      <w:r w:rsidR="005F6A3A" w:rsidRPr="00996706">
        <w:rPr>
          <w:rFonts w:ascii="Arial" w:eastAsiaTheme="minorEastAsia" w:hAnsi="Arial" w:cs="Arial" w:hint="eastAsia"/>
          <w:sz w:val="28"/>
          <w:szCs w:val="28"/>
        </w:rPr>
        <w:t>2</w:t>
      </w:r>
      <w:r w:rsidR="005F6A3A" w:rsidRPr="00996706">
        <w:rPr>
          <w:rFonts w:ascii="Arial" w:eastAsiaTheme="minorEastAsia" w:hAnsi="Arial" w:cs="Arial"/>
          <w:sz w:val="28"/>
          <w:szCs w:val="28"/>
        </w:rPr>
        <w:tab/>
        <w:t>KI#1 (NEF service enhancements) - Multiple USS</w:t>
      </w:r>
    </w:p>
    <w:p w14:paraId="0AE71839" w14:textId="77777777" w:rsidR="00B41F92" w:rsidRDefault="00B41F92" w:rsidP="00B41F92">
      <w:pPr>
        <w:rPr>
          <w:rFonts w:eastAsiaTheme="minorEastAsia"/>
          <w:color w:val="auto"/>
          <w:sz w:val="20"/>
        </w:rPr>
      </w:pPr>
    </w:p>
    <w:tbl>
      <w:tblPr>
        <w:tblStyle w:val="a4"/>
        <w:tblW w:w="0" w:type="auto"/>
        <w:tblLook w:val="04A0" w:firstRow="1" w:lastRow="0" w:firstColumn="1" w:lastColumn="0" w:noHBand="0" w:noVBand="1"/>
      </w:tblPr>
      <w:tblGrid>
        <w:gridCol w:w="9486"/>
      </w:tblGrid>
      <w:tr w:rsidR="00B41F92" w14:paraId="307654BA" w14:textId="77777777" w:rsidTr="0007562F">
        <w:tc>
          <w:tcPr>
            <w:tcW w:w="9486" w:type="dxa"/>
          </w:tcPr>
          <w:p w14:paraId="5E990C36" w14:textId="1D7F0AC2" w:rsidR="00B41F92" w:rsidRPr="00BA3100" w:rsidRDefault="00B41F92" w:rsidP="0007562F">
            <w:pPr>
              <w:rPr>
                <w:rFonts w:eastAsiaTheme="minorEastAsia"/>
                <w:bCs/>
                <w:color w:val="00B050"/>
                <w:sz w:val="20"/>
              </w:rPr>
            </w:pPr>
            <w:r w:rsidRPr="00BA3100">
              <w:rPr>
                <w:bCs/>
                <w:color w:val="00B050"/>
                <w:sz w:val="20"/>
                <w:szCs w:val="20"/>
              </w:rPr>
              <w:t>Q3: Do you agree to select Solution#10 as baseline for normative work?</w:t>
            </w:r>
          </w:p>
        </w:tc>
      </w:tr>
      <w:tr w:rsidR="0074139A" w14:paraId="24EF18EC" w14:textId="77777777" w:rsidTr="007D135C">
        <w:tc>
          <w:tcPr>
            <w:tcW w:w="9486" w:type="dxa"/>
          </w:tcPr>
          <w:p w14:paraId="6508F03E" w14:textId="0499E367" w:rsidR="0074139A" w:rsidRPr="00E37461" w:rsidRDefault="0074139A" w:rsidP="0007562F">
            <w:pPr>
              <w:pStyle w:val="a3"/>
              <w:numPr>
                <w:ilvl w:val="0"/>
                <w:numId w:val="43"/>
              </w:numPr>
              <w:ind w:leftChars="0" w:left="176" w:hanging="176"/>
              <w:rPr>
                <w:rFonts w:ascii="Times New Roman" w:eastAsiaTheme="minorEastAsia" w:hAnsi="Times New Roman" w:cs="Times New Roman"/>
                <w:b/>
                <w:color w:val="0066FF"/>
                <w:sz w:val="20"/>
              </w:rPr>
            </w:pPr>
            <w:r w:rsidRPr="00E37461">
              <w:rPr>
                <w:rFonts w:ascii="Times New Roman" w:eastAsiaTheme="minorEastAsia" w:hAnsi="Times New Roman" w:cs="Times New Roman" w:hint="eastAsia"/>
                <w:b/>
                <w:color w:val="0066FF"/>
                <w:sz w:val="20"/>
              </w:rPr>
              <w:t>Yes: 6</w:t>
            </w:r>
            <w:r w:rsidRPr="00E37461">
              <w:rPr>
                <w:rFonts w:ascii="Times New Roman" w:eastAsiaTheme="minorEastAsia" w:hAnsi="Times New Roman" w:cs="Times New Roman"/>
                <w:b/>
                <w:color w:val="0066FF"/>
                <w:sz w:val="20"/>
              </w:rPr>
              <w:t xml:space="preserve"> companies</w:t>
            </w:r>
            <w:r w:rsidRPr="00E37461">
              <w:rPr>
                <w:rFonts w:ascii="Times New Roman" w:eastAsiaTheme="minorEastAsia" w:hAnsi="Times New Roman" w:cs="Times New Roman" w:hint="eastAsia"/>
                <w:b/>
                <w:color w:val="0066FF"/>
                <w:sz w:val="20"/>
              </w:rPr>
              <w:t xml:space="preserve"> </w:t>
            </w:r>
            <w:r w:rsidRPr="00E37461">
              <w:rPr>
                <w:rFonts w:ascii="Times New Roman" w:eastAsiaTheme="minorEastAsia" w:hAnsi="Times New Roman" w:cs="Times New Roman"/>
                <w:b/>
                <w:color w:val="0066FF"/>
                <w:sz w:val="20"/>
              </w:rPr>
              <w:t xml:space="preserve">(Ericsson, LG Electronics, CATT, China Mobile, </w:t>
            </w:r>
            <w:proofErr w:type="spellStart"/>
            <w:r w:rsidRPr="00E37461">
              <w:rPr>
                <w:rFonts w:ascii="Times New Roman" w:eastAsiaTheme="minorEastAsia" w:hAnsi="Times New Roman" w:cs="Times New Roman"/>
                <w:b/>
                <w:color w:val="0066FF"/>
                <w:sz w:val="20"/>
              </w:rPr>
              <w:t>InterDigital</w:t>
            </w:r>
            <w:proofErr w:type="spellEnd"/>
            <w:r w:rsidRPr="00E37461">
              <w:rPr>
                <w:rFonts w:ascii="Times New Roman" w:eastAsiaTheme="minorEastAsia" w:hAnsi="Times New Roman" w:cs="Times New Roman"/>
                <w:b/>
                <w:color w:val="0066FF"/>
                <w:sz w:val="20"/>
              </w:rPr>
              <w:t>, Qualcomm)</w:t>
            </w:r>
          </w:p>
          <w:p w14:paraId="33C806DF" w14:textId="77777777" w:rsidR="0074139A" w:rsidRDefault="0074139A" w:rsidP="006D1085">
            <w:pPr>
              <w:pStyle w:val="a3"/>
              <w:numPr>
                <w:ilvl w:val="1"/>
                <w:numId w:val="45"/>
              </w:numPr>
              <w:ind w:leftChars="0" w:left="339" w:hanging="193"/>
              <w:rPr>
                <w:rFonts w:ascii="Times New Roman" w:eastAsiaTheme="minorEastAsia" w:hAnsi="Times New Roman" w:cs="Times New Roman"/>
                <w:bCs/>
                <w:sz w:val="20"/>
              </w:rPr>
            </w:pPr>
            <w:r w:rsidRPr="006D1085">
              <w:rPr>
                <w:rFonts w:ascii="Times New Roman" w:eastAsiaTheme="minorEastAsia" w:hAnsi="Times New Roman" w:cs="Times New Roman" w:hint="eastAsia"/>
                <w:bCs/>
                <w:sz w:val="20"/>
              </w:rPr>
              <w:t xml:space="preserve">[China Mobile] </w:t>
            </w:r>
            <w:r w:rsidRPr="006D1085">
              <w:rPr>
                <w:rFonts w:ascii="Times New Roman" w:eastAsiaTheme="minorEastAsia" w:hAnsi="Times New Roman" w:cs="Times New Roman"/>
                <w:bCs/>
                <w:sz w:val="20"/>
              </w:rPr>
              <w:t>The solution should cover all the scenarios, subject to main principles as described in the procedures of solution#10</w:t>
            </w:r>
            <w:r w:rsidRPr="006D1085">
              <w:rPr>
                <w:rFonts w:ascii="Times New Roman" w:eastAsiaTheme="minorEastAsia" w:hAnsi="Times New Roman" w:cs="Times New Roman" w:hint="eastAsia"/>
                <w:bCs/>
                <w:sz w:val="20"/>
              </w:rPr>
              <w:t>.</w:t>
            </w:r>
          </w:p>
          <w:p w14:paraId="4B0F5D3D" w14:textId="041B8790" w:rsidR="0074139A" w:rsidRPr="006D1085" w:rsidRDefault="0074139A" w:rsidP="006D1085">
            <w:pPr>
              <w:pStyle w:val="a3"/>
              <w:numPr>
                <w:ilvl w:val="1"/>
                <w:numId w:val="45"/>
              </w:numPr>
              <w:ind w:leftChars="0" w:left="339" w:hanging="193"/>
              <w:rPr>
                <w:rFonts w:ascii="Times New Roman" w:eastAsiaTheme="minorEastAsia" w:hAnsi="Times New Roman" w:cs="Times New Roman"/>
                <w:bCs/>
                <w:sz w:val="20"/>
              </w:rPr>
            </w:pPr>
            <w:r w:rsidRPr="006D1085">
              <w:rPr>
                <w:rFonts w:ascii="Times New Roman" w:eastAsiaTheme="minorEastAsia" w:hAnsi="Times New Roman" w:cs="Times New Roman" w:hint="eastAsia"/>
                <w:bCs/>
                <w:sz w:val="20"/>
              </w:rPr>
              <w:t>[</w:t>
            </w:r>
            <w:proofErr w:type="spellStart"/>
            <w:r w:rsidRPr="006D1085">
              <w:rPr>
                <w:rFonts w:ascii="Times New Roman" w:eastAsiaTheme="minorEastAsia" w:hAnsi="Times New Roman" w:cs="Times New Roman" w:hint="eastAsia"/>
                <w:bCs/>
                <w:sz w:val="20"/>
              </w:rPr>
              <w:t>InterDigital</w:t>
            </w:r>
            <w:proofErr w:type="spellEnd"/>
            <w:r w:rsidRPr="006D1085">
              <w:rPr>
                <w:rFonts w:ascii="Times New Roman" w:eastAsiaTheme="minorEastAsia" w:hAnsi="Times New Roman" w:cs="Times New Roman" w:hint="eastAsia"/>
                <w:bCs/>
                <w:sz w:val="20"/>
              </w:rPr>
              <w:t xml:space="preserve">] </w:t>
            </w:r>
            <w:r w:rsidRPr="006D1085">
              <w:rPr>
                <w:rFonts w:ascii="Times New Roman" w:eastAsiaTheme="minorEastAsia" w:hAnsi="Times New Roman" w:cs="Times New Roman"/>
                <w:bCs/>
                <w:sz w:val="20"/>
              </w:rPr>
              <w:t>It is Ok to consider sol#10 as baseline for the scenario multiple USS supports with in-mission flight monitoring for UAVs.</w:t>
            </w:r>
            <w:r>
              <w:rPr>
                <w:rFonts w:ascii="Times New Roman" w:eastAsiaTheme="minorEastAsia" w:hAnsi="Times New Roman" w:cs="Times New Roman" w:hint="eastAsia"/>
                <w:bCs/>
                <w:sz w:val="20"/>
              </w:rPr>
              <w:t xml:space="preserve"> </w:t>
            </w:r>
            <w:r w:rsidRPr="006D1085">
              <w:rPr>
                <w:rFonts w:ascii="Times New Roman" w:eastAsiaTheme="minorEastAsia" w:hAnsi="Times New Roman" w:cs="Times New Roman"/>
                <w:bCs/>
                <w:sz w:val="20"/>
              </w:rPr>
              <w:t>But, we believe the key Issue also needs to address support multiple USS without in-mission flight monitoring for UAVs (e.g., based on pre-mission flight planning.).</w:t>
            </w:r>
          </w:p>
          <w:p w14:paraId="710FDD1F" w14:textId="371DC6B0" w:rsidR="0074139A" w:rsidRPr="00CF6B04" w:rsidRDefault="0074139A" w:rsidP="006A39CD">
            <w:pPr>
              <w:pStyle w:val="a3"/>
              <w:numPr>
                <w:ilvl w:val="1"/>
                <w:numId w:val="45"/>
              </w:numPr>
              <w:ind w:leftChars="0" w:left="339" w:hanging="193"/>
              <w:rPr>
                <w:rFonts w:ascii="Times New Roman" w:eastAsiaTheme="minorEastAsia" w:hAnsi="Times New Roman" w:cs="Times New Roman"/>
                <w:bCs/>
                <w:sz w:val="20"/>
              </w:rPr>
            </w:pPr>
            <w:r w:rsidRPr="00CF6B04">
              <w:rPr>
                <w:rFonts w:ascii="Times New Roman" w:eastAsiaTheme="minorEastAsia" w:hAnsi="Times New Roman" w:cs="Times New Roman" w:hint="eastAsia"/>
                <w:bCs/>
                <w:sz w:val="20"/>
              </w:rPr>
              <w:t xml:space="preserve">[Qualcomm] </w:t>
            </w:r>
            <w:r w:rsidRPr="00CF6B04">
              <w:rPr>
                <w:rFonts w:ascii="Times New Roman" w:eastAsiaTheme="minorEastAsia" w:hAnsi="Times New Roman" w:cs="Times New Roman"/>
                <w:bCs/>
                <w:sz w:val="20"/>
              </w:rPr>
              <w:t>we need to ensure the following is covered: triggering of the USS change is from source USS or UAS NF</w:t>
            </w:r>
            <w:r w:rsidRPr="00CF6B04">
              <w:rPr>
                <w:rFonts w:ascii="Times New Roman" w:eastAsiaTheme="minorEastAsia" w:hAnsi="Times New Roman" w:cs="Times New Roman" w:hint="eastAsia"/>
                <w:bCs/>
                <w:sz w:val="20"/>
              </w:rPr>
              <w:t>;</w:t>
            </w:r>
            <w:r w:rsidRPr="00CF6B04">
              <w:rPr>
                <w:rFonts w:ascii="Times New Roman" w:eastAsiaTheme="minorEastAsia" w:hAnsi="Times New Roman" w:cs="Times New Roman"/>
                <w:bCs/>
                <w:sz w:val="20"/>
              </w:rPr>
              <w:t xml:space="preserve"> before the UAV can use the new USS, a complete successful </w:t>
            </w:r>
            <w:proofErr w:type="spellStart"/>
            <w:r w:rsidRPr="00CF6B04">
              <w:rPr>
                <w:rFonts w:ascii="Times New Roman" w:eastAsiaTheme="minorEastAsia" w:hAnsi="Times New Roman" w:cs="Times New Roman"/>
                <w:bCs/>
                <w:sz w:val="20"/>
              </w:rPr>
              <w:t>UUAA</w:t>
            </w:r>
            <w:proofErr w:type="spellEnd"/>
            <w:r w:rsidRPr="00CF6B04">
              <w:rPr>
                <w:rFonts w:ascii="Times New Roman" w:eastAsiaTheme="minorEastAsia" w:hAnsi="Times New Roman" w:cs="Times New Roman"/>
                <w:bCs/>
                <w:sz w:val="20"/>
              </w:rPr>
              <w:t xml:space="preserve"> procedure with authentication needs to be performed between the UAV and the new USS</w:t>
            </w:r>
            <w:r>
              <w:rPr>
                <w:rFonts w:ascii="Times New Roman" w:eastAsiaTheme="minorEastAsia" w:hAnsi="Times New Roman" w:cs="Times New Roman" w:hint="eastAsia"/>
                <w:bCs/>
                <w:sz w:val="20"/>
              </w:rPr>
              <w:t>.</w:t>
            </w:r>
          </w:p>
          <w:p w14:paraId="3DFC288C" w14:textId="7C58BB6B" w:rsidR="0074139A" w:rsidRPr="00BA3100" w:rsidRDefault="0074139A" w:rsidP="00E645EB">
            <w:pPr>
              <w:pStyle w:val="a3"/>
              <w:numPr>
                <w:ilvl w:val="0"/>
                <w:numId w:val="43"/>
              </w:numPr>
              <w:ind w:leftChars="0" w:left="176" w:hanging="176"/>
              <w:rPr>
                <w:rFonts w:ascii="Times New Roman" w:eastAsiaTheme="minorEastAsia" w:hAnsi="Times New Roman" w:cs="Times New Roman"/>
                <w:b/>
                <w:color w:val="auto"/>
                <w:sz w:val="20"/>
              </w:rPr>
            </w:pPr>
            <w:r w:rsidRPr="00E37461">
              <w:rPr>
                <w:rFonts w:ascii="Times New Roman" w:eastAsiaTheme="minorEastAsia" w:hAnsi="Times New Roman" w:cs="Times New Roman" w:hint="eastAsia"/>
                <w:b/>
                <w:color w:val="FF0000"/>
                <w:sz w:val="20"/>
              </w:rPr>
              <w:t>No: 1 company (Samsung)</w:t>
            </w:r>
          </w:p>
          <w:p w14:paraId="0DAC4566" w14:textId="3D839C21" w:rsidR="0074139A" w:rsidRPr="00E11D0C" w:rsidRDefault="0074139A" w:rsidP="0007562F">
            <w:pPr>
              <w:pStyle w:val="a3"/>
              <w:numPr>
                <w:ilvl w:val="1"/>
                <w:numId w:val="45"/>
              </w:numPr>
              <w:ind w:leftChars="0" w:left="339" w:hanging="193"/>
              <w:rPr>
                <w:rFonts w:ascii="Times New Roman" w:eastAsiaTheme="minorEastAsia" w:hAnsi="Times New Roman" w:cs="Times New Roman"/>
                <w:bCs/>
                <w:sz w:val="20"/>
              </w:rPr>
            </w:pPr>
            <w:r>
              <w:rPr>
                <w:rFonts w:ascii="Times New Roman" w:eastAsiaTheme="minorEastAsia" w:hAnsi="Times New Roman" w:cs="Times New Roman" w:hint="eastAsia"/>
                <w:bCs/>
                <w:sz w:val="20"/>
              </w:rPr>
              <w:t xml:space="preserve">[Samsung] </w:t>
            </w:r>
            <w:r w:rsidRPr="00CF6B04">
              <w:rPr>
                <w:rFonts w:ascii="Times New Roman" w:eastAsiaTheme="minorEastAsia" w:hAnsi="Times New Roman" w:cs="Times New Roman"/>
                <w:bCs/>
                <w:sz w:val="20"/>
              </w:rPr>
              <w:t>The Rel 18 UAV features should work seamlessly in the multi-USS deployment. In our view for this item, solution principle should be taken instead of referring to any specific solution as some aspect of both solution addresses the requirement.</w:t>
            </w:r>
          </w:p>
        </w:tc>
      </w:tr>
    </w:tbl>
    <w:p w14:paraId="0CCA740A" w14:textId="77777777" w:rsidR="00B41F92" w:rsidRDefault="00B41F92" w:rsidP="00B41F92">
      <w:pPr>
        <w:rPr>
          <w:rFonts w:eastAsiaTheme="minorEastAsia"/>
          <w:color w:val="auto"/>
          <w:sz w:val="20"/>
        </w:rPr>
      </w:pPr>
    </w:p>
    <w:tbl>
      <w:tblPr>
        <w:tblStyle w:val="a4"/>
        <w:tblW w:w="0" w:type="auto"/>
        <w:tblLook w:val="04A0" w:firstRow="1" w:lastRow="0" w:firstColumn="1" w:lastColumn="0" w:noHBand="0" w:noVBand="1"/>
      </w:tblPr>
      <w:tblGrid>
        <w:gridCol w:w="9486"/>
      </w:tblGrid>
      <w:tr w:rsidR="00B41F92" w14:paraId="1A6FF2D2" w14:textId="77777777" w:rsidTr="0007562F">
        <w:tc>
          <w:tcPr>
            <w:tcW w:w="9486" w:type="dxa"/>
          </w:tcPr>
          <w:p w14:paraId="4DD25E14" w14:textId="298ED4CF" w:rsidR="00B41F92" w:rsidRPr="00A81C0B" w:rsidRDefault="00A81C0B" w:rsidP="0007562F">
            <w:pPr>
              <w:rPr>
                <w:rFonts w:eastAsiaTheme="minorEastAsia"/>
                <w:bCs/>
                <w:color w:val="0066FF"/>
                <w:sz w:val="20"/>
              </w:rPr>
            </w:pPr>
            <w:r w:rsidRPr="00A81C0B">
              <w:rPr>
                <w:rFonts w:eastAsiaTheme="minorEastAsia"/>
                <w:bCs/>
                <w:color w:val="00B050"/>
                <w:sz w:val="20"/>
              </w:rPr>
              <w:t>Q4: Do you agree to address aspect on CAA-level UAV ID due to change of USS during normative phase?</w:t>
            </w:r>
          </w:p>
        </w:tc>
      </w:tr>
      <w:tr w:rsidR="0074139A" w14:paraId="5FC1D90F" w14:textId="77777777" w:rsidTr="00395420">
        <w:tc>
          <w:tcPr>
            <w:tcW w:w="9486" w:type="dxa"/>
          </w:tcPr>
          <w:p w14:paraId="743A1857" w14:textId="1832FEF9" w:rsidR="0074139A" w:rsidRPr="00E37461" w:rsidRDefault="0074139A" w:rsidP="0007562F">
            <w:pPr>
              <w:pStyle w:val="a3"/>
              <w:numPr>
                <w:ilvl w:val="0"/>
                <w:numId w:val="43"/>
              </w:numPr>
              <w:ind w:leftChars="0" w:left="176" w:hanging="176"/>
              <w:rPr>
                <w:rFonts w:ascii="Times New Roman" w:eastAsiaTheme="minorEastAsia" w:hAnsi="Times New Roman" w:cs="Times New Roman"/>
                <w:b/>
                <w:color w:val="0066FF"/>
                <w:sz w:val="20"/>
              </w:rPr>
            </w:pPr>
            <w:r w:rsidRPr="00E37461">
              <w:rPr>
                <w:rFonts w:ascii="Times New Roman" w:eastAsiaTheme="minorEastAsia" w:hAnsi="Times New Roman" w:cs="Times New Roman" w:hint="eastAsia"/>
                <w:b/>
                <w:color w:val="0066FF"/>
                <w:sz w:val="20"/>
              </w:rPr>
              <w:t>Yes: 5</w:t>
            </w:r>
            <w:r w:rsidRPr="00E37461">
              <w:rPr>
                <w:rFonts w:ascii="Times New Roman" w:eastAsiaTheme="minorEastAsia" w:hAnsi="Times New Roman" w:cs="Times New Roman"/>
                <w:b/>
                <w:color w:val="0066FF"/>
                <w:sz w:val="20"/>
              </w:rPr>
              <w:t xml:space="preserve"> companies</w:t>
            </w:r>
            <w:r w:rsidRPr="00E37461">
              <w:rPr>
                <w:rFonts w:ascii="Times New Roman" w:eastAsiaTheme="minorEastAsia" w:hAnsi="Times New Roman" w:cs="Times New Roman" w:hint="eastAsia"/>
                <w:b/>
                <w:color w:val="0066FF"/>
                <w:sz w:val="20"/>
              </w:rPr>
              <w:t xml:space="preserve"> </w:t>
            </w:r>
            <w:r w:rsidRPr="00E37461">
              <w:rPr>
                <w:rFonts w:ascii="Times New Roman" w:eastAsiaTheme="minorEastAsia" w:hAnsi="Times New Roman" w:cs="Times New Roman"/>
                <w:b/>
                <w:color w:val="0066FF"/>
                <w:sz w:val="20"/>
              </w:rPr>
              <w:t xml:space="preserve">(Ericsson, LG Electronics, CATT, </w:t>
            </w:r>
            <w:proofErr w:type="spellStart"/>
            <w:r w:rsidRPr="00E37461">
              <w:rPr>
                <w:rFonts w:ascii="Times New Roman" w:eastAsiaTheme="minorEastAsia" w:hAnsi="Times New Roman" w:cs="Times New Roman"/>
                <w:b/>
                <w:color w:val="0066FF"/>
                <w:sz w:val="20"/>
              </w:rPr>
              <w:t>InterDigital</w:t>
            </w:r>
            <w:proofErr w:type="spellEnd"/>
            <w:r w:rsidRPr="00E37461">
              <w:rPr>
                <w:rFonts w:ascii="Times New Roman" w:eastAsiaTheme="minorEastAsia" w:hAnsi="Times New Roman" w:cs="Times New Roman"/>
                <w:b/>
                <w:color w:val="0066FF"/>
                <w:sz w:val="20"/>
              </w:rPr>
              <w:t>, Qualcomm)</w:t>
            </w:r>
          </w:p>
          <w:p w14:paraId="2B19EFC1" w14:textId="5BE63AB9" w:rsidR="0074139A" w:rsidRPr="0041625A" w:rsidRDefault="0074139A" w:rsidP="0041625A">
            <w:pPr>
              <w:pStyle w:val="a3"/>
              <w:numPr>
                <w:ilvl w:val="1"/>
                <w:numId w:val="45"/>
              </w:numPr>
              <w:ind w:leftChars="0" w:left="339" w:hanging="193"/>
              <w:rPr>
                <w:rFonts w:ascii="Times New Roman" w:eastAsiaTheme="minorEastAsia" w:hAnsi="Times New Roman" w:cs="Times New Roman"/>
                <w:bCs/>
                <w:sz w:val="20"/>
              </w:rPr>
            </w:pPr>
            <w:r>
              <w:rPr>
                <w:rFonts w:ascii="Times New Roman" w:eastAsiaTheme="minorEastAsia" w:hAnsi="Times New Roman" w:cs="Times New Roman" w:hint="eastAsia"/>
                <w:bCs/>
                <w:sz w:val="20"/>
              </w:rPr>
              <w:t>[Qualcomm] w</w:t>
            </w:r>
            <w:r w:rsidRPr="0041625A">
              <w:rPr>
                <w:rFonts w:ascii="Times New Roman" w:eastAsiaTheme="minorEastAsia" w:hAnsi="Times New Roman" w:cs="Times New Roman"/>
                <w:bCs/>
                <w:sz w:val="20"/>
              </w:rPr>
              <w:t xml:space="preserve">hat aspects? the question is way too vague. </w:t>
            </w:r>
            <w:proofErr w:type="spellStart"/>
            <w:r w:rsidRPr="0041625A">
              <w:rPr>
                <w:rFonts w:ascii="Times New Roman" w:eastAsiaTheme="minorEastAsia" w:hAnsi="Times New Roman" w:cs="Times New Roman"/>
                <w:bCs/>
                <w:sz w:val="20"/>
              </w:rPr>
              <w:t>UUAA</w:t>
            </w:r>
            <w:proofErr w:type="spellEnd"/>
            <w:r w:rsidRPr="0041625A">
              <w:rPr>
                <w:rFonts w:ascii="Times New Roman" w:eastAsiaTheme="minorEastAsia" w:hAnsi="Times New Roman" w:cs="Times New Roman"/>
                <w:bCs/>
                <w:sz w:val="20"/>
              </w:rPr>
              <w:t xml:space="preserve"> allows to issue a new </w:t>
            </w:r>
            <w:proofErr w:type="spellStart"/>
            <w:r w:rsidRPr="0041625A">
              <w:rPr>
                <w:rFonts w:ascii="Times New Roman" w:eastAsiaTheme="minorEastAsia" w:hAnsi="Times New Roman" w:cs="Times New Roman"/>
                <w:bCs/>
                <w:sz w:val="20"/>
              </w:rPr>
              <w:t>CAA_Level</w:t>
            </w:r>
            <w:proofErr w:type="spellEnd"/>
            <w:r w:rsidRPr="0041625A">
              <w:rPr>
                <w:rFonts w:ascii="Times New Roman" w:eastAsiaTheme="minorEastAsia" w:hAnsi="Times New Roman" w:cs="Times New Roman"/>
                <w:bCs/>
                <w:sz w:val="20"/>
              </w:rPr>
              <w:t xml:space="preserve"> UAV ID </w:t>
            </w:r>
            <w:proofErr w:type="spellStart"/>
            <w:r w:rsidRPr="0041625A">
              <w:rPr>
                <w:rFonts w:ascii="Times New Roman" w:eastAsiaTheme="minorEastAsia" w:hAnsi="Times New Roman" w:cs="Times New Roman"/>
                <w:bCs/>
                <w:sz w:val="20"/>
              </w:rPr>
              <w:t>everytime</w:t>
            </w:r>
            <w:proofErr w:type="spellEnd"/>
            <w:r w:rsidRPr="0041625A">
              <w:rPr>
                <w:rFonts w:ascii="Times New Roman" w:eastAsiaTheme="minorEastAsia" w:hAnsi="Times New Roman" w:cs="Times New Roman"/>
                <w:bCs/>
                <w:sz w:val="20"/>
              </w:rPr>
              <w:t xml:space="preserve"> there is a re-authentication. If the new USS decides a new CAA Level UAV ID is needed, what is new? the new USS will issue a new one during </w:t>
            </w:r>
            <w:proofErr w:type="spellStart"/>
            <w:r w:rsidRPr="0041625A">
              <w:rPr>
                <w:rFonts w:ascii="Times New Roman" w:eastAsiaTheme="minorEastAsia" w:hAnsi="Times New Roman" w:cs="Times New Roman"/>
                <w:bCs/>
                <w:sz w:val="20"/>
              </w:rPr>
              <w:t>UUAA</w:t>
            </w:r>
            <w:proofErr w:type="spellEnd"/>
            <w:r w:rsidRPr="0041625A">
              <w:rPr>
                <w:rFonts w:ascii="Times New Roman" w:eastAsiaTheme="minorEastAsia" w:hAnsi="Times New Roman" w:cs="Times New Roman"/>
                <w:bCs/>
                <w:sz w:val="20"/>
              </w:rPr>
              <w:t>.</w:t>
            </w:r>
          </w:p>
          <w:p w14:paraId="73C4C8B3" w14:textId="5588CE35" w:rsidR="0074139A" w:rsidRPr="00E37461" w:rsidRDefault="0074139A" w:rsidP="0007562F">
            <w:pPr>
              <w:pStyle w:val="a3"/>
              <w:numPr>
                <w:ilvl w:val="0"/>
                <w:numId w:val="43"/>
              </w:numPr>
              <w:ind w:leftChars="0" w:left="176" w:hanging="176"/>
              <w:rPr>
                <w:rFonts w:ascii="Times New Roman" w:eastAsiaTheme="minorEastAsia" w:hAnsi="Times New Roman" w:cs="Times New Roman"/>
                <w:b/>
                <w:color w:val="FF0000"/>
                <w:sz w:val="20"/>
              </w:rPr>
            </w:pPr>
            <w:r w:rsidRPr="00E37461">
              <w:rPr>
                <w:rFonts w:ascii="Times New Roman" w:eastAsiaTheme="minorEastAsia" w:hAnsi="Times New Roman" w:cs="Times New Roman" w:hint="eastAsia"/>
                <w:b/>
                <w:color w:val="FF0000"/>
                <w:sz w:val="20"/>
              </w:rPr>
              <w:t>Comment on Solution#11 (seems concern on the 1st round discussion's summary related to Solution#11): 1 company (Samsung)</w:t>
            </w:r>
          </w:p>
          <w:p w14:paraId="4428794A" w14:textId="7833B3C4" w:rsidR="0074139A" w:rsidRPr="00E11D0C" w:rsidRDefault="0074139A" w:rsidP="00DD72FC">
            <w:pPr>
              <w:pStyle w:val="a3"/>
              <w:numPr>
                <w:ilvl w:val="1"/>
                <w:numId w:val="45"/>
              </w:numPr>
              <w:ind w:leftChars="0" w:left="339" w:hanging="193"/>
              <w:rPr>
                <w:rFonts w:ascii="Times New Roman" w:eastAsiaTheme="minorEastAsia" w:hAnsi="Times New Roman" w:cs="Times New Roman"/>
                <w:bCs/>
                <w:sz w:val="20"/>
              </w:rPr>
            </w:pPr>
            <w:r w:rsidRPr="00DD72FC">
              <w:rPr>
                <w:rFonts w:ascii="Times New Roman" w:eastAsiaTheme="minorEastAsia" w:hAnsi="Times New Roman" w:cs="Times New Roman" w:hint="eastAsia"/>
                <w:bCs/>
                <w:sz w:val="20"/>
              </w:rPr>
              <w:t>[</w:t>
            </w:r>
            <w:r w:rsidRPr="00DD72FC">
              <w:rPr>
                <w:rFonts w:ascii="Times New Roman" w:eastAsiaTheme="minorEastAsia" w:hAnsi="Times New Roman" w:cs="Times New Roman"/>
                <w:bCs/>
                <w:sz w:val="20"/>
              </w:rPr>
              <w:t>Samsung</w:t>
            </w:r>
            <w:r w:rsidRPr="00DD72FC">
              <w:rPr>
                <w:rFonts w:ascii="Times New Roman" w:eastAsiaTheme="minorEastAsia" w:hAnsi="Times New Roman" w:cs="Times New Roman" w:hint="eastAsia"/>
                <w:bCs/>
                <w:sz w:val="20"/>
              </w:rPr>
              <w:t xml:space="preserve">] </w:t>
            </w:r>
            <w:r w:rsidRPr="00DD72FC">
              <w:rPr>
                <w:rFonts w:ascii="Times New Roman" w:eastAsiaTheme="minorEastAsia" w:hAnsi="Times New Roman" w:cs="Times New Roman"/>
                <w:bCs/>
                <w:sz w:val="20"/>
              </w:rPr>
              <w:t>We didn't understand how it was concluded that solution 11 has little support as some aspects are proposed by most of the companies. Solution 11 does not propose anything related to CAA-Level-UAV-ID, not sure how this question derived again for round 2 from this solution.</w:t>
            </w:r>
            <w:r>
              <w:rPr>
                <w:rFonts w:ascii="Times New Roman" w:eastAsiaTheme="minorEastAsia" w:hAnsi="Times New Roman" w:cs="Times New Roman" w:hint="eastAsia"/>
                <w:bCs/>
                <w:sz w:val="20"/>
              </w:rPr>
              <w:t xml:space="preserve"> </w:t>
            </w:r>
            <w:r w:rsidRPr="00DD72FC">
              <w:rPr>
                <w:rFonts w:ascii="Times New Roman" w:eastAsiaTheme="minorEastAsia" w:hAnsi="Times New Roman" w:cs="Times New Roman"/>
                <w:bCs/>
                <w:sz w:val="20"/>
              </w:rPr>
              <w:t xml:space="preserve">In our view multi-USS is a deployment where all the existing and Rel 19 UAV feature should work starting from the </w:t>
            </w:r>
            <w:proofErr w:type="spellStart"/>
            <w:r w:rsidRPr="00DD72FC">
              <w:rPr>
                <w:rFonts w:ascii="Times New Roman" w:eastAsiaTheme="minorEastAsia" w:hAnsi="Times New Roman" w:cs="Times New Roman"/>
                <w:bCs/>
                <w:sz w:val="20"/>
              </w:rPr>
              <w:t>UUAA</w:t>
            </w:r>
            <w:proofErr w:type="spellEnd"/>
            <w:r w:rsidRPr="00DD72FC">
              <w:rPr>
                <w:rFonts w:ascii="Times New Roman" w:eastAsiaTheme="minorEastAsia" w:hAnsi="Times New Roman" w:cs="Times New Roman"/>
                <w:bCs/>
                <w:sz w:val="20"/>
              </w:rPr>
              <w:t xml:space="preserve"> procedure.</w:t>
            </w:r>
          </w:p>
        </w:tc>
      </w:tr>
    </w:tbl>
    <w:p w14:paraId="2AB0F1BD" w14:textId="77777777" w:rsidR="00B41F92" w:rsidRDefault="00B41F92" w:rsidP="00B41F92">
      <w:pPr>
        <w:rPr>
          <w:rFonts w:eastAsiaTheme="minorEastAsia"/>
        </w:rPr>
      </w:pPr>
    </w:p>
    <w:p w14:paraId="14FEB80A" w14:textId="77777777" w:rsidR="00B41F92" w:rsidRDefault="00B41F92" w:rsidP="005F6A3A">
      <w:pPr>
        <w:rPr>
          <w:rFonts w:eastAsiaTheme="minorEastAsia"/>
        </w:rPr>
      </w:pPr>
    </w:p>
    <w:p w14:paraId="1B9B3784" w14:textId="423D27FD" w:rsidR="005F6A3A" w:rsidRPr="00996706" w:rsidRDefault="005F1C6C" w:rsidP="005F6A3A">
      <w:pPr>
        <w:pStyle w:val="2"/>
        <w:rPr>
          <w:rFonts w:ascii="Arial" w:eastAsiaTheme="minorEastAsia" w:hAnsi="Arial" w:cs="Arial"/>
          <w:sz w:val="28"/>
          <w:szCs w:val="28"/>
        </w:rPr>
      </w:pPr>
      <w:r>
        <w:rPr>
          <w:rFonts w:ascii="Arial" w:eastAsiaTheme="minorEastAsia" w:hAnsi="Arial" w:cs="Arial" w:hint="eastAsia"/>
          <w:sz w:val="28"/>
          <w:szCs w:val="28"/>
        </w:rPr>
        <w:t>6</w:t>
      </w:r>
      <w:r w:rsidR="005F6A3A" w:rsidRPr="00996706">
        <w:rPr>
          <w:rFonts w:ascii="Arial" w:eastAsiaTheme="minorEastAsia" w:hAnsi="Arial" w:cs="Arial"/>
          <w:sz w:val="28"/>
          <w:szCs w:val="28"/>
        </w:rPr>
        <w:t>.</w:t>
      </w:r>
      <w:r w:rsidR="005F6A3A" w:rsidRPr="00996706">
        <w:rPr>
          <w:rFonts w:ascii="Arial" w:eastAsiaTheme="minorEastAsia" w:hAnsi="Arial" w:cs="Arial" w:hint="eastAsia"/>
          <w:sz w:val="28"/>
          <w:szCs w:val="28"/>
        </w:rPr>
        <w:t>3</w:t>
      </w:r>
      <w:r w:rsidR="005F6A3A" w:rsidRPr="00996706">
        <w:rPr>
          <w:rFonts w:ascii="Arial" w:eastAsiaTheme="minorEastAsia" w:hAnsi="Arial" w:cs="Arial"/>
          <w:sz w:val="28"/>
          <w:szCs w:val="28"/>
        </w:rPr>
        <w:tab/>
        <w:t>KI#1 (NEF service enhancements) - C2 reliability</w:t>
      </w:r>
    </w:p>
    <w:p w14:paraId="26A12E54" w14:textId="77777777" w:rsidR="00884811" w:rsidRDefault="00884811" w:rsidP="00884811">
      <w:pPr>
        <w:rPr>
          <w:rFonts w:eastAsiaTheme="minorEastAsia"/>
          <w:color w:val="auto"/>
          <w:sz w:val="20"/>
        </w:rPr>
      </w:pPr>
    </w:p>
    <w:tbl>
      <w:tblPr>
        <w:tblStyle w:val="a4"/>
        <w:tblW w:w="0" w:type="auto"/>
        <w:tblLook w:val="04A0" w:firstRow="1" w:lastRow="0" w:firstColumn="1" w:lastColumn="0" w:noHBand="0" w:noVBand="1"/>
      </w:tblPr>
      <w:tblGrid>
        <w:gridCol w:w="9486"/>
      </w:tblGrid>
      <w:tr w:rsidR="00884811" w14:paraId="5B005655" w14:textId="77777777" w:rsidTr="0007562F">
        <w:tc>
          <w:tcPr>
            <w:tcW w:w="9486" w:type="dxa"/>
          </w:tcPr>
          <w:p w14:paraId="107B0876" w14:textId="5D1369AF" w:rsidR="00884811" w:rsidRPr="006A6796" w:rsidRDefault="006A6796" w:rsidP="0007562F">
            <w:pPr>
              <w:rPr>
                <w:rFonts w:eastAsiaTheme="minorEastAsia"/>
                <w:bCs/>
                <w:color w:val="0066FF"/>
                <w:sz w:val="20"/>
              </w:rPr>
            </w:pPr>
            <w:r w:rsidRPr="006A6796">
              <w:rPr>
                <w:rFonts w:eastAsiaTheme="minorEastAsia"/>
                <w:bCs/>
                <w:color w:val="00B050"/>
                <w:sz w:val="20"/>
              </w:rPr>
              <w:t>Q5: Do you agree to capture Solution#12 principles usage for C2 reliability as Informative Annex in TS 23.256?</w:t>
            </w:r>
          </w:p>
        </w:tc>
      </w:tr>
      <w:tr w:rsidR="0074139A" w14:paraId="2CD7F779" w14:textId="77777777" w:rsidTr="00733FFC">
        <w:tc>
          <w:tcPr>
            <w:tcW w:w="9486" w:type="dxa"/>
          </w:tcPr>
          <w:p w14:paraId="72F33980" w14:textId="11CBA564" w:rsidR="0074139A" w:rsidRDefault="0074139A" w:rsidP="0007562F">
            <w:pPr>
              <w:pStyle w:val="a3"/>
              <w:numPr>
                <w:ilvl w:val="0"/>
                <w:numId w:val="43"/>
              </w:numPr>
              <w:ind w:leftChars="0" w:left="176" w:hanging="176"/>
              <w:rPr>
                <w:rFonts w:ascii="Times New Roman" w:eastAsiaTheme="minorEastAsia" w:hAnsi="Times New Roman" w:cs="Times New Roman"/>
                <w:b/>
                <w:color w:val="FF0000"/>
                <w:sz w:val="20"/>
              </w:rPr>
            </w:pPr>
            <w:r w:rsidRPr="00E37461">
              <w:rPr>
                <w:rFonts w:ascii="Times New Roman" w:eastAsiaTheme="minorEastAsia" w:hAnsi="Times New Roman" w:cs="Times New Roman" w:hint="eastAsia"/>
                <w:b/>
                <w:color w:val="0066FF"/>
                <w:sz w:val="20"/>
              </w:rPr>
              <w:t>Yes: 5</w:t>
            </w:r>
            <w:r w:rsidRPr="00E37461">
              <w:rPr>
                <w:rFonts w:ascii="Times New Roman" w:eastAsiaTheme="minorEastAsia" w:hAnsi="Times New Roman" w:cs="Times New Roman"/>
                <w:b/>
                <w:color w:val="0066FF"/>
                <w:sz w:val="20"/>
              </w:rPr>
              <w:t xml:space="preserve"> companies</w:t>
            </w:r>
            <w:r w:rsidRPr="00E37461">
              <w:rPr>
                <w:rFonts w:ascii="Times New Roman" w:eastAsiaTheme="minorEastAsia" w:hAnsi="Times New Roman" w:cs="Times New Roman" w:hint="eastAsia"/>
                <w:b/>
                <w:color w:val="0066FF"/>
                <w:sz w:val="20"/>
              </w:rPr>
              <w:t xml:space="preserve"> </w:t>
            </w:r>
            <w:r w:rsidRPr="00E37461">
              <w:rPr>
                <w:rFonts w:ascii="Times New Roman" w:eastAsiaTheme="minorEastAsia" w:hAnsi="Times New Roman" w:cs="Times New Roman"/>
                <w:b/>
                <w:color w:val="0066FF"/>
                <w:sz w:val="20"/>
              </w:rPr>
              <w:t>(</w:t>
            </w:r>
            <w:proofErr w:type="spellStart"/>
            <w:r w:rsidRPr="00E37461">
              <w:rPr>
                <w:rFonts w:ascii="Times New Roman" w:eastAsiaTheme="minorEastAsia" w:hAnsi="Times New Roman" w:cs="Times New Roman"/>
                <w:b/>
                <w:color w:val="0066FF"/>
                <w:sz w:val="20"/>
              </w:rPr>
              <w:t>Futurewei</w:t>
            </w:r>
            <w:proofErr w:type="spellEnd"/>
            <w:r w:rsidRPr="00E37461">
              <w:rPr>
                <w:rFonts w:ascii="Times New Roman" w:eastAsiaTheme="minorEastAsia" w:hAnsi="Times New Roman" w:cs="Times New Roman"/>
                <w:b/>
                <w:color w:val="0066FF"/>
                <w:sz w:val="20"/>
              </w:rPr>
              <w:t>, Ericsson, LG Electronics, CATT, Samsung</w:t>
            </w:r>
            <w:r w:rsidRPr="00E37461">
              <w:rPr>
                <w:rFonts w:ascii="Times New Roman" w:eastAsiaTheme="minorEastAsia" w:hAnsi="Times New Roman" w:cs="Times New Roman" w:hint="eastAsia"/>
                <w:b/>
                <w:color w:val="0066FF"/>
                <w:sz w:val="20"/>
              </w:rPr>
              <w:t>)</w:t>
            </w:r>
          </w:p>
          <w:p w14:paraId="14CEFB6E" w14:textId="391EC865" w:rsidR="0074139A" w:rsidRDefault="0074139A" w:rsidP="00D9433A">
            <w:pPr>
              <w:pStyle w:val="a3"/>
              <w:numPr>
                <w:ilvl w:val="1"/>
                <w:numId w:val="45"/>
              </w:numPr>
              <w:ind w:leftChars="0" w:left="339" w:hanging="193"/>
              <w:rPr>
                <w:rFonts w:ascii="Times New Roman" w:eastAsiaTheme="minorEastAsia" w:hAnsi="Times New Roman" w:cs="Times New Roman"/>
                <w:bCs/>
                <w:sz w:val="20"/>
              </w:rPr>
            </w:pPr>
            <w:r w:rsidRPr="0065117D">
              <w:rPr>
                <w:rFonts w:ascii="Times New Roman" w:eastAsiaTheme="minorEastAsia" w:hAnsi="Times New Roman" w:cs="Times New Roman" w:hint="eastAsia"/>
                <w:bCs/>
                <w:sz w:val="20"/>
              </w:rPr>
              <w:t>[</w:t>
            </w:r>
            <w:proofErr w:type="spellStart"/>
            <w:r w:rsidRPr="0065117D">
              <w:rPr>
                <w:rFonts w:ascii="Times New Roman" w:eastAsiaTheme="minorEastAsia" w:hAnsi="Times New Roman" w:cs="Times New Roman"/>
                <w:bCs/>
                <w:sz w:val="20"/>
              </w:rPr>
              <w:t>Futurewei</w:t>
            </w:r>
            <w:proofErr w:type="spellEnd"/>
            <w:r w:rsidRPr="0065117D">
              <w:rPr>
                <w:rFonts w:ascii="Times New Roman" w:eastAsiaTheme="minorEastAsia" w:hAnsi="Times New Roman" w:cs="Times New Roman" w:hint="eastAsia"/>
                <w:bCs/>
                <w:sz w:val="20"/>
              </w:rPr>
              <w:t xml:space="preserve">] </w:t>
            </w:r>
            <w:r w:rsidRPr="0065117D">
              <w:rPr>
                <w:rFonts w:ascii="Times New Roman" w:eastAsiaTheme="minorEastAsia" w:hAnsi="Times New Roman" w:cs="Times New Roman"/>
                <w:bCs/>
                <w:sz w:val="20"/>
              </w:rPr>
              <w:t>the information synchronization between UAV and UTM/USS in the application level regarding supporting this redundant C2 connections is needed, which can have impact on the normative part of TS23.256</w:t>
            </w:r>
            <w:r>
              <w:rPr>
                <w:rFonts w:ascii="Times New Roman" w:eastAsiaTheme="minorEastAsia" w:hAnsi="Times New Roman" w:cs="Times New Roman" w:hint="eastAsia"/>
                <w:bCs/>
                <w:sz w:val="20"/>
              </w:rPr>
              <w:t>.</w:t>
            </w:r>
          </w:p>
          <w:p w14:paraId="7BB1FC2C" w14:textId="722B1EB6" w:rsidR="0074139A" w:rsidRPr="0065117D" w:rsidRDefault="0074139A" w:rsidP="00D9433A">
            <w:pPr>
              <w:pStyle w:val="a3"/>
              <w:numPr>
                <w:ilvl w:val="1"/>
                <w:numId w:val="45"/>
              </w:numPr>
              <w:ind w:leftChars="0" w:left="339" w:hanging="193"/>
              <w:rPr>
                <w:rFonts w:ascii="Times New Roman" w:eastAsiaTheme="minorEastAsia" w:hAnsi="Times New Roman" w:cs="Times New Roman"/>
                <w:bCs/>
                <w:sz w:val="20"/>
              </w:rPr>
            </w:pPr>
            <w:r>
              <w:rPr>
                <w:rFonts w:ascii="Times New Roman" w:eastAsiaTheme="minorEastAsia" w:hAnsi="Times New Roman" w:cs="Times New Roman" w:hint="eastAsia"/>
                <w:bCs/>
                <w:sz w:val="20"/>
              </w:rPr>
              <w:t>[</w:t>
            </w:r>
            <w:proofErr w:type="spellStart"/>
            <w:r>
              <w:rPr>
                <w:rFonts w:ascii="Times New Roman" w:eastAsiaTheme="minorEastAsia" w:hAnsi="Times New Roman" w:cs="Times New Roman" w:hint="eastAsia"/>
                <w:bCs/>
                <w:sz w:val="20"/>
              </w:rPr>
              <w:t>LGE</w:t>
            </w:r>
            <w:proofErr w:type="spellEnd"/>
            <w:r>
              <w:rPr>
                <w:rFonts w:ascii="Times New Roman" w:eastAsiaTheme="minorEastAsia" w:hAnsi="Times New Roman" w:cs="Times New Roman" w:hint="eastAsia"/>
                <w:bCs/>
                <w:sz w:val="20"/>
              </w:rPr>
              <w:t xml:space="preserve">] </w:t>
            </w:r>
            <w:r w:rsidRPr="0065117D">
              <w:rPr>
                <w:rFonts w:ascii="Times New Roman" w:eastAsiaTheme="minorEastAsia" w:hAnsi="Times New Roman" w:cs="Times New Roman"/>
                <w:bCs/>
                <w:sz w:val="20"/>
              </w:rPr>
              <w:t>We don't accept to capture Solution#12 as normative part/texts because this solution has only application layer impact that is out of SA2 scope.</w:t>
            </w:r>
          </w:p>
          <w:p w14:paraId="229E455E" w14:textId="2EAE96EB" w:rsidR="0074139A" w:rsidRPr="00C351F7" w:rsidRDefault="0074139A" w:rsidP="00C351F7">
            <w:pPr>
              <w:pStyle w:val="a3"/>
              <w:numPr>
                <w:ilvl w:val="0"/>
                <w:numId w:val="43"/>
              </w:numPr>
              <w:ind w:leftChars="0" w:left="176" w:hanging="176"/>
              <w:rPr>
                <w:rFonts w:ascii="Times New Roman" w:eastAsiaTheme="minorEastAsia" w:hAnsi="Times New Roman" w:cs="Times New Roman"/>
                <w:b/>
                <w:sz w:val="20"/>
              </w:rPr>
            </w:pPr>
            <w:r w:rsidRPr="00E37461">
              <w:rPr>
                <w:rFonts w:ascii="Times New Roman" w:eastAsiaTheme="minorEastAsia" w:hAnsi="Times New Roman" w:cs="Times New Roman" w:hint="eastAsia"/>
                <w:b/>
                <w:color w:val="FF0000"/>
                <w:sz w:val="20"/>
              </w:rPr>
              <w:t>No: 1 company (</w:t>
            </w:r>
            <w:r w:rsidRPr="00E37461">
              <w:rPr>
                <w:rFonts w:ascii="Times New Roman" w:eastAsiaTheme="minorEastAsia" w:hAnsi="Times New Roman" w:cs="Times New Roman"/>
                <w:b/>
                <w:color w:val="FF0000"/>
                <w:sz w:val="20"/>
              </w:rPr>
              <w:t>Qualcomm</w:t>
            </w:r>
            <w:r w:rsidRPr="00E37461">
              <w:rPr>
                <w:rFonts w:ascii="Times New Roman" w:eastAsiaTheme="minorEastAsia" w:hAnsi="Times New Roman" w:cs="Times New Roman" w:hint="eastAsia"/>
                <w:b/>
                <w:color w:val="FF0000"/>
                <w:sz w:val="20"/>
              </w:rPr>
              <w:t>)</w:t>
            </w:r>
          </w:p>
        </w:tc>
      </w:tr>
    </w:tbl>
    <w:p w14:paraId="334CFEA6" w14:textId="77777777" w:rsidR="00CE137B" w:rsidRDefault="00CE137B" w:rsidP="00CE137B">
      <w:pPr>
        <w:rPr>
          <w:rFonts w:eastAsiaTheme="minorEastAsia"/>
          <w:color w:val="auto"/>
          <w:sz w:val="20"/>
        </w:rPr>
      </w:pPr>
    </w:p>
    <w:tbl>
      <w:tblPr>
        <w:tblStyle w:val="a4"/>
        <w:tblW w:w="0" w:type="auto"/>
        <w:tblLook w:val="04A0" w:firstRow="1" w:lastRow="0" w:firstColumn="1" w:lastColumn="0" w:noHBand="0" w:noVBand="1"/>
      </w:tblPr>
      <w:tblGrid>
        <w:gridCol w:w="9486"/>
      </w:tblGrid>
      <w:tr w:rsidR="00CE137B" w14:paraId="2F5CDFA5" w14:textId="77777777" w:rsidTr="0007562F">
        <w:tc>
          <w:tcPr>
            <w:tcW w:w="9486" w:type="dxa"/>
          </w:tcPr>
          <w:p w14:paraId="2BD1EC24" w14:textId="21A2FD12" w:rsidR="00CE137B" w:rsidRPr="005F5E14" w:rsidRDefault="005F5E14" w:rsidP="0007562F">
            <w:pPr>
              <w:rPr>
                <w:rFonts w:eastAsiaTheme="minorEastAsia"/>
                <w:bCs/>
                <w:color w:val="0066FF"/>
                <w:sz w:val="20"/>
              </w:rPr>
            </w:pPr>
            <w:r w:rsidRPr="005F5E14">
              <w:rPr>
                <w:rFonts w:eastAsiaTheme="minorEastAsia"/>
                <w:bCs/>
                <w:color w:val="00B050"/>
                <w:sz w:val="20"/>
              </w:rPr>
              <w:t>Q6: Do you agree to capture Solution#14 as basis for use for C2 reliability in an Informative Annex in TS 23.256?</w:t>
            </w:r>
          </w:p>
        </w:tc>
      </w:tr>
      <w:tr w:rsidR="0074139A" w14:paraId="5252A45F" w14:textId="77777777" w:rsidTr="00D369E0">
        <w:tc>
          <w:tcPr>
            <w:tcW w:w="9486" w:type="dxa"/>
          </w:tcPr>
          <w:p w14:paraId="4407B29E" w14:textId="1F2D39F5" w:rsidR="0074139A" w:rsidRPr="00E37461" w:rsidRDefault="0074139A" w:rsidP="0007562F">
            <w:pPr>
              <w:pStyle w:val="a3"/>
              <w:numPr>
                <w:ilvl w:val="0"/>
                <w:numId w:val="43"/>
              </w:numPr>
              <w:ind w:leftChars="0" w:left="176" w:hanging="176"/>
              <w:rPr>
                <w:rFonts w:ascii="Times New Roman" w:eastAsiaTheme="minorEastAsia" w:hAnsi="Times New Roman" w:cs="Times New Roman"/>
                <w:b/>
                <w:color w:val="0066FF"/>
                <w:sz w:val="20"/>
              </w:rPr>
            </w:pPr>
            <w:r w:rsidRPr="00E37461">
              <w:rPr>
                <w:rFonts w:ascii="Times New Roman" w:eastAsiaTheme="minorEastAsia" w:hAnsi="Times New Roman" w:cs="Times New Roman" w:hint="eastAsia"/>
                <w:b/>
                <w:color w:val="0066FF"/>
                <w:sz w:val="20"/>
              </w:rPr>
              <w:t>Yes: 6</w:t>
            </w:r>
            <w:r w:rsidRPr="00E37461">
              <w:rPr>
                <w:rFonts w:ascii="Times New Roman" w:eastAsiaTheme="minorEastAsia" w:hAnsi="Times New Roman" w:cs="Times New Roman"/>
                <w:b/>
                <w:color w:val="0066FF"/>
                <w:sz w:val="20"/>
              </w:rPr>
              <w:t xml:space="preserve"> companies</w:t>
            </w:r>
            <w:r w:rsidRPr="00E37461">
              <w:rPr>
                <w:rFonts w:ascii="Times New Roman" w:eastAsiaTheme="minorEastAsia" w:hAnsi="Times New Roman" w:cs="Times New Roman" w:hint="eastAsia"/>
                <w:b/>
                <w:color w:val="0066FF"/>
                <w:sz w:val="20"/>
              </w:rPr>
              <w:t xml:space="preserve"> </w:t>
            </w:r>
            <w:r w:rsidRPr="00E37461">
              <w:rPr>
                <w:rFonts w:ascii="Times New Roman" w:eastAsiaTheme="minorEastAsia" w:hAnsi="Times New Roman" w:cs="Times New Roman"/>
                <w:b/>
                <w:color w:val="0066FF"/>
                <w:sz w:val="20"/>
              </w:rPr>
              <w:t>(</w:t>
            </w:r>
            <w:proofErr w:type="spellStart"/>
            <w:r w:rsidRPr="00E37461">
              <w:rPr>
                <w:rFonts w:ascii="Times New Roman" w:eastAsiaTheme="minorEastAsia" w:hAnsi="Times New Roman" w:cs="Times New Roman"/>
                <w:b/>
                <w:color w:val="0066FF"/>
                <w:sz w:val="20"/>
              </w:rPr>
              <w:t>Futurewei</w:t>
            </w:r>
            <w:proofErr w:type="spellEnd"/>
            <w:r w:rsidRPr="00E37461">
              <w:rPr>
                <w:rFonts w:ascii="Times New Roman" w:eastAsiaTheme="minorEastAsia" w:hAnsi="Times New Roman" w:cs="Times New Roman"/>
                <w:b/>
                <w:color w:val="0066FF"/>
                <w:sz w:val="20"/>
              </w:rPr>
              <w:t>, Ericsson, LG Electronics, CATT, Samsung, Qualcomm)</w:t>
            </w:r>
          </w:p>
          <w:p w14:paraId="765C40F8" w14:textId="6F99B392" w:rsidR="0074139A" w:rsidRDefault="0074139A" w:rsidP="0007562F">
            <w:pPr>
              <w:pStyle w:val="a3"/>
              <w:numPr>
                <w:ilvl w:val="1"/>
                <w:numId w:val="45"/>
              </w:numPr>
              <w:ind w:leftChars="0" w:left="339" w:hanging="193"/>
              <w:rPr>
                <w:rFonts w:ascii="Times New Roman" w:eastAsiaTheme="minorEastAsia" w:hAnsi="Times New Roman" w:cs="Times New Roman"/>
                <w:bCs/>
                <w:sz w:val="20"/>
              </w:rPr>
            </w:pPr>
            <w:r w:rsidRPr="0065117D">
              <w:rPr>
                <w:rFonts w:ascii="Times New Roman" w:eastAsiaTheme="minorEastAsia" w:hAnsi="Times New Roman" w:cs="Times New Roman" w:hint="eastAsia"/>
                <w:bCs/>
                <w:sz w:val="20"/>
              </w:rPr>
              <w:t>[</w:t>
            </w:r>
            <w:proofErr w:type="spellStart"/>
            <w:r w:rsidRPr="0065117D">
              <w:rPr>
                <w:rFonts w:ascii="Times New Roman" w:eastAsiaTheme="minorEastAsia" w:hAnsi="Times New Roman" w:cs="Times New Roman"/>
                <w:bCs/>
                <w:sz w:val="20"/>
              </w:rPr>
              <w:t>Futurewei</w:t>
            </w:r>
            <w:proofErr w:type="spellEnd"/>
            <w:r w:rsidRPr="0065117D">
              <w:rPr>
                <w:rFonts w:ascii="Times New Roman" w:eastAsiaTheme="minorEastAsia" w:hAnsi="Times New Roman" w:cs="Times New Roman" w:hint="eastAsia"/>
                <w:bCs/>
                <w:sz w:val="20"/>
              </w:rPr>
              <w:t xml:space="preserve">] </w:t>
            </w:r>
            <w:r w:rsidRPr="005F5E14">
              <w:rPr>
                <w:rFonts w:ascii="Times New Roman" w:eastAsiaTheme="minorEastAsia" w:hAnsi="Times New Roman" w:cs="Times New Roman"/>
                <w:bCs/>
                <w:sz w:val="20"/>
              </w:rPr>
              <w:t xml:space="preserve">can catch solution #14 principles usage in the informative Annex in TS23.256 as another C2 reliability methods but not as the basis for C2 reliability, before the EN on the UAV ID being addressed. Using </w:t>
            </w:r>
            <w:r w:rsidRPr="005F5E14">
              <w:rPr>
                <w:rFonts w:ascii="Times New Roman" w:eastAsiaTheme="minorEastAsia" w:hAnsi="Times New Roman" w:cs="Times New Roman"/>
                <w:bCs/>
                <w:sz w:val="20"/>
              </w:rPr>
              <w:lastRenderedPageBreak/>
              <w:t>single UAV ID or two UAV IDs for a single UAV with 2 SIMs may have normative impact, because existing solutions in TS23.235 are based on the assumption that UTM see one UAV ID per UAV which has one SIM.</w:t>
            </w:r>
          </w:p>
          <w:p w14:paraId="37D71BCF" w14:textId="62ECB556" w:rsidR="0074139A" w:rsidRPr="005F5E14" w:rsidRDefault="0074139A" w:rsidP="005F5E14">
            <w:pPr>
              <w:pStyle w:val="a3"/>
              <w:numPr>
                <w:ilvl w:val="1"/>
                <w:numId w:val="45"/>
              </w:numPr>
              <w:ind w:leftChars="0" w:left="339" w:hanging="193"/>
              <w:rPr>
                <w:rFonts w:ascii="Times New Roman" w:eastAsiaTheme="minorEastAsia" w:hAnsi="Times New Roman" w:cs="Times New Roman"/>
                <w:bCs/>
                <w:sz w:val="20"/>
              </w:rPr>
            </w:pPr>
            <w:r>
              <w:rPr>
                <w:rFonts w:ascii="Times New Roman" w:eastAsiaTheme="minorEastAsia" w:hAnsi="Times New Roman" w:cs="Times New Roman" w:hint="eastAsia"/>
                <w:bCs/>
                <w:sz w:val="20"/>
              </w:rPr>
              <w:t>[</w:t>
            </w:r>
            <w:proofErr w:type="spellStart"/>
            <w:r>
              <w:rPr>
                <w:rFonts w:ascii="Times New Roman" w:eastAsiaTheme="minorEastAsia" w:hAnsi="Times New Roman" w:cs="Times New Roman" w:hint="eastAsia"/>
                <w:bCs/>
                <w:sz w:val="20"/>
              </w:rPr>
              <w:t>LGE</w:t>
            </w:r>
            <w:proofErr w:type="spellEnd"/>
            <w:r>
              <w:rPr>
                <w:rFonts w:ascii="Times New Roman" w:eastAsiaTheme="minorEastAsia" w:hAnsi="Times New Roman" w:cs="Times New Roman" w:hint="eastAsia"/>
                <w:bCs/>
                <w:sz w:val="20"/>
              </w:rPr>
              <w:t xml:space="preserve">] </w:t>
            </w:r>
            <w:r w:rsidRPr="005F5E14">
              <w:rPr>
                <w:rFonts w:ascii="Times New Roman" w:eastAsiaTheme="minorEastAsia" w:hAnsi="Times New Roman" w:cs="Times New Roman"/>
                <w:bCs/>
                <w:sz w:val="20"/>
              </w:rPr>
              <w:t>We don't accept to capture Solution#14 as normative part/texts because the mechanism itself about redundant user plane paths reused for Solution#14 is described in Informative Annex of TS 23.501.</w:t>
            </w:r>
          </w:p>
        </w:tc>
      </w:tr>
    </w:tbl>
    <w:p w14:paraId="4778B7FD" w14:textId="77777777" w:rsidR="00CE137B" w:rsidRDefault="00CE137B" w:rsidP="00CE137B">
      <w:pPr>
        <w:rPr>
          <w:rFonts w:eastAsiaTheme="minorEastAsia"/>
        </w:rPr>
      </w:pPr>
    </w:p>
    <w:p w14:paraId="153ED5EA" w14:textId="77777777" w:rsidR="00884811" w:rsidRPr="00884811" w:rsidRDefault="00884811" w:rsidP="005F6A3A">
      <w:pPr>
        <w:rPr>
          <w:rFonts w:eastAsiaTheme="minorEastAsia"/>
          <w:color w:val="auto"/>
        </w:rPr>
      </w:pPr>
    </w:p>
    <w:p w14:paraId="0922FABB" w14:textId="4538BA7C" w:rsidR="005F6A3A" w:rsidRPr="00996706" w:rsidRDefault="005F1C6C" w:rsidP="005F6A3A">
      <w:pPr>
        <w:pStyle w:val="2"/>
        <w:rPr>
          <w:rFonts w:ascii="Arial" w:eastAsiaTheme="minorEastAsia" w:hAnsi="Arial" w:cs="Arial"/>
          <w:sz w:val="28"/>
          <w:szCs w:val="28"/>
        </w:rPr>
      </w:pPr>
      <w:r>
        <w:rPr>
          <w:rFonts w:ascii="Arial" w:eastAsiaTheme="minorEastAsia" w:hAnsi="Arial" w:cs="Arial" w:hint="eastAsia"/>
          <w:sz w:val="28"/>
          <w:szCs w:val="28"/>
        </w:rPr>
        <w:t>6</w:t>
      </w:r>
      <w:r w:rsidR="005F6A3A" w:rsidRPr="00996706">
        <w:rPr>
          <w:rFonts w:ascii="Arial" w:eastAsiaTheme="minorEastAsia" w:hAnsi="Arial" w:cs="Arial"/>
          <w:sz w:val="28"/>
          <w:szCs w:val="28"/>
        </w:rPr>
        <w:t>.</w:t>
      </w:r>
      <w:r w:rsidR="005F6A3A" w:rsidRPr="00996706">
        <w:rPr>
          <w:rFonts w:ascii="Arial" w:eastAsiaTheme="minorEastAsia" w:hAnsi="Arial" w:cs="Arial" w:hint="eastAsia"/>
          <w:sz w:val="28"/>
          <w:szCs w:val="28"/>
        </w:rPr>
        <w:t>4</w:t>
      </w:r>
      <w:r w:rsidR="005F6A3A" w:rsidRPr="00996706">
        <w:rPr>
          <w:rFonts w:ascii="Arial" w:eastAsiaTheme="minorEastAsia" w:hAnsi="Arial" w:cs="Arial"/>
          <w:sz w:val="28"/>
          <w:szCs w:val="28"/>
        </w:rPr>
        <w:tab/>
        <w:t>KI#2 (NW-assisted/ground-based DAA)</w:t>
      </w:r>
    </w:p>
    <w:p w14:paraId="4FDA377D" w14:textId="77777777" w:rsidR="00D30689" w:rsidRDefault="00D30689" w:rsidP="005F6A3A">
      <w:pPr>
        <w:rPr>
          <w:rFonts w:eastAsiaTheme="minorEastAsia"/>
          <w:color w:val="auto"/>
        </w:rPr>
      </w:pPr>
    </w:p>
    <w:tbl>
      <w:tblPr>
        <w:tblStyle w:val="a4"/>
        <w:tblW w:w="0" w:type="auto"/>
        <w:tblLook w:val="04A0" w:firstRow="1" w:lastRow="0" w:firstColumn="1" w:lastColumn="0" w:noHBand="0" w:noVBand="1"/>
      </w:tblPr>
      <w:tblGrid>
        <w:gridCol w:w="9486"/>
      </w:tblGrid>
      <w:tr w:rsidR="00D30689" w14:paraId="4DCACAAB" w14:textId="77777777" w:rsidTr="0007562F">
        <w:tc>
          <w:tcPr>
            <w:tcW w:w="9486" w:type="dxa"/>
          </w:tcPr>
          <w:p w14:paraId="2B4D4131" w14:textId="454ABE2C" w:rsidR="00D30689" w:rsidRPr="000672A2" w:rsidRDefault="000672A2" w:rsidP="0007562F">
            <w:pPr>
              <w:rPr>
                <w:rFonts w:eastAsiaTheme="minorEastAsia"/>
                <w:bCs/>
                <w:color w:val="00B050"/>
                <w:sz w:val="20"/>
              </w:rPr>
            </w:pPr>
            <w:r w:rsidRPr="000672A2">
              <w:rPr>
                <w:rFonts w:eastAsiaTheme="minorEastAsia"/>
                <w:bCs/>
                <w:color w:val="00B050"/>
                <w:sz w:val="20"/>
              </w:rPr>
              <w:t>Q7: Do you agree to select Solution#5 as basis for normative work?</w:t>
            </w:r>
          </w:p>
        </w:tc>
      </w:tr>
      <w:tr w:rsidR="008B33D9" w14:paraId="08614590" w14:textId="77777777" w:rsidTr="00466E5A">
        <w:tc>
          <w:tcPr>
            <w:tcW w:w="9486" w:type="dxa"/>
          </w:tcPr>
          <w:p w14:paraId="6C29D8CA" w14:textId="4D572986" w:rsidR="008B33D9" w:rsidRPr="00E37461" w:rsidRDefault="008B33D9" w:rsidP="0007562F">
            <w:pPr>
              <w:pStyle w:val="a3"/>
              <w:numPr>
                <w:ilvl w:val="0"/>
                <w:numId w:val="43"/>
              </w:numPr>
              <w:ind w:leftChars="0" w:left="176" w:hanging="176"/>
              <w:rPr>
                <w:rFonts w:ascii="Times New Roman" w:eastAsiaTheme="minorEastAsia" w:hAnsi="Times New Roman" w:cs="Times New Roman"/>
                <w:b/>
                <w:color w:val="0066FF"/>
                <w:sz w:val="20"/>
              </w:rPr>
            </w:pPr>
            <w:r w:rsidRPr="00E37461">
              <w:rPr>
                <w:rFonts w:ascii="Times New Roman" w:eastAsiaTheme="minorEastAsia" w:hAnsi="Times New Roman" w:cs="Times New Roman" w:hint="eastAsia"/>
                <w:b/>
                <w:color w:val="0066FF"/>
                <w:sz w:val="20"/>
              </w:rPr>
              <w:t>Yes: 4</w:t>
            </w:r>
            <w:r w:rsidRPr="00E37461">
              <w:rPr>
                <w:rFonts w:ascii="Times New Roman" w:eastAsiaTheme="minorEastAsia" w:hAnsi="Times New Roman" w:cs="Times New Roman"/>
                <w:b/>
                <w:color w:val="0066FF"/>
                <w:sz w:val="20"/>
              </w:rPr>
              <w:t xml:space="preserve"> companies</w:t>
            </w:r>
            <w:r w:rsidRPr="00E37461">
              <w:rPr>
                <w:rFonts w:ascii="Times New Roman" w:eastAsiaTheme="minorEastAsia" w:hAnsi="Times New Roman" w:cs="Times New Roman" w:hint="eastAsia"/>
                <w:b/>
                <w:color w:val="0066FF"/>
                <w:sz w:val="20"/>
              </w:rPr>
              <w:t xml:space="preserve"> (</w:t>
            </w:r>
            <w:r w:rsidRPr="00E37461">
              <w:rPr>
                <w:rFonts w:ascii="Times New Roman" w:eastAsiaTheme="minorEastAsia" w:hAnsi="Times New Roman" w:cs="Times New Roman"/>
                <w:b/>
                <w:color w:val="0066FF"/>
                <w:sz w:val="20"/>
              </w:rPr>
              <w:t>Ericsson, LG Electronics, CATT, Qualcomm</w:t>
            </w:r>
            <w:r w:rsidRPr="00E37461">
              <w:rPr>
                <w:rFonts w:ascii="Times New Roman" w:eastAsiaTheme="minorEastAsia" w:hAnsi="Times New Roman" w:cs="Times New Roman" w:hint="eastAsia"/>
                <w:b/>
                <w:color w:val="0066FF"/>
                <w:sz w:val="20"/>
              </w:rPr>
              <w:t>)</w:t>
            </w:r>
          </w:p>
          <w:p w14:paraId="1C6EAE14" w14:textId="6BF9CF3F" w:rsidR="008B33D9" w:rsidRDefault="008B33D9" w:rsidP="0007562F">
            <w:pPr>
              <w:pStyle w:val="a3"/>
              <w:numPr>
                <w:ilvl w:val="1"/>
                <w:numId w:val="45"/>
              </w:numPr>
              <w:ind w:leftChars="0" w:left="339" w:hanging="193"/>
              <w:rPr>
                <w:rFonts w:ascii="Times New Roman" w:eastAsiaTheme="minorEastAsia" w:hAnsi="Times New Roman" w:cs="Times New Roman"/>
                <w:bCs/>
                <w:sz w:val="20"/>
              </w:rPr>
            </w:pPr>
            <w:r w:rsidRPr="0065117D">
              <w:rPr>
                <w:rFonts w:ascii="Times New Roman" w:eastAsiaTheme="minorEastAsia" w:hAnsi="Times New Roman" w:cs="Times New Roman" w:hint="eastAsia"/>
                <w:bCs/>
                <w:sz w:val="20"/>
              </w:rPr>
              <w:t>[</w:t>
            </w:r>
            <w:r>
              <w:rPr>
                <w:rFonts w:ascii="Times New Roman" w:eastAsiaTheme="minorEastAsia" w:hAnsi="Times New Roman" w:cs="Times New Roman" w:hint="eastAsia"/>
                <w:bCs/>
                <w:sz w:val="20"/>
              </w:rPr>
              <w:t>Ericsson</w:t>
            </w:r>
            <w:r w:rsidRPr="0065117D">
              <w:rPr>
                <w:rFonts w:ascii="Times New Roman" w:eastAsiaTheme="minorEastAsia" w:hAnsi="Times New Roman" w:cs="Times New Roman" w:hint="eastAsia"/>
                <w:bCs/>
                <w:sz w:val="20"/>
              </w:rPr>
              <w:t xml:space="preserve">] </w:t>
            </w:r>
            <w:r w:rsidRPr="008B33D9">
              <w:rPr>
                <w:rFonts w:ascii="Times New Roman" w:eastAsiaTheme="minorEastAsia" w:hAnsi="Times New Roman" w:cs="Times New Roman"/>
                <w:bCs/>
                <w:sz w:val="20"/>
              </w:rPr>
              <w:t>Solution#6 can be merged into Solution#5 after removing the content about NEF request service from 5G NFs directly.</w:t>
            </w:r>
          </w:p>
          <w:p w14:paraId="20B98648" w14:textId="1E23EFBB" w:rsidR="008B33D9" w:rsidRPr="008B33D9" w:rsidRDefault="008B33D9" w:rsidP="008B33D9">
            <w:pPr>
              <w:pStyle w:val="a3"/>
              <w:numPr>
                <w:ilvl w:val="1"/>
                <w:numId w:val="45"/>
              </w:numPr>
              <w:ind w:leftChars="0" w:left="339" w:hanging="193"/>
              <w:rPr>
                <w:rFonts w:ascii="Times New Roman" w:eastAsiaTheme="minorEastAsia" w:hAnsi="Times New Roman" w:cs="Times New Roman"/>
                <w:bCs/>
                <w:sz w:val="20"/>
              </w:rPr>
            </w:pPr>
            <w:r>
              <w:rPr>
                <w:rFonts w:ascii="Times New Roman" w:eastAsiaTheme="minorEastAsia" w:hAnsi="Times New Roman" w:cs="Times New Roman" w:hint="eastAsia"/>
                <w:bCs/>
                <w:sz w:val="20"/>
              </w:rPr>
              <w:t xml:space="preserve">[Qualcomm] </w:t>
            </w:r>
            <w:r w:rsidRPr="008B33D9">
              <w:rPr>
                <w:rFonts w:ascii="Times New Roman" w:eastAsiaTheme="minorEastAsia" w:hAnsi="Times New Roman" w:cs="Times New Roman"/>
                <w:bCs/>
                <w:sz w:val="20"/>
              </w:rPr>
              <w:t>we need to address some relevant aspects raised in other solutions, like the ability to consider input from UAVs (e.g. UAVs sending A2X message content to USS) or possible ground sensors (e.g. ground A2X receivers) to create a real situational awareness. Otherwise, this will be another paper solution with no market value. I recommend companies to read up a bit on the real needs from regulators.</w:t>
            </w:r>
          </w:p>
        </w:tc>
      </w:tr>
    </w:tbl>
    <w:p w14:paraId="1CF6593A" w14:textId="77777777" w:rsidR="00541CEB" w:rsidRDefault="00541CEB" w:rsidP="00541CEB">
      <w:pPr>
        <w:rPr>
          <w:rFonts w:eastAsiaTheme="minorEastAsia"/>
          <w:color w:val="auto"/>
        </w:rPr>
      </w:pPr>
    </w:p>
    <w:tbl>
      <w:tblPr>
        <w:tblStyle w:val="a4"/>
        <w:tblW w:w="0" w:type="auto"/>
        <w:tblLook w:val="04A0" w:firstRow="1" w:lastRow="0" w:firstColumn="1" w:lastColumn="0" w:noHBand="0" w:noVBand="1"/>
      </w:tblPr>
      <w:tblGrid>
        <w:gridCol w:w="9486"/>
      </w:tblGrid>
      <w:tr w:rsidR="00541CEB" w14:paraId="273E2F3A" w14:textId="77777777" w:rsidTr="0007562F">
        <w:tc>
          <w:tcPr>
            <w:tcW w:w="9486" w:type="dxa"/>
          </w:tcPr>
          <w:p w14:paraId="31C9D6B2" w14:textId="3D124D19" w:rsidR="00541CEB" w:rsidRPr="00541CEB" w:rsidRDefault="00541CEB" w:rsidP="0007562F">
            <w:pPr>
              <w:rPr>
                <w:rFonts w:eastAsiaTheme="minorEastAsia"/>
                <w:bCs/>
                <w:color w:val="00B050"/>
                <w:sz w:val="20"/>
              </w:rPr>
            </w:pPr>
            <w:r w:rsidRPr="00541CEB">
              <w:rPr>
                <w:rFonts w:eastAsiaTheme="minorEastAsia"/>
                <w:bCs/>
                <w:color w:val="00B050"/>
                <w:sz w:val="20"/>
              </w:rPr>
              <w:t xml:space="preserve">Q8: Do you agree to select Solution#6 as basis for normative work? (Suggestion about merging into Solution#5 provided at the 1st round </w:t>
            </w:r>
            <w:proofErr w:type="spellStart"/>
            <w:r w:rsidRPr="00541CEB">
              <w:rPr>
                <w:rFonts w:eastAsiaTheme="minorEastAsia"/>
                <w:bCs/>
                <w:color w:val="00B050"/>
                <w:sz w:val="20"/>
              </w:rPr>
              <w:t>NWM</w:t>
            </w:r>
            <w:proofErr w:type="spellEnd"/>
            <w:r w:rsidRPr="00541CEB">
              <w:rPr>
                <w:rFonts w:eastAsiaTheme="minorEastAsia"/>
                <w:bCs/>
                <w:color w:val="00B050"/>
                <w:sz w:val="20"/>
              </w:rPr>
              <w:t xml:space="preserve"> discussion need to be addressed during normative phase)</w:t>
            </w:r>
          </w:p>
        </w:tc>
      </w:tr>
      <w:tr w:rsidR="00541CEB" w14:paraId="45EB3638" w14:textId="77777777" w:rsidTr="0007562F">
        <w:tc>
          <w:tcPr>
            <w:tcW w:w="9486" w:type="dxa"/>
          </w:tcPr>
          <w:p w14:paraId="19936089" w14:textId="6F802614" w:rsidR="00541CEB" w:rsidRPr="008B33D9" w:rsidRDefault="00541CEB" w:rsidP="00541CEB">
            <w:pPr>
              <w:pStyle w:val="a3"/>
              <w:numPr>
                <w:ilvl w:val="0"/>
                <w:numId w:val="43"/>
              </w:numPr>
              <w:ind w:leftChars="0" w:left="176" w:hanging="176"/>
              <w:rPr>
                <w:rFonts w:ascii="Times New Roman" w:eastAsiaTheme="minorEastAsia" w:hAnsi="Times New Roman" w:cs="Times New Roman"/>
                <w:bCs/>
                <w:sz w:val="20"/>
              </w:rPr>
            </w:pPr>
            <w:r w:rsidRPr="00E37461">
              <w:rPr>
                <w:rFonts w:ascii="Times New Roman" w:eastAsiaTheme="minorEastAsia" w:hAnsi="Times New Roman" w:cs="Times New Roman" w:hint="eastAsia"/>
                <w:b/>
                <w:color w:val="0066FF"/>
                <w:sz w:val="20"/>
              </w:rPr>
              <w:t>M</w:t>
            </w:r>
            <w:r w:rsidRPr="00E37461">
              <w:rPr>
                <w:rFonts w:ascii="Times New Roman" w:eastAsiaTheme="minorEastAsia" w:hAnsi="Times New Roman" w:cs="Times New Roman"/>
                <w:b/>
                <w:color w:val="0066FF"/>
                <w:sz w:val="20"/>
              </w:rPr>
              <w:t>erging Solution#6 into Solution#5</w:t>
            </w:r>
            <w:r w:rsidRPr="00E37461">
              <w:rPr>
                <w:rFonts w:ascii="Times New Roman" w:eastAsiaTheme="minorEastAsia" w:hAnsi="Times New Roman" w:cs="Times New Roman" w:hint="eastAsia"/>
                <w:b/>
                <w:color w:val="0066FF"/>
                <w:sz w:val="20"/>
              </w:rPr>
              <w:t>: 4</w:t>
            </w:r>
            <w:r w:rsidRPr="00E37461">
              <w:rPr>
                <w:rFonts w:ascii="Times New Roman" w:eastAsiaTheme="minorEastAsia" w:hAnsi="Times New Roman" w:cs="Times New Roman"/>
                <w:b/>
                <w:color w:val="0066FF"/>
                <w:sz w:val="20"/>
              </w:rPr>
              <w:t xml:space="preserve"> companies</w:t>
            </w:r>
            <w:r w:rsidRPr="00E37461">
              <w:rPr>
                <w:rFonts w:ascii="Times New Roman" w:eastAsiaTheme="minorEastAsia" w:hAnsi="Times New Roman" w:cs="Times New Roman" w:hint="eastAsia"/>
                <w:b/>
                <w:color w:val="0066FF"/>
                <w:sz w:val="20"/>
              </w:rPr>
              <w:t xml:space="preserve"> (</w:t>
            </w:r>
            <w:r w:rsidRPr="00E37461">
              <w:rPr>
                <w:rFonts w:ascii="Times New Roman" w:eastAsiaTheme="minorEastAsia" w:hAnsi="Times New Roman" w:cs="Times New Roman"/>
                <w:b/>
                <w:color w:val="0066FF"/>
                <w:sz w:val="20"/>
              </w:rPr>
              <w:t>Ericsson, LG Electronics, CATT, Qualcomm</w:t>
            </w:r>
            <w:r w:rsidRPr="00E37461">
              <w:rPr>
                <w:rFonts w:ascii="Times New Roman" w:eastAsiaTheme="minorEastAsia" w:hAnsi="Times New Roman" w:cs="Times New Roman" w:hint="eastAsia"/>
                <w:b/>
                <w:color w:val="0066FF"/>
                <w:sz w:val="20"/>
              </w:rPr>
              <w:t>)</w:t>
            </w:r>
          </w:p>
        </w:tc>
      </w:tr>
    </w:tbl>
    <w:p w14:paraId="6B8BE300" w14:textId="77777777" w:rsidR="00541CEB" w:rsidRDefault="00541CEB" w:rsidP="00541CEB">
      <w:pPr>
        <w:rPr>
          <w:rFonts w:eastAsiaTheme="minorEastAsia"/>
          <w:color w:val="auto"/>
          <w:sz w:val="20"/>
        </w:rPr>
      </w:pPr>
    </w:p>
    <w:p w14:paraId="7EE23349" w14:textId="77777777" w:rsidR="00D30689" w:rsidRPr="00420730" w:rsidRDefault="00D30689" w:rsidP="005F6A3A">
      <w:pPr>
        <w:rPr>
          <w:rFonts w:eastAsiaTheme="minorEastAsia"/>
          <w:color w:val="auto"/>
        </w:rPr>
      </w:pPr>
    </w:p>
    <w:p w14:paraId="1437E8C9" w14:textId="1FDB40DF" w:rsidR="005F6A3A" w:rsidRPr="00996706" w:rsidRDefault="005F1C6C" w:rsidP="005F6A3A">
      <w:pPr>
        <w:pStyle w:val="2"/>
        <w:rPr>
          <w:rFonts w:ascii="Arial" w:eastAsiaTheme="minorEastAsia" w:hAnsi="Arial" w:cs="Arial"/>
          <w:sz w:val="28"/>
          <w:szCs w:val="28"/>
        </w:rPr>
      </w:pPr>
      <w:r>
        <w:rPr>
          <w:rFonts w:ascii="Arial" w:eastAsiaTheme="minorEastAsia" w:hAnsi="Arial" w:cs="Arial" w:hint="eastAsia"/>
          <w:sz w:val="28"/>
          <w:szCs w:val="28"/>
        </w:rPr>
        <w:t>6</w:t>
      </w:r>
      <w:r w:rsidR="005F6A3A" w:rsidRPr="00996706">
        <w:rPr>
          <w:rFonts w:ascii="Arial" w:eastAsiaTheme="minorEastAsia" w:hAnsi="Arial" w:cs="Arial"/>
          <w:sz w:val="28"/>
          <w:szCs w:val="28"/>
        </w:rPr>
        <w:t>.5</w:t>
      </w:r>
      <w:r w:rsidR="005F6A3A" w:rsidRPr="00996706">
        <w:rPr>
          <w:rFonts w:ascii="Arial" w:eastAsiaTheme="minorEastAsia" w:hAnsi="Arial" w:cs="Arial"/>
          <w:sz w:val="28"/>
          <w:szCs w:val="28"/>
        </w:rPr>
        <w:tab/>
        <w:t>KI#3 (</w:t>
      </w:r>
      <w:proofErr w:type="spellStart"/>
      <w:r w:rsidR="005F6A3A" w:rsidRPr="00996706">
        <w:rPr>
          <w:rFonts w:ascii="Arial" w:eastAsiaTheme="minorEastAsia" w:hAnsi="Arial" w:cs="Arial"/>
          <w:sz w:val="28"/>
          <w:szCs w:val="28"/>
        </w:rPr>
        <w:t>NTZ</w:t>
      </w:r>
      <w:proofErr w:type="spellEnd"/>
      <w:r w:rsidR="005F6A3A" w:rsidRPr="00996706">
        <w:rPr>
          <w:rFonts w:ascii="Arial" w:eastAsiaTheme="minorEastAsia" w:hAnsi="Arial" w:cs="Arial"/>
          <w:sz w:val="28"/>
          <w:szCs w:val="28"/>
        </w:rPr>
        <w:t>)</w:t>
      </w:r>
    </w:p>
    <w:p w14:paraId="10DC0D9D" w14:textId="77777777" w:rsidR="008C5D98" w:rsidRDefault="008C5D98" w:rsidP="008C5D98">
      <w:pPr>
        <w:rPr>
          <w:rFonts w:eastAsiaTheme="minorEastAsia"/>
          <w:color w:val="auto"/>
        </w:rPr>
      </w:pPr>
    </w:p>
    <w:tbl>
      <w:tblPr>
        <w:tblStyle w:val="a4"/>
        <w:tblW w:w="0" w:type="auto"/>
        <w:tblLook w:val="04A0" w:firstRow="1" w:lastRow="0" w:firstColumn="1" w:lastColumn="0" w:noHBand="0" w:noVBand="1"/>
      </w:tblPr>
      <w:tblGrid>
        <w:gridCol w:w="9486"/>
      </w:tblGrid>
      <w:tr w:rsidR="008C5D98" w14:paraId="3F52C298" w14:textId="77777777" w:rsidTr="0007562F">
        <w:tc>
          <w:tcPr>
            <w:tcW w:w="9486" w:type="dxa"/>
          </w:tcPr>
          <w:p w14:paraId="65030139" w14:textId="27B93824" w:rsidR="008C5D98" w:rsidRPr="008C5D98" w:rsidRDefault="008C5D98" w:rsidP="0007562F">
            <w:pPr>
              <w:rPr>
                <w:rFonts w:eastAsiaTheme="minorEastAsia"/>
                <w:bCs/>
                <w:color w:val="00B050"/>
                <w:sz w:val="20"/>
              </w:rPr>
            </w:pPr>
            <w:r w:rsidRPr="008C5D98">
              <w:rPr>
                <w:rFonts w:eastAsiaTheme="minorEastAsia"/>
                <w:bCs/>
                <w:color w:val="00B050"/>
                <w:sz w:val="20"/>
              </w:rPr>
              <w:t xml:space="preserve">Q9: Do you believe 3GPP only develops feature as per </w:t>
            </w:r>
            <w:proofErr w:type="spellStart"/>
            <w:r w:rsidRPr="008C5D98">
              <w:rPr>
                <w:rFonts w:eastAsiaTheme="minorEastAsia"/>
                <w:bCs/>
                <w:color w:val="00B050"/>
                <w:sz w:val="20"/>
              </w:rPr>
              <w:t>ECC</w:t>
            </w:r>
            <w:proofErr w:type="spellEnd"/>
            <w:r w:rsidRPr="008C5D98">
              <w:rPr>
                <w:rFonts w:eastAsiaTheme="minorEastAsia"/>
                <w:bCs/>
                <w:color w:val="00B050"/>
                <w:sz w:val="20"/>
              </w:rPr>
              <w:t xml:space="preserve"> ruling or shall 3GPP system be able to ensure </w:t>
            </w:r>
            <w:proofErr w:type="spellStart"/>
            <w:r w:rsidRPr="008C5D98">
              <w:rPr>
                <w:rFonts w:eastAsiaTheme="minorEastAsia"/>
                <w:bCs/>
                <w:color w:val="00B050"/>
                <w:sz w:val="20"/>
              </w:rPr>
              <w:t>NTZ</w:t>
            </w:r>
            <w:proofErr w:type="spellEnd"/>
            <w:r w:rsidRPr="008C5D98">
              <w:rPr>
                <w:rFonts w:eastAsiaTheme="minorEastAsia"/>
                <w:bCs/>
                <w:color w:val="00B050"/>
                <w:sz w:val="20"/>
              </w:rPr>
              <w:t xml:space="preserve"> requirements does not cause any issues outside of </w:t>
            </w:r>
            <w:proofErr w:type="spellStart"/>
            <w:r w:rsidRPr="008C5D98">
              <w:rPr>
                <w:rFonts w:eastAsiaTheme="minorEastAsia"/>
                <w:bCs/>
                <w:color w:val="00B050"/>
                <w:sz w:val="20"/>
              </w:rPr>
              <w:t>ECC</w:t>
            </w:r>
            <w:proofErr w:type="spellEnd"/>
            <w:r w:rsidRPr="008C5D98">
              <w:rPr>
                <w:rFonts w:eastAsiaTheme="minorEastAsia"/>
                <w:bCs/>
                <w:color w:val="00B050"/>
                <w:sz w:val="20"/>
              </w:rPr>
              <w:t xml:space="preserve"> ruling areas (i.e. non CEPT regions)?</w:t>
            </w:r>
          </w:p>
        </w:tc>
      </w:tr>
      <w:tr w:rsidR="008C5D98" w14:paraId="5200AA44" w14:textId="77777777" w:rsidTr="0007562F">
        <w:tc>
          <w:tcPr>
            <w:tcW w:w="9486" w:type="dxa"/>
          </w:tcPr>
          <w:p w14:paraId="499B150C" w14:textId="6FD610BD" w:rsidR="008C5D98" w:rsidRPr="004F13E6" w:rsidRDefault="00E37461" w:rsidP="0007562F">
            <w:pPr>
              <w:pStyle w:val="a3"/>
              <w:numPr>
                <w:ilvl w:val="0"/>
                <w:numId w:val="43"/>
              </w:numPr>
              <w:ind w:leftChars="0" w:left="176" w:hanging="176"/>
              <w:rPr>
                <w:rFonts w:ascii="Times New Roman" w:eastAsiaTheme="minorEastAsia" w:hAnsi="Times New Roman" w:cs="Times New Roman"/>
                <w:bCs/>
                <w:color w:val="FF00FF"/>
                <w:sz w:val="20"/>
              </w:rPr>
            </w:pPr>
            <w:r w:rsidRPr="004F13E6">
              <w:rPr>
                <w:rFonts w:ascii="Times New Roman" w:eastAsiaTheme="minorEastAsia" w:hAnsi="Times New Roman" w:cs="Times New Roman" w:hint="eastAsia"/>
                <w:bCs/>
                <w:color w:val="FF00FF"/>
                <w:sz w:val="20"/>
              </w:rPr>
              <w:t xml:space="preserve">The </w:t>
            </w:r>
            <w:r w:rsidR="00F74C84" w:rsidRPr="004F13E6">
              <w:rPr>
                <w:rFonts w:ascii="Times New Roman" w:eastAsiaTheme="minorEastAsia" w:hAnsi="Times New Roman" w:cs="Times New Roman" w:hint="eastAsia"/>
                <w:bCs/>
                <w:color w:val="FF00FF"/>
                <w:sz w:val="20"/>
              </w:rPr>
              <w:t xml:space="preserve">following </w:t>
            </w:r>
            <w:r w:rsidR="00E057FB" w:rsidRPr="004F13E6">
              <w:rPr>
                <w:rFonts w:ascii="Times New Roman" w:eastAsiaTheme="minorEastAsia" w:hAnsi="Times New Roman" w:cs="Times New Roman" w:hint="eastAsia"/>
                <w:bCs/>
                <w:color w:val="FF00FF"/>
                <w:sz w:val="20"/>
              </w:rPr>
              <w:t>principles</w:t>
            </w:r>
            <w:r w:rsidR="00F74C84" w:rsidRPr="004F13E6">
              <w:rPr>
                <w:rFonts w:ascii="Times New Roman" w:eastAsiaTheme="minorEastAsia" w:hAnsi="Times New Roman" w:cs="Times New Roman" w:hint="eastAsia"/>
                <w:bCs/>
                <w:color w:val="FF00FF"/>
                <w:sz w:val="20"/>
              </w:rPr>
              <w:t xml:space="preserve"> can be derived based on the feedback provided by 9 </w:t>
            </w:r>
            <w:r w:rsidR="008C5D98" w:rsidRPr="004F13E6">
              <w:rPr>
                <w:rFonts w:ascii="Times New Roman" w:eastAsiaTheme="minorEastAsia" w:hAnsi="Times New Roman" w:cs="Times New Roman"/>
                <w:bCs/>
                <w:color w:val="FF00FF"/>
                <w:sz w:val="20"/>
              </w:rPr>
              <w:t>companies</w:t>
            </w:r>
            <w:r w:rsidR="008C5D98" w:rsidRPr="004F13E6">
              <w:rPr>
                <w:rFonts w:ascii="Times New Roman" w:eastAsiaTheme="minorEastAsia" w:hAnsi="Times New Roman" w:cs="Times New Roman" w:hint="eastAsia"/>
                <w:bCs/>
                <w:color w:val="FF00FF"/>
                <w:sz w:val="20"/>
              </w:rPr>
              <w:t xml:space="preserve"> (</w:t>
            </w:r>
            <w:r w:rsidR="0012276D" w:rsidRPr="004F13E6">
              <w:rPr>
                <w:rFonts w:ascii="Times New Roman" w:eastAsiaTheme="minorEastAsia" w:hAnsi="Times New Roman" w:cs="Times New Roman"/>
                <w:bCs/>
                <w:color w:val="FF00FF"/>
                <w:sz w:val="20"/>
              </w:rPr>
              <w:t>Deutsche Telekom</w:t>
            </w:r>
            <w:r w:rsidR="008C5D98" w:rsidRPr="004F13E6">
              <w:rPr>
                <w:rFonts w:ascii="Times New Roman" w:eastAsiaTheme="minorEastAsia" w:hAnsi="Times New Roman" w:cs="Times New Roman"/>
                <w:bCs/>
                <w:color w:val="FF00FF"/>
                <w:sz w:val="20"/>
              </w:rPr>
              <w:t xml:space="preserve">, </w:t>
            </w:r>
            <w:r w:rsidR="00F74C84" w:rsidRPr="004F13E6">
              <w:rPr>
                <w:rFonts w:ascii="Times New Roman" w:eastAsiaTheme="minorEastAsia" w:hAnsi="Times New Roman" w:cs="Times New Roman" w:hint="eastAsia"/>
                <w:bCs/>
                <w:color w:val="FF00FF"/>
                <w:sz w:val="20"/>
              </w:rPr>
              <w:t xml:space="preserve">Ericsson, </w:t>
            </w:r>
            <w:r w:rsidR="00F74C84" w:rsidRPr="004F13E6">
              <w:rPr>
                <w:rFonts w:ascii="Times New Roman" w:eastAsiaTheme="minorEastAsia" w:hAnsi="Times New Roman" w:cs="Times New Roman"/>
                <w:bCs/>
                <w:color w:val="FF00FF"/>
                <w:sz w:val="20"/>
              </w:rPr>
              <w:t>LG Electronics</w:t>
            </w:r>
            <w:r w:rsidR="00F74C84" w:rsidRPr="004F13E6">
              <w:rPr>
                <w:rFonts w:ascii="Times New Roman" w:eastAsiaTheme="minorEastAsia" w:hAnsi="Times New Roman" w:cs="Times New Roman" w:hint="eastAsia"/>
                <w:bCs/>
                <w:color w:val="FF00FF"/>
                <w:sz w:val="20"/>
              </w:rPr>
              <w:t xml:space="preserve">, CATT, China Mobile, </w:t>
            </w:r>
            <w:proofErr w:type="spellStart"/>
            <w:r w:rsidR="00F74C84" w:rsidRPr="004F13E6">
              <w:rPr>
                <w:rFonts w:ascii="Times New Roman" w:eastAsiaTheme="minorEastAsia" w:hAnsi="Times New Roman" w:cs="Times New Roman"/>
                <w:bCs/>
                <w:color w:val="FF00FF"/>
                <w:sz w:val="20"/>
              </w:rPr>
              <w:t>InterDigital</w:t>
            </w:r>
            <w:proofErr w:type="spellEnd"/>
            <w:r w:rsidR="00F74C84" w:rsidRPr="004F13E6">
              <w:rPr>
                <w:rFonts w:ascii="Times New Roman" w:eastAsiaTheme="minorEastAsia" w:hAnsi="Times New Roman" w:cs="Times New Roman" w:hint="eastAsia"/>
                <w:bCs/>
                <w:color w:val="FF00FF"/>
                <w:sz w:val="20"/>
              </w:rPr>
              <w:t>, Samsung, Lenovo, Qualcomm)</w:t>
            </w:r>
            <w:r w:rsidR="00643C23" w:rsidRPr="004F13E6">
              <w:rPr>
                <w:rFonts w:ascii="Times New Roman" w:eastAsiaTheme="minorEastAsia" w:hAnsi="Times New Roman" w:cs="Times New Roman" w:hint="eastAsia"/>
                <w:bCs/>
                <w:color w:val="FF00FF"/>
                <w:sz w:val="20"/>
              </w:rPr>
              <w:t>:</w:t>
            </w:r>
          </w:p>
          <w:p w14:paraId="7FD51F38" w14:textId="76478825" w:rsidR="0012276D" w:rsidRPr="004F13E6" w:rsidRDefault="00F74C84" w:rsidP="0012276D">
            <w:pPr>
              <w:pStyle w:val="a3"/>
              <w:numPr>
                <w:ilvl w:val="1"/>
                <w:numId w:val="45"/>
              </w:numPr>
              <w:ind w:leftChars="0" w:left="339" w:hanging="193"/>
              <w:rPr>
                <w:rFonts w:ascii="Times New Roman" w:eastAsiaTheme="minorEastAsia" w:hAnsi="Times New Roman" w:cs="Times New Roman"/>
                <w:bCs/>
                <w:color w:val="FF00FF"/>
                <w:sz w:val="20"/>
              </w:rPr>
            </w:pPr>
            <w:r w:rsidRPr="004F13E6">
              <w:rPr>
                <w:rFonts w:ascii="Times New Roman" w:eastAsiaTheme="minorEastAsia" w:hAnsi="Times New Roman" w:cs="Times New Roman" w:hint="eastAsia"/>
                <w:bCs/>
                <w:color w:val="FF00FF"/>
                <w:sz w:val="20"/>
              </w:rPr>
              <w:t xml:space="preserve">Solution/feature to support </w:t>
            </w:r>
            <w:proofErr w:type="spellStart"/>
            <w:r w:rsidRPr="004F13E6">
              <w:rPr>
                <w:rFonts w:ascii="Times New Roman" w:eastAsiaTheme="minorEastAsia" w:hAnsi="Times New Roman" w:cs="Times New Roman" w:hint="eastAsia"/>
                <w:bCs/>
                <w:color w:val="FF00FF"/>
                <w:sz w:val="20"/>
              </w:rPr>
              <w:t>NTZ</w:t>
            </w:r>
            <w:proofErr w:type="spellEnd"/>
            <w:r w:rsidRPr="004F13E6">
              <w:rPr>
                <w:rFonts w:ascii="Times New Roman" w:eastAsiaTheme="minorEastAsia" w:hAnsi="Times New Roman" w:cs="Times New Roman" w:hint="eastAsia"/>
                <w:bCs/>
                <w:color w:val="FF00FF"/>
                <w:sz w:val="20"/>
              </w:rPr>
              <w:t xml:space="preserve"> should be generic and universal.</w:t>
            </w:r>
          </w:p>
          <w:p w14:paraId="650027B8" w14:textId="6E2AC260" w:rsidR="00B948A1" w:rsidRPr="00E057FB" w:rsidRDefault="00F74C84" w:rsidP="00E057FB">
            <w:pPr>
              <w:pStyle w:val="a3"/>
              <w:numPr>
                <w:ilvl w:val="1"/>
                <w:numId w:val="45"/>
              </w:numPr>
              <w:ind w:leftChars="0" w:left="339" w:hanging="193"/>
              <w:rPr>
                <w:rFonts w:ascii="Times New Roman" w:eastAsiaTheme="minorEastAsia" w:hAnsi="Times New Roman" w:cs="Times New Roman"/>
                <w:bCs/>
                <w:sz w:val="20"/>
              </w:rPr>
            </w:pPr>
            <w:r w:rsidRPr="004F13E6">
              <w:rPr>
                <w:rFonts w:ascii="Times New Roman" w:eastAsiaTheme="minorEastAsia" w:hAnsi="Times New Roman" w:cs="Times New Roman" w:hint="eastAsia"/>
                <w:bCs/>
                <w:color w:val="FF00FF"/>
                <w:sz w:val="20"/>
              </w:rPr>
              <w:t xml:space="preserve">In this release, the requirements that should be considered for solution/feature to support </w:t>
            </w:r>
            <w:proofErr w:type="spellStart"/>
            <w:r w:rsidRPr="004F13E6">
              <w:rPr>
                <w:rFonts w:ascii="Times New Roman" w:eastAsiaTheme="minorEastAsia" w:hAnsi="Times New Roman" w:cs="Times New Roman" w:hint="eastAsia"/>
                <w:bCs/>
                <w:color w:val="FF00FF"/>
                <w:sz w:val="20"/>
              </w:rPr>
              <w:t>NTZ</w:t>
            </w:r>
            <w:proofErr w:type="spellEnd"/>
            <w:r w:rsidRPr="004F13E6">
              <w:rPr>
                <w:rFonts w:ascii="Times New Roman" w:eastAsiaTheme="minorEastAsia" w:hAnsi="Times New Roman" w:cs="Times New Roman" w:hint="eastAsia"/>
                <w:bCs/>
                <w:color w:val="FF00FF"/>
                <w:sz w:val="20"/>
              </w:rPr>
              <w:t xml:space="preserve"> and focused on are </w:t>
            </w:r>
            <w:r w:rsidRPr="004F13E6">
              <w:rPr>
                <w:rFonts w:ascii="Times New Roman" w:eastAsiaTheme="minorEastAsia" w:hAnsi="Times New Roman" w:cs="Times New Roman"/>
                <w:bCs/>
                <w:color w:val="FF00FF"/>
                <w:sz w:val="20"/>
              </w:rPr>
              <w:t xml:space="preserve">the </w:t>
            </w:r>
            <w:proofErr w:type="spellStart"/>
            <w:r w:rsidRPr="004F13E6">
              <w:rPr>
                <w:rFonts w:ascii="Times New Roman" w:eastAsiaTheme="minorEastAsia" w:hAnsi="Times New Roman" w:cs="Times New Roman"/>
                <w:bCs/>
                <w:color w:val="FF00FF"/>
                <w:sz w:val="20"/>
              </w:rPr>
              <w:t>ECC</w:t>
            </w:r>
            <w:proofErr w:type="spellEnd"/>
            <w:r w:rsidRPr="004F13E6">
              <w:rPr>
                <w:rFonts w:ascii="Times New Roman" w:eastAsiaTheme="minorEastAsia" w:hAnsi="Times New Roman" w:cs="Times New Roman"/>
                <w:bCs/>
                <w:color w:val="FF00FF"/>
                <w:sz w:val="20"/>
              </w:rPr>
              <w:t xml:space="preserve"> one </w:t>
            </w:r>
            <w:r w:rsidRPr="004F13E6">
              <w:rPr>
                <w:rFonts w:ascii="Times New Roman" w:eastAsiaTheme="minorEastAsia" w:hAnsi="Times New Roman" w:cs="Times New Roman" w:hint="eastAsia"/>
                <w:bCs/>
                <w:color w:val="FF00FF"/>
                <w:sz w:val="20"/>
              </w:rPr>
              <w:t>provided by</w:t>
            </w:r>
            <w:r w:rsidRPr="004F13E6">
              <w:rPr>
                <w:rFonts w:ascii="Times New Roman" w:eastAsiaTheme="minorEastAsia" w:hAnsi="Times New Roman" w:cs="Times New Roman"/>
                <w:bCs/>
                <w:color w:val="FF00FF"/>
                <w:sz w:val="20"/>
              </w:rPr>
              <w:t xml:space="preserve"> ETSI TC MSG/TFES.</w:t>
            </w:r>
          </w:p>
        </w:tc>
      </w:tr>
    </w:tbl>
    <w:p w14:paraId="55109D00" w14:textId="77777777" w:rsidR="00B17AD5" w:rsidRDefault="00B17AD5" w:rsidP="00B17AD5">
      <w:pPr>
        <w:rPr>
          <w:rFonts w:eastAsiaTheme="minorEastAsia"/>
          <w:color w:val="auto"/>
        </w:rPr>
      </w:pPr>
    </w:p>
    <w:tbl>
      <w:tblPr>
        <w:tblStyle w:val="a4"/>
        <w:tblW w:w="0" w:type="auto"/>
        <w:tblLook w:val="04A0" w:firstRow="1" w:lastRow="0" w:firstColumn="1" w:lastColumn="0" w:noHBand="0" w:noVBand="1"/>
      </w:tblPr>
      <w:tblGrid>
        <w:gridCol w:w="9486"/>
      </w:tblGrid>
      <w:tr w:rsidR="00B17AD5" w14:paraId="0B71BC35" w14:textId="77777777" w:rsidTr="0007562F">
        <w:tc>
          <w:tcPr>
            <w:tcW w:w="9486" w:type="dxa"/>
          </w:tcPr>
          <w:p w14:paraId="7963F9C4" w14:textId="473630AC" w:rsidR="00B17AD5" w:rsidRPr="00B17AD5" w:rsidRDefault="00B17AD5" w:rsidP="0007562F">
            <w:pPr>
              <w:rPr>
                <w:rFonts w:eastAsiaTheme="minorEastAsia"/>
                <w:bCs/>
                <w:color w:val="00B050"/>
                <w:sz w:val="20"/>
              </w:rPr>
            </w:pPr>
            <w:r w:rsidRPr="00B17AD5">
              <w:rPr>
                <w:rFonts w:eastAsiaTheme="minorEastAsia"/>
                <w:bCs/>
                <w:color w:val="00B050"/>
                <w:sz w:val="20"/>
              </w:rPr>
              <w:t xml:space="preserve">Q10: Which means do you support for provisioning/configuring </w:t>
            </w:r>
            <w:proofErr w:type="spellStart"/>
            <w:r w:rsidRPr="00B17AD5">
              <w:rPr>
                <w:rFonts w:eastAsiaTheme="minorEastAsia"/>
                <w:bCs/>
                <w:color w:val="00B050"/>
                <w:sz w:val="20"/>
              </w:rPr>
              <w:t>NTZ</w:t>
            </w:r>
            <w:proofErr w:type="spellEnd"/>
            <w:r w:rsidRPr="00B17AD5">
              <w:rPr>
                <w:rFonts w:eastAsiaTheme="minorEastAsia"/>
                <w:bCs/>
                <w:color w:val="00B050"/>
                <w:sz w:val="20"/>
              </w:rPr>
              <w:t xml:space="preserve"> information to UAV UE? (You can indicate means you don't support/prefer if you support/prefer most of them) </w:t>
            </w:r>
            <w:r w:rsidRPr="00B17AD5">
              <w:rPr>
                <w:rFonts w:eastAsiaTheme="minorEastAsia" w:hint="eastAsia"/>
                <w:bCs/>
                <w:color w:val="00B050"/>
                <w:sz w:val="20"/>
              </w:rPr>
              <w:t>※</w:t>
            </w:r>
            <w:r w:rsidRPr="00B17AD5">
              <w:rPr>
                <w:rFonts w:eastAsiaTheme="minorEastAsia"/>
                <w:bCs/>
                <w:color w:val="00B050"/>
                <w:sz w:val="20"/>
              </w:rPr>
              <w:t xml:space="preserve"> Means for provisioning/configuring </w:t>
            </w:r>
            <w:proofErr w:type="spellStart"/>
            <w:r w:rsidRPr="00B17AD5">
              <w:rPr>
                <w:rFonts w:eastAsiaTheme="minorEastAsia"/>
                <w:bCs/>
                <w:color w:val="00B050"/>
                <w:sz w:val="20"/>
              </w:rPr>
              <w:t>NTZ</w:t>
            </w:r>
            <w:proofErr w:type="spellEnd"/>
            <w:r w:rsidRPr="00B17AD5">
              <w:rPr>
                <w:rFonts w:eastAsiaTheme="minorEastAsia"/>
                <w:bCs/>
                <w:color w:val="00B050"/>
                <w:sz w:val="20"/>
              </w:rPr>
              <w:t xml:space="preserve"> information to UAV UE, e.g., pre-configured; from PCF (by the PCF itself or from the AF); from AF; from AMF (via OAM, local configuration, from USS and then UAS NF/NEF, from </w:t>
            </w:r>
            <w:proofErr w:type="spellStart"/>
            <w:r w:rsidRPr="00B17AD5">
              <w:rPr>
                <w:rFonts w:eastAsiaTheme="minorEastAsia"/>
                <w:bCs/>
                <w:color w:val="00B050"/>
                <w:sz w:val="20"/>
              </w:rPr>
              <w:t>UDM</w:t>
            </w:r>
            <w:proofErr w:type="spellEnd"/>
            <w:r w:rsidRPr="00B17AD5">
              <w:rPr>
                <w:rFonts w:eastAsiaTheme="minorEastAsia"/>
                <w:bCs/>
                <w:color w:val="00B050"/>
                <w:sz w:val="20"/>
              </w:rPr>
              <w:t>, from PCF).</w:t>
            </w:r>
          </w:p>
        </w:tc>
      </w:tr>
      <w:tr w:rsidR="00B17AD5" w14:paraId="68C8D36B" w14:textId="77777777" w:rsidTr="0007562F">
        <w:tc>
          <w:tcPr>
            <w:tcW w:w="9486" w:type="dxa"/>
          </w:tcPr>
          <w:p w14:paraId="0F1370A6" w14:textId="7BB9C320" w:rsidR="00643C23" w:rsidRPr="004F13E6" w:rsidRDefault="00712958" w:rsidP="00643C23">
            <w:pPr>
              <w:pStyle w:val="a3"/>
              <w:numPr>
                <w:ilvl w:val="0"/>
                <w:numId w:val="43"/>
              </w:numPr>
              <w:ind w:leftChars="0" w:left="176" w:hanging="176"/>
              <w:rPr>
                <w:rFonts w:ascii="Times New Roman" w:eastAsiaTheme="minorEastAsia" w:hAnsi="Times New Roman" w:cs="Times New Roman"/>
                <w:bCs/>
                <w:color w:val="FF00FF"/>
                <w:sz w:val="20"/>
              </w:rPr>
            </w:pPr>
            <w:r>
              <w:rPr>
                <w:rFonts w:ascii="Times New Roman" w:eastAsiaTheme="minorEastAsia" w:hAnsi="Times New Roman" w:cs="Times New Roman" w:hint="eastAsia"/>
                <w:bCs/>
                <w:color w:val="FF00FF"/>
                <w:sz w:val="20"/>
              </w:rPr>
              <w:t xml:space="preserve">Regarding </w:t>
            </w:r>
            <w:proofErr w:type="spellStart"/>
            <w:r w:rsidRPr="00712958">
              <w:rPr>
                <w:rFonts w:ascii="Times New Roman" w:eastAsiaTheme="minorEastAsia" w:hAnsi="Times New Roman" w:cs="Times New Roman"/>
                <w:bCs/>
                <w:color w:val="FF00FF"/>
                <w:sz w:val="20"/>
              </w:rPr>
              <w:t>NTZ</w:t>
            </w:r>
            <w:proofErr w:type="spellEnd"/>
            <w:r w:rsidRPr="00712958">
              <w:rPr>
                <w:rFonts w:ascii="Times New Roman" w:eastAsiaTheme="minorEastAsia" w:hAnsi="Times New Roman" w:cs="Times New Roman"/>
                <w:bCs/>
                <w:color w:val="FF00FF"/>
                <w:sz w:val="20"/>
              </w:rPr>
              <w:t xml:space="preserve"> information</w:t>
            </w:r>
            <w:r>
              <w:rPr>
                <w:rFonts w:ascii="Times New Roman" w:eastAsiaTheme="minorEastAsia" w:hAnsi="Times New Roman" w:cs="Times New Roman" w:hint="eastAsia"/>
                <w:bCs/>
                <w:color w:val="FF00FF"/>
                <w:sz w:val="20"/>
              </w:rPr>
              <w:t xml:space="preserve"> </w:t>
            </w:r>
            <w:r w:rsidRPr="00712958">
              <w:rPr>
                <w:rFonts w:ascii="Times New Roman" w:eastAsiaTheme="minorEastAsia" w:hAnsi="Times New Roman" w:cs="Times New Roman"/>
                <w:bCs/>
                <w:color w:val="FF00FF"/>
                <w:sz w:val="20"/>
              </w:rPr>
              <w:t>provisioning/configuring</w:t>
            </w:r>
            <w:r>
              <w:rPr>
                <w:rFonts w:ascii="Times New Roman" w:eastAsiaTheme="minorEastAsia" w:hAnsi="Times New Roman" w:cs="Times New Roman" w:hint="eastAsia"/>
                <w:bCs/>
                <w:color w:val="FF00FF"/>
                <w:sz w:val="20"/>
              </w:rPr>
              <w:t>,</w:t>
            </w:r>
            <w:r w:rsidRPr="00712958">
              <w:rPr>
                <w:rFonts w:ascii="Times New Roman" w:eastAsiaTheme="minorEastAsia" w:hAnsi="Times New Roman" w:cs="Times New Roman"/>
                <w:bCs/>
                <w:color w:val="FF00FF"/>
                <w:sz w:val="20"/>
              </w:rPr>
              <w:t xml:space="preserve"> </w:t>
            </w:r>
            <w:r>
              <w:rPr>
                <w:rFonts w:ascii="Times New Roman" w:eastAsiaTheme="minorEastAsia" w:hAnsi="Times New Roman" w:cs="Times New Roman" w:hint="eastAsia"/>
                <w:bCs/>
                <w:color w:val="FF00FF"/>
                <w:sz w:val="20"/>
              </w:rPr>
              <w:t>t</w:t>
            </w:r>
            <w:r w:rsidR="00643C23" w:rsidRPr="004F13E6">
              <w:rPr>
                <w:rFonts w:ascii="Times New Roman" w:eastAsiaTheme="minorEastAsia" w:hAnsi="Times New Roman" w:cs="Times New Roman" w:hint="eastAsia"/>
                <w:bCs/>
                <w:color w:val="FF00FF"/>
                <w:sz w:val="20"/>
              </w:rPr>
              <w:t xml:space="preserve">he following summary can be derived based on the feedback provided by 7 </w:t>
            </w:r>
            <w:r w:rsidR="00643C23" w:rsidRPr="004F13E6">
              <w:rPr>
                <w:rFonts w:ascii="Times New Roman" w:eastAsiaTheme="minorEastAsia" w:hAnsi="Times New Roman" w:cs="Times New Roman"/>
                <w:bCs/>
                <w:color w:val="FF00FF"/>
                <w:sz w:val="20"/>
              </w:rPr>
              <w:t>companies</w:t>
            </w:r>
            <w:r w:rsidR="00643C23" w:rsidRPr="004F13E6">
              <w:rPr>
                <w:rFonts w:ascii="Times New Roman" w:eastAsiaTheme="minorEastAsia" w:hAnsi="Times New Roman" w:cs="Times New Roman" w:hint="eastAsia"/>
                <w:bCs/>
                <w:color w:val="FF00FF"/>
                <w:sz w:val="20"/>
              </w:rPr>
              <w:t xml:space="preserve"> (Ericsson, </w:t>
            </w:r>
            <w:r w:rsidR="00643C23" w:rsidRPr="004F13E6">
              <w:rPr>
                <w:rFonts w:ascii="Times New Roman" w:eastAsiaTheme="minorEastAsia" w:hAnsi="Times New Roman" w:cs="Times New Roman"/>
                <w:bCs/>
                <w:color w:val="FF00FF"/>
                <w:sz w:val="20"/>
              </w:rPr>
              <w:t>LG Electronics</w:t>
            </w:r>
            <w:r w:rsidR="00643C23" w:rsidRPr="004F13E6">
              <w:rPr>
                <w:rFonts w:ascii="Times New Roman" w:eastAsiaTheme="minorEastAsia" w:hAnsi="Times New Roman" w:cs="Times New Roman" w:hint="eastAsia"/>
                <w:bCs/>
                <w:color w:val="FF00FF"/>
                <w:sz w:val="20"/>
              </w:rPr>
              <w:t xml:space="preserve">, CATT, </w:t>
            </w:r>
            <w:proofErr w:type="spellStart"/>
            <w:r w:rsidR="00643C23" w:rsidRPr="004F13E6">
              <w:rPr>
                <w:rFonts w:ascii="Times New Roman" w:eastAsiaTheme="minorEastAsia" w:hAnsi="Times New Roman" w:cs="Times New Roman"/>
                <w:bCs/>
                <w:color w:val="FF00FF"/>
                <w:sz w:val="20"/>
              </w:rPr>
              <w:t>InterDigital</w:t>
            </w:r>
            <w:proofErr w:type="spellEnd"/>
            <w:r w:rsidR="00643C23" w:rsidRPr="004F13E6">
              <w:rPr>
                <w:rFonts w:ascii="Times New Roman" w:eastAsiaTheme="minorEastAsia" w:hAnsi="Times New Roman" w:cs="Times New Roman" w:hint="eastAsia"/>
                <w:bCs/>
                <w:color w:val="FF00FF"/>
                <w:sz w:val="20"/>
              </w:rPr>
              <w:t>, Samsung, Lenovo, Qualcomm):</w:t>
            </w:r>
          </w:p>
          <w:p w14:paraId="67E0ABC2" w14:textId="1D47DD8F" w:rsidR="00643C23" w:rsidRPr="004F13E6" w:rsidRDefault="00643C23" w:rsidP="00643C23">
            <w:pPr>
              <w:pStyle w:val="a3"/>
              <w:numPr>
                <w:ilvl w:val="1"/>
                <w:numId w:val="45"/>
              </w:numPr>
              <w:ind w:leftChars="0" w:left="339" w:hanging="193"/>
              <w:rPr>
                <w:rFonts w:ascii="Times New Roman" w:eastAsiaTheme="minorEastAsia" w:hAnsi="Times New Roman" w:cs="Times New Roman"/>
                <w:bCs/>
                <w:color w:val="FF00FF"/>
                <w:sz w:val="20"/>
              </w:rPr>
            </w:pPr>
            <w:r w:rsidRPr="004F13E6">
              <w:rPr>
                <w:rFonts w:ascii="Times New Roman" w:eastAsiaTheme="minorEastAsia" w:hAnsi="Times New Roman" w:cs="Times New Roman" w:hint="eastAsia"/>
                <w:bCs/>
                <w:color w:val="FF00FF"/>
                <w:sz w:val="20"/>
              </w:rPr>
              <w:t>Multiple options can be supported.</w:t>
            </w:r>
          </w:p>
          <w:p w14:paraId="658F8E0E" w14:textId="40EFF46E" w:rsidR="00643C23" w:rsidRPr="004F13E6" w:rsidRDefault="00643C23" w:rsidP="00643C23">
            <w:pPr>
              <w:pStyle w:val="a3"/>
              <w:numPr>
                <w:ilvl w:val="1"/>
                <w:numId w:val="45"/>
              </w:numPr>
              <w:ind w:leftChars="0" w:left="339" w:hanging="193"/>
              <w:rPr>
                <w:rFonts w:ascii="Times New Roman" w:eastAsiaTheme="minorEastAsia" w:hAnsi="Times New Roman" w:cs="Times New Roman"/>
                <w:bCs/>
                <w:color w:val="FF00FF"/>
                <w:sz w:val="20"/>
              </w:rPr>
            </w:pPr>
            <w:r w:rsidRPr="004F13E6">
              <w:rPr>
                <w:rFonts w:ascii="Times New Roman" w:eastAsiaTheme="minorEastAsia" w:hAnsi="Times New Roman" w:cs="Times New Roman" w:hint="eastAsia"/>
                <w:bCs/>
                <w:color w:val="FF00FF"/>
                <w:sz w:val="20"/>
              </w:rPr>
              <w:t>Pre</w:t>
            </w:r>
            <w:r w:rsidR="00712958">
              <w:rPr>
                <w:rFonts w:ascii="Times New Roman" w:eastAsiaTheme="minorEastAsia" w:hAnsi="Times New Roman" w:cs="Times New Roman" w:hint="eastAsia"/>
                <w:bCs/>
                <w:color w:val="FF00FF"/>
                <w:sz w:val="20"/>
              </w:rPr>
              <w:t>-</w:t>
            </w:r>
            <w:r w:rsidRPr="004F13E6">
              <w:rPr>
                <w:rFonts w:ascii="Times New Roman" w:eastAsiaTheme="minorEastAsia" w:hAnsi="Times New Roman" w:cs="Times New Roman" w:hint="eastAsia"/>
                <w:bCs/>
                <w:color w:val="FF00FF"/>
                <w:sz w:val="20"/>
              </w:rPr>
              <w:t>configuration in the UAV UE can be supported.</w:t>
            </w:r>
          </w:p>
          <w:p w14:paraId="4DCAC7FF" w14:textId="139EF9A1" w:rsidR="00643C23" w:rsidRPr="004F13E6" w:rsidRDefault="00643C23" w:rsidP="00643C23">
            <w:pPr>
              <w:pStyle w:val="a3"/>
              <w:numPr>
                <w:ilvl w:val="1"/>
                <w:numId w:val="45"/>
              </w:numPr>
              <w:ind w:leftChars="0" w:left="339" w:hanging="193"/>
              <w:rPr>
                <w:rFonts w:ascii="Times New Roman" w:eastAsiaTheme="minorEastAsia" w:hAnsi="Times New Roman" w:cs="Times New Roman"/>
                <w:bCs/>
                <w:color w:val="FF00FF"/>
                <w:sz w:val="20"/>
              </w:rPr>
            </w:pPr>
            <w:r w:rsidRPr="004F13E6">
              <w:rPr>
                <w:rFonts w:ascii="Times New Roman" w:eastAsiaTheme="minorEastAsia" w:hAnsi="Times New Roman" w:cs="Times New Roman" w:hint="eastAsia"/>
                <w:bCs/>
                <w:color w:val="FF00FF"/>
                <w:sz w:val="20"/>
              </w:rPr>
              <w:t>Configuration in the AMF via OAM</w:t>
            </w:r>
            <w:r w:rsidR="00712958">
              <w:rPr>
                <w:rFonts w:ascii="Times New Roman" w:eastAsiaTheme="minorEastAsia" w:hAnsi="Times New Roman" w:cs="Times New Roman" w:hint="eastAsia"/>
                <w:bCs/>
                <w:color w:val="FF00FF"/>
                <w:sz w:val="20"/>
              </w:rPr>
              <w:t>/local configuration</w:t>
            </w:r>
            <w:r w:rsidRPr="004F13E6">
              <w:rPr>
                <w:rFonts w:ascii="Times New Roman" w:eastAsiaTheme="minorEastAsia" w:hAnsi="Times New Roman" w:cs="Times New Roman" w:hint="eastAsia"/>
                <w:bCs/>
                <w:color w:val="FF00FF"/>
                <w:sz w:val="20"/>
              </w:rPr>
              <w:t xml:space="preserve"> can be supported.</w:t>
            </w:r>
          </w:p>
          <w:p w14:paraId="45C67023" w14:textId="66E76A50" w:rsidR="00B17AD5" w:rsidRPr="008B33D9" w:rsidRDefault="00643C23" w:rsidP="00643C23">
            <w:pPr>
              <w:pStyle w:val="a3"/>
              <w:numPr>
                <w:ilvl w:val="1"/>
                <w:numId w:val="45"/>
              </w:numPr>
              <w:ind w:leftChars="0" w:left="339" w:hanging="193"/>
              <w:rPr>
                <w:rFonts w:ascii="Times New Roman" w:eastAsiaTheme="minorEastAsia" w:hAnsi="Times New Roman" w:cs="Times New Roman"/>
                <w:bCs/>
                <w:sz w:val="20"/>
              </w:rPr>
            </w:pPr>
            <w:r w:rsidRPr="004F13E6">
              <w:rPr>
                <w:rFonts w:ascii="Times New Roman" w:eastAsiaTheme="minorEastAsia" w:hAnsi="Times New Roman" w:cs="Times New Roman" w:hint="eastAsia"/>
                <w:bCs/>
                <w:color w:val="FF00FF"/>
                <w:sz w:val="20"/>
              </w:rPr>
              <w:t xml:space="preserve">Regarding </w:t>
            </w:r>
            <w:r w:rsidR="00712958">
              <w:rPr>
                <w:rFonts w:ascii="Times New Roman" w:eastAsiaTheme="minorEastAsia" w:hAnsi="Times New Roman" w:cs="Times New Roman" w:hint="eastAsia"/>
                <w:bCs/>
                <w:color w:val="FF00FF"/>
                <w:sz w:val="20"/>
              </w:rPr>
              <w:t xml:space="preserve">which means/procedures can be supported for </w:t>
            </w:r>
            <w:proofErr w:type="spellStart"/>
            <w:r w:rsidR="00712958" w:rsidRPr="00712958">
              <w:rPr>
                <w:rFonts w:ascii="Times New Roman" w:eastAsiaTheme="minorEastAsia" w:hAnsi="Times New Roman" w:cs="Times New Roman"/>
                <w:bCs/>
                <w:color w:val="FF00FF"/>
                <w:sz w:val="20"/>
              </w:rPr>
              <w:t>NTZ</w:t>
            </w:r>
            <w:proofErr w:type="spellEnd"/>
            <w:r w:rsidR="00712958" w:rsidRPr="00712958">
              <w:rPr>
                <w:rFonts w:ascii="Times New Roman" w:eastAsiaTheme="minorEastAsia" w:hAnsi="Times New Roman" w:cs="Times New Roman"/>
                <w:bCs/>
                <w:color w:val="FF00FF"/>
                <w:sz w:val="20"/>
              </w:rPr>
              <w:t xml:space="preserve"> information</w:t>
            </w:r>
            <w:r w:rsidR="00712958">
              <w:rPr>
                <w:rFonts w:ascii="Times New Roman" w:eastAsiaTheme="minorEastAsia" w:hAnsi="Times New Roman" w:cs="Times New Roman" w:hint="eastAsia"/>
                <w:bCs/>
                <w:color w:val="FF00FF"/>
                <w:sz w:val="20"/>
              </w:rPr>
              <w:t xml:space="preserve"> configur</w:t>
            </w:r>
            <w:r w:rsidR="00EE580A">
              <w:rPr>
                <w:rFonts w:ascii="Times New Roman" w:eastAsiaTheme="minorEastAsia" w:hAnsi="Times New Roman" w:cs="Times New Roman" w:hint="eastAsia"/>
                <w:bCs/>
                <w:color w:val="FF00FF"/>
                <w:sz w:val="20"/>
              </w:rPr>
              <w:t>ation</w:t>
            </w:r>
            <w:r w:rsidRPr="004F13E6">
              <w:rPr>
                <w:rFonts w:ascii="Times New Roman" w:eastAsiaTheme="minorEastAsia" w:hAnsi="Times New Roman" w:cs="Times New Roman" w:hint="eastAsia"/>
                <w:bCs/>
                <w:color w:val="FF00FF"/>
                <w:sz w:val="20"/>
              </w:rPr>
              <w:t>/update</w:t>
            </w:r>
            <w:r w:rsidR="00712958">
              <w:rPr>
                <w:rFonts w:ascii="Times New Roman" w:eastAsiaTheme="minorEastAsia" w:hAnsi="Times New Roman" w:cs="Times New Roman" w:hint="eastAsia"/>
                <w:bCs/>
                <w:color w:val="FF00FF"/>
                <w:sz w:val="20"/>
              </w:rPr>
              <w:t xml:space="preserve"> (e.g.</w:t>
            </w:r>
            <w:r w:rsidRPr="004F13E6">
              <w:rPr>
                <w:rFonts w:ascii="Times New Roman" w:eastAsiaTheme="minorEastAsia" w:hAnsi="Times New Roman" w:cs="Times New Roman" w:hint="eastAsia"/>
                <w:bCs/>
                <w:color w:val="FF00FF"/>
                <w:sz w:val="20"/>
              </w:rPr>
              <w:t xml:space="preserve"> from 5GC NFs, </w:t>
            </w:r>
            <w:r w:rsidR="00EE580A">
              <w:rPr>
                <w:rFonts w:ascii="Times New Roman" w:eastAsiaTheme="minorEastAsia" w:hAnsi="Times New Roman" w:cs="Times New Roman" w:hint="eastAsia"/>
                <w:bCs/>
                <w:color w:val="FF00FF"/>
                <w:sz w:val="20"/>
              </w:rPr>
              <w:t xml:space="preserve">from </w:t>
            </w:r>
            <w:r w:rsidRPr="004F13E6">
              <w:rPr>
                <w:rFonts w:ascii="Times New Roman" w:eastAsiaTheme="minorEastAsia" w:hAnsi="Times New Roman" w:cs="Times New Roman" w:hint="eastAsia"/>
                <w:bCs/>
                <w:color w:val="FF00FF"/>
                <w:sz w:val="20"/>
              </w:rPr>
              <w:t xml:space="preserve">AF, </w:t>
            </w:r>
            <w:r w:rsidR="00EE580A">
              <w:rPr>
                <w:rFonts w:ascii="Times New Roman" w:eastAsiaTheme="minorEastAsia" w:hAnsi="Times New Roman" w:cs="Times New Roman" w:hint="eastAsia"/>
                <w:bCs/>
                <w:color w:val="FF00FF"/>
                <w:sz w:val="20"/>
              </w:rPr>
              <w:t xml:space="preserve">from </w:t>
            </w:r>
            <w:r w:rsidRPr="004F13E6">
              <w:rPr>
                <w:rFonts w:ascii="Times New Roman" w:eastAsiaTheme="minorEastAsia" w:hAnsi="Times New Roman" w:cs="Times New Roman" w:hint="eastAsia"/>
                <w:bCs/>
                <w:color w:val="FF00FF"/>
                <w:sz w:val="20"/>
              </w:rPr>
              <w:t>USS</w:t>
            </w:r>
            <w:r w:rsidR="00712958">
              <w:rPr>
                <w:rFonts w:ascii="Times New Roman" w:eastAsiaTheme="minorEastAsia" w:hAnsi="Times New Roman" w:cs="Times New Roman" w:hint="eastAsia"/>
                <w:bCs/>
                <w:color w:val="FF00FF"/>
                <w:sz w:val="20"/>
              </w:rPr>
              <w:t>)</w:t>
            </w:r>
            <w:r w:rsidRPr="004F13E6">
              <w:rPr>
                <w:rFonts w:ascii="Times New Roman" w:eastAsiaTheme="minorEastAsia" w:hAnsi="Times New Roman" w:cs="Times New Roman" w:hint="eastAsia"/>
                <w:bCs/>
                <w:color w:val="FF00FF"/>
                <w:sz w:val="20"/>
              </w:rPr>
              <w:t>, f</w:t>
            </w:r>
            <w:r w:rsidRPr="004F13E6">
              <w:rPr>
                <w:rFonts w:ascii="Times New Roman" w:eastAsiaTheme="minorEastAsia" w:hAnsi="Times New Roman" w:cs="Times New Roman"/>
                <w:bCs/>
                <w:color w:val="FF00FF"/>
                <w:sz w:val="20"/>
              </w:rPr>
              <w:t xml:space="preserve">urther analysis and discussion </w:t>
            </w:r>
            <w:r w:rsidRPr="004F13E6">
              <w:rPr>
                <w:rFonts w:ascii="Times New Roman" w:eastAsiaTheme="minorEastAsia" w:hAnsi="Times New Roman" w:cs="Times New Roman" w:hint="eastAsia"/>
                <w:bCs/>
                <w:color w:val="FF00FF"/>
                <w:sz w:val="20"/>
              </w:rPr>
              <w:t>are</w:t>
            </w:r>
            <w:r w:rsidRPr="004F13E6">
              <w:rPr>
                <w:rFonts w:ascii="Times New Roman" w:eastAsiaTheme="minorEastAsia" w:hAnsi="Times New Roman" w:cs="Times New Roman"/>
                <w:bCs/>
                <w:color w:val="FF00FF"/>
                <w:sz w:val="20"/>
              </w:rPr>
              <w:t xml:space="preserve"> required</w:t>
            </w:r>
            <w:r w:rsidRPr="004F13E6">
              <w:rPr>
                <w:rFonts w:ascii="Times New Roman" w:eastAsiaTheme="minorEastAsia" w:hAnsi="Times New Roman" w:cs="Times New Roman" w:hint="eastAsia"/>
                <w:bCs/>
                <w:color w:val="FF00FF"/>
                <w:sz w:val="20"/>
              </w:rPr>
              <w:t>.</w:t>
            </w:r>
          </w:p>
        </w:tc>
      </w:tr>
    </w:tbl>
    <w:p w14:paraId="6827658E" w14:textId="77777777" w:rsidR="000C1985" w:rsidRDefault="000C1985" w:rsidP="000C1985">
      <w:pPr>
        <w:rPr>
          <w:rFonts w:eastAsiaTheme="minorEastAsia"/>
          <w:color w:val="auto"/>
        </w:rPr>
      </w:pPr>
    </w:p>
    <w:tbl>
      <w:tblPr>
        <w:tblStyle w:val="a4"/>
        <w:tblW w:w="0" w:type="auto"/>
        <w:tblLook w:val="04A0" w:firstRow="1" w:lastRow="0" w:firstColumn="1" w:lastColumn="0" w:noHBand="0" w:noVBand="1"/>
      </w:tblPr>
      <w:tblGrid>
        <w:gridCol w:w="9486"/>
      </w:tblGrid>
      <w:tr w:rsidR="000C1985" w14:paraId="429FE676" w14:textId="77777777" w:rsidTr="0007562F">
        <w:tc>
          <w:tcPr>
            <w:tcW w:w="9486" w:type="dxa"/>
          </w:tcPr>
          <w:p w14:paraId="4A6FEB3A" w14:textId="34248E48" w:rsidR="000C1985" w:rsidRPr="000C1985" w:rsidRDefault="000C1985" w:rsidP="0007562F">
            <w:pPr>
              <w:rPr>
                <w:rFonts w:eastAsiaTheme="minorEastAsia"/>
                <w:bCs/>
                <w:color w:val="00B050"/>
                <w:sz w:val="20"/>
              </w:rPr>
            </w:pPr>
            <w:r w:rsidRPr="000C1985">
              <w:rPr>
                <w:rFonts w:eastAsiaTheme="minorEastAsia"/>
                <w:bCs/>
                <w:color w:val="00B050"/>
                <w:sz w:val="20"/>
              </w:rPr>
              <w:lastRenderedPageBreak/>
              <w:t xml:space="preserve">Q11: Does </w:t>
            </w:r>
            <w:proofErr w:type="spellStart"/>
            <w:r w:rsidRPr="000C1985">
              <w:rPr>
                <w:rFonts w:eastAsiaTheme="minorEastAsia"/>
                <w:bCs/>
                <w:color w:val="00B050"/>
                <w:sz w:val="20"/>
              </w:rPr>
              <w:t>NTZ</w:t>
            </w:r>
            <w:proofErr w:type="spellEnd"/>
            <w:r w:rsidRPr="000C1985">
              <w:rPr>
                <w:rFonts w:eastAsiaTheme="minorEastAsia"/>
                <w:bCs/>
                <w:color w:val="00B050"/>
                <w:sz w:val="20"/>
              </w:rPr>
              <w:t xml:space="preserve"> enforcement by CN require only to handle UAV </w:t>
            </w:r>
            <w:proofErr w:type="spellStart"/>
            <w:r w:rsidRPr="000C1985">
              <w:rPr>
                <w:rFonts w:eastAsiaTheme="minorEastAsia"/>
                <w:bCs/>
                <w:color w:val="00B050"/>
                <w:sz w:val="20"/>
              </w:rPr>
              <w:t>UEs</w:t>
            </w:r>
            <w:proofErr w:type="spellEnd"/>
            <w:r w:rsidRPr="000C1985">
              <w:rPr>
                <w:rFonts w:eastAsiaTheme="minorEastAsia"/>
                <w:bCs/>
                <w:color w:val="00B050"/>
                <w:sz w:val="20"/>
              </w:rPr>
              <w:t xml:space="preserve"> not supporting 3GPP Rel-19 </w:t>
            </w:r>
            <w:proofErr w:type="spellStart"/>
            <w:r w:rsidRPr="000C1985">
              <w:rPr>
                <w:rFonts w:eastAsiaTheme="minorEastAsia"/>
                <w:bCs/>
                <w:color w:val="00B050"/>
                <w:sz w:val="20"/>
              </w:rPr>
              <w:t>NTZ</w:t>
            </w:r>
            <w:proofErr w:type="spellEnd"/>
            <w:r w:rsidRPr="000C1985">
              <w:rPr>
                <w:rFonts w:eastAsiaTheme="minorEastAsia"/>
                <w:bCs/>
                <w:color w:val="00B050"/>
                <w:sz w:val="20"/>
              </w:rPr>
              <w:t xml:space="preserve"> mechanism or can work also for UAV </w:t>
            </w:r>
            <w:proofErr w:type="spellStart"/>
            <w:r w:rsidRPr="000C1985">
              <w:rPr>
                <w:rFonts w:eastAsiaTheme="minorEastAsia"/>
                <w:bCs/>
                <w:color w:val="00B050"/>
                <w:sz w:val="20"/>
              </w:rPr>
              <w:t>UEs</w:t>
            </w:r>
            <w:proofErr w:type="spellEnd"/>
            <w:r w:rsidRPr="000C1985">
              <w:rPr>
                <w:rFonts w:eastAsiaTheme="minorEastAsia"/>
                <w:bCs/>
                <w:color w:val="00B050"/>
                <w:sz w:val="20"/>
              </w:rPr>
              <w:t xml:space="preserve"> supporting 3GPP Rel-19 </w:t>
            </w:r>
            <w:proofErr w:type="spellStart"/>
            <w:r w:rsidRPr="000C1985">
              <w:rPr>
                <w:rFonts w:eastAsiaTheme="minorEastAsia"/>
                <w:bCs/>
                <w:color w:val="00B050"/>
                <w:sz w:val="20"/>
              </w:rPr>
              <w:t>NTZ</w:t>
            </w:r>
            <w:proofErr w:type="spellEnd"/>
            <w:r w:rsidRPr="000C1985">
              <w:rPr>
                <w:rFonts w:eastAsiaTheme="minorEastAsia"/>
                <w:bCs/>
                <w:color w:val="00B050"/>
                <w:sz w:val="20"/>
              </w:rPr>
              <w:t xml:space="preserve"> mechanism, e.g., when the latest </w:t>
            </w:r>
            <w:proofErr w:type="spellStart"/>
            <w:r w:rsidRPr="000C1985">
              <w:rPr>
                <w:rFonts w:eastAsiaTheme="minorEastAsia"/>
                <w:bCs/>
                <w:color w:val="00B050"/>
                <w:sz w:val="20"/>
              </w:rPr>
              <w:t>NTZ</w:t>
            </w:r>
            <w:proofErr w:type="spellEnd"/>
            <w:r w:rsidRPr="000C1985">
              <w:rPr>
                <w:rFonts w:eastAsiaTheme="minorEastAsia"/>
                <w:bCs/>
                <w:color w:val="00B050"/>
                <w:sz w:val="20"/>
              </w:rPr>
              <w:t xml:space="preserve"> information is not yet available to the UAV UE?</w:t>
            </w:r>
          </w:p>
        </w:tc>
      </w:tr>
      <w:tr w:rsidR="000C1985" w14:paraId="34B85219" w14:textId="77777777" w:rsidTr="0007562F">
        <w:tc>
          <w:tcPr>
            <w:tcW w:w="9486" w:type="dxa"/>
          </w:tcPr>
          <w:p w14:paraId="037343DD" w14:textId="3304CF45" w:rsidR="00075F2A" w:rsidRDefault="00B222D5" w:rsidP="00075F2A">
            <w:pPr>
              <w:pStyle w:val="a3"/>
              <w:numPr>
                <w:ilvl w:val="0"/>
                <w:numId w:val="43"/>
              </w:numPr>
              <w:ind w:leftChars="0" w:left="176" w:hanging="176"/>
              <w:rPr>
                <w:rFonts w:ascii="Times New Roman" w:eastAsiaTheme="minorEastAsia" w:hAnsi="Times New Roman" w:cs="Times New Roman"/>
                <w:b/>
                <w:color w:val="FF0000"/>
                <w:sz w:val="20"/>
              </w:rPr>
            </w:pPr>
            <w:r>
              <w:rPr>
                <w:rFonts w:ascii="Times New Roman" w:eastAsiaTheme="minorEastAsia" w:hAnsi="Times New Roman" w:cs="Times New Roman" w:hint="eastAsia"/>
                <w:b/>
                <w:color w:val="0066FF"/>
                <w:sz w:val="20"/>
              </w:rPr>
              <w:t>Both scenarios</w:t>
            </w:r>
            <w:r w:rsidR="00075F2A" w:rsidRPr="00E37461">
              <w:rPr>
                <w:rFonts w:ascii="Times New Roman" w:eastAsiaTheme="minorEastAsia" w:hAnsi="Times New Roman" w:cs="Times New Roman" w:hint="eastAsia"/>
                <w:b/>
                <w:color w:val="0066FF"/>
                <w:sz w:val="20"/>
              </w:rPr>
              <w:t xml:space="preserve">: </w:t>
            </w:r>
            <w:r>
              <w:rPr>
                <w:rFonts w:ascii="Times New Roman" w:eastAsiaTheme="minorEastAsia" w:hAnsi="Times New Roman" w:cs="Times New Roman" w:hint="eastAsia"/>
                <w:b/>
                <w:color w:val="0066FF"/>
                <w:sz w:val="20"/>
              </w:rPr>
              <w:t>7</w:t>
            </w:r>
            <w:r w:rsidR="00075F2A" w:rsidRPr="00E37461">
              <w:rPr>
                <w:rFonts w:ascii="Times New Roman" w:eastAsiaTheme="minorEastAsia" w:hAnsi="Times New Roman" w:cs="Times New Roman"/>
                <w:b/>
                <w:color w:val="0066FF"/>
                <w:sz w:val="20"/>
              </w:rPr>
              <w:t xml:space="preserve"> companies</w:t>
            </w:r>
            <w:r w:rsidR="00075F2A" w:rsidRPr="00E37461">
              <w:rPr>
                <w:rFonts w:ascii="Times New Roman" w:eastAsiaTheme="minorEastAsia" w:hAnsi="Times New Roman" w:cs="Times New Roman" w:hint="eastAsia"/>
                <w:b/>
                <w:color w:val="0066FF"/>
                <w:sz w:val="20"/>
              </w:rPr>
              <w:t xml:space="preserve"> </w:t>
            </w:r>
            <w:r w:rsidR="00075F2A" w:rsidRPr="00E37461">
              <w:rPr>
                <w:rFonts w:ascii="Times New Roman" w:eastAsiaTheme="minorEastAsia" w:hAnsi="Times New Roman" w:cs="Times New Roman"/>
                <w:b/>
                <w:color w:val="0066FF"/>
                <w:sz w:val="20"/>
              </w:rPr>
              <w:t xml:space="preserve">(Ericsson, CATT, </w:t>
            </w:r>
            <w:r>
              <w:rPr>
                <w:rFonts w:ascii="Times New Roman" w:eastAsiaTheme="minorEastAsia" w:hAnsi="Times New Roman" w:cs="Times New Roman" w:hint="eastAsia"/>
                <w:b/>
                <w:color w:val="0066FF"/>
                <w:sz w:val="20"/>
              </w:rPr>
              <w:t xml:space="preserve">China Mobile, </w:t>
            </w:r>
            <w:proofErr w:type="spellStart"/>
            <w:r>
              <w:rPr>
                <w:rFonts w:ascii="Times New Roman" w:eastAsiaTheme="minorEastAsia" w:hAnsi="Times New Roman" w:cs="Times New Roman" w:hint="eastAsia"/>
                <w:b/>
                <w:color w:val="0066FF"/>
                <w:sz w:val="20"/>
              </w:rPr>
              <w:t>InterDigital</w:t>
            </w:r>
            <w:proofErr w:type="spellEnd"/>
            <w:r>
              <w:rPr>
                <w:rFonts w:ascii="Times New Roman" w:eastAsiaTheme="minorEastAsia" w:hAnsi="Times New Roman" w:cs="Times New Roman" w:hint="eastAsia"/>
                <w:b/>
                <w:color w:val="0066FF"/>
                <w:sz w:val="20"/>
              </w:rPr>
              <w:t xml:space="preserve">, </w:t>
            </w:r>
            <w:r w:rsidR="00075F2A" w:rsidRPr="00E37461">
              <w:rPr>
                <w:rFonts w:ascii="Times New Roman" w:eastAsiaTheme="minorEastAsia" w:hAnsi="Times New Roman" w:cs="Times New Roman"/>
                <w:b/>
                <w:color w:val="0066FF"/>
                <w:sz w:val="20"/>
              </w:rPr>
              <w:t>Samsung</w:t>
            </w:r>
            <w:r>
              <w:rPr>
                <w:rFonts w:ascii="Times New Roman" w:eastAsiaTheme="minorEastAsia" w:hAnsi="Times New Roman" w:cs="Times New Roman" w:hint="eastAsia"/>
                <w:b/>
                <w:color w:val="0066FF"/>
                <w:sz w:val="20"/>
              </w:rPr>
              <w:t>, Lenovo, Qualcomm</w:t>
            </w:r>
            <w:r w:rsidR="00075F2A" w:rsidRPr="00E37461">
              <w:rPr>
                <w:rFonts w:ascii="Times New Roman" w:eastAsiaTheme="minorEastAsia" w:hAnsi="Times New Roman" w:cs="Times New Roman" w:hint="eastAsia"/>
                <w:b/>
                <w:color w:val="0066FF"/>
                <w:sz w:val="20"/>
              </w:rPr>
              <w:t>)</w:t>
            </w:r>
          </w:p>
          <w:p w14:paraId="10A97695" w14:textId="4C3A1AF7" w:rsidR="00075F2A" w:rsidRPr="00B222D5" w:rsidRDefault="00075F2A" w:rsidP="00534FC9">
            <w:pPr>
              <w:pStyle w:val="a3"/>
              <w:numPr>
                <w:ilvl w:val="1"/>
                <w:numId w:val="45"/>
              </w:numPr>
              <w:ind w:leftChars="0" w:left="339" w:hanging="193"/>
              <w:rPr>
                <w:rFonts w:ascii="Times New Roman" w:eastAsiaTheme="minorEastAsia" w:hAnsi="Times New Roman" w:cs="Times New Roman"/>
                <w:bCs/>
                <w:sz w:val="20"/>
              </w:rPr>
            </w:pPr>
            <w:r w:rsidRPr="00B222D5">
              <w:rPr>
                <w:rFonts w:ascii="Times New Roman" w:eastAsiaTheme="minorEastAsia" w:hAnsi="Times New Roman" w:cs="Times New Roman" w:hint="eastAsia"/>
                <w:bCs/>
                <w:sz w:val="20"/>
              </w:rPr>
              <w:t>[</w:t>
            </w:r>
            <w:r w:rsidR="00B222D5" w:rsidRPr="00B222D5">
              <w:rPr>
                <w:rFonts w:ascii="Times New Roman" w:eastAsiaTheme="minorEastAsia" w:hAnsi="Times New Roman" w:cs="Times New Roman" w:hint="eastAsia"/>
                <w:bCs/>
                <w:sz w:val="20"/>
              </w:rPr>
              <w:t>China Mobile</w:t>
            </w:r>
            <w:r w:rsidRPr="00B222D5">
              <w:rPr>
                <w:rFonts w:ascii="Times New Roman" w:eastAsiaTheme="minorEastAsia" w:hAnsi="Times New Roman" w:cs="Times New Roman" w:hint="eastAsia"/>
                <w:bCs/>
                <w:sz w:val="20"/>
              </w:rPr>
              <w:t xml:space="preserve">] </w:t>
            </w:r>
            <w:r w:rsidR="00B222D5" w:rsidRPr="00B222D5">
              <w:rPr>
                <w:rFonts w:ascii="Times New Roman" w:eastAsiaTheme="minorEastAsia" w:hAnsi="Times New Roman" w:cs="Times New Roman"/>
                <w:bCs/>
                <w:sz w:val="20"/>
              </w:rPr>
              <w:t xml:space="preserve">both scenarios should be classified as the </w:t>
            </w:r>
            <w:proofErr w:type="spellStart"/>
            <w:r w:rsidR="00B222D5" w:rsidRPr="00B222D5">
              <w:rPr>
                <w:rFonts w:ascii="Times New Roman" w:eastAsiaTheme="minorEastAsia" w:hAnsi="Times New Roman" w:cs="Times New Roman"/>
                <w:bCs/>
                <w:sz w:val="20"/>
              </w:rPr>
              <w:t>UEs</w:t>
            </w:r>
            <w:proofErr w:type="spellEnd"/>
            <w:r w:rsidR="00B222D5" w:rsidRPr="00B222D5">
              <w:rPr>
                <w:rFonts w:ascii="Times New Roman" w:eastAsiaTheme="minorEastAsia" w:hAnsi="Times New Roman" w:cs="Times New Roman"/>
                <w:bCs/>
                <w:sz w:val="20"/>
              </w:rPr>
              <w:t xml:space="preserve"> don't follow </w:t>
            </w:r>
            <w:proofErr w:type="spellStart"/>
            <w:r w:rsidR="00B222D5" w:rsidRPr="00B222D5">
              <w:rPr>
                <w:rFonts w:ascii="Times New Roman" w:eastAsiaTheme="minorEastAsia" w:hAnsi="Times New Roman" w:cs="Times New Roman"/>
                <w:bCs/>
                <w:sz w:val="20"/>
              </w:rPr>
              <w:t>NTZ</w:t>
            </w:r>
            <w:proofErr w:type="spellEnd"/>
            <w:r w:rsidR="00B222D5" w:rsidRPr="00B222D5">
              <w:rPr>
                <w:rFonts w:ascii="Times New Roman" w:eastAsiaTheme="minorEastAsia" w:hAnsi="Times New Roman" w:cs="Times New Roman"/>
                <w:bCs/>
                <w:sz w:val="20"/>
              </w:rPr>
              <w:t xml:space="preserve"> setting, the CN should take action for these </w:t>
            </w:r>
            <w:proofErr w:type="spellStart"/>
            <w:r w:rsidR="00B222D5" w:rsidRPr="00B222D5">
              <w:rPr>
                <w:rFonts w:ascii="Times New Roman" w:eastAsiaTheme="minorEastAsia" w:hAnsi="Times New Roman" w:cs="Times New Roman"/>
                <w:bCs/>
                <w:sz w:val="20"/>
              </w:rPr>
              <w:t>UEs</w:t>
            </w:r>
            <w:proofErr w:type="spellEnd"/>
            <w:r w:rsidR="00B222D5" w:rsidRPr="00B222D5">
              <w:rPr>
                <w:rFonts w:ascii="Times New Roman" w:eastAsiaTheme="minorEastAsia" w:hAnsi="Times New Roman" w:cs="Times New Roman"/>
                <w:bCs/>
                <w:sz w:val="20"/>
              </w:rPr>
              <w:t>.</w:t>
            </w:r>
          </w:p>
          <w:p w14:paraId="609271AB" w14:textId="77777777" w:rsidR="000C1985" w:rsidRPr="00B222D5" w:rsidRDefault="00B222D5" w:rsidP="00075F2A">
            <w:pPr>
              <w:pStyle w:val="a3"/>
              <w:numPr>
                <w:ilvl w:val="0"/>
                <w:numId w:val="43"/>
              </w:numPr>
              <w:ind w:leftChars="0" w:left="176" w:hanging="176"/>
              <w:rPr>
                <w:rFonts w:ascii="Times New Roman" w:eastAsiaTheme="minorEastAsia" w:hAnsi="Times New Roman" w:cs="Times New Roman"/>
                <w:bCs/>
                <w:sz w:val="20"/>
              </w:rPr>
            </w:pPr>
            <w:r>
              <w:rPr>
                <w:rFonts w:ascii="Times New Roman" w:eastAsiaTheme="minorEastAsia" w:hAnsi="Times New Roman" w:cs="Times New Roman" w:hint="eastAsia"/>
                <w:b/>
                <w:color w:val="FF0000"/>
                <w:sz w:val="20"/>
              </w:rPr>
              <w:t>O</w:t>
            </w:r>
            <w:r w:rsidRPr="00B222D5">
              <w:rPr>
                <w:rFonts w:ascii="Times New Roman" w:eastAsiaTheme="minorEastAsia" w:hAnsi="Times New Roman" w:cs="Times New Roman"/>
                <w:b/>
                <w:color w:val="FF0000"/>
                <w:sz w:val="20"/>
              </w:rPr>
              <w:t xml:space="preserve">nly </w:t>
            </w:r>
            <w:r>
              <w:rPr>
                <w:rFonts w:ascii="Times New Roman" w:eastAsiaTheme="minorEastAsia" w:hAnsi="Times New Roman" w:cs="Times New Roman" w:hint="eastAsia"/>
                <w:b/>
                <w:color w:val="FF0000"/>
                <w:sz w:val="20"/>
              </w:rPr>
              <w:t>for</w:t>
            </w:r>
            <w:r w:rsidRPr="00B222D5">
              <w:rPr>
                <w:rFonts w:ascii="Times New Roman" w:eastAsiaTheme="minorEastAsia" w:hAnsi="Times New Roman" w:cs="Times New Roman"/>
                <w:b/>
                <w:color w:val="FF0000"/>
                <w:sz w:val="20"/>
              </w:rPr>
              <w:t xml:space="preserve"> UAV </w:t>
            </w:r>
            <w:proofErr w:type="spellStart"/>
            <w:r w:rsidRPr="00B222D5">
              <w:rPr>
                <w:rFonts w:ascii="Times New Roman" w:eastAsiaTheme="minorEastAsia" w:hAnsi="Times New Roman" w:cs="Times New Roman"/>
                <w:b/>
                <w:color w:val="FF0000"/>
                <w:sz w:val="20"/>
              </w:rPr>
              <w:t>UEs</w:t>
            </w:r>
            <w:proofErr w:type="spellEnd"/>
            <w:r w:rsidRPr="00B222D5">
              <w:rPr>
                <w:rFonts w:ascii="Times New Roman" w:eastAsiaTheme="minorEastAsia" w:hAnsi="Times New Roman" w:cs="Times New Roman"/>
                <w:b/>
                <w:color w:val="FF0000"/>
                <w:sz w:val="20"/>
              </w:rPr>
              <w:t xml:space="preserve"> not supporting 3GPP Rel-19 </w:t>
            </w:r>
            <w:proofErr w:type="spellStart"/>
            <w:r w:rsidRPr="00B222D5">
              <w:rPr>
                <w:rFonts w:ascii="Times New Roman" w:eastAsiaTheme="minorEastAsia" w:hAnsi="Times New Roman" w:cs="Times New Roman"/>
                <w:b/>
                <w:color w:val="FF0000"/>
                <w:sz w:val="20"/>
              </w:rPr>
              <w:t>NTZ</w:t>
            </w:r>
            <w:proofErr w:type="spellEnd"/>
            <w:r w:rsidRPr="00B222D5">
              <w:rPr>
                <w:rFonts w:ascii="Times New Roman" w:eastAsiaTheme="minorEastAsia" w:hAnsi="Times New Roman" w:cs="Times New Roman"/>
                <w:b/>
                <w:color w:val="FF0000"/>
                <w:sz w:val="20"/>
              </w:rPr>
              <w:t xml:space="preserve"> mechanism</w:t>
            </w:r>
            <w:r w:rsidR="00075F2A" w:rsidRPr="00E37461">
              <w:rPr>
                <w:rFonts w:ascii="Times New Roman" w:eastAsiaTheme="minorEastAsia" w:hAnsi="Times New Roman" w:cs="Times New Roman" w:hint="eastAsia"/>
                <w:b/>
                <w:color w:val="FF0000"/>
                <w:sz w:val="20"/>
              </w:rPr>
              <w:t>: 1 company (</w:t>
            </w:r>
            <w:r>
              <w:rPr>
                <w:rFonts w:ascii="Times New Roman" w:eastAsiaTheme="minorEastAsia" w:hAnsi="Times New Roman" w:cs="Times New Roman" w:hint="eastAsia"/>
                <w:b/>
                <w:color w:val="FF0000"/>
                <w:sz w:val="20"/>
              </w:rPr>
              <w:t>LG Electronics</w:t>
            </w:r>
            <w:r w:rsidR="00075F2A" w:rsidRPr="00E37461">
              <w:rPr>
                <w:rFonts w:ascii="Times New Roman" w:eastAsiaTheme="minorEastAsia" w:hAnsi="Times New Roman" w:cs="Times New Roman" w:hint="eastAsia"/>
                <w:b/>
                <w:color w:val="FF0000"/>
                <w:sz w:val="20"/>
              </w:rPr>
              <w:t>)</w:t>
            </w:r>
          </w:p>
          <w:p w14:paraId="315F6BD3" w14:textId="5A2BF046" w:rsidR="00B222D5" w:rsidRPr="00E057FB" w:rsidRDefault="00B222D5" w:rsidP="00B222D5">
            <w:pPr>
              <w:pStyle w:val="a3"/>
              <w:numPr>
                <w:ilvl w:val="1"/>
                <w:numId w:val="45"/>
              </w:numPr>
              <w:ind w:leftChars="0" w:left="339" w:hanging="193"/>
              <w:rPr>
                <w:rFonts w:ascii="Times New Roman" w:eastAsiaTheme="minorEastAsia" w:hAnsi="Times New Roman" w:cs="Times New Roman"/>
                <w:bCs/>
                <w:sz w:val="20"/>
              </w:rPr>
            </w:pPr>
            <w:r w:rsidRPr="00B222D5">
              <w:rPr>
                <w:rFonts w:ascii="Times New Roman" w:eastAsiaTheme="minorEastAsia" w:hAnsi="Times New Roman" w:cs="Times New Roman" w:hint="eastAsia"/>
                <w:bCs/>
                <w:sz w:val="20"/>
              </w:rPr>
              <w:t>[</w:t>
            </w:r>
            <w:proofErr w:type="spellStart"/>
            <w:r w:rsidRPr="00B222D5">
              <w:rPr>
                <w:rFonts w:ascii="Times New Roman" w:eastAsiaTheme="minorEastAsia" w:hAnsi="Times New Roman" w:cs="Times New Roman" w:hint="eastAsia"/>
                <w:bCs/>
                <w:sz w:val="20"/>
              </w:rPr>
              <w:t>LGE</w:t>
            </w:r>
            <w:proofErr w:type="spellEnd"/>
            <w:r w:rsidRPr="00B222D5">
              <w:rPr>
                <w:rFonts w:ascii="Times New Roman" w:eastAsiaTheme="minorEastAsia" w:hAnsi="Times New Roman" w:cs="Times New Roman" w:hint="eastAsia"/>
                <w:bCs/>
                <w:sz w:val="20"/>
              </w:rPr>
              <w:t xml:space="preserve">] </w:t>
            </w:r>
            <w:r w:rsidRPr="00B222D5">
              <w:rPr>
                <w:rFonts w:ascii="Times New Roman" w:eastAsiaTheme="minorEastAsia" w:hAnsi="Times New Roman" w:cs="Times New Roman"/>
                <w:bCs/>
                <w:sz w:val="20"/>
              </w:rPr>
              <w:t xml:space="preserve">We are not sure about the case when the latest </w:t>
            </w:r>
            <w:proofErr w:type="spellStart"/>
            <w:r w:rsidRPr="00B222D5">
              <w:rPr>
                <w:rFonts w:ascii="Times New Roman" w:eastAsiaTheme="minorEastAsia" w:hAnsi="Times New Roman" w:cs="Times New Roman"/>
                <w:bCs/>
                <w:sz w:val="20"/>
              </w:rPr>
              <w:t>NTZ</w:t>
            </w:r>
            <w:proofErr w:type="spellEnd"/>
            <w:r w:rsidRPr="00B222D5">
              <w:rPr>
                <w:rFonts w:ascii="Times New Roman" w:eastAsiaTheme="minorEastAsia" w:hAnsi="Times New Roman" w:cs="Times New Roman"/>
                <w:bCs/>
                <w:sz w:val="20"/>
              </w:rPr>
              <w:t xml:space="preserve"> information is not yet available to the UAV UE although </w:t>
            </w:r>
            <w:proofErr w:type="spellStart"/>
            <w:r w:rsidRPr="00B222D5">
              <w:rPr>
                <w:rFonts w:ascii="Times New Roman" w:eastAsiaTheme="minorEastAsia" w:hAnsi="Times New Roman" w:cs="Times New Roman"/>
                <w:bCs/>
                <w:sz w:val="20"/>
              </w:rPr>
              <w:t>NTZ</w:t>
            </w:r>
            <w:proofErr w:type="spellEnd"/>
            <w:r w:rsidRPr="00B222D5">
              <w:rPr>
                <w:rFonts w:ascii="Times New Roman" w:eastAsiaTheme="minorEastAsia" w:hAnsi="Times New Roman" w:cs="Times New Roman"/>
                <w:bCs/>
                <w:sz w:val="20"/>
              </w:rPr>
              <w:t xml:space="preserve"> information is assumed not static (i.e. whether this case really exists, so whether we need to deal with it).</w:t>
            </w:r>
            <w:r w:rsidRPr="00B222D5">
              <w:rPr>
                <w:rFonts w:ascii="Times New Roman" w:eastAsiaTheme="minorEastAsia" w:hAnsi="Times New Roman" w:cs="Times New Roman" w:hint="eastAsia"/>
                <w:bCs/>
                <w:sz w:val="20"/>
              </w:rPr>
              <w:t xml:space="preserve"> </w:t>
            </w:r>
            <w:r w:rsidRPr="00B222D5">
              <w:rPr>
                <w:rFonts w:ascii="Times New Roman" w:eastAsiaTheme="minorEastAsia" w:hAnsi="Times New Roman" w:cs="Times New Roman"/>
                <w:bCs/>
                <w:sz w:val="20"/>
              </w:rPr>
              <w:t xml:space="preserve"> For the case that certain area belonging to </w:t>
            </w:r>
            <w:proofErr w:type="spellStart"/>
            <w:r w:rsidRPr="00B222D5">
              <w:rPr>
                <w:rFonts w:ascii="Times New Roman" w:eastAsiaTheme="minorEastAsia" w:hAnsi="Times New Roman" w:cs="Times New Roman"/>
                <w:bCs/>
                <w:sz w:val="20"/>
              </w:rPr>
              <w:t>NTZ</w:t>
            </w:r>
            <w:proofErr w:type="spellEnd"/>
            <w:r w:rsidRPr="00B222D5">
              <w:rPr>
                <w:rFonts w:ascii="Times New Roman" w:eastAsiaTheme="minorEastAsia" w:hAnsi="Times New Roman" w:cs="Times New Roman"/>
                <w:bCs/>
                <w:sz w:val="20"/>
              </w:rPr>
              <w:t xml:space="preserve"> is changed to non-</w:t>
            </w:r>
            <w:proofErr w:type="spellStart"/>
            <w:r w:rsidRPr="00B222D5">
              <w:rPr>
                <w:rFonts w:ascii="Times New Roman" w:eastAsiaTheme="minorEastAsia" w:hAnsi="Times New Roman" w:cs="Times New Roman"/>
                <w:bCs/>
                <w:sz w:val="20"/>
              </w:rPr>
              <w:t>NTZ</w:t>
            </w:r>
            <w:proofErr w:type="spellEnd"/>
            <w:r w:rsidRPr="00B222D5">
              <w:rPr>
                <w:rFonts w:ascii="Times New Roman" w:eastAsiaTheme="minorEastAsia" w:hAnsi="Times New Roman" w:cs="Times New Roman"/>
                <w:bCs/>
                <w:sz w:val="20"/>
              </w:rPr>
              <w:t xml:space="preserve">, UAV </w:t>
            </w:r>
            <w:proofErr w:type="spellStart"/>
            <w:r w:rsidRPr="00B222D5">
              <w:rPr>
                <w:rFonts w:ascii="Times New Roman" w:eastAsiaTheme="minorEastAsia" w:hAnsi="Times New Roman" w:cs="Times New Roman"/>
                <w:bCs/>
                <w:sz w:val="20"/>
              </w:rPr>
              <w:t>UEs</w:t>
            </w:r>
            <w:proofErr w:type="spellEnd"/>
            <w:r w:rsidRPr="00B222D5">
              <w:rPr>
                <w:rFonts w:ascii="Times New Roman" w:eastAsiaTheme="minorEastAsia" w:hAnsi="Times New Roman" w:cs="Times New Roman"/>
                <w:bCs/>
                <w:sz w:val="20"/>
              </w:rPr>
              <w:t xml:space="preserve"> in the area can be updated with the latest </w:t>
            </w:r>
            <w:proofErr w:type="spellStart"/>
            <w:r w:rsidRPr="00B222D5">
              <w:rPr>
                <w:rFonts w:ascii="Times New Roman" w:eastAsiaTheme="minorEastAsia" w:hAnsi="Times New Roman" w:cs="Times New Roman"/>
                <w:bCs/>
                <w:sz w:val="20"/>
              </w:rPr>
              <w:t>NTZ</w:t>
            </w:r>
            <w:proofErr w:type="spellEnd"/>
            <w:r w:rsidRPr="00B222D5">
              <w:rPr>
                <w:rFonts w:ascii="Times New Roman" w:eastAsiaTheme="minorEastAsia" w:hAnsi="Times New Roman" w:cs="Times New Roman"/>
                <w:bCs/>
                <w:sz w:val="20"/>
              </w:rPr>
              <w:t xml:space="preserve"> information by the network</w:t>
            </w:r>
            <w:r w:rsidRPr="00B222D5">
              <w:rPr>
                <w:rFonts w:ascii="Times New Roman" w:eastAsiaTheme="minorEastAsia" w:hAnsi="Times New Roman" w:cs="Times New Roman" w:hint="eastAsia"/>
                <w:bCs/>
                <w:sz w:val="20"/>
              </w:rPr>
              <w:t>;</w:t>
            </w:r>
            <w:r w:rsidRPr="00B222D5">
              <w:rPr>
                <w:rFonts w:ascii="Times New Roman" w:eastAsiaTheme="minorEastAsia" w:hAnsi="Times New Roman" w:cs="Times New Roman"/>
                <w:bCs/>
                <w:sz w:val="20"/>
              </w:rPr>
              <w:t xml:space="preserve"> On the other hand, for the case that certain area not belonging to </w:t>
            </w:r>
            <w:proofErr w:type="spellStart"/>
            <w:r w:rsidRPr="00B222D5">
              <w:rPr>
                <w:rFonts w:ascii="Times New Roman" w:eastAsiaTheme="minorEastAsia" w:hAnsi="Times New Roman" w:cs="Times New Roman"/>
                <w:bCs/>
                <w:sz w:val="20"/>
              </w:rPr>
              <w:t>NTZ</w:t>
            </w:r>
            <w:proofErr w:type="spellEnd"/>
            <w:r w:rsidRPr="00B222D5">
              <w:rPr>
                <w:rFonts w:ascii="Times New Roman" w:eastAsiaTheme="minorEastAsia" w:hAnsi="Times New Roman" w:cs="Times New Roman"/>
                <w:bCs/>
                <w:sz w:val="20"/>
              </w:rPr>
              <w:t xml:space="preserve"> is changed to </w:t>
            </w:r>
            <w:proofErr w:type="spellStart"/>
            <w:r w:rsidRPr="00B222D5">
              <w:rPr>
                <w:rFonts w:ascii="Times New Roman" w:eastAsiaTheme="minorEastAsia" w:hAnsi="Times New Roman" w:cs="Times New Roman"/>
                <w:bCs/>
                <w:sz w:val="20"/>
              </w:rPr>
              <w:t>NTZ</w:t>
            </w:r>
            <w:proofErr w:type="spellEnd"/>
            <w:r w:rsidRPr="00B222D5">
              <w:rPr>
                <w:rFonts w:ascii="Times New Roman" w:eastAsiaTheme="minorEastAsia" w:hAnsi="Times New Roman" w:cs="Times New Roman"/>
                <w:bCs/>
                <w:sz w:val="20"/>
              </w:rPr>
              <w:t>, that transition can/should be made during the period/hour that there is no UAV UE in the area OR air traffic control/USS can/should make sure that no UAV UE flies in the area during the transition period/hour (e.g. by using pre-mission flight planning).</w:t>
            </w:r>
          </w:p>
        </w:tc>
      </w:tr>
    </w:tbl>
    <w:p w14:paraId="5BD07977" w14:textId="77777777" w:rsidR="00B222D5" w:rsidRDefault="00B222D5" w:rsidP="00B222D5">
      <w:pPr>
        <w:rPr>
          <w:rFonts w:eastAsiaTheme="minorEastAsia"/>
          <w:color w:val="auto"/>
        </w:rPr>
      </w:pPr>
    </w:p>
    <w:tbl>
      <w:tblPr>
        <w:tblStyle w:val="a4"/>
        <w:tblW w:w="0" w:type="auto"/>
        <w:tblLook w:val="04A0" w:firstRow="1" w:lastRow="0" w:firstColumn="1" w:lastColumn="0" w:noHBand="0" w:noVBand="1"/>
      </w:tblPr>
      <w:tblGrid>
        <w:gridCol w:w="9486"/>
      </w:tblGrid>
      <w:tr w:rsidR="00B222D5" w14:paraId="4C60BF1F" w14:textId="77777777" w:rsidTr="0007562F">
        <w:tc>
          <w:tcPr>
            <w:tcW w:w="9486" w:type="dxa"/>
          </w:tcPr>
          <w:p w14:paraId="67D0B29A" w14:textId="7920DC10" w:rsidR="00B222D5" w:rsidRPr="004B7214" w:rsidRDefault="004B7214" w:rsidP="0007562F">
            <w:pPr>
              <w:rPr>
                <w:rFonts w:eastAsiaTheme="minorEastAsia"/>
                <w:bCs/>
                <w:color w:val="00B050"/>
                <w:sz w:val="20"/>
              </w:rPr>
            </w:pPr>
            <w:r w:rsidRPr="004B7214">
              <w:rPr>
                <w:rFonts w:eastAsiaTheme="minorEastAsia"/>
                <w:bCs/>
                <w:color w:val="00B050"/>
                <w:sz w:val="20"/>
              </w:rPr>
              <w:t xml:space="preserve">Q12: Do you agree to send an LS to RAN2 (RAN3, RAN </w:t>
            </w:r>
            <w:proofErr w:type="spellStart"/>
            <w:r w:rsidRPr="004B7214">
              <w:rPr>
                <w:rFonts w:eastAsiaTheme="minorEastAsia"/>
                <w:bCs/>
                <w:color w:val="00B050"/>
                <w:sz w:val="20"/>
              </w:rPr>
              <w:t>CCed</w:t>
            </w:r>
            <w:proofErr w:type="spellEnd"/>
            <w:r w:rsidRPr="004B7214">
              <w:rPr>
                <w:rFonts w:eastAsiaTheme="minorEastAsia"/>
                <w:bCs/>
                <w:color w:val="00B050"/>
                <w:sz w:val="20"/>
              </w:rPr>
              <w:t xml:space="preserve">) to get feedback on </w:t>
            </w:r>
            <w:proofErr w:type="spellStart"/>
            <w:r w:rsidRPr="004B7214">
              <w:rPr>
                <w:rFonts w:eastAsiaTheme="minorEastAsia"/>
                <w:bCs/>
                <w:color w:val="00B050"/>
                <w:sz w:val="20"/>
              </w:rPr>
              <w:t>NTZ</w:t>
            </w:r>
            <w:proofErr w:type="spellEnd"/>
            <w:r w:rsidRPr="004B7214">
              <w:rPr>
                <w:rFonts w:eastAsiaTheme="minorEastAsia"/>
                <w:bCs/>
                <w:color w:val="00B050"/>
                <w:sz w:val="20"/>
              </w:rPr>
              <w:t xml:space="preserve"> enforcement solution(s) and assumptions of SA2 work, and potential open issues from RAN </w:t>
            </w:r>
            <w:proofErr w:type="spellStart"/>
            <w:r w:rsidRPr="004B7214">
              <w:rPr>
                <w:rFonts w:eastAsiaTheme="minorEastAsia"/>
                <w:bCs/>
                <w:color w:val="00B050"/>
                <w:sz w:val="20"/>
              </w:rPr>
              <w:t>WGs</w:t>
            </w:r>
            <w:proofErr w:type="spellEnd"/>
            <w:r w:rsidRPr="004B7214">
              <w:rPr>
                <w:rFonts w:eastAsiaTheme="minorEastAsia"/>
                <w:bCs/>
                <w:color w:val="00B050"/>
                <w:sz w:val="20"/>
              </w:rPr>
              <w:t>?</w:t>
            </w:r>
          </w:p>
        </w:tc>
      </w:tr>
      <w:tr w:rsidR="00B222D5" w14:paraId="2F982BD7" w14:textId="77777777" w:rsidTr="0007562F">
        <w:tc>
          <w:tcPr>
            <w:tcW w:w="9486" w:type="dxa"/>
          </w:tcPr>
          <w:p w14:paraId="3690E7CC" w14:textId="6A970BC1" w:rsidR="00B222D5" w:rsidRDefault="004B7214" w:rsidP="0007562F">
            <w:pPr>
              <w:pStyle w:val="a3"/>
              <w:numPr>
                <w:ilvl w:val="0"/>
                <w:numId w:val="43"/>
              </w:numPr>
              <w:ind w:leftChars="0" w:left="176" w:hanging="176"/>
              <w:rPr>
                <w:rFonts w:ascii="Times New Roman" w:eastAsiaTheme="minorEastAsia" w:hAnsi="Times New Roman" w:cs="Times New Roman"/>
                <w:b/>
                <w:color w:val="FF0000"/>
                <w:sz w:val="20"/>
              </w:rPr>
            </w:pPr>
            <w:r>
              <w:rPr>
                <w:rFonts w:ascii="Times New Roman" w:eastAsiaTheme="minorEastAsia" w:hAnsi="Times New Roman" w:cs="Times New Roman" w:hint="eastAsia"/>
                <w:b/>
                <w:color w:val="0066FF"/>
                <w:sz w:val="20"/>
              </w:rPr>
              <w:t>Yes</w:t>
            </w:r>
            <w:r w:rsidR="00B222D5" w:rsidRPr="00E37461">
              <w:rPr>
                <w:rFonts w:ascii="Times New Roman" w:eastAsiaTheme="minorEastAsia" w:hAnsi="Times New Roman" w:cs="Times New Roman" w:hint="eastAsia"/>
                <w:b/>
                <w:color w:val="0066FF"/>
                <w:sz w:val="20"/>
              </w:rPr>
              <w:t xml:space="preserve">: </w:t>
            </w:r>
            <w:r>
              <w:rPr>
                <w:rFonts w:ascii="Times New Roman" w:eastAsiaTheme="minorEastAsia" w:hAnsi="Times New Roman" w:cs="Times New Roman" w:hint="eastAsia"/>
                <w:b/>
                <w:color w:val="0066FF"/>
                <w:sz w:val="20"/>
              </w:rPr>
              <w:t>8</w:t>
            </w:r>
            <w:r w:rsidR="00B222D5" w:rsidRPr="00E37461">
              <w:rPr>
                <w:rFonts w:ascii="Times New Roman" w:eastAsiaTheme="minorEastAsia" w:hAnsi="Times New Roman" w:cs="Times New Roman"/>
                <w:b/>
                <w:color w:val="0066FF"/>
                <w:sz w:val="20"/>
              </w:rPr>
              <w:t xml:space="preserve"> companies</w:t>
            </w:r>
            <w:r w:rsidR="00B222D5" w:rsidRPr="00E37461">
              <w:rPr>
                <w:rFonts w:ascii="Times New Roman" w:eastAsiaTheme="minorEastAsia" w:hAnsi="Times New Roman" w:cs="Times New Roman" w:hint="eastAsia"/>
                <w:b/>
                <w:color w:val="0066FF"/>
                <w:sz w:val="20"/>
              </w:rPr>
              <w:t xml:space="preserve"> </w:t>
            </w:r>
            <w:r w:rsidR="00B222D5" w:rsidRPr="00E37461">
              <w:rPr>
                <w:rFonts w:ascii="Times New Roman" w:eastAsiaTheme="minorEastAsia" w:hAnsi="Times New Roman" w:cs="Times New Roman"/>
                <w:b/>
                <w:color w:val="0066FF"/>
                <w:sz w:val="20"/>
              </w:rPr>
              <w:t>(</w:t>
            </w:r>
            <w:r w:rsidR="00A96DBB" w:rsidRPr="00A96DBB">
              <w:rPr>
                <w:rFonts w:ascii="Times New Roman" w:eastAsiaTheme="minorEastAsia" w:hAnsi="Times New Roman" w:cs="Times New Roman"/>
                <w:b/>
                <w:color w:val="0066FF"/>
                <w:sz w:val="20"/>
              </w:rPr>
              <w:t>Deutsche Telekom</w:t>
            </w:r>
            <w:r w:rsidR="00A96DBB">
              <w:rPr>
                <w:rFonts w:ascii="Times New Roman" w:eastAsiaTheme="minorEastAsia" w:hAnsi="Times New Roman" w:cs="Times New Roman" w:hint="eastAsia"/>
                <w:b/>
                <w:color w:val="0066FF"/>
                <w:sz w:val="20"/>
              </w:rPr>
              <w:t xml:space="preserve">, </w:t>
            </w:r>
            <w:r w:rsidR="00B222D5" w:rsidRPr="00E37461">
              <w:rPr>
                <w:rFonts w:ascii="Times New Roman" w:eastAsiaTheme="minorEastAsia" w:hAnsi="Times New Roman" w:cs="Times New Roman"/>
                <w:b/>
                <w:color w:val="0066FF"/>
                <w:sz w:val="20"/>
              </w:rPr>
              <w:t xml:space="preserve">Ericsson, </w:t>
            </w:r>
            <w:r w:rsidR="00A96DBB" w:rsidRPr="00A96DBB">
              <w:rPr>
                <w:rFonts w:ascii="Times New Roman" w:eastAsiaTheme="minorEastAsia" w:hAnsi="Times New Roman" w:cs="Times New Roman"/>
                <w:b/>
                <w:color w:val="0066FF"/>
                <w:sz w:val="20"/>
              </w:rPr>
              <w:t>LG Electronics</w:t>
            </w:r>
            <w:r w:rsidR="00A96DBB">
              <w:rPr>
                <w:rFonts w:ascii="Times New Roman" w:eastAsiaTheme="minorEastAsia" w:hAnsi="Times New Roman" w:cs="Times New Roman" w:hint="eastAsia"/>
                <w:b/>
                <w:color w:val="0066FF"/>
                <w:sz w:val="20"/>
              </w:rPr>
              <w:t>,</w:t>
            </w:r>
            <w:r w:rsidR="00A96DBB" w:rsidRPr="00A96DBB">
              <w:rPr>
                <w:rFonts w:ascii="Times New Roman" w:eastAsiaTheme="minorEastAsia" w:hAnsi="Times New Roman" w:cs="Times New Roman"/>
                <w:b/>
                <w:color w:val="0066FF"/>
                <w:sz w:val="20"/>
              </w:rPr>
              <w:t xml:space="preserve"> </w:t>
            </w:r>
            <w:r w:rsidR="00B222D5" w:rsidRPr="00E37461">
              <w:rPr>
                <w:rFonts w:ascii="Times New Roman" w:eastAsiaTheme="minorEastAsia" w:hAnsi="Times New Roman" w:cs="Times New Roman"/>
                <w:b/>
                <w:color w:val="0066FF"/>
                <w:sz w:val="20"/>
              </w:rPr>
              <w:t xml:space="preserve">CATT, </w:t>
            </w:r>
            <w:r w:rsidR="00B222D5">
              <w:rPr>
                <w:rFonts w:ascii="Times New Roman" w:eastAsiaTheme="minorEastAsia" w:hAnsi="Times New Roman" w:cs="Times New Roman" w:hint="eastAsia"/>
                <w:b/>
                <w:color w:val="0066FF"/>
                <w:sz w:val="20"/>
              </w:rPr>
              <w:t xml:space="preserve">China Mobile, </w:t>
            </w:r>
            <w:r w:rsidR="00B222D5" w:rsidRPr="00E37461">
              <w:rPr>
                <w:rFonts w:ascii="Times New Roman" w:eastAsiaTheme="minorEastAsia" w:hAnsi="Times New Roman" w:cs="Times New Roman"/>
                <w:b/>
                <w:color w:val="0066FF"/>
                <w:sz w:val="20"/>
              </w:rPr>
              <w:t>Samsung</w:t>
            </w:r>
            <w:r w:rsidR="00B222D5">
              <w:rPr>
                <w:rFonts w:ascii="Times New Roman" w:eastAsiaTheme="minorEastAsia" w:hAnsi="Times New Roman" w:cs="Times New Roman" w:hint="eastAsia"/>
                <w:b/>
                <w:color w:val="0066FF"/>
                <w:sz w:val="20"/>
              </w:rPr>
              <w:t>, Lenovo, Qualcomm</w:t>
            </w:r>
            <w:r w:rsidR="00B222D5" w:rsidRPr="00E37461">
              <w:rPr>
                <w:rFonts w:ascii="Times New Roman" w:eastAsiaTheme="minorEastAsia" w:hAnsi="Times New Roman" w:cs="Times New Roman" w:hint="eastAsia"/>
                <w:b/>
                <w:color w:val="0066FF"/>
                <w:sz w:val="20"/>
              </w:rPr>
              <w:t>)</w:t>
            </w:r>
          </w:p>
          <w:p w14:paraId="70194749" w14:textId="549B5FB1" w:rsidR="00B222D5" w:rsidRPr="00B222D5" w:rsidRDefault="00B222D5" w:rsidP="0007562F">
            <w:pPr>
              <w:pStyle w:val="a3"/>
              <w:numPr>
                <w:ilvl w:val="1"/>
                <w:numId w:val="45"/>
              </w:numPr>
              <w:ind w:leftChars="0" w:left="339" w:hanging="193"/>
              <w:rPr>
                <w:rFonts w:ascii="Times New Roman" w:eastAsiaTheme="minorEastAsia" w:hAnsi="Times New Roman" w:cs="Times New Roman"/>
                <w:bCs/>
                <w:sz w:val="20"/>
              </w:rPr>
            </w:pPr>
            <w:r w:rsidRPr="00B222D5">
              <w:rPr>
                <w:rFonts w:ascii="Times New Roman" w:eastAsiaTheme="minorEastAsia" w:hAnsi="Times New Roman" w:cs="Times New Roman" w:hint="eastAsia"/>
                <w:bCs/>
                <w:sz w:val="20"/>
              </w:rPr>
              <w:t>[</w:t>
            </w:r>
            <w:r w:rsidR="00A96DBB">
              <w:rPr>
                <w:rFonts w:ascii="Times New Roman" w:eastAsiaTheme="minorEastAsia" w:hAnsi="Times New Roman" w:cs="Times New Roman" w:hint="eastAsia"/>
                <w:bCs/>
                <w:sz w:val="20"/>
              </w:rPr>
              <w:t>Qualcomm</w:t>
            </w:r>
            <w:r w:rsidRPr="00B222D5">
              <w:rPr>
                <w:rFonts w:ascii="Times New Roman" w:eastAsiaTheme="minorEastAsia" w:hAnsi="Times New Roman" w:cs="Times New Roman" w:hint="eastAsia"/>
                <w:bCs/>
                <w:sz w:val="20"/>
              </w:rPr>
              <w:t xml:space="preserve">] </w:t>
            </w:r>
            <w:r w:rsidR="00A96DBB" w:rsidRPr="00A96DBB">
              <w:rPr>
                <w:rFonts w:ascii="Times New Roman" w:eastAsiaTheme="minorEastAsia" w:hAnsi="Times New Roman" w:cs="Times New Roman"/>
                <w:bCs/>
                <w:sz w:val="20"/>
              </w:rPr>
              <w:t xml:space="preserve">An LS needs to be sent, but not to ask for feedback. RAN has already indicated that they have no </w:t>
            </w:r>
            <w:proofErr w:type="spellStart"/>
            <w:r w:rsidR="00A96DBB" w:rsidRPr="00A96DBB">
              <w:rPr>
                <w:rFonts w:ascii="Times New Roman" w:eastAsiaTheme="minorEastAsia" w:hAnsi="Times New Roman" w:cs="Times New Roman"/>
                <w:bCs/>
                <w:sz w:val="20"/>
              </w:rPr>
              <w:t>TUs</w:t>
            </w:r>
            <w:proofErr w:type="spellEnd"/>
            <w:r w:rsidR="00A96DBB" w:rsidRPr="00A96DBB">
              <w:rPr>
                <w:rFonts w:ascii="Times New Roman" w:eastAsiaTheme="minorEastAsia" w:hAnsi="Times New Roman" w:cs="Times New Roman"/>
                <w:bCs/>
                <w:sz w:val="20"/>
              </w:rPr>
              <w:t xml:space="preserve"> allocated for this, thus they cannot have sufficient time to have a technical discussion and provide feedback. What the LS needs to say is that we need them to do some technical work on this, and that we will align our specs once they have conclusions.</w:t>
            </w:r>
          </w:p>
          <w:p w14:paraId="14D0B4FB" w14:textId="3300320D" w:rsidR="00B222D5" w:rsidRPr="00A96DBB" w:rsidRDefault="004B7214" w:rsidP="0007562F">
            <w:pPr>
              <w:pStyle w:val="a3"/>
              <w:numPr>
                <w:ilvl w:val="0"/>
                <w:numId w:val="43"/>
              </w:numPr>
              <w:ind w:leftChars="0" w:left="176" w:hanging="176"/>
              <w:rPr>
                <w:rFonts w:ascii="Times New Roman" w:eastAsiaTheme="minorEastAsia" w:hAnsi="Times New Roman" w:cs="Times New Roman"/>
                <w:bCs/>
                <w:color w:val="7030A0"/>
                <w:sz w:val="20"/>
              </w:rPr>
            </w:pPr>
            <w:r w:rsidRPr="00A96DBB">
              <w:rPr>
                <w:rFonts w:ascii="Times New Roman" w:eastAsiaTheme="minorEastAsia" w:hAnsi="Times New Roman" w:cs="Times New Roman" w:hint="eastAsia"/>
                <w:b/>
                <w:color w:val="7030A0"/>
                <w:sz w:val="20"/>
              </w:rPr>
              <w:t>No against</w:t>
            </w:r>
            <w:r w:rsidR="00B222D5" w:rsidRPr="00A96DBB">
              <w:rPr>
                <w:rFonts w:ascii="Times New Roman" w:eastAsiaTheme="minorEastAsia" w:hAnsi="Times New Roman" w:cs="Times New Roman" w:hint="eastAsia"/>
                <w:b/>
                <w:color w:val="7030A0"/>
                <w:sz w:val="20"/>
              </w:rPr>
              <w:t>: 1 company (</w:t>
            </w:r>
            <w:proofErr w:type="spellStart"/>
            <w:r w:rsidRPr="00A96DBB">
              <w:rPr>
                <w:rFonts w:ascii="Times New Roman" w:eastAsiaTheme="minorEastAsia" w:hAnsi="Times New Roman" w:cs="Times New Roman" w:hint="eastAsia"/>
                <w:b/>
                <w:color w:val="7030A0"/>
                <w:sz w:val="20"/>
              </w:rPr>
              <w:t>InterDigital</w:t>
            </w:r>
            <w:proofErr w:type="spellEnd"/>
            <w:r w:rsidR="00B222D5" w:rsidRPr="00A96DBB">
              <w:rPr>
                <w:rFonts w:ascii="Times New Roman" w:eastAsiaTheme="minorEastAsia" w:hAnsi="Times New Roman" w:cs="Times New Roman" w:hint="eastAsia"/>
                <w:b/>
                <w:color w:val="7030A0"/>
                <w:sz w:val="20"/>
              </w:rPr>
              <w:t>)</w:t>
            </w:r>
          </w:p>
          <w:p w14:paraId="25BBC598" w14:textId="30CC80CF" w:rsidR="00B222D5" w:rsidRPr="00E057FB" w:rsidRDefault="004B7214" w:rsidP="004B7214">
            <w:pPr>
              <w:pStyle w:val="a3"/>
              <w:numPr>
                <w:ilvl w:val="1"/>
                <w:numId w:val="45"/>
              </w:numPr>
              <w:ind w:leftChars="0" w:left="339" w:hanging="193"/>
              <w:rPr>
                <w:rFonts w:ascii="Times New Roman" w:eastAsiaTheme="minorEastAsia" w:hAnsi="Times New Roman" w:cs="Times New Roman"/>
                <w:bCs/>
                <w:sz w:val="20"/>
              </w:rPr>
            </w:pPr>
            <w:r>
              <w:rPr>
                <w:rFonts w:ascii="Times New Roman" w:eastAsiaTheme="minorEastAsia" w:hAnsi="Times New Roman" w:cs="Times New Roman" w:hint="eastAsia"/>
                <w:bCs/>
                <w:sz w:val="20"/>
              </w:rPr>
              <w:t>[</w:t>
            </w:r>
            <w:proofErr w:type="spellStart"/>
            <w:r>
              <w:rPr>
                <w:rFonts w:ascii="Times New Roman" w:eastAsiaTheme="minorEastAsia" w:hAnsi="Times New Roman" w:cs="Times New Roman" w:hint="eastAsia"/>
                <w:bCs/>
                <w:sz w:val="20"/>
              </w:rPr>
              <w:t>InterDigital</w:t>
            </w:r>
            <w:proofErr w:type="spellEnd"/>
            <w:r>
              <w:rPr>
                <w:rFonts w:ascii="Times New Roman" w:eastAsiaTheme="minorEastAsia" w:hAnsi="Times New Roman" w:cs="Times New Roman" w:hint="eastAsia"/>
                <w:bCs/>
                <w:sz w:val="20"/>
              </w:rPr>
              <w:t xml:space="preserve">] </w:t>
            </w:r>
            <w:r w:rsidRPr="004B7214">
              <w:rPr>
                <w:rFonts w:ascii="Times New Roman" w:eastAsiaTheme="minorEastAsia" w:hAnsi="Times New Roman" w:cs="Times New Roman"/>
                <w:bCs/>
                <w:sz w:val="20"/>
              </w:rPr>
              <w:t>We are not against sending a LS but doubtful any meaningful feedback can be obtained.</w:t>
            </w:r>
          </w:p>
        </w:tc>
      </w:tr>
    </w:tbl>
    <w:p w14:paraId="0B66EC85" w14:textId="77777777" w:rsidR="004F7C46" w:rsidRDefault="004F7C46" w:rsidP="004F7C46">
      <w:pPr>
        <w:rPr>
          <w:rFonts w:eastAsiaTheme="minorEastAsia"/>
          <w:color w:val="auto"/>
        </w:rPr>
      </w:pPr>
    </w:p>
    <w:tbl>
      <w:tblPr>
        <w:tblStyle w:val="a4"/>
        <w:tblW w:w="0" w:type="auto"/>
        <w:tblLook w:val="04A0" w:firstRow="1" w:lastRow="0" w:firstColumn="1" w:lastColumn="0" w:noHBand="0" w:noVBand="1"/>
      </w:tblPr>
      <w:tblGrid>
        <w:gridCol w:w="9486"/>
      </w:tblGrid>
      <w:tr w:rsidR="004F7C46" w14:paraId="52BD5D7E" w14:textId="77777777" w:rsidTr="0007562F">
        <w:tc>
          <w:tcPr>
            <w:tcW w:w="9486" w:type="dxa"/>
          </w:tcPr>
          <w:p w14:paraId="068C62F7" w14:textId="4AC95ABF" w:rsidR="004F7C46" w:rsidRPr="004F7C46" w:rsidRDefault="004F7C46" w:rsidP="0007562F">
            <w:pPr>
              <w:rPr>
                <w:rFonts w:eastAsiaTheme="minorEastAsia"/>
                <w:bCs/>
                <w:color w:val="00B050"/>
                <w:sz w:val="20"/>
              </w:rPr>
            </w:pPr>
            <w:r w:rsidRPr="004F7C46">
              <w:rPr>
                <w:rFonts w:eastAsiaTheme="minorEastAsia"/>
                <w:bCs/>
                <w:color w:val="00B050"/>
                <w:sz w:val="20"/>
              </w:rPr>
              <w:t xml:space="preserve">Q13: Please provide way forward suggestion on Backward compatibility issue (i.e. Whether and how to support </w:t>
            </w:r>
            <w:proofErr w:type="spellStart"/>
            <w:r w:rsidRPr="004F7C46">
              <w:rPr>
                <w:rFonts w:eastAsiaTheme="minorEastAsia"/>
                <w:bCs/>
                <w:color w:val="00B050"/>
                <w:sz w:val="20"/>
              </w:rPr>
              <w:t>NTZ</w:t>
            </w:r>
            <w:proofErr w:type="spellEnd"/>
            <w:r w:rsidRPr="004F7C46">
              <w:rPr>
                <w:rFonts w:eastAsiaTheme="minorEastAsia"/>
                <w:bCs/>
                <w:color w:val="00B050"/>
                <w:sz w:val="20"/>
              </w:rPr>
              <w:t xml:space="preserve"> enforcement for UAV </w:t>
            </w:r>
            <w:proofErr w:type="spellStart"/>
            <w:r w:rsidRPr="004F7C46">
              <w:rPr>
                <w:rFonts w:eastAsiaTheme="minorEastAsia"/>
                <w:bCs/>
                <w:color w:val="00B050"/>
                <w:sz w:val="20"/>
              </w:rPr>
              <w:t>UEs</w:t>
            </w:r>
            <w:proofErr w:type="spellEnd"/>
            <w:r w:rsidRPr="004F7C46">
              <w:rPr>
                <w:rFonts w:eastAsiaTheme="minorEastAsia"/>
                <w:bCs/>
                <w:color w:val="00B050"/>
                <w:sz w:val="20"/>
              </w:rPr>
              <w:t xml:space="preserve"> not supporting 3GPP Rel-19 </w:t>
            </w:r>
            <w:proofErr w:type="spellStart"/>
            <w:r w:rsidRPr="004F7C46">
              <w:rPr>
                <w:rFonts w:eastAsiaTheme="minorEastAsia"/>
                <w:bCs/>
                <w:color w:val="00B050"/>
                <w:sz w:val="20"/>
              </w:rPr>
              <w:t>NTZ</w:t>
            </w:r>
            <w:proofErr w:type="spellEnd"/>
            <w:r w:rsidRPr="004F7C46">
              <w:rPr>
                <w:rFonts w:eastAsiaTheme="minorEastAsia"/>
                <w:bCs/>
                <w:color w:val="00B050"/>
                <w:sz w:val="20"/>
              </w:rPr>
              <w:t xml:space="preserve"> mechanism).</w:t>
            </w:r>
          </w:p>
        </w:tc>
      </w:tr>
      <w:tr w:rsidR="004F7C46" w14:paraId="06CBEBBB" w14:textId="77777777" w:rsidTr="0007562F">
        <w:tc>
          <w:tcPr>
            <w:tcW w:w="9486" w:type="dxa"/>
          </w:tcPr>
          <w:p w14:paraId="49AE76B7" w14:textId="62275BAF" w:rsidR="00B56736" w:rsidRPr="004F13E6" w:rsidRDefault="00B56736" w:rsidP="00B56736">
            <w:pPr>
              <w:pStyle w:val="a3"/>
              <w:numPr>
                <w:ilvl w:val="0"/>
                <w:numId w:val="43"/>
              </w:numPr>
              <w:ind w:leftChars="0" w:left="176" w:hanging="176"/>
              <w:rPr>
                <w:rFonts w:ascii="Times New Roman" w:eastAsiaTheme="minorEastAsia" w:hAnsi="Times New Roman" w:cs="Times New Roman"/>
                <w:bCs/>
                <w:color w:val="FF00FF"/>
                <w:sz w:val="20"/>
              </w:rPr>
            </w:pPr>
            <w:r>
              <w:rPr>
                <w:rFonts w:ascii="Times New Roman" w:eastAsiaTheme="minorEastAsia" w:hAnsi="Times New Roman" w:cs="Times New Roman" w:hint="eastAsia"/>
                <w:bCs/>
                <w:color w:val="FF00FF"/>
                <w:sz w:val="20"/>
              </w:rPr>
              <w:t>Regarding b</w:t>
            </w:r>
            <w:r w:rsidRPr="00B56736">
              <w:rPr>
                <w:rFonts w:ascii="Times New Roman" w:eastAsiaTheme="minorEastAsia" w:hAnsi="Times New Roman" w:cs="Times New Roman"/>
                <w:bCs/>
                <w:color w:val="FF00FF"/>
                <w:sz w:val="20"/>
              </w:rPr>
              <w:t>ackward compatibility issue</w:t>
            </w:r>
            <w:r w:rsidR="009339E0">
              <w:rPr>
                <w:rFonts w:ascii="Times New Roman" w:eastAsiaTheme="minorEastAsia" w:hAnsi="Times New Roman" w:cs="Times New Roman" w:hint="eastAsia"/>
                <w:bCs/>
                <w:color w:val="FF00FF"/>
                <w:sz w:val="20"/>
              </w:rPr>
              <w:t xml:space="preserve"> </w:t>
            </w:r>
            <w:r w:rsidR="009339E0" w:rsidRPr="009339E0">
              <w:rPr>
                <w:rFonts w:ascii="Times New Roman" w:eastAsiaTheme="minorEastAsia" w:hAnsi="Times New Roman" w:cs="Times New Roman"/>
                <w:bCs/>
                <w:color w:val="FF00FF"/>
                <w:sz w:val="20"/>
              </w:rPr>
              <w:t xml:space="preserve">(i.e. Whether and how to support </w:t>
            </w:r>
            <w:proofErr w:type="spellStart"/>
            <w:r w:rsidR="009339E0" w:rsidRPr="009339E0">
              <w:rPr>
                <w:rFonts w:ascii="Times New Roman" w:eastAsiaTheme="minorEastAsia" w:hAnsi="Times New Roman" w:cs="Times New Roman"/>
                <w:bCs/>
                <w:color w:val="FF00FF"/>
                <w:sz w:val="20"/>
              </w:rPr>
              <w:t>NTZ</w:t>
            </w:r>
            <w:proofErr w:type="spellEnd"/>
            <w:r w:rsidR="009339E0" w:rsidRPr="009339E0">
              <w:rPr>
                <w:rFonts w:ascii="Times New Roman" w:eastAsiaTheme="minorEastAsia" w:hAnsi="Times New Roman" w:cs="Times New Roman"/>
                <w:bCs/>
                <w:color w:val="FF00FF"/>
                <w:sz w:val="20"/>
              </w:rPr>
              <w:t xml:space="preserve"> enforcement for UAV </w:t>
            </w:r>
            <w:proofErr w:type="spellStart"/>
            <w:r w:rsidR="009339E0" w:rsidRPr="009339E0">
              <w:rPr>
                <w:rFonts w:ascii="Times New Roman" w:eastAsiaTheme="minorEastAsia" w:hAnsi="Times New Roman" w:cs="Times New Roman"/>
                <w:bCs/>
                <w:color w:val="FF00FF"/>
                <w:sz w:val="20"/>
              </w:rPr>
              <w:t>UEs</w:t>
            </w:r>
            <w:proofErr w:type="spellEnd"/>
            <w:r w:rsidR="009339E0" w:rsidRPr="009339E0">
              <w:rPr>
                <w:rFonts w:ascii="Times New Roman" w:eastAsiaTheme="minorEastAsia" w:hAnsi="Times New Roman" w:cs="Times New Roman"/>
                <w:bCs/>
                <w:color w:val="FF00FF"/>
                <w:sz w:val="20"/>
              </w:rPr>
              <w:t xml:space="preserve"> not supporting 3GPP Rel-19 </w:t>
            </w:r>
            <w:proofErr w:type="spellStart"/>
            <w:r w:rsidR="009339E0" w:rsidRPr="009339E0">
              <w:rPr>
                <w:rFonts w:ascii="Times New Roman" w:eastAsiaTheme="minorEastAsia" w:hAnsi="Times New Roman" w:cs="Times New Roman"/>
                <w:bCs/>
                <w:color w:val="FF00FF"/>
                <w:sz w:val="20"/>
              </w:rPr>
              <w:t>NTZ</w:t>
            </w:r>
            <w:proofErr w:type="spellEnd"/>
            <w:r w:rsidR="009339E0" w:rsidRPr="009339E0">
              <w:rPr>
                <w:rFonts w:ascii="Times New Roman" w:eastAsiaTheme="minorEastAsia" w:hAnsi="Times New Roman" w:cs="Times New Roman"/>
                <w:bCs/>
                <w:color w:val="FF00FF"/>
                <w:sz w:val="20"/>
              </w:rPr>
              <w:t xml:space="preserve"> mechanism)</w:t>
            </w:r>
            <w:r>
              <w:rPr>
                <w:rFonts w:ascii="Times New Roman" w:eastAsiaTheme="minorEastAsia" w:hAnsi="Times New Roman" w:cs="Times New Roman" w:hint="eastAsia"/>
                <w:bCs/>
                <w:color w:val="FF00FF"/>
                <w:sz w:val="20"/>
              </w:rPr>
              <w:t>,</w:t>
            </w:r>
            <w:r w:rsidRPr="00712958">
              <w:rPr>
                <w:rFonts w:ascii="Times New Roman" w:eastAsiaTheme="minorEastAsia" w:hAnsi="Times New Roman" w:cs="Times New Roman"/>
                <w:bCs/>
                <w:color w:val="FF00FF"/>
                <w:sz w:val="20"/>
              </w:rPr>
              <w:t xml:space="preserve"> </w:t>
            </w:r>
            <w:r>
              <w:rPr>
                <w:rFonts w:ascii="Times New Roman" w:eastAsiaTheme="minorEastAsia" w:hAnsi="Times New Roman" w:cs="Times New Roman" w:hint="eastAsia"/>
                <w:bCs/>
                <w:color w:val="FF00FF"/>
                <w:sz w:val="20"/>
              </w:rPr>
              <w:t>t</w:t>
            </w:r>
            <w:r w:rsidRPr="004F13E6">
              <w:rPr>
                <w:rFonts w:ascii="Times New Roman" w:eastAsiaTheme="minorEastAsia" w:hAnsi="Times New Roman" w:cs="Times New Roman" w:hint="eastAsia"/>
                <w:bCs/>
                <w:color w:val="FF00FF"/>
                <w:sz w:val="20"/>
              </w:rPr>
              <w:t xml:space="preserve">he following summary can be derived based on the feedback provided by 7 </w:t>
            </w:r>
            <w:r w:rsidRPr="004F13E6">
              <w:rPr>
                <w:rFonts w:ascii="Times New Roman" w:eastAsiaTheme="minorEastAsia" w:hAnsi="Times New Roman" w:cs="Times New Roman"/>
                <w:bCs/>
                <w:color w:val="FF00FF"/>
                <w:sz w:val="20"/>
              </w:rPr>
              <w:t>companies</w:t>
            </w:r>
            <w:r w:rsidRPr="004F13E6">
              <w:rPr>
                <w:rFonts w:ascii="Times New Roman" w:eastAsiaTheme="minorEastAsia" w:hAnsi="Times New Roman" w:cs="Times New Roman" w:hint="eastAsia"/>
                <w:bCs/>
                <w:color w:val="FF00FF"/>
                <w:sz w:val="20"/>
              </w:rPr>
              <w:t xml:space="preserve"> (Ericsson, </w:t>
            </w:r>
            <w:r w:rsidRPr="004F13E6">
              <w:rPr>
                <w:rFonts w:ascii="Times New Roman" w:eastAsiaTheme="minorEastAsia" w:hAnsi="Times New Roman" w:cs="Times New Roman"/>
                <w:bCs/>
                <w:color w:val="FF00FF"/>
                <w:sz w:val="20"/>
              </w:rPr>
              <w:t>LG Electronics</w:t>
            </w:r>
            <w:r w:rsidRPr="004F13E6">
              <w:rPr>
                <w:rFonts w:ascii="Times New Roman" w:eastAsiaTheme="minorEastAsia" w:hAnsi="Times New Roman" w:cs="Times New Roman" w:hint="eastAsia"/>
                <w:bCs/>
                <w:color w:val="FF00FF"/>
                <w:sz w:val="20"/>
              </w:rPr>
              <w:t xml:space="preserve">, CATT, </w:t>
            </w:r>
            <w:r>
              <w:rPr>
                <w:rFonts w:ascii="Times New Roman" w:eastAsiaTheme="minorEastAsia" w:hAnsi="Times New Roman" w:cs="Times New Roman" w:hint="eastAsia"/>
                <w:bCs/>
                <w:color w:val="FF00FF"/>
                <w:sz w:val="20"/>
              </w:rPr>
              <w:t>China Mobile</w:t>
            </w:r>
            <w:r w:rsidRPr="004F13E6">
              <w:rPr>
                <w:rFonts w:ascii="Times New Roman" w:eastAsiaTheme="minorEastAsia" w:hAnsi="Times New Roman" w:cs="Times New Roman" w:hint="eastAsia"/>
                <w:bCs/>
                <w:color w:val="FF00FF"/>
                <w:sz w:val="20"/>
              </w:rPr>
              <w:t>, Samsung, Lenovo, Qualcomm):</w:t>
            </w:r>
          </w:p>
          <w:p w14:paraId="450D2ECF" w14:textId="7C59A629" w:rsidR="00B56736" w:rsidRPr="004F13E6" w:rsidRDefault="00B56736" w:rsidP="00B56736">
            <w:pPr>
              <w:pStyle w:val="a3"/>
              <w:numPr>
                <w:ilvl w:val="1"/>
                <w:numId w:val="45"/>
              </w:numPr>
              <w:ind w:leftChars="0" w:left="339" w:hanging="193"/>
              <w:rPr>
                <w:rFonts w:ascii="Times New Roman" w:eastAsiaTheme="minorEastAsia" w:hAnsi="Times New Roman" w:cs="Times New Roman"/>
                <w:bCs/>
                <w:color w:val="FF00FF"/>
                <w:sz w:val="20"/>
              </w:rPr>
            </w:pPr>
            <w:r>
              <w:rPr>
                <w:rFonts w:ascii="Times New Roman" w:eastAsiaTheme="minorEastAsia" w:hAnsi="Times New Roman" w:cs="Times New Roman" w:hint="eastAsia"/>
                <w:bCs/>
                <w:color w:val="FF00FF"/>
                <w:sz w:val="20"/>
              </w:rPr>
              <w:t>B</w:t>
            </w:r>
            <w:r w:rsidRPr="00B56736">
              <w:rPr>
                <w:rFonts w:ascii="Times New Roman" w:eastAsiaTheme="minorEastAsia" w:hAnsi="Times New Roman" w:cs="Times New Roman"/>
                <w:bCs/>
                <w:color w:val="FF00FF"/>
                <w:sz w:val="20"/>
              </w:rPr>
              <w:t>ackward compatibility</w:t>
            </w:r>
            <w:r>
              <w:rPr>
                <w:rFonts w:ascii="Times New Roman" w:eastAsiaTheme="minorEastAsia" w:hAnsi="Times New Roman" w:cs="Times New Roman" w:hint="eastAsia"/>
                <w:bCs/>
                <w:color w:val="FF00FF"/>
                <w:sz w:val="20"/>
              </w:rPr>
              <w:t xml:space="preserve"> </w:t>
            </w:r>
            <w:r w:rsidR="009339E0">
              <w:rPr>
                <w:rFonts w:ascii="Times New Roman" w:eastAsiaTheme="minorEastAsia" w:hAnsi="Times New Roman" w:cs="Times New Roman" w:hint="eastAsia"/>
                <w:bCs/>
                <w:color w:val="FF00FF"/>
                <w:sz w:val="20"/>
              </w:rPr>
              <w:t xml:space="preserve">issue </w:t>
            </w:r>
            <w:r>
              <w:rPr>
                <w:rFonts w:ascii="Times New Roman" w:eastAsiaTheme="minorEastAsia" w:hAnsi="Times New Roman" w:cs="Times New Roman" w:hint="eastAsia"/>
                <w:bCs/>
                <w:color w:val="FF00FF"/>
                <w:sz w:val="20"/>
              </w:rPr>
              <w:t>needs to be resolved</w:t>
            </w:r>
            <w:r w:rsidRPr="004F13E6">
              <w:rPr>
                <w:rFonts w:ascii="Times New Roman" w:eastAsiaTheme="minorEastAsia" w:hAnsi="Times New Roman" w:cs="Times New Roman" w:hint="eastAsia"/>
                <w:bCs/>
                <w:color w:val="FF00FF"/>
                <w:sz w:val="20"/>
              </w:rPr>
              <w:t>.</w:t>
            </w:r>
          </w:p>
          <w:p w14:paraId="25C99D5B" w14:textId="09843A00" w:rsidR="00B56736" w:rsidRPr="004F13E6" w:rsidRDefault="00B56736" w:rsidP="00B56736">
            <w:pPr>
              <w:pStyle w:val="a3"/>
              <w:numPr>
                <w:ilvl w:val="1"/>
                <w:numId w:val="45"/>
              </w:numPr>
              <w:ind w:leftChars="0" w:left="339" w:hanging="193"/>
              <w:rPr>
                <w:rFonts w:ascii="Times New Roman" w:eastAsiaTheme="minorEastAsia" w:hAnsi="Times New Roman" w:cs="Times New Roman"/>
                <w:bCs/>
                <w:color w:val="FF00FF"/>
                <w:sz w:val="20"/>
              </w:rPr>
            </w:pPr>
            <w:r>
              <w:rPr>
                <w:rFonts w:ascii="Times New Roman" w:eastAsiaTheme="minorEastAsia" w:hAnsi="Times New Roman" w:cs="Times New Roman" w:hint="eastAsia"/>
                <w:bCs/>
                <w:color w:val="FF00FF"/>
                <w:sz w:val="20"/>
              </w:rPr>
              <w:t>W</w:t>
            </w:r>
            <w:r w:rsidRPr="00B56736">
              <w:rPr>
                <w:rFonts w:ascii="Times New Roman" w:eastAsiaTheme="minorEastAsia" w:hAnsi="Times New Roman" w:cs="Times New Roman"/>
                <w:bCs/>
                <w:color w:val="FF00FF"/>
                <w:sz w:val="20"/>
              </w:rPr>
              <w:t>ork together with RAN</w:t>
            </w:r>
            <w:r>
              <w:rPr>
                <w:rFonts w:ascii="Times New Roman" w:eastAsiaTheme="minorEastAsia" w:hAnsi="Times New Roman" w:cs="Times New Roman" w:hint="eastAsia"/>
                <w:bCs/>
                <w:color w:val="FF00FF"/>
                <w:sz w:val="20"/>
              </w:rPr>
              <w:t xml:space="preserve"> may be needed.</w:t>
            </w:r>
            <w:r w:rsidR="00AD6E58">
              <w:rPr>
                <w:rFonts w:ascii="Times New Roman" w:eastAsiaTheme="minorEastAsia" w:hAnsi="Times New Roman" w:cs="Times New Roman" w:hint="eastAsia"/>
                <w:bCs/>
                <w:color w:val="FF00FF"/>
                <w:sz w:val="20"/>
              </w:rPr>
              <w:t xml:space="preserve"> However considering timeline of UAS_Ph3 normative work, </w:t>
            </w:r>
            <w:r w:rsidR="00AD6E58" w:rsidRPr="00AD6E58">
              <w:rPr>
                <w:rFonts w:ascii="Times New Roman" w:eastAsiaTheme="minorEastAsia" w:hAnsi="Times New Roman" w:cs="Times New Roman"/>
                <w:bCs/>
                <w:color w:val="FF00FF"/>
                <w:sz w:val="20"/>
              </w:rPr>
              <w:t xml:space="preserve">SA2 needs to proceed and make assumptions, and once RAN2 has done its work </w:t>
            </w:r>
            <w:r w:rsidR="00AD6E58">
              <w:rPr>
                <w:rFonts w:ascii="Times New Roman" w:eastAsiaTheme="minorEastAsia" w:hAnsi="Times New Roman" w:cs="Times New Roman" w:hint="eastAsia"/>
                <w:bCs/>
                <w:color w:val="FF00FF"/>
                <w:sz w:val="20"/>
              </w:rPr>
              <w:t>SA2</w:t>
            </w:r>
            <w:r w:rsidR="00AD6E58" w:rsidRPr="00AD6E58">
              <w:rPr>
                <w:rFonts w:ascii="Times New Roman" w:eastAsiaTheme="minorEastAsia" w:hAnsi="Times New Roman" w:cs="Times New Roman"/>
                <w:bCs/>
                <w:color w:val="FF00FF"/>
                <w:sz w:val="20"/>
              </w:rPr>
              <w:t xml:space="preserve"> may need to revise our specs.</w:t>
            </w:r>
          </w:p>
          <w:p w14:paraId="781D8CD3" w14:textId="77777777" w:rsidR="004F7C46" w:rsidRPr="00B56736" w:rsidRDefault="00B56736" w:rsidP="0007562F">
            <w:pPr>
              <w:pStyle w:val="a3"/>
              <w:numPr>
                <w:ilvl w:val="1"/>
                <w:numId w:val="45"/>
              </w:numPr>
              <w:ind w:leftChars="0" w:left="339" w:hanging="193"/>
              <w:rPr>
                <w:rFonts w:ascii="Times New Roman" w:eastAsiaTheme="minorEastAsia" w:hAnsi="Times New Roman" w:cs="Times New Roman"/>
                <w:bCs/>
                <w:sz w:val="20"/>
              </w:rPr>
            </w:pPr>
            <w:r w:rsidRPr="00B56736">
              <w:rPr>
                <w:rFonts w:ascii="Times New Roman" w:eastAsiaTheme="minorEastAsia" w:hAnsi="Times New Roman" w:cs="Times New Roman" w:hint="eastAsia"/>
                <w:bCs/>
                <w:color w:val="FF00FF"/>
                <w:sz w:val="20"/>
              </w:rPr>
              <w:t xml:space="preserve">The existing 3GPP mechanisms can be considered to </w:t>
            </w:r>
            <w:r w:rsidRPr="00B56736">
              <w:rPr>
                <w:rFonts w:ascii="Times New Roman" w:eastAsiaTheme="minorEastAsia" w:hAnsi="Times New Roman" w:cs="Times New Roman"/>
                <w:bCs/>
                <w:color w:val="FF00FF"/>
                <w:sz w:val="20"/>
              </w:rPr>
              <w:t xml:space="preserve">support </w:t>
            </w:r>
            <w:proofErr w:type="spellStart"/>
            <w:r w:rsidRPr="00B56736">
              <w:rPr>
                <w:rFonts w:ascii="Times New Roman" w:eastAsiaTheme="minorEastAsia" w:hAnsi="Times New Roman" w:cs="Times New Roman"/>
                <w:bCs/>
                <w:color w:val="FF00FF"/>
                <w:sz w:val="20"/>
              </w:rPr>
              <w:t>NTZ</w:t>
            </w:r>
            <w:proofErr w:type="spellEnd"/>
            <w:r w:rsidRPr="00B56736">
              <w:rPr>
                <w:rFonts w:ascii="Times New Roman" w:eastAsiaTheme="minorEastAsia" w:hAnsi="Times New Roman" w:cs="Times New Roman"/>
                <w:bCs/>
                <w:color w:val="FF00FF"/>
                <w:sz w:val="20"/>
              </w:rPr>
              <w:t xml:space="preserve"> enforcement for UAV </w:t>
            </w:r>
            <w:proofErr w:type="spellStart"/>
            <w:r w:rsidRPr="00B56736">
              <w:rPr>
                <w:rFonts w:ascii="Times New Roman" w:eastAsiaTheme="minorEastAsia" w:hAnsi="Times New Roman" w:cs="Times New Roman"/>
                <w:bCs/>
                <w:color w:val="FF00FF"/>
                <w:sz w:val="20"/>
              </w:rPr>
              <w:t>UEs</w:t>
            </w:r>
            <w:proofErr w:type="spellEnd"/>
            <w:r w:rsidRPr="00B56736">
              <w:rPr>
                <w:rFonts w:ascii="Times New Roman" w:eastAsiaTheme="minorEastAsia" w:hAnsi="Times New Roman" w:cs="Times New Roman"/>
                <w:bCs/>
                <w:color w:val="FF00FF"/>
                <w:sz w:val="20"/>
              </w:rPr>
              <w:t xml:space="preserve"> not supporting 3GPP Rel-19 </w:t>
            </w:r>
            <w:proofErr w:type="spellStart"/>
            <w:r w:rsidRPr="00B56736">
              <w:rPr>
                <w:rFonts w:ascii="Times New Roman" w:eastAsiaTheme="minorEastAsia" w:hAnsi="Times New Roman" w:cs="Times New Roman"/>
                <w:bCs/>
                <w:color w:val="FF00FF"/>
                <w:sz w:val="20"/>
              </w:rPr>
              <w:t>NTZ</w:t>
            </w:r>
            <w:proofErr w:type="spellEnd"/>
            <w:r w:rsidRPr="00B56736">
              <w:rPr>
                <w:rFonts w:ascii="Times New Roman" w:eastAsiaTheme="minorEastAsia" w:hAnsi="Times New Roman" w:cs="Times New Roman"/>
                <w:bCs/>
                <w:color w:val="FF00FF"/>
                <w:sz w:val="20"/>
              </w:rPr>
              <w:t xml:space="preserve"> mechanism</w:t>
            </w:r>
            <w:r>
              <w:rPr>
                <w:rFonts w:ascii="Times New Roman" w:eastAsiaTheme="minorEastAsia" w:hAnsi="Times New Roman" w:cs="Times New Roman" w:hint="eastAsia"/>
                <w:bCs/>
                <w:color w:val="FF00FF"/>
                <w:sz w:val="20"/>
              </w:rPr>
              <w:t xml:space="preserve"> (i.e. </w:t>
            </w:r>
            <w:proofErr w:type="spellStart"/>
            <w:r>
              <w:rPr>
                <w:rFonts w:ascii="Times New Roman" w:eastAsiaTheme="minorEastAsia" w:hAnsi="Times New Roman" w:cs="Times New Roman" w:hint="eastAsia"/>
                <w:bCs/>
                <w:color w:val="FF00FF"/>
                <w:sz w:val="20"/>
              </w:rPr>
              <w:t>NTZ</w:t>
            </w:r>
            <w:proofErr w:type="spellEnd"/>
            <w:r>
              <w:rPr>
                <w:rFonts w:ascii="Times New Roman" w:eastAsiaTheme="minorEastAsia" w:hAnsi="Times New Roman" w:cs="Times New Roman" w:hint="eastAsia"/>
                <w:bCs/>
                <w:color w:val="FF00FF"/>
                <w:sz w:val="20"/>
              </w:rPr>
              <w:t xml:space="preserve"> enforcement by network)</w:t>
            </w:r>
            <w:r w:rsidRPr="00B56736">
              <w:rPr>
                <w:rFonts w:ascii="Times New Roman" w:eastAsiaTheme="minorEastAsia" w:hAnsi="Times New Roman" w:cs="Times New Roman" w:hint="eastAsia"/>
                <w:bCs/>
                <w:color w:val="FF00FF"/>
                <w:sz w:val="20"/>
              </w:rPr>
              <w:t>.</w:t>
            </w:r>
          </w:p>
          <w:p w14:paraId="50B9E67B" w14:textId="376CAA0F" w:rsidR="00B56736" w:rsidRPr="00E057FB" w:rsidRDefault="00B56736" w:rsidP="0007562F">
            <w:pPr>
              <w:pStyle w:val="a3"/>
              <w:numPr>
                <w:ilvl w:val="1"/>
                <w:numId w:val="45"/>
              </w:numPr>
              <w:ind w:leftChars="0" w:left="339" w:hanging="193"/>
              <w:rPr>
                <w:rFonts w:ascii="Times New Roman" w:eastAsiaTheme="minorEastAsia" w:hAnsi="Times New Roman" w:cs="Times New Roman"/>
                <w:bCs/>
                <w:sz w:val="20"/>
              </w:rPr>
            </w:pPr>
            <w:r w:rsidRPr="006C7E9C">
              <w:rPr>
                <w:rFonts w:ascii="Times New Roman" w:eastAsiaTheme="minorEastAsia" w:hAnsi="Times New Roman" w:cs="Times New Roman" w:hint="eastAsia"/>
                <w:bCs/>
                <w:color w:val="FF00FF"/>
                <w:sz w:val="20"/>
              </w:rPr>
              <w:t>P</w:t>
            </w:r>
            <w:r w:rsidRPr="006C7E9C">
              <w:rPr>
                <w:rFonts w:ascii="Times New Roman" w:eastAsiaTheme="minorEastAsia" w:hAnsi="Times New Roman" w:cs="Times New Roman"/>
                <w:bCs/>
                <w:color w:val="FF00FF"/>
                <w:sz w:val="20"/>
              </w:rPr>
              <w:t>re-configuration (or app layer configuration) of UAV</w:t>
            </w:r>
            <w:r w:rsidR="006C7E9C" w:rsidRPr="006C7E9C">
              <w:rPr>
                <w:rFonts w:ascii="Times New Roman" w:eastAsiaTheme="minorEastAsia" w:hAnsi="Times New Roman" w:cs="Times New Roman" w:hint="eastAsia"/>
                <w:bCs/>
                <w:color w:val="FF00FF"/>
                <w:sz w:val="20"/>
              </w:rPr>
              <w:t xml:space="preserve"> </w:t>
            </w:r>
            <w:proofErr w:type="spellStart"/>
            <w:r w:rsidR="006C7E9C" w:rsidRPr="006C7E9C">
              <w:rPr>
                <w:rFonts w:ascii="Times New Roman" w:eastAsiaTheme="minorEastAsia" w:hAnsi="Times New Roman" w:cs="Times New Roman" w:hint="eastAsia"/>
                <w:bCs/>
                <w:color w:val="FF00FF"/>
                <w:sz w:val="20"/>
              </w:rPr>
              <w:t>UE</w:t>
            </w:r>
            <w:r w:rsidRPr="006C7E9C">
              <w:rPr>
                <w:rFonts w:ascii="Times New Roman" w:eastAsiaTheme="minorEastAsia" w:hAnsi="Times New Roman" w:cs="Times New Roman"/>
                <w:bCs/>
                <w:color w:val="FF00FF"/>
                <w:sz w:val="20"/>
              </w:rPr>
              <w:t>s</w:t>
            </w:r>
            <w:proofErr w:type="spellEnd"/>
            <w:r w:rsidRPr="006C7E9C">
              <w:rPr>
                <w:rFonts w:ascii="Times New Roman" w:eastAsiaTheme="minorEastAsia" w:hAnsi="Times New Roman" w:cs="Times New Roman"/>
                <w:bCs/>
                <w:color w:val="FF00FF"/>
                <w:sz w:val="20"/>
              </w:rPr>
              <w:t xml:space="preserve"> no</w:t>
            </w:r>
            <w:r w:rsidR="000C035E">
              <w:rPr>
                <w:rFonts w:ascii="Times New Roman" w:eastAsiaTheme="minorEastAsia" w:hAnsi="Times New Roman" w:cs="Times New Roman" w:hint="eastAsia"/>
                <w:bCs/>
                <w:color w:val="FF00FF"/>
                <w:sz w:val="20"/>
              </w:rPr>
              <w:t xml:space="preserve">t </w:t>
            </w:r>
            <w:r w:rsidRPr="006C7E9C">
              <w:rPr>
                <w:rFonts w:ascii="Times New Roman" w:eastAsiaTheme="minorEastAsia" w:hAnsi="Times New Roman" w:cs="Times New Roman"/>
                <w:bCs/>
                <w:color w:val="FF00FF"/>
                <w:sz w:val="20"/>
              </w:rPr>
              <w:t xml:space="preserve">supporting </w:t>
            </w:r>
            <w:r w:rsidR="006C7E9C" w:rsidRPr="006C7E9C">
              <w:rPr>
                <w:rFonts w:ascii="Times New Roman" w:eastAsiaTheme="minorEastAsia" w:hAnsi="Times New Roman" w:cs="Times New Roman"/>
                <w:bCs/>
                <w:color w:val="FF00FF"/>
                <w:sz w:val="20"/>
              </w:rPr>
              <w:t xml:space="preserve">3GPP Rel-19 </w:t>
            </w:r>
            <w:proofErr w:type="spellStart"/>
            <w:r w:rsidR="006C7E9C" w:rsidRPr="006C7E9C">
              <w:rPr>
                <w:rFonts w:ascii="Times New Roman" w:eastAsiaTheme="minorEastAsia" w:hAnsi="Times New Roman" w:cs="Times New Roman"/>
                <w:bCs/>
                <w:color w:val="FF00FF"/>
                <w:sz w:val="20"/>
              </w:rPr>
              <w:t>NTZ</w:t>
            </w:r>
            <w:proofErr w:type="spellEnd"/>
            <w:r w:rsidR="006C7E9C" w:rsidRPr="006C7E9C">
              <w:rPr>
                <w:rFonts w:ascii="Times New Roman" w:eastAsiaTheme="minorEastAsia" w:hAnsi="Times New Roman" w:cs="Times New Roman"/>
                <w:bCs/>
                <w:color w:val="FF00FF"/>
                <w:sz w:val="20"/>
              </w:rPr>
              <w:t xml:space="preserve"> mechanism</w:t>
            </w:r>
            <w:r w:rsidR="006C7E9C" w:rsidRPr="006C7E9C">
              <w:rPr>
                <w:rFonts w:ascii="Times New Roman" w:eastAsiaTheme="minorEastAsia" w:hAnsi="Times New Roman" w:cs="Times New Roman" w:hint="eastAsia"/>
                <w:bCs/>
                <w:color w:val="FF00FF"/>
                <w:sz w:val="20"/>
              </w:rPr>
              <w:t xml:space="preserve"> may be considered.</w:t>
            </w:r>
          </w:p>
        </w:tc>
      </w:tr>
    </w:tbl>
    <w:p w14:paraId="4B96F770" w14:textId="77777777" w:rsidR="0049315D" w:rsidRDefault="0049315D" w:rsidP="0049315D">
      <w:pPr>
        <w:rPr>
          <w:rFonts w:eastAsiaTheme="minorEastAsia"/>
          <w:color w:val="auto"/>
        </w:rPr>
      </w:pPr>
    </w:p>
    <w:tbl>
      <w:tblPr>
        <w:tblStyle w:val="a4"/>
        <w:tblW w:w="0" w:type="auto"/>
        <w:tblLook w:val="04A0" w:firstRow="1" w:lastRow="0" w:firstColumn="1" w:lastColumn="0" w:noHBand="0" w:noVBand="1"/>
      </w:tblPr>
      <w:tblGrid>
        <w:gridCol w:w="9486"/>
      </w:tblGrid>
      <w:tr w:rsidR="0049315D" w14:paraId="7463383A" w14:textId="77777777" w:rsidTr="0007562F">
        <w:tc>
          <w:tcPr>
            <w:tcW w:w="9486" w:type="dxa"/>
          </w:tcPr>
          <w:p w14:paraId="799F6E9B" w14:textId="3F88D4E1" w:rsidR="0049315D" w:rsidRPr="0049315D" w:rsidRDefault="0049315D" w:rsidP="0007562F">
            <w:pPr>
              <w:rPr>
                <w:rFonts w:eastAsiaTheme="minorEastAsia"/>
                <w:bCs/>
                <w:color w:val="00B050"/>
                <w:sz w:val="20"/>
              </w:rPr>
            </w:pPr>
            <w:r w:rsidRPr="0049315D">
              <w:rPr>
                <w:rFonts w:eastAsiaTheme="minorEastAsia"/>
                <w:bCs/>
                <w:color w:val="00B050"/>
                <w:sz w:val="20"/>
              </w:rPr>
              <w:t xml:space="preserve">Q14: Do you agree with the following assumptions? 1) It is assumed that there is no UAV UE that transmits or attempts to transmit in the restricted frequencies and height defined by </w:t>
            </w:r>
            <w:proofErr w:type="spellStart"/>
            <w:r w:rsidRPr="0049315D">
              <w:rPr>
                <w:rFonts w:eastAsiaTheme="minorEastAsia"/>
                <w:bCs/>
                <w:color w:val="00B050"/>
                <w:sz w:val="20"/>
              </w:rPr>
              <w:t>NTZ</w:t>
            </w:r>
            <w:proofErr w:type="spellEnd"/>
            <w:r w:rsidRPr="0049315D">
              <w:rPr>
                <w:rFonts w:eastAsiaTheme="minorEastAsia"/>
                <w:bCs/>
                <w:color w:val="00B050"/>
                <w:sz w:val="20"/>
              </w:rPr>
              <w:t xml:space="preserve"> due to </w:t>
            </w:r>
            <w:proofErr w:type="spellStart"/>
            <w:r w:rsidRPr="0049315D">
              <w:rPr>
                <w:rFonts w:eastAsiaTheme="minorEastAsia"/>
                <w:bCs/>
                <w:color w:val="00B050"/>
                <w:sz w:val="20"/>
              </w:rPr>
              <w:t>NTZ</w:t>
            </w:r>
            <w:proofErr w:type="spellEnd"/>
            <w:r w:rsidRPr="0049315D">
              <w:rPr>
                <w:rFonts w:eastAsiaTheme="minorEastAsia"/>
                <w:bCs/>
                <w:color w:val="00B050"/>
                <w:sz w:val="20"/>
              </w:rPr>
              <w:t xml:space="preserve"> enforcement. But UAV </w:t>
            </w:r>
            <w:proofErr w:type="spellStart"/>
            <w:r w:rsidRPr="0049315D">
              <w:rPr>
                <w:rFonts w:eastAsiaTheme="minorEastAsia"/>
                <w:bCs/>
                <w:color w:val="00B050"/>
                <w:sz w:val="20"/>
              </w:rPr>
              <w:t>UEs</w:t>
            </w:r>
            <w:proofErr w:type="spellEnd"/>
            <w:r w:rsidRPr="0049315D">
              <w:rPr>
                <w:rFonts w:eastAsiaTheme="minorEastAsia"/>
                <w:bCs/>
                <w:color w:val="00B050"/>
                <w:sz w:val="20"/>
              </w:rPr>
              <w:t xml:space="preserve"> can transmit/receive normally outside of these restrictions, as indicated by the LS response from ETSI TC MSG/TFES. 2) </w:t>
            </w:r>
            <w:proofErr w:type="spellStart"/>
            <w:r w:rsidRPr="0049315D">
              <w:rPr>
                <w:rFonts w:eastAsiaTheme="minorEastAsia"/>
                <w:bCs/>
                <w:color w:val="00B050"/>
                <w:sz w:val="20"/>
              </w:rPr>
              <w:t>NTZ</w:t>
            </w:r>
            <w:proofErr w:type="spellEnd"/>
            <w:r w:rsidRPr="0049315D">
              <w:rPr>
                <w:rFonts w:eastAsiaTheme="minorEastAsia"/>
                <w:bCs/>
                <w:color w:val="00B050"/>
                <w:sz w:val="20"/>
              </w:rPr>
              <w:t xml:space="preserve"> information is assumed not static.</w:t>
            </w:r>
          </w:p>
        </w:tc>
      </w:tr>
      <w:tr w:rsidR="0049315D" w14:paraId="628CFC96" w14:textId="77777777" w:rsidTr="0007562F">
        <w:tc>
          <w:tcPr>
            <w:tcW w:w="9486" w:type="dxa"/>
          </w:tcPr>
          <w:p w14:paraId="0C864967" w14:textId="0021AEA6" w:rsidR="00207105" w:rsidRPr="004F13E6" w:rsidRDefault="002164D0" w:rsidP="00207105">
            <w:pPr>
              <w:pStyle w:val="a3"/>
              <w:numPr>
                <w:ilvl w:val="0"/>
                <w:numId w:val="43"/>
              </w:numPr>
              <w:ind w:leftChars="0" w:left="176" w:hanging="176"/>
              <w:rPr>
                <w:rFonts w:ascii="Times New Roman" w:eastAsiaTheme="minorEastAsia" w:hAnsi="Times New Roman" w:cs="Times New Roman"/>
                <w:bCs/>
                <w:color w:val="FF00FF"/>
                <w:sz w:val="20"/>
              </w:rPr>
            </w:pPr>
            <w:r>
              <w:rPr>
                <w:rFonts w:ascii="Times New Roman" w:eastAsiaTheme="minorEastAsia" w:hAnsi="Times New Roman" w:cs="Times New Roman" w:hint="eastAsia"/>
                <w:bCs/>
                <w:color w:val="FF00FF"/>
                <w:sz w:val="20"/>
              </w:rPr>
              <w:t>T</w:t>
            </w:r>
            <w:r w:rsidR="00207105">
              <w:rPr>
                <w:rFonts w:ascii="Times New Roman" w:eastAsiaTheme="minorEastAsia" w:hAnsi="Times New Roman" w:cs="Times New Roman" w:hint="eastAsia"/>
                <w:bCs/>
                <w:color w:val="FF00FF"/>
                <w:sz w:val="20"/>
              </w:rPr>
              <w:t>he</w:t>
            </w:r>
            <w:r w:rsidR="00B1284C">
              <w:rPr>
                <w:rFonts w:ascii="Times New Roman" w:eastAsiaTheme="minorEastAsia" w:hAnsi="Times New Roman" w:cs="Times New Roman" w:hint="eastAsia"/>
                <w:bCs/>
                <w:color w:val="FF00FF"/>
                <w:sz w:val="20"/>
              </w:rPr>
              <w:t xml:space="preserve"> two</w:t>
            </w:r>
            <w:r w:rsidR="00207105">
              <w:rPr>
                <w:rFonts w:ascii="Times New Roman" w:eastAsiaTheme="minorEastAsia" w:hAnsi="Times New Roman" w:cs="Times New Roman" w:hint="eastAsia"/>
                <w:bCs/>
                <w:color w:val="FF00FF"/>
                <w:sz w:val="20"/>
              </w:rPr>
              <w:t xml:space="preserve"> assumptions described in Q14</w:t>
            </w:r>
            <w:r>
              <w:rPr>
                <w:rFonts w:ascii="Times New Roman" w:eastAsiaTheme="minorEastAsia" w:hAnsi="Times New Roman" w:cs="Times New Roman" w:hint="eastAsia"/>
                <w:bCs/>
                <w:color w:val="FF00FF"/>
                <w:sz w:val="20"/>
              </w:rPr>
              <w:t xml:space="preserve"> can be modified and clarified</w:t>
            </w:r>
            <w:r w:rsidR="00207105" w:rsidRPr="004F13E6">
              <w:rPr>
                <w:rFonts w:ascii="Times New Roman" w:eastAsiaTheme="minorEastAsia" w:hAnsi="Times New Roman" w:cs="Times New Roman" w:hint="eastAsia"/>
                <w:bCs/>
                <w:color w:val="FF00FF"/>
                <w:sz w:val="20"/>
              </w:rPr>
              <w:t xml:space="preserve"> based on the feedback provided by </w:t>
            </w:r>
            <w:r w:rsidR="00207105">
              <w:rPr>
                <w:rFonts w:ascii="Times New Roman" w:eastAsiaTheme="minorEastAsia" w:hAnsi="Times New Roman" w:cs="Times New Roman" w:hint="eastAsia"/>
                <w:bCs/>
                <w:color w:val="FF00FF"/>
                <w:sz w:val="20"/>
              </w:rPr>
              <w:t>9</w:t>
            </w:r>
            <w:r w:rsidR="00207105" w:rsidRPr="004F13E6">
              <w:rPr>
                <w:rFonts w:ascii="Times New Roman" w:eastAsiaTheme="minorEastAsia" w:hAnsi="Times New Roman" w:cs="Times New Roman" w:hint="eastAsia"/>
                <w:bCs/>
                <w:color w:val="FF00FF"/>
                <w:sz w:val="20"/>
              </w:rPr>
              <w:t xml:space="preserve"> </w:t>
            </w:r>
            <w:r w:rsidR="00207105" w:rsidRPr="004F13E6">
              <w:rPr>
                <w:rFonts w:ascii="Times New Roman" w:eastAsiaTheme="minorEastAsia" w:hAnsi="Times New Roman" w:cs="Times New Roman"/>
                <w:bCs/>
                <w:color w:val="FF00FF"/>
                <w:sz w:val="20"/>
              </w:rPr>
              <w:t>companies</w:t>
            </w:r>
            <w:r w:rsidR="00207105" w:rsidRPr="004F13E6">
              <w:rPr>
                <w:rFonts w:ascii="Times New Roman" w:eastAsiaTheme="minorEastAsia" w:hAnsi="Times New Roman" w:cs="Times New Roman" w:hint="eastAsia"/>
                <w:bCs/>
                <w:color w:val="FF00FF"/>
                <w:sz w:val="20"/>
              </w:rPr>
              <w:t xml:space="preserve"> (</w:t>
            </w:r>
            <w:r w:rsidR="00207105" w:rsidRPr="00207105">
              <w:rPr>
                <w:rFonts w:ascii="Times New Roman" w:eastAsiaTheme="minorEastAsia" w:hAnsi="Times New Roman" w:cs="Times New Roman"/>
                <w:bCs/>
                <w:color w:val="FF00FF"/>
                <w:sz w:val="20"/>
              </w:rPr>
              <w:t xml:space="preserve">Deutsche Telekom, </w:t>
            </w:r>
            <w:r w:rsidR="00207105" w:rsidRPr="004F13E6">
              <w:rPr>
                <w:rFonts w:ascii="Times New Roman" w:eastAsiaTheme="minorEastAsia" w:hAnsi="Times New Roman" w:cs="Times New Roman" w:hint="eastAsia"/>
                <w:bCs/>
                <w:color w:val="FF00FF"/>
                <w:sz w:val="20"/>
              </w:rPr>
              <w:t xml:space="preserve">Ericsson, </w:t>
            </w:r>
            <w:r w:rsidR="00207105" w:rsidRPr="004F13E6">
              <w:rPr>
                <w:rFonts w:ascii="Times New Roman" w:eastAsiaTheme="minorEastAsia" w:hAnsi="Times New Roman" w:cs="Times New Roman"/>
                <w:bCs/>
                <w:color w:val="FF00FF"/>
                <w:sz w:val="20"/>
              </w:rPr>
              <w:t>LG Electronics</w:t>
            </w:r>
            <w:r w:rsidR="00207105" w:rsidRPr="004F13E6">
              <w:rPr>
                <w:rFonts w:ascii="Times New Roman" w:eastAsiaTheme="minorEastAsia" w:hAnsi="Times New Roman" w:cs="Times New Roman" w:hint="eastAsia"/>
                <w:bCs/>
                <w:color w:val="FF00FF"/>
                <w:sz w:val="20"/>
              </w:rPr>
              <w:t xml:space="preserve">, CATT, </w:t>
            </w:r>
            <w:r w:rsidR="00207105">
              <w:rPr>
                <w:rFonts w:ascii="Times New Roman" w:eastAsiaTheme="minorEastAsia" w:hAnsi="Times New Roman" w:cs="Times New Roman" w:hint="eastAsia"/>
                <w:bCs/>
                <w:color w:val="FF00FF"/>
                <w:sz w:val="20"/>
              </w:rPr>
              <w:t>China Mobile</w:t>
            </w:r>
            <w:r w:rsidR="00207105" w:rsidRPr="004F13E6">
              <w:rPr>
                <w:rFonts w:ascii="Times New Roman" w:eastAsiaTheme="minorEastAsia" w:hAnsi="Times New Roman" w:cs="Times New Roman" w:hint="eastAsia"/>
                <w:bCs/>
                <w:color w:val="FF00FF"/>
                <w:sz w:val="20"/>
              </w:rPr>
              <w:t>,</w:t>
            </w:r>
            <w:r w:rsidR="00207105">
              <w:rPr>
                <w:rFonts w:ascii="Times New Roman" w:eastAsiaTheme="minorEastAsia" w:hAnsi="Times New Roman" w:cs="Times New Roman" w:hint="eastAsia"/>
                <w:bCs/>
                <w:color w:val="FF00FF"/>
                <w:sz w:val="20"/>
              </w:rPr>
              <w:t xml:space="preserve"> </w:t>
            </w:r>
            <w:proofErr w:type="spellStart"/>
            <w:r w:rsidR="00207105">
              <w:rPr>
                <w:rFonts w:ascii="Times New Roman" w:eastAsiaTheme="minorEastAsia" w:hAnsi="Times New Roman" w:cs="Times New Roman" w:hint="eastAsia"/>
                <w:bCs/>
                <w:color w:val="FF00FF"/>
                <w:sz w:val="20"/>
              </w:rPr>
              <w:t>InterDigital</w:t>
            </w:r>
            <w:proofErr w:type="spellEnd"/>
            <w:r w:rsidR="00207105">
              <w:rPr>
                <w:rFonts w:ascii="Times New Roman" w:eastAsiaTheme="minorEastAsia" w:hAnsi="Times New Roman" w:cs="Times New Roman" w:hint="eastAsia"/>
                <w:bCs/>
                <w:color w:val="FF00FF"/>
                <w:sz w:val="20"/>
              </w:rPr>
              <w:t>,</w:t>
            </w:r>
            <w:r w:rsidR="00207105" w:rsidRPr="004F13E6">
              <w:rPr>
                <w:rFonts w:ascii="Times New Roman" w:eastAsiaTheme="minorEastAsia" w:hAnsi="Times New Roman" w:cs="Times New Roman" w:hint="eastAsia"/>
                <w:bCs/>
                <w:color w:val="FF00FF"/>
                <w:sz w:val="20"/>
              </w:rPr>
              <w:t xml:space="preserve"> Samsung, Lenovo, Qualcomm):</w:t>
            </w:r>
          </w:p>
          <w:p w14:paraId="10B674EF" w14:textId="2BD52213" w:rsidR="0049315D" w:rsidRPr="00920A74" w:rsidRDefault="00AB791F" w:rsidP="00AB791F">
            <w:pPr>
              <w:pStyle w:val="a3"/>
              <w:ind w:leftChars="89" w:left="454" w:hangingChars="129" w:hanging="258"/>
              <w:rPr>
                <w:rFonts w:ascii="Times New Roman" w:eastAsiaTheme="minorEastAsia" w:hAnsi="Times New Roman" w:cs="Times New Roman"/>
                <w:bCs/>
                <w:sz w:val="20"/>
              </w:rPr>
            </w:pPr>
            <w:r>
              <w:rPr>
                <w:rFonts w:ascii="Times New Roman" w:eastAsiaTheme="minorEastAsia" w:hAnsi="Times New Roman" w:cs="Times New Roman" w:hint="eastAsia"/>
                <w:bCs/>
                <w:color w:val="FF00FF"/>
                <w:sz w:val="20"/>
              </w:rPr>
              <w:t xml:space="preserve">1) </w:t>
            </w:r>
            <w:r w:rsidR="007D47E4" w:rsidRPr="007D47E4">
              <w:rPr>
                <w:rFonts w:ascii="Times New Roman" w:eastAsiaTheme="minorEastAsia" w:hAnsi="Times New Roman" w:cs="Times New Roman"/>
                <w:bCs/>
                <w:color w:val="FF00FF"/>
                <w:sz w:val="20"/>
              </w:rPr>
              <w:t>It is assumed that there is no UAV UE that transmits or attempts to transmit in the restricted frequencies</w:t>
            </w:r>
            <w:r w:rsidR="007D47E4" w:rsidRPr="00051E48">
              <w:rPr>
                <w:rFonts w:ascii="Times New Roman" w:eastAsiaTheme="minorEastAsia" w:hAnsi="Times New Roman" w:cs="Times New Roman" w:hint="eastAsia"/>
                <w:bCs/>
                <w:color w:val="0070C0"/>
                <w:sz w:val="20"/>
                <w:u w:val="single"/>
              </w:rPr>
              <w:t>, location</w:t>
            </w:r>
            <w:r w:rsidR="007D47E4" w:rsidRPr="007D47E4">
              <w:rPr>
                <w:rFonts w:ascii="Times New Roman" w:eastAsiaTheme="minorEastAsia" w:hAnsi="Times New Roman" w:cs="Times New Roman"/>
                <w:bCs/>
                <w:color w:val="0070C0"/>
                <w:sz w:val="20"/>
              </w:rPr>
              <w:t xml:space="preserve"> </w:t>
            </w:r>
            <w:r w:rsidR="007D47E4" w:rsidRPr="007D47E4">
              <w:rPr>
                <w:rFonts w:ascii="Times New Roman" w:eastAsiaTheme="minorEastAsia" w:hAnsi="Times New Roman" w:cs="Times New Roman"/>
                <w:bCs/>
                <w:color w:val="FF00FF"/>
                <w:sz w:val="20"/>
              </w:rPr>
              <w:t xml:space="preserve">and height defined by </w:t>
            </w:r>
            <w:proofErr w:type="spellStart"/>
            <w:r w:rsidR="007D47E4" w:rsidRPr="007D47E4">
              <w:rPr>
                <w:rFonts w:ascii="Times New Roman" w:eastAsiaTheme="minorEastAsia" w:hAnsi="Times New Roman" w:cs="Times New Roman"/>
                <w:bCs/>
                <w:color w:val="FF00FF"/>
                <w:sz w:val="20"/>
              </w:rPr>
              <w:t>NTZ</w:t>
            </w:r>
            <w:proofErr w:type="spellEnd"/>
            <w:r w:rsidR="007D47E4" w:rsidRPr="007D47E4">
              <w:rPr>
                <w:rFonts w:ascii="Times New Roman" w:eastAsiaTheme="minorEastAsia" w:hAnsi="Times New Roman" w:cs="Times New Roman"/>
                <w:bCs/>
                <w:color w:val="FF00FF"/>
                <w:sz w:val="20"/>
              </w:rPr>
              <w:t xml:space="preserve"> due to </w:t>
            </w:r>
            <w:proofErr w:type="spellStart"/>
            <w:r w:rsidR="007D47E4" w:rsidRPr="007D47E4">
              <w:rPr>
                <w:rFonts w:ascii="Times New Roman" w:eastAsiaTheme="minorEastAsia" w:hAnsi="Times New Roman" w:cs="Times New Roman"/>
                <w:bCs/>
                <w:color w:val="FF00FF"/>
                <w:sz w:val="20"/>
              </w:rPr>
              <w:t>NTZ</w:t>
            </w:r>
            <w:proofErr w:type="spellEnd"/>
            <w:r w:rsidR="007D47E4" w:rsidRPr="007D47E4">
              <w:rPr>
                <w:rFonts w:ascii="Times New Roman" w:eastAsiaTheme="minorEastAsia" w:hAnsi="Times New Roman" w:cs="Times New Roman"/>
                <w:bCs/>
                <w:color w:val="FF00FF"/>
                <w:sz w:val="20"/>
              </w:rPr>
              <w:t xml:space="preserve"> enforcement</w:t>
            </w:r>
            <w:r w:rsidR="007D47E4" w:rsidRPr="007D47E4">
              <w:rPr>
                <w:rFonts w:ascii="Times New Roman" w:eastAsiaTheme="minorEastAsia" w:hAnsi="Times New Roman" w:cs="Times New Roman" w:hint="eastAsia"/>
                <w:bCs/>
                <w:color w:val="0070C0"/>
                <w:sz w:val="20"/>
                <w:u w:val="single"/>
              </w:rPr>
              <w:t xml:space="preserve"> (i.e. </w:t>
            </w:r>
            <w:r w:rsidR="007D47E4" w:rsidRPr="007D47E4">
              <w:rPr>
                <w:rFonts w:ascii="Times New Roman" w:eastAsiaTheme="minorEastAsia" w:hAnsi="Times New Roman" w:cs="Times New Roman"/>
                <w:bCs/>
                <w:color w:val="0070C0"/>
                <w:sz w:val="20"/>
                <w:u w:val="single"/>
              </w:rPr>
              <w:t xml:space="preserve">after </w:t>
            </w:r>
            <w:proofErr w:type="spellStart"/>
            <w:r w:rsidR="007D47E4" w:rsidRPr="007D47E4">
              <w:rPr>
                <w:rFonts w:ascii="Times New Roman" w:eastAsiaTheme="minorEastAsia" w:hAnsi="Times New Roman" w:cs="Times New Roman"/>
                <w:bCs/>
                <w:color w:val="0070C0"/>
                <w:sz w:val="20"/>
                <w:u w:val="single"/>
              </w:rPr>
              <w:t>NTZ</w:t>
            </w:r>
            <w:proofErr w:type="spellEnd"/>
            <w:r w:rsidR="007D47E4" w:rsidRPr="007D47E4">
              <w:rPr>
                <w:rFonts w:ascii="Times New Roman" w:eastAsiaTheme="minorEastAsia" w:hAnsi="Times New Roman" w:cs="Times New Roman"/>
                <w:bCs/>
                <w:color w:val="0070C0"/>
                <w:sz w:val="20"/>
                <w:u w:val="single"/>
              </w:rPr>
              <w:t xml:space="preserve"> is enforced</w:t>
            </w:r>
            <w:r w:rsidR="007D47E4" w:rsidRPr="007D47E4">
              <w:rPr>
                <w:rFonts w:ascii="Times New Roman" w:eastAsiaTheme="minorEastAsia" w:hAnsi="Times New Roman" w:cs="Times New Roman" w:hint="eastAsia"/>
                <w:bCs/>
                <w:color w:val="0070C0"/>
                <w:sz w:val="20"/>
                <w:u w:val="single"/>
              </w:rPr>
              <w:t>)</w:t>
            </w:r>
            <w:r w:rsidR="007D47E4" w:rsidRPr="007D47E4">
              <w:rPr>
                <w:rFonts w:ascii="Times New Roman" w:eastAsiaTheme="minorEastAsia" w:hAnsi="Times New Roman" w:cs="Times New Roman"/>
                <w:bCs/>
                <w:color w:val="FF00FF"/>
                <w:sz w:val="20"/>
              </w:rPr>
              <w:t xml:space="preserve">. But UAV </w:t>
            </w:r>
            <w:proofErr w:type="spellStart"/>
            <w:r w:rsidR="007D47E4" w:rsidRPr="007D47E4">
              <w:rPr>
                <w:rFonts w:ascii="Times New Roman" w:eastAsiaTheme="minorEastAsia" w:hAnsi="Times New Roman" w:cs="Times New Roman"/>
                <w:bCs/>
                <w:color w:val="FF00FF"/>
                <w:sz w:val="20"/>
              </w:rPr>
              <w:t>UEs</w:t>
            </w:r>
            <w:proofErr w:type="spellEnd"/>
            <w:r w:rsidR="007D47E4" w:rsidRPr="007D47E4">
              <w:rPr>
                <w:rFonts w:ascii="Times New Roman" w:eastAsiaTheme="minorEastAsia" w:hAnsi="Times New Roman" w:cs="Times New Roman"/>
                <w:bCs/>
                <w:color w:val="FF00FF"/>
                <w:sz w:val="20"/>
              </w:rPr>
              <w:t xml:space="preserve"> can transmit/receive normally outside of these restrictions, as indicated by the LS response from ETSI TC MSG/TFES.</w:t>
            </w:r>
          </w:p>
          <w:p w14:paraId="2518BDE4" w14:textId="2E874336" w:rsidR="00920A74" w:rsidRPr="00920A74" w:rsidRDefault="00AB791F" w:rsidP="00AB791F">
            <w:pPr>
              <w:pStyle w:val="a3"/>
              <w:ind w:leftChars="90" w:left="314" w:hangingChars="58" w:hanging="116"/>
              <w:rPr>
                <w:rFonts w:ascii="Times New Roman" w:eastAsiaTheme="minorEastAsia" w:hAnsi="Times New Roman" w:cs="Times New Roman"/>
                <w:bCs/>
                <w:sz w:val="20"/>
              </w:rPr>
            </w:pPr>
            <w:r>
              <w:rPr>
                <w:rFonts w:ascii="Times New Roman" w:eastAsiaTheme="minorEastAsia" w:hAnsi="Times New Roman" w:cs="Times New Roman" w:hint="eastAsia"/>
                <w:bCs/>
                <w:color w:val="FF00FF"/>
                <w:sz w:val="20"/>
              </w:rPr>
              <w:lastRenderedPageBreak/>
              <w:t xml:space="preserve">2) </w:t>
            </w:r>
            <w:proofErr w:type="spellStart"/>
            <w:r w:rsidR="00920A74" w:rsidRPr="002164D0">
              <w:rPr>
                <w:rFonts w:ascii="Times New Roman" w:eastAsiaTheme="minorEastAsia" w:hAnsi="Times New Roman" w:cs="Times New Roman"/>
                <w:bCs/>
                <w:color w:val="FF00FF"/>
                <w:sz w:val="20"/>
              </w:rPr>
              <w:t>NTZ</w:t>
            </w:r>
            <w:proofErr w:type="spellEnd"/>
            <w:r w:rsidR="00920A74" w:rsidRPr="002164D0">
              <w:rPr>
                <w:rFonts w:ascii="Times New Roman" w:eastAsiaTheme="minorEastAsia" w:hAnsi="Times New Roman" w:cs="Times New Roman"/>
                <w:bCs/>
                <w:color w:val="FF00FF"/>
                <w:sz w:val="20"/>
              </w:rPr>
              <w:t xml:space="preserve"> information is assumed not static</w:t>
            </w:r>
            <w:r w:rsidR="00920A74" w:rsidRPr="007D47E4">
              <w:rPr>
                <w:rFonts w:ascii="Times New Roman" w:eastAsiaTheme="minorEastAsia" w:hAnsi="Times New Roman" w:cs="Times New Roman" w:hint="eastAsia"/>
                <w:bCs/>
                <w:color w:val="0070C0"/>
                <w:sz w:val="20"/>
                <w:u w:val="single"/>
              </w:rPr>
              <w:t xml:space="preserve">, but it is not </w:t>
            </w:r>
            <w:r w:rsidR="00920A74" w:rsidRPr="007D47E4">
              <w:rPr>
                <w:rFonts w:ascii="Times New Roman" w:eastAsiaTheme="minorEastAsia" w:hAnsi="Times New Roman" w:cs="Times New Roman"/>
                <w:bCs/>
                <w:color w:val="0070C0"/>
                <w:sz w:val="20"/>
                <w:u w:val="single"/>
              </w:rPr>
              <w:t>change</w:t>
            </w:r>
            <w:r w:rsidR="00920A74" w:rsidRPr="007D47E4">
              <w:rPr>
                <w:rFonts w:ascii="Times New Roman" w:eastAsiaTheme="minorEastAsia" w:hAnsi="Times New Roman" w:cs="Times New Roman" w:hint="eastAsia"/>
                <w:bCs/>
                <w:color w:val="0070C0"/>
                <w:sz w:val="20"/>
                <w:u w:val="single"/>
              </w:rPr>
              <w:t>d</w:t>
            </w:r>
            <w:r w:rsidR="00920A74" w:rsidRPr="007D47E4">
              <w:rPr>
                <w:rFonts w:ascii="Times New Roman" w:eastAsiaTheme="minorEastAsia" w:hAnsi="Times New Roman" w:cs="Times New Roman"/>
                <w:bCs/>
                <w:color w:val="0070C0"/>
                <w:sz w:val="20"/>
                <w:u w:val="single"/>
              </w:rPr>
              <w:t xml:space="preserve"> dynamically</w:t>
            </w:r>
            <w:r w:rsidR="00920A74">
              <w:rPr>
                <w:rFonts w:ascii="Times New Roman" w:eastAsiaTheme="minorEastAsia" w:hAnsi="Times New Roman" w:cs="Times New Roman" w:hint="eastAsia"/>
                <w:bCs/>
                <w:color w:val="FF00FF"/>
                <w:sz w:val="20"/>
              </w:rPr>
              <w:t>.</w:t>
            </w:r>
          </w:p>
          <w:p w14:paraId="0CD43647" w14:textId="29113FAD" w:rsidR="00920A74" w:rsidRPr="00920A74" w:rsidRDefault="00920A74" w:rsidP="00920A74">
            <w:pPr>
              <w:pStyle w:val="a3"/>
              <w:numPr>
                <w:ilvl w:val="0"/>
                <w:numId w:val="43"/>
              </w:numPr>
              <w:ind w:leftChars="0" w:left="176" w:hanging="176"/>
              <w:rPr>
                <w:rFonts w:ascii="Times New Roman" w:eastAsiaTheme="minorEastAsia" w:hAnsi="Times New Roman" w:cs="Times New Roman"/>
                <w:bCs/>
                <w:sz w:val="20"/>
              </w:rPr>
            </w:pPr>
            <w:r w:rsidRPr="00920A74">
              <w:rPr>
                <w:rFonts w:ascii="Times New Roman" w:eastAsiaTheme="minorEastAsia" w:hAnsi="Times New Roman" w:cs="Times New Roman" w:hint="eastAsia"/>
                <w:bCs/>
                <w:color w:val="auto"/>
                <w:sz w:val="20"/>
              </w:rPr>
              <w:t>Comment</w:t>
            </w:r>
            <w:r w:rsidR="00A60075">
              <w:rPr>
                <w:rFonts w:ascii="Times New Roman" w:eastAsiaTheme="minorEastAsia" w:hAnsi="Times New Roman" w:cs="Times New Roman" w:hint="eastAsia"/>
                <w:bCs/>
                <w:color w:val="auto"/>
                <w:sz w:val="20"/>
              </w:rPr>
              <w:t>s</w:t>
            </w:r>
            <w:r w:rsidRPr="00920A74">
              <w:rPr>
                <w:rFonts w:ascii="Times New Roman" w:eastAsiaTheme="minorEastAsia" w:hAnsi="Times New Roman" w:cs="Times New Roman" w:hint="eastAsia"/>
                <w:bCs/>
                <w:color w:val="auto"/>
                <w:sz w:val="20"/>
              </w:rPr>
              <w:t xml:space="preserve"> from rapporteurs</w:t>
            </w:r>
            <w:r w:rsidR="00A60075">
              <w:rPr>
                <w:rFonts w:ascii="Times New Roman" w:eastAsiaTheme="minorEastAsia" w:hAnsi="Times New Roman" w:cs="Times New Roman" w:hint="eastAsia"/>
                <w:bCs/>
                <w:color w:val="auto"/>
                <w:sz w:val="20"/>
              </w:rPr>
              <w:t xml:space="preserve"> for clarification</w:t>
            </w:r>
            <w:r w:rsidRPr="00920A74">
              <w:rPr>
                <w:rFonts w:ascii="Times New Roman" w:eastAsiaTheme="minorEastAsia" w:hAnsi="Times New Roman" w:cs="Times New Roman" w:hint="eastAsia"/>
                <w:bCs/>
                <w:color w:val="auto"/>
                <w:sz w:val="20"/>
              </w:rPr>
              <w:t xml:space="preserve">: </w:t>
            </w:r>
          </w:p>
          <w:p w14:paraId="01C6A5AC" w14:textId="519CC4E6" w:rsidR="00920A74" w:rsidRPr="00920A74" w:rsidRDefault="00A60075" w:rsidP="00920A74">
            <w:pPr>
              <w:pStyle w:val="a3"/>
              <w:numPr>
                <w:ilvl w:val="1"/>
                <w:numId w:val="45"/>
              </w:numPr>
              <w:ind w:leftChars="0" w:left="339" w:hanging="193"/>
              <w:rPr>
                <w:rFonts w:ascii="Times New Roman" w:eastAsiaTheme="minorEastAsia" w:hAnsi="Times New Roman" w:cs="Times New Roman"/>
                <w:bCs/>
                <w:sz w:val="20"/>
              </w:rPr>
            </w:pPr>
            <w:r>
              <w:rPr>
                <w:rFonts w:ascii="Times New Roman" w:eastAsiaTheme="minorEastAsia" w:hAnsi="Times New Roman" w:cs="Times New Roman" w:hint="eastAsia"/>
                <w:bCs/>
                <w:sz w:val="20"/>
              </w:rPr>
              <w:t xml:space="preserve">The assumption 1) is about the scenario </w:t>
            </w:r>
            <w:r w:rsidRPr="00A60075">
              <w:rPr>
                <w:rFonts w:ascii="Times New Roman" w:eastAsiaTheme="minorEastAsia" w:hAnsi="Times New Roman" w:cs="Times New Roman" w:hint="eastAsia"/>
                <w:b/>
                <w:i/>
                <w:iCs/>
                <w:sz w:val="20"/>
              </w:rPr>
              <w:t xml:space="preserve">after </w:t>
            </w:r>
            <w:proofErr w:type="spellStart"/>
            <w:r w:rsidRPr="00A60075">
              <w:rPr>
                <w:rFonts w:ascii="Times New Roman" w:eastAsiaTheme="minorEastAsia" w:hAnsi="Times New Roman" w:cs="Times New Roman" w:hint="eastAsia"/>
                <w:b/>
                <w:i/>
                <w:iCs/>
                <w:sz w:val="20"/>
              </w:rPr>
              <w:t>NTZ</w:t>
            </w:r>
            <w:proofErr w:type="spellEnd"/>
            <w:r w:rsidRPr="00A60075">
              <w:rPr>
                <w:rFonts w:ascii="Times New Roman" w:eastAsiaTheme="minorEastAsia" w:hAnsi="Times New Roman" w:cs="Times New Roman" w:hint="eastAsia"/>
                <w:b/>
                <w:i/>
                <w:iCs/>
                <w:sz w:val="20"/>
              </w:rPr>
              <w:t xml:space="preserve"> is enforced (e.g. by UE, by network)</w:t>
            </w:r>
            <w:r>
              <w:rPr>
                <w:rFonts w:ascii="Times New Roman" w:eastAsiaTheme="minorEastAsia" w:hAnsi="Times New Roman" w:cs="Times New Roman" w:hint="eastAsia"/>
                <w:bCs/>
                <w:sz w:val="20"/>
              </w:rPr>
              <w:t>.</w:t>
            </w:r>
          </w:p>
          <w:p w14:paraId="47494FF3" w14:textId="2CADEEF0" w:rsidR="00920A74" w:rsidRPr="00920A74" w:rsidRDefault="00AD4CB1" w:rsidP="00920A74">
            <w:pPr>
              <w:pStyle w:val="a3"/>
              <w:numPr>
                <w:ilvl w:val="1"/>
                <w:numId w:val="45"/>
              </w:numPr>
              <w:ind w:leftChars="0" w:left="339" w:hanging="193"/>
              <w:rPr>
                <w:rFonts w:ascii="Times New Roman" w:eastAsiaTheme="minorEastAsia" w:hAnsi="Times New Roman" w:cs="Times New Roman"/>
                <w:bCs/>
                <w:sz w:val="20"/>
              </w:rPr>
            </w:pPr>
            <w:r>
              <w:rPr>
                <w:rFonts w:ascii="Times New Roman" w:eastAsiaTheme="minorEastAsia" w:hAnsi="Times New Roman" w:cs="Times New Roman" w:hint="eastAsia"/>
                <w:bCs/>
                <w:color w:val="auto"/>
                <w:sz w:val="20"/>
              </w:rPr>
              <w:t xml:space="preserve">On the other hand, </w:t>
            </w:r>
            <w:r w:rsidR="00A60075" w:rsidRPr="00A60075">
              <w:rPr>
                <w:rFonts w:ascii="Times New Roman" w:eastAsiaTheme="minorEastAsia" w:hAnsi="Times New Roman" w:cs="Times New Roman" w:hint="eastAsia"/>
                <w:bCs/>
                <w:color w:val="auto"/>
                <w:sz w:val="20"/>
              </w:rPr>
              <w:t>Q15</w:t>
            </w:r>
            <w:r>
              <w:rPr>
                <w:rFonts w:ascii="Times New Roman" w:eastAsiaTheme="minorEastAsia" w:hAnsi="Times New Roman" w:cs="Times New Roman" w:hint="eastAsia"/>
                <w:bCs/>
                <w:color w:val="auto"/>
                <w:sz w:val="20"/>
              </w:rPr>
              <w:t xml:space="preserve"> asks </w:t>
            </w:r>
            <w:r w:rsidR="00A60075" w:rsidRPr="00A60075">
              <w:rPr>
                <w:rFonts w:ascii="Times New Roman" w:eastAsiaTheme="minorEastAsia" w:hAnsi="Times New Roman" w:cs="Times New Roman" w:hint="eastAsia"/>
                <w:bCs/>
                <w:color w:val="auto"/>
                <w:sz w:val="20"/>
              </w:rPr>
              <w:t xml:space="preserve">whether </w:t>
            </w:r>
            <w:r w:rsidR="00920A74" w:rsidRPr="00A60075">
              <w:rPr>
                <w:rFonts w:ascii="Times New Roman" w:eastAsiaTheme="minorEastAsia" w:hAnsi="Times New Roman" w:cs="Times New Roman"/>
                <w:bCs/>
                <w:color w:val="auto"/>
                <w:sz w:val="20"/>
              </w:rPr>
              <w:t xml:space="preserve">there may be UAV UE that transmits or attempts to transmit in the restricted frequencies while in </w:t>
            </w:r>
            <w:proofErr w:type="spellStart"/>
            <w:r w:rsidR="00920A74" w:rsidRPr="00A60075">
              <w:rPr>
                <w:rFonts w:ascii="Times New Roman" w:eastAsiaTheme="minorEastAsia" w:hAnsi="Times New Roman" w:cs="Times New Roman"/>
                <w:bCs/>
                <w:color w:val="auto"/>
                <w:sz w:val="20"/>
              </w:rPr>
              <w:t>NTZ</w:t>
            </w:r>
            <w:proofErr w:type="spellEnd"/>
            <w:r w:rsidR="00920A74" w:rsidRPr="00A60075">
              <w:rPr>
                <w:rFonts w:ascii="Times New Roman" w:eastAsiaTheme="minorEastAsia" w:hAnsi="Times New Roman" w:cs="Times New Roman"/>
                <w:bCs/>
                <w:color w:val="auto"/>
                <w:sz w:val="20"/>
              </w:rPr>
              <w:t xml:space="preserve">, </w:t>
            </w:r>
            <w:r w:rsidR="00A60075" w:rsidRPr="00A60075">
              <w:rPr>
                <w:rFonts w:ascii="Times New Roman" w:eastAsiaTheme="minorEastAsia" w:hAnsi="Times New Roman" w:cs="Times New Roman" w:hint="eastAsia"/>
                <w:bCs/>
                <w:color w:val="auto"/>
                <w:sz w:val="20"/>
              </w:rPr>
              <w:t>e.g.</w:t>
            </w:r>
            <w:r w:rsidR="00920A74" w:rsidRPr="00A60075">
              <w:rPr>
                <w:rFonts w:ascii="Times New Roman" w:eastAsiaTheme="minorEastAsia" w:hAnsi="Times New Roman" w:cs="Times New Roman"/>
                <w:bCs/>
                <w:color w:val="auto"/>
                <w:sz w:val="20"/>
              </w:rPr>
              <w:t xml:space="preserve">, UAV UE not supporting 3GPP Rel-19 </w:t>
            </w:r>
            <w:proofErr w:type="spellStart"/>
            <w:r w:rsidR="00920A74" w:rsidRPr="00A60075">
              <w:rPr>
                <w:rFonts w:ascii="Times New Roman" w:eastAsiaTheme="minorEastAsia" w:hAnsi="Times New Roman" w:cs="Times New Roman"/>
                <w:bCs/>
                <w:color w:val="auto"/>
                <w:sz w:val="20"/>
              </w:rPr>
              <w:t>NTZ</w:t>
            </w:r>
            <w:proofErr w:type="spellEnd"/>
            <w:r w:rsidR="00920A74" w:rsidRPr="00A60075">
              <w:rPr>
                <w:rFonts w:ascii="Times New Roman" w:eastAsiaTheme="minorEastAsia" w:hAnsi="Times New Roman" w:cs="Times New Roman"/>
                <w:bCs/>
                <w:color w:val="auto"/>
                <w:sz w:val="20"/>
              </w:rPr>
              <w:t xml:space="preserve"> mechanism</w:t>
            </w:r>
            <w:r w:rsidR="00A60075" w:rsidRPr="00A60075">
              <w:rPr>
                <w:rFonts w:ascii="Times New Roman" w:eastAsiaTheme="minorEastAsia" w:hAnsi="Times New Roman" w:cs="Times New Roman" w:hint="eastAsia"/>
                <w:bCs/>
                <w:color w:val="auto"/>
                <w:sz w:val="20"/>
              </w:rPr>
              <w:t>,</w:t>
            </w:r>
            <w:r w:rsidR="00920A74" w:rsidRPr="00A60075">
              <w:rPr>
                <w:rFonts w:ascii="Times New Roman" w:eastAsiaTheme="minorEastAsia" w:hAnsi="Times New Roman" w:cs="Times New Roman"/>
                <w:bCs/>
                <w:color w:val="auto"/>
                <w:sz w:val="20"/>
              </w:rPr>
              <w:t xml:space="preserve"> UAV UE that the latest </w:t>
            </w:r>
            <w:proofErr w:type="spellStart"/>
            <w:r w:rsidR="00920A74" w:rsidRPr="00A60075">
              <w:rPr>
                <w:rFonts w:ascii="Times New Roman" w:eastAsiaTheme="minorEastAsia" w:hAnsi="Times New Roman" w:cs="Times New Roman"/>
                <w:bCs/>
                <w:color w:val="auto"/>
                <w:sz w:val="20"/>
              </w:rPr>
              <w:t>NTZ</w:t>
            </w:r>
            <w:proofErr w:type="spellEnd"/>
            <w:r w:rsidR="00920A74" w:rsidRPr="00A60075">
              <w:rPr>
                <w:rFonts w:ascii="Times New Roman" w:eastAsiaTheme="minorEastAsia" w:hAnsi="Times New Roman" w:cs="Times New Roman"/>
                <w:bCs/>
                <w:color w:val="auto"/>
                <w:sz w:val="20"/>
              </w:rPr>
              <w:t xml:space="preserve"> information is not yet available</w:t>
            </w:r>
            <w:r w:rsidR="00A60075" w:rsidRPr="00A60075">
              <w:rPr>
                <w:rFonts w:ascii="Times New Roman" w:eastAsiaTheme="minorEastAsia" w:hAnsi="Times New Roman" w:cs="Times New Roman" w:hint="eastAsia"/>
                <w:bCs/>
                <w:color w:val="auto"/>
                <w:sz w:val="20"/>
              </w:rPr>
              <w:t xml:space="preserve"> is handled</w:t>
            </w:r>
            <w:r w:rsidR="00A60075">
              <w:rPr>
                <w:rFonts w:ascii="Times New Roman" w:eastAsiaTheme="minorEastAsia" w:hAnsi="Times New Roman" w:cs="Times New Roman" w:hint="eastAsia"/>
                <w:bCs/>
                <w:color w:val="auto"/>
                <w:sz w:val="20"/>
              </w:rPr>
              <w:t>.</w:t>
            </w:r>
            <w:r w:rsidR="00213807">
              <w:rPr>
                <w:rFonts w:ascii="Times New Roman" w:eastAsiaTheme="minorEastAsia" w:hAnsi="Times New Roman" w:cs="Times New Roman" w:hint="eastAsia"/>
                <w:bCs/>
                <w:color w:val="auto"/>
                <w:sz w:val="20"/>
              </w:rPr>
              <w:t xml:space="preserve"> (Q11 above is also </w:t>
            </w:r>
            <w:r w:rsidR="00631AC1">
              <w:rPr>
                <w:rFonts w:ascii="Times New Roman" w:eastAsiaTheme="minorEastAsia" w:hAnsi="Times New Roman" w:cs="Times New Roman" w:hint="eastAsia"/>
                <w:bCs/>
                <w:color w:val="auto"/>
                <w:sz w:val="20"/>
              </w:rPr>
              <w:t xml:space="preserve">a bit </w:t>
            </w:r>
            <w:r w:rsidR="00213807">
              <w:rPr>
                <w:rFonts w:ascii="Times New Roman" w:eastAsiaTheme="minorEastAsia" w:hAnsi="Times New Roman" w:cs="Times New Roman" w:hint="eastAsia"/>
                <w:bCs/>
                <w:color w:val="auto"/>
                <w:sz w:val="20"/>
              </w:rPr>
              <w:t>related on this matter)</w:t>
            </w:r>
          </w:p>
        </w:tc>
      </w:tr>
    </w:tbl>
    <w:p w14:paraId="5AE834DD" w14:textId="77777777" w:rsidR="00F87BB2" w:rsidRDefault="00F87BB2" w:rsidP="00F87BB2">
      <w:pPr>
        <w:rPr>
          <w:rFonts w:eastAsiaTheme="minorEastAsia"/>
          <w:color w:val="auto"/>
        </w:rPr>
      </w:pPr>
    </w:p>
    <w:tbl>
      <w:tblPr>
        <w:tblStyle w:val="a4"/>
        <w:tblW w:w="0" w:type="auto"/>
        <w:tblLook w:val="04A0" w:firstRow="1" w:lastRow="0" w:firstColumn="1" w:lastColumn="0" w:noHBand="0" w:noVBand="1"/>
      </w:tblPr>
      <w:tblGrid>
        <w:gridCol w:w="9486"/>
      </w:tblGrid>
      <w:tr w:rsidR="00F87BB2" w14:paraId="6CFB133C" w14:textId="77777777" w:rsidTr="0007562F">
        <w:tc>
          <w:tcPr>
            <w:tcW w:w="9486" w:type="dxa"/>
          </w:tcPr>
          <w:p w14:paraId="1940FB72" w14:textId="7E6725B9" w:rsidR="00F87BB2" w:rsidRPr="00F87BB2" w:rsidRDefault="00F87BB2" w:rsidP="0007562F">
            <w:pPr>
              <w:rPr>
                <w:rFonts w:eastAsiaTheme="minorEastAsia"/>
                <w:bCs/>
                <w:color w:val="00B050"/>
                <w:sz w:val="20"/>
              </w:rPr>
            </w:pPr>
            <w:r w:rsidRPr="00F87BB2">
              <w:rPr>
                <w:rFonts w:eastAsiaTheme="minorEastAsia"/>
                <w:bCs/>
                <w:color w:val="00B050"/>
                <w:sz w:val="20"/>
              </w:rPr>
              <w:t xml:space="preserve">Q15: Do you think there may be UAV UE that transmits or attempts to transmit in the restricted frequencies while in </w:t>
            </w:r>
            <w:proofErr w:type="spellStart"/>
            <w:r w:rsidRPr="00F87BB2">
              <w:rPr>
                <w:rFonts w:eastAsiaTheme="minorEastAsia"/>
                <w:bCs/>
                <w:color w:val="00B050"/>
                <w:sz w:val="20"/>
              </w:rPr>
              <w:t>NTZ</w:t>
            </w:r>
            <w:proofErr w:type="spellEnd"/>
            <w:r w:rsidRPr="00F87BB2">
              <w:rPr>
                <w:rFonts w:eastAsiaTheme="minorEastAsia"/>
                <w:bCs/>
                <w:color w:val="00B050"/>
                <w:sz w:val="20"/>
              </w:rPr>
              <w:t xml:space="preserve">, for example, UAV UE not supporting 3GPP Rel-19 </w:t>
            </w:r>
            <w:proofErr w:type="spellStart"/>
            <w:r w:rsidRPr="00F87BB2">
              <w:rPr>
                <w:rFonts w:eastAsiaTheme="minorEastAsia"/>
                <w:bCs/>
                <w:color w:val="00B050"/>
                <w:sz w:val="20"/>
              </w:rPr>
              <w:t>NTZ</w:t>
            </w:r>
            <w:proofErr w:type="spellEnd"/>
            <w:r w:rsidRPr="00F87BB2">
              <w:rPr>
                <w:rFonts w:eastAsiaTheme="minorEastAsia"/>
                <w:bCs/>
                <w:color w:val="00B050"/>
                <w:sz w:val="20"/>
              </w:rPr>
              <w:t xml:space="preserve"> mechanism or UAV UE that the latest </w:t>
            </w:r>
            <w:proofErr w:type="spellStart"/>
            <w:r w:rsidRPr="00F87BB2">
              <w:rPr>
                <w:rFonts w:eastAsiaTheme="minorEastAsia"/>
                <w:bCs/>
                <w:color w:val="00B050"/>
                <w:sz w:val="20"/>
              </w:rPr>
              <w:t>NTZ</w:t>
            </w:r>
            <w:proofErr w:type="spellEnd"/>
            <w:r w:rsidRPr="00F87BB2">
              <w:rPr>
                <w:rFonts w:eastAsiaTheme="minorEastAsia"/>
                <w:bCs/>
                <w:color w:val="00B050"/>
                <w:sz w:val="20"/>
              </w:rPr>
              <w:t xml:space="preserve"> information is not yet available, sends Registration Request in the </w:t>
            </w:r>
            <w:proofErr w:type="spellStart"/>
            <w:r w:rsidRPr="00F87BB2">
              <w:rPr>
                <w:rFonts w:eastAsiaTheme="minorEastAsia"/>
                <w:bCs/>
                <w:color w:val="00B050"/>
                <w:sz w:val="20"/>
              </w:rPr>
              <w:t>NTZ</w:t>
            </w:r>
            <w:proofErr w:type="spellEnd"/>
            <w:r w:rsidRPr="00F87BB2">
              <w:rPr>
                <w:rFonts w:eastAsiaTheme="minorEastAsia"/>
                <w:bCs/>
                <w:color w:val="00B050"/>
                <w:sz w:val="20"/>
              </w:rPr>
              <w:t>?</w:t>
            </w:r>
          </w:p>
        </w:tc>
      </w:tr>
      <w:tr w:rsidR="00F87BB2" w14:paraId="1C170208" w14:textId="77777777" w:rsidTr="0007562F">
        <w:tc>
          <w:tcPr>
            <w:tcW w:w="9486" w:type="dxa"/>
          </w:tcPr>
          <w:p w14:paraId="533C500A" w14:textId="18A76654" w:rsidR="00AD142D" w:rsidRDefault="00F87BB2" w:rsidP="00AD142D">
            <w:pPr>
              <w:pStyle w:val="a3"/>
              <w:numPr>
                <w:ilvl w:val="0"/>
                <w:numId w:val="43"/>
              </w:numPr>
              <w:ind w:leftChars="0" w:left="176" w:hanging="176"/>
              <w:rPr>
                <w:rFonts w:ascii="Times New Roman" w:eastAsiaTheme="minorEastAsia" w:hAnsi="Times New Roman" w:cs="Times New Roman"/>
                <w:b/>
                <w:color w:val="0066FF"/>
                <w:sz w:val="20"/>
              </w:rPr>
            </w:pPr>
            <w:r w:rsidRPr="00AD142D">
              <w:rPr>
                <w:rFonts w:ascii="Times New Roman" w:eastAsiaTheme="minorEastAsia" w:hAnsi="Times New Roman" w:cs="Times New Roman" w:hint="eastAsia"/>
                <w:b/>
                <w:color w:val="0066FF"/>
                <w:sz w:val="20"/>
              </w:rPr>
              <w:t>Yes</w:t>
            </w:r>
            <w:r w:rsidR="004C19A9">
              <w:rPr>
                <w:rFonts w:ascii="Times New Roman" w:eastAsiaTheme="minorEastAsia" w:hAnsi="Times New Roman" w:cs="Times New Roman" w:hint="eastAsia"/>
                <w:b/>
                <w:color w:val="0066FF"/>
                <w:sz w:val="20"/>
              </w:rPr>
              <w:t xml:space="preserve"> for all scenarios</w:t>
            </w:r>
            <w:r w:rsidRPr="00AD142D">
              <w:rPr>
                <w:rFonts w:ascii="Times New Roman" w:eastAsiaTheme="minorEastAsia" w:hAnsi="Times New Roman" w:cs="Times New Roman" w:hint="eastAsia"/>
                <w:b/>
                <w:color w:val="0066FF"/>
                <w:sz w:val="20"/>
              </w:rPr>
              <w:t xml:space="preserve">: </w:t>
            </w:r>
            <w:r w:rsidR="00FA570E" w:rsidRPr="00AD142D">
              <w:rPr>
                <w:rFonts w:ascii="Times New Roman" w:eastAsiaTheme="minorEastAsia" w:hAnsi="Times New Roman" w:cs="Times New Roman" w:hint="eastAsia"/>
                <w:b/>
                <w:color w:val="0066FF"/>
                <w:sz w:val="20"/>
              </w:rPr>
              <w:t>6</w:t>
            </w:r>
            <w:r w:rsidRPr="00AD142D">
              <w:rPr>
                <w:rFonts w:ascii="Times New Roman" w:eastAsiaTheme="minorEastAsia" w:hAnsi="Times New Roman" w:cs="Times New Roman"/>
                <w:b/>
                <w:color w:val="0066FF"/>
                <w:sz w:val="20"/>
              </w:rPr>
              <w:t xml:space="preserve"> companies</w:t>
            </w:r>
            <w:r w:rsidRPr="00AD142D">
              <w:rPr>
                <w:rFonts w:ascii="Times New Roman" w:eastAsiaTheme="minorEastAsia" w:hAnsi="Times New Roman" w:cs="Times New Roman" w:hint="eastAsia"/>
                <w:b/>
                <w:color w:val="0066FF"/>
                <w:sz w:val="20"/>
              </w:rPr>
              <w:t xml:space="preserve"> </w:t>
            </w:r>
            <w:r w:rsidRPr="00AD142D">
              <w:rPr>
                <w:rFonts w:ascii="Times New Roman" w:eastAsiaTheme="minorEastAsia" w:hAnsi="Times New Roman" w:cs="Times New Roman"/>
                <w:b/>
                <w:color w:val="0066FF"/>
                <w:sz w:val="20"/>
              </w:rPr>
              <w:t xml:space="preserve">(Ericsson, CATT, </w:t>
            </w:r>
            <w:r w:rsidRPr="00AD142D">
              <w:rPr>
                <w:rFonts w:ascii="Times New Roman" w:eastAsiaTheme="minorEastAsia" w:hAnsi="Times New Roman" w:cs="Times New Roman" w:hint="eastAsia"/>
                <w:b/>
                <w:color w:val="0066FF"/>
                <w:sz w:val="20"/>
              </w:rPr>
              <w:t xml:space="preserve">China Mobile, </w:t>
            </w:r>
            <w:proofErr w:type="spellStart"/>
            <w:r w:rsidR="00AD4CB1" w:rsidRPr="00AD142D">
              <w:rPr>
                <w:rFonts w:ascii="Times New Roman" w:eastAsiaTheme="minorEastAsia" w:hAnsi="Times New Roman" w:cs="Times New Roman" w:hint="eastAsia"/>
                <w:b/>
                <w:color w:val="0066FF"/>
                <w:sz w:val="20"/>
              </w:rPr>
              <w:t>InterDigital</w:t>
            </w:r>
            <w:proofErr w:type="spellEnd"/>
            <w:r w:rsidR="00AD4CB1" w:rsidRPr="00AD142D">
              <w:rPr>
                <w:rFonts w:ascii="Times New Roman" w:eastAsiaTheme="minorEastAsia" w:hAnsi="Times New Roman" w:cs="Times New Roman" w:hint="eastAsia"/>
                <w:b/>
                <w:color w:val="0066FF"/>
                <w:sz w:val="20"/>
              </w:rPr>
              <w:t xml:space="preserve">, </w:t>
            </w:r>
            <w:r w:rsidRPr="00AD142D">
              <w:rPr>
                <w:rFonts w:ascii="Times New Roman" w:eastAsiaTheme="minorEastAsia" w:hAnsi="Times New Roman" w:cs="Times New Roman"/>
                <w:b/>
                <w:color w:val="0066FF"/>
                <w:sz w:val="20"/>
              </w:rPr>
              <w:t>Samsung</w:t>
            </w:r>
            <w:r w:rsidRPr="00AD142D">
              <w:rPr>
                <w:rFonts w:ascii="Times New Roman" w:eastAsiaTheme="minorEastAsia" w:hAnsi="Times New Roman" w:cs="Times New Roman" w:hint="eastAsia"/>
                <w:b/>
                <w:color w:val="0066FF"/>
                <w:sz w:val="20"/>
              </w:rPr>
              <w:t>, Lenovo)</w:t>
            </w:r>
          </w:p>
          <w:p w14:paraId="7F6AA7CE" w14:textId="16DF5966" w:rsidR="00263436" w:rsidRPr="00263436" w:rsidRDefault="00263436" w:rsidP="00263436">
            <w:pPr>
              <w:pStyle w:val="a3"/>
              <w:numPr>
                <w:ilvl w:val="1"/>
                <w:numId w:val="45"/>
              </w:numPr>
              <w:ind w:leftChars="0" w:left="339" w:hanging="193"/>
              <w:rPr>
                <w:rFonts w:ascii="Times New Roman" w:eastAsiaTheme="minorEastAsia" w:hAnsi="Times New Roman" w:cs="Times New Roman"/>
                <w:bCs/>
                <w:color w:val="auto"/>
                <w:sz w:val="20"/>
              </w:rPr>
            </w:pPr>
            <w:r w:rsidRPr="00263436">
              <w:rPr>
                <w:rFonts w:ascii="Times New Roman" w:eastAsiaTheme="minorEastAsia" w:hAnsi="Times New Roman" w:cs="Times New Roman" w:hint="eastAsia"/>
                <w:bCs/>
                <w:color w:val="auto"/>
                <w:sz w:val="20"/>
              </w:rPr>
              <w:t>[Lenovo]</w:t>
            </w:r>
            <w:r>
              <w:rPr>
                <w:rFonts w:ascii="Times New Roman" w:eastAsiaTheme="minorEastAsia" w:hAnsi="Times New Roman" w:cs="Times New Roman" w:hint="eastAsia"/>
                <w:bCs/>
                <w:color w:val="auto"/>
                <w:sz w:val="20"/>
              </w:rPr>
              <w:t xml:space="preserve"> </w:t>
            </w:r>
            <w:r w:rsidRPr="00263436">
              <w:rPr>
                <w:rFonts w:ascii="Times New Roman" w:eastAsiaTheme="minorEastAsia" w:hAnsi="Times New Roman" w:cs="Times New Roman"/>
                <w:bCs/>
                <w:color w:val="auto"/>
                <w:sz w:val="20"/>
              </w:rPr>
              <w:t xml:space="preserve">this would be abnormal UE </w:t>
            </w:r>
            <w:proofErr w:type="spellStart"/>
            <w:r w:rsidRPr="00263436">
              <w:rPr>
                <w:rFonts w:ascii="Times New Roman" w:eastAsiaTheme="minorEastAsia" w:hAnsi="Times New Roman" w:cs="Times New Roman"/>
                <w:bCs/>
                <w:color w:val="auto"/>
                <w:sz w:val="20"/>
              </w:rPr>
              <w:t>behaviour</w:t>
            </w:r>
            <w:proofErr w:type="spellEnd"/>
            <w:r w:rsidRPr="00263436">
              <w:rPr>
                <w:rFonts w:ascii="Times New Roman" w:eastAsiaTheme="minorEastAsia" w:hAnsi="Times New Roman" w:cs="Times New Roman"/>
                <w:bCs/>
                <w:color w:val="auto"/>
                <w:sz w:val="20"/>
              </w:rPr>
              <w:t xml:space="preserve"> especially if the UAV is Rel-19 compliant with </w:t>
            </w:r>
            <w:proofErr w:type="spellStart"/>
            <w:r w:rsidRPr="00263436">
              <w:rPr>
                <w:rFonts w:ascii="Times New Roman" w:eastAsiaTheme="minorEastAsia" w:hAnsi="Times New Roman" w:cs="Times New Roman"/>
                <w:bCs/>
                <w:color w:val="auto"/>
                <w:sz w:val="20"/>
              </w:rPr>
              <w:t>NTZ</w:t>
            </w:r>
            <w:proofErr w:type="spellEnd"/>
            <w:r w:rsidRPr="00263436">
              <w:rPr>
                <w:rFonts w:ascii="Times New Roman" w:eastAsiaTheme="minorEastAsia" w:hAnsi="Times New Roman" w:cs="Times New Roman"/>
                <w:bCs/>
                <w:color w:val="auto"/>
                <w:sz w:val="20"/>
              </w:rPr>
              <w:t xml:space="preserve"> configuration.</w:t>
            </w:r>
          </w:p>
          <w:p w14:paraId="3D7B6D02" w14:textId="4698665A" w:rsidR="00F87BB2" w:rsidRPr="004C19A9" w:rsidRDefault="00FA570E" w:rsidP="00AD142D">
            <w:pPr>
              <w:pStyle w:val="a3"/>
              <w:numPr>
                <w:ilvl w:val="0"/>
                <w:numId w:val="43"/>
              </w:numPr>
              <w:ind w:leftChars="0" w:left="176" w:hanging="176"/>
              <w:rPr>
                <w:rFonts w:ascii="Times New Roman" w:eastAsiaTheme="minorEastAsia" w:hAnsi="Times New Roman" w:cs="Times New Roman"/>
                <w:b/>
                <w:color w:val="7030A0"/>
                <w:sz w:val="20"/>
              </w:rPr>
            </w:pPr>
            <w:r w:rsidRPr="004C19A9">
              <w:rPr>
                <w:rFonts w:ascii="Times New Roman" w:eastAsiaTheme="minorEastAsia" w:hAnsi="Times New Roman" w:cs="Times New Roman" w:hint="eastAsia"/>
                <w:b/>
                <w:color w:val="7030A0"/>
                <w:sz w:val="20"/>
              </w:rPr>
              <w:t>Yes</w:t>
            </w:r>
            <w:r w:rsidR="004C19A9" w:rsidRPr="004C19A9">
              <w:rPr>
                <w:rFonts w:ascii="Times New Roman" w:eastAsiaTheme="minorEastAsia" w:hAnsi="Times New Roman" w:cs="Times New Roman" w:hint="eastAsia"/>
                <w:b/>
                <w:color w:val="7030A0"/>
                <w:sz w:val="20"/>
              </w:rPr>
              <w:t xml:space="preserve"> for </w:t>
            </w:r>
            <w:r w:rsidR="004C19A9" w:rsidRPr="004C19A9">
              <w:rPr>
                <w:rFonts w:ascii="Times New Roman" w:eastAsiaTheme="minorEastAsia" w:hAnsi="Times New Roman" w:cs="Times New Roman"/>
                <w:b/>
                <w:color w:val="7030A0"/>
                <w:sz w:val="20"/>
              </w:rPr>
              <w:t xml:space="preserve">UAV </w:t>
            </w:r>
            <w:proofErr w:type="spellStart"/>
            <w:r w:rsidR="004C19A9" w:rsidRPr="004C19A9">
              <w:rPr>
                <w:rFonts w:ascii="Times New Roman" w:eastAsiaTheme="minorEastAsia" w:hAnsi="Times New Roman" w:cs="Times New Roman"/>
                <w:b/>
                <w:color w:val="7030A0"/>
                <w:sz w:val="20"/>
              </w:rPr>
              <w:t>UE</w:t>
            </w:r>
            <w:r w:rsidR="004C19A9" w:rsidRPr="004C19A9">
              <w:rPr>
                <w:rFonts w:ascii="Times New Roman" w:eastAsiaTheme="minorEastAsia" w:hAnsi="Times New Roman" w:cs="Times New Roman" w:hint="eastAsia"/>
                <w:b/>
                <w:color w:val="7030A0"/>
                <w:sz w:val="20"/>
              </w:rPr>
              <w:t>s</w:t>
            </w:r>
            <w:proofErr w:type="spellEnd"/>
            <w:r w:rsidR="004C19A9" w:rsidRPr="004C19A9">
              <w:rPr>
                <w:rFonts w:ascii="Times New Roman" w:eastAsiaTheme="minorEastAsia" w:hAnsi="Times New Roman" w:cs="Times New Roman"/>
                <w:b/>
                <w:color w:val="7030A0"/>
                <w:sz w:val="20"/>
              </w:rPr>
              <w:t xml:space="preserve"> not supporting 3GPP Rel-19 </w:t>
            </w:r>
            <w:proofErr w:type="spellStart"/>
            <w:r w:rsidR="004C19A9" w:rsidRPr="004C19A9">
              <w:rPr>
                <w:rFonts w:ascii="Times New Roman" w:eastAsiaTheme="minorEastAsia" w:hAnsi="Times New Roman" w:cs="Times New Roman"/>
                <w:b/>
                <w:color w:val="7030A0"/>
                <w:sz w:val="20"/>
              </w:rPr>
              <w:t>NTZ</w:t>
            </w:r>
            <w:proofErr w:type="spellEnd"/>
            <w:r w:rsidR="004C19A9" w:rsidRPr="004C19A9">
              <w:rPr>
                <w:rFonts w:ascii="Times New Roman" w:eastAsiaTheme="minorEastAsia" w:hAnsi="Times New Roman" w:cs="Times New Roman"/>
                <w:b/>
                <w:color w:val="7030A0"/>
                <w:sz w:val="20"/>
              </w:rPr>
              <w:t xml:space="preserve"> mechanism</w:t>
            </w:r>
            <w:r w:rsidRPr="004C19A9">
              <w:rPr>
                <w:rFonts w:ascii="Times New Roman" w:eastAsiaTheme="minorEastAsia" w:hAnsi="Times New Roman" w:cs="Times New Roman" w:hint="eastAsia"/>
                <w:b/>
                <w:color w:val="7030A0"/>
                <w:sz w:val="20"/>
              </w:rPr>
              <w:t xml:space="preserve">: </w:t>
            </w:r>
            <w:r w:rsidR="00AD142D" w:rsidRPr="004C19A9">
              <w:rPr>
                <w:rFonts w:ascii="Times New Roman" w:eastAsiaTheme="minorEastAsia" w:hAnsi="Times New Roman" w:cs="Times New Roman" w:hint="eastAsia"/>
                <w:b/>
                <w:color w:val="7030A0"/>
                <w:sz w:val="20"/>
              </w:rPr>
              <w:t>2</w:t>
            </w:r>
            <w:r w:rsidRPr="004C19A9">
              <w:rPr>
                <w:rFonts w:ascii="Times New Roman" w:eastAsiaTheme="minorEastAsia" w:hAnsi="Times New Roman" w:cs="Times New Roman"/>
                <w:b/>
                <w:color w:val="7030A0"/>
                <w:sz w:val="20"/>
              </w:rPr>
              <w:t xml:space="preserve"> companies</w:t>
            </w:r>
            <w:r w:rsidRPr="004C19A9">
              <w:rPr>
                <w:rFonts w:ascii="Times New Roman" w:eastAsiaTheme="minorEastAsia" w:hAnsi="Times New Roman" w:cs="Times New Roman" w:hint="eastAsia"/>
                <w:b/>
                <w:color w:val="7030A0"/>
                <w:sz w:val="20"/>
              </w:rPr>
              <w:t xml:space="preserve"> </w:t>
            </w:r>
            <w:r w:rsidRPr="004C19A9">
              <w:rPr>
                <w:rFonts w:ascii="Times New Roman" w:eastAsiaTheme="minorEastAsia" w:hAnsi="Times New Roman" w:cs="Times New Roman"/>
                <w:b/>
                <w:color w:val="7030A0"/>
                <w:sz w:val="20"/>
              </w:rPr>
              <w:t>(Deutsche Telekom</w:t>
            </w:r>
            <w:r w:rsidRPr="004C19A9">
              <w:rPr>
                <w:rFonts w:ascii="Times New Roman" w:eastAsiaTheme="minorEastAsia" w:hAnsi="Times New Roman" w:cs="Times New Roman" w:hint="eastAsia"/>
                <w:b/>
                <w:color w:val="7030A0"/>
                <w:sz w:val="20"/>
              </w:rPr>
              <w:t xml:space="preserve">, </w:t>
            </w:r>
            <w:r w:rsidRPr="004C19A9">
              <w:rPr>
                <w:rFonts w:ascii="Times New Roman" w:eastAsiaTheme="minorEastAsia" w:hAnsi="Times New Roman" w:cs="Times New Roman"/>
                <w:b/>
                <w:color w:val="7030A0"/>
                <w:sz w:val="20"/>
              </w:rPr>
              <w:t>LG Electronics</w:t>
            </w:r>
            <w:r w:rsidRPr="004C19A9">
              <w:rPr>
                <w:rFonts w:ascii="Times New Roman" w:eastAsiaTheme="minorEastAsia" w:hAnsi="Times New Roman" w:cs="Times New Roman" w:hint="eastAsia"/>
                <w:b/>
                <w:color w:val="7030A0"/>
                <w:sz w:val="20"/>
              </w:rPr>
              <w:t>)</w:t>
            </w:r>
          </w:p>
          <w:p w14:paraId="0DEBE503" w14:textId="2D3F4795" w:rsidR="00F87BB2" w:rsidRPr="004C19A9" w:rsidRDefault="00F87BB2" w:rsidP="00AD142D">
            <w:pPr>
              <w:pStyle w:val="a3"/>
              <w:numPr>
                <w:ilvl w:val="1"/>
                <w:numId w:val="45"/>
              </w:numPr>
              <w:ind w:leftChars="0" w:left="339" w:hanging="193"/>
              <w:rPr>
                <w:rFonts w:ascii="Times New Roman" w:eastAsiaTheme="minorEastAsia" w:hAnsi="Times New Roman" w:cs="Times New Roman"/>
                <w:bCs/>
                <w:sz w:val="20"/>
              </w:rPr>
            </w:pPr>
            <w:r w:rsidRPr="00AD142D">
              <w:rPr>
                <w:rFonts w:ascii="Times New Roman" w:eastAsiaTheme="minorEastAsia" w:hAnsi="Times New Roman" w:cs="Times New Roman" w:hint="eastAsia"/>
                <w:bCs/>
                <w:color w:val="auto"/>
                <w:sz w:val="20"/>
              </w:rPr>
              <w:t>[</w:t>
            </w:r>
            <w:r w:rsidR="004C19A9" w:rsidRPr="004C19A9">
              <w:rPr>
                <w:rFonts w:ascii="Times New Roman" w:eastAsiaTheme="minorEastAsia" w:hAnsi="Times New Roman" w:cs="Times New Roman"/>
                <w:bCs/>
                <w:color w:val="auto"/>
                <w:sz w:val="20"/>
              </w:rPr>
              <w:t>Deutsche Telekom</w:t>
            </w:r>
            <w:r w:rsidRPr="00AD142D">
              <w:rPr>
                <w:rFonts w:ascii="Times New Roman" w:eastAsiaTheme="minorEastAsia" w:hAnsi="Times New Roman" w:cs="Times New Roman" w:hint="eastAsia"/>
                <w:bCs/>
                <w:color w:val="auto"/>
                <w:sz w:val="20"/>
              </w:rPr>
              <w:t xml:space="preserve">] </w:t>
            </w:r>
            <w:r w:rsidR="004C19A9" w:rsidRPr="004C19A9">
              <w:rPr>
                <w:rFonts w:ascii="Times New Roman" w:eastAsiaTheme="minorEastAsia" w:hAnsi="Times New Roman" w:cs="Times New Roman"/>
                <w:bCs/>
                <w:color w:val="auto"/>
                <w:sz w:val="20"/>
              </w:rPr>
              <w:t xml:space="preserve">The 3GPP specification does not cover every possible UE misbehavior. There is no need to cover in the specification the case of a misconfigured, wrongly implemented and/or misbehaving UE. </w:t>
            </w:r>
            <w:proofErr w:type="spellStart"/>
            <w:r w:rsidR="004C19A9" w:rsidRPr="004C19A9">
              <w:rPr>
                <w:rFonts w:ascii="Times New Roman" w:eastAsiaTheme="minorEastAsia" w:hAnsi="Times New Roman" w:cs="Times New Roman"/>
                <w:bCs/>
                <w:color w:val="auto"/>
                <w:sz w:val="20"/>
              </w:rPr>
              <w:t>NTZ</w:t>
            </w:r>
            <w:proofErr w:type="spellEnd"/>
            <w:r w:rsidR="004C19A9" w:rsidRPr="004C19A9">
              <w:rPr>
                <w:rFonts w:ascii="Times New Roman" w:eastAsiaTheme="minorEastAsia" w:hAnsi="Times New Roman" w:cs="Times New Roman"/>
                <w:bCs/>
                <w:color w:val="auto"/>
                <w:sz w:val="20"/>
              </w:rPr>
              <w:t xml:space="preserve"> support capability would be OK to have (e.g. to reject </w:t>
            </w:r>
            <w:proofErr w:type="spellStart"/>
            <w:r w:rsidR="004C19A9" w:rsidRPr="004C19A9">
              <w:rPr>
                <w:rFonts w:ascii="Times New Roman" w:eastAsiaTheme="minorEastAsia" w:hAnsi="Times New Roman" w:cs="Times New Roman"/>
                <w:bCs/>
                <w:color w:val="auto"/>
                <w:sz w:val="20"/>
              </w:rPr>
              <w:t>UEs</w:t>
            </w:r>
            <w:proofErr w:type="spellEnd"/>
            <w:r w:rsidR="004C19A9" w:rsidRPr="004C19A9">
              <w:rPr>
                <w:rFonts w:ascii="Times New Roman" w:eastAsiaTheme="minorEastAsia" w:hAnsi="Times New Roman" w:cs="Times New Roman"/>
                <w:bCs/>
                <w:color w:val="auto"/>
                <w:sz w:val="20"/>
              </w:rPr>
              <w:t xml:space="preserve"> with UAV subscription not supporting </w:t>
            </w:r>
            <w:proofErr w:type="spellStart"/>
            <w:r w:rsidR="004C19A9" w:rsidRPr="004C19A9">
              <w:rPr>
                <w:rFonts w:ascii="Times New Roman" w:eastAsiaTheme="minorEastAsia" w:hAnsi="Times New Roman" w:cs="Times New Roman"/>
                <w:bCs/>
                <w:color w:val="auto"/>
                <w:sz w:val="20"/>
              </w:rPr>
              <w:t>NTZs</w:t>
            </w:r>
            <w:proofErr w:type="spellEnd"/>
            <w:r w:rsidR="004C19A9" w:rsidRPr="004C19A9">
              <w:rPr>
                <w:rFonts w:ascii="Times New Roman" w:eastAsiaTheme="minorEastAsia" w:hAnsi="Times New Roman" w:cs="Times New Roman"/>
                <w:bCs/>
                <w:color w:val="auto"/>
                <w:sz w:val="20"/>
              </w:rPr>
              <w:t>)</w:t>
            </w:r>
            <w:r w:rsidRPr="00AD142D">
              <w:rPr>
                <w:rFonts w:ascii="Times New Roman" w:eastAsiaTheme="minorEastAsia" w:hAnsi="Times New Roman" w:cs="Times New Roman"/>
                <w:bCs/>
                <w:color w:val="auto"/>
                <w:sz w:val="20"/>
              </w:rPr>
              <w:t>.</w:t>
            </w:r>
          </w:p>
          <w:p w14:paraId="66CF731E" w14:textId="1F29188B" w:rsidR="004C19A9" w:rsidRPr="004C19A9" w:rsidRDefault="004C19A9" w:rsidP="00D3668A">
            <w:pPr>
              <w:pStyle w:val="a3"/>
              <w:numPr>
                <w:ilvl w:val="1"/>
                <w:numId w:val="45"/>
              </w:numPr>
              <w:ind w:leftChars="0" w:left="339" w:hanging="193"/>
              <w:rPr>
                <w:rFonts w:ascii="Times New Roman" w:eastAsiaTheme="minorEastAsia" w:hAnsi="Times New Roman" w:cs="Times New Roman"/>
                <w:bCs/>
                <w:sz w:val="20"/>
              </w:rPr>
            </w:pPr>
            <w:r w:rsidRPr="004C19A9">
              <w:rPr>
                <w:rFonts w:ascii="Times New Roman" w:eastAsiaTheme="minorEastAsia" w:hAnsi="Times New Roman" w:cs="Times New Roman" w:hint="eastAsia"/>
                <w:bCs/>
                <w:color w:val="auto"/>
                <w:sz w:val="20"/>
              </w:rPr>
              <w:t>[</w:t>
            </w:r>
            <w:proofErr w:type="spellStart"/>
            <w:r w:rsidRPr="004C19A9">
              <w:rPr>
                <w:rFonts w:ascii="Times New Roman" w:eastAsiaTheme="minorEastAsia" w:hAnsi="Times New Roman" w:cs="Times New Roman" w:hint="eastAsia"/>
                <w:bCs/>
                <w:color w:val="auto"/>
                <w:sz w:val="20"/>
              </w:rPr>
              <w:t>LGE</w:t>
            </w:r>
            <w:proofErr w:type="spellEnd"/>
            <w:r w:rsidRPr="004C19A9">
              <w:rPr>
                <w:rFonts w:ascii="Times New Roman" w:eastAsiaTheme="minorEastAsia" w:hAnsi="Times New Roman" w:cs="Times New Roman" w:hint="eastAsia"/>
                <w:bCs/>
                <w:color w:val="auto"/>
                <w:sz w:val="20"/>
              </w:rPr>
              <w:t xml:space="preserve">] </w:t>
            </w:r>
            <w:r w:rsidRPr="004C19A9">
              <w:rPr>
                <w:rFonts w:ascii="Times New Roman" w:eastAsiaTheme="minorEastAsia" w:hAnsi="Times New Roman" w:cs="Times New Roman"/>
                <w:bCs/>
                <w:color w:val="auto"/>
                <w:sz w:val="20"/>
              </w:rPr>
              <w:t xml:space="preserve">We are not sure about the case when the latest </w:t>
            </w:r>
            <w:proofErr w:type="spellStart"/>
            <w:r w:rsidRPr="004C19A9">
              <w:rPr>
                <w:rFonts w:ascii="Times New Roman" w:eastAsiaTheme="minorEastAsia" w:hAnsi="Times New Roman" w:cs="Times New Roman"/>
                <w:bCs/>
                <w:color w:val="auto"/>
                <w:sz w:val="20"/>
              </w:rPr>
              <w:t>NTZ</w:t>
            </w:r>
            <w:proofErr w:type="spellEnd"/>
            <w:r w:rsidRPr="004C19A9">
              <w:rPr>
                <w:rFonts w:ascii="Times New Roman" w:eastAsiaTheme="minorEastAsia" w:hAnsi="Times New Roman" w:cs="Times New Roman"/>
                <w:bCs/>
                <w:color w:val="auto"/>
                <w:sz w:val="20"/>
              </w:rPr>
              <w:t xml:space="preserve"> information is not yet available to the UAV UE (Please see our feedback on Q11 of the 2nd round </w:t>
            </w:r>
            <w:proofErr w:type="spellStart"/>
            <w:r w:rsidRPr="004C19A9">
              <w:rPr>
                <w:rFonts w:ascii="Times New Roman" w:eastAsiaTheme="minorEastAsia" w:hAnsi="Times New Roman" w:cs="Times New Roman"/>
                <w:bCs/>
                <w:color w:val="auto"/>
                <w:sz w:val="20"/>
              </w:rPr>
              <w:t>NWM</w:t>
            </w:r>
            <w:proofErr w:type="spellEnd"/>
            <w:r w:rsidRPr="004C19A9">
              <w:rPr>
                <w:rFonts w:ascii="Times New Roman" w:eastAsiaTheme="minorEastAsia" w:hAnsi="Times New Roman" w:cs="Times New Roman"/>
                <w:bCs/>
                <w:color w:val="auto"/>
                <w:sz w:val="20"/>
              </w:rPr>
              <w:t>).</w:t>
            </w:r>
          </w:p>
          <w:p w14:paraId="2DBD6DBF" w14:textId="15740F52" w:rsidR="00AD142D" w:rsidRPr="00AD142D" w:rsidRDefault="00AD142D" w:rsidP="00AD142D">
            <w:pPr>
              <w:pStyle w:val="a3"/>
              <w:numPr>
                <w:ilvl w:val="0"/>
                <w:numId w:val="43"/>
              </w:numPr>
              <w:ind w:leftChars="0" w:left="176" w:hanging="176"/>
              <w:rPr>
                <w:rFonts w:ascii="Times New Roman" w:eastAsiaTheme="minorEastAsia" w:hAnsi="Times New Roman" w:cs="Times New Roman"/>
                <w:b/>
                <w:color w:val="FF0000"/>
                <w:sz w:val="20"/>
              </w:rPr>
            </w:pPr>
            <w:r w:rsidRPr="00AD142D">
              <w:rPr>
                <w:rFonts w:ascii="Times New Roman" w:eastAsiaTheme="minorEastAsia" w:hAnsi="Times New Roman" w:cs="Times New Roman" w:hint="eastAsia"/>
                <w:b/>
                <w:color w:val="FF0000"/>
                <w:sz w:val="20"/>
              </w:rPr>
              <w:t>No: 1</w:t>
            </w:r>
            <w:r w:rsidRPr="00AD142D">
              <w:rPr>
                <w:rFonts w:ascii="Times New Roman" w:eastAsiaTheme="minorEastAsia" w:hAnsi="Times New Roman" w:cs="Times New Roman"/>
                <w:b/>
                <w:color w:val="FF0000"/>
                <w:sz w:val="20"/>
              </w:rPr>
              <w:t xml:space="preserve"> compan</w:t>
            </w:r>
            <w:r w:rsidRPr="00AD142D">
              <w:rPr>
                <w:rFonts w:ascii="Times New Roman" w:eastAsiaTheme="minorEastAsia" w:hAnsi="Times New Roman" w:cs="Times New Roman" w:hint="eastAsia"/>
                <w:b/>
                <w:color w:val="FF0000"/>
                <w:sz w:val="20"/>
              </w:rPr>
              <w:t xml:space="preserve">y </w:t>
            </w:r>
            <w:r w:rsidRPr="00AD142D">
              <w:rPr>
                <w:rFonts w:ascii="Times New Roman" w:eastAsiaTheme="minorEastAsia" w:hAnsi="Times New Roman" w:cs="Times New Roman"/>
                <w:b/>
                <w:color w:val="FF0000"/>
                <w:sz w:val="20"/>
              </w:rPr>
              <w:t>(</w:t>
            </w:r>
            <w:r w:rsidRPr="00AD142D">
              <w:rPr>
                <w:rFonts w:ascii="Times New Roman" w:eastAsiaTheme="minorEastAsia" w:hAnsi="Times New Roman" w:cs="Times New Roman" w:hint="eastAsia"/>
                <w:b/>
                <w:color w:val="FF0000"/>
                <w:sz w:val="20"/>
              </w:rPr>
              <w:t>Qualcomm)</w:t>
            </w:r>
          </w:p>
          <w:p w14:paraId="4311C749" w14:textId="7354A5AF" w:rsidR="00AD142D" w:rsidRPr="00E057FB" w:rsidRDefault="00AD142D" w:rsidP="00AD142D">
            <w:pPr>
              <w:pStyle w:val="a3"/>
              <w:numPr>
                <w:ilvl w:val="1"/>
                <w:numId w:val="45"/>
              </w:numPr>
              <w:ind w:leftChars="0" w:left="339" w:hanging="193"/>
              <w:rPr>
                <w:rFonts w:ascii="Times New Roman" w:eastAsiaTheme="minorEastAsia" w:hAnsi="Times New Roman" w:cs="Times New Roman"/>
                <w:bCs/>
                <w:sz w:val="20"/>
              </w:rPr>
            </w:pPr>
            <w:r w:rsidRPr="00AD142D">
              <w:rPr>
                <w:rFonts w:ascii="Times New Roman" w:eastAsiaTheme="minorEastAsia" w:hAnsi="Times New Roman" w:cs="Times New Roman" w:hint="eastAsia"/>
                <w:bCs/>
                <w:color w:val="auto"/>
                <w:sz w:val="20"/>
              </w:rPr>
              <w:t>[</w:t>
            </w:r>
            <w:r>
              <w:rPr>
                <w:rFonts w:ascii="Times New Roman" w:eastAsiaTheme="minorEastAsia" w:hAnsi="Times New Roman" w:cs="Times New Roman" w:hint="eastAsia"/>
                <w:bCs/>
                <w:color w:val="auto"/>
                <w:sz w:val="20"/>
              </w:rPr>
              <w:t>Qualcomm</w:t>
            </w:r>
            <w:r w:rsidRPr="00AD142D">
              <w:rPr>
                <w:rFonts w:ascii="Times New Roman" w:eastAsiaTheme="minorEastAsia" w:hAnsi="Times New Roman" w:cs="Times New Roman" w:hint="eastAsia"/>
                <w:bCs/>
                <w:color w:val="auto"/>
                <w:sz w:val="20"/>
              </w:rPr>
              <w:t xml:space="preserve">] </w:t>
            </w:r>
            <w:r w:rsidRPr="00AD142D">
              <w:rPr>
                <w:rFonts w:ascii="Times New Roman" w:eastAsiaTheme="minorEastAsia" w:hAnsi="Times New Roman" w:cs="Times New Roman"/>
                <w:bCs/>
                <w:color w:val="auto"/>
                <w:sz w:val="20"/>
              </w:rPr>
              <w:t xml:space="preserve">there shall not be any because this would be a violation of strong government requirements, thus we need clear mechanisms to ensure this does not happen.  A UAV UE that, even just in extreme circumstances, may transmit in an </w:t>
            </w:r>
            <w:proofErr w:type="spellStart"/>
            <w:r w:rsidRPr="00AD142D">
              <w:rPr>
                <w:rFonts w:ascii="Times New Roman" w:eastAsiaTheme="minorEastAsia" w:hAnsi="Times New Roman" w:cs="Times New Roman"/>
                <w:bCs/>
                <w:color w:val="auto"/>
                <w:sz w:val="20"/>
              </w:rPr>
              <w:t>NTZ</w:t>
            </w:r>
            <w:proofErr w:type="spellEnd"/>
            <w:r w:rsidRPr="00AD142D">
              <w:rPr>
                <w:rFonts w:ascii="Times New Roman" w:eastAsiaTheme="minorEastAsia" w:hAnsi="Times New Roman" w:cs="Times New Roman"/>
                <w:bCs/>
                <w:color w:val="auto"/>
                <w:sz w:val="20"/>
              </w:rPr>
              <w:t xml:space="preserve"> will not pass certification (aviation certification, not 3GPP certification).  Most comments above focus only on 3GPP but these are UAV </w:t>
            </w:r>
            <w:proofErr w:type="spellStart"/>
            <w:r w:rsidRPr="00AD142D">
              <w:rPr>
                <w:rFonts w:ascii="Times New Roman" w:eastAsiaTheme="minorEastAsia" w:hAnsi="Times New Roman" w:cs="Times New Roman"/>
                <w:bCs/>
                <w:color w:val="auto"/>
                <w:sz w:val="20"/>
              </w:rPr>
              <w:t>UEs</w:t>
            </w:r>
            <w:proofErr w:type="spellEnd"/>
            <w:r w:rsidRPr="00AD142D">
              <w:rPr>
                <w:rFonts w:ascii="Times New Roman" w:eastAsiaTheme="minorEastAsia" w:hAnsi="Times New Roman" w:cs="Times New Roman"/>
                <w:bCs/>
                <w:color w:val="auto"/>
                <w:sz w:val="20"/>
              </w:rPr>
              <w:t xml:space="preserve"> that require aviation certification also.</w:t>
            </w:r>
          </w:p>
        </w:tc>
      </w:tr>
    </w:tbl>
    <w:p w14:paraId="39B59D76" w14:textId="77777777" w:rsidR="00F87BB2" w:rsidRDefault="00F87BB2" w:rsidP="00F87BB2">
      <w:pPr>
        <w:rPr>
          <w:rFonts w:eastAsiaTheme="minorEastAsia"/>
          <w:color w:val="auto"/>
        </w:rPr>
      </w:pPr>
    </w:p>
    <w:p w14:paraId="19F96D1F" w14:textId="77777777" w:rsidR="008C5D98" w:rsidRPr="00F87BB2" w:rsidRDefault="008C5D98">
      <w:pPr>
        <w:rPr>
          <w:rFonts w:eastAsiaTheme="minorEastAsia"/>
        </w:rPr>
      </w:pPr>
    </w:p>
    <w:sectPr w:rsidR="008C5D98" w:rsidRPr="00F87BB2">
      <w:headerReference w:type="even" r:id="rId14"/>
      <w:headerReference w:type="default" r:id="rId15"/>
      <w:footerReference w:type="even" r:id="rId16"/>
      <w:footerReference w:type="default" r:id="rId17"/>
      <w:headerReference w:type="first" r:id="rId18"/>
      <w:footerReference w:type="first" r:id="rId19"/>
      <w:pgSz w:w="11906" w:h="16838"/>
      <w:pgMar w:top="1417" w:right="1276" w:bottom="0" w:left="1134" w:header="92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A42A9" w14:textId="77777777" w:rsidR="003F36CA" w:rsidRDefault="003F36CA">
      <w:pPr>
        <w:spacing w:after="0" w:line="240" w:lineRule="auto"/>
      </w:pPr>
      <w:r>
        <w:separator/>
      </w:r>
    </w:p>
  </w:endnote>
  <w:endnote w:type="continuationSeparator" w:id="0">
    <w:p w14:paraId="6E8C4300" w14:textId="77777777" w:rsidR="003F36CA" w:rsidRDefault="003F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LG스마트체 Regular">
    <w:panose1 w:val="020B0600000101010101"/>
    <w:charset w:val="81"/>
    <w:family w:val="modern"/>
    <w:pitch w:val="variable"/>
    <w:sig w:usb0="00000203" w:usb1="29D72C10" w:usb2="00000010" w:usb3="00000000" w:csb0="00280005"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C8323" w14:textId="77777777" w:rsidR="007511D6" w:rsidRDefault="00000000">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7479F" w14:textId="77777777" w:rsidR="007511D6" w:rsidRDefault="00000000">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7CD69" w14:textId="77777777" w:rsidR="007511D6" w:rsidRDefault="00000000">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C9329" w14:textId="77777777" w:rsidR="007511D6" w:rsidRDefault="00000000">
    <w:pPr>
      <w:spacing w:after="0" w:line="259" w:lineRule="auto"/>
      <w:ind w:left="142" w:firstLine="0"/>
      <w:jc w:val="center"/>
    </w:pP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9494C" w14:textId="77777777" w:rsidR="007511D6" w:rsidRDefault="00000000">
    <w:pPr>
      <w:spacing w:after="0" w:line="259" w:lineRule="auto"/>
      <w:ind w:left="142" w:firstLine="0"/>
      <w:jc w:val="center"/>
    </w:pPr>
    <w:r>
      <w:fldChar w:fldCharType="begin"/>
    </w:r>
    <w:r>
      <w:instrText xml:space="preserve"> PAGE   \* MERGEFORMAT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E553E" w14:textId="77777777" w:rsidR="007511D6" w:rsidRDefault="007511D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1F3FFF" w14:textId="77777777" w:rsidR="003F36CA" w:rsidRDefault="003F36CA">
      <w:pPr>
        <w:spacing w:after="0" w:line="240" w:lineRule="auto"/>
      </w:pPr>
      <w:r>
        <w:separator/>
      </w:r>
    </w:p>
  </w:footnote>
  <w:footnote w:type="continuationSeparator" w:id="0">
    <w:p w14:paraId="34DE661C" w14:textId="77777777" w:rsidR="003F36CA" w:rsidRDefault="003F3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EB2FC" w14:textId="77777777" w:rsidR="007511D6" w:rsidRDefault="00000000">
    <w:pPr>
      <w:spacing w:after="0" w:line="259" w:lineRule="auto"/>
      <w:ind w:left="0" w:firstLine="0"/>
      <w:jc w:val="left"/>
    </w:pPr>
    <w:r>
      <w:rPr>
        <w:color w:val="0000FF"/>
        <w:sz w:val="20"/>
      </w:rPr>
      <w:t>https://nwm-trial.etsi.org/#/documents/8836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F2D44" w14:textId="77777777" w:rsidR="007511D6" w:rsidRDefault="00000000">
    <w:pPr>
      <w:spacing w:after="0" w:line="259" w:lineRule="auto"/>
      <w:ind w:left="0" w:firstLine="0"/>
      <w:jc w:val="left"/>
    </w:pPr>
    <w:r>
      <w:rPr>
        <w:color w:val="0000FF"/>
        <w:sz w:val="20"/>
      </w:rPr>
      <w:t>https://nwm-trial.etsi.org/#/documents/8836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8CC4E" w14:textId="77777777" w:rsidR="007511D6" w:rsidRDefault="007511D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E3A39" w14:textId="77777777" w:rsidR="007511D6" w:rsidRDefault="00000000">
    <w:pPr>
      <w:spacing w:after="0" w:line="259" w:lineRule="auto"/>
      <w:ind w:left="0" w:firstLine="0"/>
      <w:jc w:val="left"/>
    </w:pPr>
    <w:r>
      <w:rPr>
        <w:color w:val="0000FF"/>
        <w:sz w:val="20"/>
      </w:rPr>
      <w:t>https://nwm-trial.etsi.org/#/documents/8836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20F01" w14:textId="77777777" w:rsidR="007511D6" w:rsidRDefault="00000000">
    <w:pPr>
      <w:spacing w:after="0" w:line="259" w:lineRule="auto"/>
      <w:ind w:left="0" w:firstLine="0"/>
      <w:jc w:val="left"/>
    </w:pPr>
    <w:r>
      <w:rPr>
        <w:color w:val="0000FF"/>
        <w:sz w:val="20"/>
      </w:rPr>
      <w:t>https://nwm-trial.etsi.org/#/documents/8836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ACCD3" w14:textId="77777777" w:rsidR="007511D6" w:rsidRDefault="00000000">
    <w:pPr>
      <w:spacing w:after="0" w:line="259" w:lineRule="auto"/>
      <w:ind w:left="0" w:firstLine="0"/>
      <w:jc w:val="left"/>
    </w:pPr>
    <w:r>
      <w:rPr>
        <w:color w:val="0000FF"/>
        <w:sz w:val="20"/>
      </w:rPr>
      <w:t>https://nwm-trial.etsi.org/#/documents/8836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F5F71"/>
    <w:multiLevelType w:val="hybridMultilevel"/>
    <w:tmpl w:val="8390925E"/>
    <w:lvl w:ilvl="0" w:tplc="CBE4769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7418F6">
      <w:start w:val="1"/>
      <w:numFmt w:val="bullet"/>
      <w:lvlText w:val="o"/>
      <w:lvlJc w:val="left"/>
      <w:pPr>
        <w:ind w:left="1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3E945C">
      <w:start w:val="1"/>
      <w:numFmt w:val="bullet"/>
      <w:lvlText w:val="▪"/>
      <w:lvlJc w:val="left"/>
      <w:pPr>
        <w:ind w:left="1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465F50">
      <w:start w:val="1"/>
      <w:numFmt w:val="bullet"/>
      <w:lvlText w:val="•"/>
      <w:lvlJc w:val="left"/>
      <w:pPr>
        <w:ind w:left="2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1CF42A">
      <w:start w:val="1"/>
      <w:numFmt w:val="bullet"/>
      <w:lvlText w:val="o"/>
      <w:lvlJc w:val="left"/>
      <w:pPr>
        <w:ind w:left="3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BA9252">
      <w:start w:val="1"/>
      <w:numFmt w:val="bullet"/>
      <w:lvlText w:val="▪"/>
      <w:lvlJc w:val="left"/>
      <w:pPr>
        <w:ind w:left="4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706BC8">
      <w:start w:val="1"/>
      <w:numFmt w:val="bullet"/>
      <w:lvlText w:val="•"/>
      <w:lvlJc w:val="left"/>
      <w:pPr>
        <w:ind w:left="4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D426A8">
      <w:start w:val="1"/>
      <w:numFmt w:val="bullet"/>
      <w:lvlText w:val="o"/>
      <w:lvlJc w:val="left"/>
      <w:pPr>
        <w:ind w:left="5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20641E">
      <w:start w:val="1"/>
      <w:numFmt w:val="bullet"/>
      <w:lvlText w:val="▪"/>
      <w:lvlJc w:val="left"/>
      <w:pPr>
        <w:ind w:left="6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45A9B"/>
    <w:multiLevelType w:val="hybridMultilevel"/>
    <w:tmpl w:val="828A8864"/>
    <w:lvl w:ilvl="0" w:tplc="FEDA7FDA">
      <w:start w:val="1"/>
      <w:numFmt w:val="bullet"/>
      <w:lvlText w:val="-"/>
      <w:lvlJc w:val="left"/>
      <w:pPr>
        <w:ind w:left="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C2BE90">
      <w:start w:val="1"/>
      <w:numFmt w:val="bullet"/>
      <w:lvlText w:val="o"/>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26D4FA">
      <w:start w:val="1"/>
      <w:numFmt w:val="bullet"/>
      <w:lvlText w:val="▪"/>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FE334E">
      <w:start w:val="1"/>
      <w:numFmt w:val="bullet"/>
      <w:lvlText w:val="•"/>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4C21D6">
      <w:start w:val="1"/>
      <w:numFmt w:val="bullet"/>
      <w:lvlText w:val="o"/>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2C758A">
      <w:start w:val="1"/>
      <w:numFmt w:val="bullet"/>
      <w:lvlText w:val="▪"/>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0E9228">
      <w:start w:val="1"/>
      <w:numFmt w:val="bullet"/>
      <w:lvlText w:val="•"/>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AAEF76">
      <w:start w:val="1"/>
      <w:numFmt w:val="bullet"/>
      <w:lvlText w:val="o"/>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426FBE">
      <w:start w:val="1"/>
      <w:numFmt w:val="bullet"/>
      <w:lvlText w:val="▪"/>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166566"/>
    <w:multiLevelType w:val="hybridMultilevel"/>
    <w:tmpl w:val="6C406A4A"/>
    <w:lvl w:ilvl="0" w:tplc="194E11C4">
      <w:start w:val="1"/>
      <w:numFmt w:val="bullet"/>
      <w:lvlText w:val="●"/>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E8DBE2">
      <w:start w:val="1"/>
      <w:numFmt w:val="bullet"/>
      <w:lvlText w:val="o"/>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4EBB28">
      <w:start w:val="1"/>
      <w:numFmt w:val="bullet"/>
      <w:lvlText w:val="▪"/>
      <w:lvlJc w:val="left"/>
      <w:pPr>
        <w:ind w:left="2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4A58F0">
      <w:start w:val="1"/>
      <w:numFmt w:val="bullet"/>
      <w:lvlText w:val="•"/>
      <w:lvlJc w:val="left"/>
      <w:pPr>
        <w:ind w:left="2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1AD974">
      <w:start w:val="1"/>
      <w:numFmt w:val="bullet"/>
      <w:lvlText w:val="o"/>
      <w:lvlJc w:val="left"/>
      <w:pPr>
        <w:ind w:left="3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B83DCE">
      <w:start w:val="1"/>
      <w:numFmt w:val="bullet"/>
      <w:lvlText w:val="▪"/>
      <w:lvlJc w:val="left"/>
      <w:pPr>
        <w:ind w:left="4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FA7A0E">
      <w:start w:val="1"/>
      <w:numFmt w:val="bullet"/>
      <w:lvlText w:val="•"/>
      <w:lvlJc w:val="left"/>
      <w:pPr>
        <w:ind w:left="5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BEA4FC">
      <w:start w:val="1"/>
      <w:numFmt w:val="bullet"/>
      <w:lvlText w:val="o"/>
      <w:lvlJc w:val="left"/>
      <w:pPr>
        <w:ind w:left="5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263EFA">
      <w:start w:val="1"/>
      <w:numFmt w:val="bullet"/>
      <w:lvlText w:val="▪"/>
      <w:lvlJc w:val="left"/>
      <w:pPr>
        <w:ind w:left="6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3C2F1B"/>
    <w:multiLevelType w:val="hybridMultilevel"/>
    <w:tmpl w:val="CDDC1B5E"/>
    <w:lvl w:ilvl="0" w:tplc="35149D74">
      <w:start w:val="1"/>
      <w:numFmt w:val="bullet"/>
      <w:lvlText w:val="-"/>
      <w:lvlJc w:val="left"/>
      <w:pPr>
        <w:ind w:left="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AEE42E">
      <w:start w:val="1"/>
      <w:numFmt w:val="bullet"/>
      <w:lvlText w:val="o"/>
      <w:lvlJc w:val="left"/>
      <w:pPr>
        <w:ind w:left="1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EE3680">
      <w:start w:val="1"/>
      <w:numFmt w:val="bullet"/>
      <w:lvlText w:val="▪"/>
      <w:lvlJc w:val="left"/>
      <w:pPr>
        <w:ind w:left="2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C4BF5E">
      <w:start w:val="1"/>
      <w:numFmt w:val="bullet"/>
      <w:lvlText w:val="•"/>
      <w:lvlJc w:val="left"/>
      <w:pPr>
        <w:ind w:left="2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A6B128">
      <w:start w:val="1"/>
      <w:numFmt w:val="bullet"/>
      <w:lvlText w:val="o"/>
      <w:lvlJc w:val="left"/>
      <w:pPr>
        <w:ind w:left="3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C806A">
      <w:start w:val="1"/>
      <w:numFmt w:val="bullet"/>
      <w:lvlText w:val="▪"/>
      <w:lvlJc w:val="left"/>
      <w:pPr>
        <w:ind w:left="4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12A93E">
      <w:start w:val="1"/>
      <w:numFmt w:val="bullet"/>
      <w:lvlText w:val="•"/>
      <w:lvlJc w:val="left"/>
      <w:pPr>
        <w:ind w:left="4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EA7A92">
      <w:start w:val="1"/>
      <w:numFmt w:val="bullet"/>
      <w:lvlText w:val="o"/>
      <w:lvlJc w:val="left"/>
      <w:pPr>
        <w:ind w:left="5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25124">
      <w:start w:val="1"/>
      <w:numFmt w:val="bullet"/>
      <w:lvlText w:val="▪"/>
      <w:lvlJc w:val="left"/>
      <w:pPr>
        <w:ind w:left="6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7217E0"/>
    <w:multiLevelType w:val="hybridMultilevel"/>
    <w:tmpl w:val="24845E3E"/>
    <w:lvl w:ilvl="0" w:tplc="E6FAAEAC">
      <w:start w:val="1"/>
      <w:numFmt w:val="bullet"/>
      <w:lvlText w:val="●"/>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9AA9FE">
      <w:start w:val="1"/>
      <w:numFmt w:val="bullet"/>
      <w:lvlText w:val="o"/>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10B0AC">
      <w:start w:val="1"/>
      <w:numFmt w:val="bullet"/>
      <w:lvlText w:val="▪"/>
      <w:lvlJc w:val="left"/>
      <w:pPr>
        <w:ind w:left="2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D6EC0C">
      <w:start w:val="1"/>
      <w:numFmt w:val="bullet"/>
      <w:lvlText w:val="•"/>
      <w:lvlJc w:val="left"/>
      <w:pPr>
        <w:ind w:left="2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84030">
      <w:start w:val="1"/>
      <w:numFmt w:val="bullet"/>
      <w:lvlText w:val="o"/>
      <w:lvlJc w:val="left"/>
      <w:pPr>
        <w:ind w:left="3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562914">
      <w:start w:val="1"/>
      <w:numFmt w:val="bullet"/>
      <w:lvlText w:val="▪"/>
      <w:lvlJc w:val="left"/>
      <w:pPr>
        <w:ind w:left="4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22DAE6">
      <w:start w:val="1"/>
      <w:numFmt w:val="bullet"/>
      <w:lvlText w:val="•"/>
      <w:lvlJc w:val="left"/>
      <w:pPr>
        <w:ind w:left="5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1E82B2">
      <w:start w:val="1"/>
      <w:numFmt w:val="bullet"/>
      <w:lvlText w:val="o"/>
      <w:lvlJc w:val="left"/>
      <w:pPr>
        <w:ind w:left="5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EE0FF2">
      <w:start w:val="1"/>
      <w:numFmt w:val="bullet"/>
      <w:lvlText w:val="▪"/>
      <w:lvlJc w:val="left"/>
      <w:pPr>
        <w:ind w:left="6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3934B8"/>
    <w:multiLevelType w:val="hybridMultilevel"/>
    <w:tmpl w:val="79DEBC9C"/>
    <w:lvl w:ilvl="0" w:tplc="554469F8">
      <w:start w:val="1"/>
      <w:numFmt w:val="bullet"/>
      <w:lvlText w:val="o"/>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56CB28">
      <w:start w:val="1"/>
      <w:numFmt w:val="bullet"/>
      <w:lvlText w:val="o"/>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9C13F6">
      <w:start w:val="1"/>
      <w:numFmt w:val="bullet"/>
      <w:lvlText w:val="▪"/>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140D8E">
      <w:start w:val="1"/>
      <w:numFmt w:val="bullet"/>
      <w:lvlText w:val="•"/>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5CF788">
      <w:start w:val="1"/>
      <w:numFmt w:val="bullet"/>
      <w:lvlText w:val="o"/>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D8C5D8">
      <w:start w:val="1"/>
      <w:numFmt w:val="bullet"/>
      <w:lvlText w:val="▪"/>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7E0158">
      <w:start w:val="1"/>
      <w:numFmt w:val="bullet"/>
      <w:lvlText w:val="•"/>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C21222">
      <w:start w:val="1"/>
      <w:numFmt w:val="bullet"/>
      <w:lvlText w:val="o"/>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0A54B0">
      <w:start w:val="1"/>
      <w:numFmt w:val="bullet"/>
      <w:lvlText w:val="▪"/>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CA5ACC"/>
    <w:multiLevelType w:val="hybridMultilevel"/>
    <w:tmpl w:val="27ECCFC6"/>
    <w:lvl w:ilvl="0" w:tplc="8E18991C">
      <w:start w:val="1"/>
      <w:numFmt w:val="decimal"/>
      <w:lvlText w:val="%1."/>
      <w:lvlJc w:val="left"/>
      <w:pPr>
        <w:ind w:left="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BC4A7E">
      <w:start w:val="1"/>
      <w:numFmt w:val="lowerLetter"/>
      <w:lvlText w:val="%2"/>
      <w:lvlJc w:val="left"/>
      <w:pPr>
        <w:ind w:left="1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14303A">
      <w:start w:val="1"/>
      <w:numFmt w:val="lowerRoman"/>
      <w:lvlText w:val="%3"/>
      <w:lvlJc w:val="left"/>
      <w:pPr>
        <w:ind w:left="2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A64B12">
      <w:start w:val="1"/>
      <w:numFmt w:val="decimal"/>
      <w:lvlText w:val="%4"/>
      <w:lvlJc w:val="left"/>
      <w:pPr>
        <w:ind w:left="2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4A22A8">
      <w:start w:val="1"/>
      <w:numFmt w:val="lowerLetter"/>
      <w:lvlText w:val="%5"/>
      <w:lvlJc w:val="left"/>
      <w:pPr>
        <w:ind w:left="3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30583E">
      <w:start w:val="1"/>
      <w:numFmt w:val="lowerRoman"/>
      <w:lvlText w:val="%6"/>
      <w:lvlJc w:val="left"/>
      <w:pPr>
        <w:ind w:left="4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5E15EE">
      <w:start w:val="1"/>
      <w:numFmt w:val="decimal"/>
      <w:lvlText w:val="%7"/>
      <w:lvlJc w:val="left"/>
      <w:pPr>
        <w:ind w:left="4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60D1A0">
      <w:start w:val="1"/>
      <w:numFmt w:val="lowerLetter"/>
      <w:lvlText w:val="%8"/>
      <w:lvlJc w:val="left"/>
      <w:pPr>
        <w:ind w:left="5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840820">
      <w:start w:val="1"/>
      <w:numFmt w:val="lowerRoman"/>
      <w:lvlText w:val="%9"/>
      <w:lvlJc w:val="left"/>
      <w:pPr>
        <w:ind w:left="6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3446FA"/>
    <w:multiLevelType w:val="hybridMultilevel"/>
    <w:tmpl w:val="76C26826"/>
    <w:lvl w:ilvl="0" w:tplc="D26E86B8">
      <w:start w:val="1"/>
      <w:numFmt w:val="decimal"/>
      <w:lvlText w:val="%1)"/>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A48D48">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F6B23A">
      <w:start w:val="1"/>
      <w:numFmt w:val="lowerRoman"/>
      <w:lvlText w:val="%3"/>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C4A690">
      <w:start w:val="1"/>
      <w:numFmt w:val="decimal"/>
      <w:lvlText w:val="%4"/>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8A1926">
      <w:start w:val="1"/>
      <w:numFmt w:val="lowerLetter"/>
      <w:lvlText w:val="%5"/>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224FE0">
      <w:start w:val="1"/>
      <w:numFmt w:val="lowerRoman"/>
      <w:lvlText w:val="%6"/>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C0DE46">
      <w:start w:val="1"/>
      <w:numFmt w:val="decimal"/>
      <w:lvlText w:val="%7"/>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823FBA">
      <w:start w:val="1"/>
      <w:numFmt w:val="lowerLetter"/>
      <w:lvlText w:val="%8"/>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DC06F8">
      <w:start w:val="1"/>
      <w:numFmt w:val="lowerRoman"/>
      <w:lvlText w:val="%9"/>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4A1197"/>
    <w:multiLevelType w:val="hybridMultilevel"/>
    <w:tmpl w:val="F09C1F12"/>
    <w:lvl w:ilvl="0" w:tplc="6568B5A4">
      <w:start w:val="5"/>
      <w:numFmt w:val="decimal"/>
      <w:lvlText w:val="%1"/>
      <w:lvlJc w:val="left"/>
      <w:pPr>
        <w:ind w:left="3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A187A1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210509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8127EC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9E8A74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2427A8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168C7C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71A10F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742396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3831C7"/>
    <w:multiLevelType w:val="hybridMultilevel"/>
    <w:tmpl w:val="99C49A40"/>
    <w:lvl w:ilvl="0" w:tplc="3404F2F4">
      <w:start w:val="1"/>
      <w:numFmt w:val="bullet"/>
      <w:lvlText w:val="-"/>
      <w:lvlJc w:val="left"/>
      <w:pPr>
        <w:ind w:left="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3695B6">
      <w:start w:val="1"/>
      <w:numFmt w:val="bullet"/>
      <w:lvlText w:val="o"/>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F85CE6">
      <w:start w:val="1"/>
      <w:numFmt w:val="bullet"/>
      <w:lvlText w:val="▪"/>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98FB32">
      <w:start w:val="1"/>
      <w:numFmt w:val="bullet"/>
      <w:lvlText w:val="•"/>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A464C4">
      <w:start w:val="1"/>
      <w:numFmt w:val="bullet"/>
      <w:lvlText w:val="o"/>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E0D1F4">
      <w:start w:val="1"/>
      <w:numFmt w:val="bullet"/>
      <w:lvlText w:val="▪"/>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30821A">
      <w:start w:val="1"/>
      <w:numFmt w:val="bullet"/>
      <w:lvlText w:val="•"/>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30A554">
      <w:start w:val="1"/>
      <w:numFmt w:val="bullet"/>
      <w:lvlText w:val="o"/>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B63B6A">
      <w:start w:val="1"/>
      <w:numFmt w:val="bullet"/>
      <w:lvlText w:val="▪"/>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CC5768"/>
    <w:multiLevelType w:val="hybridMultilevel"/>
    <w:tmpl w:val="D2CA05AA"/>
    <w:lvl w:ilvl="0" w:tplc="CA9E9DE0">
      <w:start w:val="1"/>
      <w:numFmt w:val="bullet"/>
      <w:lvlText w:val="o"/>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0BBF2">
      <w:start w:val="1"/>
      <w:numFmt w:val="bullet"/>
      <w:lvlText w:val="o"/>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146CA2">
      <w:start w:val="1"/>
      <w:numFmt w:val="bullet"/>
      <w:lvlText w:val="▪"/>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004F54">
      <w:start w:val="1"/>
      <w:numFmt w:val="bullet"/>
      <w:lvlText w:val="•"/>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5C5708">
      <w:start w:val="1"/>
      <w:numFmt w:val="bullet"/>
      <w:lvlText w:val="o"/>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5AF994">
      <w:start w:val="1"/>
      <w:numFmt w:val="bullet"/>
      <w:lvlText w:val="▪"/>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6C34E2">
      <w:start w:val="1"/>
      <w:numFmt w:val="bullet"/>
      <w:lvlText w:val="•"/>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88C68C">
      <w:start w:val="1"/>
      <w:numFmt w:val="bullet"/>
      <w:lvlText w:val="o"/>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12EE12">
      <w:start w:val="1"/>
      <w:numFmt w:val="bullet"/>
      <w:lvlText w:val="▪"/>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760C7D"/>
    <w:multiLevelType w:val="hybridMultilevel"/>
    <w:tmpl w:val="858CD634"/>
    <w:lvl w:ilvl="0" w:tplc="08BEA444">
      <w:start w:val="1"/>
      <w:numFmt w:val="decimal"/>
      <w:lvlText w:val="%1."/>
      <w:lvlJc w:val="left"/>
      <w:pPr>
        <w:ind w:left="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56FBCA">
      <w:start w:val="1"/>
      <w:numFmt w:val="lowerLetter"/>
      <w:lvlText w:val="%2"/>
      <w:lvlJc w:val="left"/>
      <w:pPr>
        <w:ind w:left="1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548010">
      <w:start w:val="1"/>
      <w:numFmt w:val="lowerRoman"/>
      <w:lvlText w:val="%3"/>
      <w:lvlJc w:val="left"/>
      <w:pPr>
        <w:ind w:left="2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5EA964">
      <w:start w:val="1"/>
      <w:numFmt w:val="decimal"/>
      <w:lvlText w:val="%4"/>
      <w:lvlJc w:val="left"/>
      <w:pPr>
        <w:ind w:left="2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0C6322">
      <w:start w:val="1"/>
      <w:numFmt w:val="lowerLetter"/>
      <w:lvlText w:val="%5"/>
      <w:lvlJc w:val="left"/>
      <w:pPr>
        <w:ind w:left="3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320A6A">
      <w:start w:val="1"/>
      <w:numFmt w:val="lowerRoman"/>
      <w:lvlText w:val="%6"/>
      <w:lvlJc w:val="left"/>
      <w:pPr>
        <w:ind w:left="4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0084DA">
      <w:start w:val="1"/>
      <w:numFmt w:val="decimal"/>
      <w:lvlText w:val="%7"/>
      <w:lvlJc w:val="left"/>
      <w:pPr>
        <w:ind w:left="4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D2D8D2">
      <w:start w:val="1"/>
      <w:numFmt w:val="lowerLetter"/>
      <w:lvlText w:val="%8"/>
      <w:lvlJc w:val="left"/>
      <w:pPr>
        <w:ind w:left="5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16FCBC">
      <w:start w:val="1"/>
      <w:numFmt w:val="lowerRoman"/>
      <w:lvlText w:val="%9"/>
      <w:lvlJc w:val="left"/>
      <w:pPr>
        <w:ind w:left="6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0649DB"/>
    <w:multiLevelType w:val="hybridMultilevel"/>
    <w:tmpl w:val="48D0E944"/>
    <w:lvl w:ilvl="0" w:tplc="9B301706">
      <w:start w:val="1"/>
      <w:numFmt w:val="bullet"/>
      <w:lvlText w:val="-"/>
      <w:lvlJc w:val="left"/>
      <w:pPr>
        <w:ind w:left="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820448">
      <w:start w:val="1"/>
      <w:numFmt w:val="bullet"/>
      <w:lvlText w:val="o"/>
      <w:lvlJc w:val="left"/>
      <w:pPr>
        <w:ind w:left="1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10F784">
      <w:start w:val="1"/>
      <w:numFmt w:val="bullet"/>
      <w:lvlText w:val="▪"/>
      <w:lvlJc w:val="left"/>
      <w:pPr>
        <w:ind w:left="2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403110">
      <w:start w:val="1"/>
      <w:numFmt w:val="bullet"/>
      <w:lvlText w:val="•"/>
      <w:lvlJc w:val="left"/>
      <w:pPr>
        <w:ind w:left="2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4C9D58">
      <w:start w:val="1"/>
      <w:numFmt w:val="bullet"/>
      <w:lvlText w:val="o"/>
      <w:lvlJc w:val="left"/>
      <w:pPr>
        <w:ind w:left="3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CA9D4A">
      <w:start w:val="1"/>
      <w:numFmt w:val="bullet"/>
      <w:lvlText w:val="▪"/>
      <w:lvlJc w:val="left"/>
      <w:pPr>
        <w:ind w:left="4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74F334">
      <w:start w:val="1"/>
      <w:numFmt w:val="bullet"/>
      <w:lvlText w:val="•"/>
      <w:lvlJc w:val="left"/>
      <w:pPr>
        <w:ind w:left="4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3690DA">
      <w:start w:val="1"/>
      <w:numFmt w:val="bullet"/>
      <w:lvlText w:val="o"/>
      <w:lvlJc w:val="left"/>
      <w:pPr>
        <w:ind w:left="5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E40AEA">
      <w:start w:val="1"/>
      <w:numFmt w:val="bullet"/>
      <w:lvlText w:val="▪"/>
      <w:lvlJc w:val="left"/>
      <w:pPr>
        <w:ind w:left="6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3E666A"/>
    <w:multiLevelType w:val="hybridMultilevel"/>
    <w:tmpl w:val="77043F78"/>
    <w:lvl w:ilvl="0" w:tplc="379A649A">
      <w:start w:val="1"/>
      <w:numFmt w:val="bullet"/>
      <w:lvlText w:val="•"/>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C61532">
      <w:start w:val="1"/>
      <w:numFmt w:val="bullet"/>
      <w:lvlText w:val="o"/>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DE2C44">
      <w:start w:val="1"/>
      <w:numFmt w:val="bullet"/>
      <w:lvlText w:val="▪"/>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60474A">
      <w:start w:val="1"/>
      <w:numFmt w:val="bullet"/>
      <w:lvlText w:val="•"/>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903064">
      <w:start w:val="1"/>
      <w:numFmt w:val="bullet"/>
      <w:lvlText w:val="o"/>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AE58CA">
      <w:start w:val="1"/>
      <w:numFmt w:val="bullet"/>
      <w:lvlText w:val="▪"/>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0C0B72">
      <w:start w:val="1"/>
      <w:numFmt w:val="bullet"/>
      <w:lvlText w:val="•"/>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3AC250">
      <w:start w:val="1"/>
      <w:numFmt w:val="bullet"/>
      <w:lvlText w:val="o"/>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B0F9C8">
      <w:start w:val="1"/>
      <w:numFmt w:val="bullet"/>
      <w:lvlText w:val="▪"/>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426D56"/>
    <w:multiLevelType w:val="hybridMultilevel"/>
    <w:tmpl w:val="BC9061BE"/>
    <w:lvl w:ilvl="0" w:tplc="1E6EA634">
      <w:start w:val="1"/>
      <w:numFmt w:val="bullet"/>
      <w:lvlText w:val="-"/>
      <w:lvlJc w:val="left"/>
      <w:pPr>
        <w:ind w:left="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9E3DD6">
      <w:start w:val="1"/>
      <w:numFmt w:val="bullet"/>
      <w:lvlText w:val="o"/>
      <w:lvlJc w:val="left"/>
      <w:pPr>
        <w:ind w:left="1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D89AE4">
      <w:start w:val="1"/>
      <w:numFmt w:val="bullet"/>
      <w:lvlText w:val="▪"/>
      <w:lvlJc w:val="left"/>
      <w:pPr>
        <w:ind w:left="2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0CBA38">
      <w:start w:val="1"/>
      <w:numFmt w:val="bullet"/>
      <w:lvlText w:val="•"/>
      <w:lvlJc w:val="left"/>
      <w:pPr>
        <w:ind w:left="2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D4DC8C">
      <w:start w:val="1"/>
      <w:numFmt w:val="bullet"/>
      <w:lvlText w:val="o"/>
      <w:lvlJc w:val="left"/>
      <w:pPr>
        <w:ind w:left="3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02AD80">
      <w:start w:val="1"/>
      <w:numFmt w:val="bullet"/>
      <w:lvlText w:val="▪"/>
      <w:lvlJc w:val="left"/>
      <w:pPr>
        <w:ind w:left="4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AAA460">
      <w:start w:val="1"/>
      <w:numFmt w:val="bullet"/>
      <w:lvlText w:val="•"/>
      <w:lvlJc w:val="left"/>
      <w:pPr>
        <w:ind w:left="4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D454C6">
      <w:start w:val="1"/>
      <w:numFmt w:val="bullet"/>
      <w:lvlText w:val="o"/>
      <w:lvlJc w:val="left"/>
      <w:pPr>
        <w:ind w:left="5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A46CC2">
      <w:start w:val="1"/>
      <w:numFmt w:val="bullet"/>
      <w:lvlText w:val="▪"/>
      <w:lvlJc w:val="left"/>
      <w:pPr>
        <w:ind w:left="6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DF4057"/>
    <w:multiLevelType w:val="hybridMultilevel"/>
    <w:tmpl w:val="F2BA822A"/>
    <w:lvl w:ilvl="0" w:tplc="1F2E7632">
      <w:start w:val="1"/>
      <w:numFmt w:val="bullet"/>
      <w:lvlText w:val="-"/>
      <w:lvlJc w:val="left"/>
      <w:pPr>
        <w:ind w:left="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801CD0">
      <w:start w:val="1"/>
      <w:numFmt w:val="bullet"/>
      <w:lvlText w:val="o"/>
      <w:lvlJc w:val="left"/>
      <w:pPr>
        <w:ind w:left="1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922C94">
      <w:start w:val="1"/>
      <w:numFmt w:val="bullet"/>
      <w:lvlText w:val="▪"/>
      <w:lvlJc w:val="left"/>
      <w:pPr>
        <w:ind w:left="2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424110">
      <w:start w:val="1"/>
      <w:numFmt w:val="bullet"/>
      <w:lvlText w:val="•"/>
      <w:lvlJc w:val="left"/>
      <w:pPr>
        <w:ind w:left="2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82D2B2">
      <w:start w:val="1"/>
      <w:numFmt w:val="bullet"/>
      <w:lvlText w:val="o"/>
      <w:lvlJc w:val="left"/>
      <w:pPr>
        <w:ind w:left="3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905374">
      <w:start w:val="1"/>
      <w:numFmt w:val="bullet"/>
      <w:lvlText w:val="▪"/>
      <w:lvlJc w:val="left"/>
      <w:pPr>
        <w:ind w:left="4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0D050">
      <w:start w:val="1"/>
      <w:numFmt w:val="bullet"/>
      <w:lvlText w:val="•"/>
      <w:lvlJc w:val="left"/>
      <w:pPr>
        <w:ind w:left="4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1CB186">
      <w:start w:val="1"/>
      <w:numFmt w:val="bullet"/>
      <w:lvlText w:val="o"/>
      <w:lvlJc w:val="left"/>
      <w:pPr>
        <w:ind w:left="5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50DDFA">
      <w:start w:val="1"/>
      <w:numFmt w:val="bullet"/>
      <w:lvlText w:val="▪"/>
      <w:lvlJc w:val="left"/>
      <w:pPr>
        <w:ind w:left="6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891EC0"/>
    <w:multiLevelType w:val="hybridMultilevel"/>
    <w:tmpl w:val="CCE4DB9A"/>
    <w:lvl w:ilvl="0" w:tplc="517EC1A2">
      <w:start w:val="1"/>
      <w:numFmt w:val="bullet"/>
      <w:lvlText w:val="-"/>
      <w:lvlJc w:val="left"/>
      <w:pPr>
        <w:ind w:left="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820C28">
      <w:start w:val="1"/>
      <w:numFmt w:val="bullet"/>
      <w:lvlText w:val="o"/>
      <w:lvlJc w:val="left"/>
      <w:pPr>
        <w:ind w:left="1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84AB32">
      <w:start w:val="1"/>
      <w:numFmt w:val="bullet"/>
      <w:lvlText w:val="▪"/>
      <w:lvlJc w:val="left"/>
      <w:pPr>
        <w:ind w:left="2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28352">
      <w:start w:val="1"/>
      <w:numFmt w:val="bullet"/>
      <w:lvlText w:val="•"/>
      <w:lvlJc w:val="left"/>
      <w:pPr>
        <w:ind w:left="2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48F050">
      <w:start w:val="1"/>
      <w:numFmt w:val="bullet"/>
      <w:lvlText w:val="o"/>
      <w:lvlJc w:val="left"/>
      <w:pPr>
        <w:ind w:left="3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B04304">
      <w:start w:val="1"/>
      <w:numFmt w:val="bullet"/>
      <w:lvlText w:val="▪"/>
      <w:lvlJc w:val="left"/>
      <w:pPr>
        <w:ind w:left="4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9474DC">
      <w:start w:val="1"/>
      <w:numFmt w:val="bullet"/>
      <w:lvlText w:val="•"/>
      <w:lvlJc w:val="left"/>
      <w:pPr>
        <w:ind w:left="4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84FDAC">
      <w:start w:val="1"/>
      <w:numFmt w:val="bullet"/>
      <w:lvlText w:val="o"/>
      <w:lvlJc w:val="left"/>
      <w:pPr>
        <w:ind w:left="5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61CF0">
      <w:start w:val="1"/>
      <w:numFmt w:val="bullet"/>
      <w:lvlText w:val="▪"/>
      <w:lvlJc w:val="left"/>
      <w:pPr>
        <w:ind w:left="6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DA4CAC"/>
    <w:multiLevelType w:val="hybridMultilevel"/>
    <w:tmpl w:val="51C8E53C"/>
    <w:lvl w:ilvl="0" w:tplc="D8F4B30C">
      <w:start w:val="1"/>
      <w:numFmt w:val="bullet"/>
      <w:lvlText w:val="-"/>
      <w:lvlJc w:val="left"/>
      <w:pPr>
        <w:ind w:left="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96018A">
      <w:start w:val="1"/>
      <w:numFmt w:val="bullet"/>
      <w:lvlText w:val="o"/>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2C32FA">
      <w:start w:val="1"/>
      <w:numFmt w:val="bullet"/>
      <w:lvlText w:val="▪"/>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E0E948">
      <w:start w:val="1"/>
      <w:numFmt w:val="bullet"/>
      <w:lvlText w:val="•"/>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300530">
      <w:start w:val="1"/>
      <w:numFmt w:val="bullet"/>
      <w:lvlText w:val="o"/>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3CB158">
      <w:start w:val="1"/>
      <w:numFmt w:val="bullet"/>
      <w:lvlText w:val="▪"/>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CE8906">
      <w:start w:val="1"/>
      <w:numFmt w:val="bullet"/>
      <w:lvlText w:val="•"/>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F849E8">
      <w:start w:val="1"/>
      <w:numFmt w:val="bullet"/>
      <w:lvlText w:val="o"/>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AA8B1C">
      <w:start w:val="1"/>
      <w:numFmt w:val="bullet"/>
      <w:lvlText w:val="▪"/>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A9A62CB"/>
    <w:multiLevelType w:val="hybridMultilevel"/>
    <w:tmpl w:val="ACDAA174"/>
    <w:lvl w:ilvl="0" w:tplc="8974B6A6">
      <w:start w:val="1"/>
      <w:numFmt w:val="bullet"/>
      <w:lvlText w:val="-"/>
      <w:lvlJc w:val="left"/>
      <w:pPr>
        <w:ind w:left="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7E4744">
      <w:start w:val="1"/>
      <w:numFmt w:val="bullet"/>
      <w:lvlText w:val="o"/>
      <w:lvlJc w:val="left"/>
      <w:pPr>
        <w:ind w:left="1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0455D2">
      <w:start w:val="1"/>
      <w:numFmt w:val="bullet"/>
      <w:lvlText w:val="▪"/>
      <w:lvlJc w:val="left"/>
      <w:pPr>
        <w:ind w:left="2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FA797E">
      <w:start w:val="1"/>
      <w:numFmt w:val="bullet"/>
      <w:lvlText w:val="•"/>
      <w:lvlJc w:val="left"/>
      <w:pPr>
        <w:ind w:left="2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52BC5C">
      <w:start w:val="1"/>
      <w:numFmt w:val="bullet"/>
      <w:lvlText w:val="o"/>
      <w:lvlJc w:val="left"/>
      <w:pPr>
        <w:ind w:left="3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EC8EFA">
      <w:start w:val="1"/>
      <w:numFmt w:val="bullet"/>
      <w:lvlText w:val="▪"/>
      <w:lvlJc w:val="left"/>
      <w:pPr>
        <w:ind w:left="4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6A55F6">
      <w:start w:val="1"/>
      <w:numFmt w:val="bullet"/>
      <w:lvlText w:val="•"/>
      <w:lvlJc w:val="left"/>
      <w:pPr>
        <w:ind w:left="4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84179E">
      <w:start w:val="1"/>
      <w:numFmt w:val="bullet"/>
      <w:lvlText w:val="o"/>
      <w:lvlJc w:val="left"/>
      <w:pPr>
        <w:ind w:left="5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F07EA0">
      <w:start w:val="1"/>
      <w:numFmt w:val="bullet"/>
      <w:lvlText w:val="▪"/>
      <w:lvlJc w:val="left"/>
      <w:pPr>
        <w:ind w:left="6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8F4CEB"/>
    <w:multiLevelType w:val="hybridMultilevel"/>
    <w:tmpl w:val="10F83734"/>
    <w:lvl w:ilvl="0" w:tplc="0E5C4DAA">
      <w:start w:val="1"/>
      <w:numFmt w:val="bullet"/>
      <w:lvlText w:val="-"/>
      <w:lvlJc w:val="left"/>
      <w:pPr>
        <w:ind w:left="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A84F4C">
      <w:start w:val="1"/>
      <w:numFmt w:val="bullet"/>
      <w:lvlText w:val="o"/>
      <w:lvlJc w:val="left"/>
      <w:pPr>
        <w:ind w:left="1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4CB09E">
      <w:start w:val="1"/>
      <w:numFmt w:val="bullet"/>
      <w:lvlText w:val="▪"/>
      <w:lvlJc w:val="left"/>
      <w:pPr>
        <w:ind w:left="2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E83D10">
      <w:start w:val="1"/>
      <w:numFmt w:val="bullet"/>
      <w:lvlText w:val="•"/>
      <w:lvlJc w:val="left"/>
      <w:pPr>
        <w:ind w:left="2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D421F2">
      <w:start w:val="1"/>
      <w:numFmt w:val="bullet"/>
      <w:lvlText w:val="o"/>
      <w:lvlJc w:val="left"/>
      <w:pPr>
        <w:ind w:left="3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EDC06">
      <w:start w:val="1"/>
      <w:numFmt w:val="bullet"/>
      <w:lvlText w:val="▪"/>
      <w:lvlJc w:val="left"/>
      <w:pPr>
        <w:ind w:left="4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401254">
      <w:start w:val="1"/>
      <w:numFmt w:val="bullet"/>
      <w:lvlText w:val="•"/>
      <w:lvlJc w:val="left"/>
      <w:pPr>
        <w:ind w:left="4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320796">
      <w:start w:val="1"/>
      <w:numFmt w:val="bullet"/>
      <w:lvlText w:val="o"/>
      <w:lvlJc w:val="left"/>
      <w:pPr>
        <w:ind w:left="5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5C27B8">
      <w:start w:val="1"/>
      <w:numFmt w:val="bullet"/>
      <w:lvlText w:val="▪"/>
      <w:lvlJc w:val="left"/>
      <w:pPr>
        <w:ind w:left="6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AB3A73"/>
    <w:multiLevelType w:val="hybridMultilevel"/>
    <w:tmpl w:val="1734A32E"/>
    <w:lvl w:ilvl="0" w:tplc="ADF4E474">
      <w:start w:val="1"/>
      <w:numFmt w:val="bullet"/>
      <w:lvlText w:val="-"/>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D0A19C">
      <w:start w:val="1"/>
      <w:numFmt w:val="bullet"/>
      <w:lvlText w:val="o"/>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488312">
      <w:start w:val="1"/>
      <w:numFmt w:val="bullet"/>
      <w:lvlText w:val="▪"/>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A8C64A">
      <w:start w:val="1"/>
      <w:numFmt w:val="bullet"/>
      <w:lvlText w:val="•"/>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7EEA26">
      <w:start w:val="1"/>
      <w:numFmt w:val="bullet"/>
      <w:lvlText w:val="o"/>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343CB4">
      <w:start w:val="1"/>
      <w:numFmt w:val="bullet"/>
      <w:lvlText w:val="▪"/>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126630">
      <w:start w:val="1"/>
      <w:numFmt w:val="bullet"/>
      <w:lvlText w:val="•"/>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064898">
      <w:start w:val="1"/>
      <w:numFmt w:val="bullet"/>
      <w:lvlText w:val="o"/>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C84B90">
      <w:start w:val="1"/>
      <w:numFmt w:val="bullet"/>
      <w:lvlText w:val="▪"/>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89A0026"/>
    <w:multiLevelType w:val="hybridMultilevel"/>
    <w:tmpl w:val="AB44C790"/>
    <w:lvl w:ilvl="0" w:tplc="846CB6DE">
      <w:start w:val="1"/>
      <w:numFmt w:val="bullet"/>
      <w:lvlText w:val="-"/>
      <w:lvlJc w:val="left"/>
      <w:pPr>
        <w:ind w:left="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0E186E">
      <w:start w:val="1"/>
      <w:numFmt w:val="bullet"/>
      <w:lvlText w:val="o"/>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9EB57E">
      <w:start w:val="1"/>
      <w:numFmt w:val="bullet"/>
      <w:lvlText w:val="▪"/>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2E7734">
      <w:start w:val="1"/>
      <w:numFmt w:val="bullet"/>
      <w:lvlText w:val="•"/>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4CEC8A">
      <w:start w:val="1"/>
      <w:numFmt w:val="bullet"/>
      <w:lvlText w:val="o"/>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3C35EE">
      <w:start w:val="1"/>
      <w:numFmt w:val="bullet"/>
      <w:lvlText w:val="▪"/>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081128">
      <w:start w:val="1"/>
      <w:numFmt w:val="bullet"/>
      <w:lvlText w:val="•"/>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8E440C">
      <w:start w:val="1"/>
      <w:numFmt w:val="bullet"/>
      <w:lvlText w:val="o"/>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843F32">
      <w:start w:val="1"/>
      <w:numFmt w:val="bullet"/>
      <w:lvlText w:val="▪"/>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A13FE1"/>
    <w:multiLevelType w:val="hybridMultilevel"/>
    <w:tmpl w:val="BACCB8A2"/>
    <w:lvl w:ilvl="0" w:tplc="D33C6280">
      <w:start w:val="1"/>
      <w:numFmt w:val="bullet"/>
      <w:lvlText w:val="o"/>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00DF3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5230C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5C562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823A6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DE597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4CC35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2E1A7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AC505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B972D39"/>
    <w:multiLevelType w:val="hybridMultilevel"/>
    <w:tmpl w:val="3680187C"/>
    <w:lvl w:ilvl="0" w:tplc="C34236B8">
      <w:start w:val="1"/>
      <w:numFmt w:val="bullet"/>
      <w:lvlText w:val="●"/>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E8B654">
      <w:start w:val="1"/>
      <w:numFmt w:val="bullet"/>
      <w:lvlText w:val="o"/>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4848B0">
      <w:start w:val="1"/>
      <w:numFmt w:val="bullet"/>
      <w:lvlText w:val="▪"/>
      <w:lvlJc w:val="left"/>
      <w:pPr>
        <w:ind w:left="2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86A5F8">
      <w:start w:val="1"/>
      <w:numFmt w:val="bullet"/>
      <w:lvlText w:val="•"/>
      <w:lvlJc w:val="left"/>
      <w:pPr>
        <w:ind w:left="2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F2632C">
      <w:start w:val="1"/>
      <w:numFmt w:val="bullet"/>
      <w:lvlText w:val="o"/>
      <w:lvlJc w:val="left"/>
      <w:pPr>
        <w:ind w:left="3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D203C6">
      <w:start w:val="1"/>
      <w:numFmt w:val="bullet"/>
      <w:lvlText w:val="▪"/>
      <w:lvlJc w:val="left"/>
      <w:pPr>
        <w:ind w:left="4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0086A4">
      <w:start w:val="1"/>
      <w:numFmt w:val="bullet"/>
      <w:lvlText w:val="•"/>
      <w:lvlJc w:val="left"/>
      <w:pPr>
        <w:ind w:left="5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7ABFFE">
      <w:start w:val="1"/>
      <w:numFmt w:val="bullet"/>
      <w:lvlText w:val="o"/>
      <w:lvlJc w:val="left"/>
      <w:pPr>
        <w:ind w:left="5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D04F16">
      <w:start w:val="1"/>
      <w:numFmt w:val="bullet"/>
      <w:lvlText w:val="▪"/>
      <w:lvlJc w:val="left"/>
      <w:pPr>
        <w:ind w:left="6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6263B02"/>
    <w:multiLevelType w:val="hybridMultilevel"/>
    <w:tmpl w:val="E474EB7A"/>
    <w:lvl w:ilvl="0" w:tplc="24E26726">
      <w:start w:val="1"/>
      <w:numFmt w:val="bullet"/>
      <w:lvlText w:val="•"/>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FEDA5C">
      <w:start w:val="1"/>
      <w:numFmt w:val="bullet"/>
      <w:lvlText w:val="o"/>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AC6908">
      <w:start w:val="1"/>
      <w:numFmt w:val="bullet"/>
      <w:lvlText w:val="▪"/>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0E39F2">
      <w:start w:val="1"/>
      <w:numFmt w:val="bullet"/>
      <w:lvlText w:val="•"/>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2845C">
      <w:start w:val="1"/>
      <w:numFmt w:val="bullet"/>
      <w:lvlText w:val="o"/>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E4564E">
      <w:start w:val="1"/>
      <w:numFmt w:val="bullet"/>
      <w:lvlText w:val="▪"/>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1A81E8">
      <w:start w:val="1"/>
      <w:numFmt w:val="bullet"/>
      <w:lvlText w:val="•"/>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6076BA">
      <w:start w:val="1"/>
      <w:numFmt w:val="bullet"/>
      <w:lvlText w:val="o"/>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70239A">
      <w:start w:val="1"/>
      <w:numFmt w:val="bullet"/>
      <w:lvlText w:val="▪"/>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A204EDB"/>
    <w:multiLevelType w:val="hybridMultilevel"/>
    <w:tmpl w:val="DB54BB2E"/>
    <w:lvl w:ilvl="0" w:tplc="46A0D762">
      <w:start w:val="1"/>
      <w:numFmt w:val="bullet"/>
      <w:lvlText w:val="-"/>
      <w:lvlJc w:val="left"/>
      <w:pPr>
        <w:ind w:left="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30B57C">
      <w:start w:val="1"/>
      <w:numFmt w:val="bullet"/>
      <w:lvlText w:val="o"/>
      <w:lvlJc w:val="left"/>
      <w:pPr>
        <w:ind w:left="1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C5226">
      <w:start w:val="1"/>
      <w:numFmt w:val="bullet"/>
      <w:lvlText w:val="▪"/>
      <w:lvlJc w:val="left"/>
      <w:pPr>
        <w:ind w:left="2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B2D0E6">
      <w:start w:val="1"/>
      <w:numFmt w:val="bullet"/>
      <w:lvlText w:val="•"/>
      <w:lvlJc w:val="left"/>
      <w:pPr>
        <w:ind w:left="2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2684EC">
      <w:start w:val="1"/>
      <w:numFmt w:val="bullet"/>
      <w:lvlText w:val="o"/>
      <w:lvlJc w:val="left"/>
      <w:pPr>
        <w:ind w:left="3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DA6860">
      <w:start w:val="1"/>
      <w:numFmt w:val="bullet"/>
      <w:lvlText w:val="▪"/>
      <w:lvlJc w:val="left"/>
      <w:pPr>
        <w:ind w:left="4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F0EE46">
      <w:start w:val="1"/>
      <w:numFmt w:val="bullet"/>
      <w:lvlText w:val="•"/>
      <w:lvlJc w:val="left"/>
      <w:pPr>
        <w:ind w:left="4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74087E">
      <w:start w:val="1"/>
      <w:numFmt w:val="bullet"/>
      <w:lvlText w:val="o"/>
      <w:lvlJc w:val="left"/>
      <w:pPr>
        <w:ind w:left="5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2AEDDC">
      <w:start w:val="1"/>
      <w:numFmt w:val="bullet"/>
      <w:lvlText w:val="▪"/>
      <w:lvlJc w:val="left"/>
      <w:pPr>
        <w:ind w:left="6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A42516F"/>
    <w:multiLevelType w:val="hybridMultilevel"/>
    <w:tmpl w:val="B6406334"/>
    <w:lvl w:ilvl="0" w:tplc="4DECD49C">
      <w:start w:val="1"/>
      <w:numFmt w:val="bullet"/>
      <w:lvlText w:val="-"/>
      <w:lvlJc w:val="left"/>
      <w:pPr>
        <w:ind w:left="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B57A">
      <w:start w:val="1"/>
      <w:numFmt w:val="bullet"/>
      <w:lvlText w:val="o"/>
      <w:lvlJc w:val="left"/>
      <w:pPr>
        <w:ind w:left="1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24C448">
      <w:start w:val="1"/>
      <w:numFmt w:val="bullet"/>
      <w:lvlText w:val="▪"/>
      <w:lvlJc w:val="left"/>
      <w:pPr>
        <w:ind w:left="2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CE413A">
      <w:start w:val="1"/>
      <w:numFmt w:val="bullet"/>
      <w:lvlText w:val="•"/>
      <w:lvlJc w:val="left"/>
      <w:pPr>
        <w:ind w:left="2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64E35A">
      <w:start w:val="1"/>
      <w:numFmt w:val="bullet"/>
      <w:lvlText w:val="o"/>
      <w:lvlJc w:val="left"/>
      <w:pPr>
        <w:ind w:left="3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E48C8E">
      <w:start w:val="1"/>
      <w:numFmt w:val="bullet"/>
      <w:lvlText w:val="▪"/>
      <w:lvlJc w:val="left"/>
      <w:pPr>
        <w:ind w:left="4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8AF0F8">
      <w:start w:val="1"/>
      <w:numFmt w:val="bullet"/>
      <w:lvlText w:val="•"/>
      <w:lvlJc w:val="left"/>
      <w:pPr>
        <w:ind w:left="5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20FD20">
      <w:start w:val="1"/>
      <w:numFmt w:val="bullet"/>
      <w:lvlText w:val="o"/>
      <w:lvlJc w:val="left"/>
      <w:pPr>
        <w:ind w:left="5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64BE10">
      <w:start w:val="1"/>
      <w:numFmt w:val="bullet"/>
      <w:lvlText w:val="▪"/>
      <w:lvlJc w:val="left"/>
      <w:pPr>
        <w:ind w:left="6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431583"/>
    <w:multiLevelType w:val="hybridMultilevel"/>
    <w:tmpl w:val="F42A7830"/>
    <w:lvl w:ilvl="0" w:tplc="319C88EE">
      <w:start w:val="1"/>
      <w:numFmt w:val="bullet"/>
      <w:lvlText w:val="-"/>
      <w:lvlJc w:val="left"/>
      <w:pPr>
        <w:ind w:left="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E2D6F2">
      <w:start w:val="1"/>
      <w:numFmt w:val="bullet"/>
      <w:lvlText w:val="o"/>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322F8A">
      <w:start w:val="1"/>
      <w:numFmt w:val="bullet"/>
      <w:lvlText w:val="▪"/>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38839C">
      <w:start w:val="1"/>
      <w:numFmt w:val="bullet"/>
      <w:lvlText w:val="•"/>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C02768">
      <w:start w:val="1"/>
      <w:numFmt w:val="bullet"/>
      <w:lvlText w:val="o"/>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02D680">
      <w:start w:val="1"/>
      <w:numFmt w:val="bullet"/>
      <w:lvlText w:val="▪"/>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825D98">
      <w:start w:val="1"/>
      <w:numFmt w:val="bullet"/>
      <w:lvlText w:val="•"/>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16C814">
      <w:start w:val="1"/>
      <w:numFmt w:val="bullet"/>
      <w:lvlText w:val="o"/>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DC91B2">
      <w:start w:val="1"/>
      <w:numFmt w:val="bullet"/>
      <w:lvlText w:val="▪"/>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A4A0B49"/>
    <w:multiLevelType w:val="hybridMultilevel"/>
    <w:tmpl w:val="2A1A9114"/>
    <w:lvl w:ilvl="0" w:tplc="FFFFFFFF">
      <w:start w:val="1"/>
      <w:numFmt w:val="bullet"/>
      <w:lvlText w:val="•"/>
      <w:lvlJc w:val="left"/>
      <w:pPr>
        <w:ind w:left="800" w:hanging="400"/>
      </w:pPr>
      <w:rPr>
        <w:rFonts w:ascii="Times New Roman" w:eastAsia="바탕"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EE6C096">
      <w:start w:val="1"/>
      <w:numFmt w:val="bullet"/>
      <w:lvlText w:val="-"/>
      <w:lvlJc w:val="left"/>
      <w:pPr>
        <w:ind w:left="1240" w:hanging="44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29" w15:restartNumberingAfterBreak="0">
    <w:nsid w:val="5ABF10CE"/>
    <w:multiLevelType w:val="hybridMultilevel"/>
    <w:tmpl w:val="E86ABC14"/>
    <w:lvl w:ilvl="0" w:tplc="E1041370">
      <w:start w:val="1"/>
      <w:numFmt w:val="bullet"/>
      <w:lvlText w:val="-"/>
      <w:lvlJc w:val="left"/>
      <w:pPr>
        <w:ind w:left="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0A7318">
      <w:start w:val="1"/>
      <w:numFmt w:val="bullet"/>
      <w:lvlText w:val="o"/>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2E141E">
      <w:start w:val="1"/>
      <w:numFmt w:val="bullet"/>
      <w:lvlText w:val="▪"/>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BE9F52">
      <w:start w:val="1"/>
      <w:numFmt w:val="bullet"/>
      <w:lvlText w:val="•"/>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48217E">
      <w:start w:val="1"/>
      <w:numFmt w:val="bullet"/>
      <w:lvlText w:val="o"/>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7C7E1E">
      <w:start w:val="1"/>
      <w:numFmt w:val="bullet"/>
      <w:lvlText w:val="▪"/>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EE9D1E">
      <w:start w:val="1"/>
      <w:numFmt w:val="bullet"/>
      <w:lvlText w:val="•"/>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6F3BC">
      <w:start w:val="1"/>
      <w:numFmt w:val="bullet"/>
      <w:lvlText w:val="o"/>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7EC7A6">
      <w:start w:val="1"/>
      <w:numFmt w:val="bullet"/>
      <w:lvlText w:val="▪"/>
      <w:lvlJc w:val="left"/>
      <w:pPr>
        <w:ind w:left="6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BF05ADC"/>
    <w:multiLevelType w:val="hybridMultilevel"/>
    <w:tmpl w:val="FFD0558E"/>
    <w:lvl w:ilvl="0" w:tplc="8AF08216">
      <w:start w:val="1"/>
      <w:numFmt w:val="bullet"/>
      <w:lvlText w:val="●"/>
      <w:lvlJc w:val="left"/>
      <w:pPr>
        <w:ind w:left="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A416E6">
      <w:numFmt w:val="taiwaneseCounting"/>
      <w:lvlText w:val="%2"/>
      <w:lvlJc w:val="left"/>
      <w:pPr>
        <w:ind w:left="1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AE1226">
      <w:start w:val="1"/>
      <w:numFmt w:val="lowerRoman"/>
      <w:lvlText w:val="%3"/>
      <w:lvlJc w:val="left"/>
      <w:pPr>
        <w:ind w:left="2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58E53E">
      <w:start w:val="1"/>
      <w:numFmt w:val="decimal"/>
      <w:lvlText w:val="%4"/>
      <w:lvlJc w:val="left"/>
      <w:pPr>
        <w:ind w:left="2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C80B14">
      <w:start w:val="1"/>
      <w:numFmt w:val="lowerLetter"/>
      <w:lvlText w:val="%5"/>
      <w:lvlJc w:val="left"/>
      <w:pPr>
        <w:ind w:left="3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40F25E">
      <w:start w:val="1"/>
      <w:numFmt w:val="lowerRoman"/>
      <w:lvlText w:val="%6"/>
      <w:lvlJc w:val="left"/>
      <w:pPr>
        <w:ind w:left="4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84DD46">
      <w:start w:val="1"/>
      <w:numFmt w:val="decimal"/>
      <w:lvlText w:val="%7"/>
      <w:lvlJc w:val="left"/>
      <w:pPr>
        <w:ind w:left="4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9CE908">
      <w:start w:val="1"/>
      <w:numFmt w:val="lowerLetter"/>
      <w:lvlText w:val="%8"/>
      <w:lvlJc w:val="left"/>
      <w:pPr>
        <w:ind w:left="5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029BE8">
      <w:start w:val="1"/>
      <w:numFmt w:val="lowerRoman"/>
      <w:lvlText w:val="%9"/>
      <w:lvlJc w:val="left"/>
      <w:pPr>
        <w:ind w:left="6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C3D5B43"/>
    <w:multiLevelType w:val="hybridMultilevel"/>
    <w:tmpl w:val="AA96E8A8"/>
    <w:lvl w:ilvl="0" w:tplc="3CC49894">
      <w:start w:val="4"/>
      <w:numFmt w:val="decimal"/>
      <w:lvlText w:val="%1"/>
      <w:lvlJc w:val="left"/>
      <w:pPr>
        <w:ind w:left="3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C621E0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F56554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7B230D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D9297A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698F01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E21CF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180AEC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B700F9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E373296"/>
    <w:multiLevelType w:val="hybridMultilevel"/>
    <w:tmpl w:val="C44067D0"/>
    <w:lvl w:ilvl="0" w:tplc="02167448">
      <w:start w:val="7"/>
      <w:numFmt w:val="decimal"/>
      <w:lvlText w:val="%1"/>
      <w:lvlJc w:val="left"/>
      <w:pPr>
        <w:ind w:left="3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D300B7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31648F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00A9FD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DD8AF0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0BAFFE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814BC1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462CD5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AF8E61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06014D0"/>
    <w:multiLevelType w:val="hybridMultilevel"/>
    <w:tmpl w:val="82AA3396"/>
    <w:lvl w:ilvl="0" w:tplc="7728BA6A">
      <w:start w:val="1"/>
      <w:numFmt w:val="bullet"/>
      <w:lvlText w:val="-"/>
      <w:lvlJc w:val="left"/>
      <w:pPr>
        <w:ind w:left="976" w:hanging="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CED24">
      <w:start w:val="1"/>
      <w:numFmt w:val="bullet"/>
      <w:lvlText w:val="▪"/>
      <w:lvlJc w:val="left"/>
      <w:pPr>
        <w:ind w:left="1416" w:hanging="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C45CB4">
      <w:start w:val="1"/>
      <w:numFmt w:val="bullet"/>
      <w:lvlText w:val="‐"/>
      <w:lvlJc w:val="left"/>
      <w:pPr>
        <w:ind w:left="1816" w:hanging="440"/>
      </w:pPr>
      <w:rPr>
        <w:rFonts w:ascii="LG스마트체 Regular" w:eastAsia="LG스마트체 Regular" w:hAnsi="LG스마트체 Regular" w:cs="Times New Roman" w:hint="eastAsia"/>
        <w:b w:val="0"/>
        <w:i w:val="0"/>
        <w:strike w:val="0"/>
        <w:dstrike w:val="0"/>
        <w:color w:val="000000"/>
        <w:sz w:val="22"/>
        <w:szCs w:val="22"/>
        <w:u w:val="none" w:color="000000"/>
        <w:vertAlign w:val="baseline"/>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4" w15:restartNumberingAfterBreak="0">
    <w:nsid w:val="61165726"/>
    <w:multiLevelType w:val="hybridMultilevel"/>
    <w:tmpl w:val="0FF0EACC"/>
    <w:lvl w:ilvl="0" w:tplc="22C2CD0A">
      <w:start w:val="1"/>
      <w:numFmt w:val="bullet"/>
      <w:lvlText w:val="-"/>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9A270E">
      <w:start w:val="1"/>
      <w:numFmt w:val="bullet"/>
      <w:lvlText w:val="o"/>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F4D88C">
      <w:start w:val="1"/>
      <w:numFmt w:val="bullet"/>
      <w:lvlText w:val="▪"/>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A039BA">
      <w:start w:val="1"/>
      <w:numFmt w:val="bullet"/>
      <w:lvlText w:val="•"/>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28A696">
      <w:start w:val="1"/>
      <w:numFmt w:val="bullet"/>
      <w:lvlText w:val="o"/>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52B806">
      <w:start w:val="1"/>
      <w:numFmt w:val="bullet"/>
      <w:lvlText w:val="▪"/>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3AC4BA">
      <w:start w:val="1"/>
      <w:numFmt w:val="bullet"/>
      <w:lvlText w:val="•"/>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0EA380">
      <w:start w:val="1"/>
      <w:numFmt w:val="bullet"/>
      <w:lvlText w:val="o"/>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B4C8D8">
      <w:start w:val="1"/>
      <w:numFmt w:val="bullet"/>
      <w:lvlText w:val="▪"/>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7B67BF"/>
    <w:multiLevelType w:val="hybridMultilevel"/>
    <w:tmpl w:val="F8429E88"/>
    <w:lvl w:ilvl="0" w:tplc="CDAE099C">
      <w:start w:val="1"/>
      <w:numFmt w:val="bullet"/>
      <w:lvlText w:val="•"/>
      <w:lvlJc w:val="left"/>
      <w:pPr>
        <w:ind w:left="800" w:hanging="400"/>
      </w:pPr>
      <w:rPr>
        <w:rFonts w:ascii="Times New Roman" w:eastAsia="바탕"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E5C1B58"/>
    <w:multiLevelType w:val="hybridMultilevel"/>
    <w:tmpl w:val="4C76ADD4"/>
    <w:lvl w:ilvl="0" w:tplc="2BC0C8FC">
      <w:start w:val="1"/>
      <w:numFmt w:val="decimal"/>
      <w:lvlText w:val="%1)"/>
      <w:lvlJc w:val="left"/>
      <w:pPr>
        <w:ind w:left="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BEE28A">
      <w:start w:val="1"/>
      <w:numFmt w:val="lowerLetter"/>
      <w:lvlText w:val="%2"/>
      <w:lvlJc w:val="left"/>
      <w:pPr>
        <w:ind w:left="1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5E35FE">
      <w:start w:val="1"/>
      <w:numFmt w:val="lowerRoman"/>
      <w:lvlText w:val="%3"/>
      <w:lvlJc w:val="left"/>
      <w:pPr>
        <w:ind w:left="2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04132E">
      <w:start w:val="1"/>
      <w:numFmt w:val="decimal"/>
      <w:lvlText w:val="%4"/>
      <w:lvlJc w:val="left"/>
      <w:pPr>
        <w:ind w:left="2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888C8A">
      <w:start w:val="1"/>
      <w:numFmt w:val="lowerLetter"/>
      <w:lvlText w:val="%5"/>
      <w:lvlJc w:val="left"/>
      <w:pPr>
        <w:ind w:left="3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58AEE2">
      <w:start w:val="1"/>
      <w:numFmt w:val="lowerRoman"/>
      <w:lvlText w:val="%6"/>
      <w:lvlJc w:val="left"/>
      <w:pPr>
        <w:ind w:left="4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D29A74">
      <w:start w:val="1"/>
      <w:numFmt w:val="decimal"/>
      <w:lvlText w:val="%7"/>
      <w:lvlJc w:val="left"/>
      <w:pPr>
        <w:ind w:left="4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DC19A4">
      <w:start w:val="1"/>
      <w:numFmt w:val="lowerLetter"/>
      <w:lvlText w:val="%8"/>
      <w:lvlJc w:val="left"/>
      <w:pPr>
        <w:ind w:left="5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6676AE">
      <w:start w:val="1"/>
      <w:numFmt w:val="lowerRoman"/>
      <w:lvlText w:val="%9"/>
      <w:lvlJc w:val="left"/>
      <w:pPr>
        <w:ind w:left="6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F3E6E77"/>
    <w:multiLevelType w:val="hybridMultilevel"/>
    <w:tmpl w:val="31701976"/>
    <w:lvl w:ilvl="0" w:tplc="387098EC">
      <w:start w:val="1"/>
      <w:numFmt w:val="bullet"/>
      <w:lvlText w:val="-"/>
      <w:lvlJc w:val="left"/>
      <w:pPr>
        <w:ind w:left="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400C00">
      <w:start w:val="1"/>
      <w:numFmt w:val="bullet"/>
      <w:lvlText w:val="o"/>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7E48D6">
      <w:start w:val="1"/>
      <w:numFmt w:val="bullet"/>
      <w:lvlText w:val="▪"/>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288964">
      <w:start w:val="1"/>
      <w:numFmt w:val="bullet"/>
      <w:lvlText w:val="•"/>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1A1CEC">
      <w:start w:val="1"/>
      <w:numFmt w:val="bullet"/>
      <w:lvlText w:val="o"/>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A0F334">
      <w:start w:val="1"/>
      <w:numFmt w:val="bullet"/>
      <w:lvlText w:val="▪"/>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A8EE80">
      <w:start w:val="1"/>
      <w:numFmt w:val="bullet"/>
      <w:lvlText w:val="•"/>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FE8728">
      <w:start w:val="1"/>
      <w:numFmt w:val="bullet"/>
      <w:lvlText w:val="o"/>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6E4850">
      <w:start w:val="1"/>
      <w:numFmt w:val="bullet"/>
      <w:lvlText w:val="▪"/>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F7A69DE"/>
    <w:multiLevelType w:val="hybridMultilevel"/>
    <w:tmpl w:val="694AB7C6"/>
    <w:lvl w:ilvl="0" w:tplc="A418B522">
      <w:start w:val="1"/>
      <w:numFmt w:val="decimal"/>
      <w:lvlText w:val="%1"/>
      <w:lvlJc w:val="left"/>
      <w:pPr>
        <w:ind w:left="3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ACAE0BC">
      <w:start w:val="1"/>
      <w:numFmt w:val="bullet"/>
      <w:lvlText w:val="-"/>
      <w:lvlJc w:val="left"/>
      <w:pPr>
        <w:ind w:left="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DE77CC">
      <w:start w:val="1"/>
      <w:numFmt w:val="bullet"/>
      <w:lvlText w:val="▪"/>
      <w:lvlJc w:val="left"/>
      <w:pPr>
        <w:ind w:left="1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869AB6">
      <w:start w:val="1"/>
      <w:numFmt w:val="bullet"/>
      <w:lvlText w:val="•"/>
      <w:lvlJc w:val="left"/>
      <w:pPr>
        <w:ind w:left="2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9C9CF0">
      <w:start w:val="1"/>
      <w:numFmt w:val="bullet"/>
      <w:lvlText w:val="o"/>
      <w:lvlJc w:val="left"/>
      <w:pPr>
        <w:ind w:left="2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22464">
      <w:start w:val="1"/>
      <w:numFmt w:val="bullet"/>
      <w:lvlText w:val="▪"/>
      <w:lvlJc w:val="left"/>
      <w:pPr>
        <w:ind w:left="3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466A86">
      <w:start w:val="1"/>
      <w:numFmt w:val="bullet"/>
      <w:lvlText w:val="•"/>
      <w:lvlJc w:val="left"/>
      <w:pPr>
        <w:ind w:left="4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84E748">
      <w:start w:val="1"/>
      <w:numFmt w:val="bullet"/>
      <w:lvlText w:val="o"/>
      <w:lvlJc w:val="left"/>
      <w:pPr>
        <w:ind w:left="5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BE3A9E">
      <w:start w:val="1"/>
      <w:numFmt w:val="bullet"/>
      <w:lvlText w:val="▪"/>
      <w:lvlJc w:val="left"/>
      <w:pPr>
        <w:ind w:left="5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34F7E10"/>
    <w:multiLevelType w:val="hybridMultilevel"/>
    <w:tmpl w:val="0948808A"/>
    <w:lvl w:ilvl="0" w:tplc="BD804750">
      <w:start w:val="1"/>
      <w:numFmt w:val="bullet"/>
      <w:lvlText w:val="-"/>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C6AFC">
      <w:start w:val="1"/>
      <w:numFmt w:val="bullet"/>
      <w:lvlText w:val="o"/>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BEC7B2">
      <w:start w:val="1"/>
      <w:numFmt w:val="bullet"/>
      <w:lvlText w:val="▪"/>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1E3B5A">
      <w:start w:val="1"/>
      <w:numFmt w:val="bullet"/>
      <w:lvlText w:val="•"/>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182644">
      <w:start w:val="1"/>
      <w:numFmt w:val="bullet"/>
      <w:lvlText w:val="o"/>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00DAE">
      <w:start w:val="1"/>
      <w:numFmt w:val="bullet"/>
      <w:lvlText w:val="▪"/>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B2D680">
      <w:start w:val="1"/>
      <w:numFmt w:val="bullet"/>
      <w:lvlText w:val="•"/>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EC8BAE">
      <w:start w:val="1"/>
      <w:numFmt w:val="bullet"/>
      <w:lvlText w:val="o"/>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58F76E">
      <w:start w:val="1"/>
      <w:numFmt w:val="bullet"/>
      <w:lvlText w:val="▪"/>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5093AC8"/>
    <w:multiLevelType w:val="hybridMultilevel"/>
    <w:tmpl w:val="80A8444E"/>
    <w:lvl w:ilvl="0" w:tplc="D56AC4E4">
      <w:start w:val="1"/>
      <w:numFmt w:val="bullet"/>
      <w:lvlText w:val="o"/>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AA761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ED36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1465B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E47A0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6803B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A648E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BE391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B43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58A0A6C"/>
    <w:multiLevelType w:val="hybridMultilevel"/>
    <w:tmpl w:val="EBE06E44"/>
    <w:lvl w:ilvl="0" w:tplc="C19037FC">
      <w:start w:val="1"/>
      <w:numFmt w:val="bullet"/>
      <w:lvlText w:val="-"/>
      <w:lvlJc w:val="left"/>
      <w:pPr>
        <w:ind w:left="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A6CFF6">
      <w:start w:val="1"/>
      <w:numFmt w:val="bullet"/>
      <w:lvlText w:val="o"/>
      <w:lvlJc w:val="left"/>
      <w:pPr>
        <w:ind w:left="1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468782">
      <w:start w:val="1"/>
      <w:numFmt w:val="bullet"/>
      <w:lvlText w:val="▪"/>
      <w:lvlJc w:val="left"/>
      <w:pPr>
        <w:ind w:left="2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7CB55C">
      <w:start w:val="1"/>
      <w:numFmt w:val="bullet"/>
      <w:lvlText w:val="•"/>
      <w:lvlJc w:val="left"/>
      <w:pPr>
        <w:ind w:left="2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0890D2">
      <w:start w:val="1"/>
      <w:numFmt w:val="bullet"/>
      <w:lvlText w:val="o"/>
      <w:lvlJc w:val="left"/>
      <w:pPr>
        <w:ind w:left="3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AB5C8">
      <w:start w:val="1"/>
      <w:numFmt w:val="bullet"/>
      <w:lvlText w:val="▪"/>
      <w:lvlJc w:val="left"/>
      <w:pPr>
        <w:ind w:left="4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EC468">
      <w:start w:val="1"/>
      <w:numFmt w:val="bullet"/>
      <w:lvlText w:val="•"/>
      <w:lvlJc w:val="left"/>
      <w:pPr>
        <w:ind w:left="4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84B4BA">
      <w:start w:val="1"/>
      <w:numFmt w:val="bullet"/>
      <w:lvlText w:val="o"/>
      <w:lvlJc w:val="left"/>
      <w:pPr>
        <w:ind w:left="5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2E5EFA">
      <w:start w:val="1"/>
      <w:numFmt w:val="bullet"/>
      <w:lvlText w:val="▪"/>
      <w:lvlJc w:val="left"/>
      <w:pPr>
        <w:ind w:left="6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843057A"/>
    <w:multiLevelType w:val="hybridMultilevel"/>
    <w:tmpl w:val="70806E6E"/>
    <w:lvl w:ilvl="0" w:tplc="15AA9FBA">
      <w:start w:val="1"/>
      <w:numFmt w:val="decimal"/>
      <w:lvlText w:val="%1)"/>
      <w:lvlJc w:val="left"/>
      <w:pPr>
        <w:ind w:left="2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044CBFC">
      <w:start w:val="1"/>
      <w:numFmt w:val="bullet"/>
      <w:lvlText w:val="●"/>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920B34">
      <w:start w:val="1"/>
      <w:numFmt w:val="bullet"/>
      <w:lvlText w:val="▪"/>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C209F2">
      <w:start w:val="1"/>
      <w:numFmt w:val="bullet"/>
      <w:lvlText w:val="•"/>
      <w:lvlJc w:val="left"/>
      <w:pPr>
        <w:ind w:left="2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10A3DE">
      <w:start w:val="1"/>
      <w:numFmt w:val="bullet"/>
      <w:lvlText w:val="o"/>
      <w:lvlJc w:val="left"/>
      <w:pPr>
        <w:ind w:left="2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7402F0">
      <w:start w:val="1"/>
      <w:numFmt w:val="bullet"/>
      <w:lvlText w:val="▪"/>
      <w:lvlJc w:val="left"/>
      <w:pPr>
        <w:ind w:left="3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2C857A">
      <w:start w:val="1"/>
      <w:numFmt w:val="bullet"/>
      <w:lvlText w:val="•"/>
      <w:lvlJc w:val="left"/>
      <w:pPr>
        <w:ind w:left="4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28390E">
      <w:start w:val="1"/>
      <w:numFmt w:val="bullet"/>
      <w:lvlText w:val="o"/>
      <w:lvlJc w:val="left"/>
      <w:pPr>
        <w:ind w:left="5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4E58AC">
      <w:start w:val="1"/>
      <w:numFmt w:val="bullet"/>
      <w:lvlText w:val="▪"/>
      <w:lvlJc w:val="left"/>
      <w:pPr>
        <w:ind w:left="5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D266092"/>
    <w:multiLevelType w:val="hybridMultilevel"/>
    <w:tmpl w:val="1C6CAC22"/>
    <w:lvl w:ilvl="0" w:tplc="1840B15E">
      <w:start w:val="6"/>
      <w:numFmt w:val="decimal"/>
      <w:lvlText w:val="%1"/>
      <w:lvlJc w:val="left"/>
      <w:pPr>
        <w:ind w:left="3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2564E3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5AC83C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84EE31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848B0D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6642F9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1161AB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1643F1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7A87E9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E375FB1"/>
    <w:multiLevelType w:val="hybridMultilevel"/>
    <w:tmpl w:val="BC3CFBB0"/>
    <w:lvl w:ilvl="0" w:tplc="297C0330">
      <w:start w:val="1"/>
      <w:numFmt w:val="bullet"/>
      <w:lvlText w:val="-"/>
      <w:lvlJc w:val="left"/>
      <w:pPr>
        <w:ind w:left="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881486">
      <w:start w:val="1"/>
      <w:numFmt w:val="bullet"/>
      <w:lvlText w:val="o"/>
      <w:lvlJc w:val="left"/>
      <w:pPr>
        <w:ind w:left="1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DA6076">
      <w:start w:val="1"/>
      <w:numFmt w:val="bullet"/>
      <w:lvlText w:val="▪"/>
      <w:lvlJc w:val="left"/>
      <w:pPr>
        <w:ind w:left="2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F83E9E">
      <w:start w:val="1"/>
      <w:numFmt w:val="bullet"/>
      <w:lvlText w:val="•"/>
      <w:lvlJc w:val="left"/>
      <w:pPr>
        <w:ind w:left="2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52DD9A">
      <w:start w:val="1"/>
      <w:numFmt w:val="bullet"/>
      <w:lvlText w:val="o"/>
      <w:lvlJc w:val="left"/>
      <w:pPr>
        <w:ind w:left="3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D27E1E">
      <w:start w:val="1"/>
      <w:numFmt w:val="bullet"/>
      <w:lvlText w:val="▪"/>
      <w:lvlJc w:val="left"/>
      <w:pPr>
        <w:ind w:left="4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447150">
      <w:start w:val="1"/>
      <w:numFmt w:val="bullet"/>
      <w:lvlText w:val="•"/>
      <w:lvlJc w:val="left"/>
      <w:pPr>
        <w:ind w:left="4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5430FE">
      <w:start w:val="1"/>
      <w:numFmt w:val="bullet"/>
      <w:lvlText w:val="o"/>
      <w:lvlJc w:val="left"/>
      <w:pPr>
        <w:ind w:left="5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E2C3A0">
      <w:start w:val="1"/>
      <w:numFmt w:val="bullet"/>
      <w:lvlText w:val="▪"/>
      <w:lvlJc w:val="left"/>
      <w:pPr>
        <w:ind w:left="6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398818347">
    <w:abstractNumId w:val="6"/>
  </w:num>
  <w:num w:numId="2" w16cid:durableId="1468662473">
    <w:abstractNumId w:val="39"/>
  </w:num>
  <w:num w:numId="3" w16cid:durableId="1143892487">
    <w:abstractNumId w:val="24"/>
  </w:num>
  <w:num w:numId="4" w16cid:durableId="1964965944">
    <w:abstractNumId w:val="10"/>
  </w:num>
  <w:num w:numId="5" w16cid:durableId="755517827">
    <w:abstractNumId w:val="13"/>
  </w:num>
  <w:num w:numId="6" w16cid:durableId="737823250">
    <w:abstractNumId w:val="1"/>
  </w:num>
  <w:num w:numId="7" w16cid:durableId="1999115208">
    <w:abstractNumId w:val="43"/>
  </w:num>
  <w:num w:numId="8" w16cid:durableId="1732458891">
    <w:abstractNumId w:val="29"/>
  </w:num>
  <w:num w:numId="9" w16cid:durableId="1687294985">
    <w:abstractNumId w:val="20"/>
  </w:num>
  <w:num w:numId="10" w16cid:durableId="1191994147">
    <w:abstractNumId w:val="26"/>
  </w:num>
  <w:num w:numId="11" w16cid:durableId="844710540">
    <w:abstractNumId w:val="31"/>
  </w:num>
  <w:num w:numId="12" w16cid:durableId="2013558226">
    <w:abstractNumId w:val="12"/>
  </w:num>
  <w:num w:numId="13" w16cid:durableId="1339694302">
    <w:abstractNumId w:val="37"/>
  </w:num>
  <w:num w:numId="14" w16cid:durableId="1366562521">
    <w:abstractNumId w:val="38"/>
  </w:num>
  <w:num w:numId="15" w16cid:durableId="494221671">
    <w:abstractNumId w:val="7"/>
  </w:num>
  <w:num w:numId="16" w16cid:durableId="879434961">
    <w:abstractNumId w:val="17"/>
  </w:num>
  <w:num w:numId="17" w16cid:durableId="981152472">
    <w:abstractNumId w:val="5"/>
  </w:num>
  <w:num w:numId="18" w16cid:durableId="789862890">
    <w:abstractNumId w:val="9"/>
  </w:num>
  <w:num w:numId="19" w16cid:durableId="129060355">
    <w:abstractNumId w:val="21"/>
  </w:num>
  <w:num w:numId="20" w16cid:durableId="1498568031">
    <w:abstractNumId w:val="22"/>
  </w:num>
  <w:num w:numId="21" w16cid:durableId="417824438">
    <w:abstractNumId w:val="40"/>
  </w:num>
  <w:num w:numId="22" w16cid:durableId="860707187">
    <w:abstractNumId w:val="34"/>
  </w:num>
  <w:num w:numId="23" w16cid:durableId="2035037237">
    <w:abstractNumId w:val="8"/>
  </w:num>
  <w:num w:numId="24" w16cid:durableId="53545942">
    <w:abstractNumId w:val="27"/>
  </w:num>
  <w:num w:numId="25" w16cid:durableId="527984017">
    <w:abstractNumId w:val="32"/>
  </w:num>
  <w:num w:numId="26" w16cid:durableId="1692295369">
    <w:abstractNumId w:val="25"/>
  </w:num>
  <w:num w:numId="27" w16cid:durableId="476455750">
    <w:abstractNumId w:val="3"/>
  </w:num>
  <w:num w:numId="28" w16cid:durableId="1770858164">
    <w:abstractNumId w:val="15"/>
  </w:num>
  <w:num w:numId="29" w16cid:durableId="1347059068">
    <w:abstractNumId w:val="16"/>
  </w:num>
  <w:num w:numId="30" w16cid:durableId="164906465">
    <w:abstractNumId w:val="18"/>
  </w:num>
  <w:num w:numId="31" w16cid:durableId="2044136118">
    <w:abstractNumId w:val="19"/>
  </w:num>
  <w:num w:numId="32" w16cid:durableId="1933278319">
    <w:abstractNumId w:val="44"/>
  </w:num>
  <w:num w:numId="33" w16cid:durableId="1988121999">
    <w:abstractNumId w:val="11"/>
  </w:num>
  <w:num w:numId="34" w16cid:durableId="1409494895">
    <w:abstractNumId w:val="42"/>
  </w:num>
  <w:num w:numId="35" w16cid:durableId="668483548">
    <w:abstractNumId w:val="30"/>
  </w:num>
  <w:num w:numId="36" w16cid:durableId="974992324">
    <w:abstractNumId w:val="4"/>
  </w:num>
  <w:num w:numId="37" w16cid:durableId="944927541">
    <w:abstractNumId w:val="23"/>
  </w:num>
  <w:num w:numId="38" w16cid:durableId="1742479350">
    <w:abstractNumId w:val="2"/>
  </w:num>
  <w:num w:numId="39" w16cid:durableId="1189180736">
    <w:abstractNumId w:val="0"/>
  </w:num>
  <w:num w:numId="40" w16cid:durableId="1991445658">
    <w:abstractNumId w:val="41"/>
  </w:num>
  <w:num w:numId="41" w16cid:durableId="127237590">
    <w:abstractNumId w:val="14"/>
  </w:num>
  <w:num w:numId="42" w16cid:durableId="1660038635">
    <w:abstractNumId w:val="36"/>
  </w:num>
  <w:num w:numId="43" w16cid:durableId="845558712">
    <w:abstractNumId w:val="35"/>
  </w:num>
  <w:num w:numId="44" w16cid:durableId="294530658">
    <w:abstractNumId w:val="33"/>
  </w:num>
  <w:num w:numId="45" w16cid:durableId="46774676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bordersDoNotSurroundHeader/>
  <w:bordersDoNotSurroundFooter/>
  <w:proofState w:spelling="clean" w:grammar="clean"/>
  <w:defaultTabStop w:val="80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D6"/>
    <w:rsid w:val="00002A3C"/>
    <w:rsid w:val="00015F90"/>
    <w:rsid w:val="00051E48"/>
    <w:rsid w:val="00054121"/>
    <w:rsid w:val="000672A2"/>
    <w:rsid w:val="00075727"/>
    <w:rsid w:val="00075F2A"/>
    <w:rsid w:val="000C035E"/>
    <w:rsid w:val="000C1985"/>
    <w:rsid w:val="000F6645"/>
    <w:rsid w:val="0012276D"/>
    <w:rsid w:val="00207105"/>
    <w:rsid w:val="00213807"/>
    <w:rsid w:val="002164D0"/>
    <w:rsid w:val="00226878"/>
    <w:rsid w:val="00263436"/>
    <w:rsid w:val="003278B8"/>
    <w:rsid w:val="00371B31"/>
    <w:rsid w:val="003F36CA"/>
    <w:rsid w:val="0041625A"/>
    <w:rsid w:val="0049315D"/>
    <w:rsid w:val="004978D8"/>
    <w:rsid w:val="004B7214"/>
    <w:rsid w:val="004C19A9"/>
    <w:rsid w:val="004F13E6"/>
    <w:rsid w:val="004F7C46"/>
    <w:rsid w:val="00541CEB"/>
    <w:rsid w:val="005A0807"/>
    <w:rsid w:val="005F1C6C"/>
    <w:rsid w:val="005F5E14"/>
    <w:rsid w:val="005F6A3A"/>
    <w:rsid w:val="00631AC1"/>
    <w:rsid w:val="00643C23"/>
    <w:rsid w:val="0065117D"/>
    <w:rsid w:val="006A6796"/>
    <w:rsid w:val="006C5969"/>
    <w:rsid w:val="006C7E9C"/>
    <w:rsid w:val="006D1085"/>
    <w:rsid w:val="006F1AFF"/>
    <w:rsid w:val="006F1C22"/>
    <w:rsid w:val="00712958"/>
    <w:rsid w:val="0074139A"/>
    <w:rsid w:val="007420F4"/>
    <w:rsid w:val="007511D6"/>
    <w:rsid w:val="007D47E4"/>
    <w:rsid w:val="008066EA"/>
    <w:rsid w:val="00884811"/>
    <w:rsid w:val="008B33D9"/>
    <w:rsid w:val="008C531F"/>
    <w:rsid w:val="008C5D98"/>
    <w:rsid w:val="00920A74"/>
    <w:rsid w:val="009339E0"/>
    <w:rsid w:val="009F24D1"/>
    <w:rsid w:val="00A4680F"/>
    <w:rsid w:val="00A60075"/>
    <w:rsid w:val="00A81C0B"/>
    <w:rsid w:val="00A94C9C"/>
    <w:rsid w:val="00A96DBB"/>
    <w:rsid w:val="00AB3134"/>
    <w:rsid w:val="00AB791F"/>
    <w:rsid w:val="00AD142D"/>
    <w:rsid w:val="00AD4CB1"/>
    <w:rsid w:val="00AD6E58"/>
    <w:rsid w:val="00B1284C"/>
    <w:rsid w:val="00B17AD5"/>
    <w:rsid w:val="00B222D5"/>
    <w:rsid w:val="00B3301B"/>
    <w:rsid w:val="00B41F92"/>
    <w:rsid w:val="00B56736"/>
    <w:rsid w:val="00B60F64"/>
    <w:rsid w:val="00B948A1"/>
    <w:rsid w:val="00BA3100"/>
    <w:rsid w:val="00BF55F1"/>
    <w:rsid w:val="00C305CD"/>
    <w:rsid w:val="00C351F7"/>
    <w:rsid w:val="00CE137B"/>
    <w:rsid w:val="00CF6B04"/>
    <w:rsid w:val="00D30689"/>
    <w:rsid w:val="00D46C34"/>
    <w:rsid w:val="00DD72FC"/>
    <w:rsid w:val="00E057FB"/>
    <w:rsid w:val="00E11D0C"/>
    <w:rsid w:val="00E12902"/>
    <w:rsid w:val="00E212D4"/>
    <w:rsid w:val="00E37461"/>
    <w:rsid w:val="00E645EB"/>
    <w:rsid w:val="00E678C4"/>
    <w:rsid w:val="00EA4DCB"/>
    <w:rsid w:val="00ED14E8"/>
    <w:rsid w:val="00EE580A"/>
    <w:rsid w:val="00EE66DA"/>
    <w:rsid w:val="00F74C84"/>
    <w:rsid w:val="00F87BB2"/>
    <w:rsid w:val="00FA57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426E5"/>
  <w15:docId w15:val="{2020616A-6807-41FA-A6C4-FA93440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2" w:line="264" w:lineRule="auto"/>
      <w:ind w:left="10" w:hanging="10"/>
    </w:pPr>
    <w:rPr>
      <w:rFonts w:ascii="Times New Roman" w:eastAsia="Times New Roman" w:hAnsi="Times New Roman" w:cs="Times New Roman"/>
      <w:color w:val="000000"/>
      <w:sz w:val="22"/>
    </w:rPr>
  </w:style>
  <w:style w:type="paragraph" w:styleId="1">
    <w:name w:val="heading 1"/>
    <w:next w:val="a"/>
    <w:link w:val="1Char"/>
    <w:uiPriority w:val="9"/>
    <w:qFormat/>
    <w:pPr>
      <w:keepNext/>
      <w:keepLines/>
      <w:spacing w:after="13" w:line="265" w:lineRule="auto"/>
      <w:ind w:left="10" w:hanging="10"/>
      <w:jc w:val="left"/>
      <w:outlineLvl w:val="0"/>
    </w:pPr>
    <w:rPr>
      <w:rFonts w:ascii="Arial" w:eastAsia="Arial" w:hAnsi="Arial" w:cs="Arial"/>
      <w:color w:val="000000"/>
      <w:sz w:val="34"/>
    </w:rPr>
  </w:style>
  <w:style w:type="paragraph" w:styleId="2">
    <w:name w:val="heading 2"/>
    <w:next w:val="a"/>
    <w:link w:val="2Char"/>
    <w:uiPriority w:val="9"/>
    <w:unhideWhenUsed/>
    <w:qFormat/>
    <w:pPr>
      <w:keepNext/>
      <w:keepLines/>
      <w:spacing w:after="235" w:line="265" w:lineRule="auto"/>
      <w:ind w:left="10" w:hanging="10"/>
      <w:jc w:val="left"/>
      <w:outlineLvl w:val="1"/>
    </w:pPr>
    <w:rPr>
      <w:rFonts w:ascii="Times New Roman" w:eastAsia="Times New Roman" w:hAnsi="Times New Roman" w:cs="Times New Roman"/>
      <w:color w:val="000000"/>
      <w:sz w:val="29"/>
    </w:rPr>
  </w:style>
  <w:style w:type="paragraph" w:styleId="3">
    <w:name w:val="heading 3"/>
    <w:next w:val="a"/>
    <w:link w:val="3Char"/>
    <w:uiPriority w:val="9"/>
    <w:unhideWhenUsed/>
    <w:qFormat/>
    <w:pPr>
      <w:keepNext/>
      <w:keepLines/>
      <w:spacing w:after="258" w:line="265" w:lineRule="auto"/>
      <w:ind w:left="10" w:hanging="10"/>
      <w:jc w:val="left"/>
      <w:outlineLvl w:val="2"/>
    </w:pPr>
    <w:rPr>
      <w:rFonts w:ascii="Times New Roman" w:eastAsia="Times New Roman" w:hAnsi="Times New Roman" w:cs="Times New Roman"/>
      <w:color w:val="000000"/>
      <w:sz w:val="24"/>
    </w:rPr>
  </w:style>
  <w:style w:type="paragraph" w:styleId="4">
    <w:name w:val="heading 4"/>
    <w:next w:val="a"/>
    <w:link w:val="4Char"/>
    <w:uiPriority w:val="9"/>
    <w:unhideWhenUsed/>
    <w:qFormat/>
    <w:pPr>
      <w:keepNext/>
      <w:keepLines/>
      <w:pBdr>
        <w:top w:val="single" w:sz="3" w:space="0" w:color="000000"/>
        <w:left w:val="single" w:sz="10" w:space="0" w:color="000000"/>
        <w:bottom w:val="single" w:sz="10" w:space="0" w:color="000000"/>
        <w:right w:val="single" w:sz="10" w:space="0" w:color="000000"/>
      </w:pBdr>
      <w:spacing w:after="153"/>
      <w:ind w:left="164" w:hanging="10"/>
      <w:jc w:val="left"/>
      <w:outlineLvl w:val="3"/>
    </w:pPr>
    <w:rPr>
      <w:rFonts w:ascii="Times New Roman" w:eastAsia="Times New Roman" w:hAnsi="Times New Roman" w:cs="Times New Roman"/>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link w:val="4"/>
    <w:rPr>
      <w:rFonts w:ascii="Times New Roman" w:eastAsia="Times New Roman" w:hAnsi="Times New Roman" w:cs="Times New Roman"/>
      <w:b/>
      <w:color w:val="000000"/>
      <w:sz w:val="22"/>
    </w:rPr>
  </w:style>
  <w:style w:type="character" w:customStyle="1" w:styleId="3Char">
    <w:name w:val="제목 3 Char"/>
    <w:link w:val="3"/>
    <w:rPr>
      <w:rFonts w:ascii="Times New Roman" w:eastAsia="Times New Roman" w:hAnsi="Times New Roman" w:cs="Times New Roman"/>
      <w:color w:val="000000"/>
      <w:sz w:val="24"/>
    </w:rPr>
  </w:style>
  <w:style w:type="character" w:customStyle="1" w:styleId="2Char">
    <w:name w:val="제목 2 Char"/>
    <w:link w:val="2"/>
    <w:rPr>
      <w:rFonts w:ascii="Times New Roman" w:eastAsia="Times New Roman" w:hAnsi="Times New Roman" w:cs="Times New Roman"/>
      <w:color w:val="000000"/>
      <w:sz w:val="29"/>
    </w:rPr>
  </w:style>
  <w:style w:type="character" w:customStyle="1" w:styleId="1Char">
    <w:name w:val="제목 1 Char"/>
    <w:link w:val="1"/>
    <w:rPr>
      <w:rFonts w:ascii="Arial" w:eastAsia="Arial" w:hAnsi="Arial" w:cs="Arial"/>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F6A3A"/>
    <w:pPr>
      <w:spacing w:after="0" w:line="276" w:lineRule="auto"/>
      <w:ind w:leftChars="400" w:left="800" w:firstLine="0"/>
      <w:jc w:val="left"/>
    </w:pPr>
    <w:rPr>
      <w:rFonts w:ascii="Calibri" w:eastAsia="Calibri" w:hAnsi="Calibri" w:cs="Calibri"/>
      <w14:ligatures w14:val="none"/>
    </w:rPr>
  </w:style>
  <w:style w:type="table" w:styleId="a4">
    <w:name w:val="Table Grid"/>
    <w:basedOn w:val="a1"/>
    <w:uiPriority w:val="39"/>
    <w:rsid w:val="005F6A3A"/>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7801">
      <w:bodyDiv w:val="1"/>
      <w:marLeft w:val="0"/>
      <w:marRight w:val="0"/>
      <w:marTop w:val="0"/>
      <w:marBottom w:val="0"/>
      <w:divBdr>
        <w:top w:val="none" w:sz="0" w:space="0" w:color="auto"/>
        <w:left w:val="none" w:sz="0" w:space="0" w:color="auto"/>
        <w:bottom w:val="none" w:sz="0" w:space="0" w:color="auto"/>
        <w:right w:val="none" w:sz="0" w:space="0" w:color="auto"/>
      </w:divBdr>
    </w:div>
    <w:div w:id="26607634">
      <w:bodyDiv w:val="1"/>
      <w:marLeft w:val="0"/>
      <w:marRight w:val="0"/>
      <w:marTop w:val="0"/>
      <w:marBottom w:val="0"/>
      <w:divBdr>
        <w:top w:val="none" w:sz="0" w:space="0" w:color="auto"/>
        <w:left w:val="none" w:sz="0" w:space="0" w:color="auto"/>
        <w:bottom w:val="none" w:sz="0" w:space="0" w:color="auto"/>
        <w:right w:val="none" w:sz="0" w:space="0" w:color="auto"/>
      </w:divBdr>
    </w:div>
    <w:div w:id="33845080">
      <w:bodyDiv w:val="1"/>
      <w:marLeft w:val="0"/>
      <w:marRight w:val="0"/>
      <w:marTop w:val="0"/>
      <w:marBottom w:val="0"/>
      <w:divBdr>
        <w:top w:val="none" w:sz="0" w:space="0" w:color="auto"/>
        <w:left w:val="none" w:sz="0" w:space="0" w:color="auto"/>
        <w:bottom w:val="none" w:sz="0" w:space="0" w:color="auto"/>
        <w:right w:val="none" w:sz="0" w:space="0" w:color="auto"/>
      </w:divBdr>
    </w:div>
    <w:div w:id="121047621">
      <w:bodyDiv w:val="1"/>
      <w:marLeft w:val="0"/>
      <w:marRight w:val="0"/>
      <w:marTop w:val="0"/>
      <w:marBottom w:val="0"/>
      <w:divBdr>
        <w:top w:val="none" w:sz="0" w:space="0" w:color="auto"/>
        <w:left w:val="none" w:sz="0" w:space="0" w:color="auto"/>
        <w:bottom w:val="none" w:sz="0" w:space="0" w:color="auto"/>
        <w:right w:val="none" w:sz="0" w:space="0" w:color="auto"/>
      </w:divBdr>
    </w:div>
    <w:div w:id="123471652">
      <w:bodyDiv w:val="1"/>
      <w:marLeft w:val="0"/>
      <w:marRight w:val="0"/>
      <w:marTop w:val="0"/>
      <w:marBottom w:val="0"/>
      <w:divBdr>
        <w:top w:val="none" w:sz="0" w:space="0" w:color="auto"/>
        <w:left w:val="none" w:sz="0" w:space="0" w:color="auto"/>
        <w:bottom w:val="none" w:sz="0" w:space="0" w:color="auto"/>
        <w:right w:val="none" w:sz="0" w:space="0" w:color="auto"/>
      </w:divBdr>
    </w:div>
    <w:div w:id="126634262">
      <w:bodyDiv w:val="1"/>
      <w:marLeft w:val="0"/>
      <w:marRight w:val="0"/>
      <w:marTop w:val="0"/>
      <w:marBottom w:val="0"/>
      <w:divBdr>
        <w:top w:val="none" w:sz="0" w:space="0" w:color="auto"/>
        <w:left w:val="none" w:sz="0" w:space="0" w:color="auto"/>
        <w:bottom w:val="none" w:sz="0" w:space="0" w:color="auto"/>
        <w:right w:val="none" w:sz="0" w:space="0" w:color="auto"/>
      </w:divBdr>
    </w:div>
    <w:div w:id="152070754">
      <w:bodyDiv w:val="1"/>
      <w:marLeft w:val="0"/>
      <w:marRight w:val="0"/>
      <w:marTop w:val="0"/>
      <w:marBottom w:val="0"/>
      <w:divBdr>
        <w:top w:val="none" w:sz="0" w:space="0" w:color="auto"/>
        <w:left w:val="none" w:sz="0" w:space="0" w:color="auto"/>
        <w:bottom w:val="none" w:sz="0" w:space="0" w:color="auto"/>
        <w:right w:val="none" w:sz="0" w:space="0" w:color="auto"/>
      </w:divBdr>
    </w:div>
    <w:div w:id="221672235">
      <w:bodyDiv w:val="1"/>
      <w:marLeft w:val="0"/>
      <w:marRight w:val="0"/>
      <w:marTop w:val="0"/>
      <w:marBottom w:val="0"/>
      <w:divBdr>
        <w:top w:val="none" w:sz="0" w:space="0" w:color="auto"/>
        <w:left w:val="none" w:sz="0" w:space="0" w:color="auto"/>
        <w:bottom w:val="none" w:sz="0" w:space="0" w:color="auto"/>
        <w:right w:val="none" w:sz="0" w:space="0" w:color="auto"/>
      </w:divBdr>
    </w:div>
    <w:div w:id="257327060">
      <w:bodyDiv w:val="1"/>
      <w:marLeft w:val="0"/>
      <w:marRight w:val="0"/>
      <w:marTop w:val="0"/>
      <w:marBottom w:val="0"/>
      <w:divBdr>
        <w:top w:val="none" w:sz="0" w:space="0" w:color="auto"/>
        <w:left w:val="none" w:sz="0" w:space="0" w:color="auto"/>
        <w:bottom w:val="none" w:sz="0" w:space="0" w:color="auto"/>
        <w:right w:val="none" w:sz="0" w:space="0" w:color="auto"/>
      </w:divBdr>
    </w:div>
    <w:div w:id="349456939">
      <w:bodyDiv w:val="1"/>
      <w:marLeft w:val="0"/>
      <w:marRight w:val="0"/>
      <w:marTop w:val="0"/>
      <w:marBottom w:val="0"/>
      <w:divBdr>
        <w:top w:val="none" w:sz="0" w:space="0" w:color="auto"/>
        <w:left w:val="none" w:sz="0" w:space="0" w:color="auto"/>
        <w:bottom w:val="none" w:sz="0" w:space="0" w:color="auto"/>
        <w:right w:val="none" w:sz="0" w:space="0" w:color="auto"/>
      </w:divBdr>
    </w:div>
    <w:div w:id="395320322">
      <w:bodyDiv w:val="1"/>
      <w:marLeft w:val="0"/>
      <w:marRight w:val="0"/>
      <w:marTop w:val="0"/>
      <w:marBottom w:val="0"/>
      <w:divBdr>
        <w:top w:val="none" w:sz="0" w:space="0" w:color="auto"/>
        <w:left w:val="none" w:sz="0" w:space="0" w:color="auto"/>
        <w:bottom w:val="none" w:sz="0" w:space="0" w:color="auto"/>
        <w:right w:val="none" w:sz="0" w:space="0" w:color="auto"/>
      </w:divBdr>
    </w:div>
    <w:div w:id="401409508">
      <w:bodyDiv w:val="1"/>
      <w:marLeft w:val="0"/>
      <w:marRight w:val="0"/>
      <w:marTop w:val="0"/>
      <w:marBottom w:val="0"/>
      <w:divBdr>
        <w:top w:val="none" w:sz="0" w:space="0" w:color="auto"/>
        <w:left w:val="none" w:sz="0" w:space="0" w:color="auto"/>
        <w:bottom w:val="none" w:sz="0" w:space="0" w:color="auto"/>
        <w:right w:val="none" w:sz="0" w:space="0" w:color="auto"/>
      </w:divBdr>
    </w:div>
    <w:div w:id="465515711">
      <w:bodyDiv w:val="1"/>
      <w:marLeft w:val="0"/>
      <w:marRight w:val="0"/>
      <w:marTop w:val="0"/>
      <w:marBottom w:val="0"/>
      <w:divBdr>
        <w:top w:val="none" w:sz="0" w:space="0" w:color="auto"/>
        <w:left w:val="none" w:sz="0" w:space="0" w:color="auto"/>
        <w:bottom w:val="none" w:sz="0" w:space="0" w:color="auto"/>
        <w:right w:val="none" w:sz="0" w:space="0" w:color="auto"/>
      </w:divBdr>
    </w:div>
    <w:div w:id="470757939">
      <w:bodyDiv w:val="1"/>
      <w:marLeft w:val="0"/>
      <w:marRight w:val="0"/>
      <w:marTop w:val="0"/>
      <w:marBottom w:val="0"/>
      <w:divBdr>
        <w:top w:val="none" w:sz="0" w:space="0" w:color="auto"/>
        <w:left w:val="none" w:sz="0" w:space="0" w:color="auto"/>
        <w:bottom w:val="none" w:sz="0" w:space="0" w:color="auto"/>
        <w:right w:val="none" w:sz="0" w:space="0" w:color="auto"/>
      </w:divBdr>
    </w:div>
    <w:div w:id="482042961">
      <w:bodyDiv w:val="1"/>
      <w:marLeft w:val="0"/>
      <w:marRight w:val="0"/>
      <w:marTop w:val="0"/>
      <w:marBottom w:val="0"/>
      <w:divBdr>
        <w:top w:val="none" w:sz="0" w:space="0" w:color="auto"/>
        <w:left w:val="none" w:sz="0" w:space="0" w:color="auto"/>
        <w:bottom w:val="none" w:sz="0" w:space="0" w:color="auto"/>
        <w:right w:val="none" w:sz="0" w:space="0" w:color="auto"/>
      </w:divBdr>
    </w:div>
    <w:div w:id="497883688">
      <w:bodyDiv w:val="1"/>
      <w:marLeft w:val="0"/>
      <w:marRight w:val="0"/>
      <w:marTop w:val="0"/>
      <w:marBottom w:val="0"/>
      <w:divBdr>
        <w:top w:val="none" w:sz="0" w:space="0" w:color="auto"/>
        <w:left w:val="none" w:sz="0" w:space="0" w:color="auto"/>
        <w:bottom w:val="none" w:sz="0" w:space="0" w:color="auto"/>
        <w:right w:val="none" w:sz="0" w:space="0" w:color="auto"/>
      </w:divBdr>
    </w:div>
    <w:div w:id="551041384">
      <w:bodyDiv w:val="1"/>
      <w:marLeft w:val="0"/>
      <w:marRight w:val="0"/>
      <w:marTop w:val="0"/>
      <w:marBottom w:val="0"/>
      <w:divBdr>
        <w:top w:val="none" w:sz="0" w:space="0" w:color="auto"/>
        <w:left w:val="none" w:sz="0" w:space="0" w:color="auto"/>
        <w:bottom w:val="none" w:sz="0" w:space="0" w:color="auto"/>
        <w:right w:val="none" w:sz="0" w:space="0" w:color="auto"/>
      </w:divBdr>
    </w:div>
    <w:div w:id="605886627">
      <w:bodyDiv w:val="1"/>
      <w:marLeft w:val="0"/>
      <w:marRight w:val="0"/>
      <w:marTop w:val="0"/>
      <w:marBottom w:val="0"/>
      <w:divBdr>
        <w:top w:val="none" w:sz="0" w:space="0" w:color="auto"/>
        <w:left w:val="none" w:sz="0" w:space="0" w:color="auto"/>
        <w:bottom w:val="none" w:sz="0" w:space="0" w:color="auto"/>
        <w:right w:val="none" w:sz="0" w:space="0" w:color="auto"/>
      </w:divBdr>
    </w:div>
    <w:div w:id="606813155">
      <w:bodyDiv w:val="1"/>
      <w:marLeft w:val="0"/>
      <w:marRight w:val="0"/>
      <w:marTop w:val="0"/>
      <w:marBottom w:val="0"/>
      <w:divBdr>
        <w:top w:val="none" w:sz="0" w:space="0" w:color="auto"/>
        <w:left w:val="none" w:sz="0" w:space="0" w:color="auto"/>
        <w:bottom w:val="none" w:sz="0" w:space="0" w:color="auto"/>
        <w:right w:val="none" w:sz="0" w:space="0" w:color="auto"/>
      </w:divBdr>
    </w:div>
    <w:div w:id="640581364">
      <w:bodyDiv w:val="1"/>
      <w:marLeft w:val="0"/>
      <w:marRight w:val="0"/>
      <w:marTop w:val="0"/>
      <w:marBottom w:val="0"/>
      <w:divBdr>
        <w:top w:val="none" w:sz="0" w:space="0" w:color="auto"/>
        <w:left w:val="none" w:sz="0" w:space="0" w:color="auto"/>
        <w:bottom w:val="none" w:sz="0" w:space="0" w:color="auto"/>
        <w:right w:val="none" w:sz="0" w:space="0" w:color="auto"/>
      </w:divBdr>
    </w:div>
    <w:div w:id="655885358">
      <w:bodyDiv w:val="1"/>
      <w:marLeft w:val="0"/>
      <w:marRight w:val="0"/>
      <w:marTop w:val="0"/>
      <w:marBottom w:val="0"/>
      <w:divBdr>
        <w:top w:val="none" w:sz="0" w:space="0" w:color="auto"/>
        <w:left w:val="none" w:sz="0" w:space="0" w:color="auto"/>
        <w:bottom w:val="none" w:sz="0" w:space="0" w:color="auto"/>
        <w:right w:val="none" w:sz="0" w:space="0" w:color="auto"/>
      </w:divBdr>
    </w:div>
    <w:div w:id="664210480">
      <w:bodyDiv w:val="1"/>
      <w:marLeft w:val="0"/>
      <w:marRight w:val="0"/>
      <w:marTop w:val="0"/>
      <w:marBottom w:val="0"/>
      <w:divBdr>
        <w:top w:val="none" w:sz="0" w:space="0" w:color="auto"/>
        <w:left w:val="none" w:sz="0" w:space="0" w:color="auto"/>
        <w:bottom w:val="none" w:sz="0" w:space="0" w:color="auto"/>
        <w:right w:val="none" w:sz="0" w:space="0" w:color="auto"/>
      </w:divBdr>
    </w:div>
    <w:div w:id="735511653">
      <w:bodyDiv w:val="1"/>
      <w:marLeft w:val="0"/>
      <w:marRight w:val="0"/>
      <w:marTop w:val="0"/>
      <w:marBottom w:val="0"/>
      <w:divBdr>
        <w:top w:val="none" w:sz="0" w:space="0" w:color="auto"/>
        <w:left w:val="none" w:sz="0" w:space="0" w:color="auto"/>
        <w:bottom w:val="none" w:sz="0" w:space="0" w:color="auto"/>
        <w:right w:val="none" w:sz="0" w:space="0" w:color="auto"/>
      </w:divBdr>
    </w:div>
    <w:div w:id="746272406">
      <w:bodyDiv w:val="1"/>
      <w:marLeft w:val="0"/>
      <w:marRight w:val="0"/>
      <w:marTop w:val="0"/>
      <w:marBottom w:val="0"/>
      <w:divBdr>
        <w:top w:val="none" w:sz="0" w:space="0" w:color="auto"/>
        <w:left w:val="none" w:sz="0" w:space="0" w:color="auto"/>
        <w:bottom w:val="none" w:sz="0" w:space="0" w:color="auto"/>
        <w:right w:val="none" w:sz="0" w:space="0" w:color="auto"/>
      </w:divBdr>
    </w:div>
    <w:div w:id="777139704">
      <w:bodyDiv w:val="1"/>
      <w:marLeft w:val="0"/>
      <w:marRight w:val="0"/>
      <w:marTop w:val="0"/>
      <w:marBottom w:val="0"/>
      <w:divBdr>
        <w:top w:val="none" w:sz="0" w:space="0" w:color="auto"/>
        <w:left w:val="none" w:sz="0" w:space="0" w:color="auto"/>
        <w:bottom w:val="none" w:sz="0" w:space="0" w:color="auto"/>
        <w:right w:val="none" w:sz="0" w:space="0" w:color="auto"/>
      </w:divBdr>
    </w:div>
    <w:div w:id="849832842">
      <w:bodyDiv w:val="1"/>
      <w:marLeft w:val="0"/>
      <w:marRight w:val="0"/>
      <w:marTop w:val="0"/>
      <w:marBottom w:val="0"/>
      <w:divBdr>
        <w:top w:val="none" w:sz="0" w:space="0" w:color="auto"/>
        <w:left w:val="none" w:sz="0" w:space="0" w:color="auto"/>
        <w:bottom w:val="none" w:sz="0" w:space="0" w:color="auto"/>
        <w:right w:val="none" w:sz="0" w:space="0" w:color="auto"/>
      </w:divBdr>
    </w:div>
    <w:div w:id="887373631">
      <w:bodyDiv w:val="1"/>
      <w:marLeft w:val="0"/>
      <w:marRight w:val="0"/>
      <w:marTop w:val="0"/>
      <w:marBottom w:val="0"/>
      <w:divBdr>
        <w:top w:val="none" w:sz="0" w:space="0" w:color="auto"/>
        <w:left w:val="none" w:sz="0" w:space="0" w:color="auto"/>
        <w:bottom w:val="none" w:sz="0" w:space="0" w:color="auto"/>
        <w:right w:val="none" w:sz="0" w:space="0" w:color="auto"/>
      </w:divBdr>
    </w:div>
    <w:div w:id="896092528">
      <w:bodyDiv w:val="1"/>
      <w:marLeft w:val="0"/>
      <w:marRight w:val="0"/>
      <w:marTop w:val="0"/>
      <w:marBottom w:val="0"/>
      <w:divBdr>
        <w:top w:val="none" w:sz="0" w:space="0" w:color="auto"/>
        <w:left w:val="none" w:sz="0" w:space="0" w:color="auto"/>
        <w:bottom w:val="none" w:sz="0" w:space="0" w:color="auto"/>
        <w:right w:val="none" w:sz="0" w:space="0" w:color="auto"/>
      </w:divBdr>
    </w:div>
    <w:div w:id="1014067556">
      <w:bodyDiv w:val="1"/>
      <w:marLeft w:val="0"/>
      <w:marRight w:val="0"/>
      <w:marTop w:val="0"/>
      <w:marBottom w:val="0"/>
      <w:divBdr>
        <w:top w:val="none" w:sz="0" w:space="0" w:color="auto"/>
        <w:left w:val="none" w:sz="0" w:space="0" w:color="auto"/>
        <w:bottom w:val="none" w:sz="0" w:space="0" w:color="auto"/>
        <w:right w:val="none" w:sz="0" w:space="0" w:color="auto"/>
      </w:divBdr>
    </w:div>
    <w:div w:id="1036126565">
      <w:bodyDiv w:val="1"/>
      <w:marLeft w:val="0"/>
      <w:marRight w:val="0"/>
      <w:marTop w:val="0"/>
      <w:marBottom w:val="0"/>
      <w:divBdr>
        <w:top w:val="none" w:sz="0" w:space="0" w:color="auto"/>
        <w:left w:val="none" w:sz="0" w:space="0" w:color="auto"/>
        <w:bottom w:val="none" w:sz="0" w:space="0" w:color="auto"/>
        <w:right w:val="none" w:sz="0" w:space="0" w:color="auto"/>
      </w:divBdr>
    </w:div>
    <w:div w:id="1067845169">
      <w:bodyDiv w:val="1"/>
      <w:marLeft w:val="0"/>
      <w:marRight w:val="0"/>
      <w:marTop w:val="0"/>
      <w:marBottom w:val="0"/>
      <w:divBdr>
        <w:top w:val="none" w:sz="0" w:space="0" w:color="auto"/>
        <w:left w:val="none" w:sz="0" w:space="0" w:color="auto"/>
        <w:bottom w:val="none" w:sz="0" w:space="0" w:color="auto"/>
        <w:right w:val="none" w:sz="0" w:space="0" w:color="auto"/>
      </w:divBdr>
    </w:div>
    <w:div w:id="1072582546">
      <w:bodyDiv w:val="1"/>
      <w:marLeft w:val="0"/>
      <w:marRight w:val="0"/>
      <w:marTop w:val="0"/>
      <w:marBottom w:val="0"/>
      <w:divBdr>
        <w:top w:val="none" w:sz="0" w:space="0" w:color="auto"/>
        <w:left w:val="none" w:sz="0" w:space="0" w:color="auto"/>
        <w:bottom w:val="none" w:sz="0" w:space="0" w:color="auto"/>
        <w:right w:val="none" w:sz="0" w:space="0" w:color="auto"/>
      </w:divBdr>
    </w:div>
    <w:div w:id="1284265219">
      <w:bodyDiv w:val="1"/>
      <w:marLeft w:val="0"/>
      <w:marRight w:val="0"/>
      <w:marTop w:val="0"/>
      <w:marBottom w:val="0"/>
      <w:divBdr>
        <w:top w:val="none" w:sz="0" w:space="0" w:color="auto"/>
        <w:left w:val="none" w:sz="0" w:space="0" w:color="auto"/>
        <w:bottom w:val="none" w:sz="0" w:space="0" w:color="auto"/>
        <w:right w:val="none" w:sz="0" w:space="0" w:color="auto"/>
      </w:divBdr>
    </w:div>
    <w:div w:id="1360468870">
      <w:bodyDiv w:val="1"/>
      <w:marLeft w:val="0"/>
      <w:marRight w:val="0"/>
      <w:marTop w:val="0"/>
      <w:marBottom w:val="0"/>
      <w:divBdr>
        <w:top w:val="none" w:sz="0" w:space="0" w:color="auto"/>
        <w:left w:val="none" w:sz="0" w:space="0" w:color="auto"/>
        <w:bottom w:val="none" w:sz="0" w:space="0" w:color="auto"/>
        <w:right w:val="none" w:sz="0" w:space="0" w:color="auto"/>
      </w:divBdr>
    </w:div>
    <w:div w:id="1381585980">
      <w:bodyDiv w:val="1"/>
      <w:marLeft w:val="0"/>
      <w:marRight w:val="0"/>
      <w:marTop w:val="0"/>
      <w:marBottom w:val="0"/>
      <w:divBdr>
        <w:top w:val="none" w:sz="0" w:space="0" w:color="auto"/>
        <w:left w:val="none" w:sz="0" w:space="0" w:color="auto"/>
        <w:bottom w:val="none" w:sz="0" w:space="0" w:color="auto"/>
        <w:right w:val="none" w:sz="0" w:space="0" w:color="auto"/>
      </w:divBdr>
    </w:div>
    <w:div w:id="1425228366">
      <w:bodyDiv w:val="1"/>
      <w:marLeft w:val="0"/>
      <w:marRight w:val="0"/>
      <w:marTop w:val="0"/>
      <w:marBottom w:val="0"/>
      <w:divBdr>
        <w:top w:val="none" w:sz="0" w:space="0" w:color="auto"/>
        <w:left w:val="none" w:sz="0" w:space="0" w:color="auto"/>
        <w:bottom w:val="none" w:sz="0" w:space="0" w:color="auto"/>
        <w:right w:val="none" w:sz="0" w:space="0" w:color="auto"/>
      </w:divBdr>
    </w:div>
    <w:div w:id="1540706112">
      <w:bodyDiv w:val="1"/>
      <w:marLeft w:val="0"/>
      <w:marRight w:val="0"/>
      <w:marTop w:val="0"/>
      <w:marBottom w:val="0"/>
      <w:divBdr>
        <w:top w:val="none" w:sz="0" w:space="0" w:color="auto"/>
        <w:left w:val="none" w:sz="0" w:space="0" w:color="auto"/>
        <w:bottom w:val="none" w:sz="0" w:space="0" w:color="auto"/>
        <w:right w:val="none" w:sz="0" w:space="0" w:color="auto"/>
      </w:divBdr>
    </w:div>
    <w:div w:id="1551841741">
      <w:bodyDiv w:val="1"/>
      <w:marLeft w:val="0"/>
      <w:marRight w:val="0"/>
      <w:marTop w:val="0"/>
      <w:marBottom w:val="0"/>
      <w:divBdr>
        <w:top w:val="none" w:sz="0" w:space="0" w:color="auto"/>
        <w:left w:val="none" w:sz="0" w:space="0" w:color="auto"/>
        <w:bottom w:val="none" w:sz="0" w:space="0" w:color="auto"/>
        <w:right w:val="none" w:sz="0" w:space="0" w:color="auto"/>
      </w:divBdr>
    </w:div>
    <w:div w:id="1562909833">
      <w:bodyDiv w:val="1"/>
      <w:marLeft w:val="0"/>
      <w:marRight w:val="0"/>
      <w:marTop w:val="0"/>
      <w:marBottom w:val="0"/>
      <w:divBdr>
        <w:top w:val="none" w:sz="0" w:space="0" w:color="auto"/>
        <w:left w:val="none" w:sz="0" w:space="0" w:color="auto"/>
        <w:bottom w:val="none" w:sz="0" w:space="0" w:color="auto"/>
        <w:right w:val="none" w:sz="0" w:space="0" w:color="auto"/>
      </w:divBdr>
    </w:div>
    <w:div w:id="1590693763">
      <w:bodyDiv w:val="1"/>
      <w:marLeft w:val="0"/>
      <w:marRight w:val="0"/>
      <w:marTop w:val="0"/>
      <w:marBottom w:val="0"/>
      <w:divBdr>
        <w:top w:val="none" w:sz="0" w:space="0" w:color="auto"/>
        <w:left w:val="none" w:sz="0" w:space="0" w:color="auto"/>
        <w:bottom w:val="none" w:sz="0" w:space="0" w:color="auto"/>
        <w:right w:val="none" w:sz="0" w:space="0" w:color="auto"/>
      </w:divBdr>
    </w:div>
    <w:div w:id="1612930430">
      <w:bodyDiv w:val="1"/>
      <w:marLeft w:val="0"/>
      <w:marRight w:val="0"/>
      <w:marTop w:val="0"/>
      <w:marBottom w:val="0"/>
      <w:divBdr>
        <w:top w:val="none" w:sz="0" w:space="0" w:color="auto"/>
        <w:left w:val="none" w:sz="0" w:space="0" w:color="auto"/>
        <w:bottom w:val="none" w:sz="0" w:space="0" w:color="auto"/>
        <w:right w:val="none" w:sz="0" w:space="0" w:color="auto"/>
      </w:divBdr>
    </w:div>
    <w:div w:id="1613631040">
      <w:bodyDiv w:val="1"/>
      <w:marLeft w:val="0"/>
      <w:marRight w:val="0"/>
      <w:marTop w:val="0"/>
      <w:marBottom w:val="0"/>
      <w:divBdr>
        <w:top w:val="none" w:sz="0" w:space="0" w:color="auto"/>
        <w:left w:val="none" w:sz="0" w:space="0" w:color="auto"/>
        <w:bottom w:val="none" w:sz="0" w:space="0" w:color="auto"/>
        <w:right w:val="none" w:sz="0" w:space="0" w:color="auto"/>
      </w:divBdr>
    </w:div>
    <w:div w:id="1678459673">
      <w:bodyDiv w:val="1"/>
      <w:marLeft w:val="0"/>
      <w:marRight w:val="0"/>
      <w:marTop w:val="0"/>
      <w:marBottom w:val="0"/>
      <w:divBdr>
        <w:top w:val="none" w:sz="0" w:space="0" w:color="auto"/>
        <w:left w:val="none" w:sz="0" w:space="0" w:color="auto"/>
        <w:bottom w:val="none" w:sz="0" w:space="0" w:color="auto"/>
        <w:right w:val="none" w:sz="0" w:space="0" w:color="auto"/>
      </w:divBdr>
      <w:divsChild>
        <w:div w:id="2005476647">
          <w:marLeft w:val="0"/>
          <w:marRight w:val="0"/>
          <w:marTop w:val="0"/>
          <w:marBottom w:val="0"/>
          <w:divBdr>
            <w:top w:val="none" w:sz="0" w:space="0" w:color="auto"/>
            <w:left w:val="none" w:sz="0" w:space="0" w:color="auto"/>
            <w:bottom w:val="none" w:sz="0" w:space="0" w:color="auto"/>
            <w:right w:val="none" w:sz="0" w:space="0" w:color="auto"/>
          </w:divBdr>
        </w:div>
      </w:divsChild>
    </w:div>
    <w:div w:id="1781222803">
      <w:bodyDiv w:val="1"/>
      <w:marLeft w:val="0"/>
      <w:marRight w:val="0"/>
      <w:marTop w:val="0"/>
      <w:marBottom w:val="0"/>
      <w:divBdr>
        <w:top w:val="none" w:sz="0" w:space="0" w:color="auto"/>
        <w:left w:val="none" w:sz="0" w:space="0" w:color="auto"/>
        <w:bottom w:val="none" w:sz="0" w:space="0" w:color="auto"/>
        <w:right w:val="none" w:sz="0" w:space="0" w:color="auto"/>
      </w:divBdr>
    </w:div>
    <w:div w:id="1787237251">
      <w:bodyDiv w:val="1"/>
      <w:marLeft w:val="0"/>
      <w:marRight w:val="0"/>
      <w:marTop w:val="0"/>
      <w:marBottom w:val="0"/>
      <w:divBdr>
        <w:top w:val="none" w:sz="0" w:space="0" w:color="auto"/>
        <w:left w:val="none" w:sz="0" w:space="0" w:color="auto"/>
        <w:bottom w:val="none" w:sz="0" w:space="0" w:color="auto"/>
        <w:right w:val="none" w:sz="0" w:space="0" w:color="auto"/>
      </w:divBdr>
    </w:div>
    <w:div w:id="1796216371">
      <w:bodyDiv w:val="1"/>
      <w:marLeft w:val="0"/>
      <w:marRight w:val="0"/>
      <w:marTop w:val="0"/>
      <w:marBottom w:val="0"/>
      <w:divBdr>
        <w:top w:val="none" w:sz="0" w:space="0" w:color="auto"/>
        <w:left w:val="none" w:sz="0" w:space="0" w:color="auto"/>
        <w:bottom w:val="none" w:sz="0" w:space="0" w:color="auto"/>
        <w:right w:val="none" w:sz="0" w:space="0" w:color="auto"/>
      </w:divBdr>
    </w:div>
    <w:div w:id="1813138580">
      <w:bodyDiv w:val="1"/>
      <w:marLeft w:val="0"/>
      <w:marRight w:val="0"/>
      <w:marTop w:val="0"/>
      <w:marBottom w:val="0"/>
      <w:divBdr>
        <w:top w:val="none" w:sz="0" w:space="0" w:color="auto"/>
        <w:left w:val="none" w:sz="0" w:space="0" w:color="auto"/>
        <w:bottom w:val="none" w:sz="0" w:space="0" w:color="auto"/>
        <w:right w:val="none" w:sz="0" w:space="0" w:color="auto"/>
      </w:divBdr>
    </w:div>
    <w:div w:id="1829712608">
      <w:bodyDiv w:val="1"/>
      <w:marLeft w:val="0"/>
      <w:marRight w:val="0"/>
      <w:marTop w:val="0"/>
      <w:marBottom w:val="0"/>
      <w:divBdr>
        <w:top w:val="none" w:sz="0" w:space="0" w:color="auto"/>
        <w:left w:val="none" w:sz="0" w:space="0" w:color="auto"/>
        <w:bottom w:val="none" w:sz="0" w:space="0" w:color="auto"/>
        <w:right w:val="none" w:sz="0" w:space="0" w:color="auto"/>
      </w:divBdr>
    </w:div>
    <w:div w:id="1834487615">
      <w:bodyDiv w:val="1"/>
      <w:marLeft w:val="0"/>
      <w:marRight w:val="0"/>
      <w:marTop w:val="0"/>
      <w:marBottom w:val="0"/>
      <w:divBdr>
        <w:top w:val="none" w:sz="0" w:space="0" w:color="auto"/>
        <w:left w:val="none" w:sz="0" w:space="0" w:color="auto"/>
        <w:bottom w:val="none" w:sz="0" w:space="0" w:color="auto"/>
        <w:right w:val="none" w:sz="0" w:space="0" w:color="auto"/>
      </w:divBdr>
    </w:div>
    <w:div w:id="1856384240">
      <w:bodyDiv w:val="1"/>
      <w:marLeft w:val="0"/>
      <w:marRight w:val="0"/>
      <w:marTop w:val="0"/>
      <w:marBottom w:val="0"/>
      <w:divBdr>
        <w:top w:val="none" w:sz="0" w:space="0" w:color="auto"/>
        <w:left w:val="none" w:sz="0" w:space="0" w:color="auto"/>
        <w:bottom w:val="none" w:sz="0" w:space="0" w:color="auto"/>
        <w:right w:val="none" w:sz="0" w:space="0" w:color="auto"/>
      </w:divBdr>
    </w:div>
    <w:div w:id="1858082876">
      <w:bodyDiv w:val="1"/>
      <w:marLeft w:val="0"/>
      <w:marRight w:val="0"/>
      <w:marTop w:val="0"/>
      <w:marBottom w:val="0"/>
      <w:divBdr>
        <w:top w:val="none" w:sz="0" w:space="0" w:color="auto"/>
        <w:left w:val="none" w:sz="0" w:space="0" w:color="auto"/>
        <w:bottom w:val="none" w:sz="0" w:space="0" w:color="auto"/>
        <w:right w:val="none" w:sz="0" w:space="0" w:color="auto"/>
      </w:divBdr>
    </w:div>
    <w:div w:id="1877504057">
      <w:bodyDiv w:val="1"/>
      <w:marLeft w:val="0"/>
      <w:marRight w:val="0"/>
      <w:marTop w:val="0"/>
      <w:marBottom w:val="0"/>
      <w:divBdr>
        <w:top w:val="none" w:sz="0" w:space="0" w:color="auto"/>
        <w:left w:val="none" w:sz="0" w:space="0" w:color="auto"/>
        <w:bottom w:val="none" w:sz="0" w:space="0" w:color="auto"/>
        <w:right w:val="none" w:sz="0" w:space="0" w:color="auto"/>
      </w:divBdr>
    </w:div>
    <w:div w:id="1896501398">
      <w:bodyDiv w:val="1"/>
      <w:marLeft w:val="0"/>
      <w:marRight w:val="0"/>
      <w:marTop w:val="0"/>
      <w:marBottom w:val="0"/>
      <w:divBdr>
        <w:top w:val="none" w:sz="0" w:space="0" w:color="auto"/>
        <w:left w:val="none" w:sz="0" w:space="0" w:color="auto"/>
        <w:bottom w:val="none" w:sz="0" w:space="0" w:color="auto"/>
        <w:right w:val="none" w:sz="0" w:space="0" w:color="auto"/>
      </w:divBdr>
    </w:div>
    <w:div w:id="1924876358">
      <w:bodyDiv w:val="1"/>
      <w:marLeft w:val="0"/>
      <w:marRight w:val="0"/>
      <w:marTop w:val="0"/>
      <w:marBottom w:val="0"/>
      <w:divBdr>
        <w:top w:val="none" w:sz="0" w:space="0" w:color="auto"/>
        <w:left w:val="none" w:sz="0" w:space="0" w:color="auto"/>
        <w:bottom w:val="none" w:sz="0" w:space="0" w:color="auto"/>
        <w:right w:val="none" w:sz="0" w:space="0" w:color="auto"/>
      </w:divBdr>
    </w:div>
    <w:div w:id="1925649008">
      <w:bodyDiv w:val="1"/>
      <w:marLeft w:val="0"/>
      <w:marRight w:val="0"/>
      <w:marTop w:val="0"/>
      <w:marBottom w:val="0"/>
      <w:divBdr>
        <w:top w:val="none" w:sz="0" w:space="0" w:color="auto"/>
        <w:left w:val="none" w:sz="0" w:space="0" w:color="auto"/>
        <w:bottom w:val="none" w:sz="0" w:space="0" w:color="auto"/>
        <w:right w:val="none" w:sz="0" w:space="0" w:color="auto"/>
      </w:divBdr>
    </w:div>
    <w:div w:id="1936939236">
      <w:bodyDiv w:val="1"/>
      <w:marLeft w:val="0"/>
      <w:marRight w:val="0"/>
      <w:marTop w:val="0"/>
      <w:marBottom w:val="0"/>
      <w:divBdr>
        <w:top w:val="none" w:sz="0" w:space="0" w:color="auto"/>
        <w:left w:val="none" w:sz="0" w:space="0" w:color="auto"/>
        <w:bottom w:val="none" w:sz="0" w:space="0" w:color="auto"/>
        <w:right w:val="none" w:sz="0" w:space="0" w:color="auto"/>
      </w:divBdr>
    </w:div>
    <w:div w:id="1958758067">
      <w:bodyDiv w:val="1"/>
      <w:marLeft w:val="0"/>
      <w:marRight w:val="0"/>
      <w:marTop w:val="0"/>
      <w:marBottom w:val="0"/>
      <w:divBdr>
        <w:top w:val="none" w:sz="0" w:space="0" w:color="auto"/>
        <w:left w:val="none" w:sz="0" w:space="0" w:color="auto"/>
        <w:bottom w:val="none" w:sz="0" w:space="0" w:color="auto"/>
        <w:right w:val="none" w:sz="0" w:space="0" w:color="auto"/>
      </w:divBdr>
      <w:divsChild>
        <w:div w:id="248316400">
          <w:marLeft w:val="0"/>
          <w:marRight w:val="0"/>
          <w:marTop w:val="0"/>
          <w:marBottom w:val="0"/>
          <w:divBdr>
            <w:top w:val="none" w:sz="0" w:space="0" w:color="auto"/>
            <w:left w:val="none" w:sz="0" w:space="0" w:color="auto"/>
            <w:bottom w:val="none" w:sz="0" w:space="0" w:color="auto"/>
            <w:right w:val="none" w:sz="0" w:space="0" w:color="auto"/>
          </w:divBdr>
        </w:div>
      </w:divsChild>
    </w:div>
    <w:div w:id="1964845701">
      <w:bodyDiv w:val="1"/>
      <w:marLeft w:val="0"/>
      <w:marRight w:val="0"/>
      <w:marTop w:val="0"/>
      <w:marBottom w:val="0"/>
      <w:divBdr>
        <w:top w:val="none" w:sz="0" w:space="0" w:color="auto"/>
        <w:left w:val="none" w:sz="0" w:space="0" w:color="auto"/>
        <w:bottom w:val="none" w:sz="0" w:space="0" w:color="auto"/>
        <w:right w:val="none" w:sz="0" w:space="0" w:color="auto"/>
      </w:divBdr>
      <w:divsChild>
        <w:div w:id="664549308">
          <w:marLeft w:val="0"/>
          <w:marRight w:val="0"/>
          <w:marTop w:val="0"/>
          <w:marBottom w:val="0"/>
          <w:divBdr>
            <w:top w:val="none" w:sz="0" w:space="0" w:color="auto"/>
            <w:left w:val="none" w:sz="0" w:space="0" w:color="auto"/>
            <w:bottom w:val="none" w:sz="0" w:space="0" w:color="auto"/>
            <w:right w:val="none" w:sz="0" w:space="0" w:color="auto"/>
          </w:divBdr>
        </w:div>
      </w:divsChild>
    </w:div>
    <w:div w:id="2008634256">
      <w:bodyDiv w:val="1"/>
      <w:marLeft w:val="0"/>
      <w:marRight w:val="0"/>
      <w:marTop w:val="0"/>
      <w:marBottom w:val="0"/>
      <w:divBdr>
        <w:top w:val="none" w:sz="0" w:space="0" w:color="auto"/>
        <w:left w:val="none" w:sz="0" w:space="0" w:color="auto"/>
        <w:bottom w:val="none" w:sz="0" w:space="0" w:color="auto"/>
        <w:right w:val="none" w:sz="0" w:space="0" w:color="auto"/>
      </w:divBdr>
    </w:div>
    <w:div w:id="2070375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wm-trial.etsi.org/"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47</Pages>
  <Words>14153</Words>
  <Characters>80673</Characters>
  <Application>Microsoft Office Word</Application>
  <DocSecurity>0</DocSecurity>
  <Lines>672</Lines>
  <Paragraphs>189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LaeYoung (LG Electronics)</dc:creator>
  <cp:keywords/>
  <cp:lastModifiedBy>LaeYoung v2 (LG Electronics)</cp:lastModifiedBy>
  <cp:revision>94</cp:revision>
  <dcterms:created xsi:type="dcterms:W3CDTF">2024-05-14T03:45:00Z</dcterms:created>
  <dcterms:modified xsi:type="dcterms:W3CDTF">2024-05-16T13:22:00Z</dcterms:modified>
</cp:coreProperties>
</file>