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59D1" w14:textId="42E315E6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950C7F">
        <w:rPr>
          <w:rFonts w:ascii="Arial" w:hAnsi="Arial" w:cs="Arial"/>
          <w:b/>
          <w:sz w:val="24"/>
          <w:szCs w:val="24"/>
          <w:lang w:eastAsia="zh-CN"/>
        </w:rPr>
        <w:t>11</w:t>
      </w:r>
      <w:r w:rsidR="007E41E1">
        <w:rPr>
          <w:rFonts w:ascii="Arial" w:hAnsi="Arial" w:cs="Arial"/>
          <w:b/>
          <w:sz w:val="24"/>
          <w:szCs w:val="24"/>
          <w:lang w:eastAsia="zh-CN"/>
        </w:rPr>
        <w:t>1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950C7F" w:rsidRPr="00950C7F">
        <w:rPr>
          <w:rFonts w:ascii="Arial" w:eastAsia="MS Mincho" w:hAnsi="Arial" w:cs="Arial"/>
          <w:b/>
          <w:sz w:val="24"/>
          <w:szCs w:val="24"/>
        </w:rPr>
        <w:t>R4-24</w:t>
      </w:r>
      <w:r w:rsidR="00344B50">
        <w:rPr>
          <w:rFonts w:ascii="Arial" w:eastAsia="MS Mincho" w:hAnsi="Arial" w:cs="Arial"/>
          <w:b/>
          <w:sz w:val="24"/>
          <w:szCs w:val="24"/>
        </w:rPr>
        <w:t>09956</w:t>
      </w:r>
    </w:p>
    <w:p w14:paraId="0ED16545" w14:textId="3256887E" w:rsidR="0068254F" w:rsidRPr="00881E60" w:rsidRDefault="007E41E1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7E41E1"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1226C057" w14:textId="66B18DD2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344B50" w:rsidRPr="00344B50">
        <w:rPr>
          <w:rFonts w:ascii="Arial" w:hAnsi="Arial" w:cs="Arial"/>
          <w:sz w:val="22"/>
          <w:lang w:eastAsia="zh-CN"/>
        </w:rPr>
        <w:t>Way Forward for [111][314] NR_LPWUS</w:t>
      </w:r>
    </w:p>
    <w:p w14:paraId="73AD8CE3" w14:textId="24B4A177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344B50">
        <w:rPr>
          <w:rFonts w:ascii="Arial" w:hAnsi="Arial" w:cs="Arial"/>
          <w:sz w:val="22"/>
          <w:lang w:eastAsia="zh-CN"/>
        </w:rPr>
        <w:t>10</w:t>
      </w:r>
      <w:r w:rsidR="00CB55F6">
        <w:rPr>
          <w:rFonts w:ascii="Arial" w:hAnsi="Arial" w:cs="Arial"/>
          <w:sz w:val="22"/>
          <w:lang w:eastAsia="zh-CN"/>
        </w:rPr>
        <w:t>.1</w:t>
      </w:r>
      <w:r w:rsidR="00344B50">
        <w:rPr>
          <w:rFonts w:ascii="Arial" w:hAnsi="Arial" w:cs="Arial"/>
          <w:sz w:val="22"/>
          <w:lang w:eastAsia="zh-CN"/>
        </w:rPr>
        <w:t>4.5</w:t>
      </w:r>
    </w:p>
    <w:p w14:paraId="6402E503" w14:textId="189E8F67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1C2F65">
        <w:rPr>
          <w:rFonts w:ascii="Arial" w:hAnsi="Arial" w:cs="Arial"/>
          <w:b/>
          <w:sz w:val="22"/>
        </w:rPr>
        <w:t>Huawei, HiSilicon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07A3891E" w:rsidR="00EF3FF4" w:rsidRPr="00AB3D40" w:rsidRDefault="003960CF" w:rsidP="000E1B46">
      <w:pPr>
        <w:pStyle w:val="1"/>
        <w:jc w:val="both"/>
        <w:rPr>
          <w:lang w:eastAsia="zh-CN"/>
        </w:rPr>
      </w:pPr>
      <w:r>
        <w:t xml:space="preserve">1. </w:t>
      </w:r>
      <w:r w:rsidR="007F19BF">
        <w:t>O</w:t>
      </w:r>
      <w:r w:rsidR="00731C64">
        <w:rPr>
          <w:lang w:eastAsia="ja-JP"/>
        </w:rPr>
        <w:t>n the BS RF requirement for LP-WUS</w:t>
      </w:r>
    </w:p>
    <w:p w14:paraId="21086110" w14:textId="0400A6BD" w:rsidR="0021761F" w:rsidRPr="00431D02" w:rsidRDefault="00AC5FFE" w:rsidP="0021761F">
      <w:pPr>
        <w:pStyle w:val="2"/>
        <w:rPr>
          <w:sz w:val="24"/>
          <w:lang w:eastAsia="zh-CN"/>
        </w:rPr>
      </w:pPr>
      <w:r>
        <w:rPr>
          <w:sz w:val="24"/>
        </w:rPr>
        <w:t>1</w:t>
      </w:r>
      <w:r w:rsidR="0021761F">
        <w:rPr>
          <w:sz w:val="24"/>
        </w:rPr>
        <w:t>.1</w:t>
      </w:r>
      <w:r w:rsidR="0021761F" w:rsidRPr="00431D02">
        <w:rPr>
          <w:sz w:val="24"/>
        </w:rPr>
        <w:t xml:space="preserve"> </w:t>
      </w:r>
      <w:r w:rsidR="00731C64" w:rsidRPr="00731C64">
        <w:rPr>
          <w:sz w:val="24"/>
        </w:rPr>
        <w:t>Manufacture declaration on LP-WUS</w:t>
      </w:r>
    </w:p>
    <w:p w14:paraId="13BD3D9A" w14:textId="40088E25" w:rsidR="006E29EC" w:rsidRDefault="006E29EC" w:rsidP="0021761F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234203D3" w14:textId="4B6D9D90" w:rsidR="00731C64" w:rsidRDefault="00731C64" w:rsidP="0021761F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</w:p>
    <w:p w14:paraId="218C2BDF" w14:textId="3CF00143" w:rsidR="00731C64" w:rsidRPr="00731C64" w:rsidRDefault="00731C64" w:rsidP="00731C64">
      <w:pPr>
        <w:pStyle w:val="B1"/>
        <w:numPr>
          <w:ilvl w:val="0"/>
          <w:numId w:val="39"/>
        </w:numPr>
        <w:rPr>
          <w:rFonts w:eastAsia="宋体"/>
          <w:szCs w:val="24"/>
          <w:lang w:eastAsia="zh-CN"/>
        </w:rPr>
      </w:pPr>
      <w:r w:rsidRPr="00731C64">
        <w:rPr>
          <w:rFonts w:eastAsia="宋体"/>
          <w:szCs w:val="24"/>
          <w:lang w:eastAsia="zh-CN"/>
        </w:rPr>
        <w:t xml:space="preserve">Option 1: Set the LP-WUS power boosting a complete manufacture declaration feature, including whether supporting LP-WUS power boosting and the supported boosting level. </w:t>
      </w:r>
    </w:p>
    <w:p w14:paraId="2CDBB6BB" w14:textId="08DEBF29" w:rsidR="0021761F" w:rsidRPr="006E29EC" w:rsidRDefault="00731C64" w:rsidP="00731C64">
      <w:pPr>
        <w:pStyle w:val="B1"/>
        <w:numPr>
          <w:ilvl w:val="0"/>
          <w:numId w:val="39"/>
        </w:numPr>
        <w:rPr>
          <w:rFonts w:eastAsia="宋体"/>
          <w:szCs w:val="24"/>
          <w:lang w:eastAsia="zh-CN"/>
        </w:rPr>
      </w:pPr>
      <w:r w:rsidRPr="00731C64">
        <w:rPr>
          <w:rFonts w:eastAsia="宋体"/>
          <w:szCs w:val="24"/>
          <w:lang w:eastAsia="zh-CN"/>
        </w:rPr>
        <w:t xml:space="preserve">Option 2: Minimum power boosting level in core specification together with manufacturer declaration in the </w:t>
      </w:r>
      <w:r>
        <w:rPr>
          <w:rFonts w:eastAsia="宋体"/>
          <w:szCs w:val="24"/>
          <w:lang w:eastAsia="zh-CN"/>
        </w:rPr>
        <w:t>conformance test specification.</w:t>
      </w:r>
    </w:p>
    <w:p w14:paraId="51BF4FB5" w14:textId="77777777" w:rsidR="00431D02" w:rsidRPr="00AC5FFE" w:rsidRDefault="00431D02" w:rsidP="000E1B46">
      <w:pPr>
        <w:pStyle w:val="B1"/>
        <w:ind w:left="0" w:firstLine="0"/>
        <w:rPr>
          <w:rFonts w:eastAsiaTheme="minorEastAsia"/>
          <w:lang w:eastAsia="zh-CN"/>
        </w:rPr>
      </w:pPr>
    </w:p>
    <w:p w14:paraId="179DFD57" w14:textId="60CC4C35" w:rsidR="003960CF" w:rsidRPr="0021761F" w:rsidRDefault="00AC5FFE" w:rsidP="0021761F">
      <w:pPr>
        <w:pStyle w:val="2"/>
        <w:rPr>
          <w:sz w:val="24"/>
        </w:rPr>
      </w:pPr>
      <w:r>
        <w:rPr>
          <w:sz w:val="24"/>
        </w:rPr>
        <w:t>1</w:t>
      </w:r>
      <w:r w:rsidR="0021761F">
        <w:rPr>
          <w:sz w:val="24"/>
        </w:rPr>
        <w:t>.</w:t>
      </w:r>
      <w:r w:rsidR="003960CF" w:rsidRPr="0021761F">
        <w:rPr>
          <w:sz w:val="24"/>
        </w:rPr>
        <w:t>2.</w:t>
      </w:r>
      <w:r w:rsidR="000E1B46" w:rsidRPr="0021761F">
        <w:rPr>
          <w:sz w:val="24"/>
        </w:rPr>
        <w:t xml:space="preserve"> </w:t>
      </w:r>
      <w:r w:rsidR="00731C64" w:rsidRPr="00731C64">
        <w:rPr>
          <w:sz w:val="24"/>
        </w:rPr>
        <w:t>Concept of LP-WUS dynamic range/power boosting</w:t>
      </w:r>
    </w:p>
    <w:p w14:paraId="52337408" w14:textId="77777777" w:rsidR="00731C64" w:rsidRDefault="00731C64" w:rsidP="00731C64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730E6E8" w14:textId="1C06D3AB" w:rsidR="00FA7783" w:rsidRPr="00731C64" w:rsidRDefault="00731C64" w:rsidP="00731C64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 w:rsidR="003960CF">
        <w:rPr>
          <w:rFonts w:eastAsia="宋体"/>
          <w:color w:val="0070C0"/>
          <w:szCs w:val="24"/>
          <w:lang w:eastAsia="zh-CN"/>
        </w:rPr>
        <w:t xml:space="preserve"> </w:t>
      </w:r>
    </w:p>
    <w:p w14:paraId="29D07279" w14:textId="6699DBFE" w:rsidR="00731C64" w:rsidRPr="00731C64" w:rsidRDefault="00731C64" w:rsidP="00731C64">
      <w:pPr>
        <w:pStyle w:val="B1"/>
        <w:numPr>
          <w:ilvl w:val="0"/>
          <w:numId w:val="39"/>
        </w:numPr>
        <w:rPr>
          <w:rFonts w:eastAsia="宋体"/>
          <w:szCs w:val="24"/>
          <w:lang w:eastAsia="zh-CN"/>
        </w:rPr>
      </w:pPr>
      <w:r w:rsidRPr="00731C64">
        <w:rPr>
          <w:rFonts w:eastAsia="宋体"/>
          <w:szCs w:val="24"/>
          <w:lang w:eastAsia="zh-CN"/>
        </w:rPr>
        <w:t>Option 1: Stick with the one in RAN</w:t>
      </w:r>
      <w:r>
        <w:rPr>
          <w:rFonts w:eastAsia="宋体"/>
          <w:szCs w:val="24"/>
          <w:lang w:eastAsia="zh-CN"/>
        </w:rPr>
        <w:t>4#110bis approved WF R4-2406140, which is:</w:t>
      </w:r>
    </w:p>
    <w:p w14:paraId="3CC4651F" w14:textId="77777777" w:rsidR="00731C64" w:rsidRPr="00731C64" w:rsidRDefault="00731C64" w:rsidP="00731C64">
      <w:pPr>
        <w:pStyle w:val="B1"/>
        <w:numPr>
          <w:ilvl w:val="1"/>
          <w:numId w:val="39"/>
        </w:numPr>
        <w:rPr>
          <w:rFonts w:eastAsia="宋体"/>
          <w:szCs w:val="24"/>
          <w:lang w:eastAsia="zh-CN"/>
        </w:rPr>
      </w:pPr>
      <w:r w:rsidRPr="00731C64">
        <w:rPr>
          <w:rFonts w:eastAsia="宋体"/>
          <w:szCs w:val="24"/>
          <w:lang w:eastAsia="zh-CN"/>
        </w:rPr>
        <w:t>The LP-WUS RB power dynamic range (or LP-WUS power boosting) is the difference between the average power of LP-WUS REs (which occupy certain REs within a NR transmission bandwidth configuration and the average power over all REs (from both LP-WUS and the NR carrier containing the LP-WUS REs).</w:t>
      </w:r>
    </w:p>
    <w:p w14:paraId="3BBC9369" w14:textId="37999B48" w:rsidR="006E29EC" w:rsidRDefault="00731C64" w:rsidP="00731C64">
      <w:pPr>
        <w:pStyle w:val="B1"/>
        <w:numPr>
          <w:ilvl w:val="0"/>
          <w:numId w:val="39"/>
        </w:numPr>
        <w:rPr>
          <w:rFonts w:eastAsia="宋体"/>
          <w:szCs w:val="24"/>
          <w:lang w:eastAsia="zh-CN"/>
        </w:rPr>
      </w:pPr>
      <w:r w:rsidRPr="00731C64">
        <w:rPr>
          <w:rFonts w:eastAsia="宋体"/>
          <w:szCs w:val="24"/>
          <w:lang w:eastAsia="zh-CN"/>
        </w:rPr>
        <w:t>Option 2: Define EPRE ratio between LP-WUS and NR signals instead of power dynamic range.</w:t>
      </w:r>
    </w:p>
    <w:p w14:paraId="3A368070" w14:textId="77777777" w:rsidR="00717442" w:rsidRDefault="00717442" w:rsidP="000B6C0A">
      <w:pPr>
        <w:rPr>
          <w:rFonts w:eastAsiaTheme="minorEastAsia"/>
          <w:lang w:eastAsia="zh-CN"/>
        </w:rPr>
      </w:pPr>
    </w:p>
    <w:p w14:paraId="4A59E03D" w14:textId="32C6945F" w:rsidR="00E30DA3" w:rsidRPr="0021761F" w:rsidRDefault="00E30DA3" w:rsidP="00E30DA3">
      <w:pPr>
        <w:pStyle w:val="2"/>
        <w:rPr>
          <w:sz w:val="24"/>
        </w:rPr>
      </w:pPr>
      <w:r>
        <w:rPr>
          <w:sz w:val="24"/>
        </w:rPr>
        <w:t>1.3</w:t>
      </w:r>
      <w:r w:rsidRPr="0021761F">
        <w:rPr>
          <w:sz w:val="24"/>
        </w:rPr>
        <w:t xml:space="preserve">. </w:t>
      </w:r>
      <w:r w:rsidR="00731C64" w:rsidRPr="00731C64">
        <w:rPr>
          <w:sz w:val="24"/>
        </w:rPr>
        <w:t>Whether to preclude small CBW for consideration of LP-WUS power boosting</w:t>
      </w:r>
    </w:p>
    <w:p w14:paraId="237DF3C6" w14:textId="77777777" w:rsidR="00731C64" w:rsidRDefault="00731C64" w:rsidP="00731C64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610BF9E0" w14:textId="0737C01E" w:rsidR="00731C64" w:rsidRPr="00731C64" w:rsidRDefault="00731C64" w:rsidP="00731C64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 xml:space="preserve">FFS on the following </w:t>
      </w:r>
      <w:r>
        <w:rPr>
          <w:rFonts w:eastAsia="宋体"/>
          <w:szCs w:val="24"/>
          <w:lang w:eastAsia="zh-CN"/>
        </w:rPr>
        <w:t>proposals</w:t>
      </w:r>
      <w:r>
        <w:rPr>
          <w:rFonts w:eastAsia="宋体"/>
          <w:szCs w:val="24"/>
          <w:lang w:eastAsia="zh-CN"/>
        </w:rPr>
        <w:t xml:space="preserve">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4CA75077" w14:textId="457777BD" w:rsidR="00E30DA3" w:rsidRDefault="00731C64" w:rsidP="009D6E90">
      <w:pPr>
        <w:pStyle w:val="aa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 w:rsidRPr="00731C64">
        <w:rPr>
          <w:rFonts w:eastAsia="宋体"/>
          <w:szCs w:val="24"/>
          <w:lang w:eastAsia="zh-CN"/>
        </w:rPr>
        <w:t xml:space="preserve">Option 1: </w:t>
      </w:r>
      <w:r w:rsidRPr="00731C64">
        <w:rPr>
          <w:rFonts w:eastAsia="宋体"/>
          <w:szCs w:val="24"/>
          <w:lang w:eastAsia="zh-CN"/>
        </w:rPr>
        <w:t>Consider a power degradation limit, e.g., 2dB, for validating a configuration for LP-WUS representing by (EPRE ratio, channel bandwidth)</w:t>
      </w:r>
      <w:r w:rsidR="009C646D">
        <w:rPr>
          <w:rFonts w:eastAsiaTheme="minorEastAsia"/>
          <w:lang w:eastAsia="zh-CN"/>
        </w:rPr>
        <w:t>.</w:t>
      </w:r>
    </w:p>
    <w:p w14:paraId="1DDD325F" w14:textId="2FBA9A33" w:rsidR="00731C64" w:rsidRPr="00731C64" w:rsidRDefault="00731C64" w:rsidP="009D6E90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</w:t>
      </w:r>
      <w:r w:rsidRPr="00731C64">
        <w:rPr>
          <w:rFonts w:eastAsia="宋体"/>
          <w:szCs w:val="24"/>
          <w:lang w:eastAsia="zh-CN"/>
        </w:rPr>
        <w:t>: Only consider LP-WUS power boosting for CBWs larger than 20MHz</w:t>
      </w:r>
      <w:r>
        <w:rPr>
          <w:rFonts w:eastAsia="宋体"/>
          <w:szCs w:val="24"/>
          <w:lang w:eastAsia="zh-CN"/>
        </w:rPr>
        <w:t>.</w:t>
      </w:r>
    </w:p>
    <w:p w14:paraId="50053D10" w14:textId="2F917DA1" w:rsidR="00E30DA3" w:rsidRPr="00E70C94" w:rsidRDefault="00731C64" w:rsidP="000B6C0A">
      <w:pPr>
        <w:pStyle w:val="aa"/>
        <w:numPr>
          <w:ilvl w:val="0"/>
          <w:numId w:val="41"/>
        </w:numPr>
        <w:ind w:firstLineChars="0"/>
        <w:rPr>
          <w:rFonts w:eastAsia="宋体" w:hint="eastAsia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</w:t>
      </w:r>
      <w:r w:rsidRPr="00731C64">
        <w:rPr>
          <w:rFonts w:eastAsia="宋体"/>
          <w:szCs w:val="24"/>
          <w:lang w:eastAsia="zh-CN"/>
        </w:rPr>
        <w:t>: Focus on CBWs &gt;= 10MHz and different power boosting values can be considered for different CBW</w:t>
      </w:r>
      <w:r>
        <w:rPr>
          <w:rFonts w:eastAsia="宋体"/>
          <w:szCs w:val="24"/>
          <w:lang w:eastAsia="zh-CN"/>
        </w:rPr>
        <w:t>.</w:t>
      </w:r>
    </w:p>
    <w:p w14:paraId="7B36AB04" w14:textId="77777777" w:rsidR="009C646D" w:rsidRPr="009D6E90" w:rsidRDefault="009C646D" w:rsidP="000B6C0A">
      <w:pPr>
        <w:rPr>
          <w:rFonts w:eastAsiaTheme="minorEastAsia"/>
          <w:lang w:eastAsia="zh-CN"/>
        </w:rPr>
      </w:pPr>
    </w:p>
    <w:p w14:paraId="7A07EB61" w14:textId="5F0F7881" w:rsidR="00E30DA3" w:rsidRPr="0021761F" w:rsidRDefault="00E30DA3" w:rsidP="00E30DA3">
      <w:pPr>
        <w:pStyle w:val="2"/>
        <w:rPr>
          <w:sz w:val="24"/>
        </w:rPr>
      </w:pPr>
      <w:r>
        <w:rPr>
          <w:sz w:val="24"/>
        </w:rPr>
        <w:t>1.4</w:t>
      </w:r>
      <w:r w:rsidRPr="0021761F">
        <w:rPr>
          <w:sz w:val="24"/>
        </w:rPr>
        <w:t xml:space="preserve">. </w:t>
      </w:r>
      <w:r w:rsidR="00E70C94" w:rsidRPr="00E70C94">
        <w:rPr>
          <w:sz w:val="24"/>
        </w:rPr>
        <w:t>On applicable BS type for LP-WUS</w:t>
      </w:r>
    </w:p>
    <w:p w14:paraId="4950B613" w14:textId="77777777" w:rsidR="00E70C94" w:rsidRDefault="00E70C94" w:rsidP="00E70C94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865C8F3" w14:textId="77777777" w:rsidR="00E70C94" w:rsidRPr="00731C64" w:rsidRDefault="00E70C94" w:rsidP="00E70C94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43C8669E" w14:textId="7A0ED42D" w:rsidR="00E70C94" w:rsidRPr="00E70C94" w:rsidRDefault="00E70C94" w:rsidP="00E70C9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E70C94">
        <w:rPr>
          <w:rFonts w:eastAsia="宋体"/>
          <w:szCs w:val="24"/>
          <w:lang w:eastAsia="zh-CN"/>
        </w:rPr>
        <w:t>Proposal 1: Not to set restriction on applicable BS types to s</w:t>
      </w:r>
      <w:r>
        <w:rPr>
          <w:rFonts w:eastAsia="宋体"/>
          <w:szCs w:val="24"/>
          <w:lang w:eastAsia="zh-CN"/>
        </w:rPr>
        <w:t>upport LP-WUS.</w:t>
      </w:r>
    </w:p>
    <w:p w14:paraId="7A158CD8" w14:textId="222BAC93" w:rsidR="00E70C94" w:rsidRPr="00E70C94" w:rsidRDefault="00E70C94" w:rsidP="00E70C9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E70C94">
        <w:rPr>
          <w:rFonts w:eastAsia="宋体"/>
          <w:szCs w:val="24"/>
          <w:lang w:eastAsia="zh-CN"/>
        </w:rPr>
        <w:t>Proposal 2: To decide on the applicable BS types after the applicable frequency range and band</w:t>
      </w:r>
      <w:r>
        <w:rPr>
          <w:rFonts w:eastAsia="宋体"/>
          <w:szCs w:val="24"/>
          <w:lang w:eastAsia="zh-CN"/>
        </w:rPr>
        <w:t>s for LP-WUS have been decided.</w:t>
      </w:r>
    </w:p>
    <w:p w14:paraId="27C92551" w14:textId="0BC57EC7" w:rsidR="00E70C94" w:rsidRPr="00E70C94" w:rsidRDefault="00E70C94" w:rsidP="00E70C9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E70C94">
        <w:rPr>
          <w:rFonts w:eastAsia="宋体"/>
          <w:szCs w:val="24"/>
          <w:lang w:eastAsia="zh-CN"/>
        </w:rPr>
        <w:t>Proposal 3: Consider BS type 1-C as applicable type to further discuss of LP-WUS power boostin</w:t>
      </w:r>
      <w:r>
        <w:rPr>
          <w:rFonts w:eastAsia="宋体"/>
          <w:szCs w:val="24"/>
          <w:lang w:eastAsia="zh-CN"/>
        </w:rPr>
        <w:t>g. FFS other BS types.</w:t>
      </w:r>
    </w:p>
    <w:p w14:paraId="6AA96F29" w14:textId="06C7E00D" w:rsidR="00E70C94" w:rsidRPr="00E70C94" w:rsidRDefault="00E70C94" w:rsidP="00E70C9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E70C94">
        <w:rPr>
          <w:rFonts w:eastAsia="宋体"/>
          <w:szCs w:val="24"/>
          <w:lang w:eastAsia="zh-CN"/>
        </w:rPr>
        <w:lastRenderedPageBreak/>
        <w:t xml:space="preserve">Proposal 4: Depend on power boosting </w:t>
      </w:r>
      <w:r>
        <w:rPr>
          <w:rFonts w:eastAsia="宋体"/>
          <w:szCs w:val="24"/>
          <w:lang w:eastAsia="zh-CN"/>
        </w:rPr>
        <w:t>level for certain BS type.</w:t>
      </w:r>
    </w:p>
    <w:p w14:paraId="011A76D4" w14:textId="01704504" w:rsidR="00E70C94" w:rsidRPr="00E70C94" w:rsidRDefault="00E70C94" w:rsidP="00E70C94">
      <w:pPr>
        <w:pStyle w:val="aa"/>
        <w:numPr>
          <w:ilvl w:val="1"/>
          <w:numId w:val="41"/>
        </w:numPr>
        <w:ind w:firstLineChars="0"/>
        <w:rPr>
          <w:rFonts w:eastAsia="宋体"/>
          <w:szCs w:val="24"/>
          <w:lang w:eastAsia="zh-CN"/>
        </w:rPr>
      </w:pPr>
      <w:r w:rsidRPr="00E70C94">
        <w:rPr>
          <w:rFonts w:eastAsia="宋体"/>
          <w:szCs w:val="24"/>
          <w:lang w:eastAsia="zh-CN"/>
        </w:rPr>
        <w:t>If power boosting is limited to 3 dB, all BS type 1-C, 1-H and 1</w:t>
      </w:r>
      <w:r>
        <w:rPr>
          <w:rFonts w:eastAsia="宋体"/>
          <w:szCs w:val="24"/>
          <w:lang w:eastAsia="zh-CN"/>
        </w:rPr>
        <w:t>-O can be considered.</w:t>
      </w:r>
    </w:p>
    <w:p w14:paraId="18D82A3A" w14:textId="4B1463FF" w:rsidR="00E70C94" w:rsidRPr="00E70C94" w:rsidRDefault="00E70C94" w:rsidP="00E70C94">
      <w:pPr>
        <w:rPr>
          <w:rFonts w:eastAsia="宋体" w:hint="eastAsia"/>
          <w:szCs w:val="24"/>
          <w:lang w:eastAsia="zh-CN"/>
        </w:rPr>
      </w:pPr>
    </w:p>
    <w:p w14:paraId="7919ED32" w14:textId="2A1C9D7D" w:rsidR="00652F24" w:rsidRPr="0021761F" w:rsidRDefault="00652F24" w:rsidP="00652F24">
      <w:pPr>
        <w:pStyle w:val="2"/>
        <w:rPr>
          <w:sz w:val="24"/>
        </w:rPr>
      </w:pPr>
      <w:r>
        <w:rPr>
          <w:sz w:val="24"/>
        </w:rPr>
        <w:t>1.</w:t>
      </w:r>
      <w:r>
        <w:rPr>
          <w:sz w:val="24"/>
        </w:rPr>
        <w:t>5</w:t>
      </w:r>
      <w:r w:rsidRPr="0021761F">
        <w:rPr>
          <w:sz w:val="24"/>
        </w:rPr>
        <w:t xml:space="preserve">. </w:t>
      </w:r>
      <w:r w:rsidRPr="00652F24">
        <w:rPr>
          <w:sz w:val="24"/>
        </w:rPr>
        <w:t>On minimum value for LP-WUS power boosting</w:t>
      </w:r>
    </w:p>
    <w:p w14:paraId="72AD9245" w14:textId="77777777" w:rsidR="00652F24" w:rsidRDefault="00652F24" w:rsidP="00652F24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07D14BB1" w14:textId="46538978" w:rsidR="00652F24" w:rsidRDefault="00652F24" w:rsidP="00652F24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FFS on the following </w:t>
      </w:r>
      <w:r>
        <w:rPr>
          <w:rFonts w:eastAsia="宋体"/>
          <w:szCs w:val="24"/>
          <w:lang w:eastAsia="zh-CN"/>
        </w:rPr>
        <w:t>options</w:t>
      </w:r>
      <w:r>
        <w:rPr>
          <w:rFonts w:eastAsia="宋体"/>
          <w:szCs w:val="24"/>
          <w:lang w:eastAsia="zh-CN"/>
        </w:rPr>
        <w:t xml:space="preserve">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6C02BC6E" w14:textId="6AC3FDB4" w:rsidR="00652F24" w:rsidRPr="00652F24" w:rsidRDefault="00652F24" w:rsidP="00652F2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652F24">
        <w:rPr>
          <w:rFonts w:eastAsia="宋体"/>
          <w:szCs w:val="24"/>
          <w:lang w:eastAsia="zh-CN"/>
        </w:rPr>
        <w:t>Option 1: Use 3</w:t>
      </w:r>
      <w:r>
        <w:rPr>
          <w:rFonts w:eastAsia="宋体"/>
          <w:szCs w:val="24"/>
          <w:lang w:eastAsia="zh-CN"/>
        </w:rPr>
        <w:t>dB as minimum requirement</w:t>
      </w:r>
    </w:p>
    <w:p w14:paraId="4003B9ED" w14:textId="20F75AC8" w:rsidR="00652F24" w:rsidRPr="00652F24" w:rsidRDefault="00652F24" w:rsidP="00652F24">
      <w:pPr>
        <w:pStyle w:val="aa"/>
        <w:numPr>
          <w:ilvl w:val="1"/>
          <w:numId w:val="41"/>
        </w:numPr>
        <w:ind w:firstLineChars="0"/>
        <w:rPr>
          <w:rFonts w:eastAsia="宋体"/>
          <w:szCs w:val="24"/>
          <w:lang w:eastAsia="zh-CN"/>
        </w:rPr>
      </w:pPr>
      <w:r w:rsidRPr="00652F24">
        <w:rPr>
          <w:rFonts w:eastAsia="宋体"/>
          <w:szCs w:val="24"/>
          <w:lang w:eastAsia="zh-CN"/>
        </w:rPr>
        <w:t>It should be considered in conjunction w</w:t>
      </w:r>
      <w:r>
        <w:rPr>
          <w:rFonts w:eastAsia="宋体"/>
          <w:szCs w:val="24"/>
          <w:lang w:eastAsia="zh-CN"/>
        </w:rPr>
        <w:t>ith the supported CBWs.</w:t>
      </w:r>
    </w:p>
    <w:p w14:paraId="6A009D93" w14:textId="76EF35E7" w:rsidR="00652F24" w:rsidRPr="00652F24" w:rsidRDefault="00652F24" w:rsidP="00652F2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652F24">
        <w:rPr>
          <w:rFonts w:eastAsia="宋体"/>
          <w:szCs w:val="24"/>
          <w:lang w:eastAsia="zh-CN"/>
        </w:rPr>
        <w:t>Option 2: To consider the power degradation of RBs other than LP-WUS signal within the carrier after the number of LP-WUS RBs hav</w:t>
      </w:r>
      <w:r>
        <w:rPr>
          <w:rFonts w:eastAsia="宋体"/>
          <w:szCs w:val="24"/>
          <w:lang w:eastAsia="zh-CN"/>
        </w:rPr>
        <w:t>e been decided in RAN1.</w:t>
      </w:r>
    </w:p>
    <w:p w14:paraId="1AE9D768" w14:textId="1B4F65E8" w:rsidR="00165121" w:rsidRDefault="00165121" w:rsidP="000B6C0A">
      <w:pPr>
        <w:rPr>
          <w:rFonts w:eastAsiaTheme="minorEastAsia"/>
          <w:lang w:eastAsia="zh-CN"/>
        </w:rPr>
      </w:pPr>
    </w:p>
    <w:p w14:paraId="3B56C690" w14:textId="7A40AB18" w:rsidR="00652F24" w:rsidRPr="0021761F" w:rsidRDefault="00652F24" w:rsidP="00652F24">
      <w:pPr>
        <w:pStyle w:val="2"/>
        <w:rPr>
          <w:sz w:val="24"/>
        </w:rPr>
      </w:pPr>
      <w:r>
        <w:rPr>
          <w:sz w:val="24"/>
        </w:rPr>
        <w:t>1.</w:t>
      </w:r>
      <w:r>
        <w:rPr>
          <w:sz w:val="24"/>
        </w:rPr>
        <w:t>6</w:t>
      </w:r>
      <w:r w:rsidRPr="0021761F">
        <w:rPr>
          <w:sz w:val="24"/>
        </w:rPr>
        <w:t xml:space="preserve">. </w:t>
      </w:r>
      <w:r w:rsidRPr="00652F24">
        <w:rPr>
          <w:sz w:val="24"/>
        </w:rPr>
        <w:t>Whether a cap for LP-WUS power boosting should be considered</w:t>
      </w:r>
    </w:p>
    <w:p w14:paraId="0B0C5FE7" w14:textId="77777777" w:rsidR="00652F24" w:rsidRDefault="00652F24" w:rsidP="00652F24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74C7CF5F" w14:textId="54413BF2" w:rsidR="00652F24" w:rsidRDefault="00652F24" w:rsidP="00652F24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Cap should be considered since </w:t>
      </w:r>
      <w:r w:rsidRPr="00652F24">
        <w:rPr>
          <w:rFonts w:eastAsia="宋体"/>
          <w:szCs w:val="24"/>
          <w:lang w:eastAsia="zh-CN"/>
        </w:rPr>
        <w:t>impact on legacy NR coverage should be considered</w:t>
      </w:r>
      <w:r>
        <w:rPr>
          <w:rFonts w:eastAsia="宋体"/>
          <w:szCs w:val="24"/>
          <w:lang w:eastAsia="zh-CN"/>
        </w:rPr>
        <w:t xml:space="preserve">, and </w:t>
      </w: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BBECEA4" w14:textId="163944BC" w:rsidR="00652F24" w:rsidRDefault="00652F24" w:rsidP="00652F2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652F24">
        <w:rPr>
          <w:rFonts w:eastAsia="宋体"/>
          <w:szCs w:val="24"/>
          <w:lang w:eastAsia="zh-CN"/>
        </w:rPr>
        <w:t xml:space="preserve">Option 1: </w:t>
      </w:r>
      <w:r w:rsidRPr="00652F24">
        <w:rPr>
          <w:rFonts w:eastAsia="宋体"/>
          <w:szCs w:val="24"/>
          <w:lang w:eastAsia="zh-CN"/>
        </w:rPr>
        <w:t>Limit to 3dB for BS type 1-C, 1-H and 1-O</w:t>
      </w:r>
      <w:r>
        <w:rPr>
          <w:rFonts w:eastAsia="宋体" w:hint="eastAsia"/>
          <w:szCs w:val="24"/>
          <w:lang w:eastAsia="zh-CN"/>
        </w:rPr>
        <w:t>.</w:t>
      </w:r>
    </w:p>
    <w:p w14:paraId="2E0EA130" w14:textId="59F3F344" w:rsidR="00652F24" w:rsidRPr="00652F24" w:rsidRDefault="00652F24" w:rsidP="00652F2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 w:rsidRPr="00652F24">
        <w:rPr>
          <w:rFonts w:eastAsia="宋体"/>
          <w:szCs w:val="24"/>
          <w:lang w:eastAsia="zh-CN"/>
        </w:rPr>
        <w:t>FFS on the value in conjunction with the supported CBWs</w:t>
      </w:r>
      <w:r w:rsidRPr="00652F24">
        <w:rPr>
          <w:rFonts w:eastAsia="宋体"/>
          <w:szCs w:val="24"/>
          <w:lang w:eastAsia="zh-CN"/>
        </w:rPr>
        <w:t>.</w:t>
      </w:r>
    </w:p>
    <w:p w14:paraId="7EC86A57" w14:textId="69DC3310" w:rsidR="00652F24" w:rsidRPr="00652F24" w:rsidRDefault="00652F24" w:rsidP="00652F24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>3</w:t>
      </w:r>
      <w:r>
        <w:rPr>
          <w:rFonts w:eastAsia="宋体"/>
          <w:szCs w:val="24"/>
          <w:lang w:eastAsia="zh-CN"/>
        </w:rPr>
        <w:t>:</w:t>
      </w:r>
      <w:r>
        <w:rPr>
          <w:rFonts w:eastAsia="宋体"/>
          <w:szCs w:val="24"/>
          <w:lang w:eastAsia="zh-CN"/>
        </w:rPr>
        <w:t xml:space="preserve"> </w:t>
      </w:r>
      <w:r w:rsidRPr="00652F24">
        <w:rPr>
          <w:rFonts w:eastAsia="宋体"/>
          <w:szCs w:val="24"/>
          <w:lang w:eastAsia="zh-CN"/>
        </w:rPr>
        <w:t>To consider the power degradation of RBs other than LP-WUS signal within the carrier after the number of LP-WUS RBs have been decided in RAN1</w:t>
      </w:r>
      <w:r>
        <w:rPr>
          <w:rFonts w:eastAsia="宋体"/>
          <w:szCs w:val="24"/>
          <w:lang w:eastAsia="zh-CN"/>
        </w:rPr>
        <w:t>.</w:t>
      </w:r>
    </w:p>
    <w:p w14:paraId="18C0E67B" w14:textId="77777777" w:rsidR="00652F24" w:rsidRDefault="00652F24" w:rsidP="000B6C0A">
      <w:pPr>
        <w:rPr>
          <w:rFonts w:eastAsiaTheme="minorEastAsia"/>
          <w:lang w:eastAsia="zh-CN"/>
        </w:rPr>
      </w:pPr>
    </w:p>
    <w:p w14:paraId="2C08A051" w14:textId="75194269" w:rsidR="00C447C8" w:rsidRPr="0021761F" w:rsidRDefault="00C447C8" w:rsidP="00C447C8">
      <w:pPr>
        <w:pStyle w:val="2"/>
        <w:rPr>
          <w:sz w:val="24"/>
        </w:rPr>
      </w:pPr>
      <w:r>
        <w:rPr>
          <w:sz w:val="24"/>
        </w:rPr>
        <w:t>1.</w:t>
      </w:r>
      <w:r>
        <w:rPr>
          <w:sz w:val="24"/>
        </w:rPr>
        <w:t>7</w:t>
      </w:r>
      <w:r w:rsidRPr="0021761F">
        <w:rPr>
          <w:sz w:val="24"/>
        </w:rPr>
        <w:t xml:space="preserve">. </w:t>
      </w:r>
      <w:r w:rsidRPr="00C447C8">
        <w:rPr>
          <w:sz w:val="24"/>
        </w:rPr>
        <w:t>Requirements other than dynamic range</w:t>
      </w:r>
      <w:r>
        <w:rPr>
          <w:sz w:val="24"/>
        </w:rPr>
        <w:t xml:space="preserve"> that</w:t>
      </w:r>
      <w:r w:rsidRPr="00652F24">
        <w:rPr>
          <w:sz w:val="24"/>
        </w:rPr>
        <w:t xml:space="preserve"> should be considered</w:t>
      </w:r>
    </w:p>
    <w:p w14:paraId="61FB0549" w14:textId="77777777" w:rsidR="00C447C8" w:rsidRDefault="00C447C8" w:rsidP="00C447C8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7606B4C2" w14:textId="092FFFB9" w:rsidR="00C447C8" w:rsidRDefault="00C447C8" w:rsidP="00C447C8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FFS on the following </w:t>
      </w:r>
      <w:r>
        <w:rPr>
          <w:rFonts w:eastAsia="宋体"/>
          <w:szCs w:val="24"/>
          <w:lang w:eastAsia="zh-CN"/>
        </w:rPr>
        <w:t>proposals</w:t>
      </w:r>
      <w:r>
        <w:rPr>
          <w:rFonts w:eastAsia="宋体"/>
          <w:szCs w:val="24"/>
          <w:lang w:eastAsia="zh-CN"/>
        </w:rPr>
        <w:t xml:space="preserve">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7A515E40" w14:textId="2554C5BB" w:rsidR="00C447C8" w:rsidRDefault="00C447C8" w:rsidP="00C447C8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</w:t>
      </w:r>
      <w:r w:rsidRPr="00652F24">
        <w:rPr>
          <w:rFonts w:eastAsia="宋体"/>
          <w:szCs w:val="24"/>
          <w:lang w:eastAsia="zh-CN"/>
        </w:rPr>
        <w:t xml:space="preserve"> 1: </w:t>
      </w:r>
      <w:r w:rsidRPr="00C447C8">
        <w:rPr>
          <w:rFonts w:eastAsia="宋体"/>
          <w:szCs w:val="24"/>
          <w:lang w:eastAsia="zh-CN"/>
        </w:rPr>
        <w:t>Unwanted emissions requirements of SEM and spurious emissions should be considered for transmitted signal with LP-WUS and NR in the same carrier</w:t>
      </w:r>
      <w:r>
        <w:rPr>
          <w:rFonts w:eastAsia="宋体" w:hint="eastAsia"/>
          <w:szCs w:val="24"/>
          <w:lang w:eastAsia="zh-CN"/>
        </w:rPr>
        <w:t>.</w:t>
      </w:r>
    </w:p>
    <w:p w14:paraId="1E99AD1F" w14:textId="5EDDEA97" w:rsidR="00C447C8" w:rsidRPr="00652F24" w:rsidRDefault="00C447C8" w:rsidP="00C447C8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</w:t>
      </w:r>
      <w:r w:rsidRPr="00652F24">
        <w:rPr>
          <w:rFonts w:eastAsia="宋体"/>
          <w:szCs w:val="24"/>
          <w:lang w:eastAsia="zh-CN"/>
        </w:rPr>
        <w:t xml:space="preserve"> </w:t>
      </w:r>
      <w:r>
        <w:rPr>
          <w:rFonts w:eastAsia="宋体"/>
          <w:szCs w:val="24"/>
          <w:lang w:eastAsia="zh-CN"/>
        </w:rPr>
        <w:t xml:space="preserve">2: </w:t>
      </w:r>
      <w:r w:rsidRPr="00C447C8">
        <w:rPr>
          <w:rFonts w:eastAsia="宋体"/>
          <w:szCs w:val="24"/>
          <w:lang w:eastAsia="zh-CN"/>
        </w:rPr>
        <w:t>FFS whether transmitted signal quality requirements should be defined for LP-WUS, at least for the EVM requirement</w:t>
      </w:r>
      <w:r w:rsidRPr="00652F24">
        <w:rPr>
          <w:rFonts w:eastAsia="宋体"/>
          <w:szCs w:val="24"/>
          <w:lang w:eastAsia="zh-CN"/>
        </w:rPr>
        <w:t>.</w:t>
      </w:r>
    </w:p>
    <w:p w14:paraId="08933916" w14:textId="22169B38" w:rsidR="00C447C8" w:rsidRPr="00652F24" w:rsidRDefault="00C447C8" w:rsidP="00C447C8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</w:t>
      </w:r>
      <w:r w:rsidRPr="00652F24">
        <w:rPr>
          <w:rFonts w:eastAsia="宋体"/>
          <w:szCs w:val="24"/>
          <w:lang w:eastAsia="zh-CN"/>
        </w:rPr>
        <w:t xml:space="preserve"> </w:t>
      </w:r>
      <w:r>
        <w:rPr>
          <w:rFonts w:eastAsia="宋体"/>
          <w:szCs w:val="24"/>
          <w:lang w:eastAsia="zh-CN"/>
        </w:rPr>
        <w:t xml:space="preserve">3: </w:t>
      </w:r>
      <w:r w:rsidRPr="00C447C8">
        <w:rPr>
          <w:rFonts w:eastAsia="宋体"/>
          <w:szCs w:val="24"/>
          <w:lang w:eastAsia="zh-CN"/>
        </w:rPr>
        <w:t>Multi-band requirements at gNB side for LP-WUS</w:t>
      </w:r>
      <w:r>
        <w:rPr>
          <w:rFonts w:eastAsia="宋体"/>
          <w:szCs w:val="24"/>
          <w:lang w:eastAsia="zh-CN"/>
        </w:rPr>
        <w:t>.</w:t>
      </w:r>
    </w:p>
    <w:p w14:paraId="1EF4AFCA" w14:textId="77777777" w:rsidR="00C447C8" w:rsidRDefault="00C447C8" w:rsidP="000B6C0A">
      <w:pPr>
        <w:rPr>
          <w:rFonts w:eastAsiaTheme="minorEastAsia"/>
          <w:lang w:eastAsia="zh-CN"/>
        </w:rPr>
      </w:pPr>
    </w:p>
    <w:p w14:paraId="4A309CBC" w14:textId="7CA9AD3B" w:rsidR="00C447C8" w:rsidRPr="0021761F" w:rsidRDefault="00C447C8" w:rsidP="00C447C8">
      <w:pPr>
        <w:pStyle w:val="2"/>
        <w:rPr>
          <w:sz w:val="24"/>
        </w:rPr>
      </w:pPr>
      <w:r>
        <w:rPr>
          <w:sz w:val="24"/>
        </w:rPr>
        <w:t>1.</w:t>
      </w:r>
      <w:r>
        <w:rPr>
          <w:sz w:val="24"/>
        </w:rPr>
        <w:t>8</w:t>
      </w:r>
      <w:r w:rsidRPr="0021761F">
        <w:rPr>
          <w:sz w:val="24"/>
        </w:rPr>
        <w:t xml:space="preserve">. </w:t>
      </w:r>
      <w:r w:rsidRPr="00C447C8">
        <w:rPr>
          <w:sz w:val="24"/>
        </w:rPr>
        <w:t>Whether UE needs to know BS power boosting information for RRM measurement</w:t>
      </w:r>
    </w:p>
    <w:p w14:paraId="45F9C59E" w14:textId="77777777" w:rsidR="00C447C8" w:rsidRDefault="00C447C8" w:rsidP="00C447C8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1A1F18C4" w14:textId="36C010FB" w:rsidR="001112D2" w:rsidRDefault="001112D2" w:rsidP="001112D2">
      <w:pPr>
        <w:pStyle w:val="B1"/>
        <w:ind w:left="0" w:firstLine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This issue will be discussed in RRM session.</w:t>
      </w:r>
    </w:p>
    <w:p w14:paraId="11158E37" w14:textId="01583352" w:rsidR="00C447C8" w:rsidRPr="00074124" w:rsidRDefault="00C447C8" w:rsidP="001112D2">
      <w:pPr>
        <w:rPr>
          <w:rFonts w:eastAsia="宋体" w:hint="eastAsia"/>
          <w:szCs w:val="24"/>
          <w:lang w:eastAsia="zh-CN"/>
        </w:rPr>
      </w:pPr>
      <w:bookmarkStart w:id="0" w:name="_GoBack"/>
      <w:bookmarkEnd w:id="0"/>
    </w:p>
    <w:p w14:paraId="10206580" w14:textId="77777777" w:rsidR="00C447C8" w:rsidRDefault="00C447C8" w:rsidP="000B6C0A">
      <w:pPr>
        <w:rPr>
          <w:rFonts w:eastAsiaTheme="minorEastAsia"/>
          <w:lang w:eastAsia="zh-CN"/>
        </w:rPr>
      </w:pPr>
    </w:p>
    <w:p w14:paraId="3E2D6A10" w14:textId="47AD746D" w:rsidR="005241BB" w:rsidRPr="0021761F" w:rsidRDefault="005241BB" w:rsidP="005241BB">
      <w:pPr>
        <w:pStyle w:val="2"/>
        <w:rPr>
          <w:sz w:val="24"/>
        </w:rPr>
      </w:pPr>
      <w:r>
        <w:rPr>
          <w:sz w:val="24"/>
        </w:rPr>
        <w:t>1.</w:t>
      </w:r>
      <w:r>
        <w:rPr>
          <w:sz w:val="24"/>
        </w:rPr>
        <w:t>9</w:t>
      </w:r>
      <w:r w:rsidRPr="0021761F">
        <w:rPr>
          <w:sz w:val="24"/>
        </w:rPr>
        <w:t xml:space="preserve">. </w:t>
      </w:r>
      <w:r w:rsidRPr="005241BB">
        <w:rPr>
          <w:sz w:val="24"/>
        </w:rPr>
        <w:t>Whether to consider FR2 for LP-WUS</w:t>
      </w:r>
    </w:p>
    <w:p w14:paraId="6F4AB7C2" w14:textId="77777777" w:rsidR="005241BB" w:rsidRDefault="005241BB" w:rsidP="005241BB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4AC94A94" w14:textId="52B2A904" w:rsidR="005241BB" w:rsidRDefault="005241BB" w:rsidP="005241BB">
      <w:pPr>
        <w:pStyle w:val="aa"/>
        <w:numPr>
          <w:ilvl w:val="0"/>
          <w:numId w:val="41"/>
        </w:numPr>
        <w:ind w:firstLineChars="0"/>
        <w:rPr>
          <w:rFonts w:eastAsia="宋体"/>
          <w:szCs w:val="24"/>
          <w:lang w:eastAsia="zh-CN"/>
        </w:rPr>
      </w:pPr>
      <w:r w:rsidRPr="005241BB">
        <w:rPr>
          <w:rFonts w:eastAsia="宋体" w:hint="eastAsia"/>
          <w:szCs w:val="24"/>
          <w:lang w:eastAsia="zh-CN"/>
        </w:rPr>
        <w:t>RAN4 focus on FR1 licensed bands for BS RF requirements</w:t>
      </w:r>
      <w:r>
        <w:rPr>
          <w:rFonts w:eastAsia="宋体" w:hint="eastAsia"/>
          <w:szCs w:val="24"/>
          <w:lang w:eastAsia="zh-CN"/>
        </w:rPr>
        <w:t>.</w:t>
      </w:r>
    </w:p>
    <w:p w14:paraId="273EE0D7" w14:textId="18E959E9" w:rsidR="005241BB" w:rsidRPr="00652F24" w:rsidRDefault="005241BB" w:rsidP="005241BB">
      <w:pPr>
        <w:pStyle w:val="aa"/>
        <w:numPr>
          <w:ilvl w:val="1"/>
          <w:numId w:val="41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FR2 is not precluded for further study</w:t>
      </w:r>
      <w:r w:rsidRPr="00652F24">
        <w:rPr>
          <w:rFonts w:eastAsia="宋体"/>
          <w:szCs w:val="24"/>
          <w:lang w:eastAsia="zh-CN"/>
        </w:rPr>
        <w:t>.</w:t>
      </w:r>
    </w:p>
    <w:p w14:paraId="4EFF9614" w14:textId="77777777" w:rsidR="005241BB" w:rsidRPr="005241BB" w:rsidRDefault="005241BB" w:rsidP="000B6C0A">
      <w:pPr>
        <w:rPr>
          <w:rFonts w:eastAsiaTheme="minorEastAsia" w:hint="eastAsia"/>
          <w:lang w:eastAsia="zh-CN"/>
        </w:rPr>
      </w:pPr>
    </w:p>
    <w:sectPr w:rsidR="005241BB" w:rsidRPr="005241BB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2B2D" w14:textId="77777777" w:rsidR="001442CA" w:rsidRPr="00A10429" w:rsidRDefault="001442CA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0DDED9D8" w14:textId="77777777" w:rsidR="001442CA" w:rsidRPr="00A10429" w:rsidRDefault="001442CA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1334" w14:textId="77777777" w:rsidR="001442CA" w:rsidRPr="00A10429" w:rsidRDefault="001442CA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10E1D915" w14:textId="77777777" w:rsidR="001442CA" w:rsidRPr="00A10429" w:rsidRDefault="001442CA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3457DB"/>
    <w:multiLevelType w:val="hybridMultilevel"/>
    <w:tmpl w:val="4A6EF1D8"/>
    <w:lvl w:ilvl="0" w:tplc="BEC07968">
      <w:start w:val="2"/>
      <w:numFmt w:val="bullet"/>
      <w:lvlText w:val="-"/>
      <w:lvlJc w:val="left"/>
      <w:pPr>
        <w:ind w:left="420" w:hanging="420"/>
      </w:pPr>
      <w:rPr>
        <w:rFonts w:ascii="New York" w:eastAsia="New York" w:hAnsi="New York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8E45C2"/>
    <w:multiLevelType w:val="hybridMultilevel"/>
    <w:tmpl w:val="E2207B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宋体" w:hAnsi="宋体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86A41F5"/>
    <w:multiLevelType w:val="multilevel"/>
    <w:tmpl w:val="4ACCF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9A18A8"/>
    <w:multiLevelType w:val="multilevel"/>
    <w:tmpl w:val="457AE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B51819"/>
    <w:multiLevelType w:val="hybridMultilevel"/>
    <w:tmpl w:val="BE66FF1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BEC07968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宋体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B73482"/>
    <w:multiLevelType w:val="hybridMultilevel"/>
    <w:tmpl w:val="5B0E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07968">
      <w:start w:val="2"/>
      <w:numFmt w:val="bullet"/>
      <w:lvlText w:val="-"/>
      <w:lvlJc w:val="left"/>
      <w:pPr>
        <w:ind w:left="1080" w:hanging="360"/>
      </w:pPr>
      <w:rPr>
        <w:rFonts w:ascii="New York" w:eastAsia="New York" w:hAnsi="New York" w:cs="宋体" w:hint="eastAsia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568FB"/>
    <w:multiLevelType w:val="hybridMultilevel"/>
    <w:tmpl w:val="54CEFC3A"/>
    <w:lvl w:ilvl="0" w:tplc="C18CA21A">
      <w:start w:val="2"/>
      <w:numFmt w:val="bullet"/>
      <w:lvlText w:val="-"/>
      <w:lvlJc w:val="left"/>
      <w:pPr>
        <w:ind w:left="560" w:hanging="360"/>
      </w:pPr>
      <w:rPr>
        <w:rFonts w:ascii="Times New Roman" w:eastAsia="宋体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8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EA65AD"/>
    <w:multiLevelType w:val="hybridMultilevel"/>
    <w:tmpl w:val="C5388D1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B6F207FA">
      <w:start w:val="6"/>
      <w:numFmt w:val="bullet"/>
      <w:lvlText w:val="-"/>
      <w:lvlJc w:val="left"/>
      <w:pPr>
        <w:ind w:left="3096" w:hanging="360"/>
      </w:pPr>
      <w:rPr>
        <w:rFonts w:ascii="Times New Roman" w:eastAsia="Malgun Gothic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B4197A"/>
    <w:multiLevelType w:val="hybridMultilevel"/>
    <w:tmpl w:val="244A8AF6"/>
    <w:lvl w:ilvl="0" w:tplc="6314737C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2" w15:restartNumberingAfterBreak="0">
    <w:nsid w:val="74A946AD"/>
    <w:multiLevelType w:val="hybridMultilevel"/>
    <w:tmpl w:val="31840DC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13"/>
  </w:num>
  <w:num w:numId="5">
    <w:abstractNumId w:val="5"/>
  </w:num>
  <w:num w:numId="6">
    <w:abstractNumId w:val="19"/>
  </w:num>
  <w:num w:numId="7">
    <w:abstractNumId w:val="4"/>
  </w:num>
  <w:num w:numId="8">
    <w:abstractNumId w:val="18"/>
  </w:num>
  <w:num w:numId="9">
    <w:abstractNumId w:val="30"/>
  </w:num>
  <w:num w:numId="10">
    <w:abstractNumId w:val="30"/>
  </w:num>
  <w:num w:numId="11">
    <w:abstractNumId w:val="1"/>
  </w:num>
  <w:num w:numId="12">
    <w:abstractNumId w:val="8"/>
  </w:num>
  <w:num w:numId="13">
    <w:abstractNumId w:val="7"/>
  </w:num>
  <w:num w:numId="14">
    <w:abstractNumId w:val="27"/>
  </w:num>
  <w:num w:numId="15">
    <w:abstractNumId w:val="30"/>
  </w:num>
  <w:num w:numId="16">
    <w:abstractNumId w:val="30"/>
  </w:num>
  <w:num w:numId="17">
    <w:abstractNumId w:val="17"/>
  </w:num>
  <w:num w:numId="18">
    <w:abstractNumId w:val="33"/>
  </w:num>
  <w:num w:numId="19">
    <w:abstractNumId w:val="30"/>
  </w:num>
  <w:num w:numId="20">
    <w:abstractNumId w:val="6"/>
  </w:num>
  <w:num w:numId="21">
    <w:abstractNumId w:val="30"/>
  </w:num>
  <w:num w:numId="22">
    <w:abstractNumId w:val="30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1"/>
  </w:num>
  <w:num w:numId="28">
    <w:abstractNumId w:val="20"/>
  </w:num>
  <w:num w:numId="29">
    <w:abstractNumId w:val="24"/>
  </w:num>
  <w:num w:numId="30">
    <w:abstractNumId w:val="16"/>
  </w:num>
  <w:num w:numId="31">
    <w:abstractNumId w:val="15"/>
  </w:num>
  <w:num w:numId="32">
    <w:abstractNumId w:val="25"/>
  </w:num>
  <w:num w:numId="33">
    <w:abstractNumId w:val="26"/>
  </w:num>
  <w:num w:numId="34">
    <w:abstractNumId w:val="21"/>
  </w:num>
  <w:num w:numId="35">
    <w:abstractNumId w:val="29"/>
  </w:num>
  <w:num w:numId="36">
    <w:abstractNumId w:val="31"/>
  </w:num>
  <w:num w:numId="37">
    <w:abstractNumId w:val="22"/>
  </w:num>
  <w:num w:numId="38">
    <w:abstractNumId w:val="12"/>
  </w:num>
  <w:num w:numId="39">
    <w:abstractNumId w:val="23"/>
  </w:num>
  <w:num w:numId="40">
    <w:abstractNumId w:val="3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bordersDoNotSurroundHeader/>
  <w:bordersDoNotSurroundFooter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124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12D2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2C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B50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41BB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2F24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C64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47C8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94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A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a"/>
    <w:link w:val="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2"/>
    <w:next w:val="a"/>
    <w:link w:val="3Char"/>
    <w:qFormat/>
    <w:rsid w:val="00E76B29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"/>
    <w:basedOn w:val="3"/>
    <w:next w:val="a"/>
    <w:link w:val="4Char"/>
    <w:qFormat/>
    <w:rsid w:val="00E76B29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E76B29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E76B29"/>
    <w:pPr>
      <w:outlineLvl w:val="5"/>
    </w:pPr>
  </w:style>
  <w:style w:type="paragraph" w:styleId="7">
    <w:name w:val="heading 7"/>
    <w:basedOn w:val="H6"/>
    <w:next w:val="a"/>
    <w:link w:val="7Char"/>
    <w:qFormat/>
    <w:rsid w:val="00E76B29"/>
    <w:pPr>
      <w:outlineLvl w:val="6"/>
    </w:pPr>
  </w:style>
  <w:style w:type="paragraph" w:styleId="8">
    <w:name w:val="heading 8"/>
    <w:basedOn w:val="1"/>
    <w:next w:val="a"/>
    <w:link w:val="8Char"/>
    <w:qFormat/>
    <w:rsid w:val="00E76B29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E76B29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1"/>
    <w:rsid w:val="00E61455"/>
    <w:rPr>
      <w:rFonts w:ascii="Arial" w:eastAsia="Times New Roman" w:hAnsi="Arial"/>
      <w:sz w:val="36"/>
    </w:rPr>
  </w:style>
  <w:style w:type="character" w:customStyle="1" w:styleId="2Char">
    <w:name w:val="标题 2 Char"/>
    <w:link w:val="2"/>
    <w:rsid w:val="00E61455"/>
    <w:rPr>
      <w:rFonts w:ascii="Arial" w:eastAsia="Times New Roman" w:hAnsi="Arial"/>
      <w:sz w:val="32"/>
    </w:rPr>
  </w:style>
  <w:style w:type="character" w:customStyle="1" w:styleId="3Char">
    <w:name w:val="标题 3 Char"/>
    <w:aliases w:val="Underrubrik2 Char,H3 Char,Memo Heading 3 Char,h3 Char,no break Char,Heading 3 Char Char,Heading 3 Char1 Char Char,Heading 3 Char Char Char Char,Heading 3 Char1 Char Char Char Char,Heading 3 Char Char Char Char Char Char,0H Char"/>
    <w:link w:val="3"/>
    <w:rsid w:val="00E61455"/>
    <w:rPr>
      <w:rFonts w:ascii="Arial" w:eastAsia="Times New Roman" w:hAnsi="Arial"/>
      <w:sz w:val="28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E61455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rsid w:val="00E61455"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sid w:val="00E61455"/>
    <w:rPr>
      <w:rFonts w:ascii="Arial" w:eastAsia="Times New Roman" w:hAnsi="Arial"/>
    </w:rPr>
  </w:style>
  <w:style w:type="character" w:customStyle="1" w:styleId="7Char">
    <w:name w:val="标题 7 Char"/>
    <w:link w:val="7"/>
    <w:rsid w:val="00E61455"/>
    <w:rPr>
      <w:rFonts w:ascii="Arial" w:eastAsia="Times New Roman" w:hAnsi="Arial"/>
    </w:rPr>
  </w:style>
  <w:style w:type="character" w:customStyle="1" w:styleId="8Char">
    <w:name w:val="标题 8 Char"/>
    <w:link w:val="8"/>
    <w:rsid w:val="00E61455"/>
    <w:rPr>
      <w:rFonts w:ascii="Arial" w:eastAsia="Times New Roman" w:hAnsi="Arial"/>
      <w:sz w:val="36"/>
    </w:rPr>
  </w:style>
  <w:style w:type="character" w:customStyle="1" w:styleId="9Char">
    <w:name w:val="标题 9 Char"/>
    <w:link w:val="9"/>
    <w:rsid w:val="00E61455"/>
    <w:rPr>
      <w:rFonts w:ascii="Arial" w:eastAsia="Times New Roman" w:hAnsi="Arial"/>
      <w:sz w:val="36"/>
    </w:rPr>
  </w:style>
  <w:style w:type="paragraph" w:styleId="a3">
    <w:name w:val="caption"/>
    <w:aliases w:val="cap"/>
    <w:basedOn w:val="a"/>
    <w:next w:val="a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a4">
    <w:name w:val="Document Map"/>
    <w:basedOn w:val="a"/>
    <w:link w:val="Char"/>
    <w:uiPriority w:val="99"/>
    <w:semiHidden/>
    <w:unhideWhenUsed/>
    <w:rsid w:val="00A51758"/>
    <w:rPr>
      <w:rFonts w:ascii="宋体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A51758"/>
    <w:rPr>
      <w:rFonts w:ascii="宋体" w:hAnsi="Times New Roman"/>
      <w:sz w:val="18"/>
      <w:szCs w:val="18"/>
      <w:lang w:val="en-GB" w:eastAsia="en-US"/>
    </w:rPr>
  </w:style>
  <w:style w:type="table" w:styleId="a5">
    <w:name w:val="Table Grid"/>
    <w:aliases w:val="TableGrid"/>
    <w:basedOn w:val="a1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a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a7">
    <w:name w:val="header"/>
    <w:link w:val="Char1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Char1">
    <w:name w:val="页眉 Char"/>
    <w:link w:val="a7"/>
    <w:rsid w:val="00B971DE"/>
    <w:rPr>
      <w:rFonts w:ascii="Arial" w:eastAsia="Times New Roman" w:hAnsi="Arial"/>
      <w:b/>
      <w:noProof/>
      <w:sz w:val="18"/>
    </w:rPr>
  </w:style>
  <w:style w:type="paragraph" w:styleId="a8">
    <w:name w:val="footer"/>
    <w:basedOn w:val="a7"/>
    <w:link w:val="Char2"/>
    <w:rsid w:val="00E76B29"/>
    <w:pPr>
      <w:jc w:val="center"/>
    </w:pPr>
    <w:rPr>
      <w:i/>
    </w:rPr>
  </w:style>
  <w:style w:type="character" w:customStyle="1" w:styleId="Char2">
    <w:name w:val="页脚 Char"/>
    <w:link w:val="a8"/>
    <w:rsid w:val="00B971DE"/>
    <w:rPr>
      <w:rFonts w:ascii="Arial" w:eastAsia="Times New Roman" w:hAnsi="Arial"/>
      <w:b/>
      <w:i/>
      <w:noProof/>
      <w:sz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B3A83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aa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清單段落1"/>
    <w:basedOn w:val="a"/>
    <w:link w:val="Char4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a0"/>
    <w:rsid w:val="001A49E4"/>
  </w:style>
  <w:style w:type="paragraph" w:styleId="ab">
    <w:name w:val="Normal (Web)"/>
    <w:basedOn w:val="a"/>
    <w:uiPriority w:val="99"/>
    <w:unhideWhenUsed/>
    <w:rsid w:val="00C43AF1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80">
    <w:name w:val="toc 8"/>
    <w:basedOn w:val="10"/>
    <w:semiHidden/>
    <w:rsid w:val="00E76B29"/>
    <w:pPr>
      <w:spacing w:before="180"/>
      <w:ind w:left="2693" w:hanging="2693"/>
    </w:pPr>
    <w:rPr>
      <w:b/>
    </w:rPr>
  </w:style>
  <w:style w:type="paragraph" w:styleId="10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50">
    <w:name w:val="toc 5"/>
    <w:basedOn w:val="40"/>
    <w:semiHidden/>
    <w:rsid w:val="00E76B29"/>
    <w:pPr>
      <w:ind w:left="1701" w:hanging="1701"/>
    </w:pPr>
  </w:style>
  <w:style w:type="paragraph" w:styleId="40">
    <w:name w:val="toc 4"/>
    <w:basedOn w:val="30"/>
    <w:semiHidden/>
    <w:rsid w:val="00E76B29"/>
    <w:pPr>
      <w:ind w:left="1418" w:hanging="1418"/>
    </w:pPr>
  </w:style>
  <w:style w:type="paragraph" w:styleId="30">
    <w:name w:val="toc 3"/>
    <w:basedOn w:val="20"/>
    <w:semiHidden/>
    <w:rsid w:val="00E76B29"/>
    <w:pPr>
      <w:ind w:left="1134" w:hanging="1134"/>
    </w:pPr>
  </w:style>
  <w:style w:type="paragraph" w:styleId="20">
    <w:name w:val="toc 2"/>
    <w:basedOn w:val="10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76B29"/>
    <w:pPr>
      <w:ind w:left="284"/>
    </w:pPr>
  </w:style>
  <w:style w:type="paragraph" w:styleId="11">
    <w:name w:val="index 1"/>
    <w:basedOn w:val="a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E76B29"/>
    <w:pPr>
      <w:outlineLvl w:val="9"/>
    </w:pPr>
  </w:style>
  <w:style w:type="paragraph" w:styleId="22">
    <w:name w:val="List Number 2"/>
    <w:basedOn w:val="ac"/>
    <w:semiHidden/>
    <w:rsid w:val="00E76B29"/>
    <w:pPr>
      <w:ind w:left="851"/>
    </w:pPr>
  </w:style>
  <w:style w:type="character" w:styleId="ad">
    <w:name w:val="footnote reference"/>
    <w:basedOn w:val="a0"/>
    <w:semiHidden/>
    <w:rsid w:val="00E76B29"/>
    <w:rPr>
      <w:b/>
      <w:position w:val="6"/>
      <w:sz w:val="16"/>
    </w:rPr>
  </w:style>
  <w:style w:type="paragraph" w:styleId="ae">
    <w:name w:val="footnote text"/>
    <w:basedOn w:val="a"/>
    <w:link w:val="Char5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Char5">
    <w:name w:val="脚注文本 Char"/>
    <w:basedOn w:val="a0"/>
    <w:link w:val="ae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a"/>
    <w:rsid w:val="00E76B29"/>
    <w:pPr>
      <w:keepLines/>
      <w:ind w:left="1135" w:hanging="851"/>
    </w:pPr>
  </w:style>
  <w:style w:type="paragraph" w:styleId="90">
    <w:name w:val="toc 9"/>
    <w:basedOn w:val="80"/>
    <w:semiHidden/>
    <w:rsid w:val="00E76B29"/>
    <w:pPr>
      <w:ind w:left="1418" w:hanging="1418"/>
    </w:pPr>
  </w:style>
  <w:style w:type="paragraph" w:customStyle="1" w:styleId="EX">
    <w:name w:val="EX"/>
    <w:basedOn w:val="a"/>
    <w:rsid w:val="00E76B29"/>
    <w:pPr>
      <w:keepLines/>
      <w:ind w:left="1702" w:hanging="1418"/>
    </w:pPr>
  </w:style>
  <w:style w:type="paragraph" w:customStyle="1" w:styleId="FP">
    <w:name w:val="FP"/>
    <w:basedOn w:val="a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60">
    <w:name w:val="toc 6"/>
    <w:basedOn w:val="50"/>
    <w:next w:val="a"/>
    <w:semiHidden/>
    <w:rsid w:val="00E76B29"/>
    <w:pPr>
      <w:ind w:left="1985" w:hanging="1985"/>
    </w:pPr>
  </w:style>
  <w:style w:type="paragraph" w:styleId="70">
    <w:name w:val="toc 7"/>
    <w:basedOn w:val="60"/>
    <w:next w:val="a"/>
    <w:semiHidden/>
    <w:rsid w:val="00E76B29"/>
    <w:pPr>
      <w:ind w:left="2268" w:hanging="2268"/>
    </w:pPr>
  </w:style>
  <w:style w:type="paragraph" w:styleId="23">
    <w:name w:val="List Bullet 2"/>
    <w:basedOn w:val="af"/>
    <w:semiHidden/>
    <w:rsid w:val="00E76B29"/>
    <w:pPr>
      <w:ind w:left="851"/>
    </w:pPr>
  </w:style>
  <w:style w:type="paragraph" w:styleId="31">
    <w:name w:val="List Bullet 3"/>
    <w:basedOn w:val="23"/>
    <w:semiHidden/>
    <w:rsid w:val="00E76B29"/>
    <w:pPr>
      <w:ind w:left="1135"/>
    </w:pPr>
  </w:style>
  <w:style w:type="paragraph" w:styleId="ac">
    <w:name w:val="List Number"/>
    <w:basedOn w:val="af0"/>
    <w:semiHidden/>
    <w:rsid w:val="00E76B29"/>
  </w:style>
  <w:style w:type="paragraph" w:customStyle="1" w:styleId="EQ">
    <w:name w:val="EQ"/>
    <w:basedOn w:val="a"/>
    <w:next w:val="a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5"/>
    <w:next w:val="a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24">
    <w:name w:val="List 2"/>
    <w:basedOn w:val="af0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4"/>
    <w:semiHidden/>
    <w:rsid w:val="00E76B29"/>
    <w:pPr>
      <w:ind w:left="1135"/>
    </w:pPr>
  </w:style>
  <w:style w:type="paragraph" w:styleId="41">
    <w:name w:val="List 4"/>
    <w:basedOn w:val="32"/>
    <w:semiHidden/>
    <w:rsid w:val="00E76B29"/>
    <w:pPr>
      <w:ind w:left="1418"/>
    </w:pPr>
  </w:style>
  <w:style w:type="paragraph" w:styleId="51">
    <w:name w:val="List 5"/>
    <w:basedOn w:val="41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af0">
    <w:name w:val="List"/>
    <w:basedOn w:val="a"/>
    <w:semiHidden/>
    <w:rsid w:val="00E76B29"/>
    <w:pPr>
      <w:ind w:left="568" w:hanging="284"/>
    </w:pPr>
  </w:style>
  <w:style w:type="paragraph" w:styleId="af">
    <w:name w:val="List Bullet"/>
    <w:basedOn w:val="af0"/>
    <w:semiHidden/>
    <w:rsid w:val="00E76B29"/>
  </w:style>
  <w:style w:type="paragraph" w:styleId="42">
    <w:name w:val="List Bullet 4"/>
    <w:basedOn w:val="31"/>
    <w:semiHidden/>
    <w:rsid w:val="00E76B29"/>
    <w:pPr>
      <w:ind w:left="1418"/>
    </w:pPr>
  </w:style>
  <w:style w:type="paragraph" w:styleId="52">
    <w:name w:val="List Bullet 5"/>
    <w:basedOn w:val="42"/>
    <w:semiHidden/>
    <w:rsid w:val="00E76B29"/>
    <w:pPr>
      <w:ind w:left="1702"/>
    </w:pPr>
  </w:style>
  <w:style w:type="paragraph" w:customStyle="1" w:styleId="B1">
    <w:name w:val="B1"/>
    <w:basedOn w:val="af0"/>
    <w:rsid w:val="00E76B29"/>
  </w:style>
  <w:style w:type="paragraph" w:customStyle="1" w:styleId="B2">
    <w:name w:val="B2"/>
    <w:basedOn w:val="24"/>
    <w:rsid w:val="00E76B29"/>
  </w:style>
  <w:style w:type="paragraph" w:customStyle="1" w:styleId="B3">
    <w:name w:val="B3"/>
    <w:basedOn w:val="32"/>
    <w:rsid w:val="00E76B29"/>
  </w:style>
  <w:style w:type="paragraph" w:customStyle="1" w:styleId="B4">
    <w:name w:val="B4"/>
    <w:basedOn w:val="41"/>
    <w:rsid w:val="00E76B29"/>
  </w:style>
  <w:style w:type="paragraph" w:customStyle="1" w:styleId="B5">
    <w:name w:val="B5"/>
    <w:basedOn w:val="51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Char4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a"/>
    <w:uiPriority w:val="34"/>
    <w:qFormat/>
    <w:locked/>
    <w:rsid w:val="00016CFA"/>
    <w:rPr>
      <w:rFonts w:ascii="Times New Roman" w:eastAsia="Times New Roman" w:hAnsi="Times New Roman"/>
    </w:rPr>
  </w:style>
  <w:style w:type="table" w:customStyle="1" w:styleId="TableGrid1">
    <w:name w:val="TableGrid1"/>
    <w:basedOn w:val="a1"/>
    <w:next w:val="a5"/>
    <w:uiPriority w:val="39"/>
    <w:qFormat/>
    <w:rsid w:val="00B25C8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228</TotalTime>
  <Pages>2</Pages>
  <Words>565</Words>
  <Characters>3225</Characters>
  <Application>Microsoft Office Word</Application>
  <DocSecurity>0</DocSecurity>
  <Lines>26</Lines>
  <Paragraphs>7</Paragraphs>
  <ScaleCrop>false</ScaleCrop>
  <Company>Huawei Technologies Co.,Ltd.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Huawei</cp:lastModifiedBy>
  <cp:revision>16</cp:revision>
  <dcterms:created xsi:type="dcterms:W3CDTF">2024-05-23T03:04:00Z</dcterms:created>
  <dcterms:modified xsi:type="dcterms:W3CDTF">2024-05-23T10:39:00Z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(3)ywlfGhVTzhoYGyOKmIiRwSa/0zWmNMaPXSh0I/43CgWfDOfoXs7eW4RtSB5zefMgwNvJXdKj
MfKwCovPvZK/T+ObNVMyfxwppX/yWaX0/cJRWUNPEDTH4XmUQ1WcT6szaiVhX5FxjUtK1GHe
bXzXJljjuIdKfL0oRCKR8CoYaCPKe7fw0Jqb2P/BpJQGM9R4lEcBgz32kfuoveTvtGMq0w7o
IcZTDqU+it1lrCL0rV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mNWqyV3uACgV6MkMr7pLMqdrxBaMZEIPAbB1cj/Fopv9jHND3m2A0J
dRdHl++0DCOTBvHhNyaN4k2OkP1N/SKPVOHplbwE92f3vMZjtDRsBJeiMYnejYUHS+PROkiQ
MYtswI1ZcWdbelsweAqY+hW/yA6rr94zCv21uRbIm9bXlmtNaMyBagt8EVJpYwi4drst2p4r
wcqEkUM4PXKVNlEVDJtoUlNhyJ68t4cq7q4+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FQ==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1716359035</vt:lpwstr>
  </property>
</Properties>
</file>