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75D4" w14:textId="77777777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3GPP TSG-RAN WG2 Meeting #126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ab/>
        <w:t>R2-240xxx</w:t>
      </w:r>
    </w:p>
    <w:p w14:paraId="6C774012" w14:textId="606E171D" w:rsidR="00934F60" w:rsidRPr="00934F60" w:rsidRDefault="00934F60" w:rsidP="00934F60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 w:line="240" w:lineRule="auto"/>
        <w:rPr>
          <w:rFonts w:ascii="Arial" w:eastAsia="MS Mincho" w:hAnsi="Arial"/>
          <w:b/>
          <w:sz w:val="24"/>
          <w:szCs w:val="24"/>
          <w:lang w:val="de-DE" w:eastAsia="x-none"/>
        </w:rPr>
      </w:pP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Fukuoka</w:t>
      </w:r>
      <w:r w:rsidR="00D062B2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Japan</w:t>
      </w:r>
      <w:r w:rsidR="00F80E0F">
        <w:rPr>
          <w:rFonts w:ascii="Arial" w:eastAsia="MS Mincho" w:hAnsi="Arial"/>
          <w:b/>
          <w:sz w:val="24"/>
          <w:szCs w:val="24"/>
          <w:lang w:val="de-DE" w:eastAsia="x-none"/>
        </w:rPr>
        <w:t>,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May 20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 xml:space="preserve"> – 26</w:t>
      </w:r>
      <w:r w:rsidRPr="00934F60">
        <w:rPr>
          <w:rFonts w:ascii="Arial" w:eastAsia="MS Mincho" w:hAnsi="Arial"/>
          <w:b/>
          <w:sz w:val="24"/>
          <w:szCs w:val="24"/>
          <w:vertAlign w:val="superscript"/>
          <w:lang w:val="de-DE" w:eastAsia="x-none"/>
        </w:rPr>
        <w:t>th</w:t>
      </w:r>
      <w:r w:rsidRPr="00934F60">
        <w:rPr>
          <w:rFonts w:ascii="Arial" w:eastAsia="MS Mincho" w:hAnsi="Arial"/>
          <w:b/>
          <w:sz w:val="24"/>
          <w:szCs w:val="24"/>
          <w:lang w:val="de-DE" w:eastAsia="x-none"/>
        </w:rPr>
        <w:t>, 2024</w:t>
      </w:r>
    </w:p>
    <w:p w14:paraId="07089430" w14:textId="6804C18A" w:rsidR="00684D2C" w:rsidRPr="00934F60" w:rsidRDefault="00684D2C" w:rsidP="00D9357C">
      <w:pPr>
        <w:pStyle w:val="CRCoverPage"/>
        <w:spacing w:after="0" w:line="240" w:lineRule="auto"/>
        <w:rPr>
          <w:rFonts w:eastAsiaTheme="minorEastAsia" w:cs="Arial"/>
          <w:b/>
          <w:bCs/>
          <w:sz w:val="24"/>
          <w:lang w:val="de-DE" w:eastAsia="zh-CN"/>
        </w:rPr>
      </w:pPr>
    </w:p>
    <w:p w14:paraId="7F010EED" w14:textId="79C042CF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>Agenda item:</w:t>
      </w:r>
      <w:r w:rsidRPr="00EE308C">
        <w:rPr>
          <w:rFonts w:ascii="Arial" w:hAnsi="Arial" w:cs="Arial"/>
          <w:b/>
          <w:sz w:val="24"/>
        </w:rPr>
        <w:tab/>
      </w:r>
      <w:r w:rsidR="00A642D8">
        <w:rPr>
          <w:rFonts w:ascii="Arial" w:hAnsi="Arial" w:cs="Arial"/>
          <w:b/>
          <w:sz w:val="24"/>
        </w:rPr>
        <w:t>7.2.5</w:t>
      </w:r>
    </w:p>
    <w:p w14:paraId="3550ABC3" w14:textId="7EB25BCA" w:rsidR="000F0EE8" w:rsidRPr="000F0EE8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 xml:space="preserve">Source: </w:t>
      </w:r>
      <w:r w:rsidRPr="00EE308C">
        <w:rPr>
          <w:rFonts w:ascii="Arial" w:hAnsi="Arial" w:cs="Arial"/>
          <w:b/>
          <w:sz w:val="24"/>
        </w:rPr>
        <w:tab/>
        <w:t xml:space="preserve">Huawei, </w:t>
      </w:r>
      <w:proofErr w:type="spellStart"/>
      <w:r w:rsidRPr="00EE308C">
        <w:rPr>
          <w:rFonts w:ascii="Arial" w:hAnsi="Arial" w:cs="Arial"/>
          <w:b/>
          <w:sz w:val="24"/>
        </w:rPr>
        <w:t>HiSilico</w:t>
      </w:r>
      <w:r w:rsidR="00FE26A9">
        <w:rPr>
          <w:rFonts w:ascii="Arial" w:hAnsi="Arial" w:cs="Arial"/>
          <w:b/>
          <w:sz w:val="24"/>
        </w:rPr>
        <w:t>n</w:t>
      </w:r>
      <w:proofErr w:type="spellEnd"/>
    </w:p>
    <w:p w14:paraId="215A83A2" w14:textId="608ACC85" w:rsidR="00684D2C" w:rsidRDefault="00684D2C" w:rsidP="00D935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Arial" w:hAnsi="Arial" w:cs="Arial"/>
          <w:b/>
          <w:sz w:val="24"/>
          <w:lang w:eastAsia="zh-CN"/>
        </w:rPr>
      </w:pPr>
      <w:r w:rsidRPr="00EE308C">
        <w:rPr>
          <w:rFonts w:ascii="Arial" w:hAnsi="Arial" w:cs="Arial"/>
          <w:b/>
          <w:sz w:val="24"/>
        </w:rPr>
        <w:t xml:space="preserve">Title: </w:t>
      </w:r>
      <w:r w:rsidRPr="00EE308C">
        <w:rPr>
          <w:rFonts w:ascii="Arial" w:hAnsi="Arial" w:cs="Arial"/>
          <w:b/>
          <w:sz w:val="24"/>
        </w:rPr>
        <w:tab/>
      </w:r>
      <w:r w:rsidR="005B6522">
        <w:rPr>
          <w:rFonts w:ascii="Arial" w:hAnsi="Arial" w:cs="Arial" w:hint="eastAsia"/>
          <w:b/>
          <w:sz w:val="24"/>
          <w:lang w:eastAsia="zh-CN"/>
        </w:rPr>
        <w:t>Summary</w:t>
      </w:r>
      <w:r w:rsidR="005B6522">
        <w:rPr>
          <w:rFonts w:ascii="Arial" w:hAnsi="Arial" w:cs="Arial"/>
          <w:b/>
          <w:sz w:val="24"/>
          <w:lang w:eastAsia="zh-CN"/>
        </w:rPr>
        <w:t xml:space="preserve"> for </w:t>
      </w:r>
      <w:r w:rsidR="000841F1" w:rsidRPr="000841F1">
        <w:rPr>
          <w:rFonts w:ascii="Arial" w:hAnsi="Arial" w:cs="Arial"/>
          <w:b/>
          <w:sz w:val="24"/>
          <w:lang w:eastAsia="zh-CN"/>
        </w:rPr>
        <w:t xml:space="preserve">[AT126][407][POS] Rel-18 </w:t>
      </w:r>
      <w:proofErr w:type="spellStart"/>
      <w:r w:rsidR="000841F1" w:rsidRPr="000841F1">
        <w:rPr>
          <w:rFonts w:ascii="Arial" w:hAnsi="Arial" w:cs="Arial"/>
          <w:b/>
          <w:sz w:val="24"/>
          <w:lang w:eastAsia="zh-CN"/>
        </w:rPr>
        <w:t>SRSp</w:t>
      </w:r>
      <w:proofErr w:type="spellEnd"/>
      <w:r w:rsidR="000841F1" w:rsidRPr="000841F1">
        <w:rPr>
          <w:rFonts w:ascii="Arial" w:hAnsi="Arial" w:cs="Arial"/>
          <w:b/>
          <w:sz w:val="24"/>
          <w:lang w:eastAsia="zh-CN"/>
        </w:rPr>
        <w:t xml:space="preserve"> enhancement fields in INMs (Huawei)</w:t>
      </w:r>
    </w:p>
    <w:p w14:paraId="2878AFAD" w14:textId="77777777" w:rsidR="00684D2C" w:rsidRPr="00EE308C" w:rsidRDefault="00684D2C" w:rsidP="00D9357C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E308C">
        <w:rPr>
          <w:rFonts w:ascii="Arial" w:hAnsi="Arial" w:cs="Arial"/>
          <w:b/>
          <w:sz w:val="24"/>
        </w:rPr>
        <w:t>Document for:</w:t>
      </w:r>
      <w:r w:rsidRPr="00EE308C">
        <w:rPr>
          <w:rFonts w:ascii="Arial" w:hAnsi="Arial" w:cs="Arial"/>
          <w:b/>
          <w:sz w:val="24"/>
        </w:rPr>
        <w:tab/>
        <w:t xml:space="preserve">Discussion and </w:t>
      </w:r>
      <w:r w:rsidRPr="00EE308C">
        <w:rPr>
          <w:rFonts w:ascii="Arial" w:hAnsi="Arial" w:cs="Arial"/>
          <w:b/>
          <w:sz w:val="24"/>
          <w:lang w:eastAsia="zh-CN"/>
        </w:rPr>
        <w:t>D</w:t>
      </w:r>
      <w:r w:rsidRPr="00EE308C">
        <w:rPr>
          <w:rFonts w:ascii="Arial" w:hAnsi="Arial" w:cs="Arial"/>
          <w:b/>
          <w:sz w:val="24"/>
        </w:rPr>
        <w:t>ecision</w:t>
      </w:r>
    </w:p>
    <w:p w14:paraId="195DF593" w14:textId="77777777" w:rsidR="00534F34" w:rsidRDefault="008E0E92">
      <w:pPr>
        <w:pStyle w:val="Heading1"/>
      </w:pPr>
      <w:r>
        <w:t>Introduction</w:t>
      </w:r>
      <w:bookmarkStart w:id="0" w:name="Proposal_Pattern_Length"/>
    </w:p>
    <w:p w14:paraId="5EB200CD" w14:textId="7D50442D" w:rsidR="00BD6A74" w:rsidRDefault="00D9357C" w:rsidP="00534B04">
      <w:pPr>
        <w:spacing w:after="0"/>
        <w:rPr>
          <w:bCs/>
          <w:lang w:eastAsia="zh-CN"/>
        </w:rPr>
      </w:pPr>
      <w:r>
        <w:rPr>
          <w:bCs/>
          <w:lang w:eastAsia="zh-CN"/>
        </w:rPr>
        <w:t>During RAN2#12</w:t>
      </w:r>
      <w:r w:rsidR="00BD6A74">
        <w:rPr>
          <w:bCs/>
          <w:lang w:eastAsia="zh-CN"/>
        </w:rPr>
        <w:t xml:space="preserve">6, the following </w:t>
      </w:r>
      <w:r w:rsidR="00534B04">
        <w:rPr>
          <w:bCs/>
          <w:lang w:eastAsia="zh-CN"/>
        </w:rPr>
        <w:t xml:space="preserve">proposals from the </w:t>
      </w:r>
      <w:proofErr w:type="spellStart"/>
      <w:r w:rsidR="00534B04">
        <w:rPr>
          <w:bCs/>
          <w:lang w:eastAsia="zh-CN"/>
        </w:rPr>
        <w:t>tdoc</w:t>
      </w:r>
      <w:proofErr w:type="spellEnd"/>
      <w:r w:rsidR="00534B04">
        <w:rPr>
          <w:bCs/>
          <w:lang w:eastAsia="zh-CN"/>
        </w:rPr>
        <w:t xml:space="preserve"> have been discussed on whether internode message needs to include the fields related to SRS enhancements in Release 18</w:t>
      </w:r>
    </w:p>
    <w:p w14:paraId="17BD12F0" w14:textId="77777777" w:rsidR="00D87FA4" w:rsidRDefault="00000000" w:rsidP="00D87FA4">
      <w:pPr>
        <w:pStyle w:val="Doc-title0"/>
      </w:pPr>
      <w:hyperlink r:id="rId10" w:tooltip="C:Usersmtk16923Documents3GPP Meetings202405 - RAN2_126, FukuokaExtractsR2-2404764 Discussion on the remaining issues for R18 RRC [H905][H920-921].docx" w:history="1">
        <w:r w:rsidR="00D87FA4">
          <w:rPr>
            <w:rStyle w:val="Hyperlink"/>
          </w:rPr>
          <w:t>R2-2404764</w:t>
        </w:r>
      </w:hyperlink>
      <w:r w:rsidR="00D87FA4">
        <w:tab/>
        <w:t>Discussion on the remaining issues for R18 RRC [H905][H920-921]</w:t>
      </w:r>
      <w:r w:rsidR="00D87FA4">
        <w:tab/>
        <w:t xml:space="preserve">Huawei, </w:t>
      </w:r>
      <w:proofErr w:type="spellStart"/>
      <w:r w:rsidR="00D87FA4">
        <w:t>HiSilicon</w:t>
      </w:r>
      <w:proofErr w:type="spellEnd"/>
      <w:r w:rsidR="00D87FA4">
        <w:tab/>
        <w:t>discussion</w:t>
      </w:r>
      <w:r w:rsidR="00D87FA4">
        <w:tab/>
        <w:t>Rel-18</w:t>
      </w:r>
      <w:r w:rsidR="00D87FA4">
        <w:tab/>
        <w:t>NR_pos_enh2</w:t>
      </w:r>
    </w:p>
    <w:p w14:paraId="0B547C5E" w14:textId="3BAE0F66" w:rsidR="00534B04" w:rsidRDefault="00534B04" w:rsidP="00534B04">
      <w:pPr>
        <w:spacing w:after="0"/>
        <w:rPr>
          <w:lang w:val="en-GB"/>
        </w:rPr>
      </w:pPr>
    </w:p>
    <w:p w14:paraId="30F94F4D" w14:textId="77777777" w:rsidR="00D87FA4" w:rsidRDefault="00D87FA4" w:rsidP="00D87FA4">
      <w:pPr>
        <w:pStyle w:val="Doc-text2"/>
      </w:pPr>
      <w:r>
        <w:t xml:space="preserve">Proposal5: Add the RRC fields for R18 enhancements for positioning SRS transmission in RRC_INACITVE in R18 in the internode message </w:t>
      </w:r>
      <w:proofErr w:type="spellStart"/>
      <w:r>
        <w:t>HandoverPreparationInformation</w:t>
      </w:r>
      <w:proofErr w:type="spellEnd"/>
    </w:p>
    <w:p w14:paraId="1F91A1CF" w14:textId="77777777" w:rsidR="00D87FA4" w:rsidRPr="00D87FA4" w:rsidRDefault="00D87FA4" w:rsidP="00534B04">
      <w:pPr>
        <w:spacing w:after="0"/>
        <w:rPr>
          <w:lang w:val="en-GB"/>
        </w:rPr>
      </w:pPr>
    </w:p>
    <w:p w14:paraId="091EE9B5" w14:textId="4333EC1A" w:rsidR="00BD6A74" w:rsidRPr="00BD6A74" w:rsidRDefault="00AC26A8" w:rsidP="00BD6A74">
      <w:pPr>
        <w:spacing w:after="0"/>
        <w:rPr>
          <w:bCs/>
          <w:lang w:val="en-GB" w:eastAsia="zh-CN"/>
        </w:rPr>
      </w:pPr>
      <w:r>
        <w:rPr>
          <w:bCs/>
          <w:lang w:val="en-GB" w:eastAsia="zh-CN"/>
        </w:rPr>
        <w:t>In this email discussion, we discuss on the issues have been presented</w:t>
      </w:r>
    </w:p>
    <w:p w14:paraId="5A3EE136" w14:textId="70A8CCDE" w:rsidR="00846349" w:rsidRDefault="00635DC3" w:rsidP="00846349">
      <w:pPr>
        <w:pStyle w:val="Heading1"/>
      </w:pPr>
      <w:bookmarkStart w:id="1" w:name="_Toc462957202"/>
      <w:bookmarkStart w:id="2" w:name="_Toc463066102"/>
      <w:bookmarkStart w:id="3" w:name="_Toc462960524"/>
      <w:bookmarkStart w:id="4" w:name="_Toc462880706"/>
      <w:r>
        <w:t>Discussion</w:t>
      </w:r>
      <w:bookmarkEnd w:id="1"/>
      <w:bookmarkEnd w:id="2"/>
      <w:bookmarkEnd w:id="3"/>
      <w:bookmarkEnd w:id="4"/>
    </w:p>
    <w:p w14:paraId="16C85D55" w14:textId="3EC78291" w:rsidR="002941D7" w:rsidRDefault="002941D7" w:rsidP="002941D7">
      <w:pPr>
        <w:pStyle w:val="Heading2"/>
        <w:rPr>
          <w:rFonts w:eastAsiaTheme="minorEastAsia"/>
        </w:rPr>
      </w:pPr>
      <w:r>
        <w:rPr>
          <w:rFonts w:eastAsiaTheme="minorEastAsia" w:hint="eastAsia"/>
        </w:rPr>
        <w:t>R</w:t>
      </w:r>
      <w:r>
        <w:rPr>
          <w:rFonts w:eastAsiaTheme="minorEastAsia"/>
        </w:rPr>
        <w:t>AN2/3 to discuss the issue?</w:t>
      </w:r>
    </w:p>
    <w:p w14:paraId="06E8BEC9" w14:textId="2BF45E6B" w:rsidR="00876C0F" w:rsidRDefault="00876C0F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D</w:t>
      </w:r>
      <w:r>
        <w:rPr>
          <w:lang w:val="en-GB" w:eastAsia="zh-CN"/>
        </w:rPr>
        <w:t>uring the discussion in RAN2#126, the issue in the above section has been discussed in RAN2 and companies think there is a parallel discussion in RAN3 and parallel discussion should be avoided, and we should wait for RAN3 conclusions.</w:t>
      </w:r>
    </w:p>
    <w:p w14:paraId="4F5F9836" w14:textId="05F13323" w:rsidR="00876C0F" w:rsidRDefault="00876C0F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H</w:t>
      </w:r>
      <w:r>
        <w:rPr>
          <w:lang w:val="en-GB" w:eastAsia="zh-CN"/>
        </w:rPr>
        <w:t>owever, during offline discussion in RAN3 [</w:t>
      </w:r>
      <w:r w:rsidRPr="00876C0F">
        <w:rPr>
          <w:lang w:val="en-GB" w:eastAsia="zh-CN"/>
        </w:rPr>
        <w:t>CB # 13_Positioning</w:t>
      </w:r>
      <w:r>
        <w:rPr>
          <w:lang w:val="en-GB" w:eastAsia="zh-CN"/>
        </w:rPr>
        <w:t>], the following agreement has been reached regarding which group to discuss:</w:t>
      </w:r>
    </w:p>
    <w:p w14:paraId="5778EAC9" w14:textId="4065EB2D" w:rsidR="00876C0F" w:rsidRDefault="00392599" w:rsidP="00876C0F">
      <w:pPr>
        <w:rPr>
          <w:lang w:val="en-GB" w:eastAsia="zh-CN"/>
        </w:rPr>
      </w:pPr>
      <w:r>
        <w:rPr>
          <w:noProof/>
          <w:lang w:eastAsia="zh-CN"/>
        </w:rPr>
        <w:drawing>
          <wp:inline distT="0" distB="0" distL="0" distR="0" wp14:anchorId="35C09095" wp14:editId="014ECBA1">
            <wp:extent cx="6031230" cy="1010285"/>
            <wp:effectExtent l="19050" t="19050" r="2667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FBF83D" w14:textId="2A46085E" w:rsidR="00392599" w:rsidRPr="00876C0F" w:rsidRDefault="00392599" w:rsidP="00876C0F">
      <w:pPr>
        <w:rPr>
          <w:lang w:val="en-GB" w:eastAsia="zh-CN"/>
        </w:rPr>
      </w:pPr>
      <w:r>
        <w:rPr>
          <w:rFonts w:hint="eastAsia"/>
          <w:lang w:val="en-GB" w:eastAsia="zh-CN"/>
        </w:rPr>
        <w:t>B</w:t>
      </w:r>
      <w:r>
        <w:rPr>
          <w:lang w:val="en-GB" w:eastAsia="zh-CN"/>
        </w:rPr>
        <w:t>ased on the above progress, it seems that RAN3’s understanding is that RAN2 should discuss on this issue first. Hence, we would like to ask the following question:</w:t>
      </w:r>
    </w:p>
    <w:p w14:paraId="0ED4DF64" w14:textId="425065B7" w:rsidR="007D43A4" w:rsidRPr="00267312" w:rsidRDefault="007D43A4" w:rsidP="004F7706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uestion</w:t>
      </w:r>
      <w:r w:rsidR="00C27A2C">
        <w:rPr>
          <w:rFonts w:ascii="Arial" w:eastAsiaTheme="minorEastAsia" w:hAnsi="Arial"/>
          <w:b/>
          <w:bCs/>
          <w:i/>
          <w:iCs/>
          <w:noProof/>
          <w:lang w:eastAsia="zh-CN"/>
        </w:rPr>
        <w:t>1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: Do companies agree that</w:t>
      </w:r>
      <w:r w:rsidR="00392599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RAN2 should discuss the issue of whether to include R18 SRS enhancements for RRC_INACTIVE in RAN2</w:t>
      </w:r>
      <w:r w:rsidR="00267312"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267312" w14:paraId="46613764" w14:textId="77777777" w:rsidTr="00267312">
        <w:tc>
          <w:tcPr>
            <w:tcW w:w="2122" w:type="dxa"/>
          </w:tcPr>
          <w:p w14:paraId="1386CA34" w14:textId="0D0E1D58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3507F054" w14:textId="09AE84E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C9B8C47" w14:textId="7A36BB0B" w:rsidR="00267312" w:rsidRDefault="00267312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267312" w14:paraId="20FE3254" w14:textId="77777777" w:rsidTr="00267312">
        <w:tc>
          <w:tcPr>
            <w:tcW w:w="2122" w:type="dxa"/>
          </w:tcPr>
          <w:p w14:paraId="1A96C8A1" w14:textId="3E0D6C55" w:rsidR="00267312" w:rsidRPr="00360B28" w:rsidRDefault="00360B28" w:rsidP="004F7706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S</w:t>
            </w:r>
            <w:r>
              <w:rPr>
                <w:rFonts w:ascii="Arial" w:eastAsia="Malgun Gothic" w:hAnsi="Arial"/>
                <w:noProof/>
                <w:lang w:eastAsia="ko-KR"/>
              </w:rPr>
              <w:t>amsung</w:t>
            </w:r>
          </w:p>
        </w:tc>
        <w:tc>
          <w:tcPr>
            <w:tcW w:w="2409" w:type="dxa"/>
          </w:tcPr>
          <w:p w14:paraId="259B7F0A" w14:textId="41FBEFD3" w:rsidR="00267312" w:rsidRPr="00360B28" w:rsidRDefault="00360B28" w:rsidP="004F7706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Yes</w:t>
            </w:r>
          </w:p>
        </w:tc>
        <w:tc>
          <w:tcPr>
            <w:tcW w:w="4957" w:type="dxa"/>
          </w:tcPr>
          <w:p w14:paraId="59655F19" w14:textId="6C1601B5" w:rsidR="00267312" w:rsidRPr="00360B28" w:rsidRDefault="00360B28" w:rsidP="00360B28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/>
                <w:noProof/>
                <w:lang w:eastAsia="ko-KR"/>
              </w:rPr>
              <w:t xml:space="preserve">Now it seems like that RAN2 and RAN3 ping pong this issue. In our view, RAN2 should discuss it and </w:t>
            </w:r>
            <w:r>
              <w:rPr>
                <w:rFonts w:ascii="Arial" w:eastAsia="Malgun Gothic" w:hAnsi="Arial"/>
                <w:noProof/>
                <w:lang w:eastAsia="ko-KR"/>
              </w:rPr>
              <w:lastRenderedPageBreak/>
              <w:t xml:space="preserve">make a decision to support the pre-configuration feature correctly before ASN.1 freeze. </w:t>
            </w:r>
          </w:p>
        </w:tc>
      </w:tr>
      <w:tr w:rsidR="00D513B1" w14:paraId="732865AB" w14:textId="77777777" w:rsidTr="00267312">
        <w:tc>
          <w:tcPr>
            <w:tcW w:w="2122" w:type="dxa"/>
          </w:tcPr>
          <w:p w14:paraId="5BE4FFD1" w14:textId="4C8548A4" w:rsidR="00D513B1" w:rsidRPr="00D513B1" w:rsidRDefault="00D513B1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lastRenderedPageBreak/>
              <w:t>Z</w:t>
            </w:r>
            <w:r>
              <w:rPr>
                <w:rFonts w:ascii="Arial" w:eastAsiaTheme="minorEastAsia" w:hAnsi="Arial"/>
                <w:noProof/>
                <w:lang w:eastAsia="zh-CN"/>
              </w:rPr>
              <w:t>TE</w:t>
            </w:r>
          </w:p>
        </w:tc>
        <w:tc>
          <w:tcPr>
            <w:tcW w:w="2409" w:type="dxa"/>
          </w:tcPr>
          <w:p w14:paraId="7B36DBF3" w14:textId="5AF6EE73" w:rsidR="00D513B1" w:rsidRPr="00D513B1" w:rsidRDefault="00D513B1" w:rsidP="004F7706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No</w:t>
            </w:r>
          </w:p>
        </w:tc>
        <w:tc>
          <w:tcPr>
            <w:tcW w:w="4957" w:type="dxa"/>
          </w:tcPr>
          <w:p w14:paraId="48652D1D" w14:textId="46E53767" w:rsid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It is a totally RAN3 functionality issue, not RAN2.</w:t>
            </w:r>
          </w:p>
          <w:p w14:paraId="02A0F01E" w14:textId="6E910FAB" w:rsidR="00D513B1" w:rsidRP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This is all about </w:t>
            </w:r>
            <w:r w:rsidRPr="00D513B1">
              <w:rPr>
                <w:rFonts w:ascii="Arial" w:eastAsiaTheme="minorEastAsia" w:hAnsi="Arial"/>
                <w:b/>
                <w:noProof/>
                <w:lang w:eastAsia="zh-CN"/>
              </w:rPr>
              <w:t>how neighbor gNB knows the UE’s pre-configured SRS configuration from the last serving gNB.</w:t>
            </w:r>
            <w:r>
              <w:rPr>
                <w:rFonts w:ascii="Arial" w:eastAsiaTheme="minorEastAsia" w:hAnsi="Arial"/>
                <w:noProof/>
                <w:lang w:eastAsia="zh-CN"/>
              </w:rPr>
              <w:t xml:space="preserve"> It is the interaction between neighboring gNB and last serving gNB (e.g., relocation/non-relocation way).  </w:t>
            </w:r>
          </w:p>
        </w:tc>
      </w:tr>
      <w:tr w:rsidR="00483301" w14:paraId="3EAF554C" w14:textId="77777777" w:rsidTr="00267312">
        <w:tc>
          <w:tcPr>
            <w:tcW w:w="2122" w:type="dxa"/>
          </w:tcPr>
          <w:p w14:paraId="7D9D046D" w14:textId="1151EA5F" w:rsidR="00483301" w:rsidRDefault="00483301" w:rsidP="004F7706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Intel</w:t>
            </w:r>
          </w:p>
        </w:tc>
        <w:tc>
          <w:tcPr>
            <w:tcW w:w="2409" w:type="dxa"/>
          </w:tcPr>
          <w:p w14:paraId="0BBFB98B" w14:textId="2B5C6DF2" w:rsidR="00483301" w:rsidRDefault="00483301" w:rsidP="004F7706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553DCB5B" w14:textId="75A06F02" w:rsidR="00483301" w:rsidRDefault="0048330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Based on RAN2 agreements, they left the issue to RAN2. </w:t>
            </w:r>
          </w:p>
        </w:tc>
      </w:tr>
    </w:tbl>
    <w:p w14:paraId="44BD58A5" w14:textId="1C0F22B5" w:rsidR="00267312" w:rsidRDefault="00267312" w:rsidP="004F7706">
      <w:pPr>
        <w:rPr>
          <w:rFonts w:ascii="Arial" w:eastAsiaTheme="minorEastAsia" w:hAnsi="Arial"/>
          <w:noProof/>
          <w:lang w:eastAsia="zh-CN"/>
        </w:rPr>
      </w:pPr>
    </w:p>
    <w:p w14:paraId="1D462CED" w14:textId="1E619C22" w:rsidR="000C50AF" w:rsidRDefault="000C50AF" w:rsidP="000C50AF">
      <w:pPr>
        <w:pStyle w:val="Heading2"/>
        <w:rPr>
          <w:rFonts w:eastAsiaTheme="minorEastAsia"/>
        </w:rPr>
      </w:pPr>
      <w:r>
        <w:rPr>
          <w:rFonts w:eastAsiaTheme="minorEastAsia"/>
        </w:rPr>
        <w:t>Discussions on the INM</w:t>
      </w:r>
    </w:p>
    <w:p w14:paraId="55BA9669" w14:textId="43CBAB13" w:rsidR="00984285" w:rsidRDefault="00E72570" w:rsidP="00984285">
      <w:pPr>
        <w:spacing w:after="120"/>
        <w:rPr>
          <w:lang w:val="en-GB"/>
        </w:rPr>
      </w:pPr>
      <w:r w:rsidRPr="00984285">
        <w:rPr>
          <w:rFonts w:eastAsiaTheme="minorEastAsia"/>
          <w:noProof/>
          <w:lang w:val="en-GB" w:eastAsia="zh-CN"/>
        </w:rPr>
        <w:t>The background of the field in the legacy releases are as follows</w:t>
      </w:r>
      <w:r w:rsidR="001A1824" w:rsidRPr="00984285">
        <w:rPr>
          <w:rFonts w:eastAsiaTheme="minorEastAsia"/>
          <w:noProof/>
          <w:lang w:val="en-GB" w:eastAsia="zh-CN"/>
        </w:rPr>
        <w:t xml:space="preserve">. </w:t>
      </w:r>
      <w:r w:rsidR="00984285" w:rsidRPr="00984285">
        <w:rPr>
          <w:lang w:val="en-GB"/>
        </w:rPr>
        <w:t>In the legacy CG-SDT</w:t>
      </w:r>
      <w:r w:rsidR="00984285">
        <w:rPr>
          <w:lang w:val="en-GB"/>
        </w:rPr>
        <w:t>, the following has been captured in the current RRC spec in the internode message.</w:t>
      </w:r>
    </w:p>
    <w:p w14:paraId="72291840" w14:textId="77777777" w:rsidR="00984285" w:rsidRDefault="00984285" w:rsidP="00984285">
      <w:pPr>
        <w:spacing w:after="120"/>
        <w:rPr>
          <w:lang w:val="en-GB"/>
        </w:rPr>
      </w:pPr>
      <w:r w:rsidRPr="00456870">
        <w:rPr>
          <w:noProof/>
          <w:lang w:eastAsia="zh-CN"/>
        </w:rPr>
        <w:drawing>
          <wp:inline distT="0" distB="0" distL="0" distR="0" wp14:anchorId="2D4C3AF4" wp14:editId="607E615B">
            <wp:extent cx="6120765" cy="35382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ACC73" w14:textId="4C0910B9" w:rsidR="003732F4" w:rsidRDefault="00984285" w:rsidP="00984285">
      <w:pPr>
        <w:spacing w:after="120"/>
        <w:rPr>
          <w:lang w:val="en-GB"/>
        </w:rPr>
      </w:pPr>
      <w:r>
        <w:rPr>
          <w:rFonts w:hint="eastAsia"/>
          <w:lang w:val="en-GB"/>
        </w:rPr>
        <w:t>With</w:t>
      </w:r>
      <w:r>
        <w:rPr>
          <w:lang w:val="en-GB"/>
        </w:rPr>
        <w:t xml:space="preserve"> the same reason as </w:t>
      </w:r>
      <w:r w:rsidR="0077405A">
        <w:rPr>
          <w:lang w:val="en-GB"/>
        </w:rPr>
        <w:t>CG-</w:t>
      </w:r>
      <w:r>
        <w:rPr>
          <w:lang w:val="en-GB"/>
        </w:rPr>
        <w:t xml:space="preserve">SDT, we think the SRS configurations should also be included in the internode message to support the case when the </w:t>
      </w:r>
      <w:r w:rsidR="001A1A84">
        <w:rPr>
          <w:lang w:val="en-GB"/>
        </w:rPr>
        <w:t xml:space="preserve">UE sends RRC resume request in a cell different from the last serving </w:t>
      </w:r>
      <w:proofErr w:type="spellStart"/>
      <w:r w:rsidR="001A1A84">
        <w:rPr>
          <w:lang w:val="en-GB"/>
        </w:rPr>
        <w:t>gNB</w:t>
      </w:r>
      <w:proofErr w:type="spellEnd"/>
      <w:r>
        <w:rPr>
          <w:lang w:val="en-GB"/>
        </w:rPr>
        <w:t xml:space="preserve">. </w:t>
      </w:r>
      <w:r w:rsidR="003732F4">
        <w:rPr>
          <w:lang w:val="en-GB"/>
        </w:rPr>
        <w:t>This is already clear in the following procedure agreed in RAN3 for 38.305</w:t>
      </w:r>
    </w:p>
    <w:p w14:paraId="09D1D7DC" w14:textId="02DD20CC" w:rsidR="003732F4" w:rsidRDefault="003732F4" w:rsidP="00984285">
      <w:pPr>
        <w:spacing w:after="120"/>
        <w:rPr>
          <w:lang w:val="en-GB"/>
        </w:rPr>
      </w:pPr>
      <w:r>
        <w:rPr>
          <w:noProof/>
          <w:lang w:eastAsia="zh-CN"/>
        </w:rPr>
        <w:lastRenderedPageBreak/>
        <w:drawing>
          <wp:inline distT="0" distB="0" distL="0" distR="0" wp14:anchorId="6F814EBA" wp14:editId="740AAA72">
            <wp:extent cx="6031230" cy="343598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A6F7" w14:textId="5A2FF2CA" w:rsidR="001009D5" w:rsidRDefault="001009D5" w:rsidP="00984285">
      <w:pPr>
        <w:spacing w:after="120"/>
        <w:rPr>
          <w:lang w:val="en-GB" w:eastAsia="zh-CN"/>
        </w:rPr>
      </w:pPr>
      <w:r>
        <w:rPr>
          <w:rFonts w:hint="eastAsia"/>
          <w:lang w:val="en-GB" w:eastAsia="zh-CN"/>
        </w:rPr>
        <w:t>W</w:t>
      </w:r>
      <w:r>
        <w:rPr>
          <w:lang w:val="en-GB" w:eastAsia="zh-CN"/>
        </w:rPr>
        <w:t xml:space="preserve">ithin the </w:t>
      </w:r>
      <w:r>
        <w:rPr>
          <w:rFonts w:hint="eastAsia"/>
          <w:lang w:val="en-GB" w:eastAsia="zh-CN"/>
        </w:rPr>
        <w:t>XN-AP</w:t>
      </w:r>
      <w:r>
        <w:rPr>
          <w:lang w:val="en-GB" w:eastAsia="zh-CN"/>
        </w:rPr>
        <w:t xml:space="preserve"> message RETRIEVE UE CONTEXT RESPONSE, the internode message </w:t>
      </w:r>
      <w:proofErr w:type="spellStart"/>
      <w:r w:rsidRPr="00BE600F">
        <w:rPr>
          <w:i/>
          <w:iCs/>
          <w:lang w:val="en-GB" w:eastAsia="zh-CN"/>
        </w:rPr>
        <w:t>HandoverPreparationInformation</w:t>
      </w:r>
      <w:proofErr w:type="spellEnd"/>
      <w:r>
        <w:rPr>
          <w:lang w:val="en-GB" w:eastAsia="zh-CN"/>
        </w:rPr>
        <w:t xml:space="preserve"> is used</w:t>
      </w:r>
    </w:p>
    <w:p w14:paraId="7C820D90" w14:textId="7323DD9B" w:rsidR="00BE600F" w:rsidRDefault="0085216E" w:rsidP="00984285">
      <w:pPr>
        <w:spacing w:after="120"/>
        <w:rPr>
          <w:lang w:val="en-GB" w:eastAsia="zh-CN"/>
        </w:rPr>
      </w:pPr>
      <w:r w:rsidRPr="0085216E">
        <w:rPr>
          <w:noProof/>
          <w:lang w:eastAsia="zh-CN"/>
        </w:rPr>
        <w:drawing>
          <wp:inline distT="0" distB="0" distL="0" distR="0" wp14:anchorId="41F9775F" wp14:editId="4763D6BE">
            <wp:extent cx="5410200" cy="327300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7424" cy="327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4EDF" w14:textId="712BF046" w:rsidR="00C27A2C" w:rsidRDefault="00C27A2C" w:rsidP="00984285">
      <w:pPr>
        <w:spacing w:after="120"/>
        <w:rPr>
          <w:lang w:val="en-GB" w:eastAsia="zh-CN"/>
        </w:rPr>
      </w:pPr>
      <w:r>
        <w:rPr>
          <w:rFonts w:hint="eastAsia"/>
          <w:lang w:val="en-GB" w:eastAsia="zh-CN"/>
        </w:rPr>
        <w:t>H</w:t>
      </w:r>
      <w:r>
        <w:rPr>
          <w:lang w:val="en-GB" w:eastAsia="zh-CN"/>
        </w:rPr>
        <w:t>ence, we ask the following question:</w:t>
      </w:r>
    </w:p>
    <w:p w14:paraId="215AF320" w14:textId="51FA7A1C" w:rsidR="00C27A2C" w:rsidRPr="00267312" w:rsidRDefault="00C27A2C" w:rsidP="00C27A2C">
      <w:pPr>
        <w:rPr>
          <w:rFonts w:ascii="Arial" w:eastAsiaTheme="minorEastAsia" w:hAnsi="Arial"/>
          <w:b/>
          <w:bCs/>
          <w:i/>
          <w:iCs/>
          <w:noProof/>
          <w:lang w:eastAsia="zh-CN"/>
        </w:rPr>
      </w:pPr>
      <w:r w:rsidRPr="00267312">
        <w:rPr>
          <w:rFonts w:ascii="Arial" w:eastAsiaTheme="minorEastAsia" w:hAnsi="Arial" w:hint="eastAsia"/>
          <w:b/>
          <w:bCs/>
          <w:i/>
          <w:iCs/>
          <w:noProof/>
          <w:lang w:eastAsia="zh-CN"/>
        </w:rPr>
        <w:t>Q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uestion</w:t>
      </w:r>
      <w:r>
        <w:rPr>
          <w:rFonts w:ascii="Arial" w:eastAsiaTheme="minorEastAsia" w:hAnsi="Arial"/>
          <w:b/>
          <w:bCs/>
          <w:i/>
          <w:iCs/>
          <w:noProof/>
          <w:lang w:eastAsia="zh-CN"/>
        </w:rPr>
        <w:t>2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: Do companies agree that</w:t>
      </w:r>
      <w:r w:rsidR="00E619F7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SRS configurations</w:t>
      </w:r>
      <w:r w:rsidR="004847E8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for LPHAP</w:t>
      </w:r>
      <w:r w:rsidR="00E619F7">
        <w:rPr>
          <w:rFonts w:ascii="Arial" w:eastAsiaTheme="minorEastAsia" w:hAnsi="Arial"/>
          <w:b/>
          <w:bCs/>
          <w:i/>
          <w:iCs/>
          <w:noProof/>
          <w:lang w:eastAsia="zh-CN"/>
        </w:rPr>
        <w:t xml:space="preserve"> introduced in RRCRelease message in R18 should be added to the internode message HandoverPreparationInformation</w:t>
      </w:r>
      <w:r w:rsidRPr="00267312">
        <w:rPr>
          <w:rFonts w:ascii="Arial" w:eastAsiaTheme="minorEastAsia" w:hAnsi="Arial"/>
          <w:b/>
          <w:bCs/>
          <w:i/>
          <w:iCs/>
          <w:noProof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57"/>
      </w:tblGrid>
      <w:tr w:rsidR="00C27A2C" w14:paraId="452B19FB" w14:textId="77777777" w:rsidTr="00FA4C4D">
        <w:tc>
          <w:tcPr>
            <w:tcW w:w="2122" w:type="dxa"/>
          </w:tcPr>
          <w:p w14:paraId="392DDDB4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Companies</w:t>
            </w:r>
          </w:p>
        </w:tc>
        <w:tc>
          <w:tcPr>
            <w:tcW w:w="2409" w:type="dxa"/>
          </w:tcPr>
          <w:p w14:paraId="2F9F1C61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Y</w:t>
            </w:r>
            <w:r>
              <w:rPr>
                <w:rFonts w:ascii="Arial" w:eastAsiaTheme="minorEastAsia" w:hAnsi="Arial"/>
                <w:noProof/>
                <w:lang w:eastAsia="zh-CN"/>
              </w:rPr>
              <w:t>es/No</w:t>
            </w:r>
          </w:p>
        </w:tc>
        <w:tc>
          <w:tcPr>
            <w:tcW w:w="4957" w:type="dxa"/>
          </w:tcPr>
          <w:p w14:paraId="061094DA" w14:textId="77777777" w:rsidR="00C27A2C" w:rsidRDefault="00C27A2C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C</w:t>
            </w:r>
            <w:r>
              <w:rPr>
                <w:rFonts w:ascii="Arial" w:eastAsiaTheme="minorEastAsia" w:hAnsi="Arial"/>
                <w:noProof/>
                <w:lang w:eastAsia="zh-CN"/>
              </w:rPr>
              <w:t>omments</w:t>
            </w:r>
          </w:p>
        </w:tc>
      </w:tr>
      <w:tr w:rsidR="00C27A2C" w14:paraId="3E1D3A51" w14:textId="77777777" w:rsidTr="00FA4C4D">
        <w:tc>
          <w:tcPr>
            <w:tcW w:w="2122" w:type="dxa"/>
          </w:tcPr>
          <w:p w14:paraId="21908129" w14:textId="1DE0ADDE" w:rsidR="00C27A2C" w:rsidRP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Samsung</w:t>
            </w:r>
          </w:p>
        </w:tc>
        <w:tc>
          <w:tcPr>
            <w:tcW w:w="2409" w:type="dxa"/>
          </w:tcPr>
          <w:p w14:paraId="3FB7C69B" w14:textId="51A352FD" w:rsidR="00C27A2C" w:rsidRP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>Yes</w:t>
            </w:r>
          </w:p>
        </w:tc>
        <w:tc>
          <w:tcPr>
            <w:tcW w:w="4957" w:type="dxa"/>
          </w:tcPr>
          <w:p w14:paraId="2375BDFC" w14:textId="2D980879" w:rsidR="00360B28" w:rsidRDefault="00360B28" w:rsidP="00FA4C4D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 w:hint="eastAsia"/>
                <w:noProof/>
                <w:lang w:eastAsia="ko-KR"/>
              </w:rPr>
              <w:t xml:space="preserve">The </w:t>
            </w:r>
            <w:r>
              <w:rPr>
                <w:rFonts w:ascii="Arial" w:eastAsia="Malgun Gothic" w:hAnsi="Arial"/>
                <w:noProof/>
                <w:lang w:eastAsia="ko-KR"/>
              </w:rPr>
              <w:t xml:space="preserve">positioning SRS pre-configuration forwarding from last serving gNB to new serving gNB is </w:t>
            </w:r>
            <w:r>
              <w:rPr>
                <w:rFonts w:ascii="Arial" w:eastAsia="Malgun Gothic" w:hAnsi="Arial"/>
                <w:noProof/>
                <w:lang w:eastAsia="ko-KR"/>
              </w:rPr>
              <w:lastRenderedPageBreak/>
              <w:t xml:space="preserve">essential to support the R18 pre-configuration feature. </w:t>
            </w:r>
          </w:p>
          <w:p w14:paraId="084AF171" w14:textId="5EB541A1" w:rsidR="00360B28" w:rsidRPr="00360B28" w:rsidRDefault="00360B28" w:rsidP="00ED5EB8">
            <w:pPr>
              <w:rPr>
                <w:rFonts w:ascii="Arial" w:eastAsia="Malgun Gothic" w:hAnsi="Arial"/>
                <w:noProof/>
                <w:lang w:eastAsia="ko-KR"/>
              </w:rPr>
            </w:pPr>
            <w:r>
              <w:rPr>
                <w:rFonts w:ascii="Arial" w:eastAsia="Malgun Gothic" w:hAnsi="Arial"/>
                <w:noProof/>
                <w:lang w:eastAsia="ko-KR"/>
              </w:rPr>
              <w:t>The only issue is now whether it is done by either RRC container-based solution or Xn-based solution.</w:t>
            </w:r>
            <w:r>
              <w:rPr>
                <w:rFonts w:ascii="Arial" w:eastAsia="Malgun Gothic" w:hAnsi="Arial" w:hint="eastAsia"/>
                <w:noProof/>
                <w:lang w:eastAsia="ko-KR"/>
              </w:rPr>
              <w:t xml:space="preserve"> </w:t>
            </w:r>
            <w:r>
              <w:rPr>
                <w:rFonts w:ascii="Arial" w:eastAsia="Malgun Gothic" w:hAnsi="Arial"/>
                <w:noProof/>
                <w:lang w:eastAsia="ko-KR"/>
              </w:rPr>
              <w:t xml:space="preserve">In our view, we can simply go with the RRC container-based solution as in the case of R17 SDT since </w:t>
            </w:r>
            <w:r w:rsidR="00ED5EB8">
              <w:rPr>
                <w:rFonts w:ascii="Arial" w:eastAsia="Malgun Gothic" w:hAnsi="Arial"/>
                <w:noProof/>
                <w:lang w:eastAsia="ko-KR"/>
              </w:rPr>
              <w:t xml:space="preserve">both solution can work and </w:t>
            </w:r>
            <w:r>
              <w:rPr>
                <w:rFonts w:ascii="Arial" w:eastAsia="Malgun Gothic" w:hAnsi="Arial"/>
                <w:noProof/>
                <w:lang w:eastAsia="ko-KR"/>
              </w:rPr>
              <w:t>there is no reason to have different solution for R18 SRS.</w:t>
            </w:r>
          </w:p>
        </w:tc>
      </w:tr>
      <w:tr w:rsidR="00D513B1" w14:paraId="5D490684" w14:textId="77777777" w:rsidTr="00FA4C4D">
        <w:tc>
          <w:tcPr>
            <w:tcW w:w="2122" w:type="dxa"/>
          </w:tcPr>
          <w:p w14:paraId="370914ED" w14:textId="557C63A5" w:rsidR="00D513B1" w:rsidRPr="00D513B1" w:rsidRDefault="00D513B1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lastRenderedPageBreak/>
              <w:t>Z</w:t>
            </w:r>
            <w:r>
              <w:rPr>
                <w:rFonts w:ascii="Arial" w:eastAsiaTheme="minorEastAsia" w:hAnsi="Arial"/>
                <w:noProof/>
                <w:lang w:eastAsia="zh-CN"/>
              </w:rPr>
              <w:t>TE</w:t>
            </w:r>
          </w:p>
        </w:tc>
        <w:tc>
          <w:tcPr>
            <w:tcW w:w="2409" w:type="dxa"/>
          </w:tcPr>
          <w:p w14:paraId="72749007" w14:textId="5EE20F9E" w:rsidR="00D513B1" w:rsidRPr="00D513B1" w:rsidRDefault="00D513B1" w:rsidP="00FA4C4D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N</w:t>
            </w:r>
            <w:r>
              <w:rPr>
                <w:rFonts w:ascii="Arial" w:eastAsiaTheme="minorEastAsia" w:hAnsi="Arial"/>
                <w:noProof/>
                <w:lang w:eastAsia="zh-CN"/>
              </w:rPr>
              <w:t>o</w:t>
            </w:r>
          </w:p>
        </w:tc>
        <w:tc>
          <w:tcPr>
            <w:tcW w:w="4957" w:type="dxa"/>
          </w:tcPr>
          <w:p w14:paraId="346D910B" w14:textId="77777777" w:rsid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 w:hint="eastAsia"/>
                <w:noProof/>
                <w:lang w:eastAsia="zh-CN"/>
              </w:rPr>
              <w:t>S</w:t>
            </w:r>
            <w:r>
              <w:rPr>
                <w:rFonts w:ascii="Arial" w:eastAsiaTheme="minorEastAsia" w:hAnsi="Arial"/>
                <w:noProof/>
                <w:lang w:eastAsia="zh-CN"/>
              </w:rPr>
              <w:t>ince it is totally RAN3 issue, XnAP is more suitable to be specified. we prefer to specify the interaction/signaling directly in XnAP message.</w:t>
            </w:r>
          </w:p>
          <w:p w14:paraId="7CC644C4" w14:textId="34AFF1BA" w:rsidR="00D513B1" w:rsidRPr="00D513B1" w:rsidRDefault="00D513B1" w:rsidP="00D513B1">
            <w:pPr>
              <w:rPr>
                <w:rFonts w:ascii="Arial" w:eastAsiaTheme="minorEastAsia" w:hAnsi="Arial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RAN3 should be responsible of making the spec change.</w:t>
            </w:r>
          </w:p>
        </w:tc>
      </w:tr>
      <w:tr w:rsidR="00483301" w14:paraId="4BDA2C5B" w14:textId="77777777" w:rsidTr="00FA4C4D">
        <w:tc>
          <w:tcPr>
            <w:tcW w:w="2122" w:type="dxa"/>
          </w:tcPr>
          <w:p w14:paraId="4892CF05" w14:textId="06555C43" w:rsidR="00483301" w:rsidRDefault="00483301" w:rsidP="00FA4C4D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Intel</w:t>
            </w:r>
          </w:p>
        </w:tc>
        <w:tc>
          <w:tcPr>
            <w:tcW w:w="2409" w:type="dxa"/>
          </w:tcPr>
          <w:p w14:paraId="431CC8D6" w14:textId="0CD498D7" w:rsidR="00483301" w:rsidRDefault="00483301" w:rsidP="00FA4C4D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>Yes</w:t>
            </w:r>
          </w:p>
        </w:tc>
        <w:tc>
          <w:tcPr>
            <w:tcW w:w="4957" w:type="dxa"/>
          </w:tcPr>
          <w:p w14:paraId="4251814D" w14:textId="0ACBF822" w:rsidR="00483301" w:rsidRDefault="00483301" w:rsidP="00D513B1">
            <w:pPr>
              <w:rPr>
                <w:rFonts w:ascii="Arial" w:eastAsiaTheme="minorEastAsia" w:hAnsi="Arial" w:hint="eastAsia"/>
                <w:noProof/>
                <w:lang w:eastAsia="zh-CN"/>
              </w:rPr>
            </w:pPr>
            <w:r>
              <w:rPr>
                <w:rFonts w:ascii="Arial" w:eastAsiaTheme="minorEastAsia" w:hAnsi="Arial"/>
                <w:noProof/>
                <w:lang w:eastAsia="zh-CN"/>
              </w:rPr>
              <w:t xml:space="preserve">Considering RAN3 left issue to RAN2, we can decide. </w:t>
            </w:r>
          </w:p>
        </w:tc>
      </w:tr>
    </w:tbl>
    <w:p w14:paraId="7048BBC0" w14:textId="77777777" w:rsidR="00C27A2C" w:rsidRPr="00456870" w:rsidRDefault="00C27A2C" w:rsidP="00984285">
      <w:pPr>
        <w:spacing w:after="120"/>
        <w:rPr>
          <w:lang w:val="en-GB" w:eastAsia="zh-CN"/>
        </w:rPr>
      </w:pPr>
    </w:p>
    <w:p w14:paraId="793C9A77" w14:textId="474D471E" w:rsidR="00846349" w:rsidRPr="00846349" w:rsidRDefault="008E0E92" w:rsidP="00846349">
      <w:pPr>
        <w:pStyle w:val="Heading1"/>
      </w:pPr>
      <w:r>
        <w:t>Conclusion</w:t>
      </w:r>
    </w:p>
    <w:bookmarkEnd w:id="0"/>
    <w:p w14:paraId="0655035E" w14:textId="410D544E" w:rsidR="000412ED" w:rsidRDefault="0048206F" w:rsidP="00E13735">
      <w:pPr>
        <w:spacing w:after="120"/>
        <w:jc w:val="both"/>
        <w:textAlignment w:val="baseline"/>
        <w:rPr>
          <w:lang w:eastAsia="zh-CN"/>
        </w:rPr>
      </w:pPr>
      <w:r>
        <w:rPr>
          <w:lang w:eastAsia="zh-CN"/>
        </w:rPr>
        <w:t>TBD</w:t>
      </w:r>
    </w:p>
    <w:sectPr w:rsidR="000412ED" w:rsidSect="00D9357C">
      <w:footerReference w:type="default" r:id="rId15"/>
      <w:footnotePr>
        <w:numRestart w:val="eachSect"/>
      </w:footnotePr>
      <w:pgSz w:w="11907" w:h="16840" w:code="9"/>
      <w:pgMar w:top="1418" w:right="1275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1C4C" w14:textId="77777777" w:rsidR="00AF1BD5" w:rsidRDefault="00AF1BD5">
      <w:pPr>
        <w:spacing w:after="0" w:line="240" w:lineRule="auto"/>
      </w:pPr>
      <w:r>
        <w:separator/>
      </w:r>
    </w:p>
  </w:endnote>
  <w:endnote w:type="continuationSeparator" w:id="0">
    <w:p w14:paraId="49D940D2" w14:textId="77777777" w:rsidR="00AF1BD5" w:rsidRDefault="00AF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4F5D" w14:textId="25C40062" w:rsidR="00132751" w:rsidRDefault="001327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3B1">
      <w:rPr>
        <w:noProof/>
      </w:rPr>
      <w:t>4</w:t>
    </w:r>
    <w:r>
      <w:fldChar w:fldCharType="end"/>
    </w:r>
  </w:p>
  <w:p w14:paraId="0A4951EB" w14:textId="77777777" w:rsidR="00132751" w:rsidRDefault="00132751">
    <w:pPr>
      <w:pStyle w:val="Footer"/>
    </w:pPr>
  </w:p>
  <w:p w14:paraId="78EAEAB6" w14:textId="77777777" w:rsidR="00132751" w:rsidRDefault="00132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1985" w14:textId="77777777" w:rsidR="00AF1BD5" w:rsidRDefault="00AF1BD5">
      <w:pPr>
        <w:spacing w:after="0" w:line="240" w:lineRule="auto"/>
      </w:pPr>
      <w:r>
        <w:separator/>
      </w:r>
    </w:p>
  </w:footnote>
  <w:footnote w:type="continuationSeparator" w:id="0">
    <w:p w14:paraId="5C133428" w14:textId="77777777" w:rsidR="00AF1BD5" w:rsidRDefault="00AF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3063195"/>
    <w:multiLevelType w:val="hybridMultilevel"/>
    <w:tmpl w:val="B9A46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F4935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905F9"/>
    <w:multiLevelType w:val="hybridMultilevel"/>
    <w:tmpl w:val="9FC0F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A0535A"/>
    <w:multiLevelType w:val="hybridMultilevel"/>
    <w:tmpl w:val="C950BF84"/>
    <w:lvl w:ilvl="0" w:tplc="3DF42D9E">
      <w:start w:val="1"/>
      <w:numFmt w:val="decimal"/>
      <w:lvlText w:val="[%1]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56E8"/>
    <w:multiLevelType w:val="multilevel"/>
    <w:tmpl w:val="1A2D56E8"/>
    <w:lvl w:ilvl="0">
      <w:start w:val="1"/>
      <w:numFmt w:val="bullet"/>
      <w:pStyle w:val="00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lang w:val="en-US"/>
      </w:rPr>
    </w:lvl>
    <w:lvl w:ilvl="2">
      <w:start w:val="10"/>
      <w:numFmt w:val="bullet"/>
      <w:pStyle w:val="References"/>
      <w:lvlText w:val="-"/>
      <w:lvlJc w:val="left"/>
      <w:pPr>
        <w:ind w:left="1260" w:hanging="360"/>
      </w:pPr>
      <w:rPr>
        <w:rFonts w:ascii="Calibri" w:eastAsia="SimSun" w:hAnsi="Calibri" w:cs="Calibri" w:hint="default"/>
      </w:rPr>
    </w:lvl>
    <w:lvl w:ilvl="3">
      <w:start w:val="1"/>
      <w:numFmt w:val="bullet"/>
      <w:pStyle w:val="TAC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2C53"/>
    <w:multiLevelType w:val="multilevel"/>
    <w:tmpl w:val="1A862C53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roposal2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D86C03"/>
    <w:multiLevelType w:val="hybridMultilevel"/>
    <w:tmpl w:val="D17A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6F1"/>
    <w:multiLevelType w:val="hybridMultilevel"/>
    <w:tmpl w:val="A894B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4670C3"/>
    <w:multiLevelType w:val="hybridMultilevel"/>
    <w:tmpl w:val="87D8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98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1E4A4B"/>
    <w:multiLevelType w:val="hybridMultilevel"/>
    <w:tmpl w:val="DC625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46236"/>
    <w:multiLevelType w:val="multilevel"/>
    <w:tmpl w:val="41646236"/>
    <w:lvl w:ilvl="0">
      <w:start w:val="1"/>
      <w:numFmt w:val="decimal"/>
      <w:pStyle w:val="TdocHeading1"/>
      <w:lvlText w:val="%1."/>
      <w:lvlJc w:val="left"/>
      <w:pPr>
        <w:tabs>
          <w:tab w:val="left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left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left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left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left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left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left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left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left" w:pos="6580"/>
        </w:tabs>
        <w:ind w:left="6580" w:hanging="180"/>
      </w:pPr>
    </w:lvl>
  </w:abstractNum>
  <w:abstractNum w:abstractNumId="14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8" w15:restartNumberingAfterBreak="0">
    <w:nsid w:val="5DD200DC"/>
    <w:multiLevelType w:val="hybridMultilevel"/>
    <w:tmpl w:val="276A7398"/>
    <w:lvl w:ilvl="0" w:tplc="58A65982">
      <w:start w:val="7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5804FE"/>
    <w:multiLevelType w:val="hybridMultilevel"/>
    <w:tmpl w:val="616E2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7C3E1C"/>
    <w:multiLevelType w:val="hybridMultilevel"/>
    <w:tmpl w:val="43F6B47E"/>
    <w:lvl w:ilvl="0" w:tplc="CB8E7E4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810"/>
        </w:tabs>
        <w:ind w:left="-81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7290"/>
        </w:tabs>
        <w:ind w:left="-7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6570"/>
        </w:tabs>
        <w:ind w:left="-6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5850"/>
        </w:tabs>
        <w:ind w:left="-5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5130"/>
        </w:tabs>
        <w:ind w:left="-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4410"/>
        </w:tabs>
        <w:ind w:left="-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3690"/>
        </w:tabs>
        <w:ind w:left="-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2970"/>
        </w:tabs>
        <w:ind w:left="-2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2250"/>
        </w:tabs>
        <w:ind w:left="-2250" w:hanging="360"/>
      </w:pPr>
      <w:rPr>
        <w:rFonts w:ascii="Wingdings" w:hAnsi="Wingdings" w:hint="default"/>
      </w:rPr>
    </w:lvl>
  </w:abstractNum>
  <w:abstractNum w:abstractNumId="23" w15:restartNumberingAfterBreak="0">
    <w:nsid w:val="771534E1"/>
    <w:multiLevelType w:val="hybridMultilevel"/>
    <w:tmpl w:val="B87A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25" w15:restartNumberingAfterBreak="0">
    <w:nsid w:val="7D4C2FB6"/>
    <w:multiLevelType w:val="hybridMultilevel"/>
    <w:tmpl w:val="23A4ACC2"/>
    <w:lvl w:ilvl="0" w:tplc="CB7603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389424979">
    <w:abstractNumId w:val="11"/>
  </w:num>
  <w:num w:numId="2" w16cid:durableId="212468850">
    <w:abstractNumId w:val="17"/>
  </w:num>
  <w:num w:numId="3" w16cid:durableId="439842303">
    <w:abstractNumId w:val="5"/>
  </w:num>
  <w:num w:numId="4" w16cid:durableId="407845583">
    <w:abstractNumId w:val="6"/>
  </w:num>
  <w:num w:numId="5" w16cid:durableId="1882592725">
    <w:abstractNumId w:val="24"/>
  </w:num>
  <w:num w:numId="6" w16cid:durableId="1927762591">
    <w:abstractNumId w:val="14"/>
  </w:num>
  <w:num w:numId="7" w16cid:durableId="527258393">
    <w:abstractNumId w:val="13"/>
  </w:num>
  <w:num w:numId="8" w16cid:durableId="826288900">
    <w:abstractNumId w:val="22"/>
  </w:num>
  <w:num w:numId="9" w16cid:durableId="1540169432">
    <w:abstractNumId w:val="16"/>
  </w:num>
  <w:num w:numId="10" w16cid:durableId="2050572920">
    <w:abstractNumId w:val="8"/>
  </w:num>
  <w:num w:numId="11" w16cid:durableId="419522297">
    <w:abstractNumId w:val="21"/>
  </w:num>
  <w:num w:numId="12" w16cid:durableId="204216200">
    <w:abstractNumId w:val="4"/>
  </w:num>
  <w:num w:numId="13" w16cid:durableId="1210067707">
    <w:abstractNumId w:val="3"/>
  </w:num>
  <w:num w:numId="14" w16cid:durableId="603155153">
    <w:abstractNumId w:val="2"/>
  </w:num>
  <w:num w:numId="15" w16cid:durableId="587546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4782590">
    <w:abstractNumId w:val="11"/>
  </w:num>
  <w:num w:numId="17" w16cid:durableId="1962227763">
    <w:abstractNumId w:val="0"/>
  </w:num>
  <w:num w:numId="18" w16cid:durableId="1800761441">
    <w:abstractNumId w:val="19"/>
  </w:num>
  <w:num w:numId="19" w16cid:durableId="538202852">
    <w:abstractNumId w:val="23"/>
  </w:num>
  <w:num w:numId="20" w16cid:durableId="1697585930">
    <w:abstractNumId w:val="10"/>
  </w:num>
  <w:num w:numId="21" w16cid:durableId="955067785">
    <w:abstractNumId w:val="20"/>
  </w:num>
  <w:num w:numId="22" w16cid:durableId="1083407535">
    <w:abstractNumId w:val="9"/>
  </w:num>
  <w:num w:numId="23" w16cid:durableId="754861284">
    <w:abstractNumId w:val="15"/>
  </w:num>
  <w:num w:numId="24" w16cid:durableId="1251964449">
    <w:abstractNumId w:val="7"/>
  </w:num>
  <w:num w:numId="25" w16cid:durableId="793061174">
    <w:abstractNumId w:val="1"/>
  </w:num>
  <w:num w:numId="26" w16cid:durableId="1211726214">
    <w:abstractNumId w:val="12"/>
  </w:num>
  <w:num w:numId="27" w16cid:durableId="6486326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/>
  <w:doNotTrackFormatting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yNjRhMmFhMzdmODVkMGUyMDA3YmEwYWU0Yzg3MTgifQ=="/>
  </w:docVars>
  <w:rsids>
    <w:rsidRoot w:val="00F27DE7"/>
    <w:rsid w:val="DFF86484"/>
    <w:rsid w:val="0000084E"/>
    <w:rsid w:val="0000125A"/>
    <w:rsid w:val="000016CB"/>
    <w:rsid w:val="000016D2"/>
    <w:rsid w:val="00001DC9"/>
    <w:rsid w:val="00002016"/>
    <w:rsid w:val="00002886"/>
    <w:rsid w:val="00002DF9"/>
    <w:rsid w:val="000035B5"/>
    <w:rsid w:val="00003C98"/>
    <w:rsid w:val="0000565D"/>
    <w:rsid w:val="00005738"/>
    <w:rsid w:val="00006377"/>
    <w:rsid w:val="000066B8"/>
    <w:rsid w:val="000069C4"/>
    <w:rsid w:val="00006B42"/>
    <w:rsid w:val="00006FCD"/>
    <w:rsid w:val="000070DE"/>
    <w:rsid w:val="00007749"/>
    <w:rsid w:val="000077D7"/>
    <w:rsid w:val="00007B15"/>
    <w:rsid w:val="00007ED0"/>
    <w:rsid w:val="00010813"/>
    <w:rsid w:val="00010A0B"/>
    <w:rsid w:val="000115E2"/>
    <w:rsid w:val="00011DBC"/>
    <w:rsid w:val="00012731"/>
    <w:rsid w:val="00012E25"/>
    <w:rsid w:val="00012E73"/>
    <w:rsid w:val="00013E71"/>
    <w:rsid w:val="00013FAB"/>
    <w:rsid w:val="000142A3"/>
    <w:rsid w:val="000143B2"/>
    <w:rsid w:val="00015532"/>
    <w:rsid w:val="000158DD"/>
    <w:rsid w:val="000168E4"/>
    <w:rsid w:val="00016AD4"/>
    <w:rsid w:val="0001707C"/>
    <w:rsid w:val="0001748B"/>
    <w:rsid w:val="00017F0D"/>
    <w:rsid w:val="0002017B"/>
    <w:rsid w:val="0002031F"/>
    <w:rsid w:val="0002156F"/>
    <w:rsid w:val="00021603"/>
    <w:rsid w:val="00021763"/>
    <w:rsid w:val="000219E8"/>
    <w:rsid w:val="00021B29"/>
    <w:rsid w:val="00022105"/>
    <w:rsid w:val="00022A34"/>
    <w:rsid w:val="00022F96"/>
    <w:rsid w:val="00023A7A"/>
    <w:rsid w:val="00023B32"/>
    <w:rsid w:val="00024911"/>
    <w:rsid w:val="00025743"/>
    <w:rsid w:val="000265F6"/>
    <w:rsid w:val="0002662C"/>
    <w:rsid w:val="00026803"/>
    <w:rsid w:val="00026A37"/>
    <w:rsid w:val="000274D5"/>
    <w:rsid w:val="000275F7"/>
    <w:rsid w:val="00030051"/>
    <w:rsid w:val="00030941"/>
    <w:rsid w:val="00031589"/>
    <w:rsid w:val="00031617"/>
    <w:rsid w:val="00031BD3"/>
    <w:rsid w:val="00031DD1"/>
    <w:rsid w:val="00032022"/>
    <w:rsid w:val="0003203E"/>
    <w:rsid w:val="000328BB"/>
    <w:rsid w:val="0003291B"/>
    <w:rsid w:val="00032C29"/>
    <w:rsid w:val="00032E2B"/>
    <w:rsid w:val="00032E55"/>
    <w:rsid w:val="000342AB"/>
    <w:rsid w:val="00034A46"/>
    <w:rsid w:val="00034A9A"/>
    <w:rsid w:val="00034B67"/>
    <w:rsid w:val="00035076"/>
    <w:rsid w:val="00035AC6"/>
    <w:rsid w:val="000370DA"/>
    <w:rsid w:val="00037D3E"/>
    <w:rsid w:val="000412ED"/>
    <w:rsid w:val="000419CB"/>
    <w:rsid w:val="00041F80"/>
    <w:rsid w:val="000428F2"/>
    <w:rsid w:val="0004367D"/>
    <w:rsid w:val="00043D30"/>
    <w:rsid w:val="00043F0F"/>
    <w:rsid w:val="000457E8"/>
    <w:rsid w:val="00045F01"/>
    <w:rsid w:val="0004667E"/>
    <w:rsid w:val="0004752B"/>
    <w:rsid w:val="0005050B"/>
    <w:rsid w:val="00050EE6"/>
    <w:rsid w:val="000516A4"/>
    <w:rsid w:val="00051D7F"/>
    <w:rsid w:val="00051F58"/>
    <w:rsid w:val="000524D1"/>
    <w:rsid w:val="000527DF"/>
    <w:rsid w:val="00052CA9"/>
    <w:rsid w:val="00052CDC"/>
    <w:rsid w:val="000533B6"/>
    <w:rsid w:val="000535F9"/>
    <w:rsid w:val="00053CB5"/>
    <w:rsid w:val="000544AB"/>
    <w:rsid w:val="000544B9"/>
    <w:rsid w:val="00054B86"/>
    <w:rsid w:val="00055452"/>
    <w:rsid w:val="00055786"/>
    <w:rsid w:val="00055D46"/>
    <w:rsid w:val="00057C27"/>
    <w:rsid w:val="00060253"/>
    <w:rsid w:val="000609CF"/>
    <w:rsid w:val="00061289"/>
    <w:rsid w:val="0006188F"/>
    <w:rsid w:val="00061A41"/>
    <w:rsid w:val="00061F61"/>
    <w:rsid w:val="00062093"/>
    <w:rsid w:val="000627D9"/>
    <w:rsid w:val="00062D14"/>
    <w:rsid w:val="000635DD"/>
    <w:rsid w:val="0006385A"/>
    <w:rsid w:val="00063996"/>
    <w:rsid w:val="00063E6E"/>
    <w:rsid w:val="00064124"/>
    <w:rsid w:val="00064765"/>
    <w:rsid w:val="00064957"/>
    <w:rsid w:val="00064DF5"/>
    <w:rsid w:val="0006525A"/>
    <w:rsid w:val="000664B7"/>
    <w:rsid w:val="00066944"/>
    <w:rsid w:val="00066962"/>
    <w:rsid w:val="00066E31"/>
    <w:rsid w:val="0006787F"/>
    <w:rsid w:val="00067ADF"/>
    <w:rsid w:val="0007019D"/>
    <w:rsid w:val="000701D2"/>
    <w:rsid w:val="00071BE4"/>
    <w:rsid w:val="00073A95"/>
    <w:rsid w:val="000741AE"/>
    <w:rsid w:val="00074DBA"/>
    <w:rsid w:val="00075266"/>
    <w:rsid w:val="000758A8"/>
    <w:rsid w:val="00075BD0"/>
    <w:rsid w:val="00075CEE"/>
    <w:rsid w:val="00075E66"/>
    <w:rsid w:val="00076036"/>
    <w:rsid w:val="00076B0F"/>
    <w:rsid w:val="0007747B"/>
    <w:rsid w:val="000777F4"/>
    <w:rsid w:val="000803AC"/>
    <w:rsid w:val="00080B18"/>
    <w:rsid w:val="00080BD4"/>
    <w:rsid w:val="000810E3"/>
    <w:rsid w:val="0008166C"/>
    <w:rsid w:val="00082C7D"/>
    <w:rsid w:val="00083211"/>
    <w:rsid w:val="00083AF0"/>
    <w:rsid w:val="00083BE4"/>
    <w:rsid w:val="000841F1"/>
    <w:rsid w:val="00084CF3"/>
    <w:rsid w:val="00084D8C"/>
    <w:rsid w:val="000852A0"/>
    <w:rsid w:val="000856D9"/>
    <w:rsid w:val="00085916"/>
    <w:rsid w:val="00085FB8"/>
    <w:rsid w:val="00086688"/>
    <w:rsid w:val="00086A9E"/>
    <w:rsid w:val="00090CFF"/>
    <w:rsid w:val="00090EC8"/>
    <w:rsid w:val="00091367"/>
    <w:rsid w:val="0009168B"/>
    <w:rsid w:val="00091F05"/>
    <w:rsid w:val="0009281C"/>
    <w:rsid w:val="00093F89"/>
    <w:rsid w:val="00094436"/>
    <w:rsid w:val="000947B9"/>
    <w:rsid w:val="00094CFD"/>
    <w:rsid w:val="000950DA"/>
    <w:rsid w:val="00095300"/>
    <w:rsid w:val="00095F49"/>
    <w:rsid w:val="00096DF3"/>
    <w:rsid w:val="00096F38"/>
    <w:rsid w:val="0009728D"/>
    <w:rsid w:val="0009790F"/>
    <w:rsid w:val="000A0191"/>
    <w:rsid w:val="000A0A6A"/>
    <w:rsid w:val="000A0D94"/>
    <w:rsid w:val="000A0DF6"/>
    <w:rsid w:val="000A1298"/>
    <w:rsid w:val="000A3164"/>
    <w:rsid w:val="000A3D1A"/>
    <w:rsid w:val="000A42F6"/>
    <w:rsid w:val="000A4BB4"/>
    <w:rsid w:val="000A4C66"/>
    <w:rsid w:val="000A5B54"/>
    <w:rsid w:val="000A75BE"/>
    <w:rsid w:val="000A79C6"/>
    <w:rsid w:val="000A7A16"/>
    <w:rsid w:val="000B002F"/>
    <w:rsid w:val="000B01D8"/>
    <w:rsid w:val="000B08E4"/>
    <w:rsid w:val="000B191F"/>
    <w:rsid w:val="000B1BB7"/>
    <w:rsid w:val="000B2631"/>
    <w:rsid w:val="000B2775"/>
    <w:rsid w:val="000B2ED0"/>
    <w:rsid w:val="000B2F3D"/>
    <w:rsid w:val="000B333D"/>
    <w:rsid w:val="000B3ED7"/>
    <w:rsid w:val="000B47F7"/>
    <w:rsid w:val="000B4AE4"/>
    <w:rsid w:val="000B4FAC"/>
    <w:rsid w:val="000B5030"/>
    <w:rsid w:val="000B53AE"/>
    <w:rsid w:val="000B55CE"/>
    <w:rsid w:val="000B5691"/>
    <w:rsid w:val="000B57C6"/>
    <w:rsid w:val="000B6408"/>
    <w:rsid w:val="000B6A92"/>
    <w:rsid w:val="000B6CC0"/>
    <w:rsid w:val="000B741D"/>
    <w:rsid w:val="000C0818"/>
    <w:rsid w:val="000C0C22"/>
    <w:rsid w:val="000C13EB"/>
    <w:rsid w:val="000C1657"/>
    <w:rsid w:val="000C1B76"/>
    <w:rsid w:val="000C2C7D"/>
    <w:rsid w:val="000C3A97"/>
    <w:rsid w:val="000C40DC"/>
    <w:rsid w:val="000C450F"/>
    <w:rsid w:val="000C4830"/>
    <w:rsid w:val="000C4923"/>
    <w:rsid w:val="000C4BEE"/>
    <w:rsid w:val="000C5048"/>
    <w:rsid w:val="000C50AF"/>
    <w:rsid w:val="000C5AE5"/>
    <w:rsid w:val="000C658F"/>
    <w:rsid w:val="000C689F"/>
    <w:rsid w:val="000C68E0"/>
    <w:rsid w:val="000C6BB4"/>
    <w:rsid w:val="000C731B"/>
    <w:rsid w:val="000C76EE"/>
    <w:rsid w:val="000C7989"/>
    <w:rsid w:val="000C7D11"/>
    <w:rsid w:val="000D0318"/>
    <w:rsid w:val="000D06B8"/>
    <w:rsid w:val="000D08C1"/>
    <w:rsid w:val="000D0F7B"/>
    <w:rsid w:val="000D21FB"/>
    <w:rsid w:val="000D3924"/>
    <w:rsid w:val="000D4249"/>
    <w:rsid w:val="000D42AA"/>
    <w:rsid w:val="000D4CC6"/>
    <w:rsid w:val="000D5158"/>
    <w:rsid w:val="000D5930"/>
    <w:rsid w:val="000D6529"/>
    <w:rsid w:val="000D6549"/>
    <w:rsid w:val="000D6894"/>
    <w:rsid w:val="000D6F8F"/>
    <w:rsid w:val="000E041A"/>
    <w:rsid w:val="000E0631"/>
    <w:rsid w:val="000E07F4"/>
    <w:rsid w:val="000E1AEF"/>
    <w:rsid w:val="000E2267"/>
    <w:rsid w:val="000E3BB1"/>
    <w:rsid w:val="000E46BB"/>
    <w:rsid w:val="000E479E"/>
    <w:rsid w:val="000E48FA"/>
    <w:rsid w:val="000E5112"/>
    <w:rsid w:val="000E5311"/>
    <w:rsid w:val="000E5439"/>
    <w:rsid w:val="000E5D54"/>
    <w:rsid w:val="000E6B2F"/>
    <w:rsid w:val="000E6C83"/>
    <w:rsid w:val="000E7DD0"/>
    <w:rsid w:val="000F02EA"/>
    <w:rsid w:val="000F072F"/>
    <w:rsid w:val="000F0756"/>
    <w:rsid w:val="000F0C56"/>
    <w:rsid w:val="000F0DA6"/>
    <w:rsid w:val="000F0EE8"/>
    <w:rsid w:val="000F0FFC"/>
    <w:rsid w:val="000F11D1"/>
    <w:rsid w:val="000F133C"/>
    <w:rsid w:val="000F1515"/>
    <w:rsid w:val="000F16CC"/>
    <w:rsid w:val="000F180F"/>
    <w:rsid w:val="000F1A08"/>
    <w:rsid w:val="000F1C40"/>
    <w:rsid w:val="000F24B2"/>
    <w:rsid w:val="000F26FA"/>
    <w:rsid w:val="000F290E"/>
    <w:rsid w:val="000F2B06"/>
    <w:rsid w:val="000F3DD9"/>
    <w:rsid w:val="000F4269"/>
    <w:rsid w:val="000F4CB7"/>
    <w:rsid w:val="000F506D"/>
    <w:rsid w:val="000F5B2B"/>
    <w:rsid w:val="000F68CB"/>
    <w:rsid w:val="000F7D6F"/>
    <w:rsid w:val="0010052B"/>
    <w:rsid w:val="0010063E"/>
    <w:rsid w:val="001009D5"/>
    <w:rsid w:val="001011C1"/>
    <w:rsid w:val="00101EF8"/>
    <w:rsid w:val="00103C73"/>
    <w:rsid w:val="00105DBB"/>
    <w:rsid w:val="00105DCB"/>
    <w:rsid w:val="00105FA0"/>
    <w:rsid w:val="00106458"/>
    <w:rsid w:val="001064F7"/>
    <w:rsid w:val="0010731F"/>
    <w:rsid w:val="0010753F"/>
    <w:rsid w:val="00107FED"/>
    <w:rsid w:val="00110602"/>
    <w:rsid w:val="00110E8D"/>
    <w:rsid w:val="001111B5"/>
    <w:rsid w:val="0011182E"/>
    <w:rsid w:val="00111C21"/>
    <w:rsid w:val="0011416D"/>
    <w:rsid w:val="00114191"/>
    <w:rsid w:val="00114DA2"/>
    <w:rsid w:val="0011556C"/>
    <w:rsid w:val="001155FA"/>
    <w:rsid w:val="00115E34"/>
    <w:rsid w:val="001160F9"/>
    <w:rsid w:val="0011617C"/>
    <w:rsid w:val="00116A9D"/>
    <w:rsid w:val="00116C4F"/>
    <w:rsid w:val="001178D0"/>
    <w:rsid w:val="00117AD4"/>
    <w:rsid w:val="00117D49"/>
    <w:rsid w:val="00120321"/>
    <w:rsid w:val="00120527"/>
    <w:rsid w:val="00120B28"/>
    <w:rsid w:val="00120CC2"/>
    <w:rsid w:val="0012106E"/>
    <w:rsid w:val="001221A2"/>
    <w:rsid w:val="001227F5"/>
    <w:rsid w:val="00122C8A"/>
    <w:rsid w:val="00122E95"/>
    <w:rsid w:val="001237A0"/>
    <w:rsid w:val="001239B1"/>
    <w:rsid w:val="001240D1"/>
    <w:rsid w:val="00124562"/>
    <w:rsid w:val="00124F86"/>
    <w:rsid w:val="001252B2"/>
    <w:rsid w:val="00126DBA"/>
    <w:rsid w:val="00127697"/>
    <w:rsid w:val="00127A12"/>
    <w:rsid w:val="00130E05"/>
    <w:rsid w:val="001326EC"/>
    <w:rsid w:val="00132751"/>
    <w:rsid w:val="001328BB"/>
    <w:rsid w:val="00134172"/>
    <w:rsid w:val="00134EE4"/>
    <w:rsid w:val="00135E56"/>
    <w:rsid w:val="0013684B"/>
    <w:rsid w:val="00136DED"/>
    <w:rsid w:val="00136E2E"/>
    <w:rsid w:val="00137372"/>
    <w:rsid w:val="001373D4"/>
    <w:rsid w:val="001405AE"/>
    <w:rsid w:val="00140974"/>
    <w:rsid w:val="0014138B"/>
    <w:rsid w:val="00141C7C"/>
    <w:rsid w:val="00141DE9"/>
    <w:rsid w:val="00142ED8"/>
    <w:rsid w:val="00143240"/>
    <w:rsid w:val="00143F20"/>
    <w:rsid w:val="001441EE"/>
    <w:rsid w:val="00144313"/>
    <w:rsid w:val="001451B2"/>
    <w:rsid w:val="001456F1"/>
    <w:rsid w:val="001458F1"/>
    <w:rsid w:val="00145B50"/>
    <w:rsid w:val="00145FDE"/>
    <w:rsid w:val="00146236"/>
    <w:rsid w:val="001476D8"/>
    <w:rsid w:val="00147B73"/>
    <w:rsid w:val="00150879"/>
    <w:rsid w:val="00150D11"/>
    <w:rsid w:val="00151262"/>
    <w:rsid w:val="00151BBD"/>
    <w:rsid w:val="00151D74"/>
    <w:rsid w:val="00151E0B"/>
    <w:rsid w:val="0015227D"/>
    <w:rsid w:val="00154A55"/>
    <w:rsid w:val="00154C91"/>
    <w:rsid w:val="001554A1"/>
    <w:rsid w:val="00155593"/>
    <w:rsid w:val="0015571B"/>
    <w:rsid w:val="00156EFB"/>
    <w:rsid w:val="001577C9"/>
    <w:rsid w:val="00157D54"/>
    <w:rsid w:val="00160A3A"/>
    <w:rsid w:val="00161773"/>
    <w:rsid w:val="001619B6"/>
    <w:rsid w:val="00161B86"/>
    <w:rsid w:val="00161DBD"/>
    <w:rsid w:val="00162193"/>
    <w:rsid w:val="00162354"/>
    <w:rsid w:val="001627FD"/>
    <w:rsid w:val="001631DC"/>
    <w:rsid w:val="0016351A"/>
    <w:rsid w:val="00164826"/>
    <w:rsid w:val="00164C4C"/>
    <w:rsid w:val="00165132"/>
    <w:rsid w:val="0016515B"/>
    <w:rsid w:val="00165554"/>
    <w:rsid w:val="00166099"/>
    <w:rsid w:val="001663B9"/>
    <w:rsid w:val="001667B0"/>
    <w:rsid w:val="00166AB0"/>
    <w:rsid w:val="00166DD0"/>
    <w:rsid w:val="00167061"/>
    <w:rsid w:val="00167AB5"/>
    <w:rsid w:val="00167C60"/>
    <w:rsid w:val="00170893"/>
    <w:rsid w:val="00170FD7"/>
    <w:rsid w:val="001717AB"/>
    <w:rsid w:val="001717EE"/>
    <w:rsid w:val="00171FE8"/>
    <w:rsid w:val="00174262"/>
    <w:rsid w:val="001746E5"/>
    <w:rsid w:val="00174C56"/>
    <w:rsid w:val="00174F29"/>
    <w:rsid w:val="00175118"/>
    <w:rsid w:val="00175D22"/>
    <w:rsid w:val="0017693F"/>
    <w:rsid w:val="0018294D"/>
    <w:rsid w:val="00185102"/>
    <w:rsid w:val="0018522F"/>
    <w:rsid w:val="001857F4"/>
    <w:rsid w:val="0018599D"/>
    <w:rsid w:val="00185CF9"/>
    <w:rsid w:val="00186558"/>
    <w:rsid w:val="00187432"/>
    <w:rsid w:val="00187872"/>
    <w:rsid w:val="00187DBE"/>
    <w:rsid w:val="001902C4"/>
    <w:rsid w:val="0019098A"/>
    <w:rsid w:val="00190C25"/>
    <w:rsid w:val="00190FC9"/>
    <w:rsid w:val="0019382D"/>
    <w:rsid w:val="00193FA9"/>
    <w:rsid w:val="00194B27"/>
    <w:rsid w:val="00194E98"/>
    <w:rsid w:val="00196067"/>
    <w:rsid w:val="00196762"/>
    <w:rsid w:val="00197EE1"/>
    <w:rsid w:val="001A134F"/>
    <w:rsid w:val="001A15F6"/>
    <w:rsid w:val="001A1824"/>
    <w:rsid w:val="001A1A84"/>
    <w:rsid w:val="001A1B45"/>
    <w:rsid w:val="001A2749"/>
    <w:rsid w:val="001A2AD9"/>
    <w:rsid w:val="001A3743"/>
    <w:rsid w:val="001A3895"/>
    <w:rsid w:val="001A585A"/>
    <w:rsid w:val="001A5E55"/>
    <w:rsid w:val="001A67B7"/>
    <w:rsid w:val="001A7714"/>
    <w:rsid w:val="001A775A"/>
    <w:rsid w:val="001B00A3"/>
    <w:rsid w:val="001B0372"/>
    <w:rsid w:val="001B08B0"/>
    <w:rsid w:val="001B2359"/>
    <w:rsid w:val="001B2372"/>
    <w:rsid w:val="001B2648"/>
    <w:rsid w:val="001B265F"/>
    <w:rsid w:val="001B2BBB"/>
    <w:rsid w:val="001B3220"/>
    <w:rsid w:val="001B3D2C"/>
    <w:rsid w:val="001B3FB9"/>
    <w:rsid w:val="001B42CB"/>
    <w:rsid w:val="001B43EB"/>
    <w:rsid w:val="001B4AE8"/>
    <w:rsid w:val="001B526D"/>
    <w:rsid w:val="001B5356"/>
    <w:rsid w:val="001B545D"/>
    <w:rsid w:val="001B6042"/>
    <w:rsid w:val="001B6B9B"/>
    <w:rsid w:val="001B7042"/>
    <w:rsid w:val="001B71FB"/>
    <w:rsid w:val="001B76A7"/>
    <w:rsid w:val="001B7726"/>
    <w:rsid w:val="001B7DC5"/>
    <w:rsid w:val="001C00AD"/>
    <w:rsid w:val="001C053A"/>
    <w:rsid w:val="001C148A"/>
    <w:rsid w:val="001C22DB"/>
    <w:rsid w:val="001C2579"/>
    <w:rsid w:val="001C2CC9"/>
    <w:rsid w:val="001C3561"/>
    <w:rsid w:val="001C3BF5"/>
    <w:rsid w:val="001C4549"/>
    <w:rsid w:val="001C48F1"/>
    <w:rsid w:val="001C57DE"/>
    <w:rsid w:val="001C6471"/>
    <w:rsid w:val="001C6BDE"/>
    <w:rsid w:val="001C6D61"/>
    <w:rsid w:val="001C701C"/>
    <w:rsid w:val="001C724D"/>
    <w:rsid w:val="001C777F"/>
    <w:rsid w:val="001C7855"/>
    <w:rsid w:val="001C7FED"/>
    <w:rsid w:val="001D07FB"/>
    <w:rsid w:val="001D0825"/>
    <w:rsid w:val="001D1737"/>
    <w:rsid w:val="001D2161"/>
    <w:rsid w:val="001D217E"/>
    <w:rsid w:val="001D3D42"/>
    <w:rsid w:val="001D4E51"/>
    <w:rsid w:val="001D58FA"/>
    <w:rsid w:val="001D590A"/>
    <w:rsid w:val="001D5B4E"/>
    <w:rsid w:val="001D7131"/>
    <w:rsid w:val="001D7A67"/>
    <w:rsid w:val="001E05FD"/>
    <w:rsid w:val="001E0E1B"/>
    <w:rsid w:val="001E0F97"/>
    <w:rsid w:val="001E1056"/>
    <w:rsid w:val="001E1219"/>
    <w:rsid w:val="001E194E"/>
    <w:rsid w:val="001E3214"/>
    <w:rsid w:val="001E3F2B"/>
    <w:rsid w:val="001E5D15"/>
    <w:rsid w:val="001E62B9"/>
    <w:rsid w:val="001E6786"/>
    <w:rsid w:val="001E68FF"/>
    <w:rsid w:val="001E6F3A"/>
    <w:rsid w:val="001E7F7A"/>
    <w:rsid w:val="001F02B0"/>
    <w:rsid w:val="001F062F"/>
    <w:rsid w:val="001F0890"/>
    <w:rsid w:val="001F110C"/>
    <w:rsid w:val="001F129E"/>
    <w:rsid w:val="001F145E"/>
    <w:rsid w:val="001F1FA0"/>
    <w:rsid w:val="001F26EC"/>
    <w:rsid w:val="001F3146"/>
    <w:rsid w:val="001F3EBE"/>
    <w:rsid w:val="001F4364"/>
    <w:rsid w:val="001F483A"/>
    <w:rsid w:val="001F4966"/>
    <w:rsid w:val="001F5507"/>
    <w:rsid w:val="001F5A55"/>
    <w:rsid w:val="001F62F7"/>
    <w:rsid w:val="001F6AEC"/>
    <w:rsid w:val="001F70C1"/>
    <w:rsid w:val="001F7AAA"/>
    <w:rsid w:val="001F7B8F"/>
    <w:rsid w:val="001F7FBD"/>
    <w:rsid w:val="002005B1"/>
    <w:rsid w:val="0020065D"/>
    <w:rsid w:val="00200CAC"/>
    <w:rsid w:val="00201997"/>
    <w:rsid w:val="00202577"/>
    <w:rsid w:val="002026BD"/>
    <w:rsid w:val="00202F44"/>
    <w:rsid w:val="00203D40"/>
    <w:rsid w:val="00205644"/>
    <w:rsid w:val="00205AF0"/>
    <w:rsid w:val="00205C92"/>
    <w:rsid w:val="00205DD5"/>
    <w:rsid w:val="002075FB"/>
    <w:rsid w:val="00207699"/>
    <w:rsid w:val="00207C86"/>
    <w:rsid w:val="002102D9"/>
    <w:rsid w:val="00211154"/>
    <w:rsid w:val="002116B7"/>
    <w:rsid w:val="00211992"/>
    <w:rsid w:val="00212580"/>
    <w:rsid w:val="00213278"/>
    <w:rsid w:val="00213A94"/>
    <w:rsid w:val="00213E69"/>
    <w:rsid w:val="00214D8B"/>
    <w:rsid w:val="0021531A"/>
    <w:rsid w:val="00215684"/>
    <w:rsid w:val="00216724"/>
    <w:rsid w:val="00216990"/>
    <w:rsid w:val="00216A66"/>
    <w:rsid w:val="00216E10"/>
    <w:rsid w:val="00217361"/>
    <w:rsid w:val="0021743C"/>
    <w:rsid w:val="0021778A"/>
    <w:rsid w:val="0021796E"/>
    <w:rsid w:val="00217D92"/>
    <w:rsid w:val="002217F4"/>
    <w:rsid w:val="00221800"/>
    <w:rsid w:val="00222478"/>
    <w:rsid w:val="00222601"/>
    <w:rsid w:val="00222F90"/>
    <w:rsid w:val="0022303B"/>
    <w:rsid w:val="00223280"/>
    <w:rsid w:val="002233A9"/>
    <w:rsid w:val="0022418D"/>
    <w:rsid w:val="0022425F"/>
    <w:rsid w:val="00224A5E"/>
    <w:rsid w:val="00224C8F"/>
    <w:rsid w:val="002258E2"/>
    <w:rsid w:val="002259C2"/>
    <w:rsid w:val="00225BED"/>
    <w:rsid w:val="00225F6A"/>
    <w:rsid w:val="00227323"/>
    <w:rsid w:val="00227D28"/>
    <w:rsid w:val="00227F0B"/>
    <w:rsid w:val="00227FCD"/>
    <w:rsid w:val="0023038D"/>
    <w:rsid w:val="00230532"/>
    <w:rsid w:val="00230961"/>
    <w:rsid w:val="0023116E"/>
    <w:rsid w:val="002317BA"/>
    <w:rsid w:val="0023198E"/>
    <w:rsid w:val="00232204"/>
    <w:rsid w:val="00233A09"/>
    <w:rsid w:val="00233FFF"/>
    <w:rsid w:val="002357F8"/>
    <w:rsid w:val="0023635B"/>
    <w:rsid w:val="00236375"/>
    <w:rsid w:val="002364EE"/>
    <w:rsid w:val="00236980"/>
    <w:rsid w:val="00236DE2"/>
    <w:rsid w:val="00237B87"/>
    <w:rsid w:val="00237D5D"/>
    <w:rsid w:val="00240633"/>
    <w:rsid w:val="002409E8"/>
    <w:rsid w:val="0024195C"/>
    <w:rsid w:val="00242271"/>
    <w:rsid w:val="0024236A"/>
    <w:rsid w:val="00242867"/>
    <w:rsid w:val="00242CE1"/>
    <w:rsid w:val="00242E18"/>
    <w:rsid w:val="00242FA3"/>
    <w:rsid w:val="00244250"/>
    <w:rsid w:val="00244C53"/>
    <w:rsid w:val="00245683"/>
    <w:rsid w:val="00245CDF"/>
    <w:rsid w:val="002460C3"/>
    <w:rsid w:val="002467B8"/>
    <w:rsid w:val="00246C7D"/>
    <w:rsid w:val="00246CF9"/>
    <w:rsid w:val="00247775"/>
    <w:rsid w:val="002477D3"/>
    <w:rsid w:val="00247D70"/>
    <w:rsid w:val="00250B7B"/>
    <w:rsid w:val="00250F4B"/>
    <w:rsid w:val="00251072"/>
    <w:rsid w:val="0025119A"/>
    <w:rsid w:val="00251675"/>
    <w:rsid w:val="00251BBC"/>
    <w:rsid w:val="00252787"/>
    <w:rsid w:val="0025295F"/>
    <w:rsid w:val="00252B31"/>
    <w:rsid w:val="00252BAC"/>
    <w:rsid w:val="002539E3"/>
    <w:rsid w:val="00254016"/>
    <w:rsid w:val="00254BAD"/>
    <w:rsid w:val="00256611"/>
    <w:rsid w:val="002566F8"/>
    <w:rsid w:val="0025679E"/>
    <w:rsid w:val="002572F7"/>
    <w:rsid w:val="002576D0"/>
    <w:rsid w:val="00260226"/>
    <w:rsid w:val="0026035F"/>
    <w:rsid w:val="002621A8"/>
    <w:rsid w:val="002627D0"/>
    <w:rsid w:val="0026290F"/>
    <w:rsid w:val="0026292D"/>
    <w:rsid w:val="00262C43"/>
    <w:rsid w:val="00263138"/>
    <w:rsid w:val="002634F5"/>
    <w:rsid w:val="00263899"/>
    <w:rsid w:val="0026463D"/>
    <w:rsid w:val="00264BFA"/>
    <w:rsid w:val="0026507C"/>
    <w:rsid w:val="002656E7"/>
    <w:rsid w:val="002657F5"/>
    <w:rsid w:val="00265E89"/>
    <w:rsid w:val="002662B6"/>
    <w:rsid w:val="00266518"/>
    <w:rsid w:val="00267312"/>
    <w:rsid w:val="00267D75"/>
    <w:rsid w:val="00270618"/>
    <w:rsid w:val="00270698"/>
    <w:rsid w:val="00270AD2"/>
    <w:rsid w:val="00271182"/>
    <w:rsid w:val="002719BB"/>
    <w:rsid w:val="00272A3A"/>
    <w:rsid w:val="0027322A"/>
    <w:rsid w:val="0027387E"/>
    <w:rsid w:val="00273C02"/>
    <w:rsid w:val="00274330"/>
    <w:rsid w:val="00274473"/>
    <w:rsid w:val="002752BF"/>
    <w:rsid w:val="0027614C"/>
    <w:rsid w:val="00276319"/>
    <w:rsid w:val="0027684B"/>
    <w:rsid w:val="00277278"/>
    <w:rsid w:val="00277DBD"/>
    <w:rsid w:val="00280ADA"/>
    <w:rsid w:val="00280DA0"/>
    <w:rsid w:val="002812D4"/>
    <w:rsid w:val="00281665"/>
    <w:rsid w:val="0028228F"/>
    <w:rsid w:val="002831B7"/>
    <w:rsid w:val="0028380F"/>
    <w:rsid w:val="002842A9"/>
    <w:rsid w:val="00284A07"/>
    <w:rsid w:val="00285078"/>
    <w:rsid w:val="002850C2"/>
    <w:rsid w:val="00285431"/>
    <w:rsid w:val="00286CF8"/>
    <w:rsid w:val="002874D2"/>
    <w:rsid w:val="00287567"/>
    <w:rsid w:val="00287AF7"/>
    <w:rsid w:val="00290575"/>
    <w:rsid w:val="0029097F"/>
    <w:rsid w:val="002910BD"/>
    <w:rsid w:val="00291B4D"/>
    <w:rsid w:val="00292388"/>
    <w:rsid w:val="002925ED"/>
    <w:rsid w:val="002941D7"/>
    <w:rsid w:val="00294E0A"/>
    <w:rsid w:val="00294EF5"/>
    <w:rsid w:val="00295CB5"/>
    <w:rsid w:val="00295E42"/>
    <w:rsid w:val="002A0094"/>
    <w:rsid w:val="002A1768"/>
    <w:rsid w:val="002A2086"/>
    <w:rsid w:val="002A26A9"/>
    <w:rsid w:val="002A469A"/>
    <w:rsid w:val="002A6E9A"/>
    <w:rsid w:val="002A7A94"/>
    <w:rsid w:val="002A7EF6"/>
    <w:rsid w:val="002B059B"/>
    <w:rsid w:val="002B10BB"/>
    <w:rsid w:val="002B184B"/>
    <w:rsid w:val="002B1A2F"/>
    <w:rsid w:val="002B28F7"/>
    <w:rsid w:val="002B4093"/>
    <w:rsid w:val="002B540C"/>
    <w:rsid w:val="002B5972"/>
    <w:rsid w:val="002B67F7"/>
    <w:rsid w:val="002B73C0"/>
    <w:rsid w:val="002B7701"/>
    <w:rsid w:val="002B7C56"/>
    <w:rsid w:val="002C001D"/>
    <w:rsid w:val="002C0F3D"/>
    <w:rsid w:val="002C13DD"/>
    <w:rsid w:val="002C1F89"/>
    <w:rsid w:val="002C23AB"/>
    <w:rsid w:val="002C2594"/>
    <w:rsid w:val="002C2969"/>
    <w:rsid w:val="002C335A"/>
    <w:rsid w:val="002C38EF"/>
    <w:rsid w:val="002C40A0"/>
    <w:rsid w:val="002C4349"/>
    <w:rsid w:val="002C48CE"/>
    <w:rsid w:val="002C494C"/>
    <w:rsid w:val="002C5D5A"/>
    <w:rsid w:val="002C661D"/>
    <w:rsid w:val="002C6B38"/>
    <w:rsid w:val="002C7067"/>
    <w:rsid w:val="002C7503"/>
    <w:rsid w:val="002C7716"/>
    <w:rsid w:val="002C7874"/>
    <w:rsid w:val="002C7FA2"/>
    <w:rsid w:val="002D0B99"/>
    <w:rsid w:val="002D21A2"/>
    <w:rsid w:val="002D23BD"/>
    <w:rsid w:val="002D2B98"/>
    <w:rsid w:val="002D3C51"/>
    <w:rsid w:val="002D451A"/>
    <w:rsid w:val="002D4B26"/>
    <w:rsid w:val="002D4C96"/>
    <w:rsid w:val="002D5659"/>
    <w:rsid w:val="002D5BA0"/>
    <w:rsid w:val="002D6427"/>
    <w:rsid w:val="002D6E32"/>
    <w:rsid w:val="002E040D"/>
    <w:rsid w:val="002E04E6"/>
    <w:rsid w:val="002E1154"/>
    <w:rsid w:val="002E198B"/>
    <w:rsid w:val="002E1EB1"/>
    <w:rsid w:val="002E30EA"/>
    <w:rsid w:val="002E38EA"/>
    <w:rsid w:val="002E3D59"/>
    <w:rsid w:val="002E484D"/>
    <w:rsid w:val="002E4AB8"/>
    <w:rsid w:val="002E4FA5"/>
    <w:rsid w:val="002E51CB"/>
    <w:rsid w:val="002E5956"/>
    <w:rsid w:val="002E5BFF"/>
    <w:rsid w:val="002E5CBF"/>
    <w:rsid w:val="002E5DF8"/>
    <w:rsid w:val="002E6142"/>
    <w:rsid w:val="002E64D1"/>
    <w:rsid w:val="002E6DF1"/>
    <w:rsid w:val="002E6E3C"/>
    <w:rsid w:val="002F0103"/>
    <w:rsid w:val="002F078B"/>
    <w:rsid w:val="002F0854"/>
    <w:rsid w:val="002F0ADF"/>
    <w:rsid w:val="002F1717"/>
    <w:rsid w:val="002F1C9E"/>
    <w:rsid w:val="002F21B6"/>
    <w:rsid w:val="002F22C8"/>
    <w:rsid w:val="002F328D"/>
    <w:rsid w:val="002F391C"/>
    <w:rsid w:val="002F5581"/>
    <w:rsid w:val="002F6B17"/>
    <w:rsid w:val="002F7026"/>
    <w:rsid w:val="002F7332"/>
    <w:rsid w:val="002F76BA"/>
    <w:rsid w:val="002F79B5"/>
    <w:rsid w:val="00300083"/>
    <w:rsid w:val="0030016B"/>
    <w:rsid w:val="00300717"/>
    <w:rsid w:val="00301492"/>
    <w:rsid w:val="00302335"/>
    <w:rsid w:val="003023ED"/>
    <w:rsid w:val="00303BAB"/>
    <w:rsid w:val="00303E4B"/>
    <w:rsid w:val="003058F0"/>
    <w:rsid w:val="00305B40"/>
    <w:rsid w:val="0030615C"/>
    <w:rsid w:val="00306C25"/>
    <w:rsid w:val="00310073"/>
    <w:rsid w:val="003105DA"/>
    <w:rsid w:val="00310B5E"/>
    <w:rsid w:val="00310DC8"/>
    <w:rsid w:val="00311187"/>
    <w:rsid w:val="00311571"/>
    <w:rsid w:val="00311F2A"/>
    <w:rsid w:val="0031288D"/>
    <w:rsid w:val="00312B8F"/>
    <w:rsid w:val="00312BA4"/>
    <w:rsid w:val="00313609"/>
    <w:rsid w:val="00313A37"/>
    <w:rsid w:val="00314937"/>
    <w:rsid w:val="0031599A"/>
    <w:rsid w:val="0031666A"/>
    <w:rsid w:val="00317660"/>
    <w:rsid w:val="00317C94"/>
    <w:rsid w:val="00317DD6"/>
    <w:rsid w:val="00320701"/>
    <w:rsid w:val="00320769"/>
    <w:rsid w:val="0032086C"/>
    <w:rsid w:val="00321447"/>
    <w:rsid w:val="00321D48"/>
    <w:rsid w:val="0032253E"/>
    <w:rsid w:val="00322B9E"/>
    <w:rsid w:val="00323018"/>
    <w:rsid w:val="00323C17"/>
    <w:rsid w:val="00324402"/>
    <w:rsid w:val="003251EB"/>
    <w:rsid w:val="00325705"/>
    <w:rsid w:val="00325750"/>
    <w:rsid w:val="00325A4B"/>
    <w:rsid w:val="00326043"/>
    <w:rsid w:val="0032628A"/>
    <w:rsid w:val="00326545"/>
    <w:rsid w:val="00327012"/>
    <w:rsid w:val="003273B8"/>
    <w:rsid w:val="003278CE"/>
    <w:rsid w:val="00327B0E"/>
    <w:rsid w:val="00327D0D"/>
    <w:rsid w:val="0033039C"/>
    <w:rsid w:val="00330F39"/>
    <w:rsid w:val="0033219F"/>
    <w:rsid w:val="003321EB"/>
    <w:rsid w:val="00332775"/>
    <w:rsid w:val="00332A38"/>
    <w:rsid w:val="00332F73"/>
    <w:rsid w:val="0033329B"/>
    <w:rsid w:val="003334DA"/>
    <w:rsid w:val="0033390E"/>
    <w:rsid w:val="0033549C"/>
    <w:rsid w:val="003354C0"/>
    <w:rsid w:val="00335616"/>
    <w:rsid w:val="00337222"/>
    <w:rsid w:val="00340F70"/>
    <w:rsid w:val="00341178"/>
    <w:rsid w:val="003412EE"/>
    <w:rsid w:val="00343677"/>
    <w:rsid w:val="00343928"/>
    <w:rsid w:val="00343995"/>
    <w:rsid w:val="00343A2C"/>
    <w:rsid w:val="00344A8A"/>
    <w:rsid w:val="00344CB9"/>
    <w:rsid w:val="00344D27"/>
    <w:rsid w:val="00345352"/>
    <w:rsid w:val="00347041"/>
    <w:rsid w:val="003470DB"/>
    <w:rsid w:val="003474B3"/>
    <w:rsid w:val="003475D6"/>
    <w:rsid w:val="00347A9B"/>
    <w:rsid w:val="00347C4F"/>
    <w:rsid w:val="00347EC4"/>
    <w:rsid w:val="00350108"/>
    <w:rsid w:val="0035105E"/>
    <w:rsid w:val="003514C8"/>
    <w:rsid w:val="0035160C"/>
    <w:rsid w:val="00351CB0"/>
    <w:rsid w:val="00351D28"/>
    <w:rsid w:val="0035267A"/>
    <w:rsid w:val="00352EDB"/>
    <w:rsid w:val="00353F0B"/>
    <w:rsid w:val="00354367"/>
    <w:rsid w:val="00354E4A"/>
    <w:rsid w:val="003550AC"/>
    <w:rsid w:val="003553DE"/>
    <w:rsid w:val="003556DF"/>
    <w:rsid w:val="00355D2B"/>
    <w:rsid w:val="003566E8"/>
    <w:rsid w:val="00356FE4"/>
    <w:rsid w:val="00357380"/>
    <w:rsid w:val="00357648"/>
    <w:rsid w:val="003579B4"/>
    <w:rsid w:val="00360B02"/>
    <w:rsid w:val="00360B28"/>
    <w:rsid w:val="00361492"/>
    <w:rsid w:val="00362CDA"/>
    <w:rsid w:val="00363289"/>
    <w:rsid w:val="00365484"/>
    <w:rsid w:val="0036565D"/>
    <w:rsid w:val="0036630E"/>
    <w:rsid w:val="003666F7"/>
    <w:rsid w:val="00366A3A"/>
    <w:rsid w:val="00371B4E"/>
    <w:rsid w:val="0037232D"/>
    <w:rsid w:val="00372643"/>
    <w:rsid w:val="00372952"/>
    <w:rsid w:val="00372B10"/>
    <w:rsid w:val="00372EB5"/>
    <w:rsid w:val="00372FFB"/>
    <w:rsid w:val="003732F4"/>
    <w:rsid w:val="00373455"/>
    <w:rsid w:val="00373456"/>
    <w:rsid w:val="0037354F"/>
    <w:rsid w:val="003739E6"/>
    <w:rsid w:val="00373B48"/>
    <w:rsid w:val="003743C1"/>
    <w:rsid w:val="00375447"/>
    <w:rsid w:val="00375A07"/>
    <w:rsid w:val="00376045"/>
    <w:rsid w:val="00376207"/>
    <w:rsid w:val="00377E5B"/>
    <w:rsid w:val="0038096A"/>
    <w:rsid w:val="00380A33"/>
    <w:rsid w:val="00380A80"/>
    <w:rsid w:val="00380A9D"/>
    <w:rsid w:val="00380FA5"/>
    <w:rsid w:val="00381997"/>
    <w:rsid w:val="00381CAA"/>
    <w:rsid w:val="0038255F"/>
    <w:rsid w:val="00383278"/>
    <w:rsid w:val="00383527"/>
    <w:rsid w:val="00383FE9"/>
    <w:rsid w:val="00384707"/>
    <w:rsid w:val="0038495D"/>
    <w:rsid w:val="00384D08"/>
    <w:rsid w:val="00384FBD"/>
    <w:rsid w:val="00385E81"/>
    <w:rsid w:val="003860C5"/>
    <w:rsid w:val="00386DEE"/>
    <w:rsid w:val="00386EB4"/>
    <w:rsid w:val="00386FEC"/>
    <w:rsid w:val="0038734B"/>
    <w:rsid w:val="00387432"/>
    <w:rsid w:val="00387CAE"/>
    <w:rsid w:val="00390882"/>
    <w:rsid w:val="003911F9"/>
    <w:rsid w:val="00391508"/>
    <w:rsid w:val="00391D85"/>
    <w:rsid w:val="00392599"/>
    <w:rsid w:val="003928D4"/>
    <w:rsid w:val="00392CF0"/>
    <w:rsid w:val="00394048"/>
    <w:rsid w:val="003945C7"/>
    <w:rsid w:val="00395CA6"/>
    <w:rsid w:val="00396BFC"/>
    <w:rsid w:val="003A04DE"/>
    <w:rsid w:val="003A097F"/>
    <w:rsid w:val="003A0E21"/>
    <w:rsid w:val="003A1404"/>
    <w:rsid w:val="003A1CAC"/>
    <w:rsid w:val="003A1E52"/>
    <w:rsid w:val="003A2337"/>
    <w:rsid w:val="003A271B"/>
    <w:rsid w:val="003A3192"/>
    <w:rsid w:val="003A3516"/>
    <w:rsid w:val="003A37C3"/>
    <w:rsid w:val="003A3CAA"/>
    <w:rsid w:val="003A3D90"/>
    <w:rsid w:val="003A3DB2"/>
    <w:rsid w:val="003A4E13"/>
    <w:rsid w:val="003A64AE"/>
    <w:rsid w:val="003A71D6"/>
    <w:rsid w:val="003A7F86"/>
    <w:rsid w:val="003B00B8"/>
    <w:rsid w:val="003B0A4E"/>
    <w:rsid w:val="003B0CE4"/>
    <w:rsid w:val="003B17C7"/>
    <w:rsid w:val="003B1B03"/>
    <w:rsid w:val="003B23D3"/>
    <w:rsid w:val="003B283E"/>
    <w:rsid w:val="003B2E83"/>
    <w:rsid w:val="003B3B6E"/>
    <w:rsid w:val="003B3BB3"/>
    <w:rsid w:val="003B3E90"/>
    <w:rsid w:val="003B4E90"/>
    <w:rsid w:val="003B6186"/>
    <w:rsid w:val="003B656C"/>
    <w:rsid w:val="003B673F"/>
    <w:rsid w:val="003B678C"/>
    <w:rsid w:val="003B756C"/>
    <w:rsid w:val="003B7599"/>
    <w:rsid w:val="003B75CF"/>
    <w:rsid w:val="003C004F"/>
    <w:rsid w:val="003C0C8A"/>
    <w:rsid w:val="003C0DEB"/>
    <w:rsid w:val="003C1EA1"/>
    <w:rsid w:val="003C2469"/>
    <w:rsid w:val="003C2DCF"/>
    <w:rsid w:val="003C34C4"/>
    <w:rsid w:val="003C365E"/>
    <w:rsid w:val="003C3710"/>
    <w:rsid w:val="003C3DD3"/>
    <w:rsid w:val="003C42D1"/>
    <w:rsid w:val="003C5678"/>
    <w:rsid w:val="003C5702"/>
    <w:rsid w:val="003C5A92"/>
    <w:rsid w:val="003C5CF1"/>
    <w:rsid w:val="003C5DDC"/>
    <w:rsid w:val="003C6535"/>
    <w:rsid w:val="003C693F"/>
    <w:rsid w:val="003C713F"/>
    <w:rsid w:val="003C7834"/>
    <w:rsid w:val="003C78B6"/>
    <w:rsid w:val="003D005F"/>
    <w:rsid w:val="003D03B5"/>
    <w:rsid w:val="003D1092"/>
    <w:rsid w:val="003D130F"/>
    <w:rsid w:val="003D1C0D"/>
    <w:rsid w:val="003D2AB7"/>
    <w:rsid w:val="003D2BD7"/>
    <w:rsid w:val="003D3148"/>
    <w:rsid w:val="003D33D3"/>
    <w:rsid w:val="003D47AF"/>
    <w:rsid w:val="003D4BD5"/>
    <w:rsid w:val="003D4DCC"/>
    <w:rsid w:val="003D5CD0"/>
    <w:rsid w:val="003D60DD"/>
    <w:rsid w:val="003D6894"/>
    <w:rsid w:val="003D71E1"/>
    <w:rsid w:val="003D7930"/>
    <w:rsid w:val="003E0286"/>
    <w:rsid w:val="003E04CA"/>
    <w:rsid w:val="003E08AB"/>
    <w:rsid w:val="003E0F9E"/>
    <w:rsid w:val="003E1DB2"/>
    <w:rsid w:val="003E249D"/>
    <w:rsid w:val="003E2D6B"/>
    <w:rsid w:val="003E37F4"/>
    <w:rsid w:val="003E3972"/>
    <w:rsid w:val="003E4187"/>
    <w:rsid w:val="003E479E"/>
    <w:rsid w:val="003E47B1"/>
    <w:rsid w:val="003E4EAC"/>
    <w:rsid w:val="003E5632"/>
    <w:rsid w:val="003E58EA"/>
    <w:rsid w:val="003E625E"/>
    <w:rsid w:val="003E64C3"/>
    <w:rsid w:val="003E6618"/>
    <w:rsid w:val="003E690F"/>
    <w:rsid w:val="003E73F7"/>
    <w:rsid w:val="003E749F"/>
    <w:rsid w:val="003F06CC"/>
    <w:rsid w:val="003F0863"/>
    <w:rsid w:val="003F0E4E"/>
    <w:rsid w:val="003F1689"/>
    <w:rsid w:val="003F1CF9"/>
    <w:rsid w:val="003F2A15"/>
    <w:rsid w:val="003F2B57"/>
    <w:rsid w:val="003F2DAC"/>
    <w:rsid w:val="003F3065"/>
    <w:rsid w:val="003F313B"/>
    <w:rsid w:val="003F43BB"/>
    <w:rsid w:val="003F4458"/>
    <w:rsid w:val="003F49DF"/>
    <w:rsid w:val="003F4BE6"/>
    <w:rsid w:val="003F4D7C"/>
    <w:rsid w:val="003F4F82"/>
    <w:rsid w:val="003F5031"/>
    <w:rsid w:val="003F5208"/>
    <w:rsid w:val="003F5F66"/>
    <w:rsid w:val="003F5FF3"/>
    <w:rsid w:val="003F6872"/>
    <w:rsid w:val="003F68F9"/>
    <w:rsid w:val="003F77E1"/>
    <w:rsid w:val="003F7D0E"/>
    <w:rsid w:val="00400042"/>
    <w:rsid w:val="004003B6"/>
    <w:rsid w:val="0040074C"/>
    <w:rsid w:val="0040151E"/>
    <w:rsid w:val="004017D4"/>
    <w:rsid w:val="004021B5"/>
    <w:rsid w:val="004034F3"/>
    <w:rsid w:val="00403693"/>
    <w:rsid w:val="00403C93"/>
    <w:rsid w:val="00404288"/>
    <w:rsid w:val="00405CAA"/>
    <w:rsid w:val="00406511"/>
    <w:rsid w:val="004065E4"/>
    <w:rsid w:val="00407094"/>
    <w:rsid w:val="004070B1"/>
    <w:rsid w:val="00407D41"/>
    <w:rsid w:val="00407ECC"/>
    <w:rsid w:val="004102E4"/>
    <w:rsid w:val="004104F5"/>
    <w:rsid w:val="004107A6"/>
    <w:rsid w:val="00410838"/>
    <w:rsid w:val="00410DFD"/>
    <w:rsid w:val="004113C8"/>
    <w:rsid w:val="00411713"/>
    <w:rsid w:val="00411754"/>
    <w:rsid w:val="004123C3"/>
    <w:rsid w:val="004125BB"/>
    <w:rsid w:val="00412AD4"/>
    <w:rsid w:val="00412E09"/>
    <w:rsid w:val="00413B4A"/>
    <w:rsid w:val="00413D35"/>
    <w:rsid w:val="00413F92"/>
    <w:rsid w:val="00414249"/>
    <w:rsid w:val="00414AEB"/>
    <w:rsid w:val="004150F9"/>
    <w:rsid w:val="00415555"/>
    <w:rsid w:val="004156F2"/>
    <w:rsid w:val="00415C5B"/>
    <w:rsid w:val="00416B05"/>
    <w:rsid w:val="00417233"/>
    <w:rsid w:val="004175FF"/>
    <w:rsid w:val="00420140"/>
    <w:rsid w:val="0042082D"/>
    <w:rsid w:val="004208A5"/>
    <w:rsid w:val="00420B5F"/>
    <w:rsid w:val="00420EAF"/>
    <w:rsid w:val="0042118A"/>
    <w:rsid w:val="00421B65"/>
    <w:rsid w:val="00422D50"/>
    <w:rsid w:val="00423E39"/>
    <w:rsid w:val="004241C8"/>
    <w:rsid w:val="004242A5"/>
    <w:rsid w:val="004252E1"/>
    <w:rsid w:val="00425A0F"/>
    <w:rsid w:val="00425EF5"/>
    <w:rsid w:val="0042683F"/>
    <w:rsid w:val="00426E38"/>
    <w:rsid w:val="004275CB"/>
    <w:rsid w:val="00430676"/>
    <w:rsid w:val="004306A4"/>
    <w:rsid w:val="00430734"/>
    <w:rsid w:val="00430BDF"/>
    <w:rsid w:val="00430E89"/>
    <w:rsid w:val="0043132D"/>
    <w:rsid w:val="00431AF3"/>
    <w:rsid w:val="00431CD6"/>
    <w:rsid w:val="00431F4F"/>
    <w:rsid w:val="004320B2"/>
    <w:rsid w:val="0043297C"/>
    <w:rsid w:val="0043399D"/>
    <w:rsid w:val="00433BBE"/>
    <w:rsid w:val="00433D8C"/>
    <w:rsid w:val="00433E45"/>
    <w:rsid w:val="00433F19"/>
    <w:rsid w:val="00434DDC"/>
    <w:rsid w:val="0043553E"/>
    <w:rsid w:val="004359EA"/>
    <w:rsid w:val="00435B35"/>
    <w:rsid w:val="00436394"/>
    <w:rsid w:val="004366D1"/>
    <w:rsid w:val="00437096"/>
    <w:rsid w:val="00437633"/>
    <w:rsid w:val="004378FF"/>
    <w:rsid w:val="00437F40"/>
    <w:rsid w:val="00440AC3"/>
    <w:rsid w:val="00442B2E"/>
    <w:rsid w:val="00442C5B"/>
    <w:rsid w:val="004435E8"/>
    <w:rsid w:val="0044374E"/>
    <w:rsid w:val="00444FFB"/>
    <w:rsid w:val="004452B1"/>
    <w:rsid w:val="004453BB"/>
    <w:rsid w:val="004466BD"/>
    <w:rsid w:val="0045114F"/>
    <w:rsid w:val="00451CF2"/>
    <w:rsid w:val="00452029"/>
    <w:rsid w:val="00452088"/>
    <w:rsid w:val="004520D3"/>
    <w:rsid w:val="00452C95"/>
    <w:rsid w:val="0045494A"/>
    <w:rsid w:val="00455168"/>
    <w:rsid w:val="0045527B"/>
    <w:rsid w:val="00455BDE"/>
    <w:rsid w:val="00455C45"/>
    <w:rsid w:val="00457040"/>
    <w:rsid w:val="004570DF"/>
    <w:rsid w:val="00457162"/>
    <w:rsid w:val="004572F4"/>
    <w:rsid w:val="004574A0"/>
    <w:rsid w:val="00457889"/>
    <w:rsid w:val="00457900"/>
    <w:rsid w:val="00457973"/>
    <w:rsid w:val="00457B4D"/>
    <w:rsid w:val="00460231"/>
    <w:rsid w:val="00460374"/>
    <w:rsid w:val="0046069D"/>
    <w:rsid w:val="00460DA7"/>
    <w:rsid w:val="00462705"/>
    <w:rsid w:val="00462832"/>
    <w:rsid w:val="00462B27"/>
    <w:rsid w:val="00462D34"/>
    <w:rsid w:val="004639B0"/>
    <w:rsid w:val="0046477B"/>
    <w:rsid w:val="00464FDC"/>
    <w:rsid w:val="00465EC6"/>
    <w:rsid w:val="0046610F"/>
    <w:rsid w:val="00466359"/>
    <w:rsid w:val="0046651D"/>
    <w:rsid w:val="004676F2"/>
    <w:rsid w:val="004701D5"/>
    <w:rsid w:val="004718B6"/>
    <w:rsid w:val="004726A9"/>
    <w:rsid w:val="00472EFD"/>
    <w:rsid w:val="0047442B"/>
    <w:rsid w:val="00474C7B"/>
    <w:rsid w:val="00474F1D"/>
    <w:rsid w:val="004757D9"/>
    <w:rsid w:val="0047637B"/>
    <w:rsid w:val="00477401"/>
    <w:rsid w:val="00477A3D"/>
    <w:rsid w:val="0048031E"/>
    <w:rsid w:val="004805D5"/>
    <w:rsid w:val="0048206F"/>
    <w:rsid w:val="004826B7"/>
    <w:rsid w:val="004830D3"/>
    <w:rsid w:val="00483301"/>
    <w:rsid w:val="0048350C"/>
    <w:rsid w:val="00483964"/>
    <w:rsid w:val="004846EA"/>
    <w:rsid w:val="004847E8"/>
    <w:rsid w:val="00484F3B"/>
    <w:rsid w:val="00485124"/>
    <w:rsid w:val="0048557D"/>
    <w:rsid w:val="00485933"/>
    <w:rsid w:val="00485B66"/>
    <w:rsid w:val="0048719B"/>
    <w:rsid w:val="00487356"/>
    <w:rsid w:val="0048793D"/>
    <w:rsid w:val="00487BA5"/>
    <w:rsid w:val="00490F0F"/>
    <w:rsid w:val="00490FDB"/>
    <w:rsid w:val="00491175"/>
    <w:rsid w:val="00492038"/>
    <w:rsid w:val="00492419"/>
    <w:rsid w:val="00493E77"/>
    <w:rsid w:val="0049472F"/>
    <w:rsid w:val="004951E2"/>
    <w:rsid w:val="004956CE"/>
    <w:rsid w:val="00495910"/>
    <w:rsid w:val="00496E86"/>
    <w:rsid w:val="004978EF"/>
    <w:rsid w:val="00497992"/>
    <w:rsid w:val="004A0233"/>
    <w:rsid w:val="004A1AC5"/>
    <w:rsid w:val="004A2C0E"/>
    <w:rsid w:val="004A2CBA"/>
    <w:rsid w:val="004A3214"/>
    <w:rsid w:val="004A3217"/>
    <w:rsid w:val="004A3380"/>
    <w:rsid w:val="004A339D"/>
    <w:rsid w:val="004A3761"/>
    <w:rsid w:val="004A3E39"/>
    <w:rsid w:val="004A3EC0"/>
    <w:rsid w:val="004A40F1"/>
    <w:rsid w:val="004A4552"/>
    <w:rsid w:val="004A4B7D"/>
    <w:rsid w:val="004A4C53"/>
    <w:rsid w:val="004A50C0"/>
    <w:rsid w:val="004A54B1"/>
    <w:rsid w:val="004A5D2E"/>
    <w:rsid w:val="004A6995"/>
    <w:rsid w:val="004A69B8"/>
    <w:rsid w:val="004A69BA"/>
    <w:rsid w:val="004A6C87"/>
    <w:rsid w:val="004A6EB3"/>
    <w:rsid w:val="004A7024"/>
    <w:rsid w:val="004A755E"/>
    <w:rsid w:val="004B0212"/>
    <w:rsid w:val="004B0336"/>
    <w:rsid w:val="004B0B7A"/>
    <w:rsid w:val="004B1614"/>
    <w:rsid w:val="004B3355"/>
    <w:rsid w:val="004B4A26"/>
    <w:rsid w:val="004B4B8B"/>
    <w:rsid w:val="004B4C87"/>
    <w:rsid w:val="004B5087"/>
    <w:rsid w:val="004B5A6A"/>
    <w:rsid w:val="004B6317"/>
    <w:rsid w:val="004B6617"/>
    <w:rsid w:val="004B7536"/>
    <w:rsid w:val="004B7FB2"/>
    <w:rsid w:val="004C03F5"/>
    <w:rsid w:val="004C0844"/>
    <w:rsid w:val="004C1232"/>
    <w:rsid w:val="004C13AB"/>
    <w:rsid w:val="004C27DA"/>
    <w:rsid w:val="004C3E08"/>
    <w:rsid w:val="004C5B97"/>
    <w:rsid w:val="004C634F"/>
    <w:rsid w:val="004C6A52"/>
    <w:rsid w:val="004C7501"/>
    <w:rsid w:val="004D06D7"/>
    <w:rsid w:val="004D0906"/>
    <w:rsid w:val="004D0DE3"/>
    <w:rsid w:val="004D1527"/>
    <w:rsid w:val="004D26BC"/>
    <w:rsid w:val="004D275B"/>
    <w:rsid w:val="004D2B1F"/>
    <w:rsid w:val="004D3C11"/>
    <w:rsid w:val="004D3D7C"/>
    <w:rsid w:val="004D3DE9"/>
    <w:rsid w:val="004D4921"/>
    <w:rsid w:val="004D4B0A"/>
    <w:rsid w:val="004D4D67"/>
    <w:rsid w:val="004D557A"/>
    <w:rsid w:val="004D7803"/>
    <w:rsid w:val="004D7D32"/>
    <w:rsid w:val="004E131B"/>
    <w:rsid w:val="004E1CF0"/>
    <w:rsid w:val="004E3D95"/>
    <w:rsid w:val="004E4445"/>
    <w:rsid w:val="004E4B2C"/>
    <w:rsid w:val="004E53E5"/>
    <w:rsid w:val="004E5A59"/>
    <w:rsid w:val="004E5B16"/>
    <w:rsid w:val="004E6940"/>
    <w:rsid w:val="004E6995"/>
    <w:rsid w:val="004E7317"/>
    <w:rsid w:val="004F0839"/>
    <w:rsid w:val="004F143B"/>
    <w:rsid w:val="004F1584"/>
    <w:rsid w:val="004F1B3C"/>
    <w:rsid w:val="004F1F46"/>
    <w:rsid w:val="004F2929"/>
    <w:rsid w:val="004F38D3"/>
    <w:rsid w:val="004F39CB"/>
    <w:rsid w:val="004F3D4F"/>
    <w:rsid w:val="004F3F35"/>
    <w:rsid w:val="004F407B"/>
    <w:rsid w:val="004F4F3D"/>
    <w:rsid w:val="004F5A05"/>
    <w:rsid w:val="004F5EDD"/>
    <w:rsid w:val="004F6658"/>
    <w:rsid w:val="004F6AED"/>
    <w:rsid w:val="004F7706"/>
    <w:rsid w:val="004F774F"/>
    <w:rsid w:val="004F7782"/>
    <w:rsid w:val="005006C9"/>
    <w:rsid w:val="005010D9"/>
    <w:rsid w:val="005012A4"/>
    <w:rsid w:val="005013F7"/>
    <w:rsid w:val="0050197E"/>
    <w:rsid w:val="00501D5A"/>
    <w:rsid w:val="00502EE1"/>
    <w:rsid w:val="00504224"/>
    <w:rsid w:val="0050440A"/>
    <w:rsid w:val="00504ACA"/>
    <w:rsid w:val="00504C1E"/>
    <w:rsid w:val="00504D61"/>
    <w:rsid w:val="00504EF3"/>
    <w:rsid w:val="005060AF"/>
    <w:rsid w:val="005076DE"/>
    <w:rsid w:val="005104F1"/>
    <w:rsid w:val="00510886"/>
    <w:rsid w:val="00510888"/>
    <w:rsid w:val="00510D0C"/>
    <w:rsid w:val="00510E62"/>
    <w:rsid w:val="00511EFF"/>
    <w:rsid w:val="00511FD6"/>
    <w:rsid w:val="0051210E"/>
    <w:rsid w:val="00512545"/>
    <w:rsid w:val="00512CFC"/>
    <w:rsid w:val="0051381F"/>
    <w:rsid w:val="005142C5"/>
    <w:rsid w:val="0051430C"/>
    <w:rsid w:val="00514D0C"/>
    <w:rsid w:val="00516091"/>
    <w:rsid w:val="005162AA"/>
    <w:rsid w:val="0051773A"/>
    <w:rsid w:val="00517CF6"/>
    <w:rsid w:val="00517E7B"/>
    <w:rsid w:val="00520827"/>
    <w:rsid w:val="005209C0"/>
    <w:rsid w:val="0052174B"/>
    <w:rsid w:val="00523BD2"/>
    <w:rsid w:val="0052401A"/>
    <w:rsid w:val="005250B6"/>
    <w:rsid w:val="005274E2"/>
    <w:rsid w:val="00527718"/>
    <w:rsid w:val="00527922"/>
    <w:rsid w:val="00527BF7"/>
    <w:rsid w:val="0053085E"/>
    <w:rsid w:val="00530901"/>
    <w:rsid w:val="00530B0F"/>
    <w:rsid w:val="00530C77"/>
    <w:rsid w:val="005310EC"/>
    <w:rsid w:val="005321E8"/>
    <w:rsid w:val="00533121"/>
    <w:rsid w:val="00533F3D"/>
    <w:rsid w:val="00533F70"/>
    <w:rsid w:val="005345FF"/>
    <w:rsid w:val="00534B04"/>
    <w:rsid w:val="00534F34"/>
    <w:rsid w:val="0053556D"/>
    <w:rsid w:val="005355CB"/>
    <w:rsid w:val="00535B17"/>
    <w:rsid w:val="005361B9"/>
    <w:rsid w:val="005363D5"/>
    <w:rsid w:val="00536471"/>
    <w:rsid w:val="00536E64"/>
    <w:rsid w:val="005375E7"/>
    <w:rsid w:val="0053769C"/>
    <w:rsid w:val="00537AF4"/>
    <w:rsid w:val="00537C48"/>
    <w:rsid w:val="00540556"/>
    <w:rsid w:val="00540627"/>
    <w:rsid w:val="005408FE"/>
    <w:rsid w:val="00541AD0"/>
    <w:rsid w:val="00541B7A"/>
    <w:rsid w:val="00542503"/>
    <w:rsid w:val="00542B65"/>
    <w:rsid w:val="00542BD7"/>
    <w:rsid w:val="00542C34"/>
    <w:rsid w:val="005434BD"/>
    <w:rsid w:val="00544B1F"/>
    <w:rsid w:val="0054593B"/>
    <w:rsid w:val="00545C1B"/>
    <w:rsid w:val="00546CA0"/>
    <w:rsid w:val="00547281"/>
    <w:rsid w:val="00547996"/>
    <w:rsid w:val="005500B9"/>
    <w:rsid w:val="0055027B"/>
    <w:rsid w:val="00550D82"/>
    <w:rsid w:val="00550EAE"/>
    <w:rsid w:val="005510C8"/>
    <w:rsid w:val="005514E5"/>
    <w:rsid w:val="0055262D"/>
    <w:rsid w:val="00552DD4"/>
    <w:rsid w:val="00552E5A"/>
    <w:rsid w:val="00552F9B"/>
    <w:rsid w:val="005530F3"/>
    <w:rsid w:val="0055355A"/>
    <w:rsid w:val="00553BDD"/>
    <w:rsid w:val="00554529"/>
    <w:rsid w:val="0055488C"/>
    <w:rsid w:val="005549AD"/>
    <w:rsid w:val="0055546C"/>
    <w:rsid w:val="00555553"/>
    <w:rsid w:val="005555EC"/>
    <w:rsid w:val="00555FF6"/>
    <w:rsid w:val="00556A7F"/>
    <w:rsid w:val="00556ADB"/>
    <w:rsid w:val="00556C71"/>
    <w:rsid w:val="00556E5C"/>
    <w:rsid w:val="00556F1C"/>
    <w:rsid w:val="0055736E"/>
    <w:rsid w:val="0056020C"/>
    <w:rsid w:val="0056098F"/>
    <w:rsid w:val="005610E5"/>
    <w:rsid w:val="00561950"/>
    <w:rsid w:val="00561BFD"/>
    <w:rsid w:val="005625D3"/>
    <w:rsid w:val="005633B6"/>
    <w:rsid w:val="0056421B"/>
    <w:rsid w:val="00564542"/>
    <w:rsid w:val="00565B7F"/>
    <w:rsid w:val="005673A9"/>
    <w:rsid w:val="00567985"/>
    <w:rsid w:val="00570148"/>
    <w:rsid w:val="00570503"/>
    <w:rsid w:val="00571045"/>
    <w:rsid w:val="0057149A"/>
    <w:rsid w:val="00571662"/>
    <w:rsid w:val="0057220C"/>
    <w:rsid w:val="005725A6"/>
    <w:rsid w:val="00572776"/>
    <w:rsid w:val="00572A62"/>
    <w:rsid w:val="00572B39"/>
    <w:rsid w:val="00572BC5"/>
    <w:rsid w:val="00572D20"/>
    <w:rsid w:val="00573BA3"/>
    <w:rsid w:val="00574666"/>
    <w:rsid w:val="0057475A"/>
    <w:rsid w:val="00574CD8"/>
    <w:rsid w:val="00575C1C"/>
    <w:rsid w:val="00576673"/>
    <w:rsid w:val="00577440"/>
    <w:rsid w:val="00577BF7"/>
    <w:rsid w:val="005805C1"/>
    <w:rsid w:val="00581A43"/>
    <w:rsid w:val="00581BCF"/>
    <w:rsid w:val="00582647"/>
    <w:rsid w:val="00582CEA"/>
    <w:rsid w:val="00582D78"/>
    <w:rsid w:val="0058369B"/>
    <w:rsid w:val="00584ED0"/>
    <w:rsid w:val="00585239"/>
    <w:rsid w:val="00586F01"/>
    <w:rsid w:val="005871AA"/>
    <w:rsid w:val="00587A0B"/>
    <w:rsid w:val="00587B67"/>
    <w:rsid w:val="00587CE2"/>
    <w:rsid w:val="00591B0F"/>
    <w:rsid w:val="00591C7E"/>
    <w:rsid w:val="00592E3C"/>
    <w:rsid w:val="00593389"/>
    <w:rsid w:val="00593628"/>
    <w:rsid w:val="00595E31"/>
    <w:rsid w:val="00596401"/>
    <w:rsid w:val="00596405"/>
    <w:rsid w:val="00596FE2"/>
    <w:rsid w:val="00597A8A"/>
    <w:rsid w:val="00597F06"/>
    <w:rsid w:val="005A014E"/>
    <w:rsid w:val="005A136B"/>
    <w:rsid w:val="005A2565"/>
    <w:rsid w:val="005A2848"/>
    <w:rsid w:val="005A2886"/>
    <w:rsid w:val="005A3401"/>
    <w:rsid w:val="005A3EA3"/>
    <w:rsid w:val="005A40D2"/>
    <w:rsid w:val="005A4641"/>
    <w:rsid w:val="005A5067"/>
    <w:rsid w:val="005A583E"/>
    <w:rsid w:val="005A5D30"/>
    <w:rsid w:val="005A5F83"/>
    <w:rsid w:val="005A674E"/>
    <w:rsid w:val="005A7042"/>
    <w:rsid w:val="005A72D5"/>
    <w:rsid w:val="005A779E"/>
    <w:rsid w:val="005A7AC2"/>
    <w:rsid w:val="005B015F"/>
    <w:rsid w:val="005B02AA"/>
    <w:rsid w:val="005B0490"/>
    <w:rsid w:val="005B0DEC"/>
    <w:rsid w:val="005B0ED2"/>
    <w:rsid w:val="005B1203"/>
    <w:rsid w:val="005B197E"/>
    <w:rsid w:val="005B1FB6"/>
    <w:rsid w:val="005B2C2D"/>
    <w:rsid w:val="005B3D5D"/>
    <w:rsid w:val="005B3E61"/>
    <w:rsid w:val="005B42EC"/>
    <w:rsid w:val="005B5200"/>
    <w:rsid w:val="005B5338"/>
    <w:rsid w:val="005B5911"/>
    <w:rsid w:val="005B6522"/>
    <w:rsid w:val="005B7316"/>
    <w:rsid w:val="005B7B36"/>
    <w:rsid w:val="005C041D"/>
    <w:rsid w:val="005C0C5D"/>
    <w:rsid w:val="005C0DAE"/>
    <w:rsid w:val="005C15B9"/>
    <w:rsid w:val="005C2201"/>
    <w:rsid w:val="005C2A15"/>
    <w:rsid w:val="005C2BF4"/>
    <w:rsid w:val="005C5422"/>
    <w:rsid w:val="005C571D"/>
    <w:rsid w:val="005C59A6"/>
    <w:rsid w:val="005C5F92"/>
    <w:rsid w:val="005C6845"/>
    <w:rsid w:val="005C69D7"/>
    <w:rsid w:val="005C723B"/>
    <w:rsid w:val="005C7925"/>
    <w:rsid w:val="005C7DE8"/>
    <w:rsid w:val="005D094C"/>
    <w:rsid w:val="005D0D10"/>
    <w:rsid w:val="005D182E"/>
    <w:rsid w:val="005D185E"/>
    <w:rsid w:val="005D1E7C"/>
    <w:rsid w:val="005D20F0"/>
    <w:rsid w:val="005D2548"/>
    <w:rsid w:val="005D25C7"/>
    <w:rsid w:val="005D2987"/>
    <w:rsid w:val="005D3722"/>
    <w:rsid w:val="005D3E60"/>
    <w:rsid w:val="005D519D"/>
    <w:rsid w:val="005D5852"/>
    <w:rsid w:val="005D757A"/>
    <w:rsid w:val="005D783F"/>
    <w:rsid w:val="005D7F51"/>
    <w:rsid w:val="005E038F"/>
    <w:rsid w:val="005E15CA"/>
    <w:rsid w:val="005E170E"/>
    <w:rsid w:val="005E1A0F"/>
    <w:rsid w:val="005E2368"/>
    <w:rsid w:val="005E325B"/>
    <w:rsid w:val="005E3890"/>
    <w:rsid w:val="005E3C09"/>
    <w:rsid w:val="005E4B5F"/>
    <w:rsid w:val="005E524E"/>
    <w:rsid w:val="005E582A"/>
    <w:rsid w:val="005E5ADF"/>
    <w:rsid w:val="005E5F49"/>
    <w:rsid w:val="005E5F73"/>
    <w:rsid w:val="005E6749"/>
    <w:rsid w:val="005E676A"/>
    <w:rsid w:val="005E7B50"/>
    <w:rsid w:val="005F0B02"/>
    <w:rsid w:val="005F0CA4"/>
    <w:rsid w:val="005F0F92"/>
    <w:rsid w:val="005F1BCE"/>
    <w:rsid w:val="005F1DB7"/>
    <w:rsid w:val="005F20C8"/>
    <w:rsid w:val="005F2125"/>
    <w:rsid w:val="005F2158"/>
    <w:rsid w:val="005F254F"/>
    <w:rsid w:val="005F2756"/>
    <w:rsid w:val="005F2B47"/>
    <w:rsid w:val="005F3A4D"/>
    <w:rsid w:val="005F3EBB"/>
    <w:rsid w:val="005F3FC6"/>
    <w:rsid w:val="005F5493"/>
    <w:rsid w:val="005F5A1A"/>
    <w:rsid w:val="005F5B93"/>
    <w:rsid w:val="005F5F7A"/>
    <w:rsid w:val="005F6875"/>
    <w:rsid w:val="005F711D"/>
    <w:rsid w:val="005F75C0"/>
    <w:rsid w:val="00600211"/>
    <w:rsid w:val="00600C27"/>
    <w:rsid w:val="00600F1A"/>
    <w:rsid w:val="00601341"/>
    <w:rsid w:val="00603571"/>
    <w:rsid w:val="006038B7"/>
    <w:rsid w:val="00603A51"/>
    <w:rsid w:val="00603B66"/>
    <w:rsid w:val="00603C0A"/>
    <w:rsid w:val="0060453A"/>
    <w:rsid w:val="006054A7"/>
    <w:rsid w:val="00606545"/>
    <w:rsid w:val="006075E0"/>
    <w:rsid w:val="006104FA"/>
    <w:rsid w:val="00611857"/>
    <w:rsid w:val="00611CC4"/>
    <w:rsid w:val="00612226"/>
    <w:rsid w:val="00613221"/>
    <w:rsid w:val="00613839"/>
    <w:rsid w:val="006147CE"/>
    <w:rsid w:val="00614E55"/>
    <w:rsid w:val="00615A99"/>
    <w:rsid w:val="0061645C"/>
    <w:rsid w:val="00616BA0"/>
    <w:rsid w:val="00616C90"/>
    <w:rsid w:val="00616F05"/>
    <w:rsid w:val="00617B1C"/>
    <w:rsid w:val="00620184"/>
    <w:rsid w:val="00620828"/>
    <w:rsid w:val="006210FA"/>
    <w:rsid w:val="00621304"/>
    <w:rsid w:val="0062165D"/>
    <w:rsid w:val="006223E5"/>
    <w:rsid w:val="0062287F"/>
    <w:rsid w:val="00622959"/>
    <w:rsid w:val="00622A39"/>
    <w:rsid w:val="0062448A"/>
    <w:rsid w:val="006256A6"/>
    <w:rsid w:val="00625BBE"/>
    <w:rsid w:val="006263EB"/>
    <w:rsid w:val="00626592"/>
    <w:rsid w:val="006272FF"/>
    <w:rsid w:val="00627D3A"/>
    <w:rsid w:val="006303B3"/>
    <w:rsid w:val="00630510"/>
    <w:rsid w:val="006305DE"/>
    <w:rsid w:val="006316FF"/>
    <w:rsid w:val="00631AA7"/>
    <w:rsid w:val="00631C1E"/>
    <w:rsid w:val="00632091"/>
    <w:rsid w:val="0063223E"/>
    <w:rsid w:val="006328DC"/>
    <w:rsid w:val="0063317A"/>
    <w:rsid w:val="00634391"/>
    <w:rsid w:val="00634B3A"/>
    <w:rsid w:val="00634CDE"/>
    <w:rsid w:val="00634FF5"/>
    <w:rsid w:val="006356A8"/>
    <w:rsid w:val="00635DC3"/>
    <w:rsid w:val="00636A72"/>
    <w:rsid w:val="00636F3C"/>
    <w:rsid w:val="00636F5E"/>
    <w:rsid w:val="00636F85"/>
    <w:rsid w:val="0063734A"/>
    <w:rsid w:val="0063758C"/>
    <w:rsid w:val="00637D49"/>
    <w:rsid w:val="0064084C"/>
    <w:rsid w:val="006409A5"/>
    <w:rsid w:val="00640C25"/>
    <w:rsid w:val="006413B0"/>
    <w:rsid w:val="006415F0"/>
    <w:rsid w:val="00641DA2"/>
    <w:rsid w:val="006426CA"/>
    <w:rsid w:val="00642723"/>
    <w:rsid w:val="00642834"/>
    <w:rsid w:val="00642E66"/>
    <w:rsid w:val="0064403F"/>
    <w:rsid w:val="0064433F"/>
    <w:rsid w:val="00644907"/>
    <w:rsid w:val="006452FE"/>
    <w:rsid w:val="006462F0"/>
    <w:rsid w:val="0064763E"/>
    <w:rsid w:val="006500A5"/>
    <w:rsid w:val="006500F8"/>
    <w:rsid w:val="006502FC"/>
    <w:rsid w:val="006508EF"/>
    <w:rsid w:val="00650D0C"/>
    <w:rsid w:val="00651693"/>
    <w:rsid w:val="006516F7"/>
    <w:rsid w:val="00651C1F"/>
    <w:rsid w:val="00652A0E"/>
    <w:rsid w:val="00652B53"/>
    <w:rsid w:val="0065338F"/>
    <w:rsid w:val="00653B63"/>
    <w:rsid w:val="00653E78"/>
    <w:rsid w:val="006544B3"/>
    <w:rsid w:val="00654596"/>
    <w:rsid w:val="006552BD"/>
    <w:rsid w:val="00655470"/>
    <w:rsid w:val="006558BB"/>
    <w:rsid w:val="006559B4"/>
    <w:rsid w:val="006566A7"/>
    <w:rsid w:val="00656913"/>
    <w:rsid w:val="00656F67"/>
    <w:rsid w:val="00657B34"/>
    <w:rsid w:val="00657E50"/>
    <w:rsid w:val="00660680"/>
    <w:rsid w:val="00660733"/>
    <w:rsid w:val="006608B9"/>
    <w:rsid w:val="00660F57"/>
    <w:rsid w:val="006621EB"/>
    <w:rsid w:val="00662471"/>
    <w:rsid w:val="006632A1"/>
    <w:rsid w:val="006645FE"/>
    <w:rsid w:val="00664809"/>
    <w:rsid w:val="00664C86"/>
    <w:rsid w:val="00664F63"/>
    <w:rsid w:val="00666D33"/>
    <w:rsid w:val="0066735E"/>
    <w:rsid w:val="0066738F"/>
    <w:rsid w:val="00667675"/>
    <w:rsid w:val="00667DB7"/>
    <w:rsid w:val="00667F1E"/>
    <w:rsid w:val="006700E2"/>
    <w:rsid w:val="006703F3"/>
    <w:rsid w:val="006719B8"/>
    <w:rsid w:val="006722DE"/>
    <w:rsid w:val="006723A7"/>
    <w:rsid w:val="006750FA"/>
    <w:rsid w:val="006754E7"/>
    <w:rsid w:val="00675948"/>
    <w:rsid w:val="006768F3"/>
    <w:rsid w:val="00676D0B"/>
    <w:rsid w:val="00676EF9"/>
    <w:rsid w:val="006772CC"/>
    <w:rsid w:val="0067765E"/>
    <w:rsid w:val="006777E2"/>
    <w:rsid w:val="00677B75"/>
    <w:rsid w:val="006814EE"/>
    <w:rsid w:val="006817A3"/>
    <w:rsid w:val="006819C4"/>
    <w:rsid w:val="00681C18"/>
    <w:rsid w:val="00681CF9"/>
    <w:rsid w:val="00682DC7"/>
    <w:rsid w:val="00684BB2"/>
    <w:rsid w:val="00684D2C"/>
    <w:rsid w:val="006854F8"/>
    <w:rsid w:val="006867CE"/>
    <w:rsid w:val="00686FEE"/>
    <w:rsid w:val="006870E4"/>
    <w:rsid w:val="006877E4"/>
    <w:rsid w:val="00687A3D"/>
    <w:rsid w:val="0069007A"/>
    <w:rsid w:val="00690458"/>
    <w:rsid w:val="006904F9"/>
    <w:rsid w:val="0069256C"/>
    <w:rsid w:val="00692F5D"/>
    <w:rsid w:val="006935E7"/>
    <w:rsid w:val="00693871"/>
    <w:rsid w:val="0069440D"/>
    <w:rsid w:val="00694730"/>
    <w:rsid w:val="00694A69"/>
    <w:rsid w:val="00694AAE"/>
    <w:rsid w:val="00694EC5"/>
    <w:rsid w:val="006950D9"/>
    <w:rsid w:val="00695B02"/>
    <w:rsid w:val="0069658D"/>
    <w:rsid w:val="00696E71"/>
    <w:rsid w:val="006A0486"/>
    <w:rsid w:val="006A06AC"/>
    <w:rsid w:val="006A1957"/>
    <w:rsid w:val="006A260E"/>
    <w:rsid w:val="006A2FF1"/>
    <w:rsid w:val="006A3505"/>
    <w:rsid w:val="006A3C17"/>
    <w:rsid w:val="006A4140"/>
    <w:rsid w:val="006A49F3"/>
    <w:rsid w:val="006A4AD8"/>
    <w:rsid w:val="006A4C1B"/>
    <w:rsid w:val="006A595B"/>
    <w:rsid w:val="006A5D8E"/>
    <w:rsid w:val="006A5E73"/>
    <w:rsid w:val="006A6645"/>
    <w:rsid w:val="006A6C91"/>
    <w:rsid w:val="006A6EC9"/>
    <w:rsid w:val="006A7BA3"/>
    <w:rsid w:val="006B0DFB"/>
    <w:rsid w:val="006B0E53"/>
    <w:rsid w:val="006B12CB"/>
    <w:rsid w:val="006B1FB7"/>
    <w:rsid w:val="006B23BA"/>
    <w:rsid w:val="006B288F"/>
    <w:rsid w:val="006B28E9"/>
    <w:rsid w:val="006B2A3E"/>
    <w:rsid w:val="006B304D"/>
    <w:rsid w:val="006B30AB"/>
    <w:rsid w:val="006B344A"/>
    <w:rsid w:val="006B3659"/>
    <w:rsid w:val="006B370C"/>
    <w:rsid w:val="006B47CB"/>
    <w:rsid w:val="006B4A76"/>
    <w:rsid w:val="006B595A"/>
    <w:rsid w:val="006B6C66"/>
    <w:rsid w:val="006B6DFD"/>
    <w:rsid w:val="006B6F1A"/>
    <w:rsid w:val="006B7376"/>
    <w:rsid w:val="006B7896"/>
    <w:rsid w:val="006C0997"/>
    <w:rsid w:val="006C0D1F"/>
    <w:rsid w:val="006C1060"/>
    <w:rsid w:val="006C154F"/>
    <w:rsid w:val="006C1719"/>
    <w:rsid w:val="006C24A5"/>
    <w:rsid w:val="006C2693"/>
    <w:rsid w:val="006C2913"/>
    <w:rsid w:val="006C3548"/>
    <w:rsid w:val="006C3D77"/>
    <w:rsid w:val="006C4A39"/>
    <w:rsid w:val="006C5797"/>
    <w:rsid w:val="006C6182"/>
    <w:rsid w:val="006C61C4"/>
    <w:rsid w:val="006C62CB"/>
    <w:rsid w:val="006C6847"/>
    <w:rsid w:val="006C6AAF"/>
    <w:rsid w:val="006C6F6D"/>
    <w:rsid w:val="006C72E2"/>
    <w:rsid w:val="006C7DB9"/>
    <w:rsid w:val="006D03F2"/>
    <w:rsid w:val="006D0758"/>
    <w:rsid w:val="006D0CC0"/>
    <w:rsid w:val="006D167D"/>
    <w:rsid w:val="006D19D0"/>
    <w:rsid w:val="006D1B80"/>
    <w:rsid w:val="006D3ED9"/>
    <w:rsid w:val="006D4C9E"/>
    <w:rsid w:val="006D5D24"/>
    <w:rsid w:val="006D62F3"/>
    <w:rsid w:val="006D6CB1"/>
    <w:rsid w:val="006E03B5"/>
    <w:rsid w:val="006E056A"/>
    <w:rsid w:val="006E1537"/>
    <w:rsid w:val="006E18A2"/>
    <w:rsid w:val="006E246F"/>
    <w:rsid w:val="006E3670"/>
    <w:rsid w:val="006E3E31"/>
    <w:rsid w:val="006E4B5F"/>
    <w:rsid w:val="006E596B"/>
    <w:rsid w:val="006E5A26"/>
    <w:rsid w:val="006E5A85"/>
    <w:rsid w:val="006E5B16"/>
    <w:rsid w:val="006E6075"/>
    <w:rsid w:val="006E6F14"/>
    <w:rsid w:val="006E75C5"/>
    <w:rsid w:val="006E7B54"/>
    <w:rsid w:val="006F02CD"/>
    <w:rsid w:val="006F0F47"/>
    <w:rsid w:val="006F126A"/>
    <w:rsid w:val="006F3425"/>
    <w:rsid w:val="006F3742"/>
    <w:rsid w:val="006F3B11"/>
    <w:rsid w:val="006F5421"/>
    <w:rsid w:val="006F6513"/>
    <w:rsid w:val="006F6744"/>
    <w:rsid w:val="006F729A"/>
    <w:rsid w:val="00700461"/>
    <w:rsid w:val="007009C2"/>
    <w:rsid w:val="00700E1A"/>
    <w:rsid w:val="0070153A"/>
    <w:rsid w:val="00701A2C"/>
    <w:rsid w:val="00701AB4"/>
    <w:rsid w:val="00701C12"/>
    <w:rsid w:val="00701D12"/>
    <w:rsid w:val="00702F17"/>
    <w:rsid w:val="00703432"/>
    <w:rsid w:val="0070442D"/>
    <w:rsid w:val="00704A47"/>
    <w:rsid w:val="00704C3A"/>
    <w:rsid w:val="00704C7C"/>
    <w:rsid w:val="00704F7F"/>
    <w:rsid w:val="00706C74"/>
    <w:rsid w:val="00706CFD"/>
    <w:rsid w:val="00710579"/>
    <w:rsid w:val="00711337"/>
    <w:rsid w:val="007124CD"/>
    <w:rsid w:val="0071431F"/>
    <w:rsid w:val="00714654"/>
    <w:rsid w:val="00714B94"/>
    <w:rsid w:val="007155E8"/>
    <w:rsid w:val="007165D4"/>
    <w:rsid w:val="00716E32"/>
    <w:rsid w:val="0071725B"/>
    <w:rsid w:val="0072039D"/>
    <w:rsid w:val="0072042B"/>
    <w:rsid w:val="007208BA"/>
    <w:rsid w:val="00720A3C"/>
    <w:rsid w:val="00720EAF"/>
    <w:rsid w:val="00721053"/>
    <w:rsid w:val="007218C8"/>
    <w:rsid w:val="00721AD7"/>
    <w:rsid w:val="0072267E"/>
    <w:rsid w:val="00722824"/>
    <w:rsid w:val="00722A27"/>
    <w:rsid w:val="00722CBD"/>
    <w:rsid w:val="0072489D"/>
    <w:rsid w:val="007249E7"/>
    <w:rsid w:val="0072518D"/>
    <w:rsid w:val="007256C5"/>
    <w:rsid w:val="00725CE2"/>
    <w:rsid w:val="00725F85"/>
    <w:rsid w:val="00726568"/>
    <w:rsid w:val="00726A1A"/>
    <w:rsid w:val="00726B3B"/>
    <w:rsid w:val="0072746A"/>
    <w:rsid w:val="00727D47"/>
    <w:rsid w:val="0073018E"/>
    <w:rsid w:val="007301B0"/>
    <w:rsid w:val="00730A66"/>
    <w:rsid w:val="00730B5A"/>
    <w:rsid w:val="00731AA6"/>
    <w:rsid w:val="00731C9A"/>
    <w:rsid w:val="007322D2"/>
    <w:rsid w:val="00732465"/>
    <w:rsid w:val="0073247C"/>
    <w:rsid w:val="00732703"/>
    <w:rsid w:val="00732A8E"/>
    <w:rsid w:val="007350DF"/>
    <w:rsid w:val="007359C5"/>
    <w:rsid w:val="00735DC5"/>
    <w:rsid w:val="00736279"/>
    <w:rsid w:val="0073647B"/>
    <w:rsid w:val="00736484"/>
    <w:rsid w:val="00736AAA"/>
    <w:rsid w:val="0073748B"/>
    <w:rsid w:val="007376F3"/>
    <w:rsid w:val="0074039E"/>
    <w:rsid w:val="00740454"/>
    <w:rsid w:val="0074053A"/>
    <w:rsid w:val="00741401"/>
    <w:rsid w:val="00741EE1"/>
    <w:rsid w:val="00741F08"/>
    <w:rsid w:val="0074382F"/>
    <w:rsid w:val="00743879"/>
    <w:rsid w:val="00743C5B"/>
    <w:rsid w:val="007444AC"/>
    <w:rsid w:val="00744506"/>
    <w:rsid w:val="00744D23"/>
    <w:rsid w:val="0074575B"/>
    <w:rsid w:val="00745B7E"/>
    <w:rsid w:val="007462BF"/>
    <w:rsid w:val="00747401"/>
    <w:rsid w:val="007474B1"/>
    <w:rsid w:val="00751778"/>
    <w:rsid w:val="00751C78"/>
    <w:rsid w:val="007520BB"/>
    <w:rsid w:val="00752CE0"/>
    <w:rsid w:val="00752DA7"/>
    <w:rsid w:val="0075382E"/>
    <w:rsid w:val="00753A91"/>
    <w:rsid w:val="00753B94"/>
    <w:rsid w:val="00753BBF"/>
    <w:rsid w:val="00754786"/>
    <w:rsid w:val="007549CF"/>
    <w:rsid w:val="00754C39"/>
    <w:rsid w:val="007556BF"/>
    <w:rsid w:val="00756C0F"/>
    <w:rsid w:val="00756DF9"/>
    <w:rsid w:val="00756E10"/>
    <w:rsid w:val="00757E04"/>
    <w:rsid w:val="00760964"/>
    <w:rsid w:val="00761035"/>
    <w:rsid w:val="00761FAD"/>
    <w:rsid w:val="0076297D"/>
    <w:rsid w:val="007631A7"/>
    <w:rsid w:val="007641E4"/>
    <w:rsid w:val="00764273"/>
    <w:rsid w:val="00764754"/>
    <w:rsid w:val="00764914"/>
    <w:rsid w:val="00765307"/>
    <w:rsid w:val="00765B83"/>
    <w:rsid w:val="00766CE6"/>
    <w:rsid w:val="007711C9"/>
    <w:rsid w:val="00771A0E"/>
    <w:rsid w:val="00771D80"/>
    <w:rsid w:val="00771F62"/>
    <w:rsid w:val="0077405A"/>
    <w:rsid w:val="0077416C"/>
    <w:rsid w:val="0077439C"/>
    <w:rsid w:val="00774A7E"/>
    <w:rsid w:val="007761C4"/>
    <w:rsid w:val="00776FA3"/>
    <w:rsid w:val="0077740C"/>
    <w:rsid w:val="00777600"/>
    <w:rsid w:val="00777D62"/>
    <w:rsid w:val="0078105A"/>
    <w:rsid w:val="00781603"/>
    <w:rsid w:val="00782AB2"/>
    <w:rsid w:val="00782DCC"/>
    <w:rsid w:val="00782F08"/>
    <w:rsid w:val="007835BC"/>
    <w:rsid w:val="007838BD"/>
    <w:rsid w:val="007841F8"/>
    <w:rsid w:val="00784ED0"/>
    <w:rsid w:val="007850E3"/>
    <w:rsid w:val="007852C1"/>
    <w:rsid w:val="007853A0"/>
    <w:rsid w:val="0078599B"/>
    <w:rsid w:val="00785B0B"/>
    <w:rsid w:val="00785F84"/>
    <w:rsid w:val="00786B52"/>
    <w:rsid w:val="00786D78"/>
    <w:rsid w:val="00787830"/>
    <w:rsid w:val="00787C22"/>
    <w:rsid w:val="00787D03"/>
    <w:rsid w:val="00787E0B"/>
    <w:rsid w:val="00787EB3"/>
    <w:rsid w:val="007903B9"/>
    <w:rsid w:val="0079169F"/>
    <w:rsid w:val="0079222C"/>
    <w:rsid w:val="00792757"/>
    <w:rsid w:val="007930F3"/>
    <w:rsid w:val="00793168"/>
    <w:rsid w:val="00793198"/>
    <w:rsid w:val="0079375A"/>
    <w:rsid w:val="00794D2D"/>
    <w:rsid w:val="00796915"/>
    <w:rsid w:val="00796E27"/>
    <w:rsid w:val="007973E6"/>
    <w:rsid w:val="00797C7B"/>
    <w:rsid w:val="007A0963"/>
    <w:rsid w:val="007A0D55"/>
    <w:rsid w:val="007A12BB"/>
    <w:rsid w:val="007A1336"/>
    <w:rsid w:val="007A18A9"/>
    <w:rsid w:val="007A2B2E"/>
    <w:rsid w:val="007A2F62"/>
    <w:rsid w:val="007A464C"/>
    <w:rsid w:val="007A5431"/>
    <w:rsid w:val="007A58DE"/>
    <w:rsid w:val="007A614B"/>
    <w:rsid w:val="007A6EC1"/>
    <w:rsid w:val="007A7890"/>
    <w:rsid w:val="007A7BD1"/>
    <w:rsid w:val="007A7FC8"/>
    <w:rsid w:val="007B04E9"/>
    <w:rsid w:val="007B0FC4"/>
    <w:rsid w:val="007B1A19"/>
    <w:rsid w:val="007B2273"/>
    <w:rsid w:val="007B2398"/>
    <w:rsid w:val="007B29F7"/>
    <w:rsid w:val="007B36C8"/>
    <w:rsid w:val="007B3872"/>
    <w:rsid w:val="007B4593"/>
    <w:rsid w:val="007B46E0"/>
    <w:rsid w:val="007B48F9"/>
    <w:rsid w:val="007B4FDC"/>
    <w:rsid w:val="007B5A8F"/>
    <w:rsid w:val="007B6DAF"/>
    <w:rsid w:val="007B7123"/>
    <w:rsid w:val="007B7633"/>
    <w:rsid w:val="007B7F2A"/>
    <w:rsid w:val="007C13CC"/>
    <w:rsid w:val="007C13E8"/>
    <w:rsid w:val="007C1D45"/>
    <w:rsid w:val="007C2F1C"/>
    <w:rsid w:val="007C39BB"/>
    <w:rsid w:val="007C3DE0"/>
    <w:rsid w:val="007C4E34"/>
    <w:rsid w:val="007C4E4B"/>
    <w:rsid w:val="007C60B9"/>
    <w:rsid w:val="007C7A35"/>
    <w:rsid w:val="007D03DD"/>
    <w:rsid w:val="007D0D6C"/>
    <w:rsid w:val="007D340F"/>
    <w:rsid w:val="007D3AA4"/>
    <w:rsid w:val="007D43A4"/>
    <w:rsid w:val="007D4965"/>
    <w:rsid w:val="007D51CC"/>
    <w:rsid w:val="007D551E"/>
    <w:rsid w:val="007D56F7"/>
    <w:rsid w:val="007D60E6"/>
    <w:rsid w:val="007D7593"/>
    <w:rsid w:val="007D7844"/>
    <w:rsid w:val="007E001B"/>
    <w:rsid w:val="007E06FA"/>
    <w:rsid w:val="007E097A"/>
    <w:rsid w:val="007E0BA5"/>
    <w:rsid w:val="007E0D51"/>
    <w:rsid w:val="007E1536"/>
    <w:rsid w:val="007E2091"/>
    <w:rsid w:val="007E265F"/>
    <w:rsid w:val="007E2965"/>
    <w:rsid w:val="007E4262"/>
    <w:rsid w:val="007E52B7"/>
    <w:rsid w:val="007E53EB"/>
    <w:rsid w:val="007E57B1"/>
    <w:rsid w:val="007E57C3"/>
    <w:rsid w:val="007E5BCB"/>
    <w:rsid w:val="007E623F"/>
    <w:rsid w:val="007E6D2E"/>
    <w:rsid w:val="007E712F"/>
    <w:rsid w:val="007E7600"/>
    <w:rsid w:val="007F08EE"/>
    <w:rsid w:val="007F1228"/>
    <w:rsid w:val="007F1544"/>
    <w:rsid w:val="007F16F8"/>
    <w:rsid w:val="007F2BFD"/>
    <w:rsid w:val="007F2FD3"/>
    <w:rsid w:val="007F3C19"/>
    <w:rsid w:val="007F3EE4"/>
    <w:rsid w:val="007F4042"/>
    <w:rsid w:val="007F44F4"/>
    <w:rsid w:val="007F469D"/>
    <w:rsid w:val="007F4ACB"/>
    <w:rsid w:val="007F51E7"/>
    <w:rsid w:val="007F5CE7"/>
    <w:rsid w:val="007F6123"/>
    <w:rsid w:val="007F6424"/>
    <w:rsid w:val="00800079"/>
    <w:rsid w:val="00801642"/>
    <w:rsid w:val="0080167E"/>
    <w:rsid w:val="0080252E"/>
    <w:rsid w:val="008030E1"/>
    <w:rsid w:val="008033DE"/>
    <w:rsid w:val="00803903"/>
    <w:rsid w:val="00803DF7"/>
    <w:rsid w:val="008040CC"/>
    <w:rsid w:val="008102B0"/>
    <w:rsid w:val="00810F09"/>
    <w:rsid w:val="00811CBD"/>
    <w:rsid w:val="00811D72"/>
    <w:rsid w:val="00812398"/>
    <w:rsid w:val="008125A1"/>
    <w:rsid w:val="008127D3"/>
    <w:rsid w:val="00812BF9"/>
    <w:rsid w:val="008143A7"/>
    <w:rsid w:val="008145FC"/>
    <w:rsid w:val="0081557D"/>
    <w:rsid w:val="00816078"/>
    <w:rsid w:val="00816B49"/>
    <w:rsid w:val="00817810"/>
    <w:rsid w:val="008207BC"/>
    <w:rsid w:val="00820E1C"/>
    <w:rsid w:val="00820F48"/>
    <w:rsid w:val="00821485"/>
    <w:rsid w:val="00822098"/>
    <w:rsid w:val="008227B0"/>
    <w:rsid w:val="00822D6D"/>
    <w:rsid w:val="00823EFB"/>
    <w:rsid w:val="008241D6"/>
    <w:rsid w:val="00824BFA"/>
    <w:rsid w:val="00824DA2"/>
    <w:rsid w:val="00825CA1"/>
    <w:rsid w:val="00826B7C"/>
    <w:rsid w:val="00826BAB"/>
    <w:rsid w:val="00826CAF"/>
    <w:rsid w:val="008275AB"/>
    <w:rsid w:val="008279F7"/>
    <w:rsid w:val="00827C15"/>
    <w:rsid w:val="00827DDA"/>
    <w:rsid w:val="00830639"/>
    <w:rsid w:val="00830C71"/>
    <w:rsid w:val="00830C90"/>
    <w:rsid w:val="008314F4"/>
    <w:rsid w:val="00832980"/>
    <w:rsid w:val="00833611"/>
    <w:rsid w:val="00833AAA"/>
    <w:rsid w:val="00834323"/>
    <w:rsid w:val="00834AAE"/>
    <w:rsid w:val="00834BE3"/>
    <w:rsid w:val="008350CC"/>
    <w:rsid w:val="008351FF"/>
    <w:rsid w:val="0083522D"/>
    <w:rsid w:val="00835D48"/>
    <w:rsid w:val="00836136"/>
    <w:rsid w:val="0083621C"/>
    <w:rsid w:val="00836B5F"/>
    <w:rsid w:val="00836E51"/>
    <w:rsid w:val="00837558"/>
    <w:rsid w:val="00837903"/>
    <w:rsid w:val="008400AE"/>
    <w:rsid w:val="00840C06"/>
    <w:rsid w:val="008415A8"/>
    <w:rsid w:val="008416BD"/>
    <w:rsid w:val="00841A49"/>
    <w:rsid w:val="00841C30"/>
    <w:rsid w:val="00842114"/>
    <w:rsid w:val="008428B1"/>
    <w:rsid w:val="00842CE2"/>
    <w:rsid w:val="00842EBC"/>
    <w:rsid w:val="008434F8"/>
    <w:rsid w:val="008439A3"/>
    <w:rsid w:val="00843DA3"/>
    <w:rsid w:val="008440C4"/>
    <w:rsid w:val="00845110"/>
    <w:rsid w:val="008451B0"/>
    <w:rsid w:val="008454EB"/>
    <w:rsid w:val="00846076"/>
    <w:rsid w:val="00846349"/>
    <w:rsid w:val="00846E79"/>
    <w:rsid w:val="0084761B"/>
    <w:rsid w:val="00847806"/>
    <w:rsid w:val="00847B7B"/>
    <w:rsid w:val="00850209"/>
    <w:rsid w:val="00850D4C"/>
    <w:rsid w:val="0085140D"/>
    <w:rsid w:val="00851C96"/>
    <w:rsid w:val="0085216E"/>
    <w:rsid w:val="0085272D"/>
    <w:rsid w:val="00852D85"/>
    <w:rsid w:val="00852E9B"/>
    <w:rsid w:val="008539AF"/>
    <w:rsid w:val="00853DBB"/>
    <w:rsid w:val="00854162"/>
    <w:rsid w:val="00854501"/>
    <w:rsid w:val="00854750"/>
    <w:rsid w:val="00854943"/>
    <w:rsid w:val="00854C12"/>
    <w:rsid w:val="008550ED"/>
    <w:rsid w:val="00856B80"/>
    <w:rsid w:val="0085740C"/>
    <w:rsid w:val="008574A3"/>
    <w:rsid w:val="008578DC"/>
    <w:rsid w:val="00857B5F"/>
    <w:rsid w:val="00857F2B"/>
    <w:rsid w:val="00860327"/>
    <w:rsid w:val="00860AD2"/>
    <w:rsid w:val="0086104E"/>
    <w:rsid w:val="008612AB"/>
    <w:rsid w:val="008616AA"/>
    <w:rsid w:val="00861B47"/>
    <w:rsid w:val="00862079"/>
    <w:rsid w:val="00862BE1"/>
    <w:rsid w:val="008631A1"/>
    <w:rsid w:val="008632A0"/>
    <w:rsid w:val="00863CFB"/>
    <w:rsid w:val="008645A9"/>
    <w:rsid w:val="00864702"/>
    <w:rsid w:val="00864EBE"/>
    <w:rsid w:val="00864F8E"/>
    <w:rsid w:val="008650C9"/>
    <w:rsid w:val="008664AE"/>
    <w:rsid w:val="00867B3F"/>
    <w:rsid w:val="008705F4"/>
    <w:rsid w:val="008709B1"/>
    <w:rsid w:val="00871CCA"/>
    <w:rsid w:val="0087242F"/>
    <w:rsid w:val="0087296D"/>
    <w:rsid w:val="00873034"/>
    <w:rsid w:val="00873472"/>
    <w:rsid w:val="00873FB5"/>
    <w:rsid w:val="00874795"/>
    <w:rsid w:val="00874DBD"/>
    <w:rsid w:val="00876C0F"/>
    <w:rsid w:val="00876E7D"/>
    <w:rsid w:val="00876F89"/>
    <w:rsid w:val="00877A8F"/>
    <w:rsid w:val="00877E9D"/>
    <w:rsid w:val="008802FE"/>
    <w:rsid w:val="00880CB3"/>
    <w:rsid w:val="00881F40"/>
    <w:rsid w:val="00882239"/>
    <w:rsid w:val="00882FA0"/>
    <w:rsid w:val="00883032"/>
    <w:rsid w:val="008838F3"/>
    <w:rsid w:val="00883B30"/>
    <w:rsid w:val="0088484B"/>
    <w:rsid w:val="00884C6B"/>
    <w:rsid w:val="00884D2C"/>
    <w:rsid w:val="008854BB"/>
    <w:rsid w:val="00885768"/>
    <w:rsid w:val="008859A0"/>
    <w:rsid w:val="00885AD8"/>
    <w:rsid w:val="00885E46"/>
    <w:rsid w:val="00885FE9"/>
    <w:rsid w:val="00886130"/>
    <w:rsid w:val="00886215"/>
    <w:rsid w:val="008874D8"/>
    <w:rsid w:val="008876AE"/>
    <w:rsid w:val="00887B80"/>
    <w:rsid w:val="008907D8"/>
    <w:rsid w:val="008910B9"/>
    <w:rsid w:val="00892914"/>
    <w:rsid w:val="00893C72"/>
    <w:rsid w:val="00893E0A"/>
    <w:rsid w:val="008943B5"/>
    <w:rsid w:val="0089536B"/>
    <w:rsid w:val="00895581"/>
    <w:rsid w:val="008956FD"/>
    <w:rsid w:val="00896EC3"/>
    <w:rsid w:val="008A019E"/>
    <w:rsid w:val="008A04CB"/>
    <w:rsid w:val="008A073F"/>
    <w:rsid w:val="008A0C52"/>
    <w:rsid w:val="008A1274"/>
    <w:rsid w:val="008A323F"/>
    <w:rsid w:val="008A32B9"/>
    <w:rsid w:val="008A36F6"/>
    <w:rsid w:val="008A50C3"/>
    <w:rsid w:val="008A53DB"/>
    <w:rsid w:val="008A5568"/>
    <w:rsid w:val="008A55D3"/>
    <w:rsid w:val="008A5752"/>
    <w:rsid w:val="008A62D6"/>
    <w:rsid w:val="008A666E"/>
    <w:rsid w:val="008A67B4"/>
    <w:rsid w:val="008A7AD3"/>
    <w:rsid w:val="008A7F66"/>
    <w:rsid w:val="008B0F8B"/>
    <w:rsid w:val="008B102E"/>
    <w:rsid w:val="008B10B8"/>
    <w:rsid w:val="008B2343"/>
    <w:rsid w:val="008B2D12"/>
    <w:rsid w:val="008B2E4B"/>
    <w:rsid w:val="008B2F7B"/>
    <w:rsid w:val="008B3572"/>
    <w:rsid w:val="008B3815"/>
    <w:rsid w:val="008B38E2"/>
    <w:rsid w:val="008B42E1"/>
    <w:rsid w:val="008B521E"/>
    <w:rsid w:val="008B5892"/>
    <w:rsid w:val="008B5B29"/>
    <w:rsid w:val="008B6567"/>
    <w:rsid w:val="008B6667"/>
    <w:rsid w:val="008B6788"/>
    <w:rsid w:val="008C0495"/>
    <w:rsid w:val="008C0BFE"/>
    <w:rsid w:val="008C1D99"/>
    <w:rsid w:val="008C1EDA"/>
    <w:rsid w:val="008C28B0"/>
    <w:rsid w:val="008C2930"/>
    <w:rsid w:val="008C30B1"/>
    <w:rsid w:val="008C30F0"/>
    <w:rsid w:val="008C3259"/>
    <w:rsid w:val="008C35A4"/>
    <w:rsid w:val="008C49EF"/>
    <w:rsid w:val="008C54A7"/>
    <w:rsid w:val="008C5D1C"/>
    <w:rsid w:val="008C5E9A"/>
    <w:rsid w:val="008C6880"/>
    <w:rsid w:val="008C77E4"/>
    <w:rsid w:val="008C7863"/>
    <w:rsid w:val="008D005E"/>
    <w:rsid w:val="008D2C2B"/>
    <w:rsid w:val="008D34EC"/>
    <w:rsid w:val="008D3B1D"/>
    <w:rsid w:val="008D4623"/>
    <w:rsid w:val="008D57CC"/>
    <w:rsid w:val="008D5DB0"/>
    <w:rsid w:val="008D6599"/>
    <w:rsid w:val="008D67A0"/>
    <w:rsid w:val="008D71D0"/>
    <w:rsid w:val="008D7566"/>
    <w:rsid w:val="008D7629"/>
    <w:rsid w:val="008D7968"/>
    <w:rsid w:val="008D7D20"/>
    <w:rsid w:val="008D7D97"/>
    <w:rsid w:val="008E026D"/>
    <w:rsid w:val="008E0AA6"/>
    <w:rsid w:val="008E0C67"/>
    <w:rsid w:val="008E0E92"/>
    <w:rsid w:val="008E0F01"/>
    <w:rsid w:val="008E1355"/>
    <w:rsid w:val="008E1EFB"/>
    <w:rsid w:val="008E1FF2"/>
    <w:rsid w:val="008E25EB"/>
    <w:rsid w:val="008E2909"/>
    <w:rsid w:val="008E33A9"/>
    <w:rsid w:val="008E3C93"/>
    <w:rsid w:val="008E3EA6"/>
    <w:rsid w:val="008E43CD"/>
    <w:rsid w:val="008E531D"/>
    <w:rsid w:val="008E64C0"/>
    <w:rsid w:val="008E6DDC"/>
    <w:rsid w:val="008E6EA0"/>
    <w:rsid w:val="008E79D2"/>
    <w:rsid w:val="008E7C3E"/>
    <w:rsid w:val="008F0615"/>
    <w:rsid w:val="008F0D67"/>
    <w:rsid w:val="008F2437"/>
    <w:rsid w:val="008F356C"/>
    <w:rsid w:val="008F3ADE"/>
    <w:rsid w:val="008F45D0"/>
    <w:rsid w:val="008F471A"/>
    <w:rsid w:val="008F4B6A"/>
    <w:rsid w:val="008F51BF"/>
    <w:rsid w:val="008F5E4E"/>
    <w:rsid w:val="008F714B"/>
    <w:rsid w:val="008F745F"/>
    <w:rsid w:val="008F7661"/>
    <w:rsid w:val="00900048"/>
    <w:rsid w:val="00900F3E"/>
    <w:rsid w:val="00900FC0"/>
    <w:rsid w:val="009013AE"/>
    <w:rsid w:val="00901CD6"/>
    <w:rsid w:val="009021D9"/>
    <w:rsid w:val="0090268E"/>
    <w:rsid w:val="0090314E"/>
    <w:rsid w:val="00903DA0"/>
    <w:rsid w:val="009048B9"/>
    <w:rsid w:val="00905396"/>
    <w:rsid w:val="00905EC1"/>
    <w:rsid w:val="00906182"/>
    <w:rsid w:val="00906F32"/>
    <w:rsid w:val="00907127"/>
    <w:rsid w:val="009074A0"/>
    <w:rsid w:val="009076B3"/>
    <w:rsid w:val="00907BF7"/>
    <w:rsid w:val="00910907"/>
    <w:rsid w:val="00910A77"/>
    <w:rsid w:val="009115A1"/>
    <w:rsid w:val="00912161"/>
    <w:rsid w:val="009126F3"/>
    <w:rsid w:val="0091371B"/>
    <w:rsid w:val="0091415E"/>
    <w:rsid w:val="00914A14"/>
    <w:rsid w:val="009154AF"/>
    <w:rsid w:val="00915619"/>
    <w:rsid w:val="00915BDF"/>
    <w:rsid w:val="00915C2D"/>
    <w:rsid w:val="00915D10"/>
    <w:rsid w:val="0091619A"/>
    <w:rsid w:val="00916375"/>
    <w:rsid w:val="00920D1F"/>
    <w:rsid w:val="00921756"/>
    <w:rsid w:val="0092189C"/>
    <w:rsid w:val="009225DE"/>
    <w:rsid w:val="00922B6E"/>
    <w:rsid w:val="00922CE0"/>
    <w:rsid w:val="00922E4B"/>
    <w:rsid w:val="00924108"/>
    <w:rsid w:val="00924194"/>
    <w:rsid w:val="00924439"/>
    <w:rsid w:val="00924766"/>
    <w:rsid w:val="00924769"/>
    <w:rsid w:val="00924AA9"/>
    <w:rsid w:val="0092517D"/>
    <w:rsid w:val="00925911"/>
    <w:rsid w:val="00925D07"/>
    <w:rsid w:val="009264C0"/>
    <w:rsid w:val="00927063"/>
    <w:rsid w:val="00927B4C"/>
    <w:rsid w:val="00930306"/>
    <w:rsid w:val="009309D7"/>
    <w:rsid w:val="00930BF3"/>
    <w:rsid w:val="00931362"/>
    <w:rsid w:val="009317E9"/>
    <w:rsid w:val="00931ED8"/>
    <w:rsid w:val="00932F46"/>
    <w:rsid w:val="00933B94"/>
    <w:rsid w:val="00933D43"/>
    <w:rsid w:val="00933DAA"/>
    <w:rsid w:val="0093480E"/>
    <w:rsid w:val="00934C51"/>
    <w:rsid w:val="00934F60"/>
    <w:rsid w:val="0093594B"/>
    <w:rsid w:val="009359E8"/>
    <w:rsid w:val="00935C11"/>
    <w:rsid w:val="00936214"/>
    <w:rsid w:val="0093667E"/>
    <w:rsid w:val="00936726"/>
    <w:rsid w:val="00936745"/>
    <w:rsid w:val="00936C29"/>
    <w:rsid w:val="009412AD"/>
    <w:rsid w:val="00941AB6"/>
    <w:rsid w:val="00942EAB"/>
    <w:rsid w:val="00943087"/>
    <w:rsid w:val="00943979"/>
    <w:rsid w:val="009439B7"/>
    <w:rsid w:val="009442A4"/>
    <w:rsid w:val="00944618"/>
    <w:rsid w:val="009449E6"/>
    <w:rsid w:val="00945406"/>
    <w:rsid w:val="009456B2"/>
    <w:rsid w:val="009456FF"/>
    <w:rsid w:val="009458F0"/>
    <w:rsid w:val="00946080"/>
    <w:rsid w:val="0094609E"/>
    <w:rsid w:val="00946286"/>
    <w:rsid w:val="00946320"/>
    <w:rsid w:val="00947F31"/>
    <w:rsid w:val="0095005C"/>
    <w:rsid w:val="00950942"/>
    <w:rsid w:val="00950D28"/>
    <w:rsid w:val="009512D6"/>
    <w:rsid w:val="0095217C"/>
    <w:rsid w:val="0095251F"/>
    <w:rsid w:val="00952FC1"/>
    <w:rsid w:val="009531A3"/>
    <w:rsid w:val="009532EE"/>
    <w:rsid w:val="009533EB"/>
    <w:rsid w:val="00953E07"/>
    <w:rsid w:val="00954236"/>
    <w:rsid w:val="0095591F"/>
    <w:rsid w:val="00956023"/>
    <w:rsid w:val="009571B7"/>
    <w:rsid w:val="00957BFC"/>
    <w:rsid w:val="00957C23"/>
    <w:rsid w:val="0096047B"/>
    <w:rsid w:val="009605D2"/>
    <w:rsid w:val="0096079A"/>
    <w:rsid w:val="009608B8"/>
    <w:rsid w:val="00960950"/>
    <w:rsid w:val="00960C74"/>
    <w:rsid w:val="00960E4E"/>
    <w:rsid w:val="009611A2"/>
    <w:rsid w:val="0096179D"/>
    <w:rsid w:val="00961CE0"/>
    <w:rsid w:val="00962D0F"/>
    <w:rsid w:val="00962F0D"/>
    <w:rsid w:val="009635D7"/>
    <w:rsid w:val="00963FD5"/>
    <w:rsid w:val="00964281"/>
    <w:rsid w:val="00964522"/>
    <w:rsid w:val="0096490B"/>
    <w:rsid w:val="00964EED"/>
    <w:rsid w:val="0096527E"/>
    <w:rsid w:val="009657CD"/>
    <w:rsid w:val="00965A88"/>
    <w:rsid w:val="00965BB5"/>
    <w:rsid w:val="00966178"/>
    <w:rsid w:val="009669AC"/>
    <w:rsid w:val="009669F4"/>
    <w:rsid w:val="0096725D"/>
    <w:rsid w:val="00967D89"/>
    <w:rsid w:val="00967F67"/>
    <w:rsid w:val="00970E37"/>
    <w:rsid w:val="00971D00"/>
    <w:rsid w:val="00972030"/>
    <w:rsid w:val="00972172"/>
    <w:rsid w:val="00972DDE"/>
    <w:rsid w:val="00973127"/>
    <w:rsid w:val="00973A64"/>
    <w:rsid w:val="00974976"/>
    <w:rsid w:val="00974BEF"/>
    <w:rsid w:val="00974BF0"/>
    <w:rsid w:val="00975494"/>
    <w:rsid w:val="00975720"/>
    <w:rsid w:val="00975A1A"/>
    <w:rsid w:val="00980575"/>
    <w:rsid w:val="00981046"/>
    <w:rsid w:val="0098172A"/>
    <w:rsid w:val="009818D7"/>
    <w:rsid w:val="0098260D"/>
    <w:rsid w:val="00982964"/>
    <w:rsid w:val="00983613"/>
    <w:rsid w:val="00983A0B"/>
    <w:rsid w:val="00984285"/>
    <w:rsid w:val="0098463E"/>
    <w:rsid w:val="00990A56"/>
    <w:rsid w:val="00990D1F"/>
    <w:rsid w:val="0099115A"/>
    <w:rsid w:val="0099218A"/>
    <w:rsid w:val="009939FD"/>
    <w:rsid w:val="009949FF"/>
    <w:rsid w:val="00994C86"/>
    <w:rsid w:val="00995C17"/>
    <w:rsid w:val="00996185"/>
    <w:rsid w:val="0099624F"/>
    <w:rsid w:val="009962C1"/>
    <w:rsid w:val="00996B08"/>
    <w:rsid w:val="009975C1"/>
    <w:rsid w:val="009A0C66"/>
    <w:rsid w:val="009A0D41"/>
    <w:rsid w:val="009A0EE8"/>
    <w:rsid w:val="009A1FC2"/>
    <w:rsid w:val="009A1FCE"/>
    <w:rsid w:val="009A25A7"/>
    <w:rsid w:val="009A3C8E"/>
    <w:rsid w:val="009A3E49"/>
    <w:rsid w:val="009A49FF"/>
    <w:rsid w:val="009A4A2D"/>
    <w:rsid w:val="009A525C"/>
    <w:rsid w:val="009A5B23"/>
    <w:rsid w:val="009A5C56"/>
    <w:rsid w:val="009A6147"/>
    <w:rsid w:val="009A7837"/>
    <w:rsid w:val="009B1829"/>
    <w:rsid w:val="009B225F"/>
    <w:rsid w:val="009B2270"/>
    <w:rsid w:val="009B2B5D"/>
    <w:rsid w:val="009B378C"/>
    <w:rsid w:val="009B3DD6"/>
    <w:rsid w:val="009B45E1"/>
    <w:rsid w:val="009B4F72"/>
    <w:rsid w:val="009B52CB"/>
    <w:rsid w:val="009B5343"/>
    <w:rsid w:val="009B53A4"/>
    <w:rsid w:val="009B5B85"/>
    <w:rsid w:val="009B6D1C"/>
    <w:rsid w:val="009B6F6A"/>
    <w:rsid w:val="009B71FB"/>
    <w:rsid w:val="009B74DA"/>
    <w:rsid w:val="009B7ACC"/>
    <w:rsid w:val="009C0BD5"/>
    <w:rsid w:val="009C1120"/>
    <w:rsid w:val="009C16CD"/>
    <w:rsid w:val="009C20CC"/>
    <w:rsid w:val="009C26B4"/>
    <w:rsid w:val="009C2703"/>
    <w:rsid w:val="009C29AE"/>
    <w:rsid w:val="009C3308"/>
    <w:rsid w:val="009C39A7"/>
    <w:rsid w:val="009C412D"/>
    <w:rsid w:val="009C47A2"/>
    <w:rsid w:val="009C4DB1"/>
    <w:rsid w:val="009C4F16"/>
    <w:rsid w:val="009C5F4A"/>
    <w:rsid w:val="009C6E2F"/>
    <w:rsid w:val="009C77F0"/>
    <w:rsid w:val="009D0197"/>
    <w:rsid w:val="009D02B0"/>
    <w:rsid w:val="009D09F0"/>
    <w:rsid w:val="009D0EED"/>
    <w:rsid w:val="009D11CB"/>
    <w:rsid w:val="009D17FE"/>
    <w:rsid w:val="009D1942"/>
    <w:rsid w:val="009D2399"/>
    <w:rsid w:val="009D2442"/>
    <w:rsid w:val="009D2741"/>
    <w:rsid w:val="009D2900"/>
    <w:rsid w:val="009D2B81"/>
    <w:rsid w:val="009D30C5"/>
    <w:rsid w:val="009D4157"/>
    <w:rsid w:val="009D454B"/>
    <w:rsid w:val="009D4579"/>
    <w:rsid w:val="009D4816"/>
    <w:rsid w:val="009D4C39"/>
    <w:rsid w:val="009D4DC8"/>
    <w:rsid w:val="009D540D"/>
    <w:rsid w:val="009D6CCB"/>
    <w:rsid w:val="009D7603"/>
    <w:rsid w:val="009E03DC"/>
    <w:rsid w:val="009E10C8"/>
    <w:rsid w:val="009E111A"/>
    <w:rsid w:val="009E2A2D"/>
    <w:rsid w:val="009E32C4"/>
    <w:rsid w:val="009E3461"/>
    <w:rsid w:val="009E353C"/>
    <w:rsid w:val="009E4BCA"/>
    <w:rsid w:val="009E50C9"/>
    <w:rsid w:val="009E58D0"/>
    <w:rsid w:val="009E5C5C"/>
    <w:rsid w:val="009E73D0"/>
    <w:rsid w:val="009E73ED"/>
    <w:rsid w:val="009E7BBD"/>
    <w:rsid w:val="009F09E8"/>
    <w:rsid w:val="009F13E1"/>
    <w:rsid w:val="009F1D76"/>
    <w:rsid w:val="009F2CCA"/>
    <w:rsid w:val="009F3129"/>
    <w:rsid w:val="009F416E"/>
    <w:rsid w:val="009F4440"/>
    <w:rsid w:val="009F44FE"/>
    <w:rsid w:val="009F4E94"/>
    <w:rsid w:val="009F4F12"/>
    <w:rsid w:val="009F73E1"/>
    <w:rsid w:val="009F7894"/>
    <w:rsid w:val="00A0088B"/>
    <w:rsid w:val="00A00C61"/>
    <w:rsid w:val="00A013B1"/>
    <w:rsid w:val="00A01D32"/>
    <w:rsid w:val="00A02837"/>
    <w:rsid w:val="00A03487"/>
    <w:rsid w:val="00A035B9"/>
    <w:rsid w:val="00A03F7D"/>
    <w:rsid w:val="00A0436F"/>
    <w:rsid w:val="00A0465F"/>
    <w:rsid w:val="00A053AD"/>
    <w:rsid w:val="00A061EE"/>
    <w:rsid w:val="00A0703B"/>
    <w:rsid w:val="00A07CE3"/>
    <w:rsid w:val="00A07CF2"/>
    <w:rsid w:val="00A10D8A"/>
    <w:rsid w:val="00A115DA"/>
    <w:rsid w:val="00A11A9E"/>
    <w:rsid w:val="00A11E82"/>
    <w:rsid w:val="00A120AF"/>
    <w:rsid w:val="00A13163"/>
    <w:rsid w:val="00A13C7C"/>
    <w:rsid w:val="00A14869"/>
    <w:rsid w:val="00A14FBC"/>
    <w:rsid w:val="00A1546C"/>
    <w:rsid w:val="00A15FA7"/>
    <w:rsid w:val="00A164FA"/>
    <w:rsid w:val="00A17AF2"/>
    <w:rsid w:val="00A20073"/>
    <w:rsid w:val="00A21B65"/>
    <w:rsid w:val="00A21C07"/>
    <w:rsid w:val="00A227E2"/>
    <w:rsid w:val="00A229A1"/>
    <w:rsid w:val="00A229C4"/>
    <w:rsid w:val="00A25853"/>
    <w:rsid w:val="00A25AB6"/>
    <w:rsid w:val="00A3052A"/>
    <w:rsid w:val="00A31AC0"/>
    <w:rsid w:val="00A31E58"/>
    <w:rsid w:val="00A31F7A"/>
    <w:rsid w:val="00A32C7D"/>
    <w:rsid w:val="00A335AF"/>
    <w:rsid w:val="00A34838"/>
    <w:rsid w:val="00A35A05"/>
    <w:rsid w:val="00A35B2B"/>
    <w:rsid w:val="00A35D4E"/>
    <w:rsid w:val="00A36034"/>
    <w:rsid w:val="00A3677F"/>
    <w:rsid w:val="00A40168"/>
    <w:rsid w:val="00A40467"/>
    <w:rsid w:val="00A40745"/>
    <w:rsid w:val="00A40904"/>
    <w:rsid w:val="00A40CB2"/>
    <w:rsid w:val="00A40E16"/>
    <w:rsid w:val="00A41F94"/>
    <w:rsid w:val="00A43596"/>
    <w:rsid w:val="00A465FA"/>
    <w:rsid w:val="00A46A65"/>
    <w:rsid w:val="00A46CAC"/>
    <w:rsid w:val="00A46EB4"/>
    <w:rsid w:val="00A47EE9"/>
    <w:rsid w:val="00A507E4"/>
    <w:rsid w:val="00A509EA"/>
    <w:rsid w:val="00A517ED"/>
    <w:rsid w:val="00A51AF8"/>
    <w:rsid w:val="00A51EA8"/>
    <w:rsid w:val="00A52716"/>
    <w:rsid w:val="00A5279C"/>
    <w:rsid w:val="00A5393A"/>
    <w:rsid w:val="00A55A2D"/>
    <w:rsid w:val="00A55CAE"/>
    <w:rsid w:val="00A55E63"/>
    <w:rsid w:val="00A56082"/>
    <w:rsid w:val="00A5660F"/>
    <w:rsid w:val="00A57C3A"/>
    <w:rsid w:val="00A6014B"/>
    <w:rsid w:val="00A60261"/>
    <w:rsid w:val="00A60D90"/>
    <w:rsid w:val="00A614EE"/>
    <w:rsid w:val="00A615B8"/>
    <w:rsid w:val="00A61768"/>
    <w:rsid w:val="00A622E9"/>
    <w:rsid w:val="00A63279"/>
    <w:rsid w:val="00A63EB9"/>
    <w:rsid w:val="00A64297"/>
    <w:rsid w:val="00A642D8"/>
    <w:rsid w:val="00A64A3D"/>
    <w:rsid w:val="00A651C2"/>
    <w:rsid w:val="00A655F5"/>
    <w:rsid w:val="00A65AA8"/>
    <w:rsid w:val="00A667FF"/>
    <w:rsid w:val="00A668EA"/>
    <w:rsid w:val="00A66921"/>
    <w:rsid w:val="00A67092"/>
    <w:rsid w:val="00A6732B"/>
    <w:rsid w:val="00A67776"/>
    <w:rsid w:val="00A700F2"/>
    <w:rsid w:val="00A7045B"/>
    <w:rsid w:val="00A7150D"/>
    <w:rsid w:val="00A71711"/>
    <w:rsid w:val="00A721BB"/>
    <w:rsid w:val="00A7236C"/>
    <w:rsid w:val="00A7242E"/>
    <w:rsid w:val="00A72EBB"/>
    <w:rsid w:val="00A7427E"/>
    <w:rsid w:val="00A7450A"/>
    <w:rsid w:val="00A74E8D"/>
    <w:rsid w:val="00A75125"/>
    <w:rsid w:val="00A75756"/>
    <w:rsid w:val="00A7658F"/>
    <w:rsid w:val="00A7671C"/>
    <w:rsid w:val="00A77568"/>
    <w:rsid w:val="00A779B0"/>
    <w:rsid w:val="00A77A24"/>
    <w:rsid w:val="00A802FD"/>
    <w:rsid w:val="00A8064B"/>
    <w:rsid w:val="00A81A45"/>
    <w:rsid w:val="00A81C45"/>
    <w:rsid w:val="00A831B9"/>
    <w:rsid w:val="00A84389"/>
    <w:rsid w:val="00A855A9"/>
    <w:rsid w:val="00A85AE4"/>
    <w:rsid w:val="00A8638A"/>
    <w:rsid w:val="00A864FF"/>
    <w:rsid w:val="00A86BFA"/>
    <w:rsid w:val="00A87510"/>
    <w:rsid w:val="00A87976"/>
    <w:rsid w:val="00A879BE"/>
    <w:rsid w:val="00A90DD4"/>
    <w:rsid w:val="00A9199F"/>
    <w:rsid w:val="00A9223F"/>
    <w:rsid w:val="00A92EF6"/>
    <w:rsid w:val="00A9335D"/>
    <w:rsid w:val="00A93FD7"/>
    <w:rsid w:val="00A94D18"/>
    <w:rsid w:val="00A94E61"/>
    <w:rsid w:val="00A956A7"/>
    <w:rsid w:val="00A95DA6"/>
    <w:rsid w:val="00A97E0E"/>
    <w:rsid w:val="00AA0023"/>
    <w:rsid w:val="00AA0A9F"/>
    <w:rsid w:val="00AA0E18"/>
    <w:rsid w:val="00AA2E6F"/>
    <w:rsid w:val="00AA4CD9"/>
    <w:rsid w:val="00AA50E3"/>
    <w:rsid w:val="00AA62E7"/>
    <w:rsid w:val="00AA7E21"/>
    <w:rsid w:val="00AB0055"/>
    <w:rsid w:val="00AB0793"/>
    <w:rsid w:val="00AB189C"/>
    <w:rsid w:val="00AB19C7"/>
    <w:rsid w:val="00AB243A"/>
    <w:rsid w:val="00AB28C3"/>
    <w:rsid w:val="00AB3CC4"/>
    <w:rsid w:val="00AB4583"/>
    <w:rsid w:val="00AB46DE"/>
    <w:rsid w:val="00AB4AA9"/>
    <w:rsid w:val="00AB5B02"/>
    <w:rsid w:val="00AB5F30"/>
    <w:rsid w:val="00AB5FC7"/>
    <w:rsid w:val="00AB61BF"/>
    <w:rsid w:val="00AB6A2D"/>
    <w:rsid w:val="00AB6AAC"/>
    <w:rsid w:val="00AB6B2E"/>
    <w:rsid w:val="00AB6CA0"/>
    <w:rsid w:val="00AB7324"/>
    <w:rsid w:val="00AC06C1"/>
    <w:rsid w:val="00AC0ACC"/>
    <w:rsid w:val="00AC1453"/>
    <w:rsid w:val="00AC1910"/>
    <w:rsid w:val="00AC1EC5"/>
    <w:rsid w:val="00AC26A8"/>
    <w:rsid w:val="00AC278A"/>
    <w:rsid w:val="00AC3528"/>
    <w:rsid w:val="00AC4D04"/>
    <w:rsid w:val="00AC4D54"/>
    <w:rsid w:val="00AC5834"/>
    <w:rsid w:val="00AC5AB8"/>
    <w:rsid w:val="00AC5B8D"/>
    <w:rsid w:val="00AC5FCD"/>
    <w:rsid w:val="00AC6535"/>
    <w:rsid w:val="00AC6648"/>
    <w:rsid w:val="00AC6D99"/>
    <w:rsid w:val="00AC6F47"/>
    <w:rsid w:val="00AC7707"/>
    <w:rsid w:val="00AD0170"/>
    <w:rsid w:val="00AD0E03"/>
    <w:rsid w:val="00AD0EC2"/>
    <w:rsid w:val="00AD16E3"/>
    <w:rsid w:val="00AD3601"/>
    <w:rsid w:val="00AD3BF6"/>
    <w:rsid w:val="00AD3D78"/>
    <w:rsid w:val="00AD58E8"/>
    <w:rsid w:val="00AD5BA5"/>
    <w:rsid w:val="00AD5F01"/>
    <w:rsid w:val="00AD6371"/>
    <w:rsid w:val="00AD6673"/>
    <w:rsid w:val="00AD681B"/>
    <w:rsid w:val="00AD6907"/>
    <w:rsid w:val="00AD6A8A"/>
    <w:rsid w:val="00AD75E0"/>
    <w:rsid w:val="00AD7A8D"/>
    <w:rsid w:val="00AD7B97"/>
    <w:rsid w:val="00AE1B9C"/>
    <w:rsid w:val="00AE1BF0"/>
    <w:rsid w:val="00AE1D7A"/>
    <w:rsid w:val="00AE270C"/>
    <w:rsid w:val="00AE2926"/>
    <w:rsid w:val="00AE2DC2"/>
    <w:rsid w:val="00AE391F"/>
    <w:rsid w:val="00AE3B02"/>
    <w:rsid w:val="00AE45B1"/>
    <w:rsid w:val="00AE482F"/>
    <w:rsid w:val="00AE6028"/>
    <w:rsid w:val="00AE60B1"/>
    <w:rsid w:val="00AE6C9C"/>
    <w:rsid w:val="00AF093F"/>
    <w:rsid w:val="00AF0A33"/>
    <w:rsid w:val="00AF0D06"/>
    <w:rsid w:val="00AF1BD5"/>
    <w:rsid w:val="00AF2787"/>
    <w:rsid w:val="00AF2999"/>
    <w:rsid w:val="00AF29A6"/>
    <w:rsid w:val="00AF38DB"/>
    <w:rsid w:val="00AF3DBA"/>
    <w:rsid w:val="00AF4099"/>
    <w:rsid w:val="00AF5493"/>
    <w:rsid w:val="00AF5C59"/>
    <w:rsid w:val="00AF5F94"/>
    <w:rsid w:val="00AF7480"/>
    <w:rsid w:val="00AF7846"/>
    <w:rsid w:val="00B00081"/>
    <w:rsid w:val="00B00F1D"/>
    <w:rsid w:val="00B011F3"/>
    <w:rsid w:val="00B012CE"/>
    <w:rsid w:val="00B01454"/>
    <w:rsid w:val="00B01969"/>
    <w:rsid w:val="00B01C54"/>
    <w:rsid w:val="00B01DED"/>
    <w:rsid w:val="00B01E95"/>
    <w:rsid w:val="00B0246B"/>
    <w:rsid w:val="00B03034"/>
    <w:rsid w:val="00B03229"/>
    <w:rsid w:val="00B03501"/>
    <w:rsid w:val="00B03CDA"/>
    <w:rsid w:val="00B04C5F"/>
    <w:rsid w:val="00B04E24"/>
    <w:rsid w:val="00B0560A"/>
    <w:rsid w:val="00B05B1A"/>
    <w:rsid w:val="00B069EF"/>
    <w:rsid w:val="00B06BF2"/>
    <w:rsid w:val="00B07083"/>
    <w:rsid w:val="00B07BCD"/>
    <w:rsid w:val="00B1050A"/>
    <w:rsid w:val="00B10BE1"/>
    <w:rsid w:val="00B117BB"/>
    <w:rsid w:val="00B11CBF"/>
    <w:rsid w:val="00B11EB9"/>
    <w:rsid w:val="00B12D8C"/>
    <w:rsid w:val="00B130CF"/>
    <w:rsid w:val="00B1310B"/>
    <w:rsid w:val="00B13E61"/>
    <w:rsid w:val="00B13F72"/>
    <w:rsid w:val="00B158D5"/>
    <w:rsid w:val="00B1631A"/>
    <w:rsid w:val="00B164CF"/>
    <w:rsid w:val="00B164D3"/>
    <w:rsid w:val="00B167D9"/>
    <w:rsid w:val="00B177EE"/>
    <w:rsid w:val="00B179AC"/>
    <w:rsid w:val="00B21270"/>
    <w:rsid w:val="00B21998"/>
    <w:rsid w:val="00B221C9"/>
    <w:rsid w:val="00B2244D"/>
    <w:rsid w:val="00B228BE"/>
    <w:rsid w:val="00B234A4"/>
    <w:rsid w:val="00B23C64"/>
    <w:rsid w:val="00B24435"/>
    <w:rsid w:val="00B24442"/>
    <w:rsid w:val="00B24474"/>
    <w:rsid w:val="00B2476B"/>
    <w:rsid w:val="00B25401"/>
    <w:rsid w:val="00B25B55"/>
    <w:rsid w:val="00B25EDE"/>
    <w:rsid w:val="00B26A96"/>
    <w:rsid w:val="00B307F0"/>
    <w:rsid w:val="00B30B28"/>
    <w:rsid w:val="00B31EB8"/>
    <w:rsid w:val="00B328B2"/>
    <w:rsid w:val="00B32A2D"/>
    <w:rsid w:val="00B33363"/>
    <w:rsid w:val="00B3472F"/>
    <w:rsid w:val="00B355E8"/>
    <w:rsid w:val="00B35702"/>
    <w:rsid w:val="00B3683C"/>
    <w:rsid w:val="00B3760F"/>
    <w:rsid w:val="00B4042C"/>
    <w:rsid w:val="00B40AE8"/>
    <w:rsid w:val="00B40DA6"/>
    <w:rsid w:val="00B40DC1"/>
    <w:rsid w:val="00B410DA"/>
    <w:rsid w:val="00B4195B"/>
    <w:rsid w:val="00B41BE9"/>
    <w:rsid w:val="00B41EC2"/>
    <w:rsid w:val="00B4206F"/>
    <w:rsid w:val="00B422C1"/>
    <w:rsid w:val="00B42311"/>
    <w:rsid w:val="00B42FCB"/>
    <w:rsid w:val="00B4349C"/>
    <w:rsid w:val="00B4494C"/>
    <w:rsid w:val="00B44AA5"/>
    <w:rsid w:val="00B45071"/>
    <w:rsid w:val="00B45903"/>
    <w:rsid w:val="00B45C0F"/>
    <w:rsid w:val="00B45CC6"/>
    <w:rsid w:val="00B45E22"/>
    <w:rsid w:val="00B45EDB"/>
    <w:rsid w:val="00B46430"/>
    <w:rsid w:val="00B46458"/>
    <w:rsid w:val="00B46B47"/>
    <w:rsid w:val="00B517CB"/>
    <w:rsid w:val="00B51989"/>
    <w:rsid w:val="00B52190"/>
    <w:rsid w:val="00B523AE"/>
    <w:rsid w:val="00B526DE"/>
    <w:rsid w:val="00B52D79"/>
    <w:rsid w:val="00B52F1E"/>
    <w:rsid w:val="00B5321B"/>
    <w:rsid w:val="00B533D8"/>
    <w:rsid w:val="00B537A7"/>
    <w:rsid w:val="00B53963"/>
    <w:rsid w:val="00B53EC5"/>
    <w:rsid w:val="00B546D4"/>
    <w:rsid w:val="00B54A81"/>
    <w:rsid w:val="00B54E35"/>
    <w:rsid w:val="00B55A7E"/>
    <w:rsid w:val="00B55C16"/>
    <w:rsid w:val="00B567D1"/>
    <w:rsid w:val="00B56BD7"/>
    <w:rsid w:val="00B56DC2"/>
    <w:rsid w:val="00B57070"/>
    <w:rsid w:val="00B5711E"/>
    <w:rsid w:val="00B5749E"/>
    <w:rsid w:val="00B57522"/>
    <w:rsid w:val="00B579B6"/>
    <w:rsid w:val="00B57A22"/>
    <w:rsid w:val="00B60A7A"/>
    <w:rsid w:val="00B62D91"/>
    <w:rsid w:val="00B64BCD"/>
    <w:rsid w:val="00B65174"/>
    <w:rsid w:val="00B65292"/>
    <w:rsid w:val="00B656DF"/>
    <w:rsid w:val="00B66543"/>
    <w:rsid w:val="00B667C6"/>
    <w:rsid w:val="00B669CF"/>
    <w:rsid w:val="00B66C93"/>
    <w:rsid w:val="00B67F78"/>
    <w:rsid w:val="00B70FDE"/>
    <w:rsid w:val="00B7111C"/>
    <w:rsid w:val="00B72C4F"/>
    <w:rsid w:val="00B737A7"/>
    <w:rsid w:val="00B738A2"/>
    <w:rsid w:val="00B74251"/>
    <w:rsid w:val="00B747B1"/>
    <w:rsid w:val="00B749DA"/>
    <w:rsid w:val="00B74E6D"/>
    <w:rsid w:val="00B76698"/>
    <w:rsid w:val="00B7731A"/>
    <w:rsid w:val="00B7771E"/>
    <w:rsid w:val="00B8046B"/>
    <w:rsid w:val="00B80CAD"/>
    <w:rsid w:val="00B80D89"/>
    <w:rsid w:val="00B8164D"/>
    <w:rsid w:val="00B81865"/>
    <w:rsid w:val="00B82B1B"/>
    <w:rsid w:val="00B82BFF"/>
    <w:rsid w:val="00B83AF1"/>
    <w:rsid w:val="00B847BA"/>
    <w:rsid w:val="00B84AC8"/>
    <w:rsid w:val="00B84BEA"/>
    <w:rsid w:val="00B85AB7"/>
    <w:rsid w:val="00B85FF5"/>
    <w:rsid w:val="00B860B5"/>
    <w:rsid w:val="00B86455"/>
    <w:rsid w:val="00B86AA8"/>
    <w:rsid w:val="00B86F5A"/>
    <w:rsid w:val="00B87D1B"/>
    <w:rsid w:val="00B904AC"/>
    <w:rsid w:val="00B90D8D"/>
    <w:rsid w:val="00B90DF2"/>
    <w:rsid w:val="00B91AC6"/>
    <w:rsid w:val="00B91F29"/>
    <w:rsid w:val="00B9223C"/>
    <w:rsid w:val="00B9272D"/>
    <w:rsid w:val="00B92C0E"/>
    <w:rsid w:val="00B93136"/>
    <w:rsid w:val="00B931C2"/>
    <w:rsid w:val="00B931F8"/>
    <w:rsid w:val="00B9320C"/>
    <w:rsid w:val="00B93C77"/>
    <w:rsid w:val="00B93DA0"/>
    <w:rsid w:val="00B93E04"/>
    <w:rsid w:val="00B9454C"/>
    <w:rsid w:val="00B94C9F"/>
    <w:rsid w:val="00B94D35"/>
    <w:rsid w:val="00B9563A"/>
    <w:rsid w:val="00B95779"/>
    <w:rsid w:val="00B95ECD"/>
    <w:rsid w:val="00B960EA"/>
    <w:rsid w:val="00B96580"/>
    <w:rsid w:val="00B96E19"/>
    <w:rsid w:val="00B970AF"/>
    <w:rsid w:val="00BA0D80"/>
    <w:rsid w:val="00BA0EF7"/>
    <w:rsid w:val="00BA1FBE"/>
    <w:rsid w:val="00BA214D"/>
    <w:rsid w:val="00BA3AD5"/>
    <w:rsid w:val="00BA475E"/>
    <w:rsid w:val="00BA48BD"/>
    <w:rsid w:val="00BA4980"/>
    <w:rsid w:val="00BA4EDB"/>
    <w:rsid w:val="00BA556D"/>
    <w:rsid w:val="00BA5AEB"/>
    <w:rsid w:val="00BA5FA2"/>
    <w:rsid w:val="00BA73B1"/>
    <w:rsid w:val="00BA790D"/>
    <w:rsid w:val="00BB0900"/>
    <w:rsid w:val="00BB16F1"/>
    <w:rsid w:val="00BB2272"/>
    <w:rsid w:val="00BB2996"/>
    <w:rsid w:val="00BB2ED1"/>
    <w:rsid w:val="00BB4505"/>
    <w:rsid w:val="00BB4684"/>
    <w:rsid w:val="00BB4DB0"/>
    <w:rsid w:val="00BB4E75"/>
    <w:rsid w:val="00BB5585"/>
    <w:rsid w:val="00BB5921"/>
    <w:rsid w:val="00BB5D14"/>
    <w:rsid w:val="00BB6230"/>
    <w:rsid w:val="00BB7568"/>
    <w:rsid w:val="00BB7897"/>
    <w:rsid w:val="00BC0653"/>
    <w:rsid w:val="00BC1360"/>
    <w:rsid w:val="00BC1ADA"/>
    <w:rsid w:val="00BC2623"/>
    <w:rsid w:val="00BC2660"/>
    <w:rsid w:val="00BC2BC1"/>
    <w:rsid w:val="00BC2D37"/>
    <w:rsid w:val="00BC3340"/>
    <w:rsid w:val="00BC3421"/>
    <w:rsid w:val="00BC4599"/>
    <w:rsid w:val="00BC4681"/>
    <w:rsid w:val="00BC535B"/>
    <w:rsid w:val="00BC53BB"/>
    <w:rsid w:val="00BC56AA"/>
    <w:rsid w:val="00BC5B97"/>
    <w:rsid w:val="00BC721D"/>
    <w:rsid w:val="00BC7296"/>
    <w:rsid w:val="00BC7802"/>
    <w:rsid w:val="00BD0CAE"/>
    <w:rsid w:val="00BD162E"/>
    <w:rsid w:val="00BD1A96"/>
    <w:rsid w:val="00BD1CFF"/>
    <w:rsid w:val="00BD1E7E"/>
    <w:rsid w:val="00BD2438"/>
    <w:rsid w:val="00BD27D8"/>
    <w:rsid w:val="00BD30A9"/>
    <w:rsid w:val="00BD39ED"/>
    <w:rsid w:val="00BD3E46"/>
    <w:rsid w:val="00BD526E"/>
    <w:rsid w:val="00BD5D86"/>
    <w:rsid w:val="00BD6A74"/>
    <w:rsid w:val="00BD6FDD"/>
    <w:rsid w:val="00BD7A63"/>
    <w:rsid w:val="00BE1E04"/>
    <w:rsid w:val="00BE21D3"/>
    <w:rsid w:val="00BE3409"/>
    <w:rsid w:val="00BE39CC"/>
    <w:rsid w:val="00BE3D71"/>
    <w:rsid w:val="00BE4702"/>
    <w:rsid w:val="00BE4EE4"/>
    <w:rsid w:val="00BE5D29"/>
    <w:rsid w:val="00BE5E84"/>
    <w:rsid w:val="00BE5FE9"/>
    <w:rsid w:val="00BE600F"/>
    <w:rsid w:val="00BE63C7"/>
    <w:rsid w:val="00BF0926"/>
    <w:rsid w:val="00BF0DEE"/>
    <w:rsid w:val="00BF12A8"/>
    <w:rsid w:val="00BF1D12"/>
    <w:rsid w:val="00BF1D41"/>
    <w:rsid w:val="00BF225B"/>
    <w:rsid w:val="00BF2DAF"/>
    <w:rsid w:val="00BF3137"/>
    <w:rsid w:val="00BF3520"/>
    <w:rsid w:val="00BF38D8"/>
    <w:rsid w:val="00BF3C9A"/>
    <w:rsid w:val="00BF43D4"/>
    <w:rsid w:val="00BF45A3"/>
    <w:rsid w:val="00BF4CD0"/>
    <w:rsid w:val="00BF52C2"/>
    <w:rsid w:val="00BF53FE"/>
    <w:rsid w:val="00BF59EA"/>
    <w:rsid w:val="00BF5AB1"/>
    <w:rsid w:val="00BF5D68"/>
    <w:rsid w:val="00BF66DF"/>
    <w:rsid w:val="00BF70FE"/>
    <w:rsid w:val="00BF76AD"/>
    <w:rsid w:val="00BF792B"/>
    <w:rsid w:val="00C001A6"/>
    <w:rsid w:val="00C00584"/>
    <w:rsid w:val="00C00B28"/>
    <w:rsid w:val="00C00C55"/>
    <w:rsid w:val="00C01B4D"/>
    <w:rsid w:val="00C01EAD"/>
    <w:rsid w:val="00C02A05"/>
    <w:rsid w:val="00C0384F"/>
    <w:rsid w:val="00C03AEF"/>
    <w:rsid w:val="00C03D14"/>
    <w:rsid w:val="00C04497"/>
    <w:rsid w:val="00C045B1"/>
    <w:rsid w:val="00C04B46"/>
    <w:rsid w:val="00C0508D"/>
    <w:rsid w:val="00C05359"/>
    <w:rsid w:val="00C05CA4"/>
    <w:rsid w:val="00C05E9A"/>
    <w:rsid w:val="00C06873"/>
    <w:rsid w:val="00C06B66"/>
    <w:rsid w:val="00C06F7D"/>
    <w:rsid w:val="00C0707B"/>
    <w:rsid w:val="00C0712E"/>
    <w:rsid w:val="00C0722B"/>
    <w:rsid w:val="00C079B3"/>
    <w:rsid w:val="00C07C15"/>
    <w:rsid w:val="00C10AF2"/>
    <w:rsid w:val="00C116F9"/>
    <w:rsid w:val="00C11E86"/>
    <w:rsid w:val="00C12346"/>
    <w:rsid w:val="00C12673"/>
    <w:rsid w:val="00C12A13"/>
    <w:rsid w:val="00C12DC0"/>
    <w:rsid w:val="00C1351E"/>
    <w:rsid w:val="00C13860"/>
    <w:rsid w:val="00C1592E"/>
    <w:rsid w:val="00C15EA7"/>
    <w:rsid w:val="00C16E54"/>
    <w:rsid w:val="00C16ECA"/>
    <w:rsid w:val="00C171E8"/>
    <w:rsid w:val="00C17631"/>
    <w:rsid w:val="00C202FA"/>
    <w:rsid w:val="00C2094C"/>
    <w:rsid w:val="00C21210"/>
    <w:rsid w:val="00C21CF9"/>
    <w:rsid w:val="00C21DC8"/>
    <w:rsid w:val="00C21FC4"/>
    <w:rsid w:val="00C2384B"/>
    <w:rsid w:val="00C24C10"/>
    <w:rsid w:val="00C25209"/>
    <w:rsid w:val="00C2544C"/>
    <w:rsid w:val="00C25EF6"/>
    <w:rsid w:val="00C25FEE"/>
    <w:rsid w:val="00C271EF"/>
    <w:rsid w:val="00C27A2C"/>
    <w:rsid w:val="00C27FF7"/>
    <w:rsid w:val="00C30E41"/>
    <w:rsid w:val="00C31EDD"/>
    <w:rsid w:val="00C3232B"/>
    <w:rsid w:val="00C32474"/>
    <w:rsid w:val="00C330A9"/>
    <w:rsid w:val="00C333D7"/>
    <w:rsid w:val="00C33580"/>
    <w:rsid w:val="00C336EB"/>
    <w:rsid w:val="00C33B27"/>
    <w:rsid w:val="00C3407D"/>
    <w:rsid w:val="00C343D7"/>
    <w:rsid w:val="00C3523B"/>
    <w:rsid w:val="00C356ED"/>
    <w:rsid w:val="00C36402"/>
    <w:rsid w:val="00C36542"/>
    <w:rsid w:val="00C36AF0"/>
    <w:rsid w:val="00C37049"/>
    <w:rsid w:val="00C40533"/>
    <w:rsid w:val="00C406FD"/>
    <w:rsid w:val="00C40E48"/>
    <w:rsid w:val="00C415AC"/>
    <w:rsid w:val="00C41999"/>
    <w:rsid w:val="00C42188"/>
    <w:rsid w:val="00C42244"/>
    <w:rsid w:val="00C42B0E"/>
    <w:rsid w:val="00C42EBD"/>
    <w:rsid w:val="00C44B51"/>
    <w:rsid w:val="00C44C6A"/>
    <w:rsid w:val="00C451C0"/>
    <w:rsid w:val="00C4584A"/>
    <w:rsid w:val="00C45D72"/>
    <w:rsid w:val="00C45EE1"/>
    <w:rsid w:val="00C46296"/>
    <w:rsid w:val="00C46C82"/>
    <w:rsid w:val="00C50FA3"/>
    <w:rsid w:val="00C519CA"/>
    <w:rsid w:val="00C52884"/>
    <w:rsid w:val="00C529B7"/>
    <w:rsid w:val="00C53791"/>
    <w:rsid w:val="00C53C2D"/>
    <w:rsid w:val="00C53DA1"/>
    <w:rsid w:val="00C54CCA"/>
    <w:rsid w:val="00C55E60"/>
    <w:rsid w:val="00C5681E"/>
    <w:rsid w:val="00C5696A"/>
    <w:rsid w:val="00C56B9B"/>
    <w:rsid w:val="00C578DA"/>
    <w:rsid w:val="00C57BA5"/>
    <w:rsid w:val="00C6021C"/>
    <w:rsid w:val="00C60D9E"/>
    <w:rsid w:val="00C618DA"/>
    <w:rsid w:val="00C61CF7"/>
    <w:rsid w:val="00C6281F"/>
    <w:rsid w:val="00C6296A"/>
    <w:rsid w:val="00C62E97"/>
    <w:rsid w:val="00C63B19"/>
    <w:rsid w:val="00C652B3"/>
    <w:rsid w:val="00C6530D"/>
    <w:rsid w:val="00C65A83"/>
    <w:rsid w:val="00C65CA5"/>
    <w:rsid w:val="00C65E14"/>
    <w:rsid w:val="00C661DE"/>
    <w:rsid w:val="00C66CF4"/>
    <w:rsid w:val="00C6741E"/>
    <w:rsid w:val="00C67B72"/>
    <w:rsid w:val="00C70149"/>
    <w:rsid w:val="00C714FE"/>
    <w:rsid w:val="00C718AD"/>
    <w:rsid w:val="00C71B38"/>
    <w:rsid w:val="00C7279F"/>
    <w:rsid w:val="00C73CBA"/>
    <w:rsid w:val="00C73DF3"/>
    <w:rsid w:val="00C73EC9"/>
    <w:rsid w:val="00C741CA"/>
    <w:rsid w:val="00C74674"/>
    <w:rsid w:val="00C74A5E"/>
    <w:rsid w:val="00C75DE1"/>
    <w:rsid w:val="00C762A6"/>
    <w:rsid w:val="00C762C2"/>
    <w:rsid w:val="00C771A5"/>
    <w:rsid w:val="00C774FF"/>
    <w:rsid w:val="00C7756B"/>
    <w:rsid w:val="00C77BEE"/>
    <w:rsid w:val="00C77FB9"/>
    <w:rsid w:val="00C81AEE"/>
    <w:rsid w:val="00C81BE6"/>
    <w:rsid w:val="00C81DDD"/>
    <w:rsid w:val="00C82750"/>
    <w:rsid w:val="00C82DF4"/>
    <w:rsid w:val="00C8326B"/>
    <w:rsid w:val="00C83865"/>
    <w:rsid w:val="00C83EC2"/>
    <w:rsid w:val="00C84282"/>
    <w:rsid w:val="00C87B8A"/>
    <w:rsid w:val="00C90642"/>
    <w:rsid w:val="00C90C3E"/>
    <w:rsid w:val="00C90F4C"/>
    <w:rsid w:val="00C921C5"/>
    <w:rsid w:val="00C9221E"/>
    <w:rsid w:val="00C9242C"/>
    <w:rsid w:val="00C931A9"/>
    <w:rsid w:val="00C932F3"/>
    <w:rsid w:val="00C934C7"/>
    <w:rsid w:val="00C9401A"/>
    <w:rsid w:val="00C948B8"/>
    <w:rsid w:val="00C94E87"/>
    <w:rsid w:val="00C95653"/>
    <w:rsid w:val="00C963A0"/>
    <w:rsid w:val="00C966CC"/>
    <w:rsid w:val="00C972F1"/>
    <w:rsid w:val="00C97E07"/>
    <w:rsid w:val="00CA0BA6"/>
    <w:rsid w:val="00CA112F"/>
    <w:rsid w:val="00CA2108"/>
    <w:rsid w:val="00CA247D"/>
    <w:rsid w:val="00CA357B"/>
    <w:rsid w:val="00CA4064"/>
    <w:rsid w:val="00CA442C"/>
    <w:rsid w:val="00CA4777"/>
    <w:rsid w:val="00CA4C0D"/>
    <w:rsid w:val="00CA51E6"/>
    <w:rsid w:val="00CA5C72"/>
    <w:rsid w:val="00CA6174"/>
    <w:rsid w:val="00CA6CF4"/>
    <w:rsid w:val="00CB0575"/>
    <w:rsid w:val="00CB092F"/>
    <w:rsid w:val="00CB102C"/>
    <w:rsid w:val="00CB1377"/>
    <w:rsid w:val="00CB2367"/>
    <w:rsid w:val="00CB339E"/>
    <w:rsid w:val="00CB3422"/>
    <w:rsid w:val="00CB4386"/>
    <w:rsid w:val="00CB4FBE"/>
    <w:rsid w:val="00CB5141"/>
    <w:rsid w:val="00CB5DE7"/>
    <w:rsid w:val="00CB61A1"/>
    <w:rsid w:val="00CB649E"/>
    <w:rsid w:val="00CB7B4E"/>
    <w:rsid w:val="00CC158D"/>
    <w:rsid w:val="00CC199F"/>
    <w:rsid w:val="00CC1B54"/>
    <w:rsid w:val="00CC2FCF"/>
    <w:rsid w:val="00CC39DC"/>
    <w:rsid w:val="00CC4459"/>
    <w:rsid w:val="00CC4859"/>
    <w:rsid w:val="00CC4B62"/>
    <w:rsid w:val="00CC4F94"/>
    <w:rsid w:val="00CC5B15"/>
    <w:rsid w:val="00CC62FC"/>
    <w:rsid w:val="00CC7154"/>
    <w:rsid w:val="00CC7913"/>
    <w:rsid w:val="00CD08D1"/>
    <w:rsid w:val="00CD113C"/>
    <w:rsid w:val="00CD1410"/>
    <w:rsid w:val="00CD1808"/>
    <w:rsid w:val="00CD1C58"/>
    <w:rsid w:val="00CD2474"/>
    <w:rsid w:val="00CD2A0F"/>
    <w:rsid w:val="00CD30E0"/>
    <w:rsid w:val="00CD321E"/>
    <w:rsid w:val="00CD3315"/>
    <w:rsid w:val="00CD35AB"/>
    <w:rsid w:val="00CD3867"/>
    <w:rsid w:val="00CD3B7E"/>
    <w:rsid w:val="00CD4677"/>
    <w:rsid w:val="00CD4BBE"/>
    <w:rsid w:val="00CD5A9E"/>
    <w:rsid w:val="00CD7B38"/>
    <w:rsid w:val="00CE01E4"/>
    <w:rsid w:val="00CE0A09"/>
    <w:rsid w:val="00CE28EE"/>
    <w:rsid w:val="00CE298A"/>
    <w:rsid w:val="00CE2C57"/>
    <w:rsid w:val="00CE327F"/>
    <w:rsid w:val="00CE37ED"/>
    <w:rsid w:val="00CE38FC"/>
    <w:rsid w:val="00CE3D11"/>
    <w:rsid w:val="00CE5FEA"/>
    <w:rsid w:val="00CE6A98"/>
    <w:rsid w:val="00CE7E84"/>
    <w:rsid w:val="00CE7EDB"/>
    <w:rsid w:val="00CF0F18"/>
    <w:rsid w:val="00CF1EED"/>
    <w:rsid w:val="00CF2A9E"/>
    <w:rsid w:val="00CF2C1D"/>
    <w:rsid w:val="00CF2FD1"/>
    <w:rsid w:val="00CF4744"/>
    <w:rsid w:val="00CF543E"/>
    <w:rsid w:val="00CF5C47"/>
    <w:rsid w:val="00CF7608"/>
    <w:rsid w:val="00CF7B2C"/>
    <w:rsid w:val="00CF7FAA"/>
    <w:rsid w:val="00D00AEC"/>
    <w:rsid w:val="00D00EDD"/>
    <w:rsid w:val="00D019EA"/>
    <w:rsid w:val="00D01B5F"/>
    <w:rsid w:val="00D02344"/>
    <w:rsid w:val="00D029B3"/>
    <w:rsid w:val="00D0357D"/>
    <w:rsid w:val="00D03616"/>
    <w:rsid w:val="00D03CAF"/>
    <w:rsid w:val="00D03E1C"/>
    <w:rsid w:val="00D03E24"/>
    <w:rsid w:val="00D047B0"/>
    <w:rsid w:val="00D04AE7"/>
    <w:rsid w:val="00D04F80"/>
    <w:rsid w:val="00D0589A"/>
    <w:rsid w:val="00D05C22"/>
    <w:rsid w:val="00D06023"/>
    <w:rsid w:val="00D062B2"/>
    <w:rsid w:val="00D06F75"/>
    <w:rsid w:val="00D075EA"/>
    <w:rsid w:val="00D07A76"/>
    <w:rsid w:val="00D07A91"/>
    <w:rsid w:val="00D07BF9"/>
    <w:rsid w:val="00D10035"/>
    <w:rsid w:val="00D10433"/>
    <w:rsid w:val="00D10D37"/>
    <w:rsid w:val="00D11CEB"/>
    <w:rsid w:val="00D11D53"/>
    <w:rsid w:val="00D11E7D"/>
    <w:rsid w:val="00D11FA3"/>
    <w:rsid w:val="00D14085"/>
    <w:rsid w:val="00D14529"/>
    <w:rsid w:val="00D1469B"/>
    <w:rsid w:val="00D15429"/>
    <w:rsid w:val="00D15B13"/>
    <w:rsid w:val="00D17256"/>
    <w:rsid w:val="00D17957"/>
    <w:rsid w:val="00D17A44"/>
    <w:rsid w:val="00D202BB"/>
    <w:rsid w:val="00D21B01"/>
    <w:rsid w:val="00D21B98"/>
    <w:rsid w:val="00D22939"/>
    <w:rsid w:val="00D22F63"/>
    <w:rsid w:val="00D23267"/>
    <w:rsid w:val="00D23C04"/>
    <w:rsid w:val="00D24A65"/>
    <w:rsid w:val="00D25DE7"/>
    <w:rsid w:val="00D25DF7"/>
    <w:rsid w:val="00D26757"/>
    <w:rsid w:val="00D2694D"/>
    <w:rsid w:val="00D275CE"/>
    <w:rsid w:val="00D276C5"/>
    <w:rsid w:val="00D278AD"/>
    <w:rsid w:val="00D27E1F"/>
    <w:rsid w:val="00D27F85"/>
    <w:rsid w:val="00D30359"/>
    <w:rsid w:val="00D303FA"/>
    <w:rsid w:val="00D31695"/>
    <w:rsid w:val="00D31A3B"/>
    <w:rsid w:val="00D31EE1"/>
    <w:rsid w:val="00D32643"/>
    <w:rsid w:val="00D3281E"/>
    <w:rsid w:val="00D3289B"/>
    <w:rsid w:val="00D33F61"/>
    <w:rsid w:val="00D3427B"/>
    <w:rsid w:val="00D34A37"/>
    <w:rsid w:val="00D35609"/>
    <w:rsid w:val="00D35954"/>
    <w:rsid w:val="00D35DAD"/>
    <w:rsid w:val="00D35DC0"/>
    <w:rsid w:val="00D361E9"/>
    <w:rsid w:val="00D365B0"/>
    <w:rsid w:val="00D3712D"/>
    <w:rsid w:val="00D3714F"/>
    <w:rsid w:val="00D378D3"/>
    <w:rsid w:val="00D37C82"/>
    <w:rsid w:val="00D4013B"/>
    <w:rsid w:val="00D40182"/>
    <w:rsid w:val="00D40A7D"/>
    <w:rsid w:val="00D40EB9"/>
    <w:rsid w:val="00D40F1B"/>
    <w:rsid w:val="00D41D4F"/>
    <w:rsid w:val="00D42EF6"/>
    <w:rsid w:val="00D437F8"/>
    <w:rsid w:val="00D43998"/>
    <w:rsid w:val="00D43B64"/>
    <w:rsid w:val="00D43F38"/>
    <w:rsid w:val="00D43FC4"/>
    <w:rsid w:val="00D446AF"/>
    <w:rsid w:val="00D44C8F"/>
    <w:rsid w:val="00D4509F"/>
    <w:rsid w:val="00D450D2"/>
    <w:rsid w:val="00D45388"/>
    <w:rsid w:val="00D45430"/>
    <w:rsid w:val="00D45632"/>
    <w:rsid w:val="00D456CE"/>
    <w:rsid w:val="00D457AE"/>
    <w:rsid w:val="00D46340"/>
    <w:rsid w:val="00D46A37"/>
    <w:rsid w:val="00D46D13"/>
    <w:rsid w:val="00D46E52"/>
    <w:rsid w:val="00D4773A"/>
    <w:rsid w:val="00D513B1"/>
    <w:rsid w:val="00D51732"/>
    <w:rsid w:val="00D51CB4"/>
    <w:rsid w:val="00D52888"/>
    <w:rsid w:val="00D52A5C"/>
    <w:rsid w:val="00D5302F"/>
    <w:rsid w:val="00D55138"/>
    <w:rsid w:val="00D55438"/>
    <w:rsid w:val="00D5597B"/>
    <w:rsid w:val="00D55998"/>
    <w:rsid w:val="00D56A95"/>
    <w:rsid w:val="00D56FF2"/>
    <w:rsid w:val="00D57A3A"/>
    <w:rsid w:val="00D61AF9"/>
    <w:rsid w:val="00D6215A"/>
    <w:rsid w:val="00D6293B"/>
    <w:rsid w:val="00D629F7"/>
    <w:rsid w:val="00D62D64"/>
    <w:rsid w:val="00D62F10"/>
    <w:rsid w:val="00D639EC"/>
    <w:rsid w:val="00D6408D"/>
    <w:rsid w:val="00D6578E"/>
    <w:rsid w:val="00D6682B"/>
    <w:rsid w:val="00D674DA"/>
    <w:rsid w:val="00D67B1B"/>
    <w:rsid w:val="00D70D40"/>
    <w:rsid w:val="00D70E00"/>
    <w:rsid w:val="00D71296"/>
    <w:rsid w:val="00D712FE"/>
    <w:rsid w:val="00D714E8"/>
    <w:rsid w:val="00D71888"/>
    <w:rsid w:val="00D7242A"/>
    <w:rsid w:val="00D72E8B"/>
    <w:rsid w:val="00D73C5E"/>
    <w:rsid w:val="00D74431"/>
    <w:rsid w:val="00D74980"/>
    <w:rsid w:val="00D74ADE"/>
    <w:rsid w:val="00D7584E"/>
    <w:rsid w:val="00D76001"/>
    <w:rsid w:val="00D76B8C"/>
    <w:rsid w:val="00D77C13"/>
    <w:rsid w:val="00D8073F"/>
    <w:rsid w:val="00D80F22"/>
    <w:rsid w:val="00D81C62"/>
    <w:rsid w:val="00D836B3"/>
    <w:rsid w:val="00D84D11"/>
    <w:rsid w:val="00D85499"/>
    <w:rsid w:val="00D8573B"/>
    <w:rsid w:val="00D85FC8"/>
    <w:rsid w:val="00D86336"/>
    <w:rsid w:val="00D86928"/>
    <w:rsid w:val="00D87207"/>
    <w:rsid w:val="00D8781C"/>
    <w:rsid w:val="00D87AFE"/>
    <w:rsid w:val="00D87FA4"/>
    <w:rsid w:val="00D90302"/>
    <w:rsid w:val="00D903EC"/>
    <w:rsid w:val="00D904C4"/>
    <w:rsid w:val="00D909A2"/>
    <w:rsid w:val="00D90CE4"/>
    <w:rsid w:val="00D90D09"/>
    <w:rsid w:val="00D90D8B"/>
    <w:rsid w:val="00D90FC3"/>
    <w:rsid w:val="00D9120C"/>
    <w:rsid w:val="00D918BC"/>
    <w:rsid w:val="00D9274A"/>
    <w:rsid w:val="00D9357C"/>
    <w:rsid w:val="00D93BFB"/>
    <w:rsid w:val="00D9526A"/>
    <w:rsid w:val="00D956F7"/>
    <w:rsid w:val="00D96987"/>
    <w:rsid w:val="00D96A3B"/>
    <w:rsid w:val="00D970EE"/>
    <w:rsid w:val="00D97616"/>
    <w:rsid w:val="00D976AA"/>
    <w:rsid w:val="00DA05BD"/>
    <w:rsid w:val="00DA172A"/>
    <w:rsid w:val="00DA2158"/>
    <w:rsid w:val="00DA2946"/>
    <w:rsid w:val="00DA2D82"/>
    <w:rsid w:val="00DA383F"/>
    <w:rsid w:val="00DA3B49"/>
    <w:rsid w:val="00DA422E"/>
    <w:rsid w:val="00DA547C"/>
    <w:rsid w:val="00DA60F1"/>
    <w:rsid w:val="00DB1583"/>
    <w:rsid w:val="00DB1D72"/>
    <w:rsid w:val="00DB2A48"/>
    <w:rsid w:val="00DB2C90"/>
    <w:rsid w:val="00DB2D66"/>
    <w:rsid w:val="00DB414B"/>
    <w:rsid w:val="00DB499B"/>
    <w:rsid w:val="00DB4B2F"/>
    <w:rsid w:val="00DB4BFD"/>
    <w:rsid w:val="00DB4F92"/>
    <w:rsid w:val="00DB5108"/>
    <w:rsid w:val="00DB64D3"/>
    <w:rsid w:val="00DB6E71"/>
    <w:rsid w:val="00DC04FD"/>
    <w:rsid w:val="00DC0A68"/>
    <w:rsid w:val="00DC11CF"/>
    <w:rsid w:val="00DC132E"/>
    <w:rsid w:val="00DC1403"/>
    <w:rsid w:val="00DC1C76"/>
    <w:rsid w:val="00DC1D96"/>
    <w:rsid w:val="00DC3B6F"/>
    <w:rsid w:val="00DC4970"/>
    <w:rsid w:val="00DC5179"/>
    <w:rsid w:val="00DC5622"/>
    <w:rsid w:val="00DC59FA"/>
    <w:rsid w:val="00DC5A7C"/>
    <w:rsid w:val="00DC5DC5"/>
    <w:rsid w:val="00DC5F81"/>
    <w:rsid w:val="00DC6062"/>
    <w:rsid w:val="00DC69A9"/>
    <w:rsid w:val="00DC7C73"/>
    <w:rsid w:val="00DD0195"/>
    <w:rsid w:val="00DD0730"/>
    <w:rsid w:val="00DD0F74"/>
    <w:rsid w:val="00DD2155"/>
    <w:rsid w:val="00DD24E8"/>
    <w:rsid w:val="00DD27CF"/>
    <w:rsid w:val="00DD2C78"/>
    <w:rsid w:val="00DD330F"/>
    <w:rsid w:val="00DD3685"/>
    <w:rsid w:val="00DD384B"/>
    <w:rsid w:val="00DD3E40"/>
    <w:rsid w:val="00DD3F1E"/>
    <w:rsid w:val="00DD3F51"/>
    <w:rsid w:val="00DD4106"/>
    <w:rsid w:val="00DD4349"/>
    <w:rsid w:val="00DD5AAC"/>
    <w:rsid w:val="00DD608F"/>
    <w:rsid w:val="00DD6149"/>
    <w:rsid w:val="00DD61E4"/>
    <w:rsid w:val="00DD62B5"/>
    <w:rsid w:val="00DD6EB2"/>
    <w:rsid w:val="00DE03E7"/>
    <w:rsid w:val="00DE0938"/>
    <w:rsid w:val="00DE0D29"/>
    <w:rsid w:val="00DE10F3"/>
    <w:rsid w:val="00DE1648"/>
    <w:rsid w:val="00DE1986"/>
    <w:rsid w:val="00DE19D5"/>
    <w:rsid w:val="00DE3567"/>
    <w:rsid w:val="00DE36C2"/>
    <w:rsid w:val="00DE447C"/>
    <w:rsid w:val="00DE4D4E"/>
    <w:rsid w:val="00DE5165"/>
    <w:rsid w:val="00DE55D6"/>
    <w:rsid w:val="00DE5C79"/>
    <w:rsid w:val="00DE65F0"/>
    <w:rsid w:val="00DE6C99"/>
    <w:rsid w:val="00DE6D26"/>
    <w:rsid w:val="00DE74CC"/>
    <w:rsid w:val="00DE76F8"/>
    <w:rsid w:val="00DE7702"/>
    <w:rsid w:val="00DE7907"/>
    <w:rsid w:val="00DE7A85"/>
    <w:rsid w:val="00DF13BD"/>
    <w:rsid w:val="00DF2929"/>
    <w:rsid w:val="00DF369A"/>
    <w:rsid w:val="00DF3C2D"/>
    <w:rsid w:val="00DF3F3D"/>
    <w:rsid w:val="00DF4A2B"/>
    <w:rsid w:val="00DF4C2B"/>
    <w:rsid w:val="00DF5994"/>
    <w:rsid w:val="00DF5DA5"/>
    <w:rsid w:val="00DF74A6"/>
    <w:rsid w:val="00E00047"/>
    <w:rsid w:val="00E001C9"/>
    <w:rsid w:val="00E00271"/>
    <w:rsid w:val="00E006F7"/>
    <w:rsid w:val="00E00A40"/>
    <w:rsid w:val="00E00A61"/>
    <w:rsid w:val="00E00FC0"/>
    <w:rsid w:val="00E01676"/>
    <w:rsid w:val="00E01A37"/>
    <w:rsid w:val="00E0228F"/>
    <w:rsid w:val="00E02AC6"/>
    <w:rsid w:val="00E02C69"/>
    <w:rsid w:val="00E02E48"/>
    <w:rsid w:val="00E0384D"/>
    <w:rsid w:val="00E03C01"/>
    <w:rsid w:val="00E04812"/>
    <w:rsid w:val="00E04F77"/>
    <w:rsid w:val="00E05182"/>
    <w:rsid w:val="00E05298"/>
    <w:rsid w:val="00E054BD"/>
    <w:rsid w:val="00E059A2"/>
    <w:rsid w:val="00E05EE6"/>
    <w:rsid w:val="00E06578"/>
    <w:rsid w:val="00E06854"/>
    <w:rsid w:val="00E0692E"/>
    <w:rsid w:val="00E06C6D"/>
    <w:rsid w:val="00E1056C"/>
    <w:rsid w:val="00E10EBC"/>
    <w:rsid w:val="00E11A6A"/>
    <w:rsid w:val="00E11C52"/>
    <w:rsid w:val="00E11E32"/>
    <w:rsid w:val="00E125EC"/>
    <w:rsid w:val="00E1282B"/>
    <w:rsid w:val="00E13735"/>
    <w:rsid w:val="00E1381D"/>
    <w:rsid w:val="00E138DE"/>
    <w:rsid w:val="00E13F16"/>
    <w:rsid w:val="00E13FF0"/>
    <w:rsid w:val="00E14197"/>
    <w:rsid w:val="00E141AE"/>
    <w:rsid w:val="00E1473B"/>
    <w:rsid w:val="00E148AA"/>
    <w:rsid w:val="00E14D1F"/>
    <w:rsid w:val="00E15166"/>
    <w:rsid w:val="00E159FB"/>
    <w:rsid w:val="00E15AA6"/>
    <w:rsid w:val="00E166D3"/>
    <w:rsid w:val="00E16F5B"/>
    <w:rsid w:val="00E16F88"/>
    <w:rsid w:val="00E16FB1"/>
    <w:rsid w:val="00E1796E"/>
    <w:rsid w:val="00E17DD0"/>
    <w:rsid w:val="00E17E1B"/>
    <w:rsid w:val="00E2014E"/>
    <w:rsid w:val="00E20545"/>
    <w:rsid w:val="00E20583"/>
    <w:rsid w:val="00E20585"/>
    <w:rsid w:val="00E2142B"/>
    <w:rsid w:val="00E21507"/>
    <w:rsid w:val="00E2150D"/>
    <w:rsid w:val="00E21777"/>
    <w:rsid w:val="00E21DA1"/>
    <w:rsid w:val="00E21EA9"/>
    <w:rsid w:val="00E2241A"/>
    <w:rsid w:val="00E22625"/>
    <w:rsid w:val="00E22817"/>
    <w:rsid w:val="00E22B98"/>
    <w:rsid w:val="00E2332E"/>
    <w:rsid w:val="00E238DB"/>
    <w:rsid w:val="00E23D99"/>
    <w:rsid w:val="00E242B9"/>
    <w:rsid w:val="00E24496"/>
    <w:rsid w:val="00E2481C"/>
    <w:rsid w:val="00E25387"/>
    <w:rsid w:val="00E255CC"/>
    <w:rsid w:val="00E25C75"/>
    <w:rsid w:val="00E25EA7"/>
    <w:rsid w:val="00E268EF"/>
    <w:rsid w:val="00E275BD"/>
    <w:rsid w:val="00E30323"/>
    <w:rsid w:val="00E304C6"/>
    <w:rsid w:val="00E30D93"/>
    <w:rsid w:val="00E31201"/>
    <w:rsid w:val="00E316AF"/>
    <w:rsid w:val="00E31D77"/>
    <w:rsid w:val="00E31E55"/>
    <w:rsid w:val="00E32864"/>
    <w:rsid w:val="00E328AC"/>
    <w:rsid w:val="00E33107"/>
    <w:rsid w:val="00E3366B"/>
    <w:rsid w:val="00E33794"/>
    <w:rsid w:val="00E34117"/>
    <w:rsid w:val="00E346D0"/>
    <w:rsid w:val="00E34729"/>
    <w:rsid w:val="00E34766"/>
    <w:rsid w:val="00E34D07"/>
    <w:rsid w:val="00E35243"/>
    <w:rsid w:val="00E358E4"/>
    <w:rsid w:val="00E36FC1"/>
    <w:rsid w:val="00E374AB"/>
    <w:rsid w:val="00E376DC"/>
    <w:rsid w:val="00E37C8C"/>
    <w:rsid w:val="00E4012E"/>
    <w:rsid w:val="00E403CC"/>
    <w:rsid w:val="00E4050A"/>
    <w:rsid w:val="00E409C4"/>
    <w:rsid w:val="00E40DDC"/>
    <w:rsid w:val="00E414F4"/>
    <w:rsid w:val="00E41579"/>
    <w:rsid w:val="00E41D24"/>
    <w:rsid w:val="00E41D6C"/>
    <w:rsid w:val="00E41FD0"/>
    <w:rsid w:val="00E42514"/>
    <w:rsid w:val="00E42794"/>
    <w:rsid w:val="00E436BA"/>
    <w:rsid w:val="00E43ACB"/>
    <w:rsid w:val="00E43E4E"/>
    <w:rsid w:val="00E43E67"/>
    <w:rsid w:val="00E440C0"/>
    <w:rsid w:val="00E4420A"/>
    <w:rsid w:val="00E446BC"/>
    <w:rsid w:val="00E446D2"/>
    <w:rsid w:val="00E44869"/>
    <w:rsid w:val="00E461FB"/>
    <w:rsid w:val="00E46DC4"/>
    <w:rsid w:val="00E4702A"/>
    <w:rsid w:val="00E47158"/>
    <w:rsid w:val="00E47B24"/>
    <w:rsid w:val="00E47B6A"/>
    <w:rsid w:val="00E47E6F"/>
    <w:rsid w:val="00E47F93"/>
    <w:rsid w:val="00E50552"/>
    <w:rsid w:val="00E5073A"/>
    <w:rsid w:val="00E50EAC"/>
    <w:rsid w:val="00E50F3E"/>
    <w:rsid w:val="00E513C5"/>
    <w:rsid w:val="00E53093"/>
    <w:rsid w:val="00E530BD"/>
    <w:rsid w:val="00E53C02"/>
    <w:rsid w:val="00E55135"/>
    <w:rsid w:val="00E5581A"/>
    <w:rsid w:val="00E55852"/>
    <w:rsid w:val="00E55B95"/>
    <w:rsid w:val="00E55D00"/>
    <w:rsid w:val="00E55D40"/>
    <w:rsid w:val="00E566C5"/>
    <w:rsid w:val="00E567A1"/>
    <w:rsid w:val="00E56961"/>
    <w:rsid w:val="00E56ADB"/>
    <w:rsid w:val="00E56D46"/>
    <w:rsid w:val="00E57B6E"/>
    <w:rsid w:val="00E57D95"/>
    <w:rsid w:val="00E60C38"/>
    <w:rsid w:val="00E61197"/>
    <w:rsid w:val="00E6176E"/>
    <w:rsid w:val="00E619AB"/>
    <w:rsid w:val="00E619F7"/>
    <w:rsid w:val="00E61B46"/>
    <w:rsid w:val="00E62DD0"/>
    <w:rsid w:val="00E6367C"/>
    <w:rsid w:val="00E64AFB"/>
    <w:rsid w:val="00E64E91"/>
    <w:rsid w:val="00E65075"/>
    <w:rsid w:val="00E65AEB"/>
    <w:rsid w:val="00E66395"/>
    <w:rsid w:val="00E67866"/>
    <w:rsid w:val="00E67C79"/>
    <w:rsid w:val="00E67D23"/>
    <w:rsid w:val="00E70267"/>
    <w:rsid w:val="00E70C56"/>
    <w:rsid w:val="00E70FB7"/>
    <w:rsid w:val="00E71621"/>
    <w:rsid w:val="00E71D93"/>
    <w:rsid w:val="00E72570"/>
    <w:rsid w:val="00E7262A"/>
    <w:rsid w:val="00E72EA8"/>
    <w:rsid w:val="00E7324D"/>
    <w:rsid w:val="00E73C43"/>
    <w:rsid w:val="00E74212"/>
    <w:rsid w:val="00E75C42"/>
    <w:rsid w:val="00E75D0E"/>
    <w:rsid w:val="00E76855"/>
    <w:rsid w:val="00E769E9"/>
    <w:rsid w:val="00E76B0E"/>
    <w:rsid w:val="00E76E7D"/>
    <w:rsid w:val="00E8025A"/>
    <w:rsid w:val="00E80CBB"/>
    <w:rsid w:val="00E817AB"/>
    <w:rsid w:val="00E818A1"/>
    <w:rsid w:val="00E82A73"/>
    <w:rsid w:val="00E82B7D"/>
    <w:rsid w:val="00E82DA4"/>
    <w:rsid w:val="00E82F86"/>
    <w:rsid w:val="00E83503"/>
    <w:rsid w:val="00E83B72"/>
    <w:rsid w:val="00E83CE9"/>
    <w:rsid w:val="00E83DF5"/>
    <w:rsid w:val="00E84306"/>
    <w:rsid w:val="00E8453F"/>
    <w:rsid w:val="00E85068"/>
    <w:rsid w:val="00E8511A"/>
    <w:rsid w:val="00E85554"/>
    <w:rsid w:val="00E87476"/>
    <w:rsid w:val="00E878FC"/>
    <w:rsid w:val="00E87EDF"/>
    <w:rsid w:val="00E90772"/>
    <w:rsid w:val="00E90816"/>
    <w:rsid w:val="00E90C46"/>
    <w:rsid w:val="00E90D8D"/>
    <w:rsid w:val="00E929B0"/>
    <w:rsid w:val="00E92BB7"/>
    <w:rsid w:val="00E92D42"/>
    <w:rsid w:val="00E93DF7"/>
    <w:rsid w:val="00E94063"/>
    <w:rsid w:val="00E94098"/>
    <w:rsid w:val="00E94170"/>
    <w:rsid w:val="00E94D98"/>
    <w:rsid w:val="00E95546"/>
    <w:rsid w:val="00E9563D"/>
    <w:rsid w:val="00E95C45"/>
    <w:rsid w:val="00E96905"/>
    <w:rsid w:val="00E97346"/>
    <w:rsid w:val="00E973BC"/>
    <w:rsid w:val="00E97E02"/>
    <w:rsid w:val="00EA0040"/>
    <w:rsid w:val="00EA0872"/>
    <w:rsid w:val="00EA0CF5"/>
    <w:rsid w:val="00EA15E4"/>
    <w:rsid w:val="00EA1EC9"/>
    <w:rsid w:val="00EA20B4"/>
    <w:rsid w:val="00EA29D1"/>
    <w:rsid w:val="00EA2AFD"/>
    <w:rsid w:val="00EA2B4F"/>
    <w:rsid w:val="00EA32A4"/>
    <w:rsid w:val="00EA3630"/>
    <w:rsid w:val="00EA4E1F"/>
    <w:rsid w:val="00EA50DB"/>
    <w:rsid w:val="00EA57BC"/>
    <w:rsid w:val="00EA67D4"/>
    <w:rsid w:val="00EA6A2B"/>
    <w:rsid w:val="00EA74F8"/>
    <w:rsid w:val="00EA78CD"/>
    <w:rsid w:val="00EA7979"/>
    <w:rsid w:val="00EB061A"/>
    <w:rsid w:val="00EB090F"/>
    <w:rsid w:val="00EB1006"/>
    <w:rsid w:val="00EB11A3"/>
    <w:rsid w:val="00EB1690"/>
    <w:rsid w:val="00EB287E"/>
    <w:rsid w:val="00EB289B"/>
    <w:rsid w:val="00EB297C"/>
    <w:rsid w:val="00EB319A"/>
    <w:rsid w:val="00EB3414"/>
    <w:rsid w:val="00EB3EE2"/>
    <w:rsid w:val="00EB4BC0"/>
    <w:rsid w:val="00EB4C24"/>
    <w:rsid w:val="00EB4CDB"/>
    <w:rsid w:val="00EB5717"/>
    <w:rsid w:val="00EB5C06"/>
    <w:rsid w:val="00EB5D6A"/>
    <w:rsid w:val="00EB606D"/>
    <w:rsid w:val="00EB609C"/>
    <w:rsid w:val="00EB6195"/>
    <w:rsid w:val="00EB6946"/>
    <w:rsid w:val="00EB6E04"/>
    <w:rsid w:val="00EB7043"/>
    <w:rsid w:val="00EB7167"/>
    <w:rsid w:val="00EB7971"/>
    <w:rsid w:val="00EC034C"/>
    <w:rsid w:val="00EC08B3"/>
    <w:rsid w:val="00EC137F"/>
    <w:rsid w:val="00EC153A"/>
    <w:rsid w:val="00EC3416"/>
    <w:rsid w:val="00EC3961"/>
    <w:rsid w:val="00EC3A7E"/>
    <w:rsid w:val="00EC4743"/>
    <w:rsid w:val="00EC4B57"/>
    <w:rsid w:val="00EC4B74"/>
    <w:rsid w:val="00EC69D5"/>
    <w:rsid w:val="00ED0CCA"/>
    <w:rsid w:val="00ED17E7"/>
    <w:rsid w:val="00ED1A8E"/>
    <w:rsid w:val="00ED22BE"/>
    <w:rsid w:val="00ED22D3"/>
    <w:rsid w:val="00ED252E"/>
    <w:rsid w:val="00ED25AC"/>
    <w:rsid w:val="00ED29EE"/>
    <w:rsid w:val="00ED4926"/>
    <w:rsid w:val="00ED49BE"/>
    <w:rsid w:val="00ED5150"/>
    <w:rsid w:val="00ED56FC"/>
    <w:rsid w:val="00ED5EB8"/>
    <w:rsid w:val="00ED629E"/>
    <w:rsid w:val="00ED7BE5"/>
    <w:rsid w:val="00ED7EC1"/>
    <w:rsid w:val="00EE02E6"/>
    <w:rsid w:val="00EE0A36"/>
    <w:rsid w:val="00EE1791"/>
    <w:rsid w:val="00EE235D"/>
    <w:rsid w:val="00EE3035"/>
    <w:rsid w:val="00EE308F"/>
    <w:rsid w:val="00EE3C24"/>
    <w:rsid w:val="00EE4083"/>
    <w:rsid w:val="00EE4BEB"/>
    <w:rsid w:val="00EE560E"/>
    <w:rsid w:val="00EE5FEE"/>
    <w:rsid w:val="00EE607F"/>
    <w:rsid w:val="00EE6251"/>
    <w:rsid w:val="00EE6455"/>
    <w:rsid w:val="00EE6D2A"/>
    <w:rsid w:val="00EE71EC"/>
    <w:rsid w:val="00EE7607"/>
    <w:rsid w:val="00EE7F2F"/>
    <w:rsid w:val="00EF04AD"/>
    <w:rsid w:val="00EF1412"/>
    <w:rsid w:val="00EF1C44"/>
    <w:rsid w:val="00EF2AA7"/>
    <w:rsid w:val="00EF3763"/>
    <w:rsid w:val="00EF4F32"/>
    <w:rsid w:val="00EF4F39"/>
    <w:rsid w:val="00EF5D52"/>
    <w:rsid w:val="00EF5FDE"/>
    <w:rsid w:val="00EF6374"/>
    <w:rsid w:val="00EF63C7"/>
    <w:rsid w:val="00EF66E4"/>
    <w:rsid w:val="00EF694F"/>
    <w:rsid w:val="00EF6A9D"/>
    <w:rsid w:val="00EF6E8E"/>
    <w:rsid w:val="00EF7360"/>
    <w:rsid w:val="00F006EF"/>
    <w:rsid w:val="00F01B78"/>
    <w:rsid w:val="00F02029"/>
    <w:rsid w:val="00F02200"/>
    <w:rsid w:val="00F02346"/>
    <w:rsid w:val="00F02ADA"/>
    <w:rsid w:val="00F02FDE"/>
    <w:rsid w:val="00F0317F"/>
    <w:rsid w:val="00F03394"/>
    <w:rsid w:val="00F03AA6"/>
    <w:rsid w:val="00F03E3C"/>
    <w:rsid w:val="00F0416F"/>
    <w:rsid w:val="00F051F1"/>
    <w:rsid w:val="00F05F19"/>
    <w:rsid w:val="00F0604D"/>
    <w:rsid w:val="00F0646B"/>
    <w:rsid w:val="00F06BB1"/>
    <w:rsid w:val="00F0778F"/>
    <w:rsid w:val="00F1121D"/>
    <w:rsid w:val="00F1146C"/>
    <w:rsid w:val="00F11F74"/>
    <w:rsid w:val="00F12BDA"/>
    <w:rsid w:val="00F16BC6"/>
    <w:rsid w:val="00F16BC8"/>
    <w:rsid w:val="00F16C53"/>
    <w:rsid w:val="00F17717"/>
    <w:rsid w:val="00F1779D"/>
    <w:rsid w:val="00F204B9"/>
    <w:rsid w:val="00F20E9F"/>
    <w:rsid w:val="00F21D12"/>
    <w:rsid w:val="00F22961"/>
    <w:rsid w:val="00F23D3C"/>
    <w:rsid w:val="00F246D2"/>
    <w:rsid w:val="00F24C8C"/>
    <w:rsid w:val="00F25314"/>
    <w:rsid w:val="00F270A6"/>
    <w:rsid w:val="00F273D5"/>
    <w:rsid w:val="00F27DE7"/>
    <w:rsid w:val="00F27E5B"/>
    <w:rsid w:val="00F27F90"/>
    <w:rsid w:val="00F30343"/>
    <w:rsid w:val="00F30492"/>
    <w:rsid w:val="00F307C1"/>
    <w:rsid w:val="00F3188C"/>
    <w:rsid w:val="00F3231D"/>
    <w:rsid w:val="00F32821"/>
    <w:rsid w:val="00F32EDF"/>
    <w:rsid w:val="00F33694"/>
    <w:rsid w:val="00F33EA9"/>
    <w:rsid w:val="00F34A89"/>
    <w:rsid w:val="00F34BA2"/>
    <w:rsid w:val="00F366F5"/>
    <w:rsid w:val="00F3792F"/>
    <w:rsid w:val="00F37FD9"/>
    <w:rsid w:val="00F412A5"/>
    <w:rsid w:val="00F42AFB"/>
    <w:rsid w:val="00F42BA8"/>
    <w:rsid w:val="00F43AD9"/>
    <w:rsid w:val="00F45149"/>
    <w:rsid w:val="00F459FB"/>
    <w:rsid w:val="00F45EC0"/>
    <w:rsid w:val="00F4688C"/>
    <w:rsid w:val="00F46FFE"/>
    <w:rsid w:val="00F47842"/>
    <w:rsid w:val="00F47D2E"/>
    <w:rsid w:val="00F47E25"/>
    <w:rsid w:val="00F50143"/>
    <w:rsid w:val="00F50347"/>
    <w:rsid w:val="00F50B83"/>
    <w:rsid w:val="00F50F60"/>
    <w:rsid w:val="00F517AE"/>
    <w:rsid w:val="00F5214D"/>
    <w:rsid w:val="00F529F2"/>
    <w:rsid w:val="00F53057"/>
    <w:rsid w:val="00F53354"/>
    <w:rsid w:val="00F53568"/>
    <w:rsid w:val="00F53B1A"/>
    <w:rsid w:val="00F53B37"/>
    <w:rsid w:val="00F53B9C"/>
    <w:rsid w:val="00F54725"/>
    <w:rsid w:val="00F5478A"/>
    <w:rsid w:val="00F5514D"/>
    <w:rsid w:val="00F55222"/>
    <w:rsid w:val="00F552F8"/>
    <w:rsid w:val="00F55AE1"/>
    <w:rsid w:val="00F55FFA"/>
    <w:rsid w:val="00F562EE"/>
    <w:rsid w:val="00F56889"/>
    <w:rsid w:val="00F56D90"/>
    <w:rsid w:val="00F5721B"/>
    <w:rsid w:val="00F5749B"/>
    <w:rsid w:val="00F57A03"/>
    <w:rsid w:val="00F615E3"/>
    <w:rsid w:val="00F619DC"/>
    <w:rsid w:val="00F61A1F"/>
    <w:rsid w:val="00F61E2B"/>
    <w:rsid w:val="00F62297"/>
    <w:rsid w:val="00F62725"/>
    <w:rsid w:val="00F630B5"/>
    <w:rsid w:val="00F644AE"/>
    <w:rsid w:val="00F6473F"/>
    <w:rsid w:val="00F64918"/>
    <w:rsid w:val="00F6540E"/>
    <w:rsid w:val="00F656F4"/>
    <w:rsid w:val="00F65823"/>
    <w:rsid w:val="00F65D71"/>
    <w:rsid w:val="00F65FBD"/>
    <w:rsid w:val="00F66269"/>
    <w:rsid w:val="00F66673"/>
    <w:rsid w:val="00F6682A"/>
    <w:rsid w:val="00F668EA"/>
    <w:rsid w:val="00F6716F"/>
    <w:rsid w:val="00F67409"/>
    <w:rsid w:val="00F67D8B"/>
    <w:rsid w:val="00F7143C"/>
    <w:rsid w:val="00F71BE2"/>
    <w:rsid w:val="00F7287B"/>
    <w:rsid w:val="00F72C84"/>
    <w:rsid w:val="00F735B9"/>
    <w:rsid w:val="00F739DE"/>
    <w:rsid w:val="00F73D2A"/>
    <w:rsid w:val="00F73FD0"/>
    <w:rsid w:val="00F7432C"/>
    <w:rsid w:val="00F74350"/>
    <w:rsid w:val="00F74C4A"/>
    <w:rsid w:val="00F74E4A"/>
    <w:rsid w:val="00F751F6"/>
    <w:rsid w:val="00F756C0"/>
    <w:rsid w:val="00F75C30"/>
    <w:rsid w:val="00F760A6"/>
    <w:rsid w:val="00F7753E"/>
    <w:rsid w:val="00F7769E"/>
    <w:rsid w:val="00F7777A"/>
    <w:rsid w:val="00F8019A"/>
    <w:rsid w:val="00F80E0F"/>
    <w:rsid w:val="00F8197B"/>
    <w:rsid w:val="00F819D2"/>
    <w:rsid w:val="00F81BA0"/>
    <w:rsid w:val="00F8221E"/>
    <w:rsid w:val="00F82C7B"/>
    <w:rsid w:val="00F82E4E"/>
    <w:rsid w:val="00F834CE"/>
    <w:rsid w:val="00F834F6"/>
    <w:rsid w:val="00F83D44"/>
    <w:rsid w:val="00F848EE"/>
    <w:rsid w:val="00F84FCD"/>
    <w:rsid w:val="00F8613A"/>
    <w:rsid w:val="00F867F5"/>
    <w:rsid w:val="00F86DD8"/>
    <w:rsid w:val="00F87F36"/>
    <w:rsid w:val="00F90577"/>
    <w:rsid w:val="00F909FA"/>
    <w:rsid w:val="00F90CA8"/>
    <w:rsid w:val="00F90F2E"/>
    <w:rsid w:val="00F91152"/>
    <w:rsid w:val="00F91BDE"/>
    <w:rsid w:val="00F91E72"/>
    <w:rsid w:val="00F91E7E"/>
    <w:rsid w:val="00F928BF"/>
    <w:rsid w:val="00F931D3"/>
    <w:rsid w:val="00F93A3D"/>
    <w:rsid w:val="00F94284"/>
    <w:rsid w:val="00F9436B"/>
    <w:rsid w:val="00F94CF0"/>
    <w:rsid w:val="00F95775"/>
    <w:rsid w:val="00F95AA8"/>
    <w:rsid w:val="00F95CEF"/>
    <w:rsid w:val="00F961B3"/>
    <w:rsid w:val="00F961E2"/>
    <w:rsid w:val="00F965DB"/>
    <w:rsid w:val="00F97137"/>
    <w:rsid w:val="00F976A8"/>
    <w:rsid w:val="00F976CB"/>
    <w:rsid w:val="00FA1B16"/>
    <w:rsid w:val="00FA2C3E"/>
    <w:rsid w:val="00FA3129"/>
    <w:rsid w:val="00FA3914"/>
    <w:rsid w:val="00FA3B99"/>
    <w:rsid w:val="00FA3E2C"/>
    <w:rsid w:val="00FA4046"/>
    <w:rsid w:val="00FA506A"/>
    <w:rsid w:val="00FA59B5"/>
    <w:rsid w:val="00FA694A"/>
    <w:rsid w:val="00FA71B1"/>
    <w:rsid w:val="00FA78AF"/>
    <w:rsid w:val="00FA78F0"/>
    <w:rsid w:val="00FA7974"/>
    <w:rsid w:val="00FB059E"/>
    <w:rsid w:val="00FB0B50"/>
    <w:rsid w:val="00FB2646"/>
    <w:rsid w:val="00FB2A1E"/>
    <w:rsid w:val="00FB3103"/>
    <w:rsid w:val="00FB3303"/>
    <w:rsid w:val="00FB3E46"/>
    <w:rsid w:val="00FB3E5C"/>
    <w:rsid w:val="00FB3EFF"/>
    <w:rsid w:val="00FB429E"/>
    <w:rsid w:val="00FB4474"/>
    <w:rsid w:val="00FB4EC3"/>
    <w:rsid w:val="00FB5267"/>
    <w:rsid w:val="00FB5D13"/>
    <w:rsid w:val="00FB6095"/>
    <w:rsid w:val="00FB6408"/>
    <w:rsid w:val="00FB7216"/>
    <w:rsid w:val="00FB7E8C"/>
    <w:rsid w:val="00FC039F"/>
    <w:rsid w:val="00FC0D70"/>
    <w:rsid w:val="00FC1207"/>
    <w:rsid w:val="00FC1E5B"/>
    <w:rsid w:val="00FC39A9"/>
    <w:rsid w:val="00FC3A06"/>
    <w:rsid w:val="00FC4234"/>
    <w:rsid w:val="00FC4280"/>
    <w:rsid w:val="00FC613B"/>
    <w:rsid w:val="00FC7072"/>
    <w:rsid w:val="00FC72CA"/>
    <w:rsid w:val="00FC7A3C"/>
    <w:rsid w:val="00FC7F67"/>
    <w:rsid w:val="00FD04EB"/>
    <w:rsid w:val="00FD06A3"/>
    <w:rsid w:val="00FD102F"/>
    <w:rsid w:val="00FD18EE"/>
    <w:rsid w:val="00FD1E43"/>
    <w:rsid w:val="00FD20A7"/>
    <w:rsid w:val="00FD257C"/>
    <w:rsid w:val="00FD25DE"/>
    <w:rsid w:val="00FD266F"/>
    <w:rsid w:val="00FD3090"/>
    <w:rsid w:val="00FD3E47"/>
    <w:rsid w:val="00FD3F72"/>
    <w:rsid w:val="00FD4267"/>
    <w:rsid w:val="00FD6AFE"/>
    <w:rsid w:val="00FD6E46"/>
    <w:rsid w:val="00FD7AA9"/>
    <w:rsid w:val="00FE0173"/>
    <w:rsid w:val="00FE02A9"/>
    <w:rsid w:val="00FE03B6"/>
    <w:rsid w:val="00FE0E99"/>
    <w:rsid w:val="00FE1136"/>
    <w:rsid w:val="00FE1359"/>
    <w:rsid w:val="00FE1B79"/>
    <w:rsid w:val="00FE26A9"/>
    <w:rsid w:val="00FE3174"/>
    <w:rsid w:val="00FE332F"/>
    <w:rsid w:val="00FE4F32"/>
    <w:rsid w:val="00FE5738"/>
    <w:rsid w:val="00FE6B0C"/>
    <w:rsid w:val="00FE6BCE"/>
    <w:rsid w:val="00FE74FE"/>
    <w:rsid w:val="00FE7FC8"/>
    <w:rsid w:val="00FF0E18"/>
    <w:rsid w:val="00FF1902"/>
    <w:rsid w:val="00FF2624"/>
    <w:rsid w:val="00FF2641"/>
    <w:rsid w:val="00FF39A5"/>
    <w:rsid w:val="00FF3F88"/>
    <w:rsid w:val="00FF41B1"/>
    <w:rsid w:val="00FF4300"/>
    <w:rsid w:val="00FF5AAB"/>
    <w:rsid w:val="00FF6347"/>
    <w:rsid w:val="00FF6A23"/>
    <w:rsid w:val="00FF6CBF"/>
    <w:rsid w:val="29E96DD8"/>
    <w:rsid w:val="34663030"/>
    <w:rsid w:val="3E6132A3"/>
    <w:rsid w:val="43056EAF"/>
    <w:rsid w:val="4A064990"/>
    <w:rsid w:val="5ABC88F0"/>
    <w:rsid w:val="5ADD173D"/>
    <w:rsid w:val="5C3B14DF"/>
    <w:rsid w:val="617A00E6"/>
    <w:rsid w:val="7CEFBF59"/>
    <w:rsid w:val="7E8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6BA2F5"/>
  <w15:docId w15:val="{96300D1F-BC66-4420-8988-F412AD7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78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2FCF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zh-CN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zh-CN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sz w:val="18"/>
    </w:r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nhideWhenUsed/>
    <w:qFormat/>
    <w:rPr>
      <w:lang w:val="zh-CN" w:eastAsia="zh-CN"/>
    </w:rPr>
  </w:style>
  <w:style w:type="paragraph" w:styleId="BodyText">
    <w:name w:val="Body Text"/>
    <w:basedOn w:val="Normal"/>
    <w:link w:val="BodyTextChar"/>
    <w:unhideWhenUsed/>
    <w:qFormat/>
    <w:pPr>
      <w:spacing w:after="120"/>
    </w:pPr>
    <w:rPr>
      <w:lang w:val="en-GB" w:eastAsia="zh-CN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overflowPunct/>
      <w:autoSpaceDE/>
      <w:autoSpaceDN/>
      <w:adjustRightInd/>
      <w:spacing w:after="100"/>
      <w:jc w:val="both"/>
    </w:pPr>
    <w:rPr>
      <w:rFonts w:eastAsia="Times New Roman"/>
      <w:szCs w:val="22"/>
    </w:rPr>
  </w:style>
  <w:style w:type="paragraph" w:styleId="TOC4">
    <w:name w:val="toc 4"/>
    <w:basedOn w:val="TOC3"/>
    <w:next w:val="Normal"/>
    <w:uiPriority w:val="99"/>
    <w:semiHidden/>
    <w:unhideWhenUsed/>
    <w:pPr>
      <w:keepLines/>
      <w:widowControl w:val="0"/>
      <w:tabs>
        <w:tab w:val="right" w:leader="dot" w:pos="9639"/>
      </w:tabs>
      <w:spacing w:after="0"/>
      <w:ind w:left="1418" w:right="425" w:hanging="1418"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TOC2">
    <w:name w:val="toc 2"/>
    <w:basedOn w:val="Normal"/>
    <w:next w:val="Normal"/>
    <w:uiPriority w:val="39"/>
    <w:unhideWhenUsed/>
    <w:qFormat/>
    <w:pPr>
      <w:overflowPunct/>
      <w:autoSpaceDE/>
      <w:autoSpaceDN/>
      <w:adjustRightInd/>
      <w:spacing w:after="100"/>
      <w:ind w:left="220"/>
    </w:pPr>
    <w:rPr>
      <w:rFonts w:eastAsia="Times New Roman"/>
      <w:szCs w:val="22"/>
    </w:rPr>
  </w:style>
  <w:style w:type="paragraph" w:styleId="List4">
    <w:name w:val="List 4"/>
    <w:basedOn w:val="Normal"/>
    <w:uiPriority w:val="99"/>
    <w:semiHidden/>
    <w:unhideWhenUsed/>
    <w:qFormat/>
    <w:pPr>
      <w:ind w:left="1132" w:hanging="283"/>
      <w:contextualSpacing/>
    </w:p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eastAsia="Arial" w:hAnsi="Arial"/>
      <w:sz w:val="36"/>
      <w:lang w:val="en-GB" w:eastAsia="zh-CN"/>
    </w:rPr>
  </w:style>
  <w:style w:type="character" w:customStyle="1" w:styleId="Heading2Char">
    <w:name w:val="Heading 2 Char"/>
    <w:link w:val="Heading2"/>
    <w:uiPriority w:val="9"/>
    <w:rsid w:val="00CC2FCF"/>
    <w:rPr>
      <w:rFonts w:ascii="Arial" w:eastAsia="Arial" w:hAnsi="Arial"/>
      <w:sz w:val="32"/>
      <w:lang w:val="en-GB" w:eastAsia="zh-CN"/>
    </w:rPr>
  </w:style>
  <w:style w:type="character" w:customStyle="1" w:styleId="Heading3Char">
    <w:name w:val="Heading 3 Char"/>
    <w:link w:val="Heading3"/>
    <w:rPr>
      <w:rFonts w:ascii="Arial" w:eastAsia="Arial" w:hAnsi="Arial"/>
      <w:sz w:val="28"/>
      <w:lang w:val="en-GB" w:eastAsia="zh-CN"/>
    </w:rPr>
  </w:style>
  <w:style w:type="character" w:customStyle="1" w:styleId="Heading4Char">
    <w:name w:val="Heading 4 Char"/>
    <w:link w:val="Heading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link w:val="Heading5"/>
    <w:uiPriority w:val="9"/>
    <w:rPr>
      <w:rFonts w:ascii="Cambria" w:eastAsia="SimSun" w:hAnsi="Cambria"/>
      <w:color w:val="243F60"/>
      <w:lang w:val="zh-CN" w:eastAsia="zh-CN"/>
    </w:rPr>
  </w:style>
  <w:style w:type="character" w:customStyle="1" w:styleId="Heading6Char">
    <w:name w:val="Heading 6 Char"/>
    <w:link w:val="Heading6"/>
    <w:uiPriority w:val="9"/>
    <w:semiHidden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Heading7Char">
    <w:name w:val="Heading 7 Char"/>
    <w:link w:val="Heading7"/>
    <w:uiPriority w:val="9"/>
    <w:semiHidden/>
    <w:rPr>
      <w:rFonts w:eastAsia="Times New Roman"/>
      <w:sz w:val="24"/>
      <w:szCs w:val="24"/>
      <w:lang w:val="zh-CN" w:eastAsia="zh-CN"/>
    </w:rPr>
  </w:style>
  <w:style w:type="character" w:customStyle="1" w:styleId="Heading8Char">
    <w:name w:val="Heading 8 Char"/>
    <w:link w:val="Heading8"/>
    <w:uiPriority w:val="9"/>
    <w:semiHidden/>
    <w:rPr>
      <w:rFonts w:eastAsia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link w:val="Heading9"/>
    <w:uiPriority w:val="9"/>
    <w:semiHidden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Pr>
      <w:rFonts w:ascii="Arial" w:eastAsia="SimSun" w:hAnsi="Arial" w:cs="Times New Roman"/>
      <w:b/>
      <w:sz w:val="18"/>
      <w:szCs w:val="20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ommentTextChar">
    <w:name w:val="Comment Text Char"/>
    <w:link w:val="CommentText"/>
    <w:qFormat/>
    <w:rPr>
      <w:rFonts w:ascii="Times New Roman" w:eastAsia="SimSun" w:hAnsi="Times New Roman" w:cs="Times New Roman"/>
      <w:sz w:val="20"/>
      <w:szCs w:val="20"/>
      <w:lang w:val="zh-CN" w:eastAsia="zh-CN"/>
    </w:rPr>
  </w:style>
  <w:style w:type="character" w:customStyle="1" w:styleId="FooterChar">
    <w:name w:val="Footer Char"/>
    <w:link w:val="Footer"/>
    <w:uiPriority w:val="99"/>
    <w:qFormat/>
    <w:rPr>
      <w:rFonts w:ascii="Times New Roman" w:eastAsia="SimSun" w:hAnsi="Times New Roman" w:cs="Times New Roman"/>
      <w:sz w:val="20"/>
      <w:szCs w:val="20"/>
      <w:lang w:val="zh-CN" w:eastAsia="zh-CN"/>
    </w:rPr>
  </w:style>
  <w:style w:type="character" w:customStyle="1" w:styleId="BodyTextChar">
    <w:name w:val="Body Text Char"/>
    <w:link w:val="BodyText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SimSun" w:hAnsi="Times New Roman" w:cs="Times New Roman"/>
      <w:b/>
      <w:bCs/>
      <w:sz w:val="20"/>
      <w:szCs w:val="20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imes New Roman"/>
      <w:sz w:val="16"/>
      <w:szCs w:val="16"/>
      <w:lang w:val="zh-CN" w:eastAsia="zh-CN"/>
    </w:rPr>
  </w:style>
  <w:style w:type="paragraph" w:customStyle="1" w:styleId="Revision1">
    <w:name w:val="Revision1"/>
    <w:uiPriority w:val="99"/>
    <w:semiHidden/>
    <w:rPr>
      <w:rFonts w:ascii="Times New Roman" w:eastAsia="SimSun" w:hAnsi="Times New Roma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/>
      <w:szCs w:val="22"/>
      <w:lang w:val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szCs w:val="22"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/>
    </w:rPr>
  </w:style>
  <w:style w:type="paragraph" w:customStyle="1" w:styleId="references0">
    <w:name w:val="references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</w:rPr>
  </w:style>
  <w:style w:type="paragraph" w:customStyle="1" w:styleId="doc-title">
    <w:name w:val="doc-title"/>
    <w:basedOn w:val="Normal"/>
    <w:uiPriority w:val="99"/>
    <w:qFormat/>
    <w:pPr>
      <w:overflowPunct/>
      <w:autoSpaceDE/>
      <w:autoSpaceDN/>
      <w:adjustRightInd/>
      <w:spacing w:after="0"/>
      <w:ind w:left="1260" w:hanging="1260"/>
    </w:pPr>
    <w:rPr>
      <w:rFonts w:ascii="Arial" w:hAnsi="Arial" w:cs="Arial"/>
      <w:sz w:val="22"/>
      <w:szCs w:val="22"/>
    </w:rPr>
  </w:style>
  <w:style w:type="character" w:customStyle="1" w:styleId="Doc-titleChar">
    <w:name w:val="Doc-title Char"/>
    <w:link w:val="Doc-title0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0">
    <w:name w:val="Doc-title"/>
    <w:basedOn w:val="Normal"/>
    <w:next w:val="Normal"/>
    <w:link w:val="Doc-titleChar"/>
    <w:qFormat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00BodyText">
    <w:name w:val="00 BodyText"/>
    <w:basedOn w:val="Normal"/>
    <w:uiPriority w:val="99"/>
    <w:qFormat/>
    <w:pPr>
      <w:numPr>
        <w:numId w:val="3"/>
      </w:numPr>
      <w:overflowPunct/>
      <w:autoSpaceDE/>
      <w:autoSpaceDN/>
      <w:adjustRightInd/>
      <w:spacing w:after="220"/>
      <w:ind w:left="0" w:firstLine="0"/>
    </w:pPr>
    <w:rPr>
      <w:rFonts w:ascii="Arial" w:eastAsia="Times New Roman" w:hAnsi="Arial"/>
      <w:sz w:val="22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 w:cs="Arial"/>
      <w:sz w:val="22"/>
      <w:szCs w:val="24"/>
      <w:lang w:val="en-GB" w:eastAsia="en-GB"/>
    </w:rPr>
  </w:style>
  <w:style w:type="paragraph" w:customStyle="1" w:styleId="References">
    <w:name w:val="References"/>
    <w:basedOn w:val="Normal"/>
    <w:uiPriority w:val="99"/>
    <w:qFormat/>
    <w:pPr>
      <w:numPr>
        <w:ilvl w:val="2"/>
        <w:numId w:val="3"/>
      </w:numPr>
      <w:tabs>
        <w:tab w:val="left" w:pos="2481"/>
      </w:tabs>
      <w:overflowPunct/>
      <w:autoSpaceDE/>
      <w:autoSpaceDN/>
      <w:adjustRightInd/>
      <w:spacing w:after="0"/>
      <w:ind w:left="2481" w:hanging="681"/>
    </w:pPr>
    <w:rPr>
      <w:rFonts w:eastAsia="Times New Roman"/>
      <w:szCs w:val="24"/>
    </w:rPr>
  </w:style>
  <w:style w:type="character" w:customStyle="1" w:styleId="TACChar">
    <w:name w:val="TAC Char"/>
    <w:link w:val="TAC"/>
    <w:qFormat/>
    <w:locked/>
    <w:rPr>
      <w:rFonts w:ascii="Arial" w:eastAsia="MS Mincho" w:hAnsi="Arial" w:cs="Arial"/>
      <w:sz w:val="18"/>
      <w:szCs w:val="22"/>
      <w:lang w:val="en-GB" w:eastAsia="zh-CN"/>
    </w:rPr>
  </w:style>
  <w:style w:type="paragraph" w:customStyle="1" w:styleId="TAC">
    <w:name w:val="TAC"/>
    <w:basedOn w:val="Normal"/>
    <w:link w:val="TACChar"/>
    <w:qFormat/>
    <w:pPr>
      <w:keepNext/>
      <w:keepLines/>
      <w:numPr>
        <w:ilvl w:val="3"/>
        <w:numId w:val="3"/>
      </w:numPr>
      <w:overflowPunct/>
      <w:autoSpaceDE/>
      <w:autoSpaceDN/>
      <w:adjustRightInd/>
      <w:spacing w:after="0"/>
      <w:ind w:left="0" w:firstLine="0"/>
      <w:jc w:val="center"/>
    </w:pPr>
    <w:rPr>
      <w:rFonts w:ascii="Arial" w:eastAsia="MS Mincho" w:hAnsi="Arial" w:cs="Arial"/>
      <w:sz w:val="18"/>
      <w:szCs w:val="22"/>
      <w:lang w:val="en-GB" w:eastAsia="zh-CN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 w:cs="Arial"/>
      <w:b/>
      <w:sz w:val="18"/>
      <w:szCs w:val="22"/>
      <w:lang w:val="en-GB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LCar">
    <w:name w:val="TAL Car"/>
    <w:link w:val="TAL"/>
    <w:qFormat/>
    <w:locked/>
    <w:rPr>
      <w:rFonts w:ascii="Arial" w:eastAsia="SimSun" w:hAnsi="Arial" w:cs="Arial"/>
      <w:sz w:val="18"/>
      <w:lang w:val="en-GB" w:eastAsia="zh-CN"/>
    </w:rPr>
  </w:style>
  <w:style w:type="paragraph" w:customStyle="1" w:styleId="TAL">
    <w:name w:val="TAL"/>
    <w:basedOn w:val="Normal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 w:cs="Arial"/>
      <w:sz w:val="18"/>
      <w:szCs w:val="22"/>
      <w:lang w:val="en-GB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</w:pPr>
    <w:rPr>
      <w:rFonts w:ascii="Arial" w:eastAsia="MS Mincho" w:hAnsi="Arial" w:cs="Arial"/>
      <w:i/>
      <w:sz w:val="18"/>
      <w:szCs w:val="24"/>
      <w:lang w:val="en-GB" w:eastAsia="en-GB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zCs w:val="16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GB" w:eastAsia="ja-JP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list1">
    <w:name w:val="list1"/>
    <w:basedOn w:val="ListParagraph"/>
    <w:uiPriority w:val="99"/>
    <w:qFormat/>
    <w:pPr>
      <w:overflowPunct/>
      <w:autoSpaceDE/>
      <w:autoSpaceDN/>
      <w:adjustRightInd/>
      <w:spacing w:after="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list3Char">
    <w:name w:val="list3 Char"/>
    <w:link w:val="list30"/>
    <w:locked/>
    <w:rPr>
      <w:rFonts w:ascii="PMingLiU" w:eastAsia="PMingLiU" w:hAnsi="PMingLiU"/>
      <w:lang w:val="en-GB" w:eastAsia="ko-KR"/>
    </w:rPr>
  </w:style>
  <w:style w:type="paragraph" w:customStyle="1" w:styleId="list30">
    <w:name w:val="list3"/>
    <w:basedOn w:val="Normal"/>
    <w:link w:val="list3Char"/>
    <w:qFormat/>
    <w:pPr>
      <w:overflowPunct/>
      <w:autoSpaceDE/>
      <w:autoSpaceDN/>
      <w:adjustRightInd/>
      <w:spacing w:after="0"/>
      <w:ind w:left="1260" w:hanging="360"/>
      <w:contextualSpacing/>
    </w:pPr>
    <w:rPr>
      <w:rFonts w:ascii="PMingLiU" w:eastAsia="PMingLiU" w:hAnsi="PMingLiU"/>
      <w:sz w:val="22"/>
      <w:szCs w:val="22"/>
      <w:lang w:val="en-GB" w:eastAsia="ko-KR"/>
    </w:rPr>
  </w:style>
  <w:style w:type="paragraph" w:customStyle="1" w:styleId="list40">
    <w:name w:val="list4"/>
    <w:basedOn w:val="list30"/>
    <w:uiPriority w:val="99"/>
    <w:qFormat/>
    <w:pPr>
      <w:tabs>
        <w:tab w:val="left" w:pos="2880"/>
      </w:tabs>
      <w:ind w:left="1620" w:hanging="270"/>
    </w:pPr>
  </w:style>
  <w:style w:type="character" w:customStyle="1" w:styleId="ZGSM">
    <w:name w:val="ZGSM"/>
    <w:qFormat/>
  </w:style>
  <w:style w:type="character" w:customStyle="1" w:styleId="msoins0">
    <w:name w:val="msoins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widowControl/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customStyle="1" w:styleId="Proposal">
    <w:name w:val="Proposal"/>
    <w:basedOn w:val="Normal"/>
    <w:link w:val="ProposalChar"/>
    <w:qFormat/>
    <w:pPr>
      <w:jc w:val="both"/>
    </w:pPr>
    <w:rPr>
      <w:lang w:val="en-GB" w:eastAsia="zh-CN"/>
    </w:rPr>
  </w:style>
  <w:style w:type="paragraph" w:customStyle="1" w:styleId="Proposal2">
    <w:name w:val="Proposal 2"/>
    <w:basedOn w:val="Proposal"/>
    <w:link w:val="Proposal2Char"/>
    <w:qFormat/>
    <w:pPr>
      <w:numPr>
        <w:ilvl w:val="1"/>
        <w:numId w:val="4"/>
      </w:numPr>
    </w:pPr>
  </w:style>
  <w:style w:type="character" w:customStyle="1" w:styleId="ProposalChar">
    <w:name w:val="Proposal Char"/>
    <w:link w:val="Proposal"/>
    <w:rPr>
      <w:rFonts w:ascii="Times New Roman" w:eastAsia="SimSun" w:hAnsi="Times New Roman"/>
      <w:lang w:val="en-GB" w:eastAsia="zh-CN"/>
    </w:rPr>
  </w:style>
  <w:style w:type="paragraph" w:customStyle="1" w:styleId="B1">
    <w:name w:val="B1"/>
    <w:basedOn w:val="List"/>
    <w:link w:val="B1Char1"/>
    <w:qFormat/>
    <w:pPr>
      <w:overflowPunct/>
      <w:autoSpaceDE/>
      <w:autoSpaceDN/>
      <w:adjustRightInd/>
      <w:ind w:left="568" w:hanging="284"/>
      <w:contextualSpacing w:val="0"/>
    </w:pPr>
    <w:rPr>
      <w:rFonts w:eastAsia="Times New Roman"/>
      <w:lang w:val="en-GB"/>
    </w:rPr>
  </w:style>
  <w:style w:type="character" w:customStyle="1" w:styleId="Proposal2Char">
    <w:name w:val="Proposal 2 Char"/>
    <w:basedOn w:val="ProposalChar"/>
    <w:link w:val="Proposal2"/>
    <w:qFormat/>
    <w:rPr>
      <w:rFonts w:ascii="Times New Roman" w:eastAsia="SimSun" w:hAnsi="Times New Roman"/>
      <w:lang w:val="en-GB" w:eastAsia="zh-C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  <w:textAlignment w:val="baseline"/>
    </w:pPr>
    <w:rPr>
      <w:rFonts w:ascii="Arial" w:eastAsia="Times New Roman" w:hAnsi="Arial"/>
      <w:sz w:val="18"/>
      <w:lang w:val="en-GB"/>
    </w:rPr>
  </w:style>
  <w:style w:type="character" w:customStyle="1" w:styleId="TALCharCharChar">
    <w:name w:val="TAL Char Char Char"/>
    <w:link w:val="TALCharChar"/>
    <w:qFormat/>
    <w:rPr>
      <w:rFonts w:ascii="Arial" w:eastAsia="Times New Roman" w:hAnsi="Arial"/>
      <w:sz w:val="18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pPr>
      <w:overflowPunct/>
      <w:autoSpaceDE/>
      <w:autoSpaceDN/>
      <w:adjustRightInd/>
      <w:ind w:left="851" w:hanging="284"/>
      <w:contextualSpacing w:val="0"/>
    </w:pPr>
    <w:rPr>
      <w:rFonts w:eastAsia="Malgun Gothic"/>
      <w:lang w:val="en-GB"/>
    </w:rPr>
  </w:style>
  <w:style w:type="character" w:customStyle="1" w:styleId="B2Char">
    <w:name w:val="B2 Char"/>
    <w:link w:val="B2"/>
    <w:qFormat/>
    <w:locked/>
    <w:rPr>
      <w:rFonts w:ascii="Times New Roman" w:eastAsia="Malgun Gothic" w:hAnsi="Times New Roman"/>
      <w:lang w:val="en-GB"/>
    </w:rPr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</w:pPr>
    <w:rPr>
      <w:lang w:eastAsia="zh-CN"/>
    </w:rPr>
  </w:style>
  <w:style w:type="character" w:customStyle="1" w:styleId="Recommend-1Char">
    <w:name w:val="Recommend-1 Char"/>
    <w:link w:val="Recommend-1"/>
    <w:qFormat/>
    <w:rPr>
      <w:rFonts w:ascii="Times New Roman" w:eastAsia="SimSun" w:hAnsi="Times New Roman"/>
      <w:lang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6"/>
      </w:numPr>
      <w:ind w:left="360"/>
    </w:pPr>
  </w:style>
  <w:style w:type="paragraph" w:customStyle="1" w:styleId="TdocHeading1">
    <w:name w:val="Tdoc_Heading_1"/>
    <w:basedOn w:val="Heading1"/>
    <w:next w:val="Normal"/>
    <w:qFormat/>
    <w:pPr>
      <w:keepLines w:val="0"/>
      <w:widowControl/>
      <w:numPr>
        <w:numId w:val="7"/>
      </w:numPr>
      <w:pBdr>
        <w:top w:val="none" w:sz="0" w:space="0" w:color="auto"/>
      </w:pBdr>
      <w:overflowPunct/>
      <w:autoSpaceDE/>
      <w:autoSpaceDN/>
      <w:adjustRightInd/>
      <w:spacing w:after="0"/>
      <w:ind w:left="357" w:hanging="357"/>
    </w:pPr>
    <w:rPr>
      <w:rFonts w:eastAsia="Times New Roman"/>
      <w:b/>
      <w:kern w:val="28"/>
      <w:sz w:val="24"/>
      <w:lang w:eastAsia="de-DE"/>
    </w:rPr>
  </w:style>
  <w:style w:type="character" w:customStyle="1" w:styleId="observChar">
    <w:name w:val="observ. Char"/>
    <w:link w:val="observ"/>
    <w:qFormat/>
    <w:rPr>
      <w:rFonts w:ascii="Times New Roman" w:eastAsia="SimSun" w:hAnsi="Times New Roman"/>
      <w:lang w:val="en-GB" w:eastAsia="zh-CN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8"/>
      </w:numPr>
      <w:tabs>
        <w:tab w:val="left" w:pos="1800"/>
      </w:tabs>
      <w:overflowPunct/>
      <w:autoSpaceDE/>
      <w:autoSpaceDN/>
      <w:adjustRightInd/>
      <w:spacing w:before="60" w:after="0"/>
      <w:ind w:left="1800"/>
    </w:pPr>
    <w:rPr>
      <w:rFonts w:ascii="Arial" w:eastAsia="MS Mincho" w:hAnsi="Arial"/>
      <w:b/>
      <w:szCs w:val="24"/>
      <w:lang w:val="en-GB" w:eastAsia="en-GB"/>
    </w:rPr>
  </w:style>
  <w:style w:type="paragraph" w:customStyle="1" w:styleId="H6">
    <w:name w:val="H6"/>
    <w:basedOn w:val="Heading5"/>
    <w:next w:val="Normal"/>
    <w:link w:val="H6Char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ko-KR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en-GB" w:eastAsia="ko-KR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2">
    <w:name w:val="EmailDiscussion2"/>
    <w:basedOn w:val="Normal"/>
    <w:qFormat/>
    <w:pPr>
      <w:overflowPunct/>
      <w:autoSpaceDE/>
      <w:autoSpaceDN/>
      <w:adjustRightInd/>
      <w:spacing w:after="0"/>
      <w:ind w:left="1622" w:hanging="363"/>
    </w:pPr>
    <w:rPr>
      <w:rFonts w:ascii="Arial" w:eastAsia="Calibri" w:hAnsi="Arial" w:cs="Arial"/>
      <w:lang w:val="de-DE" w:eastAsia="de-DE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  <w:lang w:val="de-DE" w:eastAsia="de-DE"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9"/>
      </w:numPr>
      <w:overflowPunct/>
      <w:autoSpaceDE/>
      <w:autoSpaceDN/>
      <w:adjustRightInd/>
      <w:spacing w:before="40" w:after="0"/>
    </w:pPr>
    <w:rPr>
      <w:rFonts w:ascii="Arial" w:eastAsia="DengXian" w:hAnsi="Arial" w:cs="Arial"/>
      <w:b/>
      <w:bCs/>
      <w:lang w:val="de-DE" w:eastAsia="de-DE"/>
    </w:rPr>
  </w:style>
  <w:style w:type="character" w:customStyle="1" w:styleId="B4Char">
    <w:name w:val="B4 Char"/>
    <w:link w:val="B4"/>
    <w:qFormat/>
    <w:locked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pPr>
      <w:overflowPunct/>
      <w:autoSpaceDE/>
      <w:autoSpaceDN/>
      <w:adjustRightInd/>
      <w:ind w:left="1418" w:hanging="284"/>
      <w:contextualSpacing w:val="0"/>
    </w:pPr>
    <w:rPr>
      <w:rFonts w:eastAsia="DengXian"/>
      <w:lang w:val="en-GB"/>
    </w:rPr>
  </w:style>
  <w:style w:type="paragraph" w:customStyle="1" w:styleId="B3">
    <w:name w:val="B3"/>
    <w:basedOn w:val="List3"/>
    <w:link w:val="B3Char"/>
    <w:qFormat/>
    <w:pPr>
      <w:overflowPunct/>
      <w:autoSpaceDE/>
      <w:autoSpaceDN/>
      <w:adjustRightInd/>
      <w:ind w:left="1135" w:hanging="284"/>
      <w:contextualSpacing w:val="0"/>
    </w:pPr>
    <w:rPr>
      <w:rFonts w:eastAsia="Malgun Gothic"/>
      <w:lang w:val="en-GB"/>
    </w:rPr>
  </w:style>
  <w:style w:type="character" w:customStyle="1" w:styleId="B3Char">
    <w:name w:val="B3 Char"/>
    <w:link w:val="B3"/>
    <w:qFormat/>
    <w:rPr>
      <w:rFonts w:ascii="Times New Roman" w:eastAsia="Malgun Gothic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10"/>
      </w:numPr>
      <w:tabs>
        <w:tab w:val="clear" w:pos="1622"/>
      </w:tabs>
    </w:pPr>
    <w:rPr>
      <w:rFonts w:cs="Times New Roman"/>
      <w:sz w:val="20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paragraph" w:customStyle="1" w:styleId="BoldComments">
    <w:name w:val="Bold Comments"/>
    <w:basedOn w:val="Normal"/>
    <w:link w:val="BoldCommentsChar"/>
    <w:qFormat/>
    <w:pPr>
      <w:overflowPunct/>
      <w:autoSpaceDE/>
      <w:autoSpaceDN/>
      <w:adjustRightInd/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1">
    <w:name w:val="Comment Text Char1"/>
    <w:uiPriority w:val="99"/>
    <w:qFormat/>
    <w:rsid w:val="005B5338"/>
    <w:rPr>
      <w:rFonts w:ascii="Calibri" w:eastAsia="SimSun" w:hAnsi="Calibri"/>
      <w:sz w:val="21"/>
      <w:szCs w:val="21"/>
      <w:lang w:val="zh-CN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B9B"/>
    <w:rPr>
      <w:color w:val="605E5C"/>
      <w:shd w:val="clear" w:color="auto" w:fill="E1DFDD"/>
    </w:rPr>
  </w:style>
  <w:style w:type="paragraph" w:customStyle="1" w:styleId="B5">
    <w:name w:val="B5"/>
    <w:basedOn w:val="List5"/>
    <w:link w:val="B5Char"/>
    <w:rsid w:val="00E05EE6"/>
    <w:pPr>
      <w:spacing w:line="240" w:lineRule="auto"/>
      <w:ind w:leftChars="0" w:left="1702" w:firstLineChars="0" w:hanging="284"/>
      <w:contextualSpacing w:val="0"/>
      <w:textAlignment w:val="baseline"/>
    </w:pPr>
    <w:rPr>
      <w:lang w:val="en-GB" w:eastAsia="ja-JP"/>
    </w:rPr>
  </w:style>
  <w:style w:type="character" w:customStyle="1" w:styleId="B2Car">
    <w:name w:val="B2 Car"/>
    <w:basedOn w:val="DefaultParagraphFont"/>
    <w:rsid w:val="00E05EE6"/>
  </w:style>
  <w:style w:type="paragraph" w:customStyle="1" w:styleId="B7">
    <w:name w:val="B7"/>
    <w:basedOn w:val="B6"/>
    <w:link w:val="B7Char"/>
    <w:qFormat/>
    <w:rsid w:val="00E05EE6"/>
    <w:pPr>
      <w:ind w:left="1985"/>
    </w:pPr>
    <w:rPr>
      <w:rFonts w:eastAsia="Malgun Gothic"/>
    </w:rPr>
  </w:style>
  <w:style w:type="character" w:customStyle="1" w:styleId="B7Char">
    <w:name w:val="B7 Char"/>
    <w:basedOn w:val="B6Char"/>
    <w:link w:val="B7"/>
    <w:rsid w:val="00E05EE6"/>
    <w:rPr>
      <w:rFonts w:ascii="Times New Roman" w:eastAsia="Malgun Gothic" w:hAnsi="Times New Roman"/>
      <w:lang w:val="en-GB" w:eastAsia="ja-JP"/>
    </w:rPr>
  </w:style>
  <w:style w:type="character" w:customStyle="1" w:styleId="B5Char">
    <w:name w:val="B5 Char"/>
    <w:link w:val="B5"/>
    <w:rsid w:val="00E05EE6"/>
    <w:rPr>
      <w:rFonts w:ascii="Times New Roman" w:eastAsia="SimSun" w:hAnsi="Times New Roman"/>
      <w:lang w:val="en-GB" w:eastAsia="ja-JP"/>
    </w:rPr>
  </w:style>
  <w:style w:type="paragraph" w:customStyle="1" w:styleId="B6">
    <w:name w:val="B6"/>
    <w:basedOn w:val="B5"/>
    <w:link w:val="B6Char"/>
    <w:qFormat/>
    <w:rsid w:val="00E05EE6"/>
    <w:pPr>
      <w:ind w:left="1701" w:firstLine="0"/>
    </w:pPr>
  </w:style>
  <w:style w:type="character" w:customStyle="1" w:styleId="B6Char">
    <w:name w:val="B6 Char"/>
    <w:basedOn w:val="B5Char"/>
    <w:link w:val="B6"/>
    <w:rsid w:val="00E05EE6"/>
    <w:rPr>
      <w:rFonts w:ascii="Times New Roman" w:eastAsia="SimSun" w:hAnsi="Times New Roman"/>
      <w:lang w:val="en-GB" w:eastAsia="ja-JP"/>
    </w:rPr>
  </w:style>
  <w:style w:type="paragraph" w:styleId="List5">
    <w:name w:val="List 5"/>
    <w:basedOn w:val="Normal"/>
    <w:uiPriority w:val="99"/>
    <w:semiHidden/>
    <w:unhideWhenUsed/>
    <w:rsid w:val="00E05EE6"/>
    <w:pPr>
      <w:ind w:leftChars="800" w:left="100" w:hangingChars="200" w:hanging="200"/>
      <w:contextualSpacing/>
    </w:pPr>
  </w:style>
  <w:style w:type="paragraph" w:customStyle="1" w:styleId="EditorsNote">
    <w:name w:val="Editor's Note"/>
    <w:aliases w:val="Editor's Noteormal,EN"/>
    <w:basedOn w:val="Normal"/>
    <w:link w:val="EditorsNoteChar"/>
    <w:qFormat/>
    <w:rsid w:val="008802FE"/>
    <w:pPr>
      <w:keepLines/>
      <w:spacing w:line="240" w:lineRule="auto"/>
      <w:ind w:left="1135" w:hanging="851"/>
      <w:textAlignment w:val="baseline"/>
    </w:pPr>
    <w:rPr>
      <w:rFonts w:eastAsia="Times New Roman"/>
      <w:color w:val="FF0000"/>
      <w:lang w:val="en-GB"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8802FE"/>
    <w:rPr>
      <w:rFonts w:ascii="Times New Roman" w:eastAsia="Times New Roman" w:hAnsi="Times New Roman"/>
      <w:color w:val="FF0000"/>
      <w:lang w:val="en-GB" w:eastAsia="ja-JP"/>
    </w:rPr>
  </w:style>
  <w:style w:type="paragraph" w:styleId="Revision">
    <w:name w:val="Revision"/>
    <w:hidden/>
    <w:uiPriority w:val="99"/>
    <w:semiHidden/>
    <w:rsid w:val="00161B86"/>
    <w:pPr>
      <w:spacing w:after="0" w:line="240" w:lineRule="auto"/>
    </w:pPr>
    <w:rPr>
      <w:rFonts w:ascii="Times New Roman" w:eastAsia="SimSun" w:hAnsi="Times New Roman"/>
    </w:rPr>
  </w:style>
  <w:style w:type="paragraph" w:customStyle="1" w:styleId="Reference">
    <w:name w:val="Reference"/>
    <w:basedOn w:val="Normal"/>
    <w:rsid w:val="00BE4702"/>
    <w:pPr>
      <w:numPr>
        <w:numId w:val="23"/>
      </w:numPr>
      <w:tabs>
        <w:tab w:val="clear" w:pos="567"/>
      </w:tabs>
      <w:spacing w:after="120" w:line="240" w:lineRule="auto"/>
      <w:ind w:left="360" w:hanging="360"/>
      <w:jc w:val="both"/>
      <w:textAlignment w:val="baseline"/>
    </w:pPr>
    <w:rPr>
      <w:rFonts w:ascii="Arial" w:eastAsia="MS Mincho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mtk16923\Documents\3GPP%20Meetings\202405%20-%20RAN2_126,%20Fukuoka\Extracts\R2-2404764%20Discussion%20on%20the%20remaining%20issues%20for%20R18%20RRC%20%5bH905%5d%5bH920-921%5d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A01F2D-5B4A-4930-915B-6C74E2F6D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 Ltd.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Qiangli (Cristina)</dc:creator>
  <cp:keywords>CTPClassification=CTP_IC:VisualMarkings=</cp:keywords>
  <cp:lastModifiedBy>Yi-Intel-1</cp:lastModifiedBy>
  <cp:revision>3</cp:revision>
  <dcterms:created xsi:type="dcterms:W3CDTF">2024-05-21T09:07:00Z</dcterms:created>
  <dcterms:modified xsi:type="dcterms:W3CDTF">2024-05-22T05:57:00Z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edf45b74-65cd-4d89-baed-24200c304708</vt:lpwstr>
  </property>
  <property fmtid="{D5CDD505-2E9C-101B-9397-08002B2CF9AE}" pid="3" name="CTP_BU">
    <vt:lpwstr>COMMUNICATION &amp;DEVICES GROUP</vt:lpwstr>
  </property>
  <property fmtid="{D5CDD505-2E9C-101B-9397-08002B2CF9AE}" pid="4" name="CTP_TimeStamp">
    <vt:lpwstr>2016-03-31 11:03:08Z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(3)ooJO/wwGFtZ/IidLKZGxxhmNeJit8r2b+exHe0DIVbbIHoV9omg/TbmN7VN7aPiLG6NiolNB
wsApU31e7l5tiRoAaVzY8/2hbAQPekdEtlka2WVrK+WO6bsHXBte3t2T2wdNOUvEq2V8ZwzN
hhEY5D1Or+kwozOPIJFeb3hd4jYfGwmKiwlRULQ+D6P4VLfBZVj/DMQatllxJhjzvL865IEw
PwQ2J08fKy3J6pyIt5</vt:lpwstr>
  </property>
  <property fmtid="{D5CDD505-2E9C-101B-9397-08002B2CF9AE}" pid="7" name="_2015_ms_pID_7253431">
    <vt:lpwstr>YvddMv2K96lDjGfZixNMABoiUgay7VbFxW5rwUfAq5LSjMFvV+SeOr
fTDpI8M7n52GHr7Se2zaeDJ7jwDePhFjnL+DF0bslr+xASGGECegTQMnP5rtL24UeAzezWe8
n9ECRx1XZRZOIPgMr0V5sRLlDhEv2go55CHZHNKmWvDagXJCWFS+izGFxAaI0xRRLXXkCs93
8dZ/QxIOJp+dtXbQOMt9sUl8kTHKGMfh6lgl</vt:lpwstr>
  </property>
  <property fmtid="{D5CDD505-2E9C-101B-9397-08002B2CF9AE}" pid="8" name="KSOProductBuildVer">
    <vt:lpwstr>2052-0.0.0.0</vt:lpwstr>
  </property>
  <property fmtid="{D5CDD505-2E9C-101B-9397-08002B2CF9AE}" pid="9" name="ICV">
    <vt:lpwstr>1B9373A4B0CF427C81A7186047A86C30</vt:lpwstr>
  </property>
  <property fmtid="{D5CDD505-2E9C-101B-9397-08002B2CF9AE}" pid="10" name="ContentTypeId">
    <vt:lpwstr>0x010100F3E9551B3FDDA24EBF0A209BAAD637CA</vt:lpwstr>
  </property>
  <property fmtid="{D5CDD505-2E9C-101B-9397-08002B2CF9AE}" pid="11" name="_2015_ms_pID_7253432">
    <vt:lpwstr>HA==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1706342598</vt:lpwstr>
  </property>
</Properties>
</file>