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8F17" w14:textId="15D65CEE" w:rsidR="00425C2E" w:rsidRPr="00B4373F" w:rsidRDefault="00425C2E" w:rsidP="00425C2E">
      <w:pPr>
        <w:tabs>
          <w:tab w:val="left" w:pos="3106"/>
          <w:tab w:val="center" w:pos="4536"/>
          <w:tab w:val="right" w:pos="9781"/>
        </w:tabs>
        <w:overflowPunct/>
        <w:autoSpaceDE/>
        <w:autoSpaceDN/>
        <w:adjustRightInd/>
        <w:spacing w:after="0"/>
        <w:contextualSpacing/>
        <w:textAlignment w:val="auto"/>
        <w:rPr>
          <w:rFonts w:ascii="Arial" w:eastAsia="等线" w:hAnsi="Arial" w:cs="Arial" w:hint="eastAsia"/>
          <w:b/>
          <w:bCs/>
          <w:sz w:val="28"/>
          <w:szCs w:val="28"/>
          <w:lang w:val="en-US" w:eastAsia="zh-CN"/>
        </w:rPr>
      </w:pPr>
      <w:bookmarkStart w:id="0" w:name="_Hlk171003560"/>
      <w:r w:rsidRPr="00425C2E">
        <w:rPr>
          <w:rFonts w:ascii="Arial" w:eastAsia="等线" w:hAnsi="Arial" w:cs="Arial"/>
          <w:b/>
          <w:bCs/>
          <w:sz w:val="28"/>
          <w:szCs w:val="28"/>
          <w:lang w:val="en-US" w:eastAsia="zh-CN"/>
        </w:rPr>
        <w:t>3GPP TSG-RAN WG1 Meeting #</w:t>
      </w:r>
      <w:r w:rsidRPr="00425C2E">
        <w:rPr>
          <w:rFonts w:ascii="Arial" w:eastAsia="等线" w:hAnsi="Arial" w:cs="Arial"/>
          <w:b/>
          <w:sz w:val="28"/>
          <w:szCs w:val="28"/>
          <w:lang w:val="en-US" w:eastAsia="zh-CN"/>
        </w:rPr>
        <w:t>1</w:t>
      </w:r>
      <w:r w:rsidRPr="00425C2E">
        <w:rPr>
          <w:rFonts w:ascii="Arial" w:eastAsia="等线" w:hAnsi="Arial" w:cs="Arial" w:hint="eastAsia"/>
          <w:b/>
          <w:sz w:val="28"/>
          <w:szCs w:val="28"/>
          <w:lang w:val="en-US" w:eastAsia="zh-CN"/>
        </w:rPr>
        <w:t>1</w:t>
      </w:r>
      <w:r w:rsidRPr="00425C2E">
        <w:rPr>
          <w:rFonts w:ascii="Arial" w:eastAsia="等线" w:hAnsi="Arial" w:cs="Arial"/>
          <w:b/>
          <w:sz w:val="28"/>
          <w:szCs w:val="28"/>
          <w:lang w:val="en-US" w:eastAsia="zh-CN"/>
        </w:rPr>
        <w:t>8</w:t>
      </w:r>
      <w:r w:rsidRPr="00425C2E">
        <w:rPr>
          <w:rFonts w:ascii="Arial" w:eastAsia="等线" w:hAnsi="Arial" w:cs="Arial"/>
          <w:b/>
          <w:bCs/>
          <w:sz w:val="28"/>
          <w:szCs w:val="28"/>
          <w:lang w:val="en-US" w:eastAsia="zh-CN"/>
        </w:rPr>
        <w:tab/>
      </w:r>
      <w:r w:rsidR="00152F7D" w:rsidRPr="00361B94">
        <w:rPr>
          <w:rFonts w:ascii="Arial" w:eastAsia="等线" w:hAnsi="Arial" w:cs="Arial"/>
          <w:b/>
          <w:bCs/>
          <w:sz w:val="28"/>
          <w:szCs w:val="28"/>
          <w:highlight w:val="yellow"/>
          <w:lang w:eastAsia="zh-CN"/>
        </w:rPr>
        <w:t>R1-24</w:t>
      </w:r>
      <w:r w:rsidR="00361B94" w:rsidRPr="00361B94">
        <w:rPr>
          <w:rFonts w:ascii="Arial" w:eastAsia="等线" w:hAnsi="Arial" w:cs="Arial" w:hint="eastAsia"/>
          <w:b/>
          <w:bCs/>
          <w:sz w:val="28"/>
          <w:szCs w:val="28"/>
          <w:highlight w:val="yellow"/>
          <w:lang w:eastAsia="zh-CN"/>
        </w:rPr>
        <w:t>xxxxx</w:t>
      </w:r>
    </w:p>
    <w:p w14:paraId="63292D82" w14:textId="77777777" w:rsidR="00425C2E" w:rsidRPr="00425C2E" w:rsidRDefault="00425C2E" w:rsidP="00425C2E">
      <w:pPr>
        <w:tabs>
          <w:tab w:val="left" w:pos="3106"/>
          <w:tab w:val="center" w:pos="4536"/>
          <w:tab w:val="right" w:pos="9072"/>
        </w:tabs>
        <w:overflowPunct/>
        <w:autoSpaceDE/>
        <w:autoSpaceDN/>
        <w:adjustRightInd/>
        <w:spacing w:after="0"/>
        <w:contextualSpacing/>
        <w:textAlignment w:val="auto"/>
        <w:rPr>
          <w:rFonts w:ascii="Arial" w:eastAsia="等线" w:hAnsi="Arial" w:cs="Arial"/>
          <w:b/>
          <w:bCs/>
          <w:sz w:val="28"/>
          <w:szCs w:val="28"/>
          <w:lang w:val="en-US" w:eastAsia="zh-CN"/>
        </w:rPr>
      </w:pPr>
      <w:r w:rsidRPr="00425C2E">
        <w:rPr>
          <w:rFonts w:ascii="Arial" w:eastAsia="宋体" w:hAnsi="Arial" w:cs="Arial"/>
          <w:b/>
          <w:sz w:val="28"/>
          <w:szCs w:val="28"/>
          <w:lang w:val="en-US" w:eastAsia="zh-CN"/>
        </w:rPr>
        <w:t>Maastricht, The Netherlands, 19</w:t>
      </w:r>
      <w:r w:rsidRPr="00425C2E">
        <w:rPr>
          <w:rFonts w:ascii="Arial" w:eastAsia="宋体" w:hAnsi="Arial" w:cs="Arial"/>
          <w:b/>
          <w:sz w:val="28"/>
          <w:szCs w:val="28"/>
          <w:vertAlign w:val="superscript"/>
          <w:lang w:val="en-US" w:eastAsia="zh-CN"/>
        </w:rPr>
        <w:t>th</w:t>
      </w:r>
      <w:r w:rsidRPr="00425C2E">
        <w:rPr>
          <w:rFonts w:ascii="Arial" w:eastAsia="宋体" w:hAnsi="Arial" w:cs="Arial"/>
          <w:b/>
          <w:sz w:val="28"/>
          <w:szCs w:val="28"/>
          <w:lang w:val="en-US" w:eastAsia="zh-CN"/>
        </w:rPr>
        <w:t xml:space="preserve"> – 23</w:t>
      </w:r>
      <w:r w:rsidRPr="00425C2E">
        <w:rPr>
          <w:rFonts w:ascii="Arial" w:eastAsia="宋体" w:hAnsi="Arial" w:cs="Arial"/>
          <w:b/>
          <w:sz w:val="28"/>
          <w:szCs w:val="28"/>
          <w:vertAlign w:val="superscript"/>
          <w:lang w:val="en-US" w:eastAsia="zh-CN"/>
        </w:rPr>
        <w:t>rd</w:t>
      </w:r>
      <w:r w:rsidRPr="00425C2E">
        <w:rPr>
          <w:rFonts w:ascii="Arial" w:eastAsia="宋体" w:hAnsi="Arial" w:cs="Arial"/>
          <w:b/>
          <w:sz w:val="28"/>
          <w:szCs w:val="28"/>
          <w:lang w:val="en-US" w:eastAsia="zh-CN"/>
        </w:rPr>
        <w:t xml:space="preserve"> </w:t>
      </w:r>
      <w:proofErr w:type="gramStart"/>
      <w:r w:rsidRPr="00425C2E">
        <w:rPr>
          <w:rFonts w:ascii="Arial" w:eastAsia="宋体" w:hAnsi="Arial" w:cs="Arial"/>
          <w:b/>
          <w:sz w:val="28"/>
          <w:szCs w:val="28"/>
          <w:lang w:val="en-US" w:eastAsia="zh-CN"/>
        </w:rPr>
        <w:t>August,</w:t>
      </w:r>
      <w:proofErr w:type="gramEnd"/>
      <w:r w:rsidRPr="00425C2E">
        <w:rPr>
          <w:rFonts w:ascii="Arial" w:eastAsia="宋体" w:hAnsi="Arial" w:cs="Arial"/>
          <w:b/>
          <w:sz w:val="28"/>
          <w:szCs w:val="28"/>
          <w:lang w:val="en-US" w:eastAsia="zh-CN"/>
        </w:rPr>
        <w:t xml:space="preserve"> 2024</w:t>
      </w:r>
    </w:p>
    <w:p w14:paraId="3DC3D15B" w14:textId="77777777" w:rsidR="00425C2E" w:rsidRPr="00425C2E" w:rsidRDefault="00425C2E" w:rsidP="00425C2E">
      <w:pPr>
        <w:tabs>
          <w:tab w:val="left" w:pos="1701"/>
          <w:tab w:val="right" w:pos="9639"/>
        </w:tabs>
        <w:spacing w:after="0" w:line="288" w:lineRule="auto"/>
        <w:rPr>
          <w:rFonts w:ascii="Arial" w:hAnsi="Arial" w:cs="Arial"/>
          <w:b/>
          <w:sz w:val="28"/>
          <w:szCs w:val="28"/>
          <w:lang w:eastAsia="zh-CN"/>
        </w:rPr>
      </w:pPr>
    </w:p>
    <w:bookmarkEnd w:id="0"/>
    <w:p w14:paraId="76D9BE82" w14:textId="4835F453" w:rsidR="00D12195" w:rsidRDefault="00425C2E">
      <w:pPr>
        <w:spacing w:after="60"/>
        <w:ind w:left="1985" w:hanging="1985"/>
        <w:rPr>
          <w:rFonts w:ascii="Arial" w:hAnsi="Arial" w:cs="Arial"/>
          <w:b/>
          <w:sz w:val="22"/>
          <w:szCs w:val="22"/>
          <w:lang w:val="en-US" w:eastAsia="zh-CN"/>
        </w:rPr>
      </w:pPr>
      <w:r>
        <w:rPr>
          <w:rFonts w:ascii="Arial" w:hAnsi="Arial" w:cs="Arial"/>
          <w:b/>
          <w:sz w:val="22"/>
          <w:szCs w:val="22"/>
        </w:rPr>
        <w:t>Title:</w:t>
      </w:r>
      <w:r>
        <w:rPr>
          <w:rFonts w:ascii="Arial" w:hAnsi="Arial" w:cs="Arial"/>
          <w:b/>
          <w:sz w:val="22"/>
          <w:szCs w:val="22"/>
        </w:rPr>
        <w:tab/>
      </w:r>
      <w:r w:rsidR="00234B32" w:rsidRPr="00234B32">
        <w:rPr>
          <w:rFonts w:ascii="Arial" w:eastAsiaTheme="minorEastAsia" w:hAnsi="Arial" w:cs="Arial"/>
          <w:b/>
          <w:sz w:val="22"/>
          <w:szCs w:val="22"/>
          <w:lang w:eastAsia="zh-CN"/>
        </w:rPr>
        <w:t>Draft Reply LS on DL coverage enhancements</w:t>
      </w:r>
    </w:p>
    <w:p w14:paraId="1A6E785D" w14:textId="1D18F826" w:rsidR="00D12195" w:rsidRPr="002D0462" w:rsidRDefault="00425C2E">
      <w:pPr>
        <w:spacing w:after="60"/>
        <w:ind w:left="1985" w:hanging="1985"/>
        <w:rPr>
          <w:rFonts w:ascii="Arial" w:eastAsiaTheme="minorEastAsia" w:hAnsi="Arial" w:cs="Arial"/>
          <w:b/>
          <w:sz w:val="22"/>
          <w:szCs w:val="22"/>
          <w:lang w:eastAsia="zh-CN"/>
        </w:rPr>
      </w:pPr>
      <w:bookmarkStart w:id="1" w:name="OLE_LINK57"/>
      <w:bookmarkStart w:id="2" w:name="OLE_LINK58"/>
      <w:r>
        <w:rPr>
          <w:rFonts w:ascii="Arial" w:hAnsi="Arial" w:cs="Arial"/>
          <w:b/>
          <w:sz w:val="22"/>
          <w:szCs w:val="22"/>
        </w:rPr>
        <w:t>Response to:</w:t>
      </w:r>
      <w:r>
        <w:rPr>
          <w:rFonts w:ascii="Arial" w:hAnsi="Arial" w:cs="Arial"/>
          <w:b/>
          <w:bCs/>
          <w:sz w:val="22"/>
          <w:szCs w:val="22"/>
        </w:rPr>
        <w:tab/>
      </w:r>
      <w:r w:rsidR="0054669C" w:rsidRPr="002D0462">
        <w:rPr>
          <w:rFonts w:ascii="Arial" w:eastAsiaTheme="minorEastAsia" w:hAnsi="Arial" w:cs="Arial" w:hint="eastAsia"/>
          <w:b/>
          <w:sz w:val="22"/>
          <w:szCs w:val="22"/>
          <w:lang w:eastAsia="zh-CN"/>
        </w:rPr>
        <w:t>R2-2405767</w:t>
      </w:r>
    </w:p>
    <w:p w14:paraId="1B0C5A6F" w14:textId="77777777" w:rsidR="00D12195" w:rsidRDefault="00425C2E">
      <w:pPr>
        <w:spacing w:after="60"/>
        <w:ind w:left="1985" w:hanging="1985"/>
        <w:rPr>
          <w:rFonts w:ascii="Arial" w:hAnsi="Arial" w:cs="Arial"/>
          <w:b/>
          <w:bCs/>
          <w:sz w:val="22"/>
          <w:szCs w:val="22"/>
        </w:rPr>
      </w:pPr>
      <w:bookmarkStart w:id="3" w:name="OLE_LINK61"/>
      <w:bookmarkStart w:id="4" w:name="OLE_LINK59"/>
      <w:bookmarkStart w:id="5" w:name="OLE_LINK60"/>
      <w:bookmarkEnd w:id="1"/>
      <w:bookmarkEnd w:id="2"/>
      <w:r>
        <w:rPr>
          <w:rFonts w:ascii="Arial" w:hAnsi="Arial" w:cs="Arial"/>
          <w:b/>
          <w:sz w:val="22"/>
          <w:szCs w:val="22"/>
        </w:rPr>
        <w:t>Release:</w:t>
      </w:r>
      <w:r>
        <w:rPr>
          <w:rFonts w:ascii="Arial" w:hAnsi="Arial" w:cs="Arial"/>
          <w:b/>
          <w:bCs/>
          <w:sz w:val="22"/>
          <w:szCs w:val="22"/>
        </w:rPr>
        <w:tab/>
      </w:r>
      <w:r>
        <w:rPr>
          <w:rFonts w:ascii="Arial" w:hAnsi="Arial" w:cs="Arial"/>
          <w:b/>
          <w:bCs/>
          <w:sz w:val="22"/>
          <w:szCs w:val="22"/>
          <w:lang w:eastAsia="zh-CN"/>
        </w:rPr>
        <w:t>Release 19</w:t>
      </w:r>
    </w:p>
    <w:bookmarkEnd w:id="3"/>
    <w:bookmarkEnd w:id="4"/>
    <w:bookmarkEnd w:id="5"/>
    <w:p w14:paraId="43F61536" w14:textId="77777777" w:rsidR="00D12195" w:rsidRDefault="00425C2E">
      <w:pPr>
        <w:spacing w:after="60"/>
        <w:ind w:left="1985" w:hanging="1985"/>
        <w:rPr>
          <w:rFonts w:ascii="Arial" w:hAnsi="Arial" w:cs="Arial"/>
          <w:b/>
          <w:bCs/>
          <w:sz w:val="22"/>
          <w:szCs w:val="22"/>
          <w:lang w:val="en-US"/>
        </w:rPr>
      </w:pPr>
      <w:r>
        <w:rPr>
          <w:rFonts w:ascii="Arial" w:hAnsi="Arial" w:cs="Arial"/>
          <w:b/>
          <w:sz w:val="22"/>
          <w:szCs w:val="22"/>
        </w:rPr>
        <w:t>Work Item:</w:t>
      </w:r>
      <w:r>
        <w:rPr>
          <w:rFonts w:ascii="Arial" w:hAnsi="Arial" w:cs="Arial"/>
          <w:b/>
          <w:bCs/>
          <w:sz w:val="22"/>
          <w:szCs w:val="22"/>
        </w:rPr>
        <w:tab/>
      </w:r>
      <w:r>
        <w:rPr>
          <w:rFonts w:ascii="Arial" w:hAnsi="Arial" w:cs="Arial" w:hint="eastAsia"/>
          <w:b/>
          <w:bCs/>
          <w:sz w:val="22"/>
          <w:szCs w:val="22"/>
        </w:rPr>
        <w:t>NR_NTN_Ph3-Core</w:t>
      </w:r>
    </w:p>
    <w:p w14:paraId="52989DFF" w14:textId="77777777" w:rsidR="00D12195" w:rsidRDefault="00D12195">
      <w:pPr>
        <w:spacing w:after="60"/>
        <w:ind w:left="1985" w:hanging="1985"/>
        <w:rPr>
          <w:rFonts w:ascii="Arial" w:hAnsi="Arial" w:cs="Arial"/>
          <w:b/>
          <w:sz w:val="22"/>
          <w:szCs w:val="22"/>
        </w:rPr>
      </w:pPr>
    </w:p>
    <w:p w14:paraId="43F21042" w14:textId="6CF3F138" w:rsidR="00D12195" w:rsidRPr="0083717F" w:rsidRDefault="00425C2E">
      <w:pPr>
        <w:spacing w:after="60"/>
        <w:ind w:left="1985" w:hanging="1985"/>
        <w:rPr>
          <w:rFonts w:ascii="Arial" w:eastAsiaTheme="minorEastAsia" w:hAnsi="Arial" w:cs="Arial"/>
          <w:b/>
          <w:lang w:val="en-US"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1"/>
          <w:szCs w:val="21"/>
          <w:lang w:val="en-US" w:eastAsia="zh-CN"/>
        </w:rPr>
        <w:t>RAN</w:t>
      </w:r>
      <w:r w:rsidR="0083717F">
        <w:rPr>
          <w:rFonts w:ascii="Arial" w:eastAsiaTheme="minorEastAsia" w:hAnsi="Arial" w:cs="Arial" w:hint="eastAsia"/>
          <w:b/>
          <w:sz w:val="21"/>
          <w:szCs w:val="21"/>
          <w:lang w:val="en-US" w:eastAsia="zh-CN"/>
        </w:rPr>
        <w:t>1</w:t>
      </w:r>
    </w:p>
    <w:p w14:paraId="38669EE6" w14:textId="0FD2F507" w:rsidR="00D12195" w:rsidRPr="0083717F" w:rsidRDefault="00425C2E">
      <w:pPr>
        <w:spacing w:after="60"/>
        <w:ind w:left="1985" w:hanging="1985"/>
        <w:rPr>
          <w:rFonts w:ascii="Arial" w:eastAsiaTheme="minorEastAsia" w:hAnsi="Arial" w:cs="Arial"/>
          <w:b/>
          <w:bCs/>
          <w:sz w:val="22"/>
          <w:szCs w:val="22"/>
          <w:lang w:val="en-US" w:eastAsia="zh-CN"/>
        </w:rPr>
      </w:pPr>
      <w:r>
        <w:rPr>
          <w:rFonts w:ascii="Arial" w:hAnsi="Arial" w:cs="Arial"/>
          <w:b/>
          <w:sz w:val="22"/>
          <w:szCs w:val="22"/>
        </w:rPr>
        <w:t>To:</w:t>
      </w:r>
      <w:r>
        <w:rPr>
          <w:rFonts w:ascii="Arial" w:hAnsi="Arial" w:cs="Arial"/>
          <w:b/>
          <w:bCs/>
          <w:sz w:val="22"/>
          <w:szCs w:val="22"/>
        </w:rPr>
        <w:tab/>
      </w:r>
      <w:r>
        <w:rPr>
          <w:rFonts w:ascii="Arial" w:hAnsi="Arial" w:cs="Arial" w:hint="eastAsia"/>
          <w:b/>
          <w:bCs/>
          <w:sz w:val="22"/>
          <w:szCs w:val="22"/>
          <w:lang w:val="en-US" w:eastAsia="zh-CN"/>
        </w:rPr>
        <w:t>RAN</w:t>
      </w:r>
      <w:r w:rsidR="0083717F">
        <w:rPr>
          <w:rFonts w:ascii="Arial" w:eastAsiaTheme="minorEastAsia" w:hAnsi="Arial" w:cs="Arial" w:hint="eastAsia"/>
          <w:b/>
          <w:bCs/>
          <w:sz w:val="22"/>
          <w:szCs w:val="22"/>
          <w:lang w:val="en-US" w:eastAsia="zh-CN"/>
        </w:rPr>
        <w:t>2</w:t>
      </w:r>
    </w:p>
    <w:p w14:paraId="53EABF1C" w14:textId="77777777" w:rsidR="00D12195" w:rsidRDefault="00425C2E">
      <w:pPr>
        <w:spacing w:after="60"/>
        <w:ind w:left="1985" w:hanging="1985"/>
        <w:rPr>
          <w:rFonts w:ascii="Arial" w:hAnsi="Arial" w:cs="Arial"/>
          <w:b/>
          <w:bCs/>
          <w:sz w:val="22"/>
          <w:szCs w:val="22"/>
          <w:lang w:val="en-US" w:eastAsia="zh-CN"/>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14:paraId="6FB2820A" w14:textId="77777777" w:rsidR="00D12195" w:rsidRDefault="00D12195">
      <w:pPr>
        <w:spacing w:after="60"/>
        <w:ind w:left="1985" w:hanging="1985"/>
        <w:rPr>
          <w:rFonts w:ascii="Arial" w:hAnsi="Arial" w:cs="Arial"/>
          <w:bCs/>
        </w:rPr>
      </w:pPr>
    </w:p>
    <w:p w14:paraId="2E33B6EA" w14:textId="6865586E" w:rsidR="00D12195" w:rsidRPr="0083717F" w:rsidRDefault="00425C2E">
      <w:pPr>
        <w:spacing w:after="60"/>
        <w:ind w:left="1985" w:hanging="1985"/>
        <w:rPr>
          <w:rFonts w:ascii="Arial" w:eastAsiaTheme="minorEastAsia" w:hAnsi="Arial" w:cs="Arial"/>
          <w:b/>
          <w:bCs/>
          <w:sz w:val="22"/>
          <w:szCs w:val="22"/>
          <w:lang w:val="fr-FR"/>
        </w:rPr>
      </w:pPr>
      <w:r w:rsidRPr="00425C2E">
        <w:rPr>
          <w:rFonts w:ascii="Arial" w:hAnsi="Arial" w:cs="Arial"/>
          <w:b/>
          <w:sz w:val="22"/>
          <w:szCs w:val="22"/>
          <w:lang w:val="fr-FR"/>
        </w:rPr>
        <w:t>Contact person:</w:t>
      </w:r>
      <w:r w:rsidRPr="00425C2E">
        <w:rPr>
          <w:rFonts w:ascii="Arial" w:hAnsi="Arial" w:cs="Arial"/>
          <w:b/>
          <w:bCs/>
          <w:sz w:val="22"/>
          <w:szCs w:val="22"/>
          <w:lang w:val="fr-FR"/>
        </w:rPr>
        <w:tab/>
      </w:r>
      <w:r w:rsidR="0083717F">
        <w:rPr>
          <w:rFonts w:ascii="Arial" w:eastAsiaTheme="minorEastAsia" w:hAnsi="Arial" w:cs="Arial" w:hint="eastAsia"/>
          <w:b/>
          <w:bCs/>
          <w:sz w:val="22"/>
          <w:szCs w:val="22"/>
          <w:lang w:val="fr-FR" w:eastAsia="zh-CN"/>
        </w:rPr>
        <w:t>YI ZHENG</w:t>
      </w:r>
    </w:p>
    <w:p w14:paraId="10FCFD76" w14:textId="531B6BCD" w:rsidR="00D12195" w:rsidRPr="00425C2E" w:rsidRDefault="00425C2E">
      <w:pPr>
        <w:spacing w:after="60"/>
        <w:ind w:left="1985" w:hanging="1985"/>
        <w:rPr>
          <w:rFonts w:ascii="Arial" w:hAnsi="Arial" w:cs="Arial"/>
          <w:b/>
          <w:bCs/>
          <w:sz w:val="22"/>
          <w:szCs w:val="22"/>
          <w:lang w:val="fr-FR"/>
        </w:rPr>
      </w:pPr>
      <w:r w:rsidRPr="00425C2E">
        <w:rPr>
          <w:rFonts w:ascii="Arial" w:hAnsi="Arial" w:cs="Arial"/>
          <w:b/>
          <w:bCs/>
          <w:sz w:val="22"/>
          <w:szCs w:val="22"/>
          <w:lang w:val="fr-FR"/>
        </w:rPr>
        <w:tab/>
      </w:r>
      <w:r w:rsidR="0083717F">
        <w:rPr>
          <w:rFonts w:ascii="Arial" w:eastAsiaTheme="minorEastAsia" w:hAnsi="Arial" w:cs="Arial" w:hint="eastAsia"/>
          <w:b/>
          <w:bCs/>
          <w:sz w:val="22"/>
          <w:szCs w:val="22"/>
          <w:lang w:val="fr-FR" w:eastAsia="zh-CN"/>
        </w:rPr>
        <w:t>zhengyi</w:t>
      </w:r>
      <w:r w:rsidRPr="00425C2E">
        <w:rPr>
          <w:rFonts w:ascii="Arial" w:hAnsi="Arial" w:cs="Arial"/>
          <w:b/>
          <w:bCs/>
          <w:sz w:val="22"/>
          <w:szCs w:val="22"/>
          <w:lang w:val="fr-FR"/>
        </w:rPr>
        <w:t>@chinamobile.com</w:t>
      </w:r>
    </w:p>
    <w:p w14:paraId="54945229" w14:textId="77777777" w:rsidR="00D12195" w:rsidRPr="00425C2E" w:rsidRDefault="00425C2E">
      <w:pPr>
        <w:spacing w:after="60"/>
        <w:ind w:left="1985" w:hanging="1985"/>
        <w:rPr>
          <w:rFonts w:ascii="Arial" w:hAnsi="Arial" w:cs="Arial"/>
          <w:b/>
          <w:bCs/>
          <w:sz w:val="22"/>
          <w:szCs w:val="22"/>
          <w:lang w:val="fr-FR"/>
        </w:rPr>
      </w:pPr>
      <w:r w:rsidRPr="00425C2E">
        <w:rPr>
          <w:rFonts w:ascii="Arial" w:hAnsi="Arial" w:cs="Arial"/>
          <w:b/>
          <w:bCs/>
          <w:sz w:val="22"/>
          <w:szCs w:val="22"/>
          <w:lang w:val="fr-FR"/>
        </w:rPr>
        <w:tab/>
      </w:r>
    </w:p>
    <w:p w14:paraId="5920D4DF" w14:textId="77777777" w:rsidR="00D12195" w:rsidRDefault="00425C2E">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7" w:history="1">
        <w:r>
          <w:rPr>
            <w:rStyle w:val="af3"/>
            <w:rFonts w:ascii="Arial" w:hAnsi="Arial" w:cs="Arial"/>
            <w:b/>
            <w:sz w:val="22"/>
            <w:szCs w:val="22"/>
          </w:rPr>
          <w:t>mailto:3GPPLiaison@etsi.org</w:t>
        </w:r>
      </w:hyperlink>
    </w:p>
    <w:p w14:paraId="5B935104" w14:textId="77777777" w:rsidR="00D12195" w:rsidRDefault="00D12195">
      <w:pPr>
        <w:spacing w:after="60"/>
        <w:ind w:left="1985" w:hanging="1985"/>
        <w:rPr>
          <w:rFonts w:ascii="Arial" w:hAnsi="Arial" w:cs="Arial"/>
          <w:b/>
          <w:sz w:val="21"/>
          <w:szCs w:val="21"/>
        </w:rPr>
      </w:pPr>
    </w:p>
    <w:p w14:paraId="3D97F6C5" w14:textId="77777777" w:rsidR="00D12195" w:rsidRDefault="00425C2E">
      <w:pPr>
        <w:spacing w:after="60"/>
        <w:ind w:left="1985" w:hanging="1985"/>
        <w:rPr>
          <w:rFonts w:ascii="Arial" w:hAnsi="Arial" w:cs="Arial"/>
          <w:bCs/>
          <w:lang w:val="en-US" w:eastAsia="zh-CN"/>
        </w:rPr>
      </w:pPr>
      <w:r>
        <w:rPr>
          <w:rFonts w:ascii="Arial" w:hAnsi="Arial" w:cs="Arial"/>
          <w:b/>
          <w:sz w:val="21"/>
          <w:szCs w:val="21"/>
        </w:rPr>
        <w:t>Attachments:</w:t>
      </w:r>
      <w:r>
        <w:rPr>
          <w:rFonts w:ascii="Arial" w:hAnsi="Arial" w:cs="Arial"/>
          <w:bCs/>
        </w:rPr>
        <w:tab/>
      </w:r>
      <w:r>
        <w:rPr>
          <w:rFonts w:hint="eastAsia"/>
          <w:color w:val="0070C0"/>
          <w:lang w:eastAsia="zh-CN"/>
        </w:rPr>
        <w:t>-</w:t>
      </w:r>
    </w:p>
    <w:p w14:paraId="09E2C820" w14:textId="77777777" w:rsidR="00D12195" w:rsidRDefault="00D12195">
      <w:pPr>
        <w:rPr>
          <w:rFonts w:ascii="Arial" w:hAnsi="Arial" w:cs="Arial"/>
        </w:rPr>
      </w:pPr>
    </w:p>
    <w:p w14:paraId="5C241DF5" w14:textId="77777777" w:rsidR="00D12195" w:rsidRDefault="00D12195">
      <w:pPr>
        <w:pBdr>
          <w:bottom w:val="single" w:sz="4" w:space="1" w:color="auto"/>
        </w:pBdr>
        <w:rPr>
          <w:rFonts w:ascii="Arial" w:hAnsi="Arial" w:cs="Arial"/>
          <w:lang w:eastAsia="zh-CN"/>
        </w:rPr>
      </w:pPr>
    </w:p>
    <w:p w14:paraId="709E31E4" w14:textId="77777777" w:rsidR="00D12195" w:rsidRDefault="00425C2E">
      <w:pPr>
        <w:outlineLvl w:val="0"/>
        <w:rPr>
          <w:rFonts w:ascii="Arial" w:hAnsi="Arial" w:cs="Arial"/>
          <w:b/>
        </w:rPr>
      </w:pPr>
      <w:r>
        <w:rPr>
          <w:rFonts w:ascii="Arial" w:hAnsi="Arial" w:cs="Arial"/>
          <w:b/>
        </w:rPr>
        <w:t>1. Overall Description:</w:t>
      </w:r>
    </w:p>
    <w:p w14:paraId="38E3347E" w14:textId="044529BD" w:rsidR="00DE499B" w:rsidRDefault="00AA0CCC" w:rsidP="007C6ADC">
      <w:pPr>
        <w:autoSpaceDE/>
        <w:autoSpaceDN/>
        <w:snapToGrid w:val="0"/>
        <w:spacing w:after="0"/>
        <w:rPr>
          <w:rFonts w:eastAsia="等线"/>
          <w:lang w:val="en-US" w:eastAsia="zh-CN"/>
        </w:rPr>
      </w:pPr>
      <w:bookmarkStart w:id="8" w:name="OLE_LINK1"/>
      <w:r w:rsidRPr="007C6ADC">
        <w:rPr>
          <w:rFonts w:eastAsia="等线"/>
          <w:lang w:val="en-US" w:eastAsia="zh-CN"/>
        </w:rPr>
        <w:t xml:space="preserve">RAN1 thanks RAN2 for their questions on the DL coverage enhancements and would like to provide the responses </w:t>
      </w:r>
      <w:r w:rsidR="00DE499B">
        <w:rPr>
          <w:rFonts w:eastAsia="等线" w:hint="eastAsia"/>
          <w:lang w:val="en-US" w:eastAsia="zh-CN"/>
        </w:rPr>
        <w:t xml:space="preserve">to the </w:t>
      </w:r>
      <w:r w:rsidR="00DE499B">
        <w:rPr>
          <w:rFonts w:eastAsia="等线"/>
          <w:lang w:val="en-US" w:eastAsia="zh-CN"/>
        </w:rPr>
        <w:t>follow</w:t>
      </w:r>
      <w:r w:rsidR="00DE499B">
        <w:rPr>
          <w:rFonts w:eastAsia="等线" w:hint="eastAsia"/>
          <w:lang w:val="en-US" w:eastAsia="zh-CN"/>
        </w:rPr>
        <w:t xml:space="preserve">ing questions. </w:t>
      </w:r>
      <w:r w:rsidR="002B0E13">
        <w:rPr>
          <w:rFonts w:eastAsia="等线"/>
          <w:lang w:val="en-US" w:eastAsia="zh-CN"/>
        </w:rPr>
        <w:t>T</w:t>
      </w:r>
      <w:r w:rsidR="002B0E13">
        <w:rPr>
          <w:rFonts w:eastAsia="等线" w:hint="eastAsia"/>
          <w:lang w:val="en-US" w:eastAsia="zh-CN"/>
        </w:rPr>
        <w:t xml:space="preserve">he other questions would be replied when RAN1 has more progresses. </w:t>
      </w:r>
    </w:p>
    <w:p w14:paraId="78BD2E8C" w14:textId="77777777" w:rsidR="00EC3B0B" w:rsidRDefault="00EC3B0B" w:rsidP="007C6ADC">
      <w:pPr>
        <w:pStyle w:val="B1"/>
        <w:snapToGrid w:val="0"/>
        <w:spacing w:after="0"/>
        <w:ind w:left="0" w:firstLine="0"/>
        <w:rPr>
          <w:rFonts w:eastAsiaTheme="minorEastAsia"/>
          <w:b/>
          <w:lang w:eastAsia="zh-CN"/>
        </w:rPr>
      </w:pPr>
    </w:p>
    <w:tbl>
      <w:tblPr>
        <w:tblStyle w:val="af7"/>
        <w:tblW w:w="0" w:type="auto"/>
        <w:tblLook w:val="04A0" w:firstRow="1" w:lastRow="0" w:firstColumn="1" w:lastColumn="0" w:noHBand="0" w:noVBand="1"/>
      </w:tblPr>
      <w:tblGrid>
        <w:gridCol w:w="9855"/>
      </w:tblGrid>
      <w:tr w:rsidR="00F82095" w14:paraId="30FBD1C5" w14:textId="77777777" w:rsidTr="00F82095">
        <w:tc>
          <w:tcPr>
            <w:tcW w:w="9855" w:type="dxa"/>
          </w:tcPr>
          <w:p w14:paraId="23C7545A" w14:textId="27F12C45" w:rsidR="00F82095" w:rsidRPr="00D7550A" w:rsidRDefault="00F82095" w:rsidP="007C6ADC">
            <w:pPr>
              <w:pStyle w:val="B1"/>
              <w:snapToGrid w:val="0"/>
              <w:spacing w:after="0"/>
              <w:ind w:left="0" w:firstLine="0"/>
              <w:rPr>
                <w:rFonts w:eastAsiaTheme="minorEastAsia"/>
                <w:lang w:eastAsia="zh-CN"/>
              </w:rPr>
            </w:pPr>
            <w:r w:rsidRPr="007C6ADC">
              <w:rPr>
                <w:b/>
              </w:rPr>
              <w:t>Question</w:t>
            </w:r>
            <w:proofErr w:type="gramStart"/>
            <w:r w:rsidRPr="007C6ADC">
              <w:rPr>
                <w:b/>
              </w:rPr>
              <w:t>1 :</w:t>
            </w:r>
            <w:proofErr w:type="gramEnd"/>
            <w:r w:rsidRPr="007C6ADC">
              <w:rPr>
                <w:b/>
                <w:lang w:eastAsia="zh-CN"/>
              </w:rPr>
              <w:t xml:space="preserve"> </w:t>
            </w:r>
            <w:r w:rsidRPr="007C6ADC">
              <w:rPr>
                <w:lang w:eastAsia="zh-CN"/>
              </w:rPr>
              <w:t xml:space="preserve">Can </w:t>
            </w:r>
            <w:r w:rsidRPr="007C6ADC">
              <w:t xml:space="preserve">RAN1 </w:t>
            </w:r>
            <w:r w:rsidRPr="007C6ADC">
              <w:rPr>
                <w:lang w:eastAsia="zh-CN"/>
              </w:rPr>
              <w:t>provide the information</w:t>
            </w:r>
            <w:r w:rsidRPr="007C6ADC">
              <w:t xml:space="preserve"> on their progress on whether the existing SSB pattern for an NR cell (e.g. SSB position in burst, SSB index number, etc.) is changed in Rel-19 NR NTN, and whether the SSB periodicity is extended compared with existing TN values</w:t>
            </w:r>
            <w:r w:rsidRPr="007C6ADC">
              <w:rPr>
                <w:lang w:eastAsia="zh-CN"/>
              </w:rPr>
              <w:t>?</w:t>
            </w:r>
          </w:p>
        </w:tc>
      </w:tr>
    </w:tbl>
    <w:p w14:paraId="3BCC4282" w14:textId="77777777" w:rsidR="00F82095" w:rsidRDefault="00F82095" w:rsidP="007C6ADC">
      <w:pPr>
        <w:pStyle w:val="B1"/>
        <w:snapToGrid w:val="0"/>
        <w:spacing w:after="0"/>
        <w:ind w:left="0" w:firstLine="0"/>
        <w:rPr>
          <w:rFonts w:eastAsiaTheme="minorEastAsia"/>
          <w:b/>
          <w:lang w:eastAsia="zh-CN"/>
        </w:rPr>
      </w:pPr>
    </w:p>
    <w:p w14:paraId="4685BDB0" w14:textId="77777777" w:rsidR="00B551E2" w:rsidRPr="007C6ADC" w:rsidRDefault="00B551E2" w:rsidP="007C6ADC">
      <w:pPr>
        <w:snapToGrid w:val="0"/>
        <w:spacing w:after="0"/>
        <w:rPr>
          <w:rFonts w:eastAsiaTheme="minorEastAsia"/>
          <w:b/>
          <w:iCs/>
          <w:lang w:eastAsia="zh-CN"/>
        </w:rPr>
      </w:pPr>
      <w:r w:rsidRPr="007C6ADC">
        <w:rPr>
          <w:b/>
          <w:iCs/>
        </w:rPr>
        <w:t>Answer to Q1:</w:t>
      </w:r>
    </w:p>
    <w:p w14:paraId="41C42FF5" w14:textId="77777777" w:rsidR="00087309" w:rsidRPr="006E6DED" w:rsidRDefault="00087309" w:rsidP="004B277C">
      <w:pPr>
        <w:snapToGrid w:val="0"/>
        <w:spacing w:after="0"/>
        <w:rPr>
          <w:bCs/>
          <w:iCs/>
        </w:rPr>
      </w:pPr>
      <w:r w:rsidRPr="006E6DED">
        <w:rPr>
          <w:bCs/>
          <w:iCs/>
        </w:rPr>
        <w:t xml:space="preserve">According to the updated WID (RP-241667), SSB enhancement other than SSB periodicity extension is not considered. Thereby, RAN1 understanding is that enhancements to the existing SSB patterns, e.g. SSB position in burst, SSB index number, are not within the scope. </w:t>
      </w:r>
    </w:p>
    <w:p w14:paraId="1E70A7AB" w14:textId="77777777" w:rsidR="00087309" w:rsidRDefault="00087309" w:rsidP="004B277C">
      <w:pPr>
        <w:snapToGrid w:val="0"/>
        <w:spacing w:after="0"/>
        <w:rPr>
          <w:rFonts w:eastAsiaTheme="minorEastAsia"/>
          <w:bCs/>
          <w:iCs/>
          <w:lang w:eastAsia="zh-CN"/>
        </w:rPr>
      </w:pPr>
      <w:r w:rsidRPr="006E6DED">
        <w:rPr>
          <w:bCs/>
          <w:iCs/>
        </w:rPr>
        <w:t>The extension of the SSB periodicity is still under RAN1’s discussion.</w:t>
      </w:r>
    </w:p>
    <w:p w14:paraId="1C49AEDE" w14:textId="77777777" w:rsidR="00D7550A" w:rsidRDefault="00D7550A" w:rsidP="004B277C">
      <w:pPr>
        <w:snapToGrid w:val="0"/>
        <w:spacing w:after="0"/>
        <w:rPr>
          <w:rFonts w:eastAsiaTheme="minorEastAsia"/>
          <w:bCs/>
          <w:iCs/>
          <w:lang w:eastAsia="zh-CN"/>
        </w:rPr>
      </w:pPr>
    </w:p>
    <w:tbl>
      <w:tblPr>
        <w:tblStyle w:val="af7"/>
        <w:tblW w:w="0" w:type="auto"/>
        <w:tblLook w:val="04A0" w:firstRow="1" w:lastRow="0" w:firstColumn="1" w:lastColumn="0" w:noHBand="0" w:noVBand="1"/>
      </w:tblPr>
      <w:tblGrid>
        <w:gridCol w:w="9855"/>
      </w:tblGrid>
      <w:tr w:rsidR="00D7550A" w14:paraId="7813C3B7" w14:textId="77777777" w:rsidTr="00D7550A">
        <w:tc>
          <w:tcPr>
            <w:tcW w:w="9855" w:type="dxa"/>
          </w:tcPr>
          <w:p w14:paraId="1799886F" w14:textId="65F8F750" w:rsidR="00D7550A" w:rsidRPr="006C2018" w:rsidRDefault="00D7550A" w:rsidP="006C2018">
            <w:pPr>
              <w:pStyle w:val="B1"/>
              <w:snapToGrid w:val="0"/>
              <w:spacing w:after="0"/>
              <w:ind w:left="0" w:firstLine="0"/>
              <w:rPr>
                <w:rFonts w:eastAsiaTheme="minorEastAsia"/>
                <w:lang w:eastAsia="zh-CN"/>
              </w:rPr>
            </w:pPr>
            <w:r w:rsidRPr="007C6ADC">
              <w:rPr>
                <w:b/>
              </w:rPr>
              <w:t>Question</w:t>
            </w:r>
            <w:proofErr w:type="gramStart"/>
            <w:r w:rsidRPr="007C6ADC">
              <w:rPr>
                <w:b/>
                <w:lang w:eastAsia="zh-CN"/>
              </w:rPr>
              <w:t>4</w:t>
            </w:r>
            <w:r w:rsidRPr="007C6ADC">
              <w:rPr>
                <w:b/>
              </w:rPr>
              <w:t xml:space="preserve"> :</w:t>
            </w:r>
            <w:proofErr w:type="gramEnd"/>
            <w:r w:rsidRPr="007C6ADC">
              <w:rPr>
                <w:b/>
                <w:lang w:eastAsia="zh-CN"/>
              </w:rPr>
              <w:t xml:space="preserve"> </w:t>
            </w:r>
            <w:r w:rsidRPr="007C6ADC">
              <w:rPr>
                <w:lang w:eastAsia="zh-CN"/>
              </w:rPr>
              <w:t xml:space="preserve">RAN2 would like to remind </w:t>
            </w:r>
            <w:r w:rsidRPr="007C6ADC">
              <w:t>RAN1 that satellite beams are currently not visible to UEs and any decision about different beam status (i.e. "off", "common messages only" and "active traffic") will likely have to relate to beams visible to the UE (e.g. SSB beams</w:t>
            </w:r>
            <w:r w:rsidRPr="007C6ADC">
              <w:rPr>
                <w:lang w:eastAsia="zh-CN"/>
              </w:rPr>
              <w:t>). RAN2 would also like to know whether RAN1 intends to define beam status for beams not visible to the UE or to define new beam status for beams visible to the UE.</w:t>
            </w:r>
          </w:p>
        </w:tc>
      </w:tr>
    </w:tbl>
    <w:p w14:paraId="63F22824" w14:textId="77777777" w:rsidR="00CE0434" w:rsidRPr="007C6ADC" w:rsidRDefault="00CE0434" w:rsidP="007C6ADC">
      <w:pPr>
        <w:pStyle w:val="B1"/>
        <w:snapToGrid w:val="0"/>
        <w:spacing w:after="0"/>
        <w:ind w:left="0" w:firstLine="0"/>
        <w:rPr>
          <w:rFonts w:eastAsiaTheme="minorEastAsia"/>
          <w:lang w:val="en-US" w:eastAsia="zh-CN"/>
        </w:rPr>
      </w:pPr>
    </w:p>
    <w:p w14:paraId="0CD772EB" w14:textId="77777777" w:rsidR="00F75662" w:rsidRPr="007C6ADC" w:rsidRDefault="00F75662" w:rsidP="007C6ADC">
      <w:pPr>
        <w:snapToGrid w:val="0"/>
        <w:spacing w:after="0"/>
        <w:rPr>
          <w:b/>
          <w:iCs/>
        </w:rPr>
      </w:pPr>
      <w:r w:rsidRPr="007C6ADC">
        <w:rPr>
          <w:b/>
          <w:iCs/>
        </w:rPr>
        <w:t>Answer to Q4:</w:t>
      </w:r>
    </w:p>
    <w:p w14:paraId="406065C8" w14:textId="63669E07" w:rsidR="00F75662" w:rsidRPr="006E6DED" w:rsidRDefault="004B277C" w:rsidP="007C6ADC">
      <w:pPr>
        <w:snapToGrid w:val="0"/>
        <w:spacing w:after="0"/>
        <w:rPr>
          <w:bCs/>
          <w:iCs/>
        </w:rPr>
      </w:pPr>
      <w:r w:rsidRPr="006E6DED">
        <w:rPr>
          <w:bCs/>
          <w:iCs/>
        </w:rPr>
        <w:t>Beam footprint status in terms of "off", "common messages only" and "active traffic” in one of the RAN1 agreements is only defined for the sake of system-level evaluation methodology.</w:t>
      </w:r>
    </w:p>
    <w:p w14:paraId="0B10B932" w14:textId="77777777" w:rsidR="00F75662" w:rsidRPr="007C6ADC" w:rsidRDefault="00F75662" w:rsidP="007C6ADC">
      <w:pPr>
        <w:pStyle w:val="B1"/>
        <w:snapToGrid w:val="0"/>
        <w:spacing w:after="0"/>
        <w:ind w:left="0" w:firstLine="0"/>
        <w:rPr>
          <w:rFonts w:eastAsiaTheme="minorEastAsia"/>
          <w:lang w:val="en-US" w:eastAsia="zh-CN"/>
        </w:rPr>
      </w:pPr>
    </w:p>
    <w:p w14:paraId="1B566D6F" w14:textId="77777777" w:rsidR="00D12195" w:rsidRDefault="00D12195">
      <w:pPr>
        <w:autoSpaceDE/>
        <w:autoSpaceDN/>
        <w:adjustRightInd/>
        <w:rPr>
          <w:rFonts w:ascii="Arial" w:hAnsi="Arial" w:cs="Arial"/>
          <w:lang w:eastAsia="zh-CN"/>
        </w:rPr>
      </w:pPr>
    </w:p>
    <w:bookmarkEnd w:id="8"/>
    <w:p w14:paraId="5DB104D4" w14:textId="77777777" w:rsidR="00D12195" w:rsidRDefault="00425C2E">
      <w:pPr>
        <w:outlineLvl w:val="0"/>
        <w:rPr>
          <w:rFonts w:ascii="Arial" w:hAnsi="Arial" w:cs="Arial"/>
          <w:b/>
        </w:rPr>
      </w:pPr>
      <w:r>
        <w:rPr>
          <w:rFonts w:ascii="Arial" w:hAnsi="Arial" w:cs="Arial"/>
          <w:b/>
        </w:rPr>
        <w:t>2. Actions:</w:t>
      </w:r>
    </w:p>
    <w:p w14:paraId="6B131A1F" w14:textId="37741C8D" w:rsidR="00D12195" w:rsidRDefault="00425C2E">
      <w:pPr>
        <w:ind w:left="1985" w:hanging="1985"/>
        <w:outlineLvl w:val="0"/>
        <w:rPr>
          <w:rFonts w:ascii="Arial" w:hAnsi="Arial" w:cs="Arial"/>
          <w:b/>
          <w:lang w:eastAsia="zh-CN"/>
        </w:rPr>
      </w:pPr>
      <w:r>
        <w:rPr>
          <w:rFonts w:ascii="Arial" w:hAnsi="Arial" w:cs="Arial"/>
          <w:b/>
        </w:rPr>
        <w:t xml:space="preserve">To </w:t>
      </w:r>
      <w:r>
        <w:rPr>
          <w:rFonts w:ascii="Arial" w:hAnsi="Arial" w:cs="Arial" w:hint="eastAsia"/>
          <w:b/>
          <w:lang w:val="en-US" w:eastAsia="zh-CN"/>
        </w:rPr>
        <w:t>RAN</w:t>
      </w:r>
      <w:r w:rsidR="00B769D2">
        <w:rPr>
          <w:rFonts w:ascii="Arial" w:eastAsiaTheme="minorEastAsia" w:hAnsi="Arial" w:cs="Arial" w:hint="eastAsia"/>
          <w:b/>
          <w:lang w:val="en-US" w:eastAsia="zh-CN"/>
        </w:rPr>
        <w:t>2</w:t>
      </w:r>
      <w:r>
        <w:rPr>
          <w:rFonts w:ascii="Arial" w:hAnsi="Arial" w:cs="Arial"/>
          <w:b/>
          <w:lang w:eastAsia="zh-CN"/>
        </w:rPr>
        <w:t>:</w:t>
      </w:r>
    </w:p>
    <w:p w14:paraId="1DCD294B" w14:textId="13076021" w:rsidR="00D12195" w:rsidRDefault="00130E61">
      <w:pPr>
        <w:spacing w:after="60"/>
        <w:outlineLvl w:val="0"/>
        <w:rPr>
          <w:rFonts w:ascii="Arial" w:eastAsiaTheme="minorEastAsia" w:hAnsi="Arial" w:cs="Arial"/>
          <w:bCs/>
          <w:lang w:val="en-US" w:eastAsia="zh-CN"/>
        </w:rPr>
      </w:pPr>
      <w:r w:rsidRPr="00BE7999">
        <w:rPr>
          <w:rFonts w:ascii="Arial" w:hAnsi="Arial" w:cs="Arial"/>
        </w:rPr>
        <w:t xml:space="preserve">RAN1 </w:t>
      </w:r>
      <w:r w:rsidRPr="007B2DBA">
        <w:rPr>
          <w:rFonts w:ascii="Arial" w:hAnsi="Arial" w:cs="Arial"/>
          <w:bCs/>
          <w:lang w:val="en-US"/>
        </w:rPr>
        <w:t>respectfully asks RAN</w:t>
      </w:r>
      <w:r>
        <w:rPr>
          <w:rFonts w:ascii="Arial" w:hAnsi="Arial" w:cs="Arial"/>
          <w:bCs/>
          <w:lang w:val="en-US"/>
        </w:rPr>
        <w:t xml:space="preserve">2 </w:t>
      </w:r>
      <w:r w:rsidRPr="007B2DBA">
        <w:rPr>
          <w:rFonts w:ascii="Arial" w:hAnsi="Arial" w:cs="Arial"/>
          <w:bCs/>
          <w:lang w:val="en-US"/>
        </w:rPr>
        <w:t>to take the above information into account.</w:t>
      </w:r>
    </w:p>
    <w:p w14:paraId="41127B83" w14:textId="77777777" w:rsidR="001C4B51" w:rsidRPr="001C4B51" w:rsidRDefault="001C4B51">
      <w:pPr>
        <w:spacing w:after="60"/>
        <w:outlineLvl w:val="0"/>
        <w:rPr>
          <w:rFonts w:ascii="Arial" w:eastAsiaTheme="minorEastAsia" w:hAnsi="Arial" w:cs="Arial"/>
          <w:lang w:eastAsia="zh-CN"/>
        </w:rPr>
      </w:pPr>
    </w:p>
    <w:p w14:paraId="62B5F56A" w14:textId="5490DB12" w:rsidR="00D12195" w:rsidRDefault="00425C2E">
      <w:pPr>
        <w:outlineLvl w:val="0"/>
        <w:rPr>
          <w:rFonts w:ascii="Arial" w:hAnsi="Arial" w:cs="Arial"/>
          <w:b/>
        </w:rPr>
      </w:pPr>
      <w:r>
        <w:rPr>
          <w:rFonts w:ascii="Arial" w:hAnsi="Arial" w:cs="Arial"/>
          <w:b/>
        </w:rPr>
        <w:t>3. Date of Next RAN</w:t>
      </w:r>
      <w:r w:rsidR="008A2A55">
        <w:rPr>
          <w:rFonts w:ascii="Arial" w:eastAsiaTheme="minorEastAsia" w:hAnsi="Arial" w:cs="Arial" w:hint="eastAsia"/>
          <w:b/>
          <w:lang w:eastAsia="zh-CN"/>
        </w:rPr>
        <w:t>1</w:t>
      </w:r>
      <w:r>
        <w:rPr>
          <w:rFonts w:ascii="Arial" w:hAnsi="Arial" w:cs="Arial"/>
          <w:b/>
        </w:rPr>
        <w:t xml:space="preserve"> Meetings:</w:t>
      </w:r>
    </w:p>
    <w:p w14:paraId="4EEB03D0" w14:textId="64BADF27" w:rsidR="008A2A55" w:rsidRDefault="008A2A55" w:rsidP="008A2A55">
      <w:pPr>
        <w:tabs>
          <w:tab w:val="left" w:pos="4370"/>
        </w:tabs>
        <w:spacing w:after="120"/>
        <w:ind w:left="2268" w:hanging="2268"/>
        <w:rPr>
          <w:rFonts w:ascii="Arial" w:hAnsi="Arial" w:cs="Arial"/>
          <w:bCs/>
        </w:rPr>
      </w:pPr>
      <w:r w:rsidRPr="00FD36E9">
        <w:rPr>
          <w:rFonts w:ascii="Arial" w:hAnsi="Arial" w:cs="Arial"/>
          <w:bCs/>
        </w:rPr>
        <w:t>TSG-RAN WG1 Meeting #1</w:t>
      </w:r>
      <w:r>
        <w:rPr>
          <w:rFonts w:ascii="Arial" w:hAnsi="Arial" w:cs="Arial"/>
          <w:bCs/>
        </w:rPr>
        <w:t>18-bis</w:t>
      </w:r>
      <w:r>
        <w:rPr>
          <w:rFonts w:ascii="Arial" w:hAnsi="Arial" w:cs="Arial"/>
          <w:bCs/>
        </w:rPr>
        <w:tab/>
        <w:t>14</w:t>
      </w:r>
      <w:r>
        <w:rPr>
          <w:rFonts w:ascii="Arial" w:hAnsi="Arial" w:cs="Arial"/>
          <w:bCs/>
          <w:vertAlign w:val="superscript"/>
        </w:rPr>
        <w:t>th</w:t>
      </w:r>
      <w:r w:rsidRPr="00FD36E9">
        <w:rPr>
          <w:rFonts w:ascii="Arial" w:hAnsi="Arial" w:cs="Arial"/>
          <w:bCs/>
        </w:rPr>
        <w:t xml:space="preserve"> – </w:t>
      </w:r>
      <w:r>
        <w:rPr>
          <w:rFonts w:ascii="Arial" w:hAnsi="Arial" w:cs="Arial"/>
          <w:bCs/>
        </w:rPr>
        <w:t>18</w:t>
      </w:r>
      <w:r>
        <w:rPr>
          <w:rFonts w:ascii="Arial" w:hAnsi="Arial" w:cs="Arial"/>
          <w:bCs/>
          <w:vertAlign w:val="superscript"/>
        </w:rPr>
        <w:t>th</w:t>
      </w:r>
      <w:r>
        <w:rPr>
          <w:rFonts w:ascii="Malgun Gothic" w:eastAsia="Malgun Gothic" w:hAnsi="Malgun Gothic" w:cs="Arial" w:hint="eastAsia"/>
          <w:bCs/>
          <w:lang w:eastAsia="ko-KR"/>
        </w:rPr>
        <w:t xml:space="preserve"> </w:t>
      </w:r>
      <w:r>
        <w:rPr>
          <w:rFonts w:ascii="Arial" w:hAnsi="Arial" w:cs="Arial"/>
          <w:bCs/>
        </w:rPr>
        <w:t>Oct.</w:t>
      </w:r>
      <w:r w:rsidRPr="00FD36E9">
        <w:rPr>
          <w:rFonts w:ascii="Arial" w:hAnsi="Arial" w:cs="Arial"/>
          <w:bCs/>
        </w:rPr>
        <w:t xml:space="preserve"> </w:t>
      </w:r>
      <w:proofErr w:type="gramStart"/>
      <w:r w:rsidRPr="00FD36E9">
        <w:rPr>
          <w:rFonts w:ascii="Arial" w:hAnsi="Arial" w:cs="Arial"/>
          <w:bCs/>
        </w:rPr>
        <w:t>202</w:t>
      </w:r>
      <w:r>
        <w:rPr>
          <w:rFonts w:ascii="Arial" w:hAnsi="Arial" w:cs="Arial"/>
          <w:bCs/>
        </w:rPr>
        <w:t xml:space="preserve">4  </w:t>
      </w:r>
      <w:r>
        <w:rPr>
          <w:rFonts w:ascii="Arial" w:hAnsi="Arial" w:cs="Arial"/>
          <w:bCs/>
        </w:rPr>
        <w:tab/>
      </w:r>
      <w:proofErr w:type="gramEnd"/>
      <w:r>
        <w:rPr>
          <w:rFonts w:ascii="Arial" w:hAnsi="Arial" w:cs="Arial"/>
          <w:bCs/>
        </w:rPr>
        <w:t xml:space="preserve">    </w:t>
      </w:r>
      <w:r>
        <w:rPr>
          <w:rFonts w:ascii="Arial" w:hAnsi="Arial" w:cs="Arial"/>
          <w:bCs/>
        </w:rPr>
        <w:tab/>
      </w:r>
      <w:r w:rsidR="0039032E">
        <w:rPr>
          <w:rFonts w:ascii="Arial" w:eastAsiaTheme="minorEastAsia" w:hAnsi="Arial" w:cs="Arial" w:hint="eastAsia"/>
          <w:bCs/>
          <w:lang w:eastAsia="zh-CN"/>
        </w:rPr>
        <w:t>Hefei</w:t>
      </w:r>
      <w:r>
        <w:rPr>
          <w:rFonts w:ascii="Arial" w:hAnsi="Arial" w:cs="Arial"/>
          <w:bCs/>
        </w:rPr>
        <w:t>, China.</w:t>
      </w:r>
    </w:p>
    <w:p w14:paraId="0E47F736" w14:textId="588D7B31" w:rsidR="006D0A09" w:rsidRDefault="006D0A09" w:rsidP="006D0A09">
      <w:pPr>
        <w:tabs>
          <w:tab w:val="left" w:pos="4370"/>
        </w:tabs>
        <w:spacing w:after="120"/>
        <w:ind w:left="2268" w:hanging="2268"/>
        <w:rPr>
          <w:rFonts w:ascii="Arial" w:hAnsi="Arial" w:cs="Arial"/>
          <w:bCs/>
        </w:rPr>
      </w:pPr>
      <w:r w:rsidRPr="00FD36E9">
        <w:rPr>
          <w:rFonts w:ascii="Arial" w:hAnsi="Arial" w:cs="Arial"/>
          <w:bCs/>
        </w:rPr>
        <w:lastRenderedPageBreak/>
        <w:t>TSG-RAN WG1 Meeting #1</w:t>
      </w:r>
      <w:r>
        <w:rPr>
          <w:rFonts w:ascii="Arial" w:hAnsi="Arial" w:cs="Arial"/>
          <w:bCs/>
        </w:rPr>
        <w:t>1</w:t>
      </w:r>
      <w:r w:rsidR="00F94592">
        <w:rPr>
          <w:rFonts w:ascii="Arial" w:eastAsiaTheme="minorEastAsia" w:hAnsi="Arial" w:cs="Arial" w:hint="eastAsia"/>
          <w:bCs/>
          <w:lang w:eastAsia="zh-CN"/>
        </w:rPr>
        <w:t>9</w:t>
      </w:r>
      <w:r>
        <w:rPr>
          <w:rFonts w:ascii="Arial" w:hAnsi="Arial" w:cs="Arial"/>
          <w:bCs/>
        </w:rPr>
        <w:tab/>
        <w:t>1</w:t>
      </w:r>
      <w:r w:rsidR="00565764">
        <w:rPr>
          <w:rFonts w:ascii="Arial" w:eastAsiaTheme="minorEastAsia" w:hAnsi="Arial" w:cs="Arial" w:hint="eastAsia"/>
          <w:bCs/>
          <w:lang w:eastAsia="zh-CN"/>
        </w:rPr>
        <w:t>8</w:t>
      </w:r>
      <w:r>
        <w:rPr>
          <w:rFonts w:ascii="Arial" w:hAnsi="Arial" w:cs="Arial"/>
          <w:bCs/>
          <w:vertAlign w:val="superscript"/>
        </w:rPr>
        <w:t>th</w:t>
      </w:r>
      <w:r w:rsidRPr="00FD36E9">
        <w:rPr>
          <w:rFonts w:ascii="Arial" w:hAnsi="Arial" w:cs="Arial"/>
          <w:bCs/>
        </w:rPr>
        <w:t xml:space="preserve"> – </w:t>
      </w:r>
      <w:r w:rsidR="00565764">
        <w:rPr>
          <w:rFonts w:ascii="Arial" w:eastAsiaTheme="minorEastAsia" w:hAnsi="Arial" w:cs="Arial" w:hint="eastAsia"/>
          <w:bCs/>
          <w:lang w:eastAsia="zh-CN"/>
        </w:rPr>
        <w:t>22</w:t>
      </w:r>
      <w:r w:rsidR="00565764">
        <w:rPr>
          <w:rFonts w:ascii="Arial" w:eastAsiaTheme="minorEastAsia" w:hAnsi="Arial" w:cs="Arial" w:hint="eastAsia"/>
          <w:bCs/>
          <w:vertAlign w:val="superscript"/>
          <w:lang w:eastAsia="zh-CN"/>
        </w:rPr>
        <w:t>nd</w:t>
      </w:r>
      <w:r>
        <w:rPr>
          <w:rFonts w:ascii="Malgun Gothic" w:eastAsia="Malgun Gothic" w:hAnsi="Malgun Gothic" w:cs="Arial" w:hint="eastAsia"/>
          <w:bCs/>
          <w:lang w:eastAsia="ko-KR"/>
        </w:rPr>
        <w:t xml:space="preserve"> </w:t>
      </w:r>
      <w:r w:rsidR="00565764">
        <w:rPr>
          <w:rFonts w:ascii="Arial" w:eastAsiaTheme="minorEastAsia" w:hAnsi="Arial" w:cs="Arial" w:hint="eastAsia"/>
          <w:bCs/>
          <w:lang w:eastAsia="zh-CN"/>
        </w:rPr>
        <w:t>Nov</w:t>
      </w:r>
      <w:r>
        <w:rPr>
          <w:rFonts w:ascii="Arial" w:hAnsi="Arial" w:cs="Arial"/>
          <w:bCs/>
        </w:rPr>
        <w:t>.</w:t>
      </w:r>
      <w:r w:rsidRPr="00FD36E9">
        <w:rPr>
          <w:rFonts w:ascii="Arial" w:hAnsi="Arial" w:cs="Arial"/>
          <w:bCs/>
        </w:rPr>
        <w:t xml:space="preserve"> </w:t>
      </w:r>
      <w:proofErr w:type="gramStart"/>
      <w:r w:rsidRPr="00FD36E9">
        <w:rPr>
          <w:rFonts w:ascii="Arial" w:hAnsi="Arial" w:cs="Arial"/>
          <w:bCs/>
        </w:rPr>
        <w:t>202</w:t>
      </w:r>
      <w:r>
        <w:rPr>
          <w:rFonts w:ascii="Arial" w:hAnsi="Arial" w:cs="Arial"/>
          <w:bCs/>
        </w:rPr>
        <w:t xml:space="preserve">4  </w:t>
      </w:r>
      <w:r>
        <w:rPr>
          <w:rFonts w:ascii="Arial" w:hAnsi="Arial" w:cs="Arial"/>
          <w:bCs/>
        </w:rPr>
        <w:tab/>
      </w:r>
      <w:proofErr w:type="gramEnd"/>
      <w:r>
        <w:rPr>
          <w:rFonts w:ascii="Arial" w:hAnsi="Arial" w:cs="Arial"/>
          <w:bCs/>
        </w:rPr>
        <w:t xml:space="preserve">    </w:t>
      </w:r>
      <w:r>
        <w:rPr>
          <w:rFonts w:ascii="Arial" w:hAnsi="Arial" w:cs="Arial"/>
          <w:bCs/>
        </w:rPr>
        <w:tab/>
      </w:r>
      <w:r w:rsidR="00565764" w:rsidRPr="00565764">
        <w:rPr>
          <w:rFonts w:ascii="Arial" w:hAnsi="Arial" w:cs="Arial"/>
          <w:bCs/>
        </w:rPr>
        <w:t>Orlando , US</w:t>
      </w:r>
      <w:r>
        <w:rPr>
          <w:rFonts w:ascii="Arial" w:hAnsi="Arial" w:cs="Arial"/>
          <w:bCs/>
        </w:rPr>
        <w:t>.</w:t>
      </w:r>
    </w:p>
    <w:p w14:paraId="194675FC" w14:textId="77777777" w:rsidR="00D12195" w:rsidRDefault="00D12195"/>
    <w:sectPr w:rsidR="00D1219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601B4" w14:textId="77777777" w:rsidR="001C0B26" w:rsidRDefault="001C0B26">
      <w:pPr>
        <w:spacing w:after="0"/>
      </w:pPr>
      <w:r>
        <w:separator/>
      </w:r>
    </w:p>
  </w:endnote>
  <w:endnote w:type="continuationSeparator" w:id="0">
    <w:p w14:paraId="062FA63B" w14:textId="77777777" w:rsidR="001C0B26" w:rsidRDefault="001C0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ED482" w14:textId="77777777" w:rsidR="001C0B26" w:rsidRDefault="001C0B26">
      <w:pPr>
        <w:spacing w:after="0"/>
      </w:pPr>
      <w:r>
        <w:separator/>
      </w:r>
    </w:p>
  </w:footnote>
  <w:footnote w:type="continuationSeparator" w:id="0">
    <w:p w14:paraId="628A06C3" w14:textId="77777777" w:rsidR="001C0B26" w:rsidRDefault="001C0B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9166942">
    <w:abstractNumId w:val="4"/>
  </w:num>
  <w:num w:numId="2" w16cid:durableId="1104494971">
    <w:abstractNumId w:val="2"/>
  </w:num>
  <w:num w:numId="3" w16cid:durableId="798038607">
    <w:abstractNumId w:val="3"/>
  </w:num>
  <w:num w:numId="4" w16cid:durableId="654719892">
    <w:abstractNumId w:val="0"/>
  </w:num>
  <w:num w:numId="5" w16cid:durableId="516164867">
    <w:abstractNumId w:val="5"/>
  </w:num>
  <w:num w:numId="6" w16cid:durableId="183679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linkStyle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2OTA3ODI2ZTZhNjY1YzVjYzhkNTg0MDk5NGZlMGMifQ=="/>
  </w:docVars>
  <w:rsids>
    <w:rsidRoot w:val="004E3939"/>
    <w:rsid w:val="00004363"/>
    <w:rsid w:val="00017F23"/>
    <w:rsid w:val="0003459D"/>
    <w:rsid w:val="0006528A"/>
    <w:rsid w:val="00087309"/>
    <w:rsid w:val="0009395D"/>
    <w:rsid w:val="000C511C"/>
    <w:rsid w:val="000F6242"/>
    <w:rsid w:val="0010387E"/>
    <w:rsid w:val="00117833"/>
    <w:rsid w:val="00130E61"/>
    <w:rsid w:val="00135A32"/>
    <w:rsid w:val="001433F8"/>
    <w:rsid w:val="00152F7D"/>
    <w:rsid w:val="001A031C"/>
    <w:rsid w:val="001B0B00"/>
    <w:rsid w:val="001C0B26"/>
    <w:rsid w:val="001C4B51"/>
    <w:rsid w:val="00224AC0"/>
    <w:rsid w:val="00234B32"/>
    <w:rsid w:val="00251F17"/>
    <w:rsid w:val="00254225"/>
    <w:rsid w:val="00272F1F"/>
    <w:rsid w:val="00297447"/>
    <w:rsid w:val="002B0E13"/>
    <w:rsid w:val="002B2507"/>
    <w:rsid w:val="002C2819"/>
    <w:rsid w:val="002D0462"/>
    <w:rsid w:val="002E6DB5"/>
    <w:rsid w:val="002F1940"/>
    <w:rsid w:val="00307057"/>
    <w:rsid w:val="00320855"/>
    <w:rsid w:val="00326D0B"/>
    <w:rsid w:val="00361B94"/>
    <w:rsid w:val="003659F6"/>
    <w:rsid w:val="00377A5C"/>
    <w:rsid w:val="00383545"/>
    <w:rsid w:val="00383FD9"/>
    <w:rsid w:val="0039032E"/>
    <w:rsid w:val="003B3EDE"/>
    <w:rsid w:val="003B6729"/>
    <w:rsid w:val="003C4DE8"/>
    <w:rsid w:val="003F027B"/>
    <w:rsid w:val="003F135C"/>
    <w:rsid w:val="003F32D5"/>
    <w:rsid w:val="00401110"/>
    <w:rsid w:val="00416755"/>
    <w:rsid w:val="00425C2E"/>
    <w:rsid w:val="00433500"/>
    <w:rsid w:val="00433F71"/>
    <w:rsid w:val="00440D43"/>
    <w:rsid w:val="004845A1"/>
    <w:rsid w:val="004B277C"/>
    <w:rsid w:val="004B2D73"/>
    <w:rsid w:val="004B4D50"/>
    <w:rsid w:val="004E3939"/>
    <w:rsid w:val="004F5CB7"/>
    <w:rsid w:val="005067BD"/>
    <w:rsid w:val="00512AB0"/>
    <w:rsid w:val="00530295"/>
    <w:rsid w:val="00537FB0"/>
    <w:rsid w:val="0054669C"/>
    <w:rsid w:val="0055520F"/>
    <w:rsid w:val="00565764"/>
    <w:rsid w:val="00574916"/>
    <w:rsid w:val="005C6821"/>
    <w:rsid w:val="005F5B76"/>
    <w:rsid w:val="006378F6"/>
    <w:rsid w:val="0064280F"/>
    <w:rsid w:val="006614B2"/>
    <w:rsid w:val="00664A4E"/>
    <w:rsid w:val="00680FB9"/>
    <w:rsid w:val="006B6034"/>
    <w:rsid w:val="006C2018"/>
    <w:rsid w:val="006D0A09"/>
    <w:rsid w:val="006D5CAC"/>
    <w:rsid w:val="006E6DED"/>
    <w:rsid w:val="006F43CB"/>
    <w:rsid w:val="0072006B"/>
    <w:rsid w:val="00735E11"/>
    <w:rsid w:val="00775956"/>
    <w:rsid w:val="00784134"/>
    <w:rsid w:val="007935CD"/>
    <w:rsid w:val="007C22B5"/>
    <w:rsid w:val="007C6ADC"/>
    <w:rsid w:val="007E71E5"/>
    <w:rsid w:val="007F4F92"/>
    <w:rsid w:val="007F7A02"/>
    <w:rsid w:val="0082776D"/>
    <w:rsid w:val="0083717F"/>
    <w:rsid w:val="008A2A55"/>
    <w:rsid w:val="008D3134"/>
    <w:rsid w:val="008D772F"/>
    <w:rsid w:val="008E060A"/>
    <w:rsid w:val="008E5B88"/>
    <w:rsid w:val="00911DB9"/>
    <w:rsid w:val="00974AE6"/>
    <w:rsid w:val="00982B4C"/>
    <w:rsid w:val="00994DA3"/>
    <w:rsid w:val="00996250"/>
    <w:rsid w:val="0099764C"/>
    <w:rsid w:val="009B1129"/>
    <w:rsid w:val="00A15991"/>
    <w:rsid w:val="00A20B5F"/>
    <w:rsid w:val="00A60F36"/>
    <w:rsid w:val="00A84E8A"/>
    <w:rsid w:val="00AA0CCC"/>
    <w:rsid w:val="00AE7A7B"/>
    <w:rsid w:val="00B04B46"/>
    <w:rsid w:val="00B06F1E"/>
    <w:rsid w:val="00B2055C"/>
    <w:rsid w:val="00B20A32"/>
    <w:rsid w:val="00B4373F"/>
    <w:rsid w:val="00B551E2"/>
    <w:rsid w:val="00B648EE"/>
    <w:rsid w:val="00B769D2"/>
    <w:rsid w:val="00B82B97"/>
    <w:rsid w:val="00B97703"/>
    <w:rsid w:val="00BF6EAB"/>
    <w:rsid w:val="00C05E35"/>
    <w:rsid w:val="00C137D3"/>
    <w:rsid w:val="00C77B93"/>
    <w:rsid w:val="00CE0434"/>
    <w:rsid w:val="00CF281D"/>
    <w:rsid w:val="00CF6087"/>
    <w:rsid w:val="00D12195"/>
    <w:rsid w:val="00D13167"/>
    <w:rsid w:val="00D13F78"/>
    <w:rsid w:val="00D359FA"/>
    <w:rsid w:val="00D407DF"/>
    <w:rsid w:val="00D5202A"/>
    <w:rsid w:val="00D7550A"/>
    <w:rsid w:val="00D81E7D"/>
    <w:rsid w:val="00D9624D"/>
    <w:rsid w:val="00DA1118"/>
    <w:rsid w:val="00DE499B"/>
    <w:rsid w:val="00DF4238"/>
    <w:rsid w:val="00DF5ABB"/>
    <w:rsid w:val="00DF7471"/>
    <w:rsid w:val="00E1317B"/>
    <w:rsid w:val="00E34012"/>
    <w:rsid w:val="00E81CEC"/>
    <w:rsid w:val="00E90C1F"/>
    <w:rsid w:val="00E964CB"/>
    <w:rsid w:val="00EC3B0B"/>
    <w:rsid w:val="00ED41EC"/>
    <w:rsid w:val="00ED7A89"/>
    <w:rsid w:val="00F63251"/>
    <w:rsid w:val="00F657E1"/>
    <w:rsid w:val="00F75662"/>
    <w:rsid w:val="00F82095"/>
    <w:rsid w:val="00F82108"/>
    <w:rsid w:val="00F94592"/>
    <w:rsid w:val="00FB178F"/>
    <w:rsid w:val="00FD6242"/>
    <w:rsid w:val="00FF67E4"/>
    <w:rsid w:val="03851430"/>
    <w:rsid w:val="059A73BF"/>
    <w:rsid w:val="065B43CD"/>
    <w:rsid w:val="0D305579"/>
    <w:rsid w:val="0EFB66CF"/>
    <w:rsid w:val="127F50E9"/>
    <w:rsid w:val="12C003B3"/>
    <w:rsid w:val="142A2005"/>
    <w:rsid w:val="150F4F89"/>
    <w:rsid w:val="193E3BDA"/>
    <w:rsid w:val="19A3517C"/>
    <w:rsid w:val="1C865309"/>
    <w:rsid w:val="1E214A6A"/>
    <w:rsid w:val="1F6B68E4"/>
    <w:rsid w:val="20C9272C"/>
    <w:rsid w:val="21DA38AD"/>
    <w:rsid w:val="22B24947"/>
    <w:rsid w:val="23AD7B42"/>
    <w:rsid w:val="260B31F7"/>
    <w:rsid w:val="268362C1"/>
    <w:rsid w:val="29CD5E21"/>
    <w:rsid w:val="29F87F6A"/>
    <w:rsid w:val="2C4765AE"/>
    <w:rsid w:val="2C865109"/>
    <w:rsid w:val="2CFA7B04"/>
    <w:rsid w:val="2D5C06E2"/>
    <w:rsid w:val="2D880661"/>
    <w:rsid w:val="2E960E3A"/>
    <w:rsid w:val="31BA4E33"/>
    <w:rsid w:val="38B058D1"/>
    <w:rsid w:val="3BAF71A1"/>
    <w:rsid w:val="3BF074DF"/>
    <w:rsid w:val="3CE8403E"/>
    <w:rsid w:val="3EF80D14"/>
    <w:rsid w:val="41780576"/>
    <w:rsid w:val="42615C83"/>
    <w:rsid w:val="45485587"/>
    <w:rsid w:val="45AC24BE"/>
    <w:rsid w:val="46F801AE"/>
    <w:rsid w:val="479F062A"/>
    <w:rsid w:val="482C4B73"/>
    <w:rsid w:val="4E114A16"/>
    <w:rsid w:val="54D933CD"/>
    <w:rsid w:val="54E4555A"/>
    <w:rsid w:val="55E9522F"/>
    <w:rsid w:val="55EF691B"/>
    <w:rsid w:val="56D248C4"/>
    <w:rsid w:val="5ABC46F1"/>
    <w:rsid w:val="5B5F03A4"/>
    <w:rsid w:val="5CE77278"/>
    <w:rsid w:val="5ECE0A43"/>
    <w:rsid w:val="683320A1"/>
    <w:rsid w:val="6AB23A37"/>
    <w:rsid w:val="6B6177FB"/>
    <w:rsid w:val="6D812437"/>
    <w:rsid w:val="6FB76724"/>
    <w:rsid w:val="70322D8E"/>
    <w:rsid w:val="71593154"/>
    <w:rsid w:val="72594BA8"/>
    <w:rsid w:val="7488319F"/>
    <w:rsid w:val="763A2F97"/>
    <w:rsid w:val="7C0B56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DE61B"/>
  <w15:docId w15:val="{95570690-C3A0-4C06-8B4C-7E98F1AE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C2E"/>
    <w:pPr>
      <w:overflowPunct w:val="0"/>
      <w:autoSpaceDE w:val="0"/>
      <w:autoSpaceDN w:val="0"/>
      <w:adjustRightInd w:val="0"/>
      <w:spacing w:after="180"/>
      <w:textAlignment w:val="baseline"/>
    </w:pPr>
    <w:rPr>
      <w:rFonts w:eastAsia="Times New Roman"/>
    </w:rPr>
  </w:style>
  <w:style w:type="paragraph" w:styleId="1">
    <w:name w:val="heading 1"/>
    <w:next w:val="a"/>
    <w:qFormat/>
    <w:rsid w:val="00425C2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425C2E"/>
    <w:pPr>
      <w:pBdr>
        <w:top w:val="none" w:sz="0" w:space="0" w:color="auto"/>
      </w:pBdr>
      <w:spacing w:before="180"/>
      <w:outlineLvl w:val="1"/>
    </w:pPr>
    <w:rPr>
      <w:sz w:val="32"/>
    </w:rPr>
  </w:style>
  <w:style w:type="paragraph" w:styleId="3">
    <w:name w:val="heading 3"/>
    <w:basedOn w:val="2"/>
    <w:next w:val="a"/>
    <w:qFormat/>
    <w:rsid w:val="00425C2E"/>
    <w:pPr>
      <w:spacing w:before="120"/>
      <w:outlineLvl w:val="2"/>
    </w:pPr>
    <w:rPr>
      <w:sz w:val="28"/>
    </w:rPr>
  </w:style>
  <w:style w:type="paragraph" w:styleId="4">
    <w:name w:val="heading 4"/>
    <w:basedOn w:val="3"/>
    <w:next w:val="a"/>
    <w:qFormat/>
    <w:rsid w:val="00425C2E"/>
    <w:pPr>
      <w:ind w:left="1418" w:hanging="1418"/>
      <w:outlineLvl w:val="3"/>
    </w:pPr>
    <w:rPr>
      <w:sz w:val="24"/>
    </w:rPr>
  </w:style>
  <w:style w:type="paragraph" w:styleId="5">
    <w:name w:val="heading 5"/>
    <w:basedOn w:val="4"/>
    <w:next w:val="a"/>
    <w:qFormat/>
    <w:rsid w:val="00425C2E"/>
    <w:pPr>
      <w:ind w:left="1701" w:hanging="1701"/>
      <w:outlineLvl w:val="4"/>
    </w:pPr>
    <w:rPr>
      <w:sz w:val="22"/>
    </w:rPr>
  </w:style>
  <w:style w:type="paragraph" w:styleId="6">
    <w:name w:val="heading 6"/>
    <w:basedOn w:val="H6"/>
    <w:next w:val="a"/>
    <w:qFormat/>
    <w:rsid w:val="00425C2E"/>
    <w:pPr>
      <w:outlineLvl w:val="5"/>
    </w:pPr>
  </w:style>
  <w:style w:type="paragraph" w:styleId="7">
    <w:name w:val="heading 7"/>
    <w:basedOn w:val="H6"/>
    <w:next w:val="a"/>
    <w:qFormat/>
    <w:rsid w:val="00425C2E"/>
    <w:pPr>
      <w:outlineLvl w:val="6"/>
    </w:pPr>
  </w:style>
  <w:style w:type="paragraph" w:styleId="8">
    <w:name w:val="heading 8"/>
    <w:basedOn w:val="1"/>
    <w:next w:val="a"/>
    <w:qFormat/>
    <w:rsid w:val="00425C2E"/>
    <w:pPr>
      <w:ind w:left="0" w:firstLine="0"/>
      <w:outlineLvl w:val="7"/>
    </w:pPr>
  </w:style>
  <w:style w:type="paragraph" w:styleId="9">
    <w:name w:val="heading 9"/>
    <w:basedOn w:val="8"/>
    <w:next w:val="a"/>
    <w:qFormat/>
    <w:rsid w:val="00425C2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25C2E"/>
    <w:pPr>
      <w:ind w:left="1985" w:hanging="1985"/>
      <w:outlineLvl w:val="9"/>
    </w:pPr>
    <w:rPr>
      <w:sz w:val="20"/>
    </w:rPr>
  </w:style>
  <w:style w:type="paragraph" w:styleId="30">
    <w:name w:val="List 3"/>
    <w:basedOn w:val="20"/>
    <w:semiHidden/>
    <w:rsid w:val="00425C2E"/>
    <w:pPr>
      <w:ind w:left="1135"/>
    </w:pPr>
  </w:style>
  <w:style w:type="paragraph" w:styleId="20">
    <w:name w:val="List 2"/>
    <w:basedOn w:val="a3"/>
    <w:semiHidden/>
    <w:rsid w:val="00425C2E"/>
    <w:pPr>
      <w:ind w:left="851"/>
    </w:pPr>
  </w:style>
  <w:style w:type="paragraph" w:styleId="a3">
    <w:name w:val="List"/>
    <w:basedOn w:val="a"/>
    <w:semiHidden/>
    <w:rsid w:val="00425C2E"/>
    <w:pPr>
      <w:ind w:left="568" w:hanging="284"/>
    </w:pPr>
  </w:style>
  <w:style w:type="paragraph" w:styleId="TOC7">
    <w:name w:val="toc 7"/>
    <w:basedOn w:val="TOC6"/>
    <w:next w:val="a"/>
    <w:semiHidden/>
    <w:rsid w:val="00425C2E"/>
    <w:pPr>
      <w:ind w:left="2268" w:hanging="2268"/>
    </w:pPr>
  </w:style>
  <w:style w:type="paragraph" w:styleId="TOC6">
    <w:name w:val="toc 6"/>
    <w:basedOn w:val="TOC5"/>
    <w:next w:val="a"/>
    <w:semiHidden/>
    <w:rsid w:val="00425C2E"/>
    <w:pPr>
      <w:ind w:left="1985" w:hanging="1985"/>
    </w:pPr>
  </w:style>
  <w:style w:type="paragraph" w:styleId="TOC5">
    <w:name w:val="toc 5"/>
    <w:basedOn w:val="TOC4"/>
    <w:semiHidden/>
    <w:rsid w:val="00425C2E"/>
    <w:pPr>
      <w:ind w:left="1701" w:hanging="1701"/>
    </w:pPr>
  </w:style>
  <w:style w:type="paragraph" w:styleId="TOC4">
    <w:name w:val="toc 4"/>
    <w:basedOn w:val="TOC3"/>
    <w:semiHidden/>
    <w:rsid w:val="00425C2E"/>
    <w:pPr>
      <w:ind w:left="1418" w:hanging="1418"/>
    </w:pPr>
  </w:style>
  <w:style w:type="paragraph" w:styleId="TOC3">
    <w:name w:val="toc 3"/>
    <w:basedOn w:val="TOC2"/>
    <w:semiHidden/>
    <w:rsid w:val="00425C2E"/>
    <w:pPr>
      <w:ind w:left="1134" w:hanging="1134"/>
    </w:pPr>
  </w:style>
  <w:style w:type="paragraph" w:styleId="TOC2">
    <w:name w:val="toc 2"/>
    <w:basedOn w:val="TOC1"/>
    <w:semiHidden/>
    <w:rsid w:val="00425C2E"/>
    <w:pPr>
      <w:keepNext w:val="0"/>
      <w:spacing w:before="0"/>
      <w:ind w:left="851" w:hanging="851"/>
    </w:pPr>
    <w:rPr>
      <w:sz w:val="20"/>
    </w:rPr>
  </w:style>
  <w:style w:type="paragraph" w:styleId="TOC1">
    <w:name w:val="toc 1"/>
    <w:semiHidden/>
    <w:rsid w:val="00425C2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styleId="21">
    <w:name w:val="List Number 2"/>
    <w:basedOn w:val="a4"/>
    <w:semiHidden/>
    <w:rsid w:val="00425C2E"/>
    <w:pPr>
      <w:ind w:left="851"/>
    </w:pPr>
  </w:style>
  <w:style w:type="paragraph" w:styleId="a4">
    <w:name w:val="List Number"/>
    <w:basedOn w:val="a3"/>
    <w:semiHidden/>
    <w:rsid w:val="00425C2E"/>
  </w:style>
  <w:style w:type="paragraph" w:styleId="40">
    <w:name w:val="List Bullet 4"/>
    <w:basedOn w:val="31"/>
    <w:semiHidden/>
    <w:rsid w:val="00425C2E"/>
    <w:pPr>
      <w:ind w:left="1418"/>
    </w:pPr>
  </w:style>
  <w:style w:type="paragraph" w:styleId="31">
    <w:name w:val="List Bullet 3"/>
    <w:basedOn w:val="22"/>
    <w:semiHidden/>
    <w:rsid w:val="00425C2E"/>
    <w:pPr>
      <w:ind w:left="1135"/>
    </w:pPr>
  </w:style>
  <w:style w:type="paragraph" w:styleId="22">
    <w:name w:val="List Bullet 2"/>
    <w:basedOn w:val="a5"/>
    <w:semiHidden/>
    <w:rsid w:val="00425C2E"/>
    <w:pPr>
      <w:ind w:left="851"/>
    </w:pPr>
  </w:style>
  <w:style w:type="paragraph" w:styleId="a5">
    <w:name w:val="List Bullet"/>
    <w:basedOn w:val="a3"/>
    <w:semiHidden/>
    <w:rsid w:val="00425C2E"/>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paragraph" w:styleId="a8">
    <w:name w:val="Body Text"/>
    <w:basedOn w:val="a"/>
    <w:semiHidden/>
    <w:qFormat/>
    <w:rPr>
      <w:rFonts w:ascii="Arial" w:hAnsi="Arial" w:cs="Arial"/>
      <w:color w:val="FF0000"/>
    </w:rPr>
  </w:style>
  <w:style w:type="paragraph" w:styleId="50">
    <w:name w:val="List Bullet 5"/>
    <w:basedOn w:val="40"/>
    <w:semiHidden/>
    <w:rsid w:val="00425C2E"/>
    <w:pPr>
      <w:ind w:left="1702"/>
    </w:pPr>
  </w:style>
  <w:style w:type="paragraph" w:styleId="TOC8">
    <w:name w:val="toc 8"/>
    <w:basedOn w:val="TOC1"/>
    <w:semiHidden/>
    <w:rsid w:val="00425C2E"/>
    <w:pPr>
      <w:spacing w:before="180"/>
      <w:ind w:left="2693" w:hanging="2693"/>
    </w:pPr>
    <w:rPr>
      <w:b/>
    </w:rPr>
  </w:style>
  <w:style w:type="paragraph" w:styleId="a9">
    <w:name w:val="Balloon Text"/>
    <w:basedOn w:val="a"/>
    <w:link w:val="aa"/>
    <w:uiPriority w:val="99"/>
    <w:semiHidden/>
    <w:unhideWhenUsed/>
    <w:qFormat/>
    <w:rPr>
      <w:rFonts w:ascii="Tahoma" w:hAnsi="Tahoma" w:cs="Tahoma"/>
      <w:sz w:val="16"/>
      <w:szCs w:val="16"/>
    </w:rPr>
  </w:style>
  <w:style w:type="paragraph" w:styleId="ab">
    <w:name w:val="footer"/>
    <w:basedOn w:val="ac"/>
    <w:semiHidden/>
    <w:rsid w:val="00425C2E"/>
    <w:pPr>
      <w:jc w:val="center"/>
    </w:pPr>
    <w:rPr>
      <w:i/>
    </w:rPr>
  </w:style>
  <w:style w:type="paragraph" w:styleId="ac">
    <w:name w:val="header"/>
    <w:link w:val="ad"/>
    <w:rsid w:val="00425C2E"/>
    <w:pPr>
      <w:widowControl w:val="0"/>
      <w:overflowPunct w:val="0"/>
      <w:autoSpaceDE w:val="0"/>
      <w:autoSpaceDN w:val="0"/>
      <w:adjustRightInd w:val="0"/>
      <w:textAlignment w:val="baseline"/>
    </w:pPr>
    <w:rPr>
      <w:rFonts w:ascii="Arial" w:eastAsia="Times New Roman" w:hAnsi="Arial"/>
      <w:b/>
      <w:noProof/>
      <w:sz w:val="18"/>
    </w:rPr>
  </w:style>
  <w:style w:type="paragraph" w:styleId="ae">
    <w:name w:val="footnote text"/>
    <w:basedOn w:val="a"/>
    <w:link w:val="af"/>
    <w:semiHidden/>
    <w:rsid w:val="00425C2E"/>
    <w:pPr>
      <w:keepLines/>
      <w:spacing w:after="0"/>
      <w:ind w:left="454" w:hanging="454"/>
    </w:pPr>
    <w:rPr>
      <w:sz w:val="16"/>
    </w:rPr>
  </w:style>
  <w:style w:type="paragraph" w:styleId="51">
    <w:name w:val="List 5"/>
    <w:basedOn w:val="41"/>
    <w:semiHidden/>
    <w:rsid w:val="00425C2E"/>
    <w:pPr>
      <w:ind w:left="1702"/>
    </w:pPr>
  </w:style>
  <w:style w:type="paragraph" w:styleId="41">
    <w:name w:val="List 4"/>
    <w:basedOn w:val="30"/>
    <w:semiHidden/>
    <w:rsid w:val="00425C2E"/>
    <w:pPr>
      <w:ind w:left="1418"/>
    </w:pPr>
  </w:style>
  <w:style w:type="paragraph" w:styleId="TOC9">
    <w:name w:val="toc 9"/>
    <w:basedOn w:val="TOC8"/>
    <w:semiHidden/>
    <w:rsid w:val="00425C2E"/>
    <w:pPr>
      <w:ind w:left="1418" w:hanging="1418"/>
    </w:pPr>
  </w:style>
  <w:style w:type="paragraph" w:styleId="10">
    <w:name w:val="index 1"/>
    <w:basedOn w:val="a"/>
    <w:semiHidden/>
    <w:rsid w:val="00425C2E"/>
    <w:pPr>
      <w:keepLines/>
      <w:spacing w:after="0"/>
    </w:pPr>
  </w:style>
  <w:style w:type="paragraph" w:styleId="23">
    <w:name w:val="index 2"/>
    <w:basedOn w:val="10"/>
    <w:semiHidden/>
    <w:rsid w:val="00425C2E"/>
    <w:pPr>
      <w:ind w:left="284"/>
    </w:pPr>
  </w:style>
  <w:style w:type="paragraph" w:styleId="af0">
    <w:name w:val="annotation subject"/>
    <w:basedOn w:val="a6"/>
    <w:next w:val="a6"/>
    <w:link w:val="af1"/>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f2">
    <w:name w:val="page number"/>
    <w:basedOn w:val="a0"/>
    <w:semiHidden/>
    <w:qFormat/>
  </w:style>
  <w:style w:type="character" w:styleId="af3">
    <w:name w:val="Hyperlink"/>
    <w:basedOn w:val="a0"/>
    <w:uiPriority w:val="99"/>
    <w:unhideWhenUsed/>
    <w:qFormat/>
    <w:rPr>
      <w:color w:val="0000FF"/>
      <w:u w:val="single"/>
    </w:rPr>
  </w:style>
  <w:style w:type="character" w:styleId="af4">
    <w:name w:val="annotation reference"/>
    <w:basedOn w:val="a0"/>
    <w:semiHidden/>
    <w:qFormat/>
    <w:rPr>
      <w:sz w:val="16"/>
    </w:rPr>
  </w:style>
  <w:style w:type="character" w:styleId="af5">
    <w:name w:val="footnote reference"/>
    <w:basedOn w:val="a0"/>
    <w:semiHidden/>
    <w:rsid w:val="00425C2E"/>
    <w:rPr>
      <w:b/>
      <w:position w:val="6"/>
      <w:sz w:val="16"/>
    </w:rPr>
  </w:style>
  <w:style w:type="paragraph" w:customStyle="1" w:styleId="B1">
    <w:name w:val="B1"/>
    <w:basedOn w:val="a3"/>
    <w:rsid w:val="00425C2E"/>
  </w:style>
  <w:style w:type="paragraph" w:customStyle="1" w:styleId="00BodyText">
    <w:name w:val="00 BodyText"/>
    <w:basedOn w:val="a"/>
    <w:qFormat/>
    <w:pPr>
      <w:spacing w:after="220"/>
    </w:pPr>
    <w:rPr>
      <w:rFonts w:ascii="Arial" w:hAnsi="Arial"/>
      <w:sz w:val="22"/>
      <w:lang w:val="en-US" w:eastAsia="en-US"/>
    </w:rPr>
  </w:style>
  <w:style w:type="paragraph" w:customStyle="1" w:styleId="af6">
    <w:name w:val="??"/>
    <w:qFormat/>
    <w:pPr>
      <w:widowControl w:val="0"/>
    </w:pPr>
    <w:rPr>
      <w:rFonts w:eastAsiaTheme="minorEastAsia"/>
      <w:lang w:val="en-US" w:eastAsia="en-US"/>
    </w:rPr>
  </w:style>
  <w:style w:type="paragraph" w:customStyle="1" w:styleId="24">
    <w:name w:val="??? 2"/>
    <w:basedOn w:val="af6"/>
    <w:next w:val="af6"/>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a">
    <w:name w:val="批注框文本 字符"/>
    <w:basedOn w:val="a0"/>
    <w:link w:val="a9"/>
    <w:uiPriority w:val="99"/>
    <w:semiHidden/>
    <w:qFormat/>
    <w:rPr>
      <w:rFonts w:ascii="Tahoma" w:hAnsi="Tahoma" w:cs="Tahoma"/>
      <w:sz w:val="16"/>
      <w:szCs w:val="16"/>
      <w:lang w:val="en-GB"/>
    </w:rPr>
  </w:style>
  <w:style w:type="character" w:customStyle="1" w:styleId="ad">
    <w:name w:val="页眉 字符"/>
    <w:basedOn w:val="a0"/>
    <w:link w:val="ac"/>
    <w:qFormat/>
    <w:rPr>
      <w:rFonts w:ascii="Arial" w:eastAsia="Times New Roman" w:hAnsi="Arial"/>
      <w:b/>
      <w:noProof/>
      <w:sz w:val="18"/>
    </w:rPr>
  </w:style>
  <w:style w:type="paragraph" w:customStyle="1" w:styleId="ZT">
    <w:name w:val="ZT"/>
    <w:rsid w:val="00425C2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H">
    <w:name w:val="ZH"/>
    <w:rsid w:val="00425C2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425C2E"/>
    <w:pPr>
      <w:outlineLvl w:val="9"/>
    </w:pPr>
  </w:style>
  <w:style w:type="character" w:customStyle="1" w:styleId="af">
    <w:name w:val="脚注文本 字符"/>
    <w:basedOn w:val="a0"/>
    <w:link w:val="ae"/>
    <w:semiHidden/>
    <w:qFormat/>
    <w:rPr>
      <w:rFonts w:eastAsia="Times New Roman"/>
      <w:sz w:val="16"/>
    </w:rPr>
  </w:style>
  <w:style w:type="paragraph" w:customStyle="1" w:styleId="TAH">
    <w:name w:val="TAH"/>
    <w:basedOn w:val="TAC"/>
    <w:rsid w:val="00425C2E"/>
    <w:rPr>
      <w:b/>
    </w:rPr>
  </w:style>
  <w:style w:type="paragraph" w:customStyle="1" w:styleId="TAC">
    <w:name w:val="TAC"/>
    <w:basedOn w:val="TAL"/>
    <w:rsid w:val="00425C2E"/>
    <w:pPr>
      <w:jc w:val="center"/>
    </w:pPr>
  </w:style>
  <w:style w:type="paragraph" w:customStyle="1" w:styleId="TAL">
    <w:name w:val="TAL"/>
    <w:basedOn w:val="a"/>
    <w:rsid w:val="00425C2E"/>
    <w:pPr>
      <w:keepNext/>
      <w:keepLines/>
      <w:spacing w:after="0"/>
    </w:pPr>
    <w:rPr>
      <w:rFonts w:ascii="Arial" w:hAnsi="Arial"/>
      <w:sz w:val="18"/>
    </w:rPr>
  </w:style>
  <w:style w:type="paragraph" w:customStyle="1" w:styleId="TF">
    <w:name w:val="TF"/>
    <w:basedOn w:val="TH"/>
    <w:rsid w:val="00425C2E"/>
    <w:pPr>
      <w:keepNext w:val="0"/>
      <w:spacing w:before="0" w:after="240"/>
    </w:pPr>
  </w:style>
  <w:style w:type="paragraph" w:customStyle="1" w:styleId="TH">
    <w:name w:val="TH"/>
    <w:basedOn w:val="a"/>
    <w:rsid w:val="00425C2E"/>
    <w:pPr>
      <w:keepNext/>
      <w:keepLines/>
      <w:spacing w:before="60"/>
      <w:jc w:val="center"/>
    </w:pPr>
    <w:rPr>
      <w:rFonts w:ascii="Arial" w:hAnsi="Arial"/>
      <w:b/>
    </w:rPr>
  </w:style>
  <w:style w:type="paragraph" w:customStyle="1" w:styleId="NO">
    <w:name w:val="NO"/>
    <w:basedOn w:val="a"/>
    <w:rsid w:val="00425C2E"/>
    <w:pPr>
      <w:keepLines/>
      <w:ind w:left="1135" w:hanging="851"/>
    </w:pPr>
  </w:style>
  <w:style w:type="paragraph" w:customStyle="1" w:styleId="EX">
    <w:name w:val="EX"/>
    <w:basedOn w:val="a"/>
    <w:rsid w:val="00425C2E"/>
    <w:pPr>
      <w:keepLines/>
      <w:ind w:left="1702" w:hanging="1418"/>
    </w:pPr>
  </w:style>
  <w:style w:type="paragraph" w:customStyle="1" w:styleId="FP">
    <w:name w:val="FP"/>
    <w:basedOn w:val="a"/>
    <w:rsid w:val="00425C2E"/>
    <w:pPr>
      <w:spacing w:after="0"/>
    </w:pPr>
  </w:style>
  <w:style w:type="paragraph" w:customStyle="1" w:styleId="LD">
    <w:name w:val="LD"/>
    <w:rsid w:val="00425C2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425C2E"/>
    <w:pPr>
      <w:spacing w:after="0"/>
    </w:pPr>
  </w:style>
  <w:style w:type="paragraph" w:customStyle="1" w:styleId="EW">
    <w:name w:val="EW"/>
    <w:basedOn w:val="EX"/>
    <w:rsid w:val="00425C2E"/>
    <w:pPr>
      <w:spacing w:after="0"/>
    </w:pPr>
  </w:style>
  <w:style w:type="paragraph" w:customStyle="1" w:styleId="EQ">
    <w:name w:val="EQ"/>
    <w:basedOn w:val="a"/>
    <w:next w:val="a"/>
    <w:rsid w:val="00425C2E"/>
    <w:pPr>
      <w:keepLines/>
      <w:tabs>
        <w:tab w:val="center" w:pos="4536"/>
        <w:tab w:val="right" w:pos="9072"/>
      </w:tabs>
    </w:pPr>
    <w:rPr>
      <w:noProof/>
    </w:rPr>
  </w:style>
  <w:style w:type="paragraph" w:customStyle="1" w:styleId="NF">
    <w:name w:val="NF"/>
    <w:basedOn w:val="NO"/>
    <w:rsid w:val="00425C2E"/>
    <w:pPr>
      <w:keepNext/>
      <w:spacing w:after="0"/>
    </w:pPr>
    <w:rPr>
      <w:rFonts w:ascii="Arial" w:hAnsi="Arial"/>
      <w:sz w:val="18"/>
    </w:rPr>
  </w:style>
  <w:style w:type="paragraph" w:customStyle="1" w:styleId="PL">
    <w:name w:val="PL"/>
    <w:rsid w:val="00425C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25C2E"/>
    <w:pPr>
      <w:jc w:val="right"/>
    </w:pPr>
  </w:style>
  <w:style w:type="paragraph" w:customStyle="1" w:styleId="TAN">
    <w:name w:val="TAN"/>
    <w:basedOn w:val="TAL"/>
    <w:rsid w:val="00425C2E"/>
    <w:pPr>
      <w:ind w:left="851" w:hanging="851"/>
    </w:pPr>
  </w:style>
  <w:style w:type="paragraph" w:customStyle="1" w:styleId="ZA">
    <w:name w:val="ZA"/>
    <w:rsid w:val="00425C2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25C2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425C2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425C2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425C2E"/>
    <w:pPr>
      <w:framePr w:wrap="notBeside" w:y="16161"/>
    </w:pPr>
  </w:style>
  <w:style w:type="character" w:customStyle="1" w:styleId="ZGSM">
    <w:name w:val="ZGSM"/>
    <w:rsid w:val="00425C2E"/>
  </w:style>
  <w:style w:type="paragraph" w:customStyle="1" w:styleId="ZG">
    <w:name w:val="ZG"/>
    <w:rsid w:val="00425C2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EditorsNote">
    <w:name w:val="Editor's Note"/>
    <w:basedOn w:val="NO"/>
    <w:rsid w:val="00425C2E"/>
    <w:rPr>
      <w:color w:val="FF0000"/>
    </w:rPr>
  </w:style>
  <w:style w:type="paragraph" w:customStyle="1" w:styleId="B2">
    <w:name w:val="B2"/>
    <w:basedOn w:val="20"/>
    <w:rsid w:val="00425C2E"/>
  </w:style>
  <w:style w:type="paragraph" w:customStyle="1" w:styleId="B3">
    <w:name w:val="B3"/>
    <w:basedOn w:val="30"/>
    <w:rsid w:val="00425C2E"/>
  </w:style>
  <w:style w:type="paragraph" w:customStyle="1" w:styleId="B4">
    <w:name w:val="B4"/>
    <w:basedOn w:val="41"/>
    <w:rsid w:val="00425C2E"/>
  </w:style>
  <w:style w:type="paragraph" w:customStyle="1" w:styleId="B5">
    <w:name w:val="B5"/>
    <w:basedOn w:val="51"/>
    <w:rsid w:val="00425C2E"/>
  </w:style>
  <w:style w:type="paragraph" w:customStyle="1" w:styleId="ZTD">
    <w:name w:val="ZTD"/>
    <w:basedOn w:val="ZB"/>
    <w:rsid w:val="00425C2E"/>
    <w:pPr>
      <w:framePr w:hRule="auto" w:wrap="notBeside" w:y="852"/>
    </w:pPr>
    <w:rPr>
      <w:i w:val="0"/>
      <w:sz w:val="40"/>
    </w:rPr>
  </w:style>
  <w:style w:type="paragraph" w:customStyle="1" w:styleId="Agreement">
    <w:name w:val="Agreement"/>
    <w:basedOn w:val="a"/>
    <w:next w:val="Doc-text2"/>
    <w:qFormat/>
    <w:pPr>
      <w:numPr>
        <w:numId w:val="5"/>
      </w:numPr>
      <w:spacing w:before="60"/>
    </w:pPr>
    <w:rPr>
      <w: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eastAsiaTheme="minorEastAsia"/>
    </w:rPr>
  </w:style>
  <w:style w:type="character" w:customStyle="1" w:styleId="a7">
    <w:name w:val="批注文字 字符"/>
    <w:basedOn w:val="a0"/>
    <w:link w:val="a6"/>
    <w:semiHidden/>
    <w:qFormat/>
    <w:rPr>
      <w:rFonts w:ascii="Arial" w:eastAsiaTheme="minorEastAsia" w:hAnsi="Arial"/>
      <w:lang w:val="en-GB" w:eastAsia="en-GB"/>
    </w:rPr>
  </w:style>
  <w:style w:type="character" w:customStyle="1" w:styleId="af1">
    <w:name w:val="批注主题 字符"/>
    <w:basedOn w:val="a7"/>
    <w:link w:val="af0"/>
    <w:uiPriority w:val="99"/>
    <w:semiHidden/>
    <w:qFormat/>
    <w:rPr>
      <w:rFonts w:ascii="Arial" w:eastAsiaTheme="minorEastAsia" w:hAnsi="Arial"/>
      <w:b/>
      <w:bCs/>
      <w:lang w:val="en-GB" w:eastAsia="en-GB"/>
    </w:rPr>
  </w:style>
  <w:style w:type="paragraph" w:customStyle="1" w:styleId="11">
    <w:name w:val="修订1"/>
    <w:hidden/>
    <w:uiPriority w:val="99"/>
    <w:unhideWhenUsed/>
    <w:qFormat/>
    <w:rPr>
      <w:rFonts w:eastAsiaTheme="minorEastAsia"/>
    </w:rPr>
  </w:style>
  <w:style w:type="paragraph" w:customStyle="1" w:styleId="Revision2">
    <w:name w:val="Revision2"/>
    <w:hidden/>
    <w:uiPriority w:val="99"/>
    <w:semiHidden/>
    <w:qFormat/>
    <w:rPr>
      <w:rFonts w:eastAsiaTheme="minorEastAsia"/>
    </w:rPr>
  </w:style>
  <w:style w:type="table" w:styleId="af7">
    <w:name w:val="Table Grid"/>
    <w:basedOn w:val="a1"/>
    <w:uiPriority w:val="59"/>
    <w:qFormat/>
    <w:rsid w:val="00B551E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목록 단,목록 단락"/>
    <w:basedOn w:val="a"/>
    <w:link w:val="af9"/>
    <w:uiPriority w:val="34"/>
    <w:qFormat/>
    <w:rsid w:val="00B551E2"/>
    <w:pPr>
      <w:overflowPunct/>
      <w:autoSpaceDE/>
      <w:autoSpaceDN/>
      <w:adjustRightInd/>
      <w:spacing w:beforeLines="50" w:afterLines="50" w:after="0"/>
      <w:ind w:firstLineChars="200" w:firstLine="420"/>
      <w:textAlignment w:val="auto"/>
    </w:pPr>
    <w:rPr>
      <w:rFonts w:cs="宋体"/>
      <w:sz w:val="24"/>
      <w:szCs w:val="24"/>
      <w:lang w:val="en-US" w:eastAsia="zh-CN"/>
    </w:rPr>
  </w:style>
  <w:style w:type="character" w:customStyle="1" w:styleId="af9">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f8"/>
    <w:uiPriority w:val="34"/>
    <w:qFormat/>
    <w:locked/>
    <w:rsid w:val="00B551E2"/>
    <w:rPr>
      <w:rFonts w:eastAsia="Times New Roman" w:cs="宋体"/>
      <w:sz w:val="24"/>
      <w:szCs w:val="24"/>
      <w:lang w:val="en-US" w:eastAsia="zh-CN"/>
    </w:rPr>
  </w:style>
  <w:style w:type="paragraph" w:customStyle="1" w:styleId="DraftProposal">
    <w:name w:val="Draft Proposal"/>
    <w:basedOn w:val="a8"/>
    <w:next w:val="a"/>
    <w:uiPriority w:val="99"/>
    <w:qFormat/>
    <w:rsid w:val="00B551E2"/>
    <w:pPr>
      <w:tabs>
        <w:tab w:val="left" w:pos="1304"/>
        <w:tab w:val="left" w:pos="1701"/>
      </w:tabs>
      <w:overflowPunct/>
      <w:autoSpaceDE/>
      <w:autoSpaceDN/>
      <w:adjustRightInd/>
      <w:spacing w:beforeLines="50" w:afterLines="50" w:after="160" w:line="259" w:lineRule="auto"/>
      <w:ind w:left="1304" w:hanging="1304"/>
      <w:textAlignment w:val="auto"/>
    </w:pPr>
    <w:rPr>
      <w:rFonts w:eastAsiaTheme="minorHAnsi" w:cstheme="minorBidi"/>
      <w:b/>
      <w:bCs/>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TotalTime>
  <Pages>2</Pages>
  <Words>327</Words>
  <Characters>1870</Characters>
  <Application>Microsoft Office Word</Application>
  <DocSecurity>0</DocSecurity>
  <Lines>15</Lines>
  <Paragraphs>4</Paragraphs>
  <ScaleCrop>false</ScaleCrop>
  <Company>ETSI Sophia Antipolis</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YI ZHENG</cp:lastModifiedBy>
  <cp:revision>3</cp:revision>
  <cp:lastPrinted>2002-04-23T07:10:00Z</cp:lastPrinted>
  <dcterms:created xsi:type="dcterms:W3CDTF">2024-08-22T12:04:00Z</dcterms:created>
  <dcterms:modified xsi:type="dcterms:W3CDTF">2024-08-22T12:05:00Z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F8E27BEB850D4381A13F53EB0E1F2FE6_13</vt:lpwstr>
  </property>
  <property fmtid="{D5CDD505-2E9C-101B-9397-08002B2CF9AE}" pid="4" name="CWM8725e4a018a611ef8000517900005079">
    <vt:lpwstr>CWMEYlU77l8DAXkCT7JuKYrc7BtmWiygCufec0tOni2eE9gwK7cBRJpcmL6iRxXh4T8rZYg7+E9crOPV/H9QK5FCg==</vt:lpwstr>
  </property>
  <property fmtid="{D5CDD505-2E9C-101B-9397-08002B2CF9AE}" pid="5" name="GrammarlyDocumentId">
    <vt:lpwstr>7c1113436fbb60bda1b6f735a8c2c0e21a289c828bbd5aa906ff0450eb1377e0</vt:lpwstr>
  </property>
</Properties>
</file>