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39D2A" w14:textId="4740EDA7" w:rsidR="0099093D" w:rsidRDefault="00DE0037">
      <w:pPr>
        <w:tabs>
          <w:tab w:val="center" w:pos="4536"/>
          <w:tab w:val="right" w:pos="9356"/>
          <w:tab w:val="right" w:pos="9639"/>
        </w:tabs>
        <w:ind w:right="2"/>
        <w:rPr>
          <w:rFonts w:ascii="Arial" w:hAnsi="Arial" w:cs="Arial"/>
          <w:b/>
          <w:bCs/>
          <w:sz w:val="28"/>
        </w:rPr>
      </w:pPr>
      <w:bookmarkStart w:id="0" w:name="_Hlk145670493"/>
      <w:bookmarkStart w:id="1" w:name="_Hlk117841894"/>
      <w:r>
        <w:rPr>
          <w:rFonts w:ascii="Arial" w:hAnsi="Arial" w:cs="Arial"/>
          <w:b/>
          <w:bCs/>
          <w:sz w:val="28"/>
        </w:rPr>
        <w:t>3GPP TSG RAN WG1 #118</w:t>
      </w:r>
      <w:r>
        <w:rPr>
          <w:rFonts w:ascii="Arial" w:hAnsi="Arial" w:cs="Arial"/>
          <w:b/>
          <w:bCs/>
          <w:sz w:val="28"/>
        </w:rPr>
        <w:tab/>
      </w:r>
      <w:r>
        <w:rPr>
          <w:rFonts w:ascii="Arial" w:hAnsi="Arial" w:cs="Arial"/>
          <w:b/>
          <w:bCs/>
          <w:sz w:val="28"/>
        </w:rPr>
        <w:tab/>
      </w:r>
      <w:r w:rsidR="00645289" w:rsidRPr="00645289">
        <w:rPr>
          <w:rFonts w:ascii="Arial" w:hAnsi="Arial" w:cs="Arial"/>
          <w:b/>
          <w:bCs/>
          <w:sz w:val="28"/>
          <w:highlight w:val="yellow"/>
        </w:rPr>
        <w:t>DRAFT_</w:t>
      </w:r>
      <w:r w:rsidRPr="00645289">
        <w:rPr>
          <w:rFonts w:ascii="Arial" w:hAnsi="Arial" w:cs="Arial"/>
          <w:b/>
          <w:bCs/>
          <w:sz w:val="28"/>
          <w:highlight w:val="yellow"/>
        </w:rPr>
        <w:t>R1-24</w:t>
      </w:r>
      <w:r w:rsidR="006C2D87" w:rsidRPr="00645289">
        <w:rPr>
          <w:rFonts w:ascii="Arial" w:hAnsi="Arial" w:cs="Arial"/>
          <w:b/>
          <w:bCs/>
          <w:sz w:val="28"/>
          <w:highlight w:val="yellow"/>
        </w:rPr>
        <w:t>0</w:t>
      </w:r>
      <w:r w:rsidR="00645289" w:rsidRPr="00645289">
        <w:rPr>
          <w:rFonts w:ascii="Arial" w:hAnsi="Arial" w:cs="Arial"/>
          <w:b/>
          <w:bCs/>
          <w:sz w:val="28"/>
          <w:highlight w:val="yellow"/>
        </w:rPr>
        <w:t>xxxx</w:t>
      </w:r>
      <w:r>
        <w:rPr>
          <w:rFonts w:ascii="Arial" w:hAnsi="Arial" w:cs="Arial"/>
          <w:b/>
          <w:bCs/>
          <w:sz w:val="28"/>
        </w:rPr>
        <w:tab/>
      </w:r>
    </w:p>
    <w:p w14:paraId="22912FAC" w14:textId="77777777" w:rsidR="0099093D" w:rsidRDefault="00DE0037">
      <w:pPr>
        <w:tabs>
          <w:tab w:val="center" w:pos="4536"/>
          <w:tab w:val="right" w:pos="7938"/>
          <w:tab w:val="right" w:pos="9639"/>
        </w:tabs>
        <w:ind w:right="2"/>
        <w:rPr>
          <w:rFonts w:ascii="Arial" w:hAnsi="Arial" w:cs="Arial"/>
          <w:b/>
          <w:bCs/>
          <w:sz w:val="28"/>
        </w:rPr>
      </w:pPr>
      <w:r>
        <w:rPr>
          <w:rFonts w:ascii="Arial" w:hAnsi="Arial" w:cs="Arial"/>
          <w:b/>
          <w:bCs/>
          <w:sz w:val="28"/>
        </w:rPr>
        <w:t>Maastricht, Netherlands, 19</w:t>
      </w:r>
      <w:r>
        <w:rPr>
          <w:rFonts w:ascii="Arial" w:hAnsi="Arial" w:cs="Arial"/>
          <w:b/>
          <w:bCs/>
          <w:sz w:val="28"/>
          <w:vertAlign w:val="superscript"/>
        </w:rPr>
        <w:t>th</w:t>
      </w:r>
      <w:r>
        <w:rPr>
          <w:rFonts w:ascii="Arial" w:hAnsi="Arial" w:cs="Arial"/>
          <w:b/>
          <w:bCs/>
          <w:sz w:val="28"/>
        </w:rPr>
        <w:t>-23rd August 2024</w:t>
      </w:r>
    </w:p>
    <w:bookmarkEnd w:id="0"/>
    <w:p w14:paraId="36DEA40A" w14:textId="77777777" w:rsidR="0099093D" w:rsidRDefault="0099093D">
      <w:pPr>
        <w:rPr>
          <w:szCs w:val="20"/>
        </w:rPr>
      </w:pPr>
    </w:p>
    <w:p w14:paraId="4A32AC1D" w14:textId="15631E14" w:rsidR="00645289" w:rsidRDefault="00645289">
      <w:pPr>
        <w:rPr>
          <w:szCs w:val="20"/>
        </w:rPr>
      </w:pPr>
      <w:r w:rsidRPr="00C73996">
        <w:rPr>
          <w:szCs w:val="20"/>
          <w:highlight w:val="cyan"/>
        </w:rPr>
        <w:t xml:space="preserve">Final </w:t>
      </w:r>
      <w:proofErr w:type="spellStart"/>
      <w:r w:rsidRPr="00C73996">
        <w:rPr>
          <w:szCs w:val="20"/>
          <w:highlight w:val="cyan"/>
        </w:rPr>
        <w:t>Tdoc</w:t>
      </w:r>
      <w:proofErr w:type="spellEnd"/>
      <w:r w:rsidRPr="00C73996">
        <w:rPr>
          <w:szCs w:val="20"/>
          <w:highlight w:val="cyan"/>
        </w:rPr>
        <w:t xml:space="preserve"> number will be </w:t>
      </w:r>
      <w:r w:rsidR="00C73996" w:rsidRPr="00C73996">
        <w:rPr>
          <w:szCs w:val="20"/>
          <w:highlight w:val="cyan"/>
        </w:rPr>
        <w:t>R1-2407297</w:t>
      </w:r>
    </w:p>
    <w:p w14:paraId="6A00C4BF" w14:textId="77777777" w:rsidR="00645289" w:rsidRDefault="00645289">
      <w:pPr>
        <w:rPr>
          <w:szCs w:val="20"/>
        </w:rPr>
      </w:pPr>
    </w:p>
    <w:bookmarkEnd w:id="1"/>
    <w:p w14:paraId="7538AADB" w14:textId="77777777" w:rsidR="0099093D" w:rsidRDefault="00DE0037">
      <w:pP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 xml:space="preserve">Agenda Item </w:t>
      </w:r>
      <w:r>
        <w:rPr>
          <w:rFonts w:ascii="Arial" w:eastAsia="MS Mincho" w:hAnsi="Arial" w:cs="Arial"/>
          <w:b/>
          <w:lang w:eastAsia="ja-JP"/>
        </w:rPr>
        <w:tab/>
        <w:t>:</w:t>
      </w:r>
      <w:r>
        <w:rPr>
          <w:rFonts w:ascii="Arial" w:eastAsia="MS Mincho" w:hAnsi="Arial" w:cs="Arial"/>
          <w:b/>
          <w:lang w:eastAsia="ja-JP"/>
        </w:rPr>
        <w:tab/>
        <w:t>9.11.4</w:t>
      </w:r>
    </w:p>
    <w:p w14:paraId="19FF7B30" w14:textId="77777777" w:rsidR="0099093D" w:rsidRDefault="00DE0037">
      <w:pPr>
        <w:pBdr>
          <w:bottom w:val="single" w:sz="12" w:space="0" w:color="auto"/>
        </w:pBd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 xml:space="preserve">Source </w:t>
      </w:r>
      <w:r>
        <w:rPr>
          <w:rFonts w:ascii="Arial" w:eastAsia="MS Mincho" w:hAnsi="Arial" w:cs="Arial"/>
          <w:b/>
          <w:lang w:eastAsia="ja-JP"/>
        </w:rPr>
        <w:tab/>
        <w:t>:</w:t>
      </w:r>
      <w:r>
        <w:rPr>
          <w:rFonts w:ascii="Arial" w:eastAsia="MS Mincho" w:hAnsi="Arial" w:cs="Arial"/>
          <w:b/>
          <w:lang w:eastAsia="ja-JP"/>
        </w:rPr>
        <w:tab/>
        <w:t>Moderator (Sony)</w:t>
      </w:r>
    </w:p>
    <w:p w14:paraId="79259C01" w14:textId="77777777" w:rsidR="0099093D" w:rsidRDefault="00DE0037">
      <w:pPr>
        <w:pBdr>
          <w:bottom w:val="single" w:sz="12" w:space="0" w:color="auto"/>
        </w:pBd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 xml:space="preserve">Title </w:t>
      </w:r>
      <w:r>
        <w:rPr>
          <w:rFonts w:ascii="Arial" w:eastAsia="MS Mincho" w:hAnsi="Arial" w:cs="Arial"/>
          <w:b/>
          <w:lang w:eastAsia="ja-JP"/>
        </w:rPr>
        <w:tab/>
        <w:t>:</w:t>
      </w:r>
      <w:r>
        <w:rPr>
          <w:rFonts w:ascii="Arial" w:eastAsia="MS Mincho" w:hAnsi="Arial" w:cs="Arial"/>
          <w:b/>
          <w:lang w:eastAsia="ja-JP"/>
        </w:rPr>
        <w:tab/>
      </w:r>
      <w:bookmarkStart w:id="2" w:name="_Hlk47372129"/>
      <w:r>
        <w:rPr>
          <w:rFonts w:ascii="Arial" w:eastAsia="MS Mincho" w:hAnsi="Arial" w:cs="Arial"/>
          <w:b/>
          <w:lang w:eastAsia="ja-JP"/>
        </w:rPr>
        <w:t>FL Summary #1 for IoT-NTN</w:t>
      </w:r>
      <w:bookmarkEnd w:id="2"/>
    </w:p>
    <w:p w14:paraId="32DEBBB7" w14:textId="77777777" w:rsidR="0099093D" w:rsidRDefault="00DE0037">
      <w:pPr>
        <w:pBdr>
          <w:bottom w:val="single" w:sz="12" w:space="0" w:color="auto"/>
        </w:pBd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Document for</w:t>
      </w:r>
      <w:r>
        <w:rPr>
          <w:rFonts w:ascii="Arial" w:eastAsia="MS Mincho" w:hAnsi="Arial" w:cs="Arial"/>
          <w:b/>
          <w:lang w:eastAsia="ja-JP"/>
        </w:rPr>
        <w:tab/>
        <w:t>: Discussion and Decision</w:t>
      </w:r>
    </w:p>
    <w:p w14:paraId="25D41DF2" w14:textId="77777777" w:rsidR="0099093D" w:rsidRDefault="0099093D">
      <w:pPr>
        <w:pBdr>
          <w:bottom w:val="single" w:sz="12" w:space="0" w:color="auto"/>
        </w:pBdr>
        <w:tabs>
          <w:tab w:val="left" w:pos="1701"/>
        </w:tabs>
        <w:spacing w:beforeLines="20" w:before="48" w:afterLines="20" w:after="48"/>
        <w:ind w:left="1534" w:hangingChars="764" w:hanging="1534"/>
        <w:rPr>
          <w:rFonts w:ascii="Arial" w:eastAsia="MS Mincho" w:hAnsi="Arial" w:cs="Arial"/>
          <w:b/>
          <w:lang w:val="en-US" w:eastAsia="ja-JP"/>
        </w:rPr>
      </w:pPr>
    </w:p>
    <w:p w14:paraId="558D84CF" w14:textId="77777777" w:rsidR="0099093D" w:rsidRDefault="0099093D">
      <w:pPr>
        <w:tabs>
          <w:tab w:val="left" w:pos="1134"/>
          <w:tab w:val="right" w:pos="9072"/>
          <w:tab w:val="right" w:pos="10206"/>
        </w:tabs>
        <w:rPr>
          <w:rFonts w:ascii="Arial" w:hAnsi="Arial"/>
          <w:b/>
          <w:sz w:val="24"/>
          <w:szCs w:val="20"/>
        </w:rPr>
      </w:pPr>
    </w:p>
    <w:p w14:paraId="312CE65F" w14:textId="77777777" w:rsidR="0099093D" w:rsidRDefault="0099093D">
      <w:pPr>
        <w:pBdr>
          <w:bottom w:val="single" w:sz="4" w:space="5" w:color="auto"/>
        </w:pBdr>
      </w:pPr>
    </w:p>
    <w:p w14:paraId="1ACD3655" w14:textId="5A9B3E86" w:rsidR="00624DE6" w:rsidRDefault="00DE0037">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r>
        <w:rPr>
          <w:b w:val="0"/>
          <w:sz w:val="22"/>
          <w:szCs w:val="22"/>
        </w:rPr>
        <w:fldChar w:fldCharType="begin"/>
      </w:r>
      <w:r>
        <w:rPr>
          <w:b w:val="0"/>
          <w:sz w:val="22"/>
          <w:szCs w:val="22"/>
        </w:rPr>
        <w:instrText xml:space="preserve"> TOC \o "1-4" \h \z \u </w:instrText>
      </w:r>
      <w:r>
        <w:rPr>
          <w:b w:val="0"/>
          <w:sz w:val="22"/>
          <w:szCs w:val="22"/>
        </w:rPr>
        <w:fldChar w:fldCharType="separate"/>
      </w:r>
      <w:hyperlink w:anchor="_Toc175113245" w:history="1">
        <w:r w:rsidR="00624DE6" w:rsidRPr="001E4D5C">
          <w:rPr>
            <w:rStyle w:val="Hyperlink"/>
            <w:noProof/>
          </w:rPr>
          <w:t>1</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Introduction</w:t>
        </w:r>
        <w:r w:rsidR="00624DE6">
          <w:rPr>
            <w:noProof/>
            <w:webHidden/>
          </w:rPr>
          <w:tab/>
        </w:r>
        <w:r w:rsidR="00624DE6">
          <w:rPr>
            <w:noProof/>
            <w:webHidden/>
          </w:rPr>
          <w:fldChar w:fldCharType="begin"/>
        </w:r>
        <w:r w:rsidR="00624DE6">
          <w:rPr>
            <w:noProof/>
            <w:webHidden/>
          </w:rPr>
          <w:instrText xml:space="preserve"> PAGEREF _Toc175113245 \h </w:instrText>
        </w:r>
        <w:r w:rsidR="00624DE6">
          <w:rPr>
            <w:noProof/>
            <w:webHidden/>
          </w:rPr>
        </w:r>
        <w:r w:rsidR="00624DE6">
          <w:rPr>
            <w:noProof/>
            <w:webHidden/>
          </w:rPr>
          <w:fldChar w:fldCharType="separate"/>
        </w:r>
        <w:r w:rsidR="00624DE6">
          <w:rPr>
            <w:noProof/>
            <w:webHidden/>
          </w:rPr>
          <w:t>2</w:t>
        </w:r>
        <w:r w:rsidR="00624DE6">
          <w:rPr>
            <w:noProof/>
            <w:webHidden/>
          </w:rPr>
          <w:fldChar w:fldCharType="end"/>
        </w:r>
      </w:hyperlink>
    </w:p>
    <w:p w14:paraId="4DAA1EB0" w14:textId="1EBA8BC5" w:rsidR="00624DE6" w:rsidRDefault="00C92F91">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46" w:history="1">
        <w:r w:rsidR="00624DE6" w:rsidRPr="001E4D5C">
          <w:rPr>
            <w:rStyle w:val="Hyperlink"/>
            <w:noProof/>
          </w:rPr>
          <w:t>2</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WID objectives</w:t>
        </w:r>
        <w:r w:rsidR="00624DE6">
          <w:rPr>
            <w:noProof/>
            <w:webHidden/>
          </w:rPr>
          <w:tab/>
        </w:r>
        <w:r w:rsidR="00624DE6">
          <w:rPr>
            <w:noProof/>
            <w:webHidden/>
          </w:rPr>
          <w:fldChar w:fldCharType="begin"/>
        </w:r>
        <w:r w:rsidR="00624DE6">
          <w:rPr>
            <w:noProof/>
            <w:webHidden/>
          </w:rPr>
          <w:instrText xml:space="preserve"> PAGEREF _Toc175113246 \h </w:instrText>
        </w:r>
        <w:r w:rsidR="00624DE6">
          <w:rPr>
            <w:noProof/>
            <w:webHidden/>
          </w:rPr>
        </w:r>
        <w:r w:rsidR="00624DE6">
          <w:rPr>
            <w:noProof/>
            <w:webHidden/>
          </w:rPr>
          <w:fldChar w:fldCharType="separate"/>
        </w:r>
        <w:r w:rsidR="00624DE6">
          <w:rPr>
            <w:noProof/>
            <w:webHidden/>
          </w:rPr>
          <w:t>3</w:t>
        </w:r>
        <w:r w:rsidR="00624DE6">
          <w:rPr>
            <w:noProof/>
            <w:webHidden/>
          </w:rPr>
          <w:fldChar w:fldCharType="end"/>
        </w:r>
      </w:hyperlink>
    </w:p>
    <w:p w14:paraId="12682E8A" w14:textId="1AF86EE4" w:rsidR="00624DE6" w:rsidRDefault="00C92F91">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47" w:history="1">
        <w:r w:rsidR="00624DE6" w:rsidRPr="001E4D5C">
          <w:rPr>
            <w:rStyle w:val="Hyperlink"/>
            <w:noProof/>
          </w:rPr>
          <w:t>3</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Previous agreements</w:t>
        </w:r>
        <w:r w:rsidR="00624DE6">
          <w:rPr>
            <w:noProof/>
            <w:webHidden/>
          </w:rPr>
          <w:tab/>
        </w:r>
        <w:r w:rsidR="00624DE6">
          <w:rPr>
            <w:noProof/>
            <w:webHidden/>
          </w:rPr>
          <w:fldChar w:fldCharType="begin"/>
        </w:r>
        <w:r w:rsidR="00624DE6">
          <w:rPr>
            <w:noProof/>
            <w:webHidden/>
          </w:rPr>
          <w:instrText xml:space="preserve"> PAGEREF _Toc175113247 \h </w:instrText>
        </w:r>
        <w:r w:rsidR="00624DE6">
          <w:rPr>
            <w:noProof/>
            <w:webHidden/>
          </w:rPr>
        </w:r>
        <w:r w:rsidR="00624DE6">
          <w:rPr>
            <w:noProof/>
            <w:webHidden/>
          </w:rPr>
          <w:fldChar w:fldCharType="separate"/>
        </w:r>
        <w:r w:rsidR="00624DE6">
          <w:rPr>
            <w:noProof/>
            <w:webHidden/>
          </w:rPr>
          <w:t>4</w:t>
        </w:r>
        <w:r w:rsidR="00624DE6">
          <w:rPr>
            <w:noProof/>
            <w:webHidden/>
          </w:rPr>
          <w:fldChar w:fldCharType="end"/>
        </w:r>
      </w:hyperlink>
    </w:p>
    <w:p w14:paraId="41CE2D7D" w14:textId="2402B262" w:rsidR="00624DE6" w:rsidRDefault="00C92F91">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48" w:history="1">
        <w:r w:rsidR="00624DE6" w:rsidRPr="001E4D5C">
          <w:rPr>
            <w:rStyle w:val="Hyperlink"/>
            <w:noProof/>
          </w:rPr>
          <w:t>4</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NPUSCH</w:t>
        </w:r>
        <w:r w:rsidR="00624DE6">
          <w:rPr>
            <w:noProof/>
            <w:webHidden/>
          </w:rPr>
          <w:tab/>
        </w:r>
        <w:r w:rsidR="00624DE6">
          <w:rPr>
            <w:noProof/>
            <w:webHidden/>
          </w:rPr>
          <w:fldChar w:fldCharType="begin"/>
        </w:r>
        <w:r w:rsidR="00624DE6">
          <w:rPr>
            <w:noProof/>
            <w:webHidden/>
          </w:rPr>
          <w:instrText xml:space="preserve"> PAGEREF _Toc175113248 \h </w:instrText>
        </w:r>
        <w:r w:rsidR="00624DE6">
          <w:rPr>
            <w:noProof/>
            <w:webHidden/>
          </w:rPr>
        </w:r>
        <w:r w:rsidR="00624DE6">
          <w:rPr>
            <w:noProof/>
            <w:webHidden/>
          </w:rPr>
          <w:fldChar w:fldCharType="separate"/>
        </w:r>
        <w:r w:rsidR="00624DE6">
          <w:rPr>
            <w:noProof/>
            <w:webHidden/>
          </w:rPr>
          <w:t>8</w:t>
        </w:r>
        <w:r w:rsidR="00624DE6">
          <w:rPr>
            <w:noProof/>
            <w:webHidden/>
          </w:rPr>
          <w:fldChar w:fldCharType="end"/>
        </w:r>
      </w:hyperlink>
    </w:p>
    <w:p w14:paraId="1DB3E795" w14:textId="741397DD" w:rsidR="00624DE6" w:rsidRDefault="00C92F91">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49" w:history="1">
        <w:r w:rsidR="00624DE6" w:rsidRPr="001E4D5C">
          <w:rPr>
            <w:rStyle w:val="Hyperlink"/>
            <w:noProof/>
          </w:rPr>
          <w:t>4.1</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Overall summary of issues raised in Tdocs</w:t>
        </w:r>
        <w:r w:rsidR="00624DE6">
          <w:rPr>
            <w:noProof/>
            <w:webHidden/>
          </w:rPr>
          <w:tab/>
        </w:r>
        <w:r w:rsidR="00624DE6">
          <w:rPr>
            <w:noProof/>
            <w:webHidden/>
          </w:rPr>
          <w:fldChar w:fldCharType="begin"/>
        </w:r>
        <w:r w:rsidR="00624DE6">
          <w:rPr>
            <w:noProof/>
            <w:webHidden/>
          </w:rPr>
          <w:instrText xml:space="preserve"> PAGEREF _Toc175113249 \h </w:instrText>
        </w:r>
        <w:r w:rsidR="00624DE6">
          <w:rPr>
            <w:noProof/>
            <w:webHidden/>
          </w:rPr>
        </w:r>
        <w:r w:rsidR="00624DE6">
          <w:rPr>
            <w:noProof/>
            <w:webHidden/>
          </w:rPr>
          <w:fldChar w:fldCharType="separate"/>
        </w:r>
        <w:r w:rsidR="00624DE6">
          <w:rPr>
            <w:noProof/>
            <w:webHidden/>
          </w:rPr>
          <w:t>8</w:t>
        </w:r>
        <w:r w:rsidR="00624DE6">
          <w:rPr>
            <w:noProof/>
            <w:webHidden/>
          </w:rPr>
          <w:fldChar w:fldCharType="end"/>
        </w:r>
      </w:hyperlink>
    </w:p>
    <w:p w14:paraId="19C80A6F" w14:textId="7DB0D71A" w:rsidR="00624DE6" w:rsidRDefault="00C92F91">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0" w:history="1">
        <w:r w:rsidR="00624DE6" w:rsidRPr="001E4D5C">
          <w:rPr>
            <w:rStyle w:val="Hyperlink"/>
            <w:noProof/>
          </w:rPr>
          <w:t>4.2</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3.75kHz single-tone OCC scheme</w:t>
        </w:r>
        <w:r w:rsidR="00624DE6">
          <w:rPr>
            <w:noProof/>
            <w:webHidden/>
          </w:rPr>
          <w:tab/>
        </w:r>
        <w:r w:rsidR="00624DE6">
          <w:rPr>
            <w:noProof/>
            <w:webHidden/>
          </w:rPr>
          <w:fldChar w:fldCharType="begin"/>
        </w:r>
        <w:r w:rsidR="00624DE6">
          <w:rPr>
            <w:noProof/>
            <w:webHidden/>
          </w:rPr>
          <w:instrText xml:space="preserve"> PAGEREF _Toc175113250 \h </w:instrText>
        </w:r>
        <w:r w:rsidR="00624DE6">
          <w:rPr>
            <w:noProof/>
            <w:webHidden/>
          </w:rPr>
        </w:r>
        <w:r w:rsidR="00624DE6">
          <w:rPr>
            <w:noProof/>
            <w:webHidden/>
          </w:rPr>
          <w:fldChar w:fldCharType="separate"/>
        </w:r>
        <w:r w:rsidR="00624DE6">
          <w:rPr>
            <w:noProof/>
            <w:webHidden/>
          </w:rPr>
          <w:t>12</w:t>
        </w:r>
        <w:r w:rsidR="00624DE6">
          <w:rPr>
            <w:noProof/>
            <w:webHidden/>
          </w:rPr>
          <w:fldChar w:fldCharType="end"/>
        </w:r>
      </w:hyperlink>
    </w:p>
    <w:p w14:paraId="2A450CDB" w14:textId="40DFD7DC" w:rsidR="00624DE6" w:rsidRDefault="00C92F91">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1" w:history="1">
        <w:r w:rsidR="00624DE6" w:rsidRPr="001E4D5C">
          <w:rPr>
            <w:rStyle w:val="Hyperlink"/>
            <w:noProof/>
          </w:rPr>
          <w:t>4.3</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15kHz single-tone OCC scheme</w:t>
        </w:r>
        <w:r w:rsidR="00624DE6">
          <w:rPr>
            <w:noProof/>
            <w:webHidden/>
          </w:rPr>
          <w:tab/>
        </w:r>
        <w:r w:rsidR="00624DE6">
          <w:rPr>
            <w:noProof/>
            <w:webHidden/>
          </w:rPr>
          <w:fldChar w:fldCharType="begin"/>
        </w:r>
        <w:r w:rsidR="00624DE6">
          <w:rPr>
            <w:noProof/>
            <w:webHidden/>
          </w:rPr>
          <w:instrText xml:space="preserve"> PAGEREF _Toc175113251 \h </w:instrText>
        </w:r>
        <w:r w:rsidR="00624DE6">
          <w:rPr>
            <w:noProof/>
            <w:webHidden/>
          </w:rPr>
        </w:r>
        <w:r w:rsidR="00624DE6">
          <w:rPr>
            <w:noProof/>
            <w:webHidden/>
          </w:rPr>
          <w:fldChar w:fldCharType="separate"/>
        </w:r>
        <w:r w:rsidR="00624DE6">
          <w:rPr>
            <w:noProof/>
            <w:webHidden/>
          </w:rPr>
          <w:t>18</w:t>
        </w:r>
        <w:r w:rsidR="00624DE6">
          <w:rPr>
            <w:noProof/>
            <w:webHidden/>
          </w:rPr>
          <w:fldChar w:fldCharType="end"/>
        </w:r>
      </w:hyperlink>
    </w:p>
    <w:p w14:paraId="360B00CE" w14:textId="374C19DB" w:rsidR="00624DE6" w:rsidRDefault="00C92F91">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2" w:history="1">
        <w:r w:rsidR="00624DE6" w:rsidRPr="001E4D5C">
          <w:rPr>
            <w:rStyle w:val="Hyperlink"/>
            <w:noProof/>
          </w:rPr>
          <w:t>4.4</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Multi-tone OCC scheme</w:t>
        </w:r>
        <w:r w:rsidR="00624DE6">
          <w:rPr>
            <w:noProof/>
            <w:webHidden/>
          </w:rPr>
          <w:tab/>
        </w:r>
        <w:r w:rsidR="00624DE6">
          <w:rPr>
            <w:noProof/>
            <w:webHidden/>
          </w:rPr>
          <w:fldChar w:fldCharType="begin"/>
        </w:r>
        <w:r w:rsidR="00624DE6">
          <w:rPr>
            <w:noProof/>
            <w:webHidden/>
          </w:rPr>
          <w:instrText xml:space="preserve"> PAGEREF _Toc175113252 \h </w:instrText>
        </w:r>
        <w:r w:rsidR="00624DE6">
          <w:rPr>
            <w:noProof/>
            <w:webHidden/>
          </w:rPr>
        </w:r>
        <w:r w:rsidR="00624DE6">
          <w:rPr>
            <w:noProof/>
            <w:webHidden/>
          </w:rPr>
          <w:fldChar w:fldCharType="separate"/>
        </w:r>
        <w:r w:rsidR="00624DE6">
          <w:rPr>
            <w:noProof/>
            <w:webHidden/>
          </w:rPr>
          <w:t>20</w:t>
        </w:r>
        <w:r w:rsidR="00624DE6">
          <w:rPr>
            <w:noProof/>
            <w:webHidden/>
          </w:rPr>
          <w:fldChar w:fldCharType="end"/>
        </w:r>
      </w:hyperlink>
    </w:p>
    <w:p w14:paraId="5F2AB11B" w14:textId="66B6425A" w:rsidR="00624DE6" w:rsidRDefault="00C92F91">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3" w:history="1">
        <w:r w:rsidR="00624DE6" w:rsidRPr="001E4D5C">
          <w:rPr>
            <w:rStyle w:val="Hyperlink"/>
            <w:noProof/>
          </w:rPr>
          <w:t>4.5</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Maximum number of UEs that can be OCC-ed: M = 2 or M = 4?</w:t>
        </w:r>
        <w:r w:rsidR="00624DE6">
          <w:rPr>
            <w:noProof/>
            <w:webHidden/>
          </w:rPr>
          <w:tab/>
        </w:r>
        <w:r w:rsidR="00624DE6">
          <w:rPr>
            <w:noProof/>
            <w:webHidden/>
          </w:rPr>
          <w:fldChar w:fldCharType="begin"/>
        </w:r>
        <w:r w:rsidR="00624DE6">
          <w:rPr>
            <w:noProof/>
            <w:webHidden/>
          </w:rPr>
          <w:instrText xml:space="preserve"> PAGEREF _Toc175113253 \h </w:instrText>
        </w:r>
        <w:r w:rsidR="00624DE6">
          <w:rPr>
            <w:noProof/>
            <w:webHidden/>
          </w:rPr>
        </w:r>
        <w:r w:rsidR="00624DE6">
          <w:rPr>
            <w:noProof/>
            <w:webHidden/>
          </w:rPr>
          <w:fldChar w:fldCharType="separate"/>
        </w:r>
        <w:r w:rsidR="00624DE6">
          <w:rPr>
            <w:noProof/>
            <w:webHidden/>
          </w:rPr>
          <w:t>22</w:t>
        </w:r>
        <w:r w:rsidR="00624DE6">
          <w:rPr>
            <w:noProof/>
            <w:webHidden/>
          </w:rPr>
          <w:fldChar w:fldCharType="end"/>
        </w:r>
      </w:hyperlink>
    </w:p>
    <w:p w14:paraId="03D94396" w14:textId="0D077D6C" w:rsidR="00624DE6" w:rsidRDefault="00C92F91">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4" w:history="1">
        <w:r w:rsidR="00624DE6" w:rsidRPr="001E4D5C">
          <w:rPr>
            <w:rStyle w:val="Hyperlink"/>
            <w:noProof/>
          </w:rPr>
          <w:t>4.6</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DMRS</w:t>
        </w:r>
        <w:r w:rsidR="00624DE6">
          <w:rPr>
            <w:noProof/>
            <w:webHidden/>
          </w:rPr>
          <w:tab/>
        </w:r>
        <w:r w:rsidR="00624DE6">
          <w:rPr>
            <w:noProof/>
            <w:webHidden/>
          </w:rPr>
          <w:fldChar w:fldCharType="begin"/>
        </w:r>
        <w:r w:rsidR="00624DE6">
          <w:rPr>
            <w:noProof/>
            <w:webHidden/>
          </w:rPr>
          <w:instrText xml:space="preserve"> PAGEREF _Toc175113254 \h </w:instrText>
        </w:r>
        <w:r w:rsidR="00624DE6">
          <w:rPr>
            <w:noProof/>
            <w:webHidden/>
          </w:rPr>
        </w:r>
        <w:r w:rsidR="00624DE6">
          <w:rPr>
            <w:noProof/>
            <w:webHidden/>
          </w:rPr>
          <w:fldChar w:fldCharType="separate"/>
        </w:r>
        <w:r w:rsidR="00624DE6">
          <w:rPr>
            <w:noProof/>
            <w:webHidden/>
          </w:rPr>
          <w:t>24</w:t>
        </w:r>
        <w:r w:rsidR="00624DE6">
          <w:rPr>
            <w:noProof/>
            <w:webHidden/>
          </w:rPr>
          <w:fldChar w:fldCharType="end"/>
        </w:r>
      </w:hyperlink>
    </w:p>
    <w:p w14:paraId="41027EC0" w14:textId="26CEF796" w:rsidR="00624DE6" w:rsidRDefault="00C92F91">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5" w:history="1">
        <w:r w:rsidR="00624DE6" w:rsidRPr="001E4D5C">
          <w:rPr>
            <w:rStyle w:val="Hyperlink"/>
            <w:noProof/>
          </w:rPr>
          <w:t>4.7</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UL gaps</w:t>
        </w:r>
        <w:r w:rsidR="00624DE6">
          <w:rPr>
            <w:noProof/>
            <w:webHidden/>
          </w:rPr>
          <w:tab/>
        </w:r>
        <w:r w:rsidR="00624DE6">
          <w:rPr>
            <w:noProof/>
            <w:webHidden/>
          </w:rPr>
          <w:fldChar w:fldCharType="begin"/>
        </w:r>
        <w:r w:rsidR="00624DE6">
          <w:rPr>
            <w:noProof/>
            <w:webHidden/>
          </w:rPr>
          <w:instrText xml:space="preserve"> PAGEREF _Toc175113255 \h </w:instrText>
        </w:r>
        <w:r w:rsidR="00624DE6">
          <w:rPr>
            <w:noProof/>
            <w:webHidden/>
          </w:rPr>
        </w:r>
        <w:r w:rsidR="00624DE6">
          <w:rPr>
            <w:noProof/>
            <w:webHidden/>
          </w:rPr>
          <w:fldChar w:fldCharType="separate"/>
        </w:r>
        <w:r w:rsidR="00624DE6">
          <w:rPr>
            <w:noProof/>
            <w:webHidden/>
          </w:rPr>
          <w:t>30</w:t>
        </w:r>
        <w:r w:rsidR="00624DE6">
          <w:rPr>
            <w:noProof/>
            <w:webHidden/>
          </w:rPr>
          <w:fldChar w:fldCharType="end"/>
        </w:r>
      </w:hyperlink>
    </w:p>
    <w:p w14:paraId="17C55A81" w14:textId="6C07F023" w:rsidR="00624DE6" w:rsidRDefault="00C92F91">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6" w:history="1">
        <w:r w:rsidR="00624DE6" w:rsidRPr="001E4D5C">
          <w:rPr>
            <w:rStyle w:val="Hyperlink"/>
            <w:noProof/>
          </w:rPr>
          <w:t>4.8</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Other features that should work with OCC</w:t>
        </w:r>
        <w:r w:rsidR="00624DE6">
          <w:rPr>
            <w:noProof/>
            <w:webHidden/>
          </w:rPr>
          <w:tab/>
        </w:r>
        <w:r w:rsidR="00624DE6">
          <w:rPr>
            <w:noProof/>
            <w:webHidden/>
          </w:rPr>
          <w:fldChar w:fldCharType="begin"/>
        </w:r>
        <w:r w:rsidR="00624DE6">
          <w:rPr>
            <w:noProof/>
            <w:webHidden/>
          </w:rPr>
          <w:instrText xml:space="preserve"> PAGEREF _Toc175113256 \h </w:instrText>
        </w:r>
        <w:r w:rsidR="00624DE6">
          <w:rPr>
            <w:noProof/>
            <w:webHidden/>
          </w:rPr>
        </w:r>
        <w:r w:rsidR="00624DE6">
          <w:rPr>
            <w:noProof/>
            <w:webHidden/>
          </w:rPr>
          <w:fldChar w:fldCharType="separate"/>
        </w:r>
        <w:r w:rsidR="00624DE6">
          <w:rPr>
            <w:noProof/>
            <w:webHidden/>
          </w:rPr>
          <w:t>32</w:t>
        </w:r>
        <w:r w:rsidR="00624DE6">
          <w:rPr>
            <w:noProof/>
            <w:webHidden/>
          </w:rPr>
          <w:fldChar w:fldCharType="end"/>
        </w:r>
      </w:hyperlink>
    </w:p>
    <w:p w14:paraId="092DB6AC" w14:textId="6F6C3728" w:rsidR="00624DE6" w:rsidRDefault="00C92F91">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7" w:history="1">
        <w:r w:rsidR="00624DE6" w:rsidRPr="001E4D5C">
          <w:rPr>
            <w:rStyle w:val="Hyperlink"/>
            <w:noProof/>
          </w:rPr>
          <w:t>4.9</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Signalling</w:t>
        </w:r>
        <w:r w:rsidR="00624DE6">
          <w:rPr>
            <w:noProof/>
            <w:webHidden/>
          </w:rPr>
          <w:tab/>
        </w:r>
        <w:r w:rsidR="00624DE6">
          <w:rPr>
            <w:noProof/>
            <w:webHidden/>
          </w:rPr>
          <w:fldChar w:fldCharType="begin"/>
        </w:r>
        <w:r w:rsidR="00624DE6">
          <w:rPr>
            <w:noProof/>
            <w:webHidden/>
          </w:rPr>
          <w:instrText xml:space="preserve"> PAGEREF _Toc175113257 \h </w:instrText>
        </w:r>
        <w:r w:rsidR="00624DE6">
          <w:rPr>
            <w:noProof/>
            <w:webHidden/>
          </w:rPr>
        </w:r>
        <w:r w:rsidR="00624DE6">
          <w:rPr>
            <w:noProof/>
            <w:webHidden/>
          </w:rPr>
          <w:fldChar w:fldCharType="separate"/>
        </w:r>
        <w:r w:rsidR="00624DE6">
          <w:rPr>
            <w:noProof/>
            <w:webHidden/>
          </w:rPr>
          <w:t>32</w:t>
        </w:r>
        <w:r w:rsidR="00624DE6">
          <w:rPr>
            <w:noProof/>
            <w:webHidden/>
          </w:rPr>
          <w:fldChar w:fldCharType="end"/>
        </w:r>
      </w:hyperlink>
    </w:p>
    <w:p w14:paraId="39C5939D" w14:textId="089E7994" w:rsidR="00624DE6" w:rsidRDefault="00C92F91">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8" w:history="1">
        <w:r w:rsidR="00624DE6" w:rsidRPr="001E4D5C">
          <w:rPr>
            <w:rStyle w:val="Hyperlink"/>
            <w:noProof/>
          </w:rPr>
          <w:t>4.10</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Pairing</w:t>
        </w:r>
        <w:r w:rsidR="00624DE6">
          <w:rPr>
            <w:noProof/>
            <w:webHidden/>
          </w:rPr>
          <w:tab/>
        </w:r>
        <w:r w:rsidR="00624DE6">
          <w:rPr>
            <w:noProof/>
            <w:webHidden/>
          </w:rPr>
          <w:fldChar w:fldCharType="begin"/>
        </w:r>
        <w:r w:rsidR="00624DE6">
          <w:rPr>
            <w:noProof/>
            <w:webHidden/>
          </w:rPr>
          <w:instrText xml:space="preserve"> PAGEREF _Toc175113258 \h </w:instrText>
        </w:r>
        <w:r w:rsidR="00624DE6">
          <w:rPr>
            <w:noProof/>
            <w:webHidden/>
          </w:rPr>
        </w:r>
        <w:r w:rsidR="00624DE6">
          <w:rPr>
            <w:noProof/>
            <w:webHidden/>
          </w:rPr>
          <w:fldChar w:fldCharType="separate"/>
        </w:r>
        <w:r w:rsidR="00624DE6">
          <w:rPr>
            <w:noProof/>
            <w:webHidden/>
          </w:rPr>
          <w:t>34</w:t>
        </w:r>
        <w:r w:rsidR="00624DE6">
          <w:rPr>
            <w:noProof/>
            <w:webHidden/>
          </w:rPr>
          <w:fldChar w:fldCharType="end"/>
        </w:r>
      </w:hyperlink>
    </w:p>
    <w:p w14:paraId="6BBCD18A" w14:textId="17E1899C" w:rsidR="00624DE6" w:rsidRDefault="00C92F91">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9" w:history="1">
        <w:r w:rsidR="00624DE6" w:rsidRPr="001E4D5C">
          <w:rPr>
            <w:rStyle w:val="Hyperlink"/>
            <w:noProof/>
          </w:rPr>
          <w:t>4.11</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Downlink Issues</w:t>
        </w:r>
        <w:r w:rsidR="00624DE6">
          <w:rPr>
            <w:noProof/>
            <w:webHidden/>
          </w:rPr>
          <w:tab/>
        </w:r>
        <w:r w:rsidR="00624DE6">
          <w:rPr>
            <w:noProof/>
            <w:webHidden/>
          </w:rPr>
          <w:fldChar w:fldCharType="begin"/>
        </w:r>
        <w:r w:rsidR="00624DE6">
          <w:rPr>
            <w:noProof/>
            <w:webHidden/>
          </w:rPr>
          <w:instrText xml:space="preserve"> PAGEREF _Toc175113259 \h </w:instrText>
        </w:r>
        <w:r w:rsidR="00624DE6">
          <w:rPr>
            <w:noProof/>
            <w:webHidden/>
          </w:rPr>
        </w:r>
        <w:r w:rsidR="00624DE6">
          <w:rPr>
            <w:noProof/>
            <w:webHidden/>
          </w:rPr>
          <w:fldChar w:fldCharType="separate"/>
        </w:r>
        <w:r w:rsidR="00624DE6">
          <w:rPr>
            <w:noProof/>
            <w:webHidden/>
          </w:rPr>
          <w:t>34</w:t>
        </w:r>
        <w:r w:rsidR="00624DE6">
          <w:rPr>
            <w:noProof/>
            <w:webHidden/>
          </w:rPr>
          <w:fldChar w:fldCharType="end"/>
        </w:r>
      </w:hyperlink>
    </w:p>
    <w:p w14:paraId="45BF7D5D" w14:textId="2F1C54FD" w:rsidR="00624DE6" w:rsidRDefault="00C92F91">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60" w:history="1">
        <w:r w:rsidR="00624DE6" w:rsidRPr="001E4D5C">
          <w:rPr>
            <w:rStyle w:val="Hyperlink"/>
            <w:noProof/>
          </w:rPr>
          <w:t>5</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NPRACH</w:t>
        </w:r>
        <w:r w:rsidR="00624DE6">
          <w:rPr>
            <w:noProof/>
            <w:webHidden/>
          </w:rPr>
          <w:tab/>
        </w:r>
        <w:r w:rsidR="00624DE6">
          <w:rPr>
            <w:noProof/>
            <w:webHidden/>
          </w:rPr>
          <w:fldChar w:fldCharType="begin"/>
        </w:r>
        <w:r w:rsidR="00624DE6">
          <w:rPr>
            <w:noProof/>
            <w:webHidden/>
          </w:rPr>
          <w:instrText xml:space="preserve"> PAGEREF _Toc175113260 \h </w:instrText>
        </w:r>
        <w:r w:rsidR="00624DE6">
          <w:rPr>
            <w:noProof/>
            <w:webHidden/>
          </w:rPr>
        </w:r>
        <w:r w:rsidR="00624DE6">
          <w:rPr>
            <w:noProof/>
            <w:webHidden/>
          </w:rPr>
          <w:fldChar w:fldCharType="separate"/>
        </w:r>
        <w:r w:rsidR="00624DE6">
          <w:rPr>
            <w:noProof/>
            <w:webHidden/>
          </w:rPr>
          <w:t>35</w:t>
        </w:r>
        <w:r w:rsidR="00624DE6">
          <w:rPr>
            <w:noProof/>
            <w:webHidden/>
          </w:rPr>
          <w:fldChar w:fldCharType="end"/>
        </w:r>
      </w:hyperlink>
    </w:p>
    <w:p w14:paraId="5E3937B8" w14:textId="0DF855E6" w:rsidR="00624DE6" w:rsidRDefault="00C92F91">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61" w:history="1">
        <w:r w:rsidR="00624DE6" w:rsidRPr="001E4D5C">
          <w:rPr>
            <w:rStyle w:val="Hyperlink"/>
            <w:noProof/>
          </w:rPr>
          <w:t>5.1</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Overall summary of issues raised in Tdocs</w:t>
        </w:r>
        <w:r w:rsidR="00624DE6">
          <w:rPr>
            <w:noProof/>
            <w:webHidden/>
          </w:rPr>
          <w:tab/>
        </w:r>
        <w:r w:rsidR="00624DE6">
          <w:rPr>
            <w:noProof/>
            <w:webHidden/>
          </w:rPr>
          <w:fldChar w:fldCharType="begin"/>
        </w:r>
        <w:r w:rsidR="00624DE6">
          <w:rPr>
            <w:noProof/>
            <w:webHidden/>
          </w:rPr>
          <w:instrText xml:space="preserve"> PAGEREF _Toc175113261 \h </w:instrText>
        </w:r>
        <w:r w:rsidR="00624DE6">
          <w:rPr>
            <w:noProof/>
            <w:webHidden/>
          </w:rPr>
        </w:r>
        <w:r w:rsidR="00624DE6">
          <w:rPr>
            <w:noProof/>
            <w:webHidden/>
          </w:rPr>
          <w:fldChar w:fldCharType="separate"/>
        </w:r>
        <w:r w:rsidR="00624DE6">
          <w:rPr>
            <w:noProof/>
            <w:webHidden/>
          </w:rPr>
          <w:t>35</w:t>
        </w:r>
        <w:r w:rsidR="00624DE6">
          <w:rPr>
            <w:noProof/>
            <w:webHidden/>
          </w:rPr>
          <w:fldChar w:fldCharType="end"/>
        </w:r>
      </w:hyperlink>
    </w:p>
    <w:p w14:paraId="541B6D00" w14:textId="7F61A282" w:rsidR="00624DE6" w:rsidRDefault="00C92F91">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62" w:history="1">
        <w:r w:rsidR="00624DE6" w:rsidRPr="001E4D5C">
          <w:rPr>
            <w:rStyle w:val="Hyperlink"/>
            <w:noProof/>
          </w:rPr>
          <w:t>5.2</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Whether NPRACH OCC is supported</w:t>
        </w:r>
        <w:r w:rsidR="00624DE6">
          <w:rPr>
            <w:noProof/>
            <w:webHidden/>
          </w:rPr>
          <w:tab/>
        </w:r>
        <w:r w:rsidR="00624DE6">
          <w:rPr>
            <w:noProof/>
            <w:webHidden/>
          </w:rPr>
          <w:fldChar w:fldCharType="begin"/>
        </w:r>
        <w:r w:rsidR="00624DE6">
          <w:rPr>
            <w:noProof/>
            <w:webHidden/>
          </w:rPr>
          <w:instrText xml:space="preserve"> PAGEREF _Toc175113262 \h </w:instrText>
        </w:r>
        <w:r w:rsidR="00624DE6">
          <w:rPr>
            <w:noProof/>
            <w:webHidden/>
          </w:rPr>
        </w:r>
        <w:r w:rsidR="00624DE6">
          <w:rPr>
            <w:noProof/>
            <w:webHidden/>
          </w:rPr>
          <w:fldChar w:fldCharType="separate"/>
        </w:r>
        <w:r w:rsidR="00624DE6">
          <w:rPr>
            <w:noProof/>
            <w:webHidden/>
          </w:rPr>
          <w:t>37</w:t>
        </w:r>
        <w:r w:rsidR="00624DE6">
          <w:rPr>
            <w:noProof/>
            <w:webHidden/>
          </w:rPr>
          <w:fldChar w:fldCharType="end"/>
        </w:r>
      </w:hyperlink>
    </w:p>
    <w:p w14:paraId="3B318D11" w14:textId="62D109DD" w:rsidR="00624DE6" w:rsidRDefault="00C92F91">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63" w:history="1">
        <w:r w:rsidR="00624DE6" w:rsidRPr="001E4D5C">
          <w:rPr>
            <w:rStyle w:val="Hyperlink"/>
            <w:noProof/>
          </w:rPr>
          <w:t>5.3</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NPRACH OCC scheme</w:t>
        </w:r>
        <w:r w:rsidR="00624DE6">
          <w:rPr>
            <w:noProof/>
            <w:webHidden/>
          </w:rPr>
          <w:tab/>
        </w:r>
        <w:r w:rsidR="00624DE6">
          <w:rPr>
            <w:noProof/>
            <w:webHidden/>
          </w:rPr>
          <w:fldChar w:fldCharType="begin"/>
        </w:r>
        <w:r w:rsidR="00624DE6">
          <w:rPr>
            <w:noProof/>
            <w:webHidden/>
          </w:rPr>
          <w:instrText xml:space="preserve"> PAGEREF _Toc175113263 \h </w:instrText>
        </w:r>
        <w:r w:rsidR="00624DE6">
          <w:rPr>
            <w:noProof/>
            <w:webHidden/>
          </w:rPr>
        </w:r>
        <w:r w:rsidR="00624DE6">
          <w:rPr>
            <w:noProof/>
            <w:webHidden/>
          </w:rPr>
          <w:fldChar w:fldCharType="separate"/>
        </w:r>
        <w:r w:rsidR="00624DE6">
          <w:rPr>
            <w:noProof/>
            <w:webHidden/>
          </w:rPr>
          <w:t>38</w:t>
        </w:r>
        <w:r w:rsidR="00624DE6">
          <w:rPr>
            <w:noProof/>
            <w:webHidden/>
          </w:rPr>
          <w:fldChar w:fldCharType="end"/>
        </w:r>
      </w:hyperlink>
    </w:p>
    <w:p w14:paraId="76FD8683" w14:textId="495DF0BB" w:rsidR="00624DE6" w:rsidRDefault="00C92F91">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64" w:history="1">
        <w:r w:rsidR="00624DE6" w:rsidRPr="001E4D5C">
          <w:rPr>
            <w:rStyle w:val="Hyperlink"/>
            <w:noProof/>
          </w:rPr>
          <w:t>5.4</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RAR impacts</w:t>
        </w:r>
        <w:r w:rsidR="00624DE6">
          <w:rPr>
            <w:noProof/>
            <w:webHidden/>
          </w:rPr>
          <w:tab/>
        </w:r>
        <w:r w:rsidR="00624DE6">
          <w:rPr>
            <w:noProof/>
            <w:webHidden/>
          </w:rPr>
          <w:fldChar w:fldCharType="begin"/>
        </w:r>
        <w:r w:rsidR="00624DE6">
          <w:rPr>
            <w:noProof/>
            <w:webHidden/>
          </w:rPr>
          <w:instrText xml:space="preserve"> PAGEREF _Toc175113264 \h </w:instrText>
        </w:r>
        <w:r w:rsidR="00624DE6">
          <w:rPr>
            <w:noProof/>
            <w:webHidden/>
          </w:rPr>
        </w:r>
        <w:r w:rsidR="00624DE6">
          <w:rPr>
            <w:noProof/>
            <w:webHidden/>
          </w:rPr>
          <w:fldChar w:fldCharType="separate"/>
        </w:r>
        <w:r w:rsidR="00624DE6">
          <w:rPr>
            <w:noProof/>
            <w:webHidden/>
          </w:rPr>
          <w:t>40</w:t>
        </w:r>
        <w:r w:rsidR="00624DE6">
          <w:rPr>
            <w:noProof/>
            <w:webHidden/>
          </w:rPr>
          <w:fldChar w:fldCharType="end"/>
        </w:r>
      </w:hyperlink>
    </w:p>
    <w:p w14:paraId="771E3869" w14:textId="23B1EEC7" w:rsidR="00624DE6" w:rsidRDefault="00C92F91">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65" w:history="1">
        <w:r w:rsidR="00624DE6" w:rsidRPr="001E4D5C">
          <w:rPr>
            <w:rStyle w:val="Hyperlink"/>
            <w:noProof/>
          </w:rPr>
          <w:t>5.5</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NPRACH partitioning</w:t>
        </w:r>
        <w:r w:rsidR="00624DE6">
          <w:rPr>
            <w:noProof/>
            <w:webHidden/>
          </w:rPr>
          <w:tab/>
        </w:r>
        <w:r w:rsidR="00624DE6">
          <w:rPr>
            <w:noProof/>
            <w:webHidden/>
          </w:rPr>
          <w:fldChar w:fldCharType="begin"/>
        </w:r>
        <w:r w:rsidR="00624DE6">
          <w:rPr>
            <w:noProof/>
            <w:webHidden/>
          </w:rPr>
          <w:instrText xml:space="preserve"> PAGEREF _Toc175113265 \h </w:instrText>
        </w:r>
        <w:r w:rsidR="00624DE6">
          <w:rPr>
            <w:noProof/>
            <w:webHidden/>
          </w:rPr>
        </w:r>
        <w:r w:rsidR="00624DE6">
          <w:rPr>
            <w:noProof/>
            <w:webHidden/>
          </w:rPr>
          <w:fldChar w:fldCharType="separate"/>
        </w:r>
        <w:r w:rsidR="00624DE6">
          <w:rPr>
            <w:noProof/>
            <w:webHidden/>
          </w:rPr>
          <w:t>41</w:t>
        </w:r>
        <w:r w:rsidR="00624DE6">
          <w:rPr>
            <w:noProof/>
            <w:webHidden/>
          </w:rPr>
          <w:fldChar w:fldCharType="end"/>
        </w:r>
      </w:hyperlink>
    </w:p>
    <w:p w14:paraId="5D6718D7" w14:textId="0A40A5C6" w:rsidR="00624DE6" w:rsidRDefault="00C92F91">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66" w:history="1">
        <w:r w:rsidR="00624DE6" w:rsidRPr="001E4D5C">
          <w:rPr>
            <w:rStyle w:val="Hyperlink"/>
            <w:noProof/>
          </w:rPr>
          <w:t>5.6</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Signalling</w:t>
        </w:r>
        <w:r w:rsidR="00624DE6">
          <w:rPr>
            <w:noProof/>
            <w:webHidden/>
          </w:rPr>
          <w:tab/>
        </w:r>
        <w:r w:rsidR="00624DE6">
          <w:rPr>
            <w:noProof/>
            <w:webHidden/>
          </w:rPr>
          <w:fldChar w:fldCharType="begin"/>
        </w:r>
        <w:r w:rsidR="00624DE6">
          <w:rPr>
            <w:noProof/>
            <w:webHidden/>
          </w:rPr>
          <w:instrText xml:space="preserve"> PAGEREF _Toc175113266 \h </w:instrText>
        </w:r>
        <w:r w:rsidR="00624DE6">
          <w:rPr>
            <w:noProof/>
            <w:webHidden/>
          </w:rPr>
        </w:r>
        <w:r w:rsidR="00624DE6">
          <w:rPr>
            <w:noProof/>
            <w:webHidden/>
          </w:rPr>
          <w:fldChar w:fldCharType="separate"/>
        </w:r>
        <w:r w:rsidR="00624DE6">
          <w:rPr>
            <w:noProof/>
            <w:webHidden/>
          </w:rPr>
          <w:t>41</w:t>
        </w:r>
        <w:r w:rsidR="00624DE6">
          <w:rPr>
            <w:noProof/>
            <w:webHidden/>
          </w:rPr>
          <w:fldChar w:fldCharType="end"/>
        </w:r>
      </w:hyperlink>
    </w:p>
    <w:p w14:paraId="5730E451" w14:textId="67D4EC18" w:rsidR="00624DE6" w:rsidRDefault="00C92F91">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67" w:history="1">
        <w:r w:rsidR="00624DE6" w:rsidRPr="001E4D5C">
          <w:rPr>
            <w:rStyle w:val="Hyperlink"/>
            <w:noProof/>
          </w:rPr>
          <w:t>6</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Tuesday 20 August: offline proposals for discussion</w:t>
        </w:r>
        <w:r w:rsidR="00624DE6">
          <w:rPr>
            <w:noProof/>
            <w:webHidden/>
          </w:rPr>
          <w:tab/>
        </w:r>
        <w:r w:rsidR="00624DE6">
          <w:rPr>
            <w:noProof/>
            <w:webHidden/>
          </w:rPr>
          <w:fldChar w:fldCharType="begin"/>
        </w:r>
        <w:r w:rsidR="00624DE6">
          <w:rPr>
            <w:noProof/>
            <w:webHidden/>
          </w:rPr>
          <w:instrText xml:space="preserve"> PAGEREF _Toc175113267 \h </w:instrText>
        </w:r>
        <w:r w:rsidR="00624DE6">
          <w:rPr>
            <w:noProof/>
            <w:webHidden/>
          </w:rPr>
        </w:r>
        <w:r w:rsidR="00624DE6">
          <w:rPr>
            <w:noProof/>
            <w:webHidden/>
          </w:rPr>
          <w:fldChar w:fldCharType="separate"/>
        </w:r>
        <w:r w:rsidR="00624DE6">
          <w:rPr>
            <w:noProof/>
            <w:webHidden/>
          </w:rPr>
          <w:t>42</w:t>
        </w:r>
        <w:r w:rsidR="00624DE6">
          <w:rPr>
            <w:noProof/>
            <w:webHidden/>
          </w:rPr>
          <w:fldChar w:fldCharType="end"/>
        </w:r>
      </w:hyperlink>
    </w:p>
    <w:p w14:paraId="09B3ED11" w14:textId="59548C6F" w:rsidR="00624DE6" w:rsidRDefault="00C92F91">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68" w:history="1">
        <w:r w:rsidR="00624DE6" w:rsidRPr="001E4D5C">
          <w:rPr>
            <w:rStyle w:val="Hyperlink"/>
            <w:noProof/>
          </w:rPr>
          <w:t>7</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Wednesday 21 August: proposals for online discussion</w:t>
        </w:r>
        <w:r w:rsidR="00624DE6">
          <w:rPr>
            <w:noProof/>
            <w:webHidden/>
          </w:rPr>
          <w:tab/>
        </w:r>
        <w:r w:rsidR="00624DE6">
          <w:rPr>
            <w:noProof/>
            <w:webHidden/>
          </w:rPr>
          <w:fldChar w:fldCharType="begin"/>
        </w:r>
        <w:r w:rsidR="00624DE6">
          <w:rPr>
            <w:noProof/>
            <w:webHidden/>
          </w:rPr>
          <w:instrText xml:space="preserve"> PAGEREF _Toc175113268 \h </w:instrText>
        </w:r>
        <w:r w:rsidR="00624DE6">
          <w:rPr>
            <w:noProof/>
            <w:webHidden/>
          </w:rPr>
        </w:r>
        <w:r w:rsidR="00624DE6">
          <w:rPr>
            <w:noProof/>
            <w:webHidden/>
          </w:rPr>
          <w:fldChar w:fldCharType="separate"/>
        </w:r>
        <w:r w:rsidR="00624DE6">
          <w:rPr>
            <w:noProof/>
            <w:webHidden/>
          </w:rPr>
          <w:t>44</w:t>
        </w:r>
        <w:r w:rsidR="00624DE6">
          <w:rPr>
            <w:noProof/>
            <w:webHidden/>
          </w:rPr>
          <w:fldChar w:fldCharType="end"/>
        </w:r>
      </w:hyperlink>
    </w:p>
    <w:p w14:paraId="569A5F65" w14:textId="1F0DB1AA" w:rsidR="00624DE6" w:rsidRDefault="00C92F91">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69" w:history="1">
        <w:r w:rsidR="00624DE6" w:rsidRPr="001E4D5C">
          <w:rPr>
            <w:rStyle w:val="Hyperlink"/>
            <w:noProof/>
          </w:rPr>
          <w:t>8</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Conclusions</w:t>
        </w:r>
        <w:r w:rsidR="00624DE6">
          <w:rPr>
            <w:noProof/>
            <w:webHidden/>
          </w:rPr>
          <w:tab/>
        </w:r>
        <w:r w:rsidR="00624DE6">
          <w:rPr>
            <w:noProof/>
            <w:webHidden/>
          </w:rPr>
          <w:fldChar w:fldCharType="begin"/>
        </w:r>
        <w:r w:rsidR="00624DE6">
          <w:rPr>
            <w:noProof/>
            <w:webHidden/>
          </w:rPr>
          <w:instrText xml:space="preserve"> PAGEREF _Toc175113269 \h </w:instrText>
        </w:r>
        <w:r w:rsidR="00624DE6">
          <w:rPr>
            <w:noProof/>
            <w:webHidden/>
          </w:rPr>
        </w:r>
        <w:r w:rsidR="00624DE6">
          <w:rPr>
            <w:noProof/>
            <w:webHidden/>
          </w:rPr>
          <w:fldChar w:fldCharType="separate"/>
        </w:r>
        <w:r w:rsidR="00624DE6">
          <w:rPr>
            <w:noProof/>
            <w:webHidden/>
          </w:rPr>
          <w:t>45</w:t>
        </w:r>
        <w:r w:rsidR="00624DE6">
          <w:rPr>
            <w:noProof/>
            <w:webHidden/>
          </w:rPr>
          <w:fldChar w:fldCharType="end"/>
        </w:r>
      </w:hyperlink>
    </w:p>
    <w:p w14:paraId="7B4A84B2" w14:textId="709CEE11" w:rsidR="00624DE6" w:rsidRDefault="00C92F91">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70" w:history="1">
        <w:r w:rsidR="00624DE6" w:rsidRPr="001E4D5C">
          <w:rPr>
            <w:rStyle w:val="Hyperlink"/>
            <w:noProof/>
          </w:rPr>
          <w:t>9</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References</w:t>
        </w:r>
        <w:r w:rsidR="00624DE6">
          <w:rPr>
            <w:noProof/>
            <w:webHidden/>
          </w:rPr>
          <w:tab/>
        </w:r>
        <w:r w:rsidR="00624DE6">
          <w:rPr>
            <w:noProof/>
            <w:webHidden/>
          </w:rPr>
          <w:fldChar w:fldCharType="begin"/>
        </w:r>
        <w:r w:rsidR="00624DE6">
          <w:rPr>
            <w:noProof/>
            <w:webHidden/>
          </w:rPr>
          <w:instrText xml:space="preserve"> PAGEREF _Toc175113270 \h </w:instrText>
        </w:r>
        <w:r w:rsidR="00624DE6">
          <w:rPr>
            <w:noProof/>
            <w:webHidden/>
          </w:rPr>
        </w:r>
        <w:r w:rsidR="00624DE6">
          <w:rPr>
            <w:noProof/>
            <w:webHidden/>
          </w:rPr>
          <w:fldChar w:fldCharType="separate"/>
        </w:r>
        <w:r w:rsidR="00624DE6">
          <w:rPr>
            <w:noProof/>
            <w:webHidden/>
          </w:rPr>
          <w:t>45</w:t>
        </w:r>
        <w:r w:rsidR="00624DE6">
          <w:rPr>
            <w:noProof/>
            <w:webHidden/>
          </w:rPr>
          <w:fldChar w:fldCharType="end"/>
        </w:r>
      </w:hyperlink>
    </w:p>
    <w:p w14:paraId="3C11FB60" w14:textId="74D1AD27" w:rsidR="0099093D" w:rsidRDefault="00DE0037">
      <w:pPr>
        <w:pStyle w:val="Heading1"/>
        <w:numPr>
          <w:ilvl w:val="0"/>
          <w:numId w:val="0"/>
        </w:numPr>
        <w:ind w:left="862" w:hanging="862"/>
      </w:pPr>
      <w:r>
        <w:rPr>
          <w:sz w:val="22"/>
          <w:szCs w:val="22"/>
        </w:rPr>
        <w:fldChar w:fldCharType="end"/>
      </w:r>
    </w:p>
    <w:p w14:paraId="18E5590F" w14:textId="77777777" w:rsidR="0099093D" w:rsidRDefault="00DE0037">
      <w:pPr>
        <w:pStyle w:val="Heading1"/>
        <w:numPr>
          <w:ilvl w:val="0"/>
          <w:numId w:val="0"/>
        </w:numPr>
        <w:ind w:left="862" w:hanging="862"/>
      </w:pPr>
      <w:r>
        <w:br w:type="page"/>
      </w:r>
    </w:p>
    <w:p w14:paraId="31965D5B" w14:textId="77777777" w:rsidR="0099093D" w:rsidRDefault="00DE0037">
      <w:pPr>
        <w:pStyle w:val="Heading1"/>
      </w:pPr>
      <w:bookmarkStart w:id="3" w:name="_Toc175113245"/>
      <w:r>
        <w:lastRenderedPageBreak/>
        <w:t>Introduction</w:t>
      </w:r>
      <w:bookmarkEnd w:id="3"/>
    </w:p>
    <w:p w14:paraId="70883BC8" w14:textId="77777777" w:rsidR="0099093D" w:rsidRDefault="0099093D"/>
    <w:p w14:paraId="203BA330" w14:textId="4191009B" w:rsidR="00C73996" w:rsidRPr="00FC7821" w:rsidRDefault="00C73996">
      <w:pPr>
        <w:rPr>
          <w:b/>
          <w:bCs/>
          <w:u w:val="single"/>
        </w:rPr>
      </w:pPr>
      <w:r w:rsidRPr="00FC7821">
        <w:rPr>
          <w:b/>
          <w:bCs/>
          <w:u w:val="single"/>
        </w:rPr>
        <w:t>Thursday 22 August Introduction</w:t>
      </w:r>
    </w:p>
    <w:p w14:paraId="56FC6A23" w14:textId="77777777" w:rsidR="00C73996" w:rsidRDefault="00C73996"/>
    <w:p w14:paraId="5B7419BE" w14:textId="0719F24A" w:rsidR="00C73996" w:rsidRDefault="00FC7821">
      <w:r>
        <w:t>Please see section 4.2.1 for the discussion relevant to the offline</w:t>
      </w:r>
      <w:r w:rsidR="001E0256">
        <w:t xml:space="preserve"> discussion on Thursday afternoon. This discussion aims to progress the choice of </w:t>
      </w:r>
      <w:r w:rsidR="00847852">
        <w:t>OCC scheme for 3.75kHz SCS.</w:t>
      </w:r>
      <w:r w:rsidR="00C92F91">
        <w:t xml:space="preserve"> Proposals related to this discussion are highlighted </w:t>
      </w:r>
      <w:r w:rsidR="00C92F91" w:rsidRPr="00C92F91">
        <w:rPr>
          <w:highlight w:val="yellow"/>
        </w:rPr>
        <w:t>[FL3]</w:t>
      </w:r>
      <w:r w:rsidR="00C92F91">
        <w:t>.</w:t>
      </w:r>
    </w:p>
    <w:p w14:paraId="417C7959" w14:textId="77777777" w:rsidR="00C92F91" w:rsidRDefault="00C92F91"/>
    <w:p w14:paraId="6C99083C" w14:textId="213347CF" w:rsidR="00C92F91" w:rsidRDefault="00C92F91">
      <w:r>
        <w:t xml:space="preserve">Responses to NPRACH proposals labelled </w:t>
      </w:r>
      <w:r w:rsidRPr="00C92F91">
        <w:rPr>
          <w:highlight w:val="yellow"/>
        </w:rPr>
        <w:t>[FL2]</w:t>
      </w:r>
      <w:r>
        <w:t xml:space="preserve"> are also invited.</w:t>
      </w:r>
    </w:p>
    <w:p w14:paraId="0AC17DD8" w14:textId="77777777" w:rsidR="00847852" w:rsidRDefault="00847852"/>
    <w:p w14:paraId="37701CED" w14:textId="77DA431F" w:rsidR="00847852" w:rsidRDefault="00847852"/>
    <w:p w14:paraId="356A4BB0" w14:textId="77777777" w:rsidR="0099093D" w:rsidRDefault="0099093D"/>
    <w:p w14:paraId="49E6654B" w14:textId="77777777" w:rsidR="0099093D" w:rsidRDefault="00DE0037">
      <w:pPr>
        <w:rPr>
          <w:b/>
          <w:bCs/>
          <w:u w:val="single"/>
        </w:rPr>
      </w:pPr>
      <w:r>
        <w:rPr>
          <w:b/>
          <w:bCs/>
          <w:u w:val="single"/>
        </w:rPr>
        <w:t>Main Introduction</w:t>
      </w:r>
    </w:p>
    <w:p w14:paraId="26C8DD97" w14:textId="77777777" w:rsidR="0099093D" w:rsidRDefault="0099093D"/>
    <w:p w14:paraId="02E9C08D" w14:textId="77777777" w:rsidR="0099093D" w:rsidRDefault="00DE0037">
      <w:r>
        <w:t>This document is the Feature Lead Summary document for the Rel-19 IoT-NTN work item [1].</w:t>
      </w:r>
    </w:p>
    <w:p w14:paraId="5C8C9AC4" w14:textId="77777777" w:rsidR="0099093D" w:rsidRDefault="0099093D">
      <w:pPr>
        <w:rPr>
          <w:highlight w:val="yellow"/>
        </w:rPr>
      </w:pPr>
    </w:p>
    <w:p w14:paraId="191A3E3B" w14:textId="77777777" w:rsidR="0099093D" w:rsidRDefault="0099093D">
      <w:pPr>
        <w:rPr>
          <w:highlight w:val="yellow"/>
        </w:rPr>
      </w:pPr>
    </w:p>
    <w:p w14:paraId="1ED20C91" w14:textId="77777777" w:rsidR="0099093D" w:rsidRDefault="00DE0037">
      <w:r>
        <w:t>This FLS contains a set of proposals, which can hopefully be addressed in online meeting time at some stage. The document also contains a set of questions. These questions are intended for the purpose of sharing company views. If there is enough agreement, it might be possible to generate proposals.</w:t>
      </w:r>
    </w:p>
    <w:p w14:paraId="7B38D3D0" w14:textId="77777777" w:rsidR="0099093D" w:rsidRDefault="0099093D">
      <w:pPr>
        <w:rPr>
          <w:highlight w:val="yellow"/>
        </w:rPr>
      </w:pPr>
    </w:p>
    <w:p w14:paraId="4E22DB28" w14:textId="77777777" w:rsidR="0099093D" w:rsidRDefault="00DE0037">
      <w:pPr>
        <w:rPr>
          <w:b/>
          <w:bCs/>
          <w:u w:val="single"/>
        </w:rPr>
      </w:pPr>
      <w:r>
        <w:rPr>
          <w:b/>
          <w:bCs/>
          <w:u w:val="single"/>
        </w:rPr>
        <w:t>NPUSCH</w:t>
      </w:r>
    </w:p>
    <w:p w14:paraId="2A3E6C78" w14:textId="77777777" w:rsidR="0099093D" w:rsidRDefault="0099093D">
      <w:pPr>
        <w:rPr>
          <w:b/>
          <w:bCs/>
          <w:u w:val="single"/>
        </w:rPr>
      </w:pPr>
    </w:p>
    <w:p w14:paraId="37D3F064" w14:textId="77777777" w:rsidR="0099093D" w:rsidRDefault="00DE0037">
      <w:r>
        <w:t>The following issues are discussed for NPUSCH:</w:t>
      </w:r>
    </w:p>
    <w:p w14:paraId="58B9FA07" w14:textId="77777777" w:rsidR="0099093D" w:rsidRDefault="00DE0037">
      <w:pPr>
        <w:numPr>
          <w:ilvl w:val="0"/>
          <w:numId w:val="10"/>
        </w:numPr>
      </w:pPr>
      <w:r>
        <w:rPr>
          <w:b/>
          <w:bCs/>
        </w:rPr>
        <w:t>3.75kHz single-tone OCC scheme</w:t>
      </w:r>
      <w:r>
        <w:t>. Choice between cross-symbol, cross-slot etc.</w:t>
      </w:r>
    </w:p>
    <w:p w14:paraId="71B9C63E" w14:textId="77777777" w:rsidR="0099093D" w:rsidRDefault="00DE0037">
      <w:pPr>
        <w:numPr>
          <w:ilvl w:val="0"/>
          <w:numId w:val="10"/>
        </w:numPr>
      </w:pPr>
      <w:r>
        <w:rPr>
          <w:b/>
          <w:bCs/>
        </w:rPr>
        <w:t>15kHz single tone OCC scheme</w:t>
      </w:r>
      <w:r>
        <w:t>. Choice between cross-symbol, cross-slot etc.</w:t>
      </w:r>
    </w:p>
    <w:p w14:paraId="7EF72158" w14:textId="77777777" w:rsidR="0099093D" w:rsidRDefault="00DE0037">
      <w:pPr>
        <w:numPr>
          <w:ilvl w:val="0"/>
          <w:numId w:val="10"/>
        </w:numPr>
      </w:pPr>
      <w:r>
        <w:rPr>
          <w:b/>
          <w:bCs/>
        </w:rPr>
        <w:t>Multi-tone OCC scheme</w:t>
      </w:r>
      <w:r>
        <w:t xml:space="preserve">. Is it sufficient to support </w:t>
      </w:r>
      <w:proofErr w:type="gramStart"/>
      <w:r>
        <w:t>single-tone</w:t>
      </w:r>
      <w:proofErr w:type="gramEnd"/>
      <w:r>
        <w:t>?</w:t>
      </w:r>
    </w:p>
    <w:p w14:paraId="69C731AA" w14:textId="77777777" w:rsidR="0099093D" w:rsidRDefault="00DE0037">
      <w:pPr>
        <w:numPr>
          <w:ilvl w:val="0"/>
          <w:numId w:val="10"/>
        </w:numPr>
      </w:pPr>
      <w:r>
        <w:rPr>
          <w:b/>
          <w:bCs/>
        </w:rPr>
        <w:t>Maximum number of UEs that can be OCC-ed</w:t>
      </w:r>
      <w:r>
        <w:t xml:space="preserve">: 2 or </w:t>
      </w:r>
      <w:proofErr w:type="gramStart"/>
      <w:r>
        <w:t>4</w:t>
      </w:r>
      <w:proofErr w:type="gramEnd"/>
    </w:p>
    <w:p w14:paraId="19C93AF9" w14:textId="77777777" w:rsidR="0099093D" w:rsidRDefault="00DE0037">
      <w:pPr>
        <w:numPr>
          <w:ilvl w:val="0"/>
          <w:numId w:val="10"/>
        </w:numPr>
      </w:pPr>
      <w:r>
        <w:rPr>
          <w:b/>
          <w:bCs/>
        </w:rPr>
        <w:t>DMRS</w:t>
      </w:r>
      <w:r>
        <w:t>. The choice between a CDM or a TDM scheme. The DMRS pattern.</w:t>
      </w:r>
    </w:p>
    <w:p w14:paraId="57E831BB" w14:textId="77777777" w:rsidR="0099093D" w:rsidRDefault="00DE0037">
      <w:pPr>
        <w:numPr>
          <w:ilvl w:val="0"/>
          <w:numId w:val="10"/>
        </w:numPr>
      </w:pPr>
      <w:r>
        <w:rPr>
          <w:b/>
          <w:bCs/>
        </w:rPr>
        <w:t>UL gaps</w:t>
      </w:r>
      <w:r>
        <w:t>. How UL transmission gaps (of various types) affect OCC.</w:t>
      </w:r>
    </w:p>
    <w:p w14:paraId="01C8B385" w14:textId="77777777" w:rsidR="0099093D" w:rsidRDefault="00DE0037">
      <w:pPr>
        <w:numPr>
          <w:ilvl w:val="0"/>
          <w:numId w:val="10"/>
        </w:numPr>
      </w:pPr>
      <w:r>
        <w:rPr>
          <w:b/>
          <w:bCs/>
        </w:rPr>
        <w:t>Signalling</w:t>
      </w:r>
      <w:r>
        <w:t>. Which parameters will need signalling for OCC?</w:t>
      </w:r>
    </w:p>
    <w:p w14:paraId="0B9BADF7" w14:textId="77777777" w:rsidR="0099093D" w:rsidRDefault="00DE0037">
      <w:pPr>
        <w:numPr>
          <w:ilvl w:val="0"/>
          <w:numId w:val="10"/>
        </w:numPr>
      </w:pPr>
      <w:r>
        <w:rPr>
          <w:b/>
          <w:bCs/>
        </w:rPr>
        <w:t>Downlink impacts</w:t>
      </w:r>
      <w:r>
        <w:t xml:space="preserve">. Identify changes that are required to DL procedures. </w:t>
      </w:r>
    </w:p>
    <w:p w14:paraId="6E6D9C7F" w14:textId="77777777" w:rsidR="0099093D" w:rsidRDefault="0099093D">
      <w:pPr>
        <w:rPr>
          <w:highlight w:val="yellow"/>
        </w:rPr>
      </w:pPr>
    </w:p>
    <w:p w14:paraId="7E1994B5" w14:textId="77777777" w:rsidR="0099093D" w:rsidRDefault="00DE0037">
      <w:pPr>
        <w:rPr>
          <w:b/>
          <w:bCs/>
          <w:u w:val="single"/>
        </w:rPr>
      </w:pPr>
      <w:r>
        <w:rPr>
          <w:b/>
          <w:bCs/>
          <w:u w:val="single"/>
        </w:rPr>
        <w:t>NPRACH</w:t>
      </w:r>
    </w:p>
    <w:p w14:paraId="366AD9EB" w14:textId="77777777" w:rsidR="0099093D" w:rsidRDefault="0099093D">
      <w:pPr>
        <w:rPr>
          <w:b/>
          <w:bCs/>
          <w:u w:val="single"/>
        </w:rPr>
      </w:pPr>
    </w:p>
    <w:p w14:paraId="3C36D115" w14:textId="77777777" w:rsidR="0099093D" w:rsidRDefault="00DE0037">
      <w:r>
        <w:t>Issues related to the following have been identified:</w:t>
      </w:r>
    </w:p>
    <w:p w14:paraId="1DFFDBC3" w14:textId="77777777" w:rsidR="0099093D" w:rsidRDefault="0099093D"/>
    <w:p w14:paraId="7B9E861A" w14:textId="77777777" w:rsidR="0099093D" w:rsidRDefault="00DE0037">
      <w:pPr>
        <w:numPr>
          <w:ilvl w:val="0"/>
          <w:numId w:val="10"/>
        </w:numPr>
      </w:pPr>
      <w:r>
        <w:rPr>
          <w:b/>
          <w:bCs/>
        </w:rPr>
        <w:t>Support or not</w:t>
      </w:r>
      <w:r>
        <w:t>. Whether NPRACH needs to support OCC.</w:t>
      </w:r>
    </w:p>
    <w:p w14:paraId="0B8B917A" w14:textId="77777777" w:rsidR="0099093D" w:rsidRDefault="00DE0037">
      <w:pPr>
        <w:numPr>
          <w:ilvl w:val="0"/>
          <w:numId w:val="10"/>
        </w:numPr>
      </w:pPr>
      <w:r>
        <w:rPr>
          <w:b/>
          <w:bCs/>
        </w:rPr>
        <w:t>Choice of OCC schemes</w:t>
      </w:r>
      <w:r>
        <w:t>. Cross-symbol vs cross-symbol group.</w:t>
      </w:r>
    </w:p>
    <w:p w14:paraId="0458BCE1" w14:textId="77777777" w:rsidR="0099093D" w:rsidRDefault="00DE0037">
      <w:pPr>
        <w:numPr>
          <w:ilvl w:val="0"/>
          <w:numId w:val="10"/>
        </w:numPr>
      </w:pPr>
      <w:r>
        <w:rPr>
          <w:b/>
          <w:bCs/>
        </w:rPr>
        <w:t>NPRACH vs NPUSCH priority</w:t>
      </w:r>
      <w:r>
        <w:t>. Whether we should prioritise NPUSCH OCC over NPRACH OCC.</w:t>
      </w:r>
    </w:p>
    <w:p w14:paraId="5B52C91F" w14:textId="77777777" w:rsidR="0099093D" w:rsidRDefault="00DE0037">
      <w:pPr>
        <w:numPr>
          <w:ilvl w:val="0"/>
          <w:numId w:val="10"/>
        </w:numPr>
      </w:pPr>
      <w:r>
        <w:rPr>
          <w:b/>
          <w:bCs/>
        </w:rPr>
        <w:t>RAR impacts</w:t>
      </w:r>
      <w:r>
        <w:t>.</w:t>
      </w:r>
    </w:p>
    <w:p w14:paraId="11FA8BBF" w14:textId="77777777" w:rsidR="0099093D" w:rsidRDefault="00DE0037">
      <w:pPr>
        <w:numPr>
          <w:ilvl w:val="0"/>
          <w:numId w:val="10"/>
        </w:numPr>
      </w:pPr>
      <w:r>
        <w:rPr>
          <w:b/>
          <w:bCs/>
        </w:rPr>
        <w:t>NPRACH partitioning</w:t>
      </w:r>
      <w:r>
        <w:t>. Does NPRACH resource need to be partitioned to support OCC?</w:t>
      </w:r>
    </w:p>
    <w:p w14:paraId="53CFDDED" w14:textId="77777777" w:rsidR="0099093D" w:rsidRDefault="00DE0037">
      <w:pPr>
        <w:numPr>
          <w:ilvl w:val="0"/>
          <w:numId w:val="10"/>
        </w:numPr>
      </w:pPr>
      <w:r>
        <w:rPr>
          <w:b/>
          <w:bCs/>
        </w:rPr>
        <w:t>Signalling</w:t>
      </w:r>
      <w:r>
        <w:t>. Which parameters will need signalling for OCC?</w:t>
      </w:r>
    </w:p>
    <w:p w14:paraId="6881A822" w14:textId="77777777" w:rsidR="0099093D" w:rsidRDefault="0099093D"/>
    <w:p w14:paraId="3D566D90" w14:textId="7977D1E2" w:rsidR="0099093D" w:rsidRDefault="00832AB6">
      <w:r>
        <w:t xml:space="preserve">The proposals for online discussion on Wednesday 21 August are </w:t>
      </w:r>
      <w:r w:rsidR="00004E90">
        <w:t xml:space="preserve">contained in section </w:t>
      </w:r>
      <w:r w:rsidR="00004E90">
        <w:fldChar w:fldCharType="begin"/>
      </w:r>
      <w:r w:rsidR="00004E90">
        <w:instrText xml:space="preserve"> REF _Ref175113090 \r \h </w:instrText>
      </w:r>
      <w:r w:rsidR="00004E90">
        <w:fldChar w:fldCharType="separate"/>
      </w:r>
      <w:r w:rsidR="00004E90">
        <w:t>7</w:t>
      </w:r>
      <w:r w:rsidR="00004E90">
        <w:fldChar w:fldCharType="end"/>
      </w:r>
      <w:r w:rsidR="00004E90">
        <w:t xml:space="preserve">. Proposal 4.2-1v2 was discussed in an offline session on Tuesday 20 August, but the outcome was inconclusive. </w:t>
      </w:r>
      <w:r w:rsidR="00556613">
        <w:t>It is possible that further progress could be made in the online session.</w:t>
      </w:r>
    </w:p>
    <w:p w14:paraId="30B8C06F" w14:textId="77777777" w:rsidR="00556613" w:rsidRDefault="00556613"/>
    <w:p w14:paraId="3C8702DA" w14:textId="77777777" w:rsidR="00556613" w:rsidRDefault="00556613"/>
    <w:p w14:paraId="5B66C8E8" w14:textId="77777777" w:rsidR="00832AB6" w:rsidRDefault="00832AB6"/>
    <w:p w14:paraId="699A4B87" w14:textId="77777777" w:rsidR="00832AB6" w:rsidRDefault="00832AB6"/>
    <w:p w14:paraId="37B60188" w14:textId="77777777" w:rsidR="0099093D" w:rsidRDefault="00DE0037">
      <w:pPr>
        <w:rPr>
          <w:lang w:val="en-US"/>
        </w:rPr>
      </w:pPr>
      <w:r>
        <w:rPr>
          <w:lang w:val="en-US"/>
        </w:rPr>
        <w:t>Follow the naming convention in this example:</w:t>
      </w:r>
    </w:p>
    <w:p w14:paraId="5C659E8A" w14:textId="77777777" w:rsidR="0099093D" w:rsidRDefault="00DE0037">
      <w:pPr>
        <w:pStyle w:val="ListParagraph"/>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IoTNTNFLS1-v000.docx</w:t>
      </w:r>
    </w:p>
    <w:p w14:paraId="417FEFB2" w14:textId="77777777" w:rsidR="0099093D" w:rsidRDefault="00DE0037">
      <w:pPr>
        <w:pStyle w:val="ListParagraph"/>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IoTNTNFLS1-v001-CompanyA.docx</w:t>
      </w:r>
    </w:p>
    <w:p w14:paraId="641B5827" w14:textId="77777777" w:rsidR="0099093D" w:rsidRDefault="00DE0037">
      <w:pPr>
        <w:pStyle w:val="ListParagraph"/>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IoTNTNFLS1-v002-CompanyA-CompanyB.docx</w:t>
      </w:r>
    </w:p>
    <w:p w14:paraId="0811BDDE" w14:textId="77777777" w:rsidR="0099093D" w:rsidRDefault="00DE0037">
      <w:pPr>
        <w:pStyle w:val="ListParagraph"/>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IoTNTNFLS1-v003-CompanyB-CompanyC.docx</w:t>
      </w:r>
    </w:p>
    <w:p w14:paraId="2BAD9E21" w14:textId="77777777" w:rsidR="0099093D" w:rsidRDefault="00DE0037">
      <w:pPr>
        <w:rPr>
          <w:lang w:val="en-US"/>
        </w:rPr>
      </w:pPr>
      <w:r>
        <w:rPr>
          <w:lang w:val="en-US"/>
        </w:rPr>
        <w:t xml:space="preserve">If needed, you may “lock” a discussion document for 30 minutes by creating a </w:t>
      </w:r>
      <w:r>
        <w:rPr>
          <w:color w:val="FF0000"/>
          <w:lang w:val="en-US"/>
        </w:rPr>
        <w:t>checkout</w:t>
      </w:r>
      <w:r>
        <w:rPr>
          <w:lang w:val="en-US"/>
        </w:rPr>
        <w:t xml:space="preserve"> file, as in this example:</w:t>
      </w:r>
    </w:p>
    <w:p w14:paraId="3E981F78" w14:textId="77777777" w:rsidR="0099093D" w:rsidRDefault="00DE0037">
      <w:pPr>
        <w:pStyle w:val="ListParagraph"/>
        <w:numPr>
          <w:ilvl w:val="0"/>
          <w:numId w:val="12"/>
        </w:numPr>
        <w:spacing w:after="180" w:line="252" w:lineRule="auto"/>
        <w:ind w:leftChars="0"/>
        <w:contextualSpacing/>
        <w:rPr>
          <w:rFonts w:ascii="Times New Roman" w:eastAsia="Times New Roman" w:hAnsi="Times New Roman"/>
          <w:szCs w:val="20"/>
          <w:lang w:val="en-US"/>
        </w:rPr>
      </w:pPr>
      <w:r>
        <w:rPr>
          <w:rFonts w:ascii="Times New Roman" w:eastAsia="Times New Roman" w:hAnsi="Times New Roman"/>
          <w:szCs w:val="20"/>
          <w:lang w:val="en-US"/>
        </w:rPr>
        <w:t xml:space="preserve">Assume </w:t>
      </w:r>
      <w:proofErr w:type="spellStart"/>
      <w:r>
        <w:rPr>
          <w:rFonts w:ascii="Times New Roman" w:eastAsia="Times New Roman" w:hAnsi="Times New Roman"/>
          <w:szCs w:val="20"/>
          <w:lang w:val="en-US"/>
        </w:rPr>
        <w:t>CompanyC</w:t>
      </w:r>
      <w:proofErr w:type="spellEnd"/>
      <w:r>
        <w:rPr>
          <w:rFonts w:ascii="Times New Roman" w:eastAsia="Times New Roman" w:hAnsi="Times New Roman"/>
          <w:szCs w:val="20"/>
          <w:lang w:val="en-US"/>
        </w:rPr>
        <w:t xml:space="preserve"> wants to update </w:t>
      </w:r>
      <w:r>
        <w:rPr>
          <w:rFonts w:ascii="Times New Roman" w:eastAsia="Times New Roman" w:hAnsi="Times New Roman"/>
          <w:i/>
          <w:iCs/>
          <w:szCs w:val="20"/>
          <w:lang w:val="en-US"/>
        </w:rPr>
        <w:t>IoTNTNFLS1-v002-CompanyA-CompanyB.docx</w:t>
      </w:r>
      <w:r>
        <w:rPr>
          <w:rFonts w:ascii="Times New Roman" w:eastAsia="Times New Roman" w:hAnsi="Times New Roman"/>
          <w:szCs w:val="20"/>
          <w:lang w:val="en-US"/>
        </w:rPr>
        <w:t>.</w:t>
      </w:r>
    </w:p>
    <w:p w14:paraId="6CFC235F" w14:textId="77777777" w:rsidR="0099093D" w:rsidRDefault="00DE0037">
      <w:pPr>
        <w:pStyle w:val="ListParagraph"/>
        <w:numPr>
          <w:ilvl w:val="0"/>
          <w:numId w:val="12"/>
        </w:numPr>
        <w:spacing w:after="180" w:line="252" w:lineRule="auto"/>
        <w:ind w:leftChars="0"/>
        <w:contextualSpacing/>
        <w:rPr>
          <w:rFonts w:ascii="Times New Roman" w:eastAsia="Times New Roman" w:hAnsi="Times New Roman"/>
          <w:szCs w:val="20"/>
          <w:lang w:val="en-US"/>
        </w:rPr>
      </w:pPr>
      <w:proofErr w:type="spellStart"/>
      <w:r>
        <w:rPr>
          <w:rFonts w:ascii="Times New Roman" w:eastAsia="Times New Roman" w:hAnsi="Times New Roman"/>
          <w:szCs w:val="20"/>
          <w:lang w:val="en-US"/>
        </w:rPr>
        <w:t>CompanyC</w:t>
      </w:r>
      <w:proofErr w:type="spellEnd"/>
      <w:r>
        <w:rPr>
          <w:rFonts w:ascii="Times New Roman" w:eastAsia="Times New Roman" w:hAnsi="Times New Roman"/>
          <w:szCs w:val="20"/>
          <w:lang w:val="en-US"/>
        </w:rPr>
        <w:t xml:space="preserve"> uploads an empty file named </w:t>
      </w:r>
      <w:r>
        <w:rPr>
          <w:rFonts w:ascii="Times New Roman" w:eastAsia="Times New Roman" w:hAnsi="Times New Roman"/>
          <w:i/>
          <w:iCs/>
          <w:szCs w:val="20"/>
          <w:lang w:val="en-US"/>
        </w:rPr>
        <w:t>IoTNTNFLS1-v003-CompanyB-CompanyC</w:t>
      </w:r>
      <w:r>
        <w:rPr>
          <w:rFonts w:ascii="Times New Roman" w:eastAsia="Times New Roman" w:hAnsi="Times New Roman"/>
          <w:i/>
          <w:iCs/>
          <w:color w:val="FF0000"/>
          <w:szCs w:val="20"/>
          <w:lang w:val="en-US"/>
        </w:rPr>
        <w:t>.checkout</w:t>
      </w:r>
      <w:r>
        <w:rPr>
          <w:rFonts w:ascii="Times New Roman" w:eastAsia="Times New Roman" w:hAnsi="Times New Roman"/>
          <w:i/>
          <w:iCs/>
          <w:szCs w:val="20"/>
          <w:lang w:val="en-US"/>
        </w:rPr>
        <w:t>.</w:t>
      </w:r>
    </w:p>
    <w:p w14:paraId="1FE5D91E" w14:textId="77777777" w:rsidR="0099093D" w:rsidRDefault="00DE0037">
      <w:pPr>
        <w:pStyle w:val="ListParagraph"/>
        <w:numPr>
          <w:ilvl w:val="0"/>
          <w:numId w:val="12"/>
        </w:numPr>
        <w:spacing w:after="180" w:line="252" w:lineRule="auto"/>
        <w:ind w:leftChars="0"/>
        <w:contextualSpacing/>
        <w:rPr>
          <w:rFonts w:ascii="Times New Roman" w:eastAsia="Times New Roman" w:hAnsi="Times New Roman"/>
          <w:szCs w:val="20"/>
          <w:lang w:val="en-US"/>
        </w:rPr>
      </w:pPr>
      <w:proofErr w:type="spellStart"/>
      <w:r>
        <w:rPr>
          <w:rFonts w:ascii="Times New Roman" w:eastAsia="Times New Roman" w:hAnsi="Times New Roman"/>
          <w:szCs w:val="20"/>
          <w:lang w:val="en-US"/>
        </w:rPr>
        <w:lastRenderedPageBreak/>
        <w:t>CompanyC</w:t>
      </w:r>
      <w:proofErr w:type="spellEnd"/>
      <w:r>
        <w:rPr>
          <w:rFonts w:ascii="Times New Roman" w:eastAsia="Times New Roman" w:hAnsi="Times New Roman"/>
          <w:szCs w:val="20"/>
          <w:lang w:val="en-US"/>
        </w:rPr>
        <w:t xml:space="preserve"> </w:t>
      </w:r>
      <w:r>
        <w:rPr>
          <w:rFonts w:ascii="Times New Roman" w:eastAsia="Times New Roman" w:hAnsi="Times New Roman"/>
          <w:color w:val="FF0000"/>
          <w:szCs w:val="20"/>
          <w:lang w:val="en-US"/>
        </w:rPr>
        <w:t>checks that no one else has created a checkout file simultaneously</w:t>
      </w:r>
      <w:r>
        <w:rPr>
          <w:rFonts w:ascii="Times New Roman" w:eastAsia="Times New Roman" w:hAnsi="Times New Roman"/>
          <w:szCs w:val="20"/>
          <w:lang w:val="en-US"/>
        </w:rPr>
        <w:t xml:space="preserve">, and if there is a collision, </w:t>
      </w:r>
      <w:proofErr w:type="spellStart"/>
      <w:r>
        <w:rPr>
          <w:rFonts w:ascii="Times New Roman" w:eastAsia="Times New Roman" w:hAnsi="Times New Roman"/>
          <w:szCs w:val="20"/>
          <w:lang w:val="en-US"/>
        </w:rPr>
        <w:t>CompanyC</w:t>
      </w:r>
      <w:proofErr w:type="spellEnd"/>
      <w:r>
        <w:rPr>
          <w:rFonts w:ascii="Times New Roman" w:eastAsia="Times New Roman" w:hAnsi="Times New Roman"/>
          <w:szCs w:val="20"/>
          <w:lang w:val="en-US"/>
        </w:rPr>
        <w:t xml:space="preserve"> tries to coordinate with the company who made the other checkout (see, e.g., contact list below).</w:t>
      </w:r>
    </w:p>
    <w:p w14:paraId="4FC71310" w14:textId="77777777" w:rsidR="0099093D" w:rsidRDefault="00DE0037">
      <w:pPr>
        <w:pStyle w:val="ListParagraph"/>
        <w:numPr>
          <w:ilvl w:val="0"/>
          <w:numId w:val="12"/>
        </w:numPr>
        <w:spacing w:after="180" w:line="252" w:lineRule="auto"/>
        <w:ind w:leftChars="0"/>
        <w:contextualSpacing/>
        <w:rPr>
          <w:rFonts w:ascii="Times New Roman" w:eastAsia="Times New Roman" w:hAnsi="Times New Roman"/>
          <w:szCs w:val="20"/>
          <w:lang w:val="en-US"/>
        </w:rPr>
      </w:pPr>
      <w:proofErr w:type="spellStart"/>
      <w:r>
        <w:rPr>
          <w:rFonts w:ascii="Times New Roman" w:eastAsia="Times New Roman" w:hAnsi="Times New Roman"/>
          <w:szCs w:val="20"/>
          <w:lang w:val="en-US"/>
        </w:rPr>
        <w:t>CompanyC</w:t>
      </w:r>
      <w:proofErr w:type="spellEnd"/>
      <w:r>
        <w:rPr>
          <w:rFonts w:ascii="Times New Roman" w:eastAsia="Times New Roman" w:hAnsi="Times New Roman"/>
          <w:szCs w:val="20"/>
          <w:lang w:val="en-US"/>
        </w:rPr>
        <w:t xml:space="preserve"> then has 30 minutes to upload </w:t>
      </w:r>
      <w:r>
        <w:rPr>
          <w:rFonts w:ascii="Times New Roman" w:eastAsia="Times New Roman" w:hAnsi="Times New Roman"/>
          <w:i/>
          <w:iCs/>
          <w:szCs w:val="20"/>
          <w:lang w:val="en-US"/>
        </w:rPr>
        <w:t>IoTNTNFLS1-v003-CompanyB-CompanyC</w:t>
      </w:r>
      <w:r>
        <w:rPr>
          <w:rFonts w:ascii="Times New Roman" w:eastAsia="Times New Roman" w:hAnsi="Times New Roman"/>
          <w:i/>
          <w:iCs/>
          <w:color w:val="FF0000"/>
          <w:szCs w:val="20"/>
          <w:lang w:val="en-US"/>
        </w:rPr>
        <w:t>.docx</w:t>
      </w:r>
      <w:r>
        <w:rPr>
          <w:rFonts w:ascii="Times New Roman" w:eastAsia="Times New Roman" w:hAnsi="Times New Roman"/>
          <w:i/>
          <w:iCs/>
          <w:szCs w:val="20"/>
          <w:lang w:val="en-US"/>
        </w:rPr>
        <w:t>.</w:t>
      </w:r>
    </w:p>
    <w:p w14:paraId="23332B60" w14:textId="77777777" w:rsidR="0099093D" w:rsidRDefault="00DE0037">
      <w:pPr>
        <w:pStyle w:val="ListParagraph"/>
        <w:numPr>
          <w:ilvl w:val="0"/>
          <w:numId w:val="12"/>
        </w:numPr>
        <w:spacing w:after="180" w:line="252" w:lineRule="auto"/>
        <w:ind w:leftChars="0"/>
        <w:contextualSpacing/>
        <w:rPr>
          <w:rFonts w:ascii="Times New Roman" w:eastAsia="Times New Roman" w:hAnsi="Times New Roman"/>
          <w:szCs w:val="20"/>
          <w:lang w:val="en-US"/>
        </w:rPr>
      </w:pPr>
      <w:r>
        <w:rPr>
          <w:rFonts w:ascii="Times New Roman" w:eastAsia="Times New Roman" w:hAnsi="Times New Roman"/>
          <w:szCs w:val="20"/>
          <w:lang w:val="en-US"/>
        </w:rPr>
        <w:t>If no update is uploaded in 30 minutes, other companies can ignore the checkout file.</w:t>
      </w:r>
    </w:p>
    <w:p w14:paraId="7D13BE30" w14:textId="77777777" w:rsidR="0099093D" w:rsidRDefault="00DE0037">
      <w:pPr>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otherwise the sorting of the files will be messed up (which can only be fixed by the RAN1 secretary).</w:t>
      </w:r>
    </w:p>
    <w:p w14:paraId="7974401B" w14:textId="77777777" w:rsidR="0099093D" w:rsidRDefault="00DE0037">
      <w:pPr>
        <w:rPr>
          <w:rFonts w:eastAsia="Times New Roman"/>
          <w:lang w:val="en-US"/>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to the reflector just to inform that you have uploaded a new version of this document. Companies are invited to enter the contact info in the table below.</w:t>
      </w:r>
    </w:p>
    <w:p w14:paraId="7BCC31A2" w14:textId="77777777" w:rsidR="0099093D" w:rsidRDefault="0099093D">
      <w:pPr>
        <w:rPr>
          <w:lang w:val="en-US"/>
        </w:rPr>
      </w:pPr>
    </w:p>
    <w:p w14:paraId="63990E5C" w14:textId="77777777" w:rsidR="0099093D" w:rsidRDefault="0099093D"/>
    <w:p w14:paraId="01C8B8AA" w14:textId="77777777" w:rsidR="0099093D" w:rsidRDefault="0099093D"/>
    <w:p w14:paraId="02FE2A5C" w14:textId="77777777" w:rsidR="0099093D" w:rsidRDefault="0099093D"/>
    <w:p w14:paraId="6BABC747" w14:textId="77777777" w:rsidR="0099093D" w:rsidRDefault="00DE0037">
      <w:r>
        <w:t>The table below provides a list of points of contact within companies for this WI. Contact details from RAN1#117 Fukuoka use a blue font. Please feel free to update your contact details and convert into a black font.</w:t>
      </w:r>
    </w:p>
    <w:p w14:paraId="3808E4C3" w14:textId="77777777" w:rsidR="0099093D" w:rsidRDefault="0099093D"/>
    <w:p w14:paraId="483CDAFD" w14:textId="77777777" w:rsidR="0099093D" w:rsidRDefault="00DE0037">
      <w:pPr>
        <w:rPr>
          <w:lang w:val="en-US"/>
        </w:rPr>
      </w:pPr>
      <w:r>
        <w:rPr>
          <w:b/>
          <w:bCs/>
          <w:highlight w:val="yellow"/>
        </w:rPr>
        <w:t>[FL1]</w:t>
      </w:r>
      <w:r>
        <w:rPr>
          <w:b/>
          <w:lang w:val="en-US"/>
        </w:rPr>
        <w:t xml:space="preserve"> Please consider entering contact info below for the points of contact for this email discussion.</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2518"/>
        <w:gridCol w:w="2977"/>
        <w:gridCol w:w="4139"/>
      </w:tblGrid>
      <w:tr w:rsidR="0099093D" w14:paraId="0D996731" w14:textId="77777777">
        <w:tc>
          <w:tcPr>
            <w:tcW w:w="2518" w:type="dxa"/>
            <w:tcBorders>
              <w:top w:val="single" w:sz="4" w:space="0" w:color="auto"/>
              <w:left w:val="single" w:sz="4" w:space="0" w:color="auto"/>
              <w:bottom w:val="single" w:sz="4" w:space="0" w:color="auto"/>
              <w:right w:val="single" w:sz="4" w:space="0" w:color="auto"/>
            </w:tcBorders>
            <w:shd w:val="clear" w:color="auto" w:fill="D9D9D9"/>
          </w:tcPr>
          <w:p w14:paraId="61AA070E" w14:textId="77777777" w:rsidR="0099093D" w:rsidRDefault="00DE0037">
            <w:pPr>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D9D9D9"/>
          </w:tcPr>
          <w:p w14:paraId="52DD9A8C" w14:textId="77777777" w:rsidR="0099093D" w:rsidRDefault="00DE0037">
            <w:pPr>
              <w:jc w:val="center"/>
              <w:rPr>
                <w:b/>
                <w:bCs/>
                <w:lang w:val="en-US"/>
              </w:rPr>
            </w:pPr>
            <w:r>
              <w:rPr>
                <w:b/>
                <w:bCs/>
                <w:lang w:val="en-US"/>
              </w:rPr>
              <w:t>Point(s) of contact</w:t>
            </w:r>
          </w:p>
        </w:tc>
        <w:tc>
          <w:tcPr>
            <w:tcW w:w="4139" w:type="dxa"/>
            <w:tcBorders>
              <w:top w:val="single" w:sz="4" w:space="0" w:color="auto"/>
              <w:left w:val="single" w:sz="4" w:space="0" w:color="auto"/>
              <w:bottom w:val="single" w:sz="4" w:space="0" w:color="auto"/>
              <w:right w:val="single" w:sz="4" w:space="0" w:color="auto"/>
            </w:tcBorders>
            <w:shd w:val="clear" w:color="auto" w:fill="D9D9D9"/>
          </w:tcPr>
          <w:p w14:paraId="1A7ECD5F" w14:textId="77777777" w:rsidR="0099093D" w:rsidRDefault="00DE0037">
            <w:pPr>
              <w:jc w:val="center"/>
              <w:rPr>
                <w:b/>
                <w:bCs/>
                <w:lang w:val="en-US"/>
              </w:rPr>
            </w:pPr>
            <w:r>
              <w:rPr>
                <w:b/>
                <w:bCs/>
                <w:lang w:val="en-US"/>
              </w:rPr>
              <w:t>Email address(es)</w:t>
            </w:r>
          </w:p>
        </w:tc>
      </w:tr>
      <w:tr w:rsidR="0099093D" w14:paraId="2ADC9F65" w14:textId="77777777">
        <w:tc>
          <w:tcPr>
            <w:tcW w:w="2518" w:type="dxa"/>
            <w:tcBorders>
              <w:top w:val="single" w:sz="4" w:space="0" w:color="auto"/>
              <w:left w:val="single" w:sz="4" w:space="0" w:color="auto"/>
              <w:bottom w:val="single" w:sz="4" w:space="0" w:color="auto"/>
              <w:right w:val="single" w:sz="4" w:space="0" w:color="auto"/>
            </w:tcBorders>
          </w:tcPr>
          <w:p w14:paraId="511886AF" w14:textId="77777777" w:rsidR="0099093D" w:rsidRDefault="00DE0037">
            <w:pPr>
              <w:jc w:val="center"/>
              <w:rPr>
                <w:rFonts w:eastAsia="Yu Mincho"/>
                <w:color w:val="0070C0"/>
                <w:lang w:val="en-US" w:eastAsia="zh-CN"/>
              </w:rPr>
            </w:pPr>
            <w:r>
              <w:rPr>
                <w:rFonts w:eastAsia="SimSun"/>
                <w:color w:val="0070C0"/>
                <w:lang w:val="en-US" w:eastAsia="zh-CN"/>
              </w:rPr>
              <w:t>SONY</w:t>
            </w:r>
          </w:p>
        </w:tc>
        <w:tc>
          <w:tcPr>
            <w:tcW w:w="2977" w:type="dxa"/>
            <w:tcBorders>
              <w:top w:val="single" w:sz="4" w:space="0" w:color="auto"/>
              <w:left w:val="single" w:sz="4" w:space="0" w:color="auto"/>
              <w:bottom w:val="single" w:sz="4" w:space="0" w:color="auto"/>
              <w:right w:val="single" w:sz="4" w:space="0" w:color="auto"/>
            </w:tcBorders>
          </w:tcPr>
          <w:p w14:paraId="34F3D725" w14:textId="77777777" w:rsidR="0099093D" w:rsidRDefault="00DE0037">
            <w:pPr>
              <w:jc w:val="center"/>
              <w:rPr>
                <w:rFonts w:eastAsia="Yu Mincho"/>
                <w:color w:val="0070C0"/>
                <w:lang w:val="en-US" w:eastAsia="zh-CN"/>
              </w:rPr>
            </w:pPr>
            <w:r>
              <w:rPr>
                <w:rFonts w:eastAsia="SimSun"/>
                <w:color w:val="0070C0"/>
                <w:lang w:val="en-US" w:eastAsia="zh-CN"/>
              </w:rPr>
              <w:t>Martin Beale</w:t>
            </w:r>
          </w:p>
        </w:tc>
        <w:tc>
          <w:tcPr>
            <w:tcW w:w="4139" w:type="dxa"/>
            <w:tcBorders>
              <w:top w:val="single" w:sz="4" w:space="0" w:color="auto"/>
              <w:left w:val="single" w:sz="4" w:space="0" w:color="auto"/>
              <w:bottom w:val="single" w:sz="4" w:space="0" w:color="auto"/>
              <w:right w:val="single" w:sz="4" w:space="0" w:color="auto"/>
            </w:tcBorders>
          </w:tcPr>
          <w:p w14:paraId="09916BAE" w14:textId="77777777" w:rsidR="0099093D" w:rsidRDefault="00DE0037">
            <w:pPr>
              <w:jc w:val="center"/>
              <w:rPr>
                <w:rFonts w:eastAsia="Yu Mincho"/>
                <w:color w:val="0070C0"/>
                <w:lang w:val="en-US" w:eastAsia="zh-CN"/>
              </w:rPr>
            </w:pPr>
            <w:r>
              <w:rPr>
                <w:rFonts w:eastAsia="SimSun"/>
                <w:color w:val="0070C0"/>
                <w:lang w:val="en-US" w:eastAsia="zh-CN"/>
              </w:rPr>
              <w:t>martin.beale@sony.com</w:t>
            </w:r>
          </w:p>
        </w:tc>
      </w:tr>
      <w:tr w:rsidR="0099093D" w14:paraId="465D9843" w14:textId="77777777">
        <w:tc>
          <w:tcPr>
            <w:tcW w:w="2518" w:type="dxa"/>
            <w:tcBorders>
              <w:top w:val="single" w:sz="4" w:space="0" w:color="auto"/>
              <w:left w:val="single" w:sz="4" w:space="0" w:color="auto"/>
              <w:bottom w:val="single" w:sz="4" w:space="0" w:color="auto"/>
              <w:right w:val="single" w:sz="4" w:space="0" w:color="auto"/>
            </w:tcBorders>
          </w:tcPr>
          <w:p w14:paraId="6CDBAD78" w14:textId="77777777" w:rsidR="0099093D" w:rsidRDefault="00DE0037">
            <w:pPr>
              <w:jc w:val="center"/>
              <w:rPr>
                <w:rFonts w:eastAsia="Yu Mincho"/>
                <w:color w:val="0070C0"/>
                <w:lang w:val="en-US" w:eastAsia="zh-CN"/>
              </w:rPr>
            </w:pPr>
            <w:r>
              <w:rPr>
                <w:rFonts w:eastAsia="Yu Mincho"/>
                <w:color w:val="0070C0"/>
                <w:lang w:val="en-US" w:eastAsia="zh-CN"/>
              </w:rPr>
              <w:t>Ericsson</w:t>
            </w:r>
          </w:p>
        </w:tc>
        <w:tc>
          <w:tcPr>
            <w:tcW w:w="2977" w:type="dxa"/>
            <w:tcBorders>
              <w:top w:val="single" w:sz="4" w:space="0" w:color="auto"/>
              <w:left w:val="single" w:sz="4" w:space="0" w:color="auto"/>
              <w:bottom w:val="single" w:sz="4" w:space="0" w:color="auto"/>
              <w:right w:val="single" w:sz="4" w:space="0" w:color="auto"/>
            </w:tcBorders>
          </w:tcPr>
          <w:p w14:paraId="429AD53F" w14:textId="77777777" w:rsidR="0099093D" w:rsidRDefault="00DE0037">
            <w:pPr>
              <w:jc w:val="center"/>
              <w:rPr>
                <w:rFonts w:eastAsia="Yu Mincho"/>
                <w:color w:val="0070C0"/>
                <w:lang w:val="en-US" w:eastAsia="zh-CN"/>
              </w:rPr>
            </w:pPr>
            <w:r>
              <w:rPr>
                <w:rFonts w:eastAsia="Yu Mincho"/>
                <w:color w:val="0070C0"/>
                <w:lang w:val="en-US" w:eastAsia="zh-CN"/>
              </w:rPr>
              <w:t>Gerardo Agni Medina Acosta</w:t>
            </w:r>
          </w:p>
        </w:tc>
        <w:tc>
          <w:tcPr>
            <w:tcW w:w="4139" w:type="dxa"/>
            <w:tcBorders>
              <w:top w:val="single" w:sz="4" w:space="0" w:color="auto"/>
              <w:left w:val="single" w:sz="4" w:space="0" w:color="auto"/>
              <w:bottom w:val="single" w:sz="4" w:space="0" w:color="auto"/>
              <w:right w:val="single" w:sz="4" w:space="0" w:color="auto"/>
            </w:tcBorders>
          </w:tcPr>
          <w:p w14:paraId="48F3A714" w14:textId="77777777" w:rsidR="0099093D" w:rsidRDefault="00DE0037">
            <w:pPr>
              <w:jc w:val="center"/>
              <w:rPr>
                <w:rFonts w:eastAsia="Yu Mincho"/>
                <w:color w:val="0070C0"/>
                <w:lang w:val="en-US" w:eastAsia="zh-CN"/>
              </w:rPr>
            </w:pPr>
            <w:r>
              <w:rPr>
                <w:rFonts w:eastAsia="Yu Mincho"/>
                <w:color w:val="0070C0"/>
                <w:lang w:val="en-US" w:eastAsia="zh-CN"/>
              </w:rPr>
              <w:t>gerardo.agni.medina.acosta@ericsson.com</w:t>
            </w:r>
          </w:p>
        </w:tc>
      </w:tr>
      <w:tr w:rsidR="0099093D" w14:paraId="42B65400" w14:textId="77777777">
        <w:tc>
          <w:tcPr>
            <w:tcW w:w="2518" w:type="dxa"/>
            <w:tcBorders>
              <w:top w:val="single" w:sz="4" w:space="0" w:color="auto"/>
              <w:left w:val="single" w:sz="4" w:space="0" w:color="auto"/>
              <w:bottom w:val="single" w:sz="4" w:space="0" w:color="auto"/>
              <w:right w:val="single" w:sz="4" w:space="0" w:color="auto"/>
            </w:tcBorders>
          </w:tcPr>
          <w:p w14:paraId="0FA70EB2" w14:textId="77777777" w:rsidR="0099093D" w:rsidRDefault="00DE0037">
            <w:pPr>
              <w:jc w:val="center"/>
              <w:rPr>
                <w:rFonts w:eastAsia="Yu Mincho"/>
                <w:color w:val="0070C0"/>
                <w:lang w:val="en-US" w:eastAsia="zh-CN"/>
              </w:rPr>
            </w:pPr>
            <w:r>
              <w:rPr>
                <w:rFonts w:eastAsia="Yu Mincho" w:hint="eastAsia"/>
                <w:color w:val="0070C0"/>
                <w:lang w:val="en-US" w:eastAsia="zh-CN"/>
              </w:rPr>
              <w:t>Lenovo</w:t>
            </w:r>
          </w:p>
        </w:tc>
        <w:tc>
          <w:tcPr>
            <w:tcW w:w="2977" w:type="dxa"/>
            <w:tcBorders>
              <w:top w:val="single" w:sz="4" w:space="0" w:color="auto"/>
              <w:left w:val="single" w:sz="4" w:space="0" w:color="auto"/>
              <w:bottom w:val="single" w:sz="4" w:space="0" w:color="auto"/>
              <w:right w:val="single" w:sz="4" w:space="0" w:color="auto"/>
            </w:tcBorders>
          </w:tcPr>
          <w:p w14:paraId="16EB79AA" w14:textId="77777777" w:rsidR="0099093D" w:rsidRDefault="00DE0037">
            <w:pPr>
              <w:jc w:val="center"/>
              <w:rPr>
                <w:rFonts w:eastAsia="Yu Mincho"/>
                <w:color w:val="0070C0"/>
                <w:lang w:val="en-US" w:eastAsia="zh-CN"/>
              </w:rPr>
            </w:pPr>
            <w:r>
              <w:rPr>
                <w:rFonts w:eastAsia="Yu Mincho" w:hint="eastAsia"/>
                <w:color w:val="0070C0"/>
                <w:lang w:val="en-US" w:eastAsia="zh-CN"/>
              </w:rPr>
              <w:t>Zhi</w:t>
            </w:r>
            <w:r>
              <w:rPr>
                <w:rFonts w:eastAsia="Yu Mincho"/>
                <w:color w:val="0070C0"/>
                <w:lang w:val="en-US" w:eastAsia="zh-CN"/>
              </w:rPr>
              <w:t xml:space="preserve"> </w:t>
            </w:r>
            <w:r>
              <w:rPr>
                <w:rFonts w:eastAsia="Yu Mincho" w:hint="eastAsia"/>
                <w:color w:val="0070C0"/>
                <w:lang w:val="en-US" w:eastAsia="zh-CN"/>
              </w:rPr>
              <w:t>Yan</w:t>
            </w:r>
          </w:p>
        </w:tc>
        <w:tc>
          <w:tcPr>
            <w:tcW w:w="4139" w:type="dxa"/>
            <w:tcBorders>
              <w:top w:val="single" w:sz="4" w:space="0" w:color="auto"/>
              <w:left w:val="single" w:sz="4" w:space="0" w:color="auto"/>
              <w:bottom w:val="single" w:sz="4" w:space="0" w:color="auto"/>
              <w:right w:val="single" w:sz="4" w:space="0" w:color="auto"/>
            </w:tcBorders>
          </w:tcPr>
          <w:p w14:paraId="62A72EAB" w14:textId="77777777" w:rsidR="0099093D" w:rsidRDefault="00DE0037">
            <w:pPr>
              <w:jc w:val="center"/>
              <w:rPr>
                <w:rFonts w:eastAsia="Yu Mincho"/>
                <w:color w:val="0070C0"/>
                <w:lang w:val="en-US" w:eastAsia="zh-CN"/>
              </w:rPr>
            </w:pPr>
            <w:r>
              <w:rPr>
                <w:rFonts w:eastAsia="Yu Mincho"/>
                <w:color w:val="0070C0"/>
                <w:lang w:val="en-US" w:eastAsia="zh-CN"/>
              </w:rPr>
              <w:t>yanzhi1@lenovo.com</w:t>
            </w:r>
          </w:p>
        </w:tc>
      </w:tr>
      <w:tr w:rsidR="0099093D" w14:paraId="50C448FE" w14:textId="77777777">
        <w:tc>
          <w:tcPr>
            <w:tcW w:w="2518" w:type="dxa"/>
            <w:tcBorders>
              <w:top w:val="single" w:sz="4" w:space="0" w:color="auto"/>
              <w:left w:val="single" w:sz="4" w:space="0" w:color="auto"/>
              <w:bottom w:val="single" w:sz="4" w:space="0" w:color="auto"/>
              <w:right w:val="single" w:sz="4" w:space="0" w:color="auto"/>
            </w:tcBorders>
          </w:tcPr>
          <w:p w14:paraId="67C163D5" w14:textId="77777777" w:rsidR="0099093D" w:rsidRDefault="00DE0037">
            <w:pPr>
              <w:jc w:val="center"/>
              <w:rPr>
                <w:rFonts w:eastAsia="Yu Mincho"/>
                <w:color w:val="0070C0"/>
                <w:lang w:val="en-US" w:eastAsia="ja-JP"/>
              </w:rPr>
            </w:pPr>
            <w:r>
              <w:rPr>
                <w:rFonts w:eastAsia="Malgun Gothic" w:hint="eastAsia"/>
                <w:color w:val="0070C0"/>
                <w:lang w:val="en-US" w:eastAsia="ko-KR"/>
              </w:rPr>
              <w:t>L</w:t>
            </w:r>
            <w:r>
              <w:rPr>
                <w:rFonts w:eastAsia="Malgun Gothic"/>
                <w:color w:val="0070C0"/>
                <w:lang w:val="en-US" w:eastAsia="ko-KR"/>
              </w:rPr>
              <w:t>GE</w:t>
            </w:r>
          </w:p>
        </w:tc>
        <w:tc>
          <w:tcPr>
            <w:tcW w:w="2977" w:type="dxa"/>
            <w:tcBorders>
              <w:top w:val="single" w:sz="4" w:space="0" w:color="auto"/>
              <w:left w:val="single" w:sz="4" w:space="0" w:color="auto"/>
              <w:bottom w:val="single" w:sz="4" w:space="0" w:color="auto"/>
              <w:right w:val="single" w:sz="4" w:space="0" w:color="auto"/>
            </w:tcBorders>
          </w:tcPr>
          <w:p w14:paraId="011FC86F" w14:textId="77777777" w:rsidR="0099093D" w:rsidRDefault="00DE0037">
            <w:pPr>
              <w:jc w:val="center"/>
              <w:rPr>
                <w:rFonts w:eastAsia="Malgun Gothic"/>
                <w:color w:val="0070C0"/>
                <w:lang w:val="en-US" w:eastAsia="ko-KR"/>
              </w:rPr>
            </w:pPr>
            <w:proofErr w:type="spellStart"/>
            <w:r>
              <w:rPr>
                <w:rFonts w:eastAsia="Malgun Gothic" w:hint="eastAsia"/>
                <w:color w:val="0070C0"/>
                <w:lang w:val="en-US" w:eastAsia="ko-KR"/>
              </w:rPr>
              <w:t>D</w:t>
            </w:r>
            <w:r>
              <w:rPr>
                <w:rFonts w:eastAsia="Malgun Gothic"/>
                <w:color w:val="0070C0"/>
                <w:lang w:val="en-US" w:eastAsia="ko-KR"/>
              </w:rPr>
              <w:t>aesung</w:t>
            </w:r>
            <w:proofErr w:type="spellEnd"/>
            <w:r>
              <w:rPr>
                <w:rFonts w:eastAsia="Malgun Gothic"/>
                <w:color w:val="0070C0"/>
                <w:lang w:val="en-US" w:eastAsia="ko-KR"/>
              </w:rPr>
              <w:t xml:space="preserve"> Hwang</w:t>
            </w:r>
          </w:p>
          <w:p w14:paraId="3B590CF0" w14:textId="77777777" w:rsidR="0099093D" w:rsidRDefault="00DE0037">
            <w:pPr>
              <w:jc w:val="center"/>
              <w:rPr>
                <w:rFonts w:eastAsia="Malgun Gothic"/>
                <w:color w:val="0070C0"/>
                <w:lang w:val="en-US" w:eastAsia="ko-KR"/>
              </w:rPr>
            </w:pPr>
            <w:proofErr w:type="spellStart"/>
            <w:r>
              <w:rPr>
                <w:rFonts w:eastAsia="Malgun Gothic" w:hint="eastAsia"/>
                <w:color w:val="0070C0"/>
                <w:lang w:val="en-US" w:eastAsia="ko-KR"/>
              </w:rPr>
              <w:t>S</w:t>
            </w:r>
            <w:r>
              <w:rPr>
                <w:rFonts w:eastAsia="Malgun Gothic"/>
                <w:color w:val="0070C0"/>
                <w:lang w:val="en-US" w:eastAsia="ko-KR"/>
              </w:rPr>
              <w:t>eungmin</w:t>
            </w:r>
            <w:proofErr w:type="spellEnd"/>
            <w:r>
              <w:rPr>
                <w:rFonts w:eastAsia="Malgun Gothic"/>
                <w:color w:val="0070C0"/>
                <w:lang w:val="en-US" w:eastAsia="ko-KR"/>
              </w:rPr>
              <w:t xml:space="preserve"> Lee</w:t>
            </w:r>
          </w:p>
          <w:p w14:paraId="62521905" w14:textId="77777777" w:rsidR="0099093D" w:rsidRDefault="00DE0037">
            <w:pPr>
              <w:jc w:val="center"/>
              <w:rPr>
                <w:rFonts w:eastAsia="Yu Mincho"/>
                <w:color w:val="0070C0"/>
                <w:lang w:val="en-US" w:eastAsia="ja-JP"/>
              </w:rPr>
            </w:pPr>
            <w:proofErr w:type="spellStart"/>
            <w:r>
              <w:rPr>
                <w:rFonts w:eastAsia="Malgun Gothic" w:hint="eastAsia"/>
                <w:color w:val="0070C0"/>
                <w:lang w:val="en-US" w:eastAsia="ko-KR"/>
              </w:rPr>
              <w:t>H</w:t>
            </w:r>
            <w:r>
              <w:rPr>
                <w:rFonts w:eastAsia="Malgun Gothic"/>
                <w:color w:val="0070C0"/>
                <w:lang w:val="en-US" w:eastAsia="ko-KR"/>
              </w:rPr>
              <w:t>anjun</w:t>
            </w:r>
            <w:proofErr w:type="spellEnd"/>
            <w:r>
              <w:rPr>
                <w:rFonts w:eastAsia="Malgun Gothic"/>
                <w:color w:val="0070C0"/>
                <w:lang w:val="en-US" w:eastAsia="ko-KR"/>
              </w:rPr>
              <w:t xml:space="preserve"> Park</w:t>
            </w:r>
          </w:p>
        </w:tc>
        <w:tc>
          <w:tcPr>
            <w:tcW w:w="4139" w:type="dxa"/>
            <w:tcBorders>
              <w:top w:val="single" w:sz="4" w:space="0" w:color="auto"/>
              <w:left w:val="single" w:sz="4" w:space="0" w:color="auto"/>
              <w:bottom w:val="single" w:sz="4" w:space="0" w:color="auto"/>
              <w:right w:val="single" w:sz="4" w:space="0" w:color="auto"/>
            </w:tcBorders>
          </w:tcPr>
          <w:p w14:paraId="0296C537" w14:textId="77777777" w:rsidR="0099093D" w:rsidRDefault="00DE0037">
            <w:pPr>
              <w:jc w:val="center"/>
              <w:rPr>
                <w:rFonts w:eastAsia="Malgun Gothic"/>
                <w:color w:val="0070C0"/>
                <w:lang w:val="en-US" w:eastAsia="ko-KR"/>
              </w:rPr>
            </w:pPr>
            <w:r>
              <w:rPr>
                <w:rFonts w:eastAsia="Malgun Gothic"/>
                <w:color w:val="0070C0"/>
                <w:lang w:val="en-US" w:eastAsia="ko-KR"/>
              </w:rPr>
              <w:t>daesung.hwang@lge.com</w:t>
            </w:r>
          </w:p>
          <w:p w14:paraId="6D186DC6" w14:textId="77777777" w:rsidR="0099093D" w:rsidRDefault="00DE0037">
            <w:pPr>
              <w:jc w:val="center"/>
              <w:rPr>
                <w:rFonts w:eastAsia="Malgun Gothic"/>
                <w:color w:val="0070C0"/>
                <w:lang w:val="en-US" w:eastAsia="ko-KR"/>
              </w:rPr>
            </w:pPr>
            <w:r>
              <w:rPr>
                <w:rFonts w:eastAsia="Malgun Gothic"/>
                <w:color w:val="0070C0"/>
                <w:lang w:val="en-US" w:eastAsia="ko-KR"/>
              </w:rPr>
              <w:t>edison.lee@lge.com</w:t>
            </w:r>
          </w:p>
          <w:p w14:paraId="5D3837DF" w14:textId="77777777" w:rsidR="0099093D" w:rsidRDefault="00DE0037">
            <w:pPr>
              <w:jc w:val="center"/>
              <w:rPr>
                <w:rFonts w:eastAsia="Yu Mincho"/>
                <w:color w:val="0070C0"/>
                <w:lang w:val="en-US" w:eastAsia="ja-JP"/>
              </w:rPr>
            </w:pPr>
            <w:r>
              <w:rPr>
                <w:rFonts w:eastAsia="Malgun Gothic"/>
                <w:color w:val="0070C0"/>
                <w:lang w:val="en-US" w:eastAsia="ko-KR"/>
              </w:rPr>
              <w:t>hanjun0128.park@lge.com</w:t>
            </w:r>
          </w:p>
        </w:tc>
      </w:tr>
      <w:tr w:rsidR="0099093D" w14:paraId="0723C8B2" w14:textId="77777777">
        <w:tc>
          <w:tcPr>
            <w:tcW w:w="2518" w:type="dxa"/>
            <w:tcBorders>
              <w:top w:val="single" w:sz="4" w:space="0" w:color="auto"/>
              <w:left w:val="single" w:sz="4" w:space="0" w:color="auto"/>
              <w:bottom w:val="single" w:sz="4" w:space="0" w:color="auto"/>
              <w:right w:val="single" w:sz="4" w:space="0" w:color="auto"/>
            </w:tcBorders>
          </w:tcPr>
          <w:p w14:paraId="15311018" w14:textId="77777777" w:rsidR="0099093D" w:rsidRDefault="00DE0037">
            <w:pPr>
              <w:jc w:val="center"/>
              <w:rPr>
                <w:rFonts w:eastAsia="Yu Mincho"/>
                <w:color w:val="0070C0"/>
                <w:lang w:eastAsia="ja-JP"/>
              </w:rPr>
            </w:pPr>
            <w:r>
              <w:rPr>
                <w:rFonts w:eastAsia="Yu Mincho"/>
                <w:color w:val="0070C0"/>
                <w:lang w:val="en-US" w:eastAsia="zh-CN"/>
              </w:rPr>
              <w:t>Gatehouse Satcom</w:t>
            </w:r>
          </w:p>
        </w:tc>
        <w:tc>
          <w:tcPr>
            <w:tcW w:w="2977" w:type="dxa"/>
            <w:tcBorders>
              <w:top w:val="single" w:sz="4" w:space="0" w:color="auto"/>
              <w:left w:val="single" w:sz="4" w:space="0" w:color="auto"/>
              <w:bottom w:val="single" w:sz="4" w:space="0" w:color="auto"/>
              <w:right w:val="single" w:sz="4" w:space="0" w:color="auto"/>
            </w:tcBorders>
          </w:tcPr>
          <w:p w14:paraId="164317B4" w14:textId="77777777" w:rsidR="0099093D" w:rsidRDefault="00DE0037">
            <w:pPr>
              <w:jc w:val="center"/>
              <w:rPr>
                <w:rFonts w:eastAsia="Yu Mincho"/>
                <w:color w:val="0070C0"/>
                <w:lang w:val="en-US" w:eastAsia="zh-CN"/>
              </w:rPr>
            </w:pPr>
            <w:r>
              <w:rPr>
                <w:rFonts w:eastAsia="Yu Mincho"/>
                <w:color w:val="0070C0"/>
                <w:lang w:val="en-US" w:eastAsia="zh-CN"/>
              </w:rPr>
              <w:t xml:space="preserve">René </w:t>
            </w:r>
            <w:proofErr w:type="spellStart"/>
            <w:r>
              <w:rPr>
                <w:rFonts w:eastAsia="Yu Mincho"/>
                <w:color w:val="0070C0"/>
                <w:lang w:val="en-US" w:eastAsia="zh-CN"/>
              </w:rPr>
              <w:t>Brandborg</w:t>
            </w:r>
            <w:proofErr w:type="spellEnd"/>
            <w:r>
              <w:rPr>
                <w:rFonts w:eastAsia="Yu Mincho"/>
                <w:color w:val="0070C0"/>
                <w:lang w:val="en-US" w:eastAsia="zh-CN"/>
              </w:rPr>
              <w:t xml:space="preserve"> </w:t>
            </w:r>
            <w:proofErr w:type="spellStart"/>
            <w:r>
              <w:rPr>
                <w:rFonts w:eastAsia="Yu Mincho"/>
                <w:color w:val="0070C0"/>
                <w:lang w:val="en-US" w:eastAsia="zh-CN"/>
              </w:rPr>
              <w:t>Sørensen</w:t>
            </w:r>
            <w:proofErr w:type="spellEnd"/>
          </w:p>
        </w:tc>
        <w:tc>
          <w:tcPr>
            <w:tcW w:w="4139" w:type="dxa"/>
            <w:tcBorders>
              <w:top w:val="single" w:sz="4" w:space="0" w:color="auto"/>
              <w:left w:val="single" w:sz="4" w:space="0" w:color="auto"/>
              <w:bottom w:val="single" w:sz="4" w:space="0" w:color="auto"/>
              <w:right w:val="single" w:sz="4" w:space="0" w:color="auto"/>
            </w:tcBorders>
          </w:tcPr>
          <w:p w14:paraId="26F10399" w14:textId="77777777" w:rsidR="0099093D" w:rsidRDefault="00DE0037">
            <w:pPr>
              <w:jc w:val="center"/>
              <w:rPr>
                <w:rFonts w:eastAsia="Yu Mincho"/>
                <w:color w:val="0070C0"/>
                <w:lang w:val="en-US" w:eastAsia="zh-CN"/>
              </w:rPr>
            </w:pPr>
            <w:r>
              <w:rPr>
                <w:rFonts w:eastAsia="Yu Mincho"/>
                <w:color w:val="0070C0"/>
                <w:lang w:val="en-US" w:eastAsia="zh-CN"/>
              </w:rPr>
              <w:t>rbs@gatehouse.com</w:t>
            </w:r>
          </w:p>
        </w:tc>
      </w:tr>
      <w:tr w:rsidR="0099093D" w14:paraId="046676DE" w14:textId="77777777">
        <w:tc>
          <w:tcPr>
            <w:tcW w:w="2518" w:type="dxa"/>
            <w:tcBorders>
              <w:top w:val="single" w:sz="4" w:space="0" w:color="auto"/>
              <w:left w:val="single" w:sz="4" w:space="0" w:color="auto"/>
              <w:bottom w:val="single" w:sz="4" w:space="0" w:color="auto"/>
              <w:right w:val="single" w:sz="4" w:space="0" w:color="auto"/>
            </w:tcBorders>
          </w:tcPr>
          <w:p w14:paraId="02D70C6A" w14:textId="77777777" w:rsidR="0099093D" w:rsidRDefault="00DE0037">
            <w:pPr>
              <w:jc w:val="center"/>
              <w:rPr>
                <w:rFonts w:eastAsia="Yu Mincho"/>
                <w:color w:val="0070C0"/>
                <w:lang w:val="en-US" w:eastAsia="ja-JP"/>
              </w:rPr>
            </w:pPr>
            <w:r>
              <w:rPr>
                <w:color w:val="0070C0"/>
                <w:lang w:eastAsia="ar-SA"/>
              </w:rPr>
              <w:t>Nokia, NSB</w:t>
            </w:r>
          </w:p>
        </w:tc>
        <w:tc>
          <w:tcPr>
            <w:tcW w:w="2977" w:type="dxa"/>
            <w:tcBorders>
              <w:top w:val="single" w:sz="4" w:space="0" w:color="auto"/>
              <w:left w:val="single" w:sz="4" w:space="0" w:color="auto"/>
              <w:bottom w:val="single" w:sz="4" w:space="0" w:color="auto"/>
              <w:right w:val="single" w:sz="4" w:space="0" w:color="auto"/>
            </w:tcBorders>
          </w:tcPr>
          <w:p w14:paraId="0F03F762" w14:textId="77777777" w:rsidR="0099093D" w:rsidRDefault="00DE0037">
            <w:pPr>
              <w:jc w:val="center"/>
              <w:rPr>
                <w:rFonts w:eastAsia="Yu Mincho"/>
                <w:color w:val="0070C0"/>
                <w:lang w:val="en-US" w:eastAsia="zh-CN"/>
              </w:rPr>
            </w:pPr>
            <w:r>
              <w:rPr>
                <w:rFonts w:eastAsia="Yu Mincho"/>
                <w:color w:val="0070C0"/>
                <w:lang w:val="en-US" w:eastAsia="zh-CN"/>
              </w:rPr>
              <w:t>Jingyuan Sun</w:t>
            </w:r>
          </w:p>
        </w:tc>
        <w:tc>
          <w:tcPr>
            <w:tcW w:w="4139" w:type="dxa"/>
            <w:tcBorders>
              <w:top w:val="single" w:sz="4" w:space="0" w:color="auto"/>
              <w:left w:val="single" w:sz="4" w:space="0" w:color="auto"/>
              <w:bottom w:val="single" w:sz="4" w:space="0" w:color="auto"/>
              <w:right w:val="single" w:sz="4" w:space="0" w:color="auto"/>
            </w:tcBorders>
          </w:tcPr>
          <w:p w14:paraId="263618E9" w14:textId="77777777" w:rsidR="0099093D" w:rsidRDefault="00DE0037">
            <w:pPr>
              <w:jc w:val="center"/>
              <w:rPr>
                <w:rFonts w:eastAsia="Yu Mincho"/>
                <w:color w:val="0070C0"/>
                <w:lang w:val="en-US" w:eastAsia="zh-CN"/>
              </w:rPr>
            </w:pPr>
            <w:r>
              <w:rPr>
                <w:rFonts w:eastAsia="Yu Mincho"/>
                <w:color w:val="0070C0"/>
                <w:lang w:val="en-US" w:eastAsia="zh-CN"/>
              </w:rPr>
              <w:t>Jingyuan.sun@nokia-sbell.com</w:t>
            </w:r>
          </w:p>
        </w:tc>
      </w:tr>
      <w:tr w:rsidR="0099093D" w14:paraId="7076BB54" w14:textId="77777777">
        <w:tc>
          <w:tcPr>
            <w:tcW w:w="2518" w:type="dxa"/>
            <w:tcBorders>
              <w:top w:val="single" w:sz="4" w:space="0" w:color="auto"/>
              <w:left w:val="single" w:sz="4" w:space="0" w:color="auto"/>
              <w:bottom w:val="single" w:sz="4" w:space="0" w:color="auto"/>
              <w:right w:val="single" w:sz="4" w:space="0" w:color="auto"/>
            </w:tcBorders>
          </w:tcPr>
          <w:p w14:paraId="69EADC6A" w14:textId="77777777" w:rsidR="0099093D" w:rsidRDefault="00DE0037">
            <w:pPr>
              <w:jc w:val="center"/>
              <w:rPr>
                <w:rFonts w:eastAsia="PMingLiU"/>
                <w:color w:val="0070C0"/>
                <w:lang w:val="en-US" w:eastAsia="zh-TW"/>
              </w:rPr>
            </w:pPr>
            <w:proofErr w:type="spellStart"/>
            <w:r>
              <w:rPr>
                <w:rFonts w:eastAsia="PMingLiU"/>
                <w:color w:val="0070C0"/>
                <w:lang w:val="en-US" w:eastAsia="zh-TW"/>
              </w:rPr>
              <w:t>InterDigital</w:t>
            </w:r>
            <w:proofErr w:type="spellEnd"/>
            <w:r>
              <w:rPr>
                <w:rFonts w:eastAsia="PMingLiU"/>
                <w:color w:val="0070C0"/>
                <w:lang w:val="en-US" w:eastAsia="zh-TW"/>
              </w:rPr>
              <w:t>, Inc</w:t>
            </w:r>
          </w:p>
        </w:tc>
        <w:tc>
          <w:tcPr>
            <w:tcW w:w="2977" w:type="dxa"/>
            <w:tcBorders>
              <w:top w:val="single" w:sz="4" w:space="0" w:color="auto"/>
              <w:left w:val="single" w:sz="4" w:space="0" w:color="auto"/>
              <w:bottom w:val="single" w:sz="4" w:space="0" w:color="auto"/>
              <w:right w:val="single" w:sz="4" w:space="0" w:color="auto"/>
            </w:tcBorders>
          </w:tcPr>
          <w:p w14:paraId="7216D06E" w14:textId="77777777" w:rsidR="0099093D" w:rsidRDefault="00DE0037">
            <w:pPr>
              <w:jc w:val="center"/>
              <w:rPr>
                <w:rFonts w:eastAsia="PMingLiU"/>
                <w:color w:val="0070C0"/>
                <w:lang w:val="en-US" w:eastAsia="zh-TW"/>
              </w:rPr>
            </w:pPr>
            <w:r>
              <w:rPr>
                <w:rFonts w:eastAsia="PMingLiU"/>
                <w:color w:val="0070C0"/>
                <w:lang w:val="en-US" w:eastAsia="zh-TW"/>
              </w:rPr>
              <w:t>Umer Salim</w:t>
            </w:r>
          </w:p>
        </w:tc>
        <w:tc>
          <w:tcPr>
            <w:tcW w:w="4139" w:type="dxa"/>
            <w:tcBorders>
              <w:top w:val="single" w:sz="4" w:space="0" w:color="auto"/>
              <w:left w:val="single" w:sz="4" w:space="0" w:color="auto"/>
              <w:bottom w:val="single" w:sz="4" w:space="0" w:color="auto"/>
              <w:right w:val="single" w:sz="4" w:space="0" w:color="auto"/>
            </w:tcBorders>
          </w:tcPr>
          <w:p w14:paraId="70470AD0" w14:textId="77777777" w:rsidR="0099093D" w:rsidRDefault="00C92F91">
            <w:pPr>
              <w:jc w:val="center"/>
              <w:rPr>
                <w:rFonts w:eastAsia="PMingLiU"/>
                <w:color w:val="0070C0"/>
                <w:lang w:val="en-US" w:eastAsia="zh-TW"/>
              </w:rPr>
            </w:pPr>
            <w:hyperlink r:id="rId11" w:history="1">
              <w:r w:rsidR="00DE0037">
                <w:rPr>
                  <w:rStyle w:val="Hyperlink"/>
                  <w:rFonts w:eastAsia="PMingLiU"/>
                  <w:color w:val="0070C0"/>
                  <w:lang w:val="en-US" w:eastAsia="zh-TW"/>
                </w:rPr>
                <w:t>umer.salim@interdigital.com</w:t>
              </w:r>
            </w:hyperlink>
          </w:p>
        </w:tc>
      </w:tr>
      <w:tr w:rsidR="0099093D" w14:paraId="4B9FED09" w14:textId="77777777">
        <w:tc>
          <w:tcPr>
            <w:tcW w:w="2518" w:type="dxa"/>
          </w:tcPr>
          <w:p w14:paraId="15FD89C4" w14:textId="77777777" w:rsidR="0099093D" w:rsidRDefault="00DE0037">
            <w:pPr>
              <w:jc w:val="center"/>
              <w:rPr>
                <w:rFonts w:eastAsia="Malgun Gothic"/>
                <w:color w:val="0070C0"/>
                <w:lang w:val="en-US" w:eastAsia="ko-KR"/>
              </w:rPr>
            </w:pPr>
            <w:r>
              <w:rPr>
                <w:rFonts w:eastAsia="Malgun Gothic" w:hint="eastAsia"/>
                <w:color w:val="0070C0"/>
                <w:lang w:val="en-US" w:eastAsia="ko-KR"/>
              </w:rPr>
              <w:t>E</w:t>
            </w:r>
            <w:r>
              <w:rPr>
                <w:rFonts w:eastAsia="Malgun Gothic"/>
                <w:color w:val="0070C0"/>
                <w:lang w:val="en-US" w:eastAsia="ko-KR"/>
              </w:rPr>
              <w:t>TRI</w:t>
            </w:r>
          </w:p>
        </w:tc>
        <w:tc>
          <w:tcPr>
            <w:tcW w:w="2977" w:type="dxa"/>
          </w:tcPr>
          <w:p w14:paraId="3A9AEE9C" w14:textId="77777777" w:rsidR="0099093D" w:rsidRDefault="00DE0037">
            <w:pPr>
              <w:jc w:val="center"/>
              <w:rPr>
                <w:rFonts w:eastAsia="Malgun Gothic"/>
                <w:color w:val="0070C0"/>
                <w:lang w:val="en-US" w:eastAsia="ko-KR"/>
              </w:rPr>
            </w:pPr>
            <w:r>
              <w:rPr>
                <w:rFonts w:eastAsia="Malgun Gothic" w:hint="eastAsia"/>
                <w:color w:val="0070C0"/>
                <w:lang w:val="en-US" w:eastAsia="ko-KR"/>
              </w:rPr>
              <w:t>P</w:t>
            </w:r>
            <w:r>
              <w:rPr>
                <w:rFonts w:eastAsia="Malgun Gothic"/>
                <w:color w:val="0070C0"/>
                <w:lang w:val="en-US" w:eastAsia="ko-KR"/>
              </w:rPr>
              <w:t>ansoo Kim</w:t>
            </w:r>
          </w:p>
        </w:tc>
        <w:tc>
          <w:tcPr>
            <w:tcW w:w="4139" w:type="dxa"/>
          </w:tcPr>
          <w:p w14:paraId="64C0984F" w14:textId="77777777" w:rsidR="0099093D" w:rsidRDefault="00DE0037">
            <w:pPr>
              <w:jc w:val="center"/>
              <w:rPr>
                <w:rFonts w:eastAsia="Malgun Gothic"/>
                <w:color w:val="0070C0"/>
                <w:lang w:val="en-US" w:eastAsia="ko-KR"/>
              </w:rPr>
            </w:pPr>
            <w:r>
              <w:rPr>
                <w:rFonts w:eastAsia="Malgun Gothic" w:hint="eastAsia"/>
                <w:color w:val="0070C0"/>
                <w:lang w:val="en-US" w:eastAsia="ko-KR"/>
              </w:rPr>
              <w:t>p</w:t>
            </w:r>
            <w:r>
              <w:rPr>
                <w:rFonts w:eastAsia="Malgun Gothic"/>
                <w:color w:val="0070C0"/>
                <w:lang w:val="en-US" w:eastAsia="ko-KR"/>
              </w:rPr>
              <w:t>skim@etri.re.kr</w:t>
            </w:r>
          </w:p>
        </w:tc>
      </w:tr>
      <w:tr w:rsidR="0099093D" w:rsidRPr="006C4E4B" w14:paraId="1BEFE6FE" w14:textId="77777777">
        <w:tc>
          <w:tcPr>
            <w:tcW w:w="2518" w:type="dxa"/>
          </w:tcPr>
          <w:p w14:paraId="5155400B" w14:textId="77777777" w:rsidR="0099093D" w:rsidRDefault="00DE0037">
            <w:pPr>
              <w:jc w:val="center"/>
              <w:rPr>
                <w:rFonts w:eastAsia="DengXian"/>
                <w:color w:val="0070C0"/>
                <w:lang w:val="en-US" w:eastAsia="zh-CN"/>
              </w:rPr>
            </w:pPr>
            <w:r>
              <w:rPr>
                <w:rFonts w:eastAsia="DengXian" w:hint="eastAsia"/>
                <w:color w:val="0070C0"/>
                <w:lang w:val="en-US" w:eastAsia="zh-CN"/>
              </w:rPr>
              <w:t>v</w:t>
            </w:r>
            <w:r>
              <w:rPr>
                <w:rFonts w:eastAsia="DengXian"/>
                <w:color w:val="0070C0"/>
                <w:lang w:val="en-US" w:eastAsia="zh-CN"/>
              </w:rPr>
              <w:t>ivo</w:t>
            </w:r>
          </w:p>
        </w:tc>
        <w:tc>
          <w:tcPr>
            <w:tcW w:w="2977" w:type="dxa"/>
          </w:tcPr>
          <w:p w14:paraId="4E86D4AA" w14:textId="77777777" w:rsidR="0099093D" w:rsidRDefault="00DE0037">
            <w:pPr>
              <w:jc w:val="center"/>
              <w:rPr>
                <w:rFonts w:eastAsia="DengXian"/>
                <w:color w:val="0070C0"/>
                <w:lang w:val="sv-SE" w:eastAsia="zh-CN"/>
              </w:rPr>
            </w:pPr>
            <w:proofErr w:type="spellStart"/>
            <w:r>
              <w:rPr>
                <w:rFonts w:eastAsia="DengXian" w:hint="eastAsia"/>
                <w:color w:val="0070C0"/>
                <w:lang w:val="sv-SE" w:eastAsia="zh-CN"/>
              </w:rPr>
              <w:t>Z</w:t>
            </w:r>
            <w:r>
              <w:rPr>
                <w:rFonts w:eastAsia="DengXian"/>
                <w:color w:val="0070C0"/>
                <w:lang w:val="sv-SE" w:eastAsia="zh-CN"/>
              </w:rPr>
              <w:t>ichao</w:t>
            </w:r>
            <w:proofErr w:type="spellEnd"/>
            <w:r>
              <w:rPr>
                <w:rFonts w:eastAsia="DengXian"/>
                <w:color w:val="0070C0"/>
                <w:lang w:val="sv-SE" w:eastAsia="zh-CN"/>
              </w:rPr>
              <w:t xml:space="preserve"> </w:t>
            </w:r>
            <w:proofErr w:type="spellStart"/>
            <w:r>
              <w:rPr>
                <w:rFonts w:eastAsia="DengXian"/>
                <w:color w:val="0070C0"/>
                <w:lang w:val="sv-SE" w:eastAsia="zh-CN"/>
              </w:rPr>
              <w:t>Ji</w:t>
            </w:r>
            <w:proofErr w:type="spellEnd"/>
          </w:p>
          <w:p w14:paraId="25996277" w14:textId="77777777" w:rsidR="0099093D" w:rsidRDefault="00DE0037">
            <w:pPr>
              <w:jc w:val="center"/>
              <w:rPr>
                <w:rFonts w:eastAsia="DengXian"/>
                <w:color w:val="0070C0"/>
                <w:lang w:val="sv-SE" w:eastAsia="zh-CN"/>
              </w:rPr>
            </w:pPr>
            <w:proofErr w:type="spellStart"/>
            <w:r>
              <w:rPr>
                <w:rFonts w:eastAsia="DengXian" w:hint="eastAsia"/>
                <w:color w:val="0070C0"/>
                <w:lang w:val="sv-SE" w:eastAsia="zh-CN"/>
              </w:rPr>
              <w:t>S</w:t>
            </w:r>
            <w:r>
              <w:rPr>
                <w:rFonts w:eastAsia="DengXian"/>
                <w:color w:val="0070C0"/>
                <w:lang w:val="sv-SE" w:eastAsia="zh-CN"/>
              </w:rPr>
              <w:t>iqi</w:t>
            </w:r>
            <w:proofErr w:type="spellEnd"/>
            <w:r>
              <w:rPr>
                <w:rFonts w:eastAsia="DengXian"/>
                <w:color w:val="0070C0"/>
                <w:lang w:val="sv-SE" w:eastAsia="zh-CN"/>
              </w:rPr>
              <w:t xml:space="preserve"> Liu</w:t>
            </w:r>
          </w:p>
        </w:tc>
        <w:tc>
          <w:tcPr>
            <w:tcW w:w="4139" w:type="dxa"/>
          </w:tcPr>
          <w:p w14:paraId="08632781" w14:textId="77777777" w:rsidR="0099093D" w:rsidRDefault="00C92F91">
            <w:pPr>
              <w:jc w:val="center"/>
              <w:rPr>
                <w:rStyle w:val="Hyperlink"/>
                <w:rFonts w:eastAsia="DengXian"/>
                <w:color w:val="0070C0"/>
                <w:lang w:val="sv-SE" w:eastAsia="zh-CN"/>
              </w:rPr>
            </w:pPr>
            <w:hyperlink r:id="rId12" w:history="1">
              <w:r w:rsidR="00DE0037">
                <w:rPr>
                  <w:rStyle w:val="Hyperlink"/>
                  <w:rFonts w:eastAsia="DengXian"/>
                  <w:color w:val="0070C0"/>
                  <w:lang w:val="sv-SE" w:eastAsia="zh-CN"/>
                </w:rPr>
                <w:t>jizichao@vivo.com</w:t>
              </w:r>
            </w:hyperlink>
          </w:p>
          <w:p w14:paraId="5EEF4326" w14:textId="77777777" w:rsidR="0099093D" w:rsidRDefault="00C92F91">
            <w:pPr>
              <w:jc w:val="center"/>
              <w:rPr>
                <w:rFonts w:eastAsia="PMingLiU"/>
                <w:color w:val="0070C0"/>
                <w:lang w:val="sv-SE" w:eastAsia="zh-TW"/>
              </w:rPr>
            </w:pPr>
            <w:hyperlink r:id="rId13" w:history="1">
              <w:r w:rsidR="00DE0037">
                <w:rPr>
                  <w:rStyle w:val="Hyperlink"/>
                  <w:rFonts w:eastAsia="DengXian"/>
                  <w:color w:val="0070C0"/>
                  <w:lang w:val="sv-SE" w:eastAsia="zh-CN"/>
                </w:rPr>
                <w:t>liusiqi@vivo.com</w:t>
              </w:r>
            </w:hyperlink>
          </w:p>
        </w:tc>
      </w:tr>
      <w:tr w:rsidR="0099093D" w:rsidRPr="009B096D" w14:paraId="12ED85CF" w14:textId="77777777">
        <w:tc>
          <w:tcPr>
            <w:tcW w:w="2518" w:type="dxa"/>
          </w:tcPr>
          <w:p w14:paraId="5D7D5E1C" w14:textId="77777777" w:rsidR="0099093D" w:rsidRDefault="00DE0037">
            <w:pPr>
              <w:jc w:val="center"/>
              <w:rPr>
                <w:rFonts w:eastAsia="PMingLiU"/>
                <w:color w:val="0070C0"/>
                <w:lang w:val="en-US" w:eastAsia="zh-TW"/>
              </w:rPr>
            </w:pPr>
            <w:r>
              <w:rPr>
                <w:rFonts w:eastAsia="PMingLiU"/>
                <w:color w:val="0070C0"/>
                <w:lang w:val="en-US" w:eastAsia="zh-TW"/>
              </w:rPr>
              <w:t>Sharp</w:t>
            </w:r>
          </w:p>
        </w:tc>
        <w:tc>
          <w:tcPr>
            <w:tcW w:w="2977" w:type="dxa"/>
          </w:tcPr>
          <w:p w14:paraId="2D904F16" w14:textId="77777777" w:rsidR="0099093D" w:rsidRDefault="00DE0037">
            <w:pPr>
              <w:jc w:val="center"/>
              <w:rPr>
                <w:rFonts w:eastAsia="PMingLiU"/>
                <w:color w:val="0070C0"/>
                <w:lang w:val="sv-SE" w:eastAsia="zh-TW"/>
              </w:rPr>
            </w:pPr>
            <w:proofErr w:type="spellStart"/>
            <w:r>
              <w:rPr>
                <w:rFonts w:eastAsia="PMingLiU"/>
                <w:color w:val="0070C0"/>
                <w:lang w:val="sv-SE" w:eastAsia="zh-TW"/>
              </w:rPr>
              <w:t>Zhanping</w:t>
            </w:r>
            <w:proofErr w:type="spellEnd"/>
            <w:r>
              <w:rPr>
                <w:rFonts w:eastAsia="PMingLiU"/>
                <w:color w:val="0070C0"/>
                <w:lang w:val="sv-SE" w:eastAsia="zh-TW"/>
              </w:rPr>
              <w:t xml:space="preserve"> Yin</w:t>
            </w:r>
          </w:p>
        </w:tc>
        <w:tc>
          <w:tcPr>
            <w:tcW w:w="4139" w:type="dxa"/>
          </w:tcPr>
          <w:p w14:paraId="1436BC96" w14:textId="77777777" w:rsidR="0099093D" w:rsidRDefault="00DE0037">
            <w:pPr>
              <w:jc w:val="center"/>
              <w:rPr>
                <w:rFonts w:eastAsia="PMingLiU"/>
                <w:color w:val="0070C0"/>
                <w:lang w:val="sv-SE" w:eastAsia="zh-TW"/>
              </w:rPr>
            </w:pPr>
            <w:r>
              <w:rPr>
                <w:rFonts w:eastAsia="PMingLiU"/>
                <w:color w:val="0070C0"/>
                <w:lang w:val="sv-SE" w:eastAsia="zh-TW"/>
              </w:rPr>
              <w:t>zyin@sharplabs.com</w:t>
            </w:r>
          </w:p>
        </w:tc>
      </w:tr>
      <w:tr w:rsidR="0099093D" w:rsidRPr="009B096D" w14:paraId="328C969E" w14:textId="77777777">
        <w:tc>
          <w:tcPr>
            <w:tcW w:w="2518" w:type="dxa"/>
          </w:tcPr>
          <w:p w14:paraId="3D331C55" w14:textId="77777777" w:rsidR="0099093D" w:rsidRDefault="00DE0037">
            <w:pPr>
              <w:jc w:val="center"/>
              <w:rPr>
                <w:rFonts w:eastAsia="DengXian"/>
                <w:color w:val="0070C0"/>
                <w:lang w:val="sv-SE" w:eastAsia="zh-CN"/>
              </w:rPr>
            </w:pPr>
            <w:proofErr w:type="spellStart"/>
            <w:r>
              <w:rPr>
                <w:rFonts w:eastAsia="DengXian"/>
                <w:color w:val="0070C0"/>
                <w:lang w:val="sv-SE" w:eastAsia="zh-CN"/>
              </w:rPr>
              <w:t>Xiaomi</w:t>
            </w:r>
            <w:proofErr w:type="spellEnd"/>
          </w:p>
        </w:tc>
        <w:tc>
          <w:tcPr>
            <w:tcW w:w="2977" w:type="dxa"/>
          </w:tcPr>
          <w:p w14:paraId="6CD2C351" w14:textId="77777777" w:rsidR="0099093D" w:rsidRDefault="00DE0037">
            <w:pPr>
              <w:jc w:val="center"/>
              <w:rPr>
                <w:rFonts w:eastAsia="DengXian"/>
                <w:color w:val="0070C0"/>
                <w:lang w:val="sv-SE" w:eastAsia="zh-CN"/>
              </w:rPr>
            </w:pPr>
            <w:proofErr w:type="spellStart"/>
            <w:r>
              <w:rPr>
                <w:rFonts w:eastAsia="DengXian" w:hint="eastAsia"/>
                <w:color w:val="0070C0"/>
                <w:lang w:val="sv-SE" w:eastAsia="zh-CN"/>
              </w:rPr>
              <w:t>X</w:t>
            </w:r>
            <w:r>
              <w:rPr>
                <w:rFonts w:eastAsia="DengXian"/>
                <w:color w:val="0070C0"/>
                <w:lang w:val="sv-SE" w:eastAsia="zh-CN"/>
              </w:rPr>
              <w:t>uemei</w:t>
            </w:r>
            <w:proofErr w:type="spellEnd"/>
            <w:r>
              <w:rPr>
                <w:rFonts w:eastAsia="DengXian"/>
                <w:color w:val="0070C0"/>
                <w:lang w:val="sv-SE" w:eastAsia="zh-CN"/>
              </w:rPr>
              <w:t xml:space="preserve"> Qiao</w:t>
            </w:r>
          </w:p>
        </w:tc>
        <w:tc>
          <w:tcPr>
            <w:tcW w:w="4139" w:type="dxa"/>
          </w:tcPr>
          <w:p w14:paraId="6C9BDD7B" w14:textId="77777777" w:rsidR="0099093D" w:rsidRDefault="00DE0037">
            <w:pPr>
              <w:jc w:val="center"/>
              <w:rPr>
                <w:rFonts w:eastAsia="DengXian"/>
                <w:color w:val="0070C0"/>
                <w:lang w:val="sv-SE" w:eastAsia="zh-CN"/>
              </w:rPr>
            </w:pPr>
            <w:r>
              <w:rPr>
                <w:rFonts w:eastAsia="DengXian" w:hint="eastAsia"/>
                <w:color w:val="0070C0"/>
                <w:lang w:val="sv-SE" w:eastAsia="zh-CN"/>
              </w:rPr>
              <w:t>q</w:t>
            </w:r>
            <w:r>
              <w:rPr>
                <w:rFonts w:eastAsia="DengXian"/>
                <w:color w:val="0070C0"/>
                <w:lang w:val="sv-SE" w:eastAsia="zh-CN"/>
              </w:rPr>
              <w:t>iaoxuemei@xiaomi.com</w:t>
            </w:r>
          </w:p>
        </w:tc>
      </w:tr>
      <w:tr w:rsidR="0099093D" w:rsidRPr="000C08CB" w14:paraId="3D698C64" w14:textId="77777777">
        <w:tc>
          <w:tcPr>
            <w:tcW w:w="2518" w:type="dxa"/>
          </w:tcPr>
          <w:p w14:paraId="567B0AA2" w14:textId="77777777" w:rsidR="0099093D" w:rsidRDefault="00DE0037">
            <w:pPr>
              <w:jc w:val="center"/>
              <w:rPr>
                <w:rFonts w:eastAsia="DengXian"/>
                <w:color w:val="0070C0"/>
                <w:lang w:val="sv-SE" w:eastAsia="zh-CN"/>
              </w:rPr>
            </w:pPr>
            <w:proofErr w:type="spellStart"/>
            <w:r>
              <w:rPr>
                <w:rFonts w:eastAsia="DengXian" w:hint="eastAsia"/>
                <w:color w:val="0070C0"/>
                <w:lang w:val="sv-SE" w:eastAsia="zh-CN"/>
              </w:rPr>
              <w:t>Spreadtrum</w:t>
            </w:r>
            <w:proofErr w:type="spellEnd"/>
          </w:p>
        </w:tc>
        <w:tc>
          <w:tcPr>
            <w:tcW w:w="2977" w:type="dxa"/>
          </w:tcPr>
          <w:p w14:paraId="4953BD85" w14:textId="77777777" w:rsidR="0099093D" w:rsidRDefault="00DE0037">
            <w:pPr>
              <w:jc w:val="center"/>
              <w:rPr>
                <w:rFonts w:eastAsia="DengXian"/>
                <w:color w:val="0070C0"/>
                <w:lang w:val="sv-SE" w:eastAsia="zh-CN"/>
              </w:rPr>
            </w:pPr>
            <w:r>
              <w:rPr>
                <w:rFonts w:eastAsia="DengXian" w:hint="eastAsia"/>
                <w:color w:val="0070C0"/>
                <w:lang w:val="sv-SE" w:eastAsia="zh-CN"/>
              </w:rPr>
              <w:t>Lei</w:t>
            </w:r>
            <w:r>
              <w:rPr>
                <w:rFonts w:eastAsia="DengXian"/>
                <w:color w:val="0070C0"/>
                <w:lang w:val="sv-SE" w:eastAsia="zh-CN"/>
              </w:rPr>
              <w:t xml:space="preserve"> </w:t>
            </w:r>
            <w:proofErr w:type="spellStart"/>
            <w:r>
              <w:rPr>
                <w:rFonts w:eastAsia="DengXian" w:hint="eastAsia"/>
                <w:color w:val="0070C0"/>
                <w:lang w:val="sv-SE" w:eastAsia="zh-CN"/>
              </w:rPr>
              <w:t>Gu</w:t>
            </w:r>
            <w:proofErr w:type="spellEnd"/>
          </w:p>
        </w:tc>
        <w:tc>
          <w:tcPr>
            <w:tcW w:w="4139" w:type="dxa"/>
          </w:tcPr>
          <w:p w14:paraId="2C9A7AE6" w14:textId="77777777" w:rsidR="0099093D" w:rsidRDefault="00DE0037">
            <w:pPr>
              <w:jc w:val="center"/>
              <w:rPr>
                <w:rFonts w:eastAsia="DengXian"/>
                <w:color w:val="0070C0"/>
                <w:lang w:val="sv-SE" w:eastAsia="zh-CN"/>
              </w:rPr>
            </w:pPr>
            <w:r>
              <w:rPr>
                <w:rFonts w:eastAsia="DengXian"/>
                <w:color w:val="0070C0"/>
                <w:lang w:val="sv-SE" w:eastAsia="zh-CN"/>
              </w:rPr>
              <w:t>L</w:t>
            </w:r>
            <w:r>
              <w:rPr>
                <w:rFonts w:eastAsia="DengXian" w:hint="eastAsia"/>
                <w:color w:val="0070C0"/>
                <w:lang w:val="sv-SE" w:eastAsia="zh-CN"/>
              </w:rPr>
              <w:t>ei.gu@unisoc.com</w:t>
            </w:r>
          </w:p>
        </w:tc>
      </w:tr>
      <w:tr w:rsidR="0099093D" w:rsidRPr="006C4E4B" w14:paraId="457C9DB1" w14:textId="77777777">
        <w:tc>
          <w:tcPr>
            <w:tcW w:w="2518" w:type="dxa"/>
          </w:tcPr>
          <w:p w14:paraId="153BB312" w14:textId="77777777" w:rsidR="0099093D" w:rsidRDefault="00DE0037">
            <w:pPr>
              <w:jc w:val="center"/>
              <w:rPr>
                <w:rFonts w:eastAsia="DengXian"/>
                <w:color w:val="0070C0"/>
                <w:lang w:val="sv-SE" w:eastAsia="zh-CN"/>
              </w:rPr>
            </w:pPr>
            <w:r>
              <w:rPr>
                <w:rFonts w:eastAsia="DengXian" w:hint="eastAsia"/>
                <w:color w:val="0070C0"/>
                <w:lang w:val="en-US" w:eastAsia="zh-CN"/>
              </w:rPr>
              <w:t>TCL</w:t>
            </w:r>
          </w:p>
        </w:tc>
        <w:tc>
          <w:tcPr>
            <w:tcW w:w="2977" w:type="dxa"/>
          </w:tcPr>
          <w:p w14:paraId="2E516BBE" w14:textId="77777777" w:rsidR="0099093D" w:rsidRDefault="00DE0037">
            <w:pPr>
              <w:jc w:val="center"/>
              <w:rPr>
                <w:rFonts w:eastAsia="DengXian"/>
                <w:color w:val="0070C0"/>
                <w:lang w:val="en-US" w:eastAsia="zh-CN"/>
              </w:rPr>
            </w:pPr>
            <w:r>
              <w:rPr>
                <w:rFonts w:eastAsia="DengXian" w:hint="eastAsia"/>
                <w:color w:val="0070C0"/>
                <w:lang w:val="en-US" w:eastAsia="zh-CN"/>
              </w:rPr>
              <w:t>Yu Ding</w:t>
            </w:r>
          </w:p>
          <w:p w14:paraId="049F2654" w14:textId="77777777" w:rsidR="0099093D" w:rsidRDefault="00DE0037">
            <w:pPr>
              <w:jc w:val="center"/>
              <w:rPr>
                <w:rFonts w:eastAsia="DengXian"/>
                <w:color w:val="0070C0"/>
                <w:lang w:val="sv-SE" w:eastAsia="zh-CN"/>
              </w:rPr>
            </w:pPr>
            <w:proofErr w:type="spellStart"/>
            <w:r>
              <w:rPr>
                <w:rFonts w:eastAsia="DengXian" w:hint="eastAsia"/>
                <w:color w:val="0070C0"/>
                <w:lang w:val="en-US" w:eastAsia="zh-CN"/>
              </w:rPr>
              <w:t>Yiwei</w:t>
            </w:r>
            <w:proofErr w:type="spellEnd"/>
            <w:r>
              <w:rPr>
                <w:rFonts w:eastAsia="DengXian" w:hint="eastAsia"/>
                <w:color w:val="0070C0"/>
                <w:lang w:val="en-US" w:eastAsia="zh-CN"/>
              </w:rPr>
              <w:t xml:space="preserve"> Deng</w:t>
            </w:r>
          </w:p>
        </w:tc>
        <w:tc>
          <w:tcPr>
            <w:tcW w:w="4139" w:type="dxa"/>
          </w:tcPr>
          <w:p w14:paraId="688E10DF" w14:textId="77777777" w:rsidR="0099093D" w:rsidRDefault="00C92F91">
            <w:pPr>
              <w:jc w:val="center"/>
              <w:rPr>
                <w:rFonts w:eastAsia="DengXian"/>
                <w:color w:val="0070C0"/>
                <w:lang w:val="sv-SE" w:eastAsia="zh-CN"/>
              </w:rPr>
            </w:pPr>
            <w:hyperlink r:id="rId14" w:history="1">
              <w:r w:rsidR="00DE0037">
                <w:rPr>
                  <w:rFonts w:eastAsia="DengXian" w:hint="eastAsia"/>
                  <w:color w:val="0070C0"/>
                  <w:lang w:val="sv-SE" w:eastAsia="zh-CN"/>
                </w:rPr>
                <w:t>y</w:t>
              </w:r>
              <w:r w:rsidR="00DE0037">
                <w:rPr>
                  <w:rFonts w:eastAsia="DengXian"/>
                  <w:color w:val="0070C0"/>
                  <w:lang w:val="sv-SE" w:eastAsia="zh-CN"/>
                </w:rPr>
                <w:t>u10.ding@tcl.com</w:t>
              </w:r>
            </w:hyperlink>
          </w:p>
          <w:p w14:paraId="2D2A293C" w14:textId="77777777" w:rsidR="0099093D" w:rsidRDefault="00DE0037">
            <w:pPr>
              <w:jc w:val="center"/>
              <w:rPr>
                <w:rFonts w:eastAsia="DengXian"/>
                <w:color w:val="0070C0"/>
                <w:lang w:val="sv-SE" w:eastAsia="zh-CN"/>
              </w:rPr>
            </w:pPr>
            <w:r>
              <w:rPr>
                <w:rFonts w:eastAsia="PMingLiU" w:hint="eastAsia"/>
                <w:color w:val="0070C0"/>
                <w:lang w:val="sv-SE" w:eastAsia="zh-CN"/>
              </w:rPr>
              <w:t>yiwei1.deng@tcl.com</w:t>
            </w:r>
          </w:p>
        </w:tc>
      </w:tr>
      <w:tr w:rsidR="0099093D" w14:paraId="605B73A8" w14:textId="77777777">
        <w:tc>
          <w:tcPr>
            <w:tcW w:w="2518" w:type="dxa"/>
          </w:tcPr>
          <w:p w14:paraId="58BA604C" w14:textId="77777777" w:rsidR="0099093D" w:rsidRDefault="00DE0037">
            <w:pPr>
              <w:jc w:val="center"/>
              <w:rPr>
                <w:rFonts w:eastAsia="DengXian"/>
                <w:color w:val="0070C0"/>
                <w:lang w:val="en-US" w:eastAsia="zh-CN"/>
              </w:rPr>
            </w:pPr>
            <w:r>
              <w:rPr>
                <w:rFonts w:eastAsia="DengXian" w:hint="eastAsia"/>
                <w:color w:val="0070C0"/>
                <w:lang w:val="en-US" w:eastAsia="zh-CN"/>
              </w:rPr>
              <w:t>ZTE</w:t>
            </w:r>
          </w:p>
        </w:tc>
        <w:tc>
          <w:tcPr>
            <w:tcW w:w="2977" w:type="dxa"/>
          </w:tcPr>
          <w:p w14:paraId="010D2B04" w14:textId="77777777" w:rsidR="0099093D" w:rsidRDefault="00DE0037">
            <w:pPr>
              <w:jc w:val="center"/>
              <w:rPr>
                <w:rFonts w:eastAsia="DengXian"/>
                <w:color w:val="0070C0"/>
                <w:lang w:val="en-US" w:eastAsia="zh-CN"/>
              </w:rPr>
            </w:pPr>
            <w:r>
              <w:rPr>
                <w:rFonts w:eastAsia="DengXian" w:hint="eastAsia"/>
                <w:color w:val="0070C0"/>
                <w:lang w:val="en-US" w:eastAsia="zh-CN"/>
              </w:rPr>
              <w:t>Nan Zhang</w:t>
            </w:r>
          </w:p>
          <w:p w14:paraId="7137DF0A" w14:textId="77777777" w:rsidR="0099093D" w:rsidRDefault="00DE0037">
            <w:pPr>
              <w:jc w:val="center"/>
              <w:rPr>
                <w:rFonts w:eastAsia="DengXian"/>
                <w:color w:val="0070C0"/>
                <w:lang w:val="en-US" w:eastAsia="zh-CN"/>
              </w:rPr>
            </w:pPr>
            <w:proofErr w:type="spellStart"/>
            <w:r>
              <w:rPr>
                <w:rFonts w:eastAsia="DengXian" w:hint="eastAsia"/>
                <w:color w:val="0070C0"/>
                <w:lang w:val="en-US" w:eastAsia="zh-CN"/>
              </w:rPr>
              <w:t>Fangyu</w:t>
            </w:r>
            <w:proofErr w:type="spellEnd"/>
            <w:r>
              <w:rPr>
                <w:rFonts w:eastAsia="DengXian" w:hint="eastAsia"/>
                <w:color w:val="0070C0"/>
                <w:lang w:val="en-US" w:eastAsia="zh-CN"/>
              </w:rPr>
              <w:t xml:space="preserve"> Cui</w:t>
            </w:r>
          </w:p>
          <w:p w14:paraId="07747162" w14:textId="77777777" w:rsidR="0099093D" w:rsidRDefault="00DE0037">
            <w:pPr>
              <w:jc w:val="center"/>
              <w:rPr>
                <w:rFonts w:eastAsia="DengXian"/>
                <w:color w:val="0070C0"/>
                <w:lang w:val="en-US" w:eastAsia="zh-CN"/>
              </w:rPr>
            </w:pPr>
            <w:r>
              <w:rPr>
                <w:rFonts w:eastAsia="DengXian" w:hint="eastAsia"/>
                <w:color w:val="0070C0"/>
                <w:lang w:val="en-US" w:eastAsia="zh-CN"/>
              </w:rPr>
              <w:t>Ziyang Li</w:t>
            </w:r>
          </w:p>
        </w:tc>
        <w:tc>
          <w:tcPr>
            <w:tcW w:w="4139" w:type="dxa"/>
          </w:tcPr>
          <w:p w14:paraId="192E6717" w14:textId="77777777" w:rsidR="0099093D" w:rsidRDefault="00C92F91">
            <w:pPr>
              <w:jc w:val="center"/>
              <w:rPr>
                <w:rFonts w:eastAsia="DengXian"/>
                <w:color w:val="0070C0"/>
                <w:lang w:val="en-US" w:eastAsia="zh-CN"/>
              </w:rPr>
            </w:pPr>
            <w:hyperlink r:id="rId15" w:history="1">
              <w:r w:rsidR="00DE0037">
                <w:rPr>
                  <w:rFonts w:eastAsia="DengXian" w:hint="eastAsia"/>
                  <w:color w:val="0070C0"/>
                  <w:lang w:val="en-US" w:eastAsia="zh-CN"/>
                </w:rPr>
                <w:t>zhang.nan152@zte.com.cn</w:t>
              </w:r>
            </w:hyperlink>
          </w:p>
          <w:p w14:paraId="24359075" w14:textId="77777777" w:rsidR="0099093D" w:rsidRDefault="00C92F91">
            <w:pPr>
              <w:jc w:val="center"/>
              <w:rPr>
                <w:rFonts w:eastAsia="DengXian"/>
                <w:color w:val="0070C0"/>
                <w:lang w:val="en-US" w:eastAsia="zh-CN"/>
              </w:rPr>
            </w:pPr>
            <w:hyperlink r:id="rId16" w:history="1">
              <w:r w:rsidR="00DE0037">
                <w:rPr>
                  <w:rFonts w:eastAsia="DengXian" w:hint="eastAsia"/>
                  <w:color w:val="0070C0"/>
                  <w:lang w:val="en-US" w:eastAsia="zh-CN"/>
                </w:rPr>
                <w:t>cui.fangyu@zte.com.cn</w:t>
              </w:r>
            </w:hyperlink>
          </w:p>
          <w:p w14:paraId="35F3ADB3" w14:textId="77777777" w:rsidR="0099093D" w:rsidRDefault="00DE0037">
            <w:pPr>
              <w:jc w:val="center"/>
              <w:rPr>
                <w:rFonts w:eastAsia="DengXian"/>
                <w:color w:val="0070C0"/>
                <w:lang w:val="en-US" w:eastAsia="zh-CN"/>
              </w:rPr>
            </w:pPr>
            <w:r>
              <w:rPr>
                <w:rFonts w:eastAsia="DengXian" w:hint="eastAsia"/>
                <w:color w:val="0070C0"/>
                <w:lang w:val="en-US" w:eastAsia="zh-CN"/>
              </w:rPr>
              <w:t>Li.ziyang1@zte.com.cn</w:t>
            </w:r>
          </w:p>
        </w:tc>
      </w:tr>
      <w:tr w:rsidR="00CC35E6" w14:paraId="6AE8FAB7" w14:textId="77777777">
        <w:tc>
          <w:tcPr>
            <w:tcW w:w="2518" w:type="dxa"/>
          </w:tcPr>
          <w:p w14:paraId="0582FED7" w14:textId="6D6F8087" w:rsidR="00CC35E6" w:rsidRDefault="00CC35E6">
            <w:pPr>
              <w:jc w:val="center"/>
              <w:rPr>
                <w:rFonts w:eastAsia="DengXian"/>
                <w:color w:val="0070C0"/>
                <w:lang w:val="en-US" w:eastAsia="zh-CN"/>
              </w:rPr>
            </w:pPr>
            <w:r>
              <w:rPr>
                <w:rFonts w:eastAsia="DengXian"/>
                <w:color w:val="0070C0"/>
                <w:lang w:val="en-US" w:eastAsia="zh-CN"/>
              </w:rPr>
              <w:t>Nordic</w:t>
            </w:r>
          </w:p>
        </w:tc>
        <w:tc>
          <w:tcPr>
            <w:tcW w:w="2977" w:type="dxa"/>
          </w:tcPr>
          <w:p w14:paraId="0D772B84" w14:textId="16FCDE01" w:rsidR="00CC35E6" w:rsidRDefault="00CC35E6">
            <w:pPr>
              <w:jc w:val="center"/>
              <w:rPr>
                <w:rFonts w:eastAsia="DengXian"/>
                <w:color w:val="0070C0"/>
                <w:lang w:val="en-US" w:eastAsia="zh-CN"/>
              </w:rPr>
            </w:pPr>
            <w:r>
              <w:rPr>
                <w:rFonts w:eastAsia="DengXian"/>
                <w:color w:val="0070C0"/>
                <w:lang w:val="en-US" w:eastAsia="zh-CN"/>
              </w:rPr>
              <w:t xml:space="preserve">Mauri </w:t>
            </w:r>
            <w:proofErr w:type="spellStart"/>
            <w:r>
              <w:rPr>
                <w:rFonts w:eastAsia="DengXian"/>
                <w:color w:val="0070C0"/>
                <w:lang w:val="en-US" w:eastAsia="zh-CN"/>
              </w:rPr>
              <w:t>Nissila</w:t>
            </w:r>
            <w:proofErr w:type="spellEnd"/>
          </w:p>
        </w:tc>
        <w:tc>
          <w:tcPr>
            <w:tcW w:w="4139" w:type="dxa"/>
          </w:tcPr>
          <w:p w14:paraId="2FCD1D47" w14:textId="14CDDF14" w:rsidR="00CC35E6" w:rsidRDefault="00CC35E6">
            <w:pPr>
              <w:jc w:val="center"/>
            </w:pPr>
            <w:r>
              <w:t>Mauri.nissila@nordicsemi.no</w:t>
            </w:r>
          </w:p>
        </w:tc>
      </w:tr>
      <w:tr w:rsidR="006448C9" w14:paraId="0D1527FC" w14:textId="77777777">
        <w:tc>
          <w:tcPr>
            <w:tcW w:w="2518" w:type="dxa"/>
          </w:tcPr>
          <w:p w14:paraId="426DAFC0" w14:textId="4D1CFDC2" w:rsidR="006448C9" w:rsidRPr="006448C9" w:rsidRDefault="006448C9" w:rsidP="006448C9">
            <w:pPr>
              <w:jc w:val="center"/>
              <w:rPr>
                <w:rFonts w:eastAsia="DengXian"/>
                <w:color w:val="0070C0"/>
                <w:lang w:eastAsia="zh-CN"/>
              </w:rPr>
            </w:pPr>
            <w:r>
              <w:rPr>
                <w:rFonts w:eastAsia="DengXian" w:hint="eastAsia"/>
                <w:color w:val="0070C0"/>
                <w:lang w:val="en-US" w:eastAsia="zh-CN"/>
              </w:rPr>
              <w:t>CMCC</w:t>
            </w:r>
          </w:p>
        </w:tc>
        <w:tc>
          <w:tcPr>
            <w:tcW w:w="2977" w:type="dxa"/>
          </w:tcPr>
          <w:p w14:paraId="6C3FCF65" w14:textId="77777777" w:rsidR="006448C9" w:rsidRDefault="006448C9" w:rsidP="006448C9">
            <w:pPr>
              <w:jc w:val="center"/>
              <w:rPr>
                <w:rFonts w:eastAsia="DengXian"/>
                <w:color w:val="0070C0"/>
                <w:lang w:val="en-US" w:eastAsia="zh-CN"/>
              </w:rPr>
            </w:pPr>
            <w:r>
              <w:rPr>
                <w:rFonts w:eastAsia="DengXian" w:hint="eastAsia"/>
                <w:color w:val="0070C0"/>
                <w:lang w:val="en-US" w:eastAsia="zh-CN"/>
              </w:rPr>
              <w:t>YI ZHENG</w:t>
            </w:r>
          </w:p>
          <w:p w14:paraId="04FC3704" w14:textId="67044050" w:rsidR="006448C9" w:rsidRDefault="006448C9" w:rsidP="006448C9">
            <w:pPr>
              <w:jc w:val="center"/>
              <w:rPr>
                <w:rFonts w:eastAsia="DengXian"/>
                <w:color w:val="0070C0"/>
                <w:lang w:val="en-US" w:eastAsia="zh-CN"/>
              </w:rPr>
            </w:pPr>
            <w:proofErr w:type="spellStart"/>
            <w:r>
              <w:rPr>
                <w:rFonts w:eastAsia="DengXian" w:hint="eastAsia"/>
                <w:color w:val="0070C0"/>
                <w:lang w:val="en-US" w:eastAsia="zh-CN"/>
              </w:rPr>
              <w:t>Yongchang</w:t>
            </w:r>
            <w:proofErr w:type="spellEnd"/>
            <w:r>
              <w:rPr>
                <w:rFonts w:eastAsia="DengXian" w:hint="eastAsia"/>
                <w:color w:val="0070C0"/>
                <w:lang w:val="en-US" w:eastAsia="zh-CN"/>
              </w:rPr>
              <w:t xml:space="preserve"> LIU</w:t>
            </w:r>
          </w:p>
        </w:tc>
        <w:tc>
          <w:tcPr>
            <w:tcW w:w="4139" w:type="dxa"/>
          </w:tcPr>
          <w:p w14:paraId="29242930" w14:textId="77777777" w:rsidR="006448C9" w:rsidRDefault="00C92F91" w:rsidP="006448C9">
            <w:pPr>
              <w:jc w:val="center"/>
              <w:rPr>
                <w:rFonts w:eastAsiaTheme="minorEastAsia"/>
                <w:lang w:eastAsia="zh-CN"/>
              </w:rPr>
            </w:pPr>
            <w:hyperlink r:id="rId17" w:history="1">
              <w:r w:rsidR="006448C9" w:rsidRPr="007F06B5">
                <w:rPr>
                  <w:rStyle w:val="Hyperlink"/>
                  <w:rFonts w:eastAsiaTheme="minorEastAsia"/>
                  <w:lang w:eastAsia="zh-CN"/>
                </w:rPr>
                <w:t>Z</w:t>
              </w:r>
              <w:r w:rsidR="006448C9" w:rsidRPr="007F06B5">
                <w:rPr>
                  <w:rStyle w:val="Hyperlink"/>
                  <w:rFonts w:eastAsiaTheme="minorEastAsia" w:hint="eastAsia"/>
                  <w:lang w:eastAsia="zh-CN"/>
                </w:rPr>
                <w:t>hengyi@chinamobile.com</w:t>
              </w:r>
            </w:hyperlink>
          </w:p>
          <w:p w14:paraId="6B4CCE08" w14:textId="77777777" w:rsidR="006448C9" w:rsidRDefault="00C92F91" w:rsidP="006448C9">
            <w:pPr>
              <w:jc w:val="center"/>
              <w:rPr>
                <w:rFonts w:eastAsiaTheme="minorEastAsia"/>
                <w:lang w:eastAsia="zh-CN"/>
              </w:rPr>
            </w:pPr>
            <w:hyperlink r:id="rId18" w:history="1">
              <w:r w:rsidR="006448C9" w:rsidRPr="007F06B5">
                <w:rPr>
                  <w:rStyle w:val="Hyperlink"/>
                  <w:rFonts w:eastAsiaTheme="minorEastAsia"/>
                  <w:lang w:eastAsia="zh-CN"/>
                </w:rPr>
                <w:t>L</w:t>
              </w:r>
              <w:r w:rsidR="006448C9" w:rsidRPr="007F06B5">
                <w:rPr>
                  <w:rStyle w:val="Hyperlink"/>
                  <w:rFonts w:eastAsiaTheme="minorEastAsia" w:hint="eastAsia"/>
                  <w:lang w:eastAsia="zh-CN"/>
                </w:rPr>
                <w:t>iuyongchang@chinamobile.com</w:t>
              </w:r>
            </w:hyperlink>
          </w:p>
          <w:p w14:paraId="5AD734E5" w14:textId="77777777" w:rsidR="006448C9" w:rsidRDefault="006448C9" w:rsidP="006448C9">
            <w:pPr>
              <w:jc w:val="center"/>
            </w:pPr>
          </w:p>
        </w:tc>
      </w:tr>
    </w:tbl>
    <w:p w14:paraId="2F70E6BF" w14:textId="77777777" w:rsidR="0099093D" w:rsidRDefault="0099093D">
      <w:pPr>
        <w:rPr>
          <w:lang w:val="sv-SE"/>
        </w:rPr>
      </w:pPr>
    </w:p>
    <w:p w14:paraId="19510AC0" w14:textId="77777777" w:rsidR="0099093D" w:rsidRDefault="00DE0037">
      <w:pPr>
        <w:pStyle w:val="Heading1"/>
      </w:pPr>
      <w:bookmarkStart w:id="4" w:name="_Toc175113246"/>
      <w:r>
        <w:t>WID objectives</w:t>
      </w:r>
      <w:bookmarkEnd w:id="4"/>
    </w:p>
    <w:p w14:paraId="551627AA" w14:textId="77777777" w:rsidR="0099093D" w:rsidRDefault="0099093D"/>
    <w:p w14:paraId="4DFC7C46" w14:textId="77777777" w:rsidR="0099093D" w:rsidRDefault="00DE0037">
      <w:r>
        <w:t>The IoT-NTN WID [1] was updated in RANP#104 and has the following objectives:</w:t>
      </w:r>
    </w:p>
    <w:p w14:paraId="6A386943" w14:textId="77777777" w:rsidR="0099093D" w:rsidRDefault="0099093D"/>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31"/>
      </w:tblGrid>
      <w:tr w:rsidR="0099093D" w14:paraId="6894280B" w14:textId="77777777">
        <w:tc>
          <w:tcPr>
            <w:tcW w:w="9857" w:type="dxa"/>
          </w:tcPr>
          <w:p w14:paraId="112B1565" w14:textId="77777777" w:rsidR="0099093D" w:rsidRDefault="00DE0037">
            <w:pPr>
              <w:numPr>
                <w:ilvl w:val="0"/>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Support of Capacity enhancements for uplink</w:t>
            </w:r>
            <w:r>
              <w:rPr>
                <w:rFonts w:ascii="Times New Roman" w:eastAsia="Times New Roman" w:hAnsi="Times New Roman"/>
                <w:bCs/>
                <w:szCs w:val="20"/>
                <w:lang w:eastAsia="en-GB"/>
              </w:rPr>
              <w:br/>
            </w:r>
          </w:p>
          <w:p w14:paraId="3CE0864E" w14:textId="77777777" w:rsidR="0099093D" w:rsidRDefault="00DE0037">
            <w:pPr>
              <w:numPr>
                <w:ilvl w:val="1"/>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Study then </w:t>
            </w:r>
            <w:proofErr w:type="gramStart"/>
            <w:r>
              <w:rPr>
                <w:rFonts w:ascii="Times New Roman" w:eastAsia="Times New Roman" w:hAnsi="Times New Roman"/>
                <w:bCs/>
                <w:szCs w:val="20"/>
                <w:lang w:eastAsia="en-GB"/>
              </w:rPr>
              <w:t>specify</w:t>
            </w:r>
            <w:proofErr w:type="gramEnd"/>
            <w:r>
              <w:rPr>
                <w:rFonts w:ascii="Times New Roman" w:eastAsia="Times New Roman" w:hAnsi="Times New Roman"/>
                <w:bCs/>
                <w:szCs w:val="20"/>
                <w:lang w:eastAsia="en-GB"/>
              </w:rPr>
              <w:t xml:space="preserve">, if beneficial, enhancements to enable </w:t>
            </w:r>
            <w:bookmarkStart w:id="5" w:name="OLE_LINK16"/>
            <w:r>
              <w:rPr>
                <w:rFonts w:ascii="Times New Roman" w:eastAsia="Times New Roman" w:hAnsi="Times New Roman"/>
                <w:bCs/>
                <w:szCs w:val="20"/>
                <w:lang w:eastAsia="en-GB"/>
              </w:rPr>
              <w:t xml:space="preserve">multiplexing of multiple UEs </w:t>
            </w:r>
            <w:bookmarkEnd w:id="5"/>
            <w:r>
              <w:rPr>
                <w:rFonts w:ascii="Times New Roman" w:eastAsia="Times New Roman" w:hAnsi="Times New Roman"/>
                <w:bCs/>
                <w:szCs w:val="20"/>
                <w:lang w:eastAsia="en-GB"/>
              </w:rPr>
              <w:t>(e.g. up to the min of 4 and the maximum allowed by the existing UL and DL signalling) in a single 3.75 kHz or 15 kHz subcarrier via orthogonal cover codes (</w:t>
            </w:r>
            <w:bookmarkStart w:id="6" w:name="OLE_LINK15"/>
            <w:r>
              <w:rPr>
                <w:rFonts w:ascii="Times New Roman" w:eastAsia="Times New Roman" w:hAnsi="Times New Roman"/>
                <w:bCs/>
                <w:szCs w:val="20"/>
                <w:lang w:eastAsia="en-GB"/>
              </w:rPr>
              <w:t>OCC</w:t>
            </w:r>
            <w:bookmarkEnd w:id="6"/>
            <w:r>
              <w:rPr>
                <w:rFonts w:ascii="Times New Roman" w:eastAsia="Times New Roman" w:hAnsi="Times New Roman"/>
                <w:bCs/>
                <w:szCs w:val="20"/>
                <w:lang w:eastAsia="en-GB"/>
              </w:rPr>
              <w:t>) for NPUSCH format 1 and NPRACH [RAN1, RAN2, RAN4]</w:t>
            </w:r>
          </w:p>
          <w:p w14:paraId="0C8D242C" w14:textId="77777777" w:rsidR="0099093D" w:rsidRDefault="0099093D">
            <w:pPr>
              <w:overflowPunct w:val="0"/>
              <w:autoSpaceDE w:val="0"/>
              <w:autoSpaceDN w:val="0"/>
              <w:adjustRightInd w:val="0"/>
              <w:textAlignment w:val="baseline"/>
              <w:rPr>
                <w:rFonts w:ascii="Times New Roman" w:eastAsia="Times New Roman" w:hAnsi="Times New Roman"/>
                <w:bCs/>
                <w:szCs w:val="20"/>
                <w:lang w:eastAsia="en-GB"/>
              </w:rPr>
            </w:pPr>
          </w:p>
          <w:p w14:paraId="1DB16A8D"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lastRenderedPageBreak/>
              <w:t xml:space="preserve">Multi-tone support for 15 kHz SCS should also be </w:t>
            </w:r>
            <w:proofErr w:type="gramStart"/>
            <w:r>
              <w:rPr>
                <w:rFonts w:ascii="Times New Roman" w:eastAsia="Times New Roman" w:hAnsi="Times New Roman"/>
                <w:bCs/>
                <w:szCs w:val="20"/>
                <w:lang w:eastAsia="en-GB"/>
              </w:rPr>
              <w:t>considered</w:t>
            </w:r>
            <w:proofErr w:type="gramEnd"/>
          </w:p>
          <w:p w14:paraId="3A517066"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Specify necessary signalling, if needed </w:t>
            </w:r>
          </w:p>
          <w:p w14:paraId="6151D657"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Update RF </w:t>
            </w:r>
            <w:proofErr w:type="gramStart"/>
            <w:r>
              <w:rPr>
                <w:rFonts w:ascii="Times New Roman" w:eastAsia="Times New Roman" w:hAnsi="Times New Roman"/>
                <w:bCs/>
                <w:szCs w:val="20"/>
                <w:lang w:eastAsia="en-GB"/>
              </w:rPr>
              <w:t>requirements</w:t>
            </w:r>
            <w:proofErr w:type="gramEnd"/>
            <w:r>
              <w:rPr>
                <w:rFonts w:ascii="Times New Roman" w:eastAsia="Times New Roman" w:hAnsi="Times New Roman"/>
                <w:bCs/>
                <w:szCs w:val="20"/>
                <w:lang w:eastAsia="en-GB"/>
              </w:rPr>
              <w:t xml:space="preserve"> accordingly, if needed</w:t>
            </w:r>
          </w:p>
          <w:p w14:paraId="1B98A6EB" w14:textId="77777777" w:rsidR="0099093D" w:rsidRDefault="0099093D">
            <w:pPr>
              <w:overflowPunct w:val="0"/>
              <w:autoSpaceDE w:val="0"/>
              <w:autoSpaceDN w:val="0"/>
              <w:adjustRightInd w:val="0"/>
              <w:ind w:left="1080" w:firstLine="720"/>
              <w:textAlignment w:val="baseline"/>
              <w:rPr>
                <w:rFonts w:ascii="Times New Roman" w:eastAsia="Times New Roman" w:hAnsi="Times New Roman"/>
                <w:bCs/>
                <w:i/>
                <w:iCs/>
                <w:szCs w:val="20"/>
                <w:lang w:eastAsia="en-GB"/>
              </w:rPr>
            </w:pPr>
          </w:p>
          <w:p w14:paraId="4A483AA5" w14:textId="77777777" w:rsidR="0099093D" w:rsidRDefault="00DE0037">
            <w:pPr>
              <w:overflowPunct w:val="0"/>
              <w:autoSpaceDE w:val="0"/>
              <w:autoSpaceDN w:val="0"/>
              <w:adjustRightInd w:val="0"/>
              <w:ind w:left="1080" w:firstLine="72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Note: Impact of impairment shall be </w:t>
            </w:r>
            <w:proofErr w:type="gramStart"/>
            <w:r>
              <w:rPr>
                <w:rFonts w:ascii="Times New Roman" w:eastAsia="Times New Roman" w:hAnsi="Times New Roman"/>
                <w:bCs/>
                <w:szCs w:val="20"/>
                <w:lang w:eastAsia="en-GB"/>
              </w:rPr>
              <w:t>taken into account</w:t>
            </w:r>
            <w:proofErr w:type="gramEnd"/>
          </w:p>
          <w:p w14:paraId="4FFEAB66" w14:textId="77777777" w:rsidR="0099093D" w:rsidRDefault="0099093D">
            <w:pPr>
              <w:overflowPunct w:val="0"/>
              <w:autoSpaceDE w:val="0"/>
              <w:autoSpaceDN w:val="0"/>
              <w:adjustRightInd w:val="0"/>
              <w:ind w:left="2160"/>
              <w:textAlignment w:val="baseline"/>
              <w:rPr>
                <w:rFonts w:ascii="Times New Roman" w:eastAsia="Times New Roman" w:hAnsi="Times New Roman"/>
                <w:bCs/>
                <w:szCs w:val="20"/>
                <w:lang w:eastAsia="en-GB"/>
              </w:rPr>
            </w:pPr>
          </w:p>
          <w:p w14:paraId="780251A0" w14:textId="77777777" w:rsidR="0099093D" w:rsidRDefault="0099093D">
            <w:pPr>
              <w:overflowPunct w:val="0"/>
              <w:autoSpaceDE w:val="0"/>
              <w:autoSpaceDN w:val="0"/>
              <w:adjustRightInd w:val="0"/>
              <w:ind w:left="1080" w:firstLine="720"/>
              <w:textAlignment w:val="baseline"/>
              <w:rPr>
                <w:rFonts w:ascii="Times New Roman" w:eastAsia="Times New Roman" w:hAnsi="Times New Roman"/>
                <w:bCs/>
                <w:i/>
                <w:iCs/>
                <w:szCs w:val="20"/>
                <w:lang w:eastAsia="en-GB"/>
              </w:rPr>
            </w:pPr>
          </w:p>
          <w:p w14:paraId="0C0264B5" w14:textId="77777777" w:rsidR="0099093D" w:rsidRDefault="00DE0037">
            <w:pPr>
              <w:numPr>
                <w:ilvl w:val="1"/>
                <w:numId w:val="13"/>
              </w:numPr>
              <w:tabs>
                <w:tab w:val="left" w:pos="720"/>
              </w:tabs>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Study and specify, if beneficial the following enhancements to </w:t>
            </w:r>
            <w:bookmarkStart w:id="7" w:name="OLE_LINK26"/>
            <w:r>
              <w:rPr>
                <w:rFonts w:ascii="Times New Roman" w:eastAsia="Times New Roman" w:hAnsi="Times New Roman"/>
                <w:bCs/>
                <w:szCs w:val="20"/>
                <w:lang w:eastAsia="en-GB"/>
              </w:rPr>
              <w:t xml:space="preserve">reduce the necessary uplink and downlink </w:t>
            </w:r>
            <w:proofErr w:type="spellStart"/>
            <w:r>
              <w:rPr>
                <w:rFonts w:ascii="Times New Roman" w:eastAsia="Times New Roman" w:hAnsi="Times New Roman"/>
                <w:bCs/>
                <w:szCs w:val="20"/>
                <w:lang w:eastAsia="en-GB"/>
              </w:rPr>
              <w:t>signaling</w:t>
            </w:r>
            <w:proofErr w:type="spellEnd"/>
            <w:r>
              <w:rPr>
                <w:rFonts w:ascii="Times New Roman" w:eastAsia="Times New Roman" w:hAnsi="Times New Roman"/>
                <w:bCs/>
                <w:szCs w:val="20"/>
                <w:lang w:eastAsia="en-GB"/>
              </w:rPr>
              <w:t xml:space="preserve"> to complete an </w:t>
            </w:r>
            <w:bookmarkStart w:id="8" w:name="OLE_LINK14"/>
            <w:r>
              <w:rPr>
                <w:rFonts w:ascii="Times New Roman" w:eastAsia="Times New Roman" w:hAnsi="Times New Roman"/>
                <w:bCs/>
                <w:szCs w:val="20"/>
                <w:lang w:eastAsia="en-GB"/>
              </w:rPr>
              <w:t xml:space="preserve">Early Data Transmission </w:t>
            </w:r>
            <w:bookmarkEnd w:id="8"/>
            <w:r>
              <w:rPr>
                <w:rFonts w:ascii="Times New Roman" w:eastAsia="Times New Roman" w:hAnsi="Times New Roman"/>
                <w:bCs/>
                <w:szCs w:val="20"/>
                <w:lang w:eastAsia="en-GB"/>
              </w:rPr>
              <w:t xml:space="preserve">(EDT) transaction </w:t>
            </w:r>
            <w:bookmarkEnd w:id="7"/>
            <w:r>
              <w:rPr>
                <w:rFonts w:ascii="Times New Roman" w:eastAsia="Times New Roman" w:hAnsi="Times New Roman"/>
                <w:bCs/>
                <w:szCs w:val="20"/>
                <w:lang w:eastAsia="en-GB"/>
              </w:rPr>
              <w:t>[RAN2]:</w:t>
            </w:r>
          </w:p>
          <w:p w14:paraId="52DE37B7"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Msg3 transmission without msg1/</w:t>
            </w:r>
            <w:r>
              <w:rPr>
                <w:rFonts w:ascii="Times New Roman" w:eastAsia="Times New Roman" w:hAnsi="Times New Roman"/>
                <w:szCs w:val="20"/>
                <w:lang w:eastAsia="en-GB"/>
              </w:rPr>
              <w:t xml:space="preserve"> </w:t>
            </w:r>
            <w:r>
              <w:rPr>
                <w:rFonts w:ascii="Times New Roman" w:eastAsia="Times New Roman" w:hAnsi="Times New Roman"/>
                <w:bCs/>
                <w:szCs w:val="20"/>
                <w:lang w:eastAsia="en-GB"/>
              </w:rPr>
              <w:t xml:space="preserve">Random Access Response (RAR) </w:t>
            </w:r>
          </w:p>
          <w:p w14:paraId="320C37A8"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Efficient delivery (reduced overhead) of msg4 / </w:t>
            </w:r>
            <w:proofErr w:type="spellStart"/>
            <w:r>
              <w:rPr>
                <w:rFonts w:ascii="Times New Roman" w:eastAsia="Times New Roman" w:hAnsi="Times New Roman"/>
                <w:bCs/>
                <w:szCs w:val="20"/>
                <w:lang w:eastAsia="en-GB"/>
              </w:rPr>
              <w:t>RRCEarlyDataComplete</w:t>
            </w:r>
            <w:proofErr w:type="spellEnd"/>
          </w:p>
          <w:p w14:paraId="19BFE926"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Study and specify RRM requirement, if identified [RAN4]</w:t>
            </w:r>
          </w:p>
          <w:p w14:paraId="7260045C" w14:textId="77777777" w:rsidR="0099093D" w:rsidRDefault="0099093D">
            <w:pPr>
              <w:overflowPunct w:val="0"/>
              <w:autoSpaceDE w:val="0"/>
              <w:autoSpaceDN w:val="0"/>
              <w:adjustRightInd w:val="0"/>
              <w:textAlignment w:val="baseline"/>
            </w:pPr>
          </w:p>
        </w:tc>
      </w:tr>
    </w:tbl>
    <w:p w14:paraId="16D11A1F" w14:textId="77777777" w:rsidR="0099093D" w:rsidRDefault="0099093D"/>
    <w:p w14:paraId="6EE3CEDB" w14:textId="77777777" w:rsidR="0099093D" w:rsidRDefault="00DE0037">
      <w:pPr>
        <w:pStyle w:val="Heading1"/>
      </w:pPr>
      <w:bookmarkStart w:id="9" w:name="_Toc175113247"/>
      <w:r>
        <w:t>Previous agreements</w:t>
      </w:r>
      <w:bookmarkEnd w:id="9"/>
    </w:p>
    <w:p w14:paraId="34839F38" w14:textId="77777777" w:rsidR="0099093D" w:rsidRDefault="0099093D"/>
    <w:p w14:paraId="38800455" w14:textId="77777777" w:rsidR="0099093D" w:rsidRDefault="00DE0037">
      <w:r>
        <w:t>The following agreements were made in RAN1#116 Athens:</w:t>
      </w:r>
    </w:p>
    <w:p w14:paraId="2232F451" w14:textId="77777777" w:rsidR="0099093D" w:rsidRDefault="0099093D"/>
    <w:p w14:paraId="17D38D30" w14:textId="77777777" w:rsidR="0099093D" w:rsidRDefault="0099093D"/>
    <w:tbl>
      <w:tblPr>
        <w:tblW w:w="0" w:type="auto"/>
        <w:tblInd w:w="113"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518"/>
      </w:tblGrid>
      <w:tr w:rsidR="0099093D" w14:paraId="14392C61" w14:textId="77777777">
        <w:tc>
          <w:tcPr>
            <w:tcW w:w="9736" w:type="dxa"/>
          </w:tcPr>
          <w:p w14:paraId="29DC2209" w14:textId="77777777" w:rsidR="0099093D" w:rsidRDefault="00DE0037">
            <w:pPr>
              <w:spacing w:after="120"/>
              <w:rPr>
                <w:bCs/>
                <w:szCs w:val="20"/>
              </w:rPr>
            </w:pPr>
            <w:r>
              <w:rPr>
                <w:bCs/>
                <w:szCs w:val="20"/>
                <w:highlight w:val="green"/>
              </w:rPr>
              <w:t>Agreement</w:t>
            </w:r>
            <w:r>
              <w:rPr>
                <w:szCs w:val="20"/>
                <w:highlight w:val="green"/>
              </w:rPr>
              <w:t>#116-IoT-NTN #1</w:t>
            </w:r>
          </w:p>
          <w:p w14:paraId="7D128490" w14:textId="77777777" w:rsidR="0099093D" w:rsidRDefault="00DE0037">
            <w:pPr>
              <w:spacing w:after="120"/>
              <w:rPr>
                <w:bCs/>
                <w:color w:val="000000"/>
                <w:szCs w:val="20"/>
                <w:lang w:eastAsia="ar-SA"/>
              </w:rPr>
            </w:pPr>
            <w:r>
              <w:rPr>
                <w:bCs/>
                <w:color w:val="000000"/>
                <w:szCs w:val="20"/>
                <w:lang w:eastAsia="ar-SA"/>
              </w:rPr>
              <w:t>For single-tone NPUSCH format 1 transmissions with both 3.75kHz and 15kHz SCS, the following OCC schemes are considered by RAN1 for further study:</w:t>
            </w:r>
          </w:p>
          <w:p w14:paraId="4A748B96" w14:textId="77777777" w:rsidR="0099093D" w:rsidRDefault="00DE0037">
            <w:pPr>
              <w:numPr>
                <w:ilvl w:val="0"/>
                <w:numId w:val="14"/>
              </w:numPr>
              <w:spacing w:after="120"/>
              <w:rPr>
                <w:bCs/>
                <w:color w:val="000000"/>
                <w:szCs w:val="20"/>
                <w:lang w:eastAsia="ar-SA"/>
              </w:rPr>
            </w:pPr>
            <w:r>
              <w:rPr>
                <w:bCs/>
                <w:color w:val="000000"/>
                <w:szCs w:val="20"/>
                <w:lang w:eastAsia="ar-SA"/>
              </w:rPr>
              <w:t>Time domain OCC where OCC spreads across:</w:t>
            </w:r>
          </w:p>
          <w:p w14:paraId="741BDC52" w14:textId="77777777" w:rsidR="0099093D" w:rsidRDefault="00DE0037">
            <w:pPr>
              <w:numPr>
                <w:ilvl w:val="1"/>
                <w:numId w:val="15"/>
              </w:numPr>
              <w:spacing w:after="120"/>
              <w:rPr>
                <w:bCs/>
                <w:color w:val="000000"/>
                <w:szCs w:val="20"/>
                <w:lang w:eastAsia="ar-SA"/>
              </w:rPr>
            </w:pPr>
            <w:r>
              <w:rPr>
                <w:bCs/>
                <w:color w:val="000000"/>
                <w:szCs w:val="20"/>
                <w:lang w:eastAsia="ar-SA"/>
              </w:rPr>
              <w:t>Symbol-level</w:t>
            </w:r>
          </w:p>
          <w:p w14:paraId="6BE02608" w14:textId="77777777" w:rsidR="0099093D" w:rsidRDefault="00DE0037">
            <w:pPr>
              <w:numPr>
                <w:ilvl w:val="1"/>
                <w:numId w:val="15"/>
              </w:numPr>
              <w:spacing w:after="120"/>
              <w:rPr>
                <w:bCs/>
                <w:color w:val="000000"/>
                <w:szCs w:val="20"/>
                <w:lang w:eastAsia="ar-SA"/>
              </w:rPr>
            </w:pPr>
            <w:r>
              <w:rPr>
                <w:bCs/>
                <w:color w:val="000000"/>
                <w:szCs w:val="20"/>
                <w:lang w:eastAsia="ar-SA"/>
              </w:rPr>
              <w:t xml:space="preserve">Slot-level </w:t>
            </w:r>
          </w:p>
          <w:p w14:paraId="111FDEA5" w14:textId="77777777" w:rsidR="0099093D" w:rsidRDefault="00DE0037">
            <w:pPr>
              <w:numPr>
                <w:ilvl w:val="1"/>
                <w:numId w:val="15"/>
              </w:numPr>
              <w:spacing w:after="120"/>
              <w:rPr>
                <w:bCs/>
                <w:color w:val="000000"/>
                <w:szCs w:val="20"/>
                <w:lang w:eastAsia="ar-SA"/>
              </w:rPr>
            </w:pPr>
            <w:r>
              <w:rPr>
                <w:bCs/>
                <w:color w:val="000000"/>
                <w:szCs w:val="20"/>
                <w:lang w:eastAsia="ar-SA"/>
              </w:rPr>
              <w:t>Repetition-level</w:t>
            </w:r>
          </w:p>
          <w:p w14:paraId="0EAD1C69" w14:textId="77777777" w:rsidR="0099093D" w:rsidRDefault="00DE0037">
            <w:pPr>
              <w:numPr>
                <w:ilvl w:val="1"/>
                <w:numId w:val="15"/>
              </w:numPr>
              <w:spacing w:after="120"/>
              <w:rPr>
                <w:bCs/>
                <w:color w:val="000000"/>
                <w:szCs w:val="20"/>
                <w:lang w:eastAsia="ar-SA"/>
              </w:rPr>
            </w:pPr>
            <w:r>
              <w:rPr>
                <w:bCs/>
                <w:color w:val="000000"/>
                <w:szCs w:val="20"/>
                <w:lang w:eastAsia="ar-SA"/>
              </w:rPr>
              <w:t>RV-level</w:t>
            </w:r>
          </w:p>
          <w:p w14:paraId="2227B207" w14:textId="77777777" w:rsidR="0099093D" w:rsidRDefault="0099093D">
            <w:pPr>
              <w:spacing w:after="120"/>
              <w:rPr>
                <w:bCs/>
                <w:color w:val="000000"/>
                <w:szCs w:val="20"/>
                <w:lang w:eastAsia="ar-SA"/>
              </w:rPr>
            </w:pPr>
          </w:p>
          <w:p w14:paraId="67E56DC3" w14:textId="77777777" w:rsidR="0099093D" w:rsidRDefault="00DE0037">
            <w:pPr>
              <w:spacing w:after="120"/>
              <w:rPr>
                <w:bCs/>
                <w:color w:val="000000"/>
                <w:szCs w:val="20"/>
                <w:lang w:eastAsia="ar-SA"/>
              </w:rPr>
            </w:pPr>
            <w:r>
              <w:rPr>
                <w:bCs/>
                <w:color w:val="000000"/>
                <w:szCs w:val="20"/>
                <w:lang w:eastAsia="ar-SA"/>
              </w:rPr>
              <w:t>For multi-tone NPUSCH format 1 transmissions, the following OCC schemes are considered by RAN1 for further study:</w:t>
            </w:r>
          </w:p>
          <w:p w14:paraId="67B0CD05" w14:textId="77777777" w:rsidR="0099093D" w:rsidRDefault="00DE0037">
            <w:pPr>
              <w:numPr>
                <w:ilvl w:val="0"/>
                <w:numId w:val="14"/>
              </w:numPr>
              <w:spacing w:after="120"/>
              <w:rPr>
                <w:bCs/>
                <w:color w:val="000000"/>
                <w:szCs w:val="20"/>
                <w:lang w:eastAsia="ar-SA"/>
              </w:rPr>
            </w:pPr>
            <w:r>
              <w:rPr>
                <w:bCs/>
                <w:color w:val="000000"/>
                <w:szCs w:val="20"/>
                <w:lang w:eastAsia="ar-SA"/>
              </w:rPr>
              <w:t>Time domain OCC where OCC spreads across:</w:t>
            </w:r>
          </w:p>
          <w:p w14:paraId="04B62A56" w14:textId="77777777" w:rsidR="0099093D" w:rsidRDefault="00DE0037">
            <w:pPr>
              <w:numPr>
                <w:ilvl w:val="1"/>
                <w:numId w:val="15"/>
              </w:numPr>
              <w:spacing w:after="120"/>
              <w:rPr>
                <w:bCs/>
                <w:color w:val="000000"/>
                <w:szCs w:val="20"/>
                <w:lang w:eastAsia="ar-SA"/>
              </w:rPr>
            </w:pPr>
            <w:r>
              <w:rPr>
                <w:bCs/>
                <w:color w:val="000000"/>
                <w:szCs w:val="20"/>
                <w:lang w:eastAsia="ar-SA"/>
              </w:rPr>
              <w:t>Symbol-level</w:t>
            </w:r>
          </w:p>
          <w:p w14:paraId="5B82DFD6" w14:textId="77777777" w:rsidR="0099093D" w:rsidRDefault="00DE0037">
            <w:pPr>
              <w:numPr>
                <w:ilvl w:val="1"/>
                <w:numId w:val="15"/>
              </w:numPr>
              <w:spacing w:after="120"/>
              <w:rPr>
                <w:bCs/>
                <w:color w:val="000000"/>
                <w:szCs w:val="20"/>
                <w:lang w:eastAsia="ar-SA"/>
              </w:rPr>
            </w:pPr>
            <w:r>
              <w:rPr>
                <w:bCs/>
                <w:color w:val="000000"/>
                <w:szCs w:val="20"/>
                <w:lang w:eastAsia="ar-SA"/>
              </w:rPr>
              <w:t>Slot-level</w:t>
            </w:r>
          </w:p>
          <w:p w14:paraId="46D1F03B" w14:textId="77777777" w:rsidR="0099093D" w:rsidRDefault="00DE0037">
            <w:pPr>
              <w:numPr>
                <w:ilvl w:val="1"/>
                <w:numId w:val="15"/>
              </w:numPr>
              <w:spacing w:after="120"/>
              <w:rPr>
                <w:bCs/>
                <w:color w:val="000000"/>
                <w:szCs w:val="20"/>
                <w:lang w:eastAsia="ar-SA"/>
              </w:rPr>
            </w:pPr>
            <w:r>
              <w:rPr>
                <w:bCs/>
                <w:color w:val="000000"/>
                <w:szCs w:val="20"/>
                <w:lang w:eastAsia="ar-SA"/>
              </w:rPr>
              <w:t>Repetition-level</w:t>
            </w:r>
          </w:p>
          <w:p w14:paraId="7EF9D8F4" w14:textId="77777777" w:rsidR="0099093D" w:rsidRDefault="00DE0037">
            <w:pPr>
              <w:numPr>
                <w:ilvl w:val="1"/>
                <w:numId w:val="15"/>
              </w:numPr>
              <w:spacing w:after="120"/>
              <w:rPr>
                <w:bCs/>
                <w:color w:val="000000"/>
                <w:szCs w:val="20"/>
                <w:lang w:eastAsia="ar-SA"/>
              </w:rPr>
            </w:pPr>
            <w:r>
              <w:rPr>
                <w:bCs/>
                <w:color w:val="000000"/>
                <w:szCs w:val="20"/>
                <w:lang w:eastAsia="ar-SA"/>
              </w:rPr>
              <w:t>RV-level</w:t>
            </w:r>
          </w:p>
          <w:p w14:paraId="5204FA75" w14:textId="77777777" w:rsidR="0099093D" w:rsidRDefault="00DE0037">
            <w:pPr>
              <w:numPr>
                <w:ilvl w:val="0"/>
                <w:numId w:val="14"/>
              </w:numPr>
              <w:spacing w:after="120"/>
              <w:rPr>
                <w:bCs/>
                <w:color w:val="000000"/>
                <w:szCs w:val="20"/>
              </w:rPr>
            </w:pPr>
            <w:r>
              <w:rPr>
                <w:bCs/>
                <w:color w:val="000000"/>
                <w:szCs w:val="20"/>
                <w:lang w:eastAsia="ar-SA"/>
              </w:rPr>
              <w:t xml:space="preserve">Intra-symbol pre-DFT spreading </w:t>
            </w:r>
            <w:proofErr w:type="gramStart"/>
            <w:r>
              <w:rPr>
                <w:bCs/>
                <w:color w:val="000000"/>
                <w:szCs w:val="20"/>
                <w:lang w:eastAsia="ar-SA"/>
              </w:rPr>
              <w:t>OCC</w:t>
            </w:r>
            <w:proofErr w:type="gramEnd"/>
            <w:r>
              <w:rPr>
                <w:bCs/>
                <w:color w:val="000000"/>
                <w:szCs w:val="20"/>
                <w:lang w:eastAsia="ar-SA"/>
              </w:rPr>
              <w:t xml:space="preserve"> </w:t>
            </w:r>
          </w:p>
          <w:p w14:paraId="2409310C" w14:textId="77777777" w:rsidR="0099093D" w:rsidRDefault="0099093D">
            <w:pPr>
              <w:spacing w:after="120"/>
              <w:rPr>
                <w:szCs w:val="20"/>
              </w:rPr>
            </w:pPr>
          </w:p>
          <w:p w14:paraId="0FAB6B56" w14:textId="77777777" w:rsidR="0099093D" w:rsidRDefault="00DE0037">
            <w:pPr>
              <w:spacing w:after="120"/>
              <w:rPr>
                <w:szCs w:val="20"/>
              </w:rPr>
            </w:pPr>
            <w:r>
              <w:rPr>
                <w:szCs w:val="20"/>
                <w:highlight w:val="green"/>
              </w:rPr>
              <w:t>Agreement#116-IoT-2</w:t>
            </w:r>
          </w:p>
          <w:p w14:paraId="3E416AC7" w14:textId="77777777" w:rsidR="0099093D" w:rsidRDefault="00DE0037">
            <w:pPr>
              <w:spacing w:after="120"/>
              <w:rPr>
                <w:bCs/>
                <w:szCs w:val="20"/>
              </w:rPr>
            </w:pPr>
            <w:r>
              <w:rPr>
                <w:bCs/>
                <w:szCs w:val="20"/>
              </w:rPr>
              <w:t>The following evaluation assumptions are used for the study of OCC for NPUSCH format 1:</w:t>
            </w:r>
          </w:p>
          <w:p w14:paraId="6EAA3865" w14:textId="77777777" w:rsidR="0099093D" w:rsidRDefault="0099093D">
            <w:pPr>
              <w:pBdr>
                <w:bottom w:val="single" w:sz="12" w:space="1" w:color="auto"/>
              </w:pBdr>
              <w:spacing w:after="120"/>
            </w:pPr>
          </w:p>
          <w:tbl>
            <w:tblPr>
              <w:tblW w:w="9040" w:type="dxa"/>
              <w:jc w:val="center"/>
              <w:tblCellMar>
                <w:left w:w="0" w:type="dxa"/>
                <w:right w:w="0" w:type="dxa"/>
              </w:tblCellMar>
              <w:tblLook w:val="04A0" w:firstRow="1" w:lastRow="0" w:firstColumn="1" w:lastColumn="0" w:noHBand="0" w:noVBand="1"/>
            </w:tblPr>
            <w:tblGrid>
              <w:gridCol w:w="1408"/>
              <w:gridCol w:w="1843"/>
              <w:gridCol w:w="2835"/>
              <w:gridCol w:w="8"/>
              <w:gridCol w:w="2946"/>
            </w:tblGrid>
            <w:tr w:rsidR="0099093D" w14:paraId="716D520C" w14:textId="77777777">
              <w:trPr>
                <w:trHeight w:val="158"/>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3426E4F"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768E8AA9" w14:textId="77777777" w:rsidR="0099093D" w:rsidRDefault="00DE0037">
                  <w:pPr>
                    <w:snapToGrid w:val="0"/>
                    <w:spacing w:after="120"/>
                    <w:rPr>
                      <w:rFonts w:eastAsia="SimSun"/>
                      <w:szCs w:val="20"/>
                      <w:lang w:eastAsia="zh-CN"/>
                    </w:rPr>
                  </w:pPr>
                  <w:r>
                    <w:rPr>
                      <w:rFonts w:eastAsia="SimSun"/>
                      <w:szCs w:val="20"/>
                      <w:lang w:eastAsia="zh-CN"/>
                    </w:rPr>
                    <w:t>Parameter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556A7DEA" w14:textId="77777777" w:rsidR="0099093D" w:rsidRDefault="00DE0037">
                  <w:pPr>
                    <w:snapToGrid w:val="0"/>
                    <w:spacing w:after="120"/>
                    <w:jc w:val="center"/>
                    <w:rPr>
                      <w:rFonts w:eastAsia="SimSun"/>
                      <w:szCs w:val="20"/>
                      <w:lang w:eastAsia="zh-CN"/>
                    </w:rPr>
                  </w:pPr>
                  <w:r>
                    <w:rPr>
                      <w:rFonts w:eastAsia="SimSun"/>
                      <w:szCs w:val="20"/>
                      <w:lang w:eastAsia="zh-CN"/>
                    </w:rPr>
                    <w:t>value</w:t>
                  </w:r>
                </w:p>
              </w:tc>
            </w:tr>
            <w:tr w:rsidR="0099093D" w14:paraId="7CA64B9F" w14:textId="77777777">
              <w:trPr>
                <w:trHeight w:val="158"/>
                <w:jc w:val="center"/>
              </w:trPr>
              <w:tc>
                <w:tcPr>
                  <w:tcW w:w="1408" w:type="dxa"/>
                  <w:vMerge w:val="restart"/>
                  <w:tcBorders>
                    <w:top w:val="single" w:sz="8" w:space="0" w:color="000000"/>
                    <w:left w:val="single" w:sz="8" w:space="0" w:color="000000"/>
                    <w:right w:val="single" w:sz="8" w:space="0" w:color="000000"/>
                  </w:tcBorders>
                  <w:shd w:val="clear" w:color="auto" w:fill="AEAAAA"/>
                  <w:tcMar>
                    <w:top w:w="15" w:type="dxa"/>
                    <w:left w:w="60" w:type="dxa"/>
                    <w:bottom w:w="0" w:type="dxa"/>
                    <w:right w:w="60" w:type="dxa"/>
                  </w:tcMar>
                </w:tcPr>
                <w:p w14:paraId="09F1809D" w14:textId="77777777" w:rsidR="0099093D" w:rsidRDefault="00DE0037">
                  <w:pPr>
                    <w:snapToGrid w:val="0"/>
                    <w:spacing w:after="120"/>
                    <w:rPr>
                      <w:rFonts w:eastAsia="SimSun"/>
                      <w:szCs w:val="20"/>
                      <w:lang w:eastAsia="zh-CN"/>
                    </w:rPr>
                  </w:pPr>
                  <w:r>
                    <w:rPr>
                      <w:rFonts w:eastAsia="SimSun"/>
                      <w:szCs w:val="20"/>
                      <w:lang w:eastAsia="zh-CN"/>
                    </w:rPr>
                    <w:t>scenario</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0DFAA08" w14:textId="77777777" w:rsidR="0099093D" w:rsidRDefault="00DE0037">
                  <w:pPr>
                    <w:snapToGrid w:val="0"/>
                    <w:spacing w:after="120"/>
                    <w:rPr>
                      <w:rFonts w:eastAsia="SimSun"/>
                      <w:szCs w:val="20"/>
                      <w:lang w:eastAsia="zh-CN"/>
                    </w:rPr>
                  </w:pPr>
                  <w:r>
                    <w:rPr>
                      <w:rFonts w:eastAsia="SimSun"/>
                      <w:szCs w:val="20"/>
                      <w:lang w:eastAsia="zh-CN"/>
                    </w:rPr>
                    <w:t>orbit</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6F8AA1B6" w14:textId="77777777" w:rsidR="0099093D" w:rsidRDefault="00DE0037">
                  <w:pPr>
                    <w:snapToGrid w:val="0"/>
                    <w:spacing w:after="120"/>
                    <w:jc w:val="center"/>
                    <w:rPr>
                      <w:rFonts w:eastAsia="SimSun"/>
                      <w:szCs w:val="20"/>
                      <w:lang w:eastAsia="zh-CN"/>
                    </w:rPr>
                  </w:pPr>
                  <w:r>
                    <w:rPr>
                      <w:rFonts w:eastAsia="SimSun"/>
                      <w:szCs w:val="20"/>
                      <w:lang w:eastAsia="zh-CN"/>
                    </w:rPr>
                    <w:t>GEO</w:t>
                  </w:r>
                </w:p>
              </w:tc>
              <w:tc>
                <w:tcPr>
                  <w:tcW w:w="2954" w:type="dxa"/>
                  <w:gridSpan w:val="2"/>
                  <w:tcBorders>
                    <w:top w:val="single" w:sz="8" w:space="0" w:color="000000"/>
                    <w:left w:val="single" w:sz="4" w:space="0" w:color="auto"/>
                    <w:bottom w:val="single" w:sz="8" w:space="0" w:color="000000"/>
                    <w:right w:val="single" w:sz="8" w:space="0" w:color="000000"/>
                  </w:tcBorders>
                </w:tcPr>
                <w:p w14:paraId="346AB4C9" w14:textId="77777777" w:rsidR="0099093D" w:rsidRDefault="00DE0037">
                  <w:pPr>
                    <w:snapToGrid w:val="0"/>
                    <w:spacing w:after="120"/>
                    <w:jc w:val="center"/>
                    <w:rPr>
                      <w:rFonts w:eastAsia="SimSun"/>
                      <w:szCs w:val="20"/>
                      <w:lang w:eastAsia="zh-CN"/>
                    </w:rPr>
                  </w:pPr>
                  <w:r>
                    <w:rPr>
                      <w:rFonts w:eastAsia="SimSun"/>
                      <w:szCs w:val="20"/>
                      <w:lang w:eastAsia="zh-CN"/>
                    </w:rPr>
                    <w:t>LEO600</w:t>
                  </w:r>
                </w:p>
              </w:tc>
            </w:tr>
            <w:tr w:rsidR="0099093D" w14:paraId="5D396032" w14:textId="77777777">
              <w:trPr>
                <w:trHeight w:val="158"/>
                <w:jc w:val="center"/>
              </w:trPr>
              <w:tc>
                <w:tcPr>
                  <w:tcW w:w="1408" w:type="dxa"/>
                  <w:vMerge/>
                  <w:tcBorders>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2B01357"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7E2BEC2" w14:textId="77777777" w:rsidR="0099093D" w:rsidRDefault="00DE0037">
                  <w:pPr>
                    <w:snapToGrid w:val="0"/>
                    <w:spacing w:after="120"/>
                    <w:rPr>
                      <w:rFonts w:eastAsia="SimSun"/>
                      <w:szCs w:val="20"/>
                      <w:lang w:eastAsia="zh-CN"/>
                    </w:rPr>
                  </w:pPr>
                  <w:r>
                    <w:rPr>
                      <w:rFonts w:eastAsia="SimSun"/>
                      <w:szCs w:val="20"/>
                      <w:lang w:eastAsia="zh-CN"/>
                    </w:rPr>
                    <w:t xml:space="preserve">Elevation angle </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20BCDD43" w14:textId="77777777" w:rsidR="0099093D" w:rsidRDefault="00DE0037">
                  <w:pPr>
                    <w:snapToGrid w:val="0"/>
                    <w:spacing w:after="120"/>
                    <w:rPr>
                      <w:rFonts w:eastAsia="SimSun"/>
                      <w:szCs w:val="20"/>
                      <w:lang w:eastAsia="zh-CN"/>
                    </w:rPr>
                  </w:pPr>
                  <w:r>
                    <w:rPr>
                      <w:rFonts w:eastAsia="SimSun"/>
                      <w:szCs w:val="20"/>
                      <w:lang w:eastAsia="zh-CN"/>
                    </w:rPr>
                    <w:t>12.5 degree</w:t>
                  </w:r>
                </w:p>
              </w:tc>
              <w:tc>
                <w:tcPr>
                  <w:tcW w:w="2954" w:type="dxa"/>
                  <w:gridSpan w:val="2"/>
                  <w:tcBorders>
                    <w:top w:val="single" w:sz="8" w:space="0" w:color="000000"/>
                    <w:left w:val="single" w:sz="4" w:space="0" w:color="auto"/>
                    <w:bottom w:val="single" w:sz="8" w:space="0" w:color="000000"/>
                    <w:right w:val="single" w:sz="8" w:space="0" w:color="000000"/>
                  </w:tcBorders>
                </w:tcPr>
                <w:p w14:paraId="08812371" w14:textId="77777777" w:rsidR="0099093D" w:rsidRDefault="00DE0037">
                  <w:pPr>
                    <w:snapToGrid w:val="0"/>
                    <w:spacing w:after="120"/>
                    <w:rPr>
                      <w:rFonts w:eastAsia="SimSun"/>
                      <w:szCs w:val="20"/>
                      <w:lang w:eastAsia="zh-CN"/>
                    </w:rPr>
                  </w:pPr>
                  <w:r>
                    <w:rPr>
                      <w:rFonts w:eastAsia="SimSun"/>
                      <w:szCs w:val="20"/>
                      <w:lang w:eastAsia="zh-CN"/>
                    </w:rPr>
                    <w:t>30degree</w:t>
                  </w:r>
                </w:p>
              </w:tc>
            </w:tr>
            <w:tr w:rsidR="0099093D" w14:paraId="397C567F" w14:textId="77777777">
              <w:trPr>
                <w:trHeight w:val="158"/>
                <w:jc w:val="center"/>
              </w:trPr>
              <w:tc>
                <w:tcPr>
                  <w:tcW w:w="1408" w:type="dxa"/>
                  <w:vMerge w:val="restart"/>
                  <w:tcBorders>
                    <w:top w:val="single" w:sz="8" w:space="0" w:color="000000"/>
                    <w:left w:val="single" w:sz="8" w:space="0" w:color="000000"/>
                    <w:right w:val="single" w:sz="8" w:space="0" w:color="000000"/>
                  </w:tcBorders>
                  <w:shd w:val="clear" w:color="auto" w:fill="AEAAAA"/>
                  <w:tcMar>
                    <w:top w:w="15" w:type="dxa"/>
                    <w:left w:w="60" w:type="dxa"/>
                    <w:bottom w:w="0" w:type="dxa"/>
                    <w:right w:w="60" w:type="dxa"/>
                  </w:tcMar>
                </w:tcPr>
                <w:p w14:paraId="7D2C3634" w14:textId="77777777" w:rsidR="0099093D" w:rsidRDefault="00DE0037">
                  <w:pPr>
                    <w:snapToGrid w:val="0"/>
                    <w:spacing w:after="120"/>
                    <w:rPr>
                      <w:rFonts w:eastAsia="SimSun"/>
                      <w:szCs w:val="20"/>
                      <w:lang w:eastAsia="zh-CN"/>
                    </w:rPr>
                  </w:pPr>
                  <w:r>
                    <w:rPr>
                      <w:rFonts w:eastAsia="SimSun"/>
                      <w:szCs w:val="20"/>
                      <w:lang w:eastAsia="zh-CN"/>
                    </w:rPr>
                    <w:t>Channel and impairments</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4285324" w14:textId="77777777" w:rsidR="0099093D" w:rsidRDefault="00DE0037">
                  <w:pPr>
                    <w:snapToGrid w:val="0"/>
                    <w:spacing w:after="120"/>
                    <w:rPr>
                      <w:rFonts w:eastAsia="SimSun"/>
                      <w:szCs w:val="20"/>
                      <w:lang w:eastAsia="zh-CN"/>
                    </w:rPr>
                  </w:pPr>
                  <w:r>
                    <w:rPr>
                      <w:rFonts w:eastAsia="SimSun"/>
                      <w:szCs w:val="20"/>
                      <w:lang w:eastAsia="zh-CN"/>
                    </w:rPr>
                    <w:t>carrier frequency</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A0A556F" w14:textId="77777777" w:rsidR="0099093D" w:rsidRDefault="00DE0037">
                  <w:pPr>
                    <w:snapToGrid w:val="0"/>
                    <w:spacing w:after="120"/>
                    <w:rPr>
                      <w:rFonts w:eastAsia="SimSun"/>
                      <w:szCs w:val="20"/>
                      <w:lang w:eastAsia="zh-CN"/>
                    </w:rPr>
                  </w:pPr>
                  <w:r>
                    <w:rPr>
                      <w:rFonts w:eastAsia="SimSun"/>
                      <w:szCs w:val="20"/>
                      <w:lang w:eastAsia="zh-CN"/>
                    </w:rPr>
                    <w:t>2GHz</w:t>
                  </w:r>
                </w:p>
              </w:tc>
            </w:tr>
            <w:tr w:rsidR="0099093D" w14:paraId="3AE7CA37" w14:textId="77777777">
              <w:trPr>
                <w:trHeight w:val="315"/>
                <w:jc w:val="center"/>
              </w:trPr>
              <w:tc>
                <w:tcPr>
                  <w:tcW w:w="1408" w:type="dxa"/>
                  <w:vMerge/>
                  <w:tcBorders>
                    <w:left w:val="single" w:sz="8" w:space="0" w:color="000000"/>
                    <w:right w:val="single" w:sz="8" w:space="0" w:color="000000"/>
                  </w:tcBorders>
                  <w:shd w:val="clear" w:color="auto" w:fill="AEAAAA"/>
                  <w:vAlign w:val="center"/>
                </w:tcPr>
                <w:p w14:paraId="720F1170"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71CE495" w14:textId="77777777" w:rsidR="0099093D" w:rsidRDefault="00DE0037">
                  <w:pPr>
                    <w:snapToGrid w:val="0"/>
                    <w:spacing w:after="120"/>
                    <w:rPr>
                      <w:rFonts w:eastAsia="SimSun"/>
                      <w:szCs w:val="20"/>
                      <w:lang w:eastAsia="zh-CN"/>
                    </w:rPr>
                  </w:pPr>
                  <w:r>
                    <w:rPr>
                      <w:rFonts w:eastAsia="SimSun"/>
                      <w:szCs w:val="20"/>
                      <w:lang w:eastAsia="zh-CN"/>
                    </w:rPr>
                    <w:t>Channel model</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A79FB60" w14:textId="77777777" w:rsidR="0099093D" w:rsidRDefault="00DE0037">
                  <w:pPr>
                    <w:snapToGrid w:val="0"/>
                    <w:spacing w:after="120"/>
                    <w:rPr>
                      <w:rFonts w:eastAsia="SimSun"/>
                      <w:szCs w:val="20"/>
                      <w:lang w:eastAsia="zh-CN"/>
                    </w:rPr>
                  </w:pPr>
                  <w:r>
                    <w:rPr>
                      <w:rFonts w:eastAsia="SimSun"/>
                      <w:szCs w:val="20"/>
                      <w:lang w:eastAsia="zh-CN"/>
                    </w:rPr>
                    <w:t>NTN-TDL-C</w:t>
                  </w:r>
                </w:p>
                <w:p w14:paraId="74AD6425" w14:textId="77777777" w:rsidR="0099093D" w:rsidRDefault="00DE0037">
                  <w:pPr>
                    <w:snapToGrid w:val="0"/>
                    <w:spacing w:after="120"/>
                    <w:rPr>
                      <w:rFonts w:eastAsia="SimSun"/>
                      <w:szCs w:val="20"/>
                      <w:lang w:eastAsia="zh-CN"/>
                    </w:rPr>
                  </w:pPr>
                  <w:r>
                    <w:rPr>
                      <w:rFonts w:eastAsia="SimSun"/>
                      <w:szCs w:val="20"/>
                      <w:lang w:eastAsia="zh-CN"/>
                    </w:rPr>
                    <w:t>The channels from different UE are independent.</w:t>
                  </w:r>
                </w:p>
              </w:tc>
            </w:tr>
            <w:tr w:rsidR="0099093D" w14:paraId="39CB4509" w14:textId="77777777">
              <w:trPr>
                <w:trHeight w:val="315"/>
                <w:jc w:val="center"/>
              </w:trPr>
              <w:tc>
                <w:tcPr>
                  <w:tcW w:w="1408" w:type="dxa"/>
                  <w:vMerge/>
                  <w:tcBorders>
                    <w:left w:val="single" w:sz="8" w:space="0" w:color="000000"/>
                    <w:right w:val="single" w:sz="8" w:space="0" w:color="000000"/>
                  </w:tcBorders>
                  <w:shd w:val="clear" w:color="auto" w:fill="AEAAAA"/>
                  <w:vAlign w:val="center"/>
                </w:tcPr>
                <w:p w14:paraId="694573AC"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8738991" w14:textId="77777777" w:rsidR="0099093D" w:rsidRDefault="00DE0037">
                  <w:pPr>
                    <w:snapToGrid w:val="0"/>
                    <w:spacing w:after="120"/>
                    <w:rPr>
                      <w:rFonts w:eastAsia="SimSun"/>
                      <w:szCs w:val="20"/>
                      <w:lang w:eastAsia="zh-CN"/>
                    </w:rPr>
                  </w:pPr>
                  <w:r>
                    <w:rPr>
                      <w:rFonts w:eastAsia="SimSun"/>
                      <w:szCs w:val="20"/>
                      <w:lang w:eastAsia="zh-CN"/>
                    </w:rPr>
                    <w:t>Frequency error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737151B8" w14:textId="77777777" w:rsidR="0099093D" w:rsidRDefault="00DE0037">
                  <w:pPr>
                    <w:snapToGrid w:val="0"/>
                    <w:spacing w:after="120" w:line="276" w:lineRule="auto"/>
                    <w:rPr>
                      <w:szCs w:val="20"/>
                    </w:rPr>
                  </w:pPr>
                  <w:r>
                    <w:rPr>
                      <w:szCs w:val="20"/>
                    </w:rPr>
                    <w:t>Uniform random selection from [-0.1 ppm, +0.1 ppm] for all UEs</w:t>
                  </w:r>
                </w:p>
                <w:p w14:paraId="5D58FC13" w14:textId="77777777" w:rsidR="0099093D" w:rsidRDefault="00DE0037">
                  <w:pPr>
                    <w:snapToGrid w:val="0"/>
                    <w:spacing w:after="120"/>
                    <w:rPr>
                      <w:rFonts w:eastAsia="SimSun"/>
                      <w:szCs w:val="20"/>
                      <w:lang w:eastAsia="zh-CN"/>
                    </w:rPr>
                  </w:pPr>
                  <w:r>
                    <w:rPr>
                      <w:szCs w:val="20"/>
                      <w:lang w:eastAsia="zh-CN"/>
                    </w:rPr>
                    <w:t>Variation of frequency error is negligible.</w:t>
                  </w:r>
                </w:p>
              </w:tc>
            </w:tr>
            <w:tr w:rsidR="0099093D" w14:paraId="454A871E" w14:textId="77777777">
              <w:trPr>
                <w:trHeight w:val="315"/>
                <w:jc w:val="center"/>
              </w:trPr>
              <w:tc>
                <w:tcPr>
                  <w:tcW w:w="1408" w:type="dxa"/>
                  <w:vMerge/>
                  <w:tcBorders>
                    <w:left w:val="single" w:sz="8" w:space="0" w:color="000000"/>
                    <w:right w:val="single" w:sz="8" w:space="0" w:color="000000"/>
                  </w:tcBorders>
                  <w:shd w:val="clear" w:color="auto" w:fill="AEAAAA"/>
                  <w:vAlign w:val="center"/>
                </w:tcPr>
                <w:p w14:paraId="462445D5"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7897D4DE" w14:textId="77777777" w:rsidR="0099093D" w:rsidRDefault="00DE0037">
                  <w:pPr>
                    <w:snapToGrid w:val="0"/>
                    <w:spacing w:after="120"/>
                    <w:rPr>
                      <w:rFonts w:eastAsia="SimSun"/>
                      <w:szCs w:val="20"/>
                      <w:lang w:eastAsia="zh-CN"/>
                    </w:rPr>
                  </w:pPr>
                  <w:r>
                    <w:rPr>
                      <w:rFonts w:eastAsia="SimSun"/>
                      <w:szCs w:val="20"/>
                      <w:lang w:eastAsia="zh-CN"/>
                    </w:rPr>
                    <w:t>Timing error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73CE3657" w14:textId="77777777" w:rsidR="0099093D" w:rsidRDefault="00DE0037">
                  <w:pPr>
                    <w:snapToGrid w:val="0"/>
                    <w:spacing w:after="120" w:line="276" w:lineRule="auto"/>
                    <w:rPr>
                      <w:szCs w:val="20"/>
                    </w:rPr>
                  </w:pPr>
                  <w:r>
                    <w:rPr>
                      <w:szCs w:val="20"/>
                    </w:rPr>
                    <w:t>Uniform random selection from [-97Ts, +97Ts] for all UEs</w:t>
                  </w:r>
                </w:p>
                <w:p w14:paraId="4907A4CF" w14:textId="77777777" w:rsidR="0099093D" w:rsidRDefault="00DE0037">
                  <w:pPr>
                    <w:snapToGrid w:val="0"/>
                    <w:spacing w:after="120"/>
                    <w:rPr>
                      <w:rFonts w:eastAsia="SimSun"/>
                      <w:szCs w:val="20"/>
                      <w:lang w:eastAsia="zh-CN"/>
                    </w:rPr>
                  </w:pPr>
                  <w:r>
                    <w:rPr>
                      <w:szCs w:val="20"/>
                      <w:lang w:eastAsia="zh-CN"/>
                    </w:rPr>
                    <w:t>Timing drift 80us/s for LEO600 and 0 for GEO.</w:t>
                  </w:r>
                </w:p>
              </w:tc>
            </w:tr>
            <w:tr w:rsidR="0099093D" w14:paraId="037B8DC5" w14:textId="77777777">
              <w:trPr>
                <w:trHeight w:val="315"/>
                <w:jc w:val="center"/>
              </w:trPr>
              <w:tc>
                <w:tcPr>
                  <w:tcW w:w="1408" w:type="dxa"/>
                  <w:vMerge/>
                  <w:tcBorders>
                    <w:left w:val="single" w:sz="8" w:space="0" w:color="000000"/>
                    <w:bottom w:val="single" w:sz="8" w:space="0" w:color="000000"/>
                    <w:right w:val="single" w:sz="8" w:space="0" w:color="000000"/>
                  </w:tcBorders>
                  <w:shd w:val="clear" w:color="auto" w:fill="AEAAAA"/>
                  <w:vAlign w:val="center"/>
                </w:tcPr>
                <w:p w14:paraId="572E75A5"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6A6A6"/>
                  <w:tcMar>
                    <w:top w:w="15" w:type="dxa"/>
                    <w:left w:w="60" w:type="dxa"/>
                    <w:bottom w:w="0" w:type="dxa"/>
                    <w:right w:w="60" w:type="dxa"/>
                  </w:tcMar>
                </w:tcPr>
                <w:p w14:paraId="2C641C6D" w14:textId="77777777" w:rsidR="0099093D" w:rsidRDefault="00DE0037">
                  <w:pPr>
                    <w:snapToGrid w:val="0"/>
                    <w:spacing w:after="120"/>
                    <w:rPr>
                      <w:rFonts w:eastAsia="SimSun"/>
                      <w:szCs w:val="20"/>
                      <w:lang w:eastAsia="zh-CN"/>
                    </w:rPr>
                  </w:pPr>
                  <w:r>
                    <w:rPr>
                      <w:rFonts w:eastAsia="SimSun"/>
                      <w:szCs w:val="20"/>
                      <w:lang w:eastAsia="zh-CN"/>
                    </w:rPr>
                    <w:t>Power imbalance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17A34124" w14:textId="77777777" w:rsidR="0099093D" w:rsidRDefault="00DE0037">
                  <w:pPr>
                    <w:spacing w:after="120"/>
                    <w:rPr>
                      <w:b/>
                      <w:bCs/>
                      <w:color w:val="000000"/>
                      <w:szCs w:val="20"/>
                      <w:lang w:eastAsia="ar-SA"/>
                    </w:rPr>
                  </w:pPr>
                  <w:r>
                    <w:rPr>
                      <w:b/>
                      <w:bCs/>
                      <w:color w:val="000000"/>
                      <w:szCs w:val="20"/>
                      <w:lang w:eastAsia="ar-SA"/>
                    </w:rPr>
                    <w:t>Uniformly distributed between +</w:t>
                  </w:r>
                  <w:proofErr w:type="spellStart"/>
                  <w:r>
                    <w:rPr>
                      <w:b/>
                      <w:bCs/>
                      <w:color w:val="000000"/>
                      <w:szCs w:val="20"/>
                      <w:lang w:eastAsia="ar-SA"/>
                    </w:rPr>
                    <w:t>P</w:t>
                  </w:r>
                  <w:r>
                    <w:rPr>
                      <w:b/>
                      <w:bCs/>
                      <w:color w:val="000000"/>
                      <w:szCs w:val="20"/>
                      <w:vertAlign w:val="subscript"/>
                      <w:lang w:eastAsia="ar-SA"/>
                    </w:rPr>
                    <w:t>imb</w:t>
                  </w:r>
                  <w:proofErr w:type="spellEnd"/>
                  <w:r>
                    <w:rPr>
                      <w:b/>
                      <w:bCs/>
                      <w:color w:val="000000"/>
                      <w:szCs w:val="20"/>
                      <w:lang w:eastAsia="ar-SA"/>
                    </w:rPr>
                    <w:t xml:space="preserve"> and -</w:t>
                  </w:r>
                  <w:proofErr w:type="spellStart"/>
                  <w:r>
                    <w:rPr>
                      <w:b/>
                      <w:bCs/>
                      <w:color w:val="000000"/>
                      <w:szCs w:val="20"/>
                      <w:lang w:eastAsia="ar-SA"/>
                    </w:rPr>
                    <w:t>P</w:t>
                  </w:r>
                  <w:r>
                    <w:rPr>
                      <w:b/>
                      <w:bCs/>
                      <w:color w:val="000000"/>
                      <w:szCs w:val="20"/>
                      <w:vertAlign w:val="subscript"/>
                      <w:lang w:eastAsia="ar-SA"/>
                    </w:rPr>
                    <w:t>imb</w:t>
                  </w:r>
                  <w:proofErr w:type="spellEnd"/>
                  <w:r>
                    <w:rPr>
                      <w:b/>
                      <w:bCs/>
                      <w:color w:val="000000"/>
                      <w:szCs w:val="20"/>
                      <w:lang w:eastAsia="ar-SA"/>
                    </w:rPr>
                    <w:t xml:space="preserve"> for all UEs</w:t>
                  </w:r>
                </w:p>
                <w:p w14:paraId="6D06B6C0" w14:textId="77777777" w:rsidR="0099093D" w:rsidRDefault="0099093D">
                  <w:pPr>
                    <w:spacing w:after="120"/>
                    <w:rPr>
                      <w:color w:val="000000"/>
                      <w:szCs w:val="20"/>
                      <w:lang w:eastAsia="ar-SA"/>
                    </w:rPr>
                  </w:pPr>
                </w:p>
                <w:p w14:paraId="359DD831" w14:textId="77777777" w:rsidR="0099093D" w:rsidRDefault="00DE0037">
                  <w:pPr>
                    <w:snapToGrid w:val="0"/>
                    <w:spacing w:after="120" w:line="276" w:lineRule="auto"/>
                    <w:rPr>
                      <w:szCs w:val="20"/>
                    </w:rPr>
                  </w:pPr>
                  <w:r>
                    <w:rPr>
                      <w:color w:val="000000"/>
                      <w:szCs w:val="20"/>
                      <w:lang w:eastAsia="zh-CN"/>
                    </w:rPr>
                    <w:t xml:space="preserve">Proponent to report the value of </w:t>
                  </w:r>
                  <w:proofErr w:type="spellStart"/>
                  <w:r>
                    <w:rPr>
                      <w:color w:val="000000"/>
                      <w:szCs w:val="20"/>
                      <w:lang w:eastAsia="ar-SA"/>
                    </w:rPr>
                    <w:t>P</w:t>
                  </w:r>
                  <w:r>
                    <w:rPr>
                      <w:color w:val="000000"/>
                      <w:szCs w:val="20"/>
                      <w:vertAlign w:val="subscript"/>
                      <w:lang w:eastAsia="ar-SA"/>
                    </w:rPr>
                    <w:t>imb</w:t>
                  </w:r>
                  <w:proofErr w:type="spellEnd"/>
                  <w:r>
                    <w:rPr>
                      <w:color w:val="000000"/>
                      <w:szCs w:val="20"/>
                      <w:lang w:eastAsia="ar-SA"/>
                    </w:rPr>
                    <w:t xml:space="preserve"> (can be zero) and justification for the chosen value</w:t>
                  </w:r>
                </w:p>
              </w:tc>
            </w:tr>
            <w:tr w:rsidR="0099093D" w14:paraId="244B38A4" w14:textId="77777777">
              <w:trPr>
                <w:trHeight w:val="158"/>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35FA7A5C" w14:textId="77777777" w:rsidR="0099093D" w:rsidRDefault="00DE0037">
                  <w:pPr>
                    <w:snapToGrid w:val="0"/>
                    <w:spacing w:after="120"/>
                    <w:rPr>
                      <w:rFonts w:eastAsia="SimSun"/>
                      <w:szCs w:val="20"/>
                      <w:lang w:eastAsia="zh-CN"/>
                    </w:rPr>
                  </w:pPr>
                  <w:r>
                    <w:rPr>
                      <w:rFonts w:eastAsia="SimSun"/>
                      <w:szCs w:val="20"/>
                      <w:lang w:eastAsia="zh-CN"/>
                    </w:rPr>
                    <w:t xml:space="preserve">transmitter </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534F350" w14:textId="77777777" w:rsidR="0099093D" w:rsidRDefault="00DE0037">
                  <w:pPr>
                    <w:snapToGrid w:val="0"/>
                    <w:spacing w:after="120"/>
                    <w:rPr>
                      <w:rFonts w:eastAsia="SimSun"/>
                      <w:szCs w:val="20"/>
                      <w:lang w:eastAsia="zh-CN"/>
                    </w:rPr>
                  </w:pPr>
                  <w:r>
                    <w:rPr>
                      <w:rFonts w:eastAsia="SimSun"/>
                      <w:szCs w:val="20"/>
                      <w:lang w:eastAsia="zh-CN"/>
                    </w:rPr>
                    <w:t>SCS</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3B672060" w14:textId="77777777" w:rsidR="0099093D" w:rsidRDefault="00DE0037">
                  <w:pPr>
                    <w:snapToGrid w:val="0"/>
                    <w:spacing w:after="120"/>
                    <w:rPr>
                      <w:rFonts w:eastAsia="SimSun"/>
                      <w:szCs w:val="20"/>
                      <w:lang w:eastAsia="zh-CN"/>
                    </w:rPr>
                  </w:pPr>
                  <w:r>
                    <w:rPr>
                      <w:rFonts w:eastAsia="SimSun"/>
                      <w:szCs w:val="20"/>
                      <w:lang w:eastAsia="zh-CN"/>
                    </w:rPr>
                    <w:t>3.75KHz and 15KHz</w:t>
                  </w:r>
                </w:p>
              </w:tc>
              <w:tc>
                <w:tcPr>
                  <w:tcW w:w="2954" w:type="dxa"/>
                  <w:gridSpan w:val="2"/>
                  <w:tcBorders>
                    <w:top w:val="single" w:sz="8" w:space="0" w:color="000000"/>
                    <w:left w:val="single" w:sz="4" w:space="0" w:color="auto"/>
                    <w:bottom w:val="single" w:sz="8" w:space="0" w:color="000000"/>
                    <w:right w:val="single" w:sz="8" w:space="0" w:color="000000"/>
                  </w:tcBorders>
                </w:tcPr>
                <w:p w14:paraId="7E51D452" w14:textId="77777777" w:rsidR="0099093D" w:rsidRDefault="00DE0037">
                  <w:pPr>
                    <w:snapToGrid w:val="0"/>
                    <w:spacing w:after="120"/>
                    <w:rPr>
                      <w:rFonts w:eastAsia="SimSun"/>
                      <w:szCs w:val="20"/>
                      <w:lang w:eastAsia="zh-CN"/>
                    </w:rPr>
                  </w:pPr>
                  <w:r>
                    <w:rPr>
                      <w:rFonts w:eastAsia="SimSun"/>
                      <w:szCs w:val="20"/>
                      <w:lang w:eastAsia="zh-CN"/>
                    </w:rPr>
                    <w:t>15kHz</w:t>
                  </w:r>
                </w:p>
              </w:tc>
            </w:tr>
            <w:tr w:rsidR="0099093D" w14:paraId="14F3B757"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74C89FF3"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FAD2C35" w14:textId="77777777" w:rsidR="0099093D" w:rsidRDefault="00DE0037">
                  <w:pPr>
                    <w:snapToGrid w:val="0"/>
                    <w:spacing w:after="120"/>
                    <w:rPr>
                      <w:rFonts w:eastAsia="SimSun"/>
                      <w:szCs w:val="20"/>
                      <w:lang w:eastAsia="zh-CN"/>
                    </w:rPr>
                  </w:pPr>
                  <w:r>
                    <w:rPr>
                      <w:rFonts w:eastAsia="SimSun"/>
                      <w:szCs w:val="20"/>
                      <w:lang w:eastAsia="zh-CN"/>
                    </w:rPr>
                    <w:t>Number of tones</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4185BBB4" w14:textId="77777777" w:rsidR="0099093D" w:rsidRDefault="00DE0037">
                  <w:pPr>
                    <w:snapToGrid w:val="0"/>
                    <w:spacing w:after="120"/>
                    <w:rPr>
                      <w:rFonts w:eastAsia="SimSun"/>
                      <w:szCs w:val="20"/>
                      <w:lang w:eastAsia="zh-CN"/>
                    </w:rPr>
                  </w:pPr>
                  <w:r>
                    <w:rPr>
                      <w:rFonts w:eastAsia="SimSun"/>
                      <w:szCs w:val="20"/>
                      <w:lang w:eastAsia="zh-CN"/>
                    </w:rPr>
                    <w:t xml:space="preserve">Single tone </w:t>
                  </w:r>
                </w:p>
              </w:tc>
              <w:tc>
                <w:tcPr>
                  <w:tcW w:w="2954" w:type="dxa"/>
                  <w:gridSpan w:val="2"/>
                  <w:tcBorders>
                    <w:top w:val="single" w:sz="8" w:space="0" w:color="000000"/>
                    <w:left w:val="single" w:sz="4" w:space="0" w:color="auto"/>
                    <w:bottom w:val="single" w:sz="8" w:space="0" w:color="000000"/>
                    <w:right w:val="single" w:sz="8" w:space="0" w:color="000000"/>
                  </w:tcBorders>
                </w:tcPr>
                <w:p w14:paraId="427EC90C" w14:textId="77777777" w:rsidR="0099093D" w:rsidRDefault="00DE0037">
                  <w:pPr>
                    <w:snapToGrid w:val="0"/>
                    <w:spacing w:after="120"/>
                    <w:rPr>
                      <w:rFonts w:eastAsia="SimSun"/>
                      <w:szCs w:val="20"/>
                      <w:lang w:eastAsia="zh-CN"/>
                    </w:rPr>
                  </w:pPr>
                  <w:r>
                    <w:rPr>
                      <w:rFonts w:eastAsia="SimSun"/>
                      <w:szCs w:val="20"/>
                      <w:lang w:eastAsia="zh-CN"/>
                    </w:rPr>
                    <w:t>Single tone and multi tone up to 12 tones</w:t>
                  </w:r>
                </w:p>
              </w:tc>
            </w:tr>
            <w:tr w:rsidR="0099093D" w14:paraId="3ECCE21D"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64CD403F"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3126A135" w14:textId="77777777" w:rsidR="0099093D" w:rsidRDefault="00DE0037">
                  <w:pPr>
                    <w:snapToGrid w:val="0"/>
                    <w:spacing w:after="120"/>
                    <w:rPr>
                      <w:rFonts w:eastAsia="SimSun"/>
                      <w:szCs w:val="20"/>
                      <w:lang w:eastAsia="zh-CN"/>
                    </w:rPr>
                  </w:pPr>
                  <w:r>
                    <w:rPr>
                      <w:rFonts w:eastAsia="SimSun"/>
                      <w:szCs w:val="20"/>
                      <w:lang w:eastAsia="zh-CN"/>
                    </w:rPr>
                    <w:t>Waveform</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2032C72" w14:textId="77777777" w:rsidR="0099093D" w:rsidRDefault="00DE0037">
                  <w:pPr>
                    <w:snapToGrid w:val="0"/>
                    <w:spacing w:after="120"/>
                    <w:rPr>
                      <w:rFonts w:eastAsia="SimSun"/>
                      <w:szCs w:val="20"/>
                      <w:lang w:eastAsia="zh-CN"/>
                    </w:rPr>
                  </w:pPr>
                  <w:r>
                    <w:rPr>
                      <w:rFonts w:eastAsia="SimSun"/>
                      <w:szCs w:val="20"/>
                      <w:lang w:eastAsia="zh-CN"/>
                    </w:rPr>
                    <w:t>DFT-s-OFDM</w:t>
                  </w:r>
                </w:p>
              </w:tc>
            </w:tr>
            <w:tr w:rsidR="0099093D" w14:paraId="5040E2BF"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50B3E10"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B58C940" w14:textId="77777777" w:rsidR="0099093D" w:rsidRDefault="00DE0037">
                  <w:pPr>
                    <w:snapToGrid w:val="0"/>
                    <w:spacing w:after="120"/>
                    <w:rPr>
                      <w:rFonts w:eastAsia="SimSun"/>
                      <w:szCs w:val="20"/>
                      <w:lang w:eastAsia="zh-CN"/>
                    </w:rPr>
                  </w:pPr>
                  <w:r>
                    <w:rPr>
                      <w:rFonts w:eastAsia="SimSun"/>
                      <w:szCs w:val="20"/>
                      <w:lang w:eastAsia="zh-CN"/>
                    </w:rPr>
                    <w:t xml:space="preserve">Frequency hopping </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82D6323" w14:textId="77777777" w:rsidR="0099093D" w:rsidRDefault="00DE0037">
                  <w:pPr>
                    <w:snapToGrid w:val="0"/>
                    <w:spacing w:after="120"/>
                    <w:rPr>
                      <w:rFonts w:eastAsia="SimSun"/>
                      <w:szCs w:val="20"/>
                      <w:lang w:eastAsia="zh-CN"/>
                    </w:rPr>
                  </w:pPr>
                  <w:r>
                    <w:rPr>
                      <w:rFonts w:eastAsia="SimSun"/>
                      <w:szCs w:val="20"/>
                      <w:lang w:eastAsia="zh-CN"/>
                    </w:rPr>
                    <w:t>w/o frequency hopping</w:t>
                  </w:r>
                </w:p>
              </w:tc>
            </w:tr>
            <w:tr w:rsidR="0099093D" w14:paraId="5FBD0CF7"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64479998"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9DC3EC0" w14:textId="77777777" w:rsidR="0099093D" w:rsidRDefault="00DE0037">
                  <w:pPr>
                    <w:snapToGrid w:val="0"/>
                    <w:spacing w:after="120"/>
                    <w:rPr>
                      <w:rFonts w:eastAsia="SimSun"/>
                      <w:szCs w:val="20"/>
                      <w:lang w:eastAsia="zh-CN"/>
                    </w:rPr>
                  </w:pPr>
                  <w:r>
                    <w:rPr>
                      <w:rFonts w:eastAsia="SimSun"/>
                      <w:szCs w:val="20"/>
                      <w:lang w:eastAsia="zh-CN"/>
                    </w:rPr>
                    <w:t>MIMO scheme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1602020" w14:textId="77777777" w:rsidR="0099093D" w:rsidRDefault="00DE0037">
                  <w:pPr>
                    <w:snapToGrid w:val="0"/>
                    <w:spacing w:after="120"/>
                    <w:rPr>
                      <w:rFonts w:eastAsia="SimSun"/>
                      <w:szCs w:val="20"/>
                      <w:lang w:eastAsia="zh-CN"/>
                    </w:rPr>
                  </w:pPr>
                  <w:r>
                    <w:rPr>
                      <w:rFonts w:eastAsia="SimSun"/>
                      <w:szCs w:val="20"/>
                      <w:lang w:eastAsia="zh-CN"/>
                    </w:rPr>
                    <w:t>SISO</w:t>
                  </w:r>
                </w:p>
              </w:tc>
            </w:tr>
            <w:tr w:rsidR="0099093D" w14:paraId="189DEC5A" w14:textId="77777777">
              <w:trPr>
                <w:trHeight w:val="483"/>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72A7596A"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91E1C37" w14:textId="77777777" w:rsidR="0099093D" w:rsidRDefault="00DE0037">
                  <w:pPr>
                    <w:snapToGrid w:val="0"/>
                    <w:spacing w:after="120"/>
                    <w:rPr>
                      <w:rFonts w:eastAsia="SimSun"/>
                      <w:szCs w:val="20"/>
                      <w:lang w:eastAsia="zh-CN"/>
                    </w:rPr>
                  </w:pPr>
                  <w:r>
                    <w:rPr>
                      <w:rFonts w:eastAsia="SimSun"/>
                      <w:szCs w:val="20"/>
                      <w:lang w:eastAsia="zh-CN"/>
                    </w:rPr>
                    <w:t xml:space="preserve">DMRS configuration </w:t>
                  </w:r>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332D2241" w14:textId="77777777" w:rsidR="0099093D" w:rsidRDefault="00DE0037">
                  <w:pPr>
                    <w:snapToGrid w:val="0"/>
                    <w:spacing w:after="120"/>
                    <w:rPr>
                      <w:rFonts w:eastAsia="SimSun"/>
                      <w:szCs w:val="20"/>
                      <w:lang w:eastAsia="zh-CN"/>
                    </w:rPr>
                  </w:pPr>
                  <w:r>
                    <w:rPr>
                      <w:rFonts w:eastAsia="SimSun"/>
                      <w:szCs w:val="20"/>
                      <w:lang w:eastAsia="zh-CN"/>
                    </w:rPr>
                    <w:t>For baseline evaluations:</w:t>
                  </w:r>
                </w:p>
                <w:p w14:paraId="6587DAE6" w14:textId="77777777" w:rsidR="0099093D" w:rsidRDefault="00DE0037">
                  <w:pPr>
                    <w:snapToGrid w:val="0"/>
                    <w:spacing w:after="120"/>
                    <w:rPr>
                      <w:rFonts w:eastAsia="SimSun"/>
                      <w:szCs w:val="20"/>
                      <w:lang w:eastAsia="zh-CN"/>
                    </w:rPr>
                  </w:pPr>
                  <w:r>
                    <w:rPr>
                      <w:rFonts w:eastAsia="SimSun"/>
                      <w:szCs w:val="20"/>
                      <w:lang w:eastAsia="zh-CN"/>
                    </w:rPr>
                    <w:t>OS#3 per slot for 3.75kHz</w:t>
                  </w:r>
                </w:p>
                <w:p w14:paraId="27E587BE" w14:textId="77777777" w:rsidR="0099093D" w:rsidRDefault="00DE0037">
                  <w:pPr>
                    <w:snapToGrid w:val="0"/>
                    <w:spacing w:after="120"/>
                    <w:rPr>
                      <w:rFonts w:eastAsia="SimSun"/>
                      <w:szCs w:val="20"/>
                      <w:lang w:eastAsia="zh-CN"/>
                    </w:rPr>
                  </w:pPr>
                  <w:r>
                    <w:rPr>
                      <w:rFonts w:eastAsia="SimSun"/>
                      <w:szCs w:val="20"/>
                      <w:lang w:eastAsia="zh-CN"/>
                    </w:rPr>
                    <w:t>OS#4 per slot for 15kHz</w:t>
                  </w:r>
                </w:p>
                <w:p w14:paraId="2B9543DD" w14:textId="77777777" w:rsidR="0099093D" w:rsidRDefault="0099093D">
                  <w:pPr>
                    <w:snapToGrid w:val="0"/>
                    <w:spacing w:after="120"/>
                    <w:rPr>
                      <w:rFonts w:eastAsia="SimSun"/>
                      <w:szCs w:val="20"/>
                      <w:lang w:eastAsia="zh-CN"/>
                    </w:rPr>
                  </w:pPr>
                </w:p>
                <w:p w14:paraId="185945D6" w14:textId="77777777" w:rsidR="0099093D" w:rsidRDefault="00DE0037">
                  <w:pPr>
                    <w:snapToGrid w:val="0"/>
                    <w:spacing w:after="120"/>
                    <w:rPr>
                      <w:rFonts w:eastAsia="SimSun"/>
                      <w:szCs w:val="20"/>
                      <w:lang w:eastAsia="zh-CN"/>
                    </w:rPr>
                  </w:pPr>
                  <w:r>
                    <w:rPr>
                      <w:rFonts w:eastAsia="SimSun"/>
                      <w:szCs w:val="20"/>
                      <w:lang w:eastAsia="zh-CN"/>
                    </w:rPr>
                    <w:t>For OCC evaluations:</w:t>
                  </w:r>
                </w:p>
                <w:p w14:paraId="33D8E056" w14:textId="77777777" w:rsidR="0099093D" w:rsidRDefault="00DE0037">
                  <w:pPr>
                    <w:snapToGrid w:val="0"/>
                    <w:spacing w:after="120"/>
                    <w:rPr>
                      <w:rFonts w:eastAsia="SimSun"/>
                      <w:szCs w:val="20"/>
                      <w:lang w:eastAsia="zh-CN"/>
                    </w:rPr>
                  </w:pPr>
                  <w:r>
                    <w:rPr>
                      <w:rFonts w:eastAsia="SimSun"/>
                      <w:szCs w:val="20"/>
                      <w:lang w:eastAsia="zh-CN"/>
                    </w:rPr>
                    <w:t>Up to proponent</w:t>
                  </w:r>
                </w:p>
                <w:p w14:paraId="2223028F" w14:textId="77777777" w:rsidR="0099093D" w:rsidRDefault="0099093D">
                  <w:pPr>
                    <w:snapToGrid w:val="0"/>
                    <w:spacing w:after="120"/>
                    <w:rPr>
                      <w:rFonts w:eastAsia="SimSun"/>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3425EE15" w14:textId="77777777" w:rsidR="0099093D" w:rsidRDefault="00DE0037">
                  <w:pPr>
                    <w:snapToGrid w:val="0"/>
                    <w:spacing w:after="120"/>
                    <w:rPr>
                      <w:rFonts w:eastAsia="SimSun"/>
                      <w:szCs w:val="20"/>
                      <w:lang w:eastAsia="zh-CN"/>
                    </w:rPr>
                  </w:pPr>
                  <w:r>
                    <w:rPr>
                      <w:rFonts w:eastAsia="SimSun"/>
                      <w:szCs w:val="20"/>
                      <w:lang w:eastAsia="zh-CN"/>
                    </w:rPr>
                    <w:t>For baseline evaluations:</w:t>
                  </w:r>
                </w:p>
                <w:p w14:paraId="2E2B7612" w14:textId="77777777" w:rsidR="0099093D" w:rsidRDefault="00DE0037">
                  <w:pPr>
                    <w:snapToGrid w:val="0"/>
                    <w:spacing w:after="120"/>
                    <w:rPr>
                      <w:rFonts w:eastAsia="SimSun"/>
                      <w:szCs w:val="20"/>
                      <w:lang w:eastAsia="zh-CN"/>
                    </w:rPr>
                  </w:pPr>
                  <w:r>
                    <w:rPr>
                      <w:rFonts w:eastAsia="SimSun"/>
                      <w:szCs w:val="20"/>
                      <w:lang w:eastAsia="zh-CN"/>
                    </w:rPr>
                    <w:t>OS#4 per slot for 15kHz</w:t>
                  </w:r>
                </w:p>
                <w:p w14:paraId="545D4D3B" w14:textId="77777777" w:rsidR="0099093D" w:rsidRDefault="0099093D">
                  <w:pPr>
                    <w:snapToGrid w:val="0"/>
                    <w:spacing w:after="120"/>
                    <w:rPr>
                      <w:rFonts w:eastAsia="SimSun"/>
                      <w:szCs w:val="20"/>
                      <w:lang w:eastAsia="zh-CN"/>
                    </w:rPr>
                  </w:pPr>
                </w:p>
                <w:p w14:paraId="1A68AF38" w14:textId="77777777" w:rsidR="0099093D" w:rsidRDefault="00DE0037">
                  <w:pPr>
                    <w:snapToGrid w:val="0"/>
                    <w:spacing w:after="120"/>
                    <w:rPr>
                      <w:rFonts w:eastAsia="SimSun"/>
                      <w:szCs w:val="20"/>
                      <w:lang w:eastAsia="zh-CN"/>
                    </w:rPr>
                  </w:pPr>
                  <w:r>
                    <w:rPr>
                      <w:rFonts w:eastAsia="SimSun"/>
                      <w:szCs w:val="20"/>
                      <w:lang w:eastAsia="zh-CN"/>
                    </w:rPr>
                    <w:t>For OCC evaluations:</w:t>
                  </w:r>
                </w:p>
                <w:p w14:paraId="3D16C891" w14:textId="77777777" w:rsidR="0099093D" w:rsidRDefault="00DE0037">
                  <w:pPr>
                    <w:snapToGrid w:val="0"/>
                    <w:spacing w:after="120"/>
                    <w:rPr>
                      <w:rFonts w:eastAsia="SimSun"/>
                      <w:szCs w:val="20"/>
                      <w:lang w:eastAsia="zh-CN"/>
                    </w:rPr>
                  </w:pPr>
                  <w:r>
                    <w:rPr>
                      <w:rFonts w:eastAsia="SimSun"/>
                      <w:szCs w:val="20"/>
                      <w:lang w:eastAsia="zh-CN"/>
                    </w:rPr>
                    <w:t>Up to proponent</w:t>
                  </w:r>
                </w:p>
                <w:p w14:paraId="2E19389F" w14:textId="77777777" w:rsidR="0099093D" w:rsidRDefault="0099093D">
                  <w:pPr>
                    <w:snapToGrid w:val="0"/>
                    <w:spacing w:after="120"/>
                    <w:rPr>
                      <w:rFonts w:eastAsia="SimSun"/>
                      <w:szCs w:val="20"/>
                      <w:lang w:eastAsia="zh-CN"/>
                    </w:rPr>
                  </w:pPr>
                </w:p>
              </w:tc>
            </w:tr>
            <w:tr w:rsidR="0099093D" w14:paraId="49FE85F4"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7D810232"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93E3FA2" w14:textId="77777777" w:rsidR="0099093D" w:rsidRDefault="00DE0037">
                  <w:pPr>
                    <w:snapToGrid w:val="0"/>
                    <w:spacing w:after="120"/>
                    <w:rPr>
                      <w:rFonts w:eastAsia="SimSun"/>
                      <w:szCs w:val="20"/>
                      <w:lang w:eastAsia="zh-CN"/>
                    </w:rPr>
                  </w:pPr>
                  <w:r>
                    <w:rPr>
                      <w:rFonts w:eastAsia="SimSun"/>
                      <w:szCs w:val="20"/>
                      <w:lang w:eastAsia="zh-CN"/>
                    </w:rPr>
                    <w:t>Number of resource unit (</w:t>
                  </w:r>
                  <m:oMath>
                    <m:sSub>
                      <m:sSubPr>
                        <m:ctrlPr>
                          <w:rPr>
                            <w:rFonts w:ascii="Cambria Math" w:eastAsia="SimSun" w:hAnsi="Cambria Math"/>
                            <w:i/>
                            <w:iCs/>
                            <w:szCs w:val="20"/>
                            <w:lang w:eastAsia="zh-CN"/>
                          </w:rPr>
                        </m:ctrlPr>
                      </m:sSubPr>
                      <m:e>
                        <m:r>
                          <w:rPr>
                            <w:rFonts w:ascii="Cambria Math" w:eastAsia="SimSun" w:hAnsi="Cambria Math"/>
                            <w:szCs w:val="20"/>
                            <w:lang w:eastAsia="zh-CN"/>
                          </w:rPr>
                          <m:t>N</m:t>
                        </m:r>
                      </m:e>
                      <m:sub>
                        <m:r>
                          <m:rPr>
                            <m:sty m:val="p"/>
                          </m:rPr>
                          <w:rPr>
                            <w:rFonts w:ascii="Cambria Math" w:eastAsia="SimSun" w:hAnsi="Cambria Math"/>
                            <w:szCs w:val="20"/>
                            <w:lang w:eastAsia="zh-CN"/>
                          </w:rPr>
                          <m:t>RU</m:t>
                        </m:r>
                      </m:sub>
                    </m:sSub>
                  </m:oMath>
                  <w:r>
                    <w:rPr>
                      <w:rFonts w:eastAsia="SimSun"/>
                      <w:szCs w:val="20"/>
                      <w:lang w:eastAsia="zh-CN"/>
                    </w:rPr>
                    <w:t xml:space="preserve">) </w:t>
                  </w:r>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441C1347" w14:textId="77777777" w:rsidR="0099093D" w:rsidRDefault="00DE0037">
                  <w:pPr>
                    <w:snapToGrid w:val="0"/>
                    <w:spacing w:after="120"/>
                    <w:rPr>
                      <w:rFonts w:eastAsia="SimSun"/>
                      <w:szCs w:val="20"/>
                      <w:lang w:eastAsia="zh-CN"/>
                    </w:rPr>
                  </w:pPr>
                  <w:r>
                    <w:rPr>
                      <w:rFonts w:eastAsia="SimSun"/>
                      <w:szCs w:val="20"/>
                      <w:lang w:eastAsia="zh-CN"/>
                    </w:rPr>
                    <w:t>Up to proponent</w:t>
                  </w:r>
                </w:p>
                <w:p w14:paraId="041C5414" w14:textId="77777777" w:rsidR="0099093D" w:rsidRDefault="0099093D">
                  <w:pPr>
                    <w:snapToGrid w:val="0"/>
                    <w:spacing w:after="120"/>
                    <w:rPr>
                      <w:rFonts w:eastAsia="SimSun"/>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4DD2291B" w14:textId="77777777" w:rsidR="0099093D" w:rsidRDefault="00DE0037">
                  <w:pPr>
                    <w:snapToGrid w:val="0"/>
                    <w:spacing w:after="120"/>
                    <w:rPr>
                      <w:rFonts w:eastAsia="SimSun"/>
                      <w:szCs w:val="20"/>
                      <w:lang w:eastAsia="zh-CN"/>
                    </w:rPr>
                  </w:pPr>
                  <w:r>
                    <w:rPr>
                      <w:rFonts w:eastAsia="SimSun"/>
                      <w:szCs w:val="20"/>
                      <w:lang w:eastAsia="zh-CN"/>
                    </w:rPr>
                    <w:t>Up to proponent</w:t>
                  </w:r>
                </w:p>
                <w:p w14:paraId="127FC03C" w14:textId="77777777" w:rsidR="0099093D" w:rsidRDefault="0099093D">
                  <w:pPr>
                    <w:snapToGrid w:val="0"/>
                    <w:spacing w:after="120"/>
                    <w:rPr>
                      <w:rFonts w:eastAsia="SimSun"/>
                      <w:szCs w:val="20"/>
                      <w:lang w:eastAsia="zh-CN"/>
                    </w:rPr>
                  </w:pPr>
                </w:p>
              </w:tc>
            </w:tr>
            <w:tr w:rsidR="0099093D" w14:paraId="36AA80ED"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4465B868"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D6054A9" w14:textId="77777777" w:rsidR="0099093D" w:rsidRDefault="00DE0037">
                  <w:pPr>
                    <w:snapToGrid w:val="0"/>
                    <w:spacing w:after="120"/>
                    <w:rPr>
                      <w:rFonts w:eastAsia="SimSun"/>
                      <w:szCs w:val="20"/>
                      <w:lang w:eastAsia="zh-CN"/>
                    </w:rPr>
                  </w:pPr>
                  <w:r>
                    <w:rPr>
                      <w:rFonts w:eastAsia="SimSun"/>
                      <w:szCs w:val="20"/>
                      <w:lang w:eastAsia="zh-CN"/>
                    </w:rPr>
                    <w:t xml:space="preserve">Modulation order </w:t>
                  </w:r>
                  <m:oMath>
                    <m:sSub>
                      <m:sSubPr>
                        <m:ctrlPr>
                          <w:rPr>
                            <w:rFonts w:ascii="Cambria Math" w:eastAsia="SimSun" w:hAnsi="Cambria Math"/>
                            <w:i/>
                            <w:iCs/>
                            <w:szCs w:val="20"/>
                            <w:lang w:eastAsia="zh-CN"/>
                          </w:rPr>
                        </m:ctrlPr>
                      </m:sSubPr>
                      <m:e>
                        <m:r>
                          <w:rPr>
                            <w:rFonts w:ascii="Cambria Math" w:eastAsia="SimSun" w:hAnsi="Cambria Math"/>
                            <w:szCs w:val="20"/>
                            <w:lang w:eastAsia="zh-CN"/>
                          </w:rPr>
                          <m:t>(Q</m:t>
                        </m:r>
                      </m:e>
                      <m:sub>
                        <m:r>
                          <m:rPr>
                            <m:sty m:val="p"/>
                          </m:rPr>
                          <w:rPr>
                            <w:rFonts w:ascii="Cambria Math" w:eastAsia="SimSun" w:hAnsi="Cambria Math"/>
                            <w:szCs w:val="20"/>
                            <w:lang w:eastAsia="zh-CN"/>
                          </w:rPr>
                          <m:t>m</m:t>
                        </m:r>
                      </m:sub>
                    </m:sSub>
                    <m:r>
                      <w:rPr>
                        <w:rFonts w:ascii="Cambria Math" w:eastAsia="SimSun" w:hAnsi="Cambria Math"/>
                        <w:szCs w:val="20"/>
                        <w:lang w:eastAsia="zh-CN"/>
                      </w:rPr>
                      <m:t>)</m:t>
                    </m:r>
                  </m:oMath>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439C99EE" w14:textId="77777777" w:rsidR="0099093D" w:rsidRDefault="00DE0037">
                  <w:pPr>
                    <w:snapToGrid w:val="0"/>
                    <w:spacing w:after="120"/>
                    <w:rPr>
                      <w:rFonts w:eastAsia="SimSun"/>
                      <w:szCs w:val="20"/>
                      <w:lang w:eastAsia="zh-CN"/>
                    </w:rPr>
                  </w:pPr>
                  <w:r>
                    <w:rPr>
                      <w:rFonts w:eastAsia="SimSun"/>
                      <w:szCs w:val="20"/>
                      <w:lang w:eastAsia="zh-CN"/>
                    </w:rPr>
                    <w:t>Up to proponent</w:t>
                  </w:r>
                </w:p>
                <w:p w14:paraId="69CA24B0" w14:textId="77777777" w:rsidR="0099093D" w:rsidRDefault="0099093D">
                  <w:pPr>
                    <w:snapToGrid w:val="0"/>
                    <w:spacing w:after="120"/>
                    <w:rPr>
                      <w:rFonts w:eastAsia="SimSun"/>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0AEE5CFE" w14:textId="77777777" w:rsidR="0099093D" w:rsidRDefault="00DE0037">
                  <w:pPr>
                    <w:snapToGrid w:val="0"/>
                    <w:spacing w:after="120"/>
                    <w:rPr>
                      <w:rFonts w:eastAsia="SimSun"/>
                      <w:szCs w:val="20"/>
                      <w:lang w:eastAsia="zh-CN"/>
                    </w:rPr>
                  </w:pPr>
                  <w:r>
                    <w:rPr>
                      <w:rFonts w:eastAsia="SimSun"/>
                      <w:szCs w:val="20"/>
                      <w:lang w:eastAsia="zh-CN"/>
                    </w:rPr>
                    <w:t>Up to proponent</w:t>
                  </w:r>
                </w:p>
                <w:p w14:paraId="757222B5" w14:textId="77777777" w:rsidR="0099093D" w:rsidRDefault="0099093D">
                  <w:pPr>
                    <w:snapToGrid w:val="0"/>
                    <w:spacing w:after="120"/>
                    <w:rPr>
                      <w:rFonts w:eastAsia="SimSun"/>
                      <w:szCs w:val="20"/>
                      <w:lang w:eastAsia="zh-CN"/>
                    </w:rPr>
                  </w:pPr>
                </w:p>
              </w:tc>
            </w:tr>
            <w:tr w:rsidR="0099093D" w14:paraId="710CEB8D"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4620D1A6"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7417A711" w14:textId="77777777" w:rsidR="0099093D" w:rsidRDefault="00DE0037">
                  <w:pPr>
                    <w:snapToGrid w:val="0"/>
                    <w:spacing w:after="120"/>
                    <w:rPr>
                      <w:rFonts w:eastAsia="SimSun"/>
                      <w:szCs w:val="20"/>
                      <w:lang w:eastAsia="zh-CN"/>
                    </w:rPr>
                  </w:pPr>
                  <w:r>
                    <w:rPr>
                      <w:rFonts w:eastAsia="SimSun"/>
                      <w:szCs w:val="20"/>
                      <w:lang w:eastAsia="zh-CN"/>
                    </w:rPr>
                    <w:t>TBS (</w:t>
                  </w:r>
                  <m:oMath>
                    <m:sSub>
                      <m:sSubPr>
                        <m:ctrlPr>
                          <w:rPr>
                            <w:rFonts w:ascii="Cambria Math" w:eastAsia="SimSun" w:hAnsi="Cambria Math"/>
                            <w:i/>
                            <w:iCs/>
                            <w:szCs w:val="20"/>
                            <w:lang w:eastAsia="zh-CN"/>
                          </w:rPr>
                        </m:ctrlPr>
                      </m:sSubPr>
                      <m:e>
                        <m:r>
                          <w:rPr>
                            <w:rFonts w:ascii="Cambria Math" w:eastAsia="SimSun" w:hAnsi="Cambria Math"/>
                            <w:szCs w:val="20"/>
                            <w:lang w:eastAsia="zh-CN"/>
                          </w:rPr>
                          <m:t>I</m:t>
                        </m:r>
                      </m:e>
                      <m:sub>
                        <m:r>
                          <w:rPr>
                            <w:rFonts w:ascii="Cambria Math" w:eastAsia="SimSun" w:hAnsi="Cambria Math"/>
                            <w:szCs w:val="20"/>
                            <w:lang w:eastAsia="zh-CN"/>
                          </w:rPr>
                          <m:t>TBS</m:t>
                        </m:r>
                      </m:sub>
                    </m:sSub>
                  </m:oMath>
                  <w:r>
                    <w:rPr>
                      <w:rFonts w:eastAsia="SimSun"/>
                      <w:szCs w:val="20"/>
                      <w:lang w:eastAsia="zh-CN"/>
                    </w:rPr>
                    <w:t>)</w:t>
                  </w:r>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4A71283E" w14:textId="77777777" w:rsidR="0099093D" w:rsidRDefault="00DE0037">
                  <w:pPr>
                    <w:snapToGrid w:val="0"/>
                    <w:spacing w:after="120"/>
                    <w:rPr>
                      <w:rFonts w:eastAsia="SimSun"/>
                      <w:szCs w:val="20"/>
                      <w:lang w:eastAsia="zh-CN"/>
                    </w:rPr>
                  </w:pPr>
                  <w:r>
                    <w:rPr>
                      <w:rFonts w:eastAsia="SimSun"/>
                      <w:szCs w:val="20"/>
                      <w:lang w:eastAsia="zh-CN"/>
                    </w:rPr>
                    <w:t>Up to proponent</w:t>
                  </w:r>
                </w:p>
                <w:p w14:paraId="7221B01B" w14:textId="77777777" w:rsidR="0099093D" w:rsidRDefault="0099093D">
                  <w:pPr>
                    <w:snapToGrid w:val="0"/>
                    <w:spacing w:after="120"/>
                    <w:rPr>
                      <w:rFonts w:eastAsia="SimSun"/>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116DF6FE" w14:textId="77777777" w:rsidR="0099093D" w:rsidRDefault="00DE0037">
                  <w:pPr>
                    <w:snapToGrid w:val="0"/>
                    <w:spacing w:after="120"/>
                    <w:rPr>
                      <w:rFonts w:eastAsia="SimSun"/>
                      <w:szCs w:val="20"/>
                      <w:lang w:eastAsia="zh-CN"/>
                    </w:rPr>
                  </w:pPr>
                  <w:r>
                    <w:rPr>
                      <w:rFonts w:eastAsia="SimSun"/>
                      <w:szCs w:val="20"/>
                      <w:lang w:eastAsia="zh-CN"/>
                    </w:rPr>
                    <w:t>Up to proponent</w:t>
                  </w:r>
                </w:p>
                <w:p w14:paraId="42A9396D" w14:textId="77777777" w:rsidR="0099093D" w:rsidRDefault="0099093D">
                  <w:pPr>
                    <w:snapToGrid w:val="0"/>
                    <w:spacing w:after="120"/>
                    <w:rPr>
                      <w:rFonts w:eastAsia="SimSun"/>
                      <w:szCs w:val="20"/>
                      <w:lang w:eastAsia="zh-CN"/>
                    </w:rPr>
                  </w:pPr>
                </w:p>
              </w:tc>
            </w:tr>
            <w:tr w:rsidR="0099093D" w14:paraId="136CD503"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17B58214"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94BE480" w14:textId="77777777" w:rsidR="0099093D" w:rsidRDefault="00DE0037">
                  <w:pPr>
                    <w:snapToGrid w:val="0"/>
                    <w:spacing w:after="120"/>
                    <w:rPr>
                      <w:rFonts w:eastAsia="SimSun"/>
                      <w:szCs w:val="20"/>
                      <w:lang w:eastAsia="zh-CN"/>
                    </w:rPr>
                  </w:pPr>
                  <w:r>
                    <w:rPr>
                      <w:rFonts w:eastAsia="SimSun"/>
                      <w:szCs w:val="20"/>
                      <w:lang w:eastAsia="zh-CN"/>
                    </w:rPr>
                    <w:t>Number of repetitions (</w:t>
                  </w:r>
                  <m:oMath>
                    <m:sSub>
                      <m:sSubPr>
                        <m:ctrlPr>
                          <w:rPr>
                            <w:rFonts w:ascii="Cambria Math" w:eastAsia="SimSun" w:hAnsi="Cambria Math"/>
                            <w:i/>
                            <w:iCs/>
                            <w:szCs w:val="20"/>
                            <w:lang w:eastAsia="zh-CN"/>
                          </w:rPr>
                        </m:ctrlPr>
                      </m:sSubPr>
                      <m:e>
                        <m:r>
                          <w:rPr>
                            <w:rFonts w:ascii="Cambria Math" w:eastAsia="SimSun" w:hAnsi="Cambria Math"/>
                            <w:szCs w:val="20"/>
                            <w:lang w:eastAsia="zh-CN"/>
                          </w:rPr>
                          <m:t>N</m:t>
                        </m:r>
                      </m:e>
                      <m:sub>
                        <m:r>
                          <w:rPr>
                            <w:rFonts w:ascii="Cambria Math" w:eastAsia="SimSun" w:hAnsi="Cambria Math"/>
                            <w:szCs w:val="20"/>
                            <w:lang w:eastAsia="zh-CN"/>
                          </w:rPr>
                          <m:t>rep</m:t>
                        </m:r>
                      </m:sub>
                    </m:sSub>
                  </m:oMath>
                  <w:r>
                    <w:rPr>
                      <w:rFonts w:eastAsia="SimSun"/>
                      <w:szCs w:val="20"/>
                      <w:lang w:eastAsia="zh-CN"/>
                    </w:rPr>
                    <w:t>)</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5F89D4EB" w14:textId="77777777" w:rsidR="0099093D" w:rsidRDefault="00DE0037">
                  <w:pPr>
                    <w:snapToGrid w:val="0"/>
                    <w:spacing w:after="120"/>
                    <w:rPr>
                      <w:rFonts w:eastAsia="SimSun"/>
                      <w:szCs w:val="20"/>
                      <w:lang w:eastAsia="zh-CN"/>
                    </w:rPr>
                  </w:pPr>
                  <w:r>
                    <w:rPr>
                      <w:rFonts w:eastAsia="SimSun"/>
                      <w:szCs w:val="20"/>
                      <w:lang w:eastAsia="zh-CN"/>
                    </w:rPr>
                    <w:t>Up to proponent</w:t>
                  </w:r>
                </w:p>
                <w:p w14:paraId="45BA3415" w14:textId="77777777" w:rsidR="0099093D" w:rsidRDefault="0099093D">
                  <w:pPr>
                    <w:snapToGrid w:val="0"/>
                    <w:spacing w:after="120"/>
                    <w:rPr>
                      <w:rFonts w:eastAsia="SimSun"/>
                      <w:szCs w:val="20"/>
                      <w:lang w:eastAsia="zh-CN"/>
                    </w:rPr>
                  </w:pPr>
                </w:p>
              </w:tc>
            </w:tr>
            <w:tr w:rsidR="0099093D" w14:paraId="377CED74"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1347D3A"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5B4E931" w14:textId="77777777" w:rsidR="0099093D" w:rsidRDefault="00DE0037">
                  <w:pPr>
                    <w:snapToGrid w:val="0"/>
                    <w:spacing w:after="120"/>
                    <w:rPr>
                      <w:rFonts w:eastAsia="SimSun"/>
                      <w:szCs w:val="20"/>
                      <w:lang w:eastAsia="zh-CN"/>
                    </w:rPr>
                  </w:pPr>
                  <w:r>
                    <w:rPr>
                      <w:rFonts w:eastAsia="SimSun"/>
                      <w:szCs w:val="20"/>
                      <w:lang w:eastAsia="zh-CN"/>
                    </w:rPr>
                    <w:t xml:space="preserve">OCC length </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6862F5CF" w14:textId="77777777" w:rsidR="0099093D" w:rsidRDefault="00DE0037">
                  <w:pPr>
                    <w:snapToGrid w:val="0"/>
                    <w:spacing w:after="120"/>
                    <w:rPr>
                      <w:rFonts w:eastAsia="SimSun"/>
                      <w:szCs w:val="20"/>
                      <w:lang w:eastAsia="zh-CN"/>
                    </w:rPr>
                  </w:pPr>
                  <w:r>
                    <w:rPr>
                      <w:rFonts w:eastAsia="SimSun"/>
                      <w:szCs w:val="20"/>
                      <w:lang w:eastAsia="zh-CN"/>
                    </w:rPr>
                    <w:t>Up to 4</w:t>
                  </w:r>
                </w:p>
              </w:tc>
            </w:tr>
            <w:tr w:rsidR="0099093D" w14:paraId="4421D3EA"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4EAE3A28"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CF9E128" w14:textId="77777777" w:rsidR="0099093D" w:rsidRDefault="00DE0037">
                  <w:pPr>
                    <w:snapToGrid w:val="0"/>
                    <w:spacing w:after="120"/>
                    <w:rPr>
                      <w:rFonts w:eastAsia="SimSun"/>
                      <w:szCs w:val="20"/>
                      <w:lang w:eastAsia="zh-CN"/>
                    </w:rPr>
                  </w:pPr>
                  <w:r>
                    <w:rPr>
                      <w:rFonts w:eastAsia="SimSun"/>
                      <w:szCs w:val="20"/>
                      <w:lang w:eastAsia="zh-CN"/>
                    </w:rPr>
                    <w:t>OCC sequence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693F8017" w14:textId="77777777" w:rsidR="0099093D" w:rsidRDefault="00DE0037">
                  <w:pPr>
                    <w:snapToGrid w:val="0"/>
                    <w:spacing w:after="120"/>
                    <w:rPr>
                      <w:rFonts w:eastAsia="SimSun"/>
                      <w:szCs w:val="20"/>
                      <w:lang w:eastAsia="zh-CN"/>
                    </w:rPr>
                  </w:pPr>
                  <w:r>
                    <w:rPr>
                      <w:rFonts w:eastAsia="SimSun"/>
                      <w:szCs w:val="20"/>
                      <w:lang w:eastAsia="zh-CN"/>
                    </w:rPr>
                    <w:t>Up to proponent</w:t>
                  </w:r>
                </w:p>
              </w:tc>
            </w:tr>
            <w:tr w:rsidR="0099093D" w14:paraId="530AC899"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60CB7E83"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79C164DE" w14:textId="77777777" w:rsidR="0099093D" w:rsidRDefault="00DE0037">
                  <w:pPr>
                    <w:snapToGrid w:val="0"/>
                    <w:spacing w:after="120"/>
                    <w:rPr>
                      <w:rFonts w:eastAsia="SimSun"/>
                      <w:szCs w:val="20"/>
                      <w:lang w:eastAsia="zh-CN"/>
                    </w:rPr>
                  </w:pPr>
                  <w:r>
                    <w:rPr>
                      <w:rFonts w:eastAsia="SimSun"/>
                      <w:szCs w:val="20"/>
                      <w:lang w:eastAsia="zh-CN"/>
                    </w:rPr>
                    <w:t>Number of UE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B478D77" w14:textId="77777777" w:rsidR="0099093D" w:rsidRDefault="00DE0037">
                  <w:pPr>
                    <w:snapToGrid w:val="0"/>
                    <w:spacing w:after="120"/>
                    <w:rPr>
                      <w:rFonts w:eastAsia="SimSun"/>
                      <w:szCs w:val="20"/>
                      <w:lang w:eastAsia="zh-CN"/>
                    </w:rPr>
                  </w:pPr>
                  <w:r>
                    <w:rPr>
                      <w:rFonts w:eastAsia="SimSun"/>
                      <w:szCs w:val="20"/>
                      <w:lang w:eastAsia="zh-CN"/>
                    </w:rPr>
                    <w:t>Up to 4</w:t>
                  </w:r>
                </w:p>
              </w:tc>
            </w:tr>
            <w:tr w:rsidR="0099093D" w14:paraId="2AF9AC6B"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FBE8287"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AA252EE" w14:textId="77777777" w:rsidR="0099093D" w:rsidRDefault="00DE0037">
                  <w:pPr>
                    <w:snapToGrid w:val="0"/>
                    <w:spacing w:after="120"/>
                    <w:rPr>
                      <w:rFonts w:eastAsia="SimSun"/>
                      <w:szCs w:val="20"/>
                      <w:lang w:eastAsia="zh-CN"/>
                    </w:rPr>
                  </w:pPr>
                  <w:r>
                    <w:rPr>
                      <w:rFonts w:eastAsia="SimSun"/>
                      <w:szCs w:val="20"/>
                      <w:lang w:eastAsia="zh-CN"/>
                    </w:rPr>
                    <w:t>Velocity of UE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0543ECB" w14:textId="77777777" w:rsidR="0099093D" w:rsidRDefault="00DE0037">
                  <w:pPr>
                    <w:snapToGrid w:val="0"/>
                    <w:spacing w:after="120"/>
                    <w:rPr>
                      <w:rFonts w:eastAsia="SimSun"/>
                      <w:szCs w:val="20"/>
                      <w:lang w:eastAsia="zh-CN"/>
                    </w:rPr>
                  </w:pPr>
                  <w:r>
                    <w:rPr>
                      <w:rFonts w:eastAsia="SimSun"/>
                      <w:szCs w:val="20"/>
                      <w:lang w:eastAsia="zh-CN"/>
                    </w:rPr>
                    <w:t>3km/h</w:t>
                  </w:r>
                </w:p>
              </w:tc>
            </w:tr>
            <w:tr w:rsidR="0099093D" w14:paraId="3F8EE4A8" w14:textId="77777777">
              <w:trPr>
                <w:trHeight w:val="158"/>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75840F7" w14:textId="77777777" w:rsidR="0099093D" w:rsidRDefault="00DE0037">
                  <w:pPr>
                    <w:snapToGrid w:val="0"/>
                    <w:spacing w:after="120"/>
                    <w:rPr>
                      <w:rFonts w:eastAsia="SimSun"/>
                      <w:szCs w:val="20"/>
                      <w:lang w:eastAsia="zh-CN"/>
                    </w:rPr>
                  </w:pPr>
                  <w:r>
                    <w:rPr>
                      <w:rFonts w:eastAsia="SimSun"/>
                      <w:szCs w:val="20"/>
                      <w:lang w:eastAsia="zh-CN"/>
                    </w:rPr>
                    <w:t>receiver</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FC11122" w14:textId="77777777" w:rsidR="0099093D" w:rsidRDefault="00DE0037">
                  <w:pPr>
                    <w:snapToGrid w:val="0"/>
                    <w:spacing w:after="120"/>
                    <w:rPr>
                      <w:rFonts w:eastAsia="SimSun"/>
                      <w:szCs w:val="20"/>
                      <w:lang w:eastAsia="zh-CN"/>
                    </w:rPr>
                  </w:pPr>
                  <w:r>
                    <w:rPr>
                      <w:rFonts w:eastAsia="SimSun"/>
                      <w:szCs w:val="20"/>
                      <w:lang w:eastAsia="zh-CN"/>
                    </w:rPr>
                    <w:t>Receiver algorithm</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4CBB112E" w14:textId="77777777" w:rsidR="0099093D" w:rsidRDefault="00DE0037">
                  <w:pPr>
                    <w:snapToGrid w:val="0"/>
                    <w:spacing w:after="120"/>
                    <w:rPr>
                      <w:rFonts w:eastAsia="SimSun"/>
                      <w:szCs w:val="20"/>
                      <w:lang w:eastAsia="zh-CN"/>
                    </w:rPr>
                  </w:pPr>
                  <w:r>
                    <w:rPr>
                      <w:rFonts w:eastAsia="SimSun"/>
                      <w:szCs w:val="20"/>
                      <w:lang w:eastAsia="zh-CN"/>
                    </w:rPr>
                    <w:t>MMSE</w:t>
                  </w:r>
                </w:p>
              </w:tc>
            </w:tr>
            <w:tr w:rsidR="0099093D" w14:paraId="131AF1DE"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67E6DDCA"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ED789A4" w14:textId="77777777" w:rsidR="0099093D" w:rsidRDefault="00DE0037">
                  <w:pPr>
                    <w:snapToGrid w:val="0"/>
                    <w:spacing w:after="120"/>
                    <w:rPr>
                      <w:rFonts w:eastAsia="SimSun"/>
                      <w:szCs w:val="20"/>
                      <w:lang w:eastAsia="zh-CN"/>
                    </w:rPr>
                  </w:pPr>
                  <w:r>
                    <w:rPr>
                      <w:rFonts w:eastAsia="SimSun"/>
                      <w:szCs w:val="20"/>
                      <w:lang w:eastAsia="zh-CN"/>
                    </w:rPr>
                    <w:t>Channel estimation</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4DC82AB3" w14:textId="77777777" w:rsidR="0099093D" w:rsidRDefault="00DE0037">
                  <w:pPr>
                    <w:snapToGrid w:val="0"/>
                    <w:spacing w:after="120"/>
                    <w:rPr>
                      <w:rFonts w:eastAsia="SimSun"/>
                      <w:szCs w:val="20"/>
                      <w:lang w:eastAsia="zh-CN"/>
                    </w:rPr>
                  </w:pPr>
                  <w:r>
                    <w:rPr>
                      <w:rFonts w:eastAsia="SimSun"/>
                      <w:szCs w:val="20"/>
                      <w:lang w:eastAsia="zh-CN"/>
                    </w:rPr>
                    <w:t>Real channel estimation</w:t>
                  </w:r>
                </w:p>
              </w:tc>
            </w:tr>
            <w:tr w:rsidR="0099093D" w14:paraId="334E4AB4" w14:textId="77777777">
              <w:trPr>
                <w:trHeight w:val="158"/>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BBD8727" w14:textId="77777777" w:rsidR="0099093D" w:rsidRDefault="00DE0037">
                  <w:pPr>
                    <w:snapToGrid w:val="0"/>
                    <w:spacing w:after="120"/>
                    <w:rPr>
                      <w:rFonts w:eastAsia="SimSun"/>
                      <w:szCs w:val="20"/>
                      <w:lang w:eastAsia="zh-CN"/>
                    </w:rPr>
                  </w:pPr>
                  <w:r>
                    <w:rPr>
                      <w:rFonts w:eastAsia="SimSun"/>
                      <w:szCs w:val="20"/>
                      <w:lang w:eastAsia="zh-CN"/>
                    </w:rPr>
                    <w:lastRenderedPageBreak/>
                    <w:t>KPI</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0F68ACF" w14:textId="77777777" w:rsidR="0099093D" w:rsidRDefault="00DE0037">
                  <w:pPr>
                    <w:snapToGrid w:val="0"/>
                    <w:spacing w:after="120"/>
                    <w:rPr>
                      <w:rFonts w:eastAsia="SimSun"/>
                      <w:szCs w:val="20"/>
                      <w:lang w:eastAsia="zh-CN"/>
                    </w:rPr>
                  </w:pPr>
                  <w:r>
                    <w:rPr>
                      <w:rFonts w:eastAsia="SimSun"/>
                      <w:szCs w:val="20"/>
                      <w:lang w:eastAsia="zh-CN"/>
                    </w:rPr>
                    <w:t>SNR at 10% BLER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D37DE0D" w14:textId="77777777" w:rsidR="0099093D" w:rsidRDefault="00DE0037">
                  <w:pPr>
                    <w:snapToGrid w:val="0"/>
                    <w:spacing w:after="120"/>
                    <w:rPr>
                      <w:rFonts w:eastAsia="SimSun"/>
                      <w:szCs w:val="20"/>
                      <w:lang w:eastAsia="zh-CN"/>
                    </w:rPr>
                  </w:pPr>
                  <w:r>
                    <w:rPr>
                      <w:rFonts w:eastAsia="SimSun"/>
                      <w:szCs w:val="20"/>
                      <w:lang w:eastAsia="zh-CN"/>
                    </w:rPr>
                    <w:t>Report for baseline and OCC schemes</w:t>
                  </w:r>
                </w:p>
              </w:tc>
            </w:tr>
            <w:tr w:rsidR="0099093D" w14:paraId="217BBD04"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D94A049"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9D5FE41" w14:textId="77777777" w:rsidR="0099093D" w:rsidRDefault="00DE0037">
                  <w:pPr>
                    <w:snapToGrid w:val="0"/>
                    <w:spacing w:after="120"/>
                    <w:rPr>
                      <w:rFonts w:eastAsia="SimSun"/>
                      <w:szCs w:val="20"/>
                      <w:lang w:eastAsia="zh-CN"/>
                    </w:rPr>
                  </w:pPr>
                  <w:r>
                    <w:rPr>
                      <w:rFonts w:eastAsia="SimSun"/>
                      <w:szCs w:val="20"/>
                      <w:lang w:eastAsia="zh-CN"/>
                    </w:rPr>
                    <w:t xml:space="preserve">Aggregated throughput </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1187CACC" w14:textId="77777777" w:rsidR="0099093D" w:rsidRDefault="00DE0037">
                  <w:pPr>
                    <w:snapToGrid w:val="0"/>
                    <w:spacing w:after="120"/>
                    <w:rPr>
                      <w:rFonts w:eastAsia="SimSun"/>
                      <w:szCs w:val="20"/>
                      <w:lang w:eastAsia="zh-CN"/>
                    </w:rPr>
                  </w:pPr>
                  <w:r>
                    <w:rPr>
                      <w:rFonts w:eastAsia="SimSun"/>
                      <w:szCs w:val="20"/>
                      <w:lang w:eastAsia="zh-CN"/>
                    </w:rPr>
                    <w:t>Total throughput of up to 4 UEs multiplexed</w:t>
                  </w:r>
                </w:p>
              </w:tc>
            </w:tr>
          </w:tbl>
          <w:p w14:paraId="230F122E" w14:textId="77777777" w:rsidR="0099093D" w:rsidRDefault="0099093D">
            <w:pPr>
              <w:spacing w:after="120"/>
              <w:ind w:leftChars="184" w:left="368" w:firstLine="720"/>
              <w:rPr>
                <w:rFonts w:eastAsia="SimSun"/>
                <w:bCs/>
              </w:rPr>
            </w:pPr>
          </w:p>
        </w:tc>
      </w:tr>
    </w:tbl>
    <w:p w14:paraId="70684B85" w14:textId="77777777" w:rsidR="0099093D" w:rsidRDefault="0099093D">
      <w:pPr>
        <w:spacing w:after="120"/>
        <w:rPr>
          <w:bCs/>
          <w:szCs w:val="20"/>
          <w:highlight w:val="green"/>
        </w:rPr>
      </w:pPr>
    </w:p>
    <w:p w14:paraId="6C2615B0" w14:textId="77777777" w:rsidR="0099093D" w:rsidRDefault="00DE0037">
      <w:r>
        <w:t>The following agreements were made in RAN1#116bis Changsha:</w:t>
      </w:r>
    </w:p>
    <w:p w14:paraId="0C1B0231" w14:textId="77777777" w:rsidR="0099093D" w:rsidRDefault="0099093D"/>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31"/>
      </w:tblGrid>
      <w:tr w:rsidR="0099093D" w14:paraId="32D1C2FE" w14:textId="77777777">
        <w:tc>
          <w:tcPr>
            <w:tcW w:w="9857" w:type="dxa"/>
          </w:tcPr>
          <w:p w14:paraId="032FD205" w14:textId="77777777" w:rsidR="0099093D" w:rsidRDefault="00DE0037">
            <w:pPr>
              <w:rPr>
                <w:bCs/>
                <w:szCs w:val="20"/>
              </w:rPr>
            </w:pPr>
            <w:r>
              <w:rPr>
                <w:bCs/>
                <w:szCs w:val="20"/>
                <w:highlight w:val="green"/>
              </w:rPr>
              <w:t>Agreement</w:t>
            </w:r>
          </w:p>
          <w:p w14:paraId="5C98B07A" w14:textId="77777777" w:rsidR="0099093D" w:rsidRDefault="00DE0037">
            <w:pPr>
              <w:rPr>
                <w:bCs/>
                <w:szCs w:val="20"/>
              </w:rPr>
            </w:pPr>
            <w:r>
              <w:rPr>
                <w:bCs/>
                <w:szCs w:val="20"/>
              </w:rPr>
              <w:t>For the NPUSCH evaluation assumptions, update the DMRS configuration, as follows:</w:t>
            </w:r>
          </w:p>
          <w:p w14:paraId="68B72E08" w14:textId="77777777" w:rsidR="0099093D" w:rsidRDefault="0099093D">
            <w:pPr>
              <w:rPr>
                <w:szCs w:val="20"/>
              </w:rPr>
            </w:pPr>
          </w:p>
          <w:tbl>
            <w:tblPr>
              <w:tblW w:w="9040" w:type="dxa"/>
              <w:jc w:val="center"/>
              <w:tblCellMar>
                <w:left w:w="0" w:type="dxa"/>
                <w:right w:w="0" w:type="dxa"/>
              </w:tblCellMar>
              <w:tblLook w:val="04A0" w:firstRow="1" w:lastRow="0" w:firstColumn="1" w:lastColumn="0" w:noHBand="0" w:noVBand="1"/>
            </w:tblPr>
            <w:tblGrid>
              <w:gridCol w:w="2184"/>
              <w:gridCol w:w="3367"/>
              <w:gridCol w:w="3489"/>
            </w:tblGrid>
            <w:tr w:rsidR="0099093D" w14:paraId="12B3861A" w14:textId="77777777">
              <w:trPr>
                <w:trHeight w:val="483"/>
                <w:jc w:val="center"/>
              </w:trPr>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66DE776" w14:textId="77777777" w:rsidR="0099093D" w:rsidRDefault="00DE0037">
                  <w:pPr>
                    <w:snapToGrid w:val="0"/>
                    <w:spacing w:after="120"/>
                    <w:rPr>
                      <w:rFonts w:eastAsia="SimSun"/>
                      <w:szCs w:val="20"/>
                      <w:lang w:eastAsia="zh-CN"/>
                    </w:rPr>
                  </w:pPr>
                  <w:r>
                    <w:rPr>
                      <w:rFonts w:eastAsia="SimSun"/>
                      <w:szCs w:val="20"/>
                      <w:lang w:eastAsia="zh-CN"/>
                    </w:rPr>
                    <w:t xml:space="preserve">DMRS configuration </w:t>
                  </w:r>
                </w:p>
              </w:tc>
              <w:tc>
                <w:tcPr>
                  <w:tcW w:w="2843"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51556BB0" w14:textId="77777777" w:rsidR="0099093D" w:rsidRDefault="00DE0037">
                  <w:pPr>
                    <w:snapToGrid w:val="0"/>
                    <w:spacing w:after="120"/>
                    <w:rPr>
                      <w:rFonts w:eastAsia="SimSun"/>
                      <w:szCs w:val="20"/>
                      <w:lang w:eastAsia="zh-CN"/>
                    </w:rPr>
                  </w:pPr>
                  <w:r>
                    <w:rPr>
                      <w:rFonts w:eastAsia="SimSun"/>
                      <w:szCs w:val="20"/>
                      <w:lang w:eastAsia="zh-CN"/>
                    </w:rPr>
                    <w:t>For baseline evaluations:</w:t>
                  </w:r>
                </w:p>
                <w:p w14:paraId="55112643" w14:textId="77777777" w:rsidR="0099093D" w:rsidRDefault="00DE0037">
                  <w:pPr>
                    <w:snapToGrid w:val="0"/>
                    <w:spacing w:after="120"/>
                    <w:rPr>
                      <w:rFonts w:eastAsia="SimSun"/>
                      <w:szCs w:val="20"/>
                      <w:lang w:eastAsia="zh-CN"/>
                    </w:rPr>
                  </w:pPr>
                  <w:r>
                    <w:rPr>
                      <w:rFonts w:eastAsia="SimSun"/>
                      <w:szCs w:val="20"/>
                      <w:lang w:eastAsia="zh-CN"/>
                    </w:rPr>
                    <w:t>OS#</w:t>
                  </w:r>
                  <w:del w:id="10" w:author="Beale, Martin" w:date="2024-04-15T03:38:00Z">
                    <w:r>
                      <w:rPr>
                        <w:rFonts w:eastAsia="SimSun"/>
                        <w:szCs w:val="20"/>
                        <w:lang w:eastAsia="zh-CN"/>
                      </w:rPr>
                      <w:delText xml:space="preserve">3 </w:delText>
                    </w:r>
                  </w:del>
                  <w:ins w:id="11" w:author="Beale, Martin" w:date="2024-04-15T03:38:00Z">
                    <w:r>
                      <w:rPr>
                        <w:rFonts w:eastAsia="SimSun"/>
                        <w:szCs w:val="20"/>
                        <w:lang w:eastAsia="zh-CN"/>
                      </w:rPr>
                      <w:t xml:space="preserve">4 </w:t>
                    </w:r>
                  </w:ins>
                  <w:r>
                    <w:rPr>
                      <w:rFonts w:eastAsia="SimSun"/>
                      <w:szCs w:val="20"/>
                      <w:lang w:eastAsia="zh-CN"/>
                    </w:rPr>
                    <w:t>per slot for 3.75kHz</w:t>
                  </w:r>
                </w:p>
                <w:p w14:paraId="0DF5C4B1" w14:textId="77777777" w:rsidR="0099093D" w:rsidRDefault="00DE0037">
                  <w:pPr>
                    <w:snapToGrid w:val="0"/>
                    <w:spacing w:after="120"/>
                    <w:rPr>
                      <w:rFonts w:eastAsia="SimSun"/>
                      <w:szCs w:val="20"/>
                      <w:lang w:eastAsia="zh-CN"/>
                    </w:rPr>
                  </w:pPr>
                  <w:r>
                    <w:rPr>
                      <w:rFonts w:eastAsia="SimSun"/>
                      <w:szCs w:val="20"/>
                      <w:lang w:eastAsia="zh-CN"/>
                    </w:rPr>
                    <w:t>OS#</w:t>
                  </w:r>
                  <w:del w:id="12" w:author="Beale, Martin" w:date="2024-04-15T03:38:00Z">
                    <w:r>
                      <w:rPr>
                        <w:rFonts w:eastAsia="SimSun"/>
                        <w:szCs w:val="20"/>
                        <w:lang w:eastAsia="zh-CN"/>
                      </w:rPr>
                      <w:delText xml:space="preserve">4 </w:delText>
                    </w:r>
                  </w:del>
                  <w:ins w:id="13" w:author="Beale, Martin" w:date="2024-04-15T03:38:00Z">
                    <w:r>
                      <w:rPr>
                        <w:rFonts w:eastAsia="SimSun"/>
                        <w:szCs w:val="20"/>
                        <w:lang w:eastAsia="zh-CN"/>
                      </w:rPr>
                      <w:t xml:space="preserve">3 </w:t>
                    </w:r>
                  </w:ins>
                  <w:r>
                    <w:rPr>
                      <w:rFonts w:eastAsia="SimSun"/>
                      <w:szCs w:val="20"/>
                      <w:lang w:eastAsia="zh-CN"/>
                    </w:rPr>
                    <w:t>per slot for 15kHz</w:t>
                  </w:r>
                </w:p>
                <w:p w14:paraId="28876071" w14:textId="77777777" w:rsidR="0099093D" w:rsidRDefault="0099093D">
                  <w:pPr>
                    <w:snapToGrid w:val="0"/>
                    <w:spacing w:after="120"/>
                    <w:rPr>
                      <w:rFonts w:eastAsia="SimSun"/>
                      <w:szCs w:val="20"/>
                      <w:lang w:eastAsia="zh-CN"/>
                    </w:rPr>
                  </w:pPr>
                </w:p>
                <w:p w14:paraId="6C8B93FB" w14:textId="77777777" w:rsidR="0099093D" w:rsidRDefault="00DE0037">
                  <w:pPr>
                    <w:snapToGrid w:val="0"/>
                    <w:spacing w:after="120"/>
                    <w:rPr>
                      <w:rFonts w:eastAsia="SimSun"/>
                      <w:szCs w:val="20"/>
                      <w:lang w:eastAsia="zh-CN"/>
                    </w:rPr>
                  </w:pPr>
                  <w:r>
                    <w:rPr>
                      <w:rFonts w:eastAsia="SimSun"/>
                      <w:szCs w:val="20"/>
                      <w:lang w:eastAsia="zh-CN"/>
                    </w:rPr>
                    <w:t>For OCC evaluations:</w:t>
                  </w:r>
                </w:p>
                <w:p w14:paraId="41B90895" w14:textId="77777777" w:rsidR="0099093D" w:rsidRDefault="00DE0037">
                  <w:pPr>
                    <w:snapToGrid w:val="0"/>
                    <w:spacing w:after="120"/>
                    <w:rPr>
                      <w:rFonts w:eastAsia="SimSun"/>
                      <w:szCs w:val="20"/>
                      <w:lang w:eastAsia="zh-CN"/>
                    </w:rPr>
                  </w:pPr>
                  <w:r>
                    <w:rPr>
                      <w:rFonts w:eastAsia="SimSun"/>
                      <w:szCs w:val="20"/>
                      <w:lang w:eastAsia="zh-CN"/>
                    </w:rPr>
                    <w:t>Up to proponent</w:t>
                  </w:r>
                </w:p>
                <w:p w14:paraId="728B1477" w14:textId="77777777" w:rsidR="0099093D" w:rsidRDefault="0099093D">
                  <w:pPr>
                    <w:snapToGrid w:val="0"/>
                    <w:spacing w:after="120"/>
                    <w:rPr>
                      <w:rFonts w:eastAsia="SimSun"/>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5C9D1F5A" w14:textId="77777777" w:rsidR="0099093D" w:rsidRDefault="00DE0037">
                  <w:pPr>
                    <w:snapToGrid w:val="0"/>
                    <w:spacing w:after="120"/>
                    <w:rPr>
                      <w:rFonts w:eastAsia="SimSun"/>
                      <w:szCs w:val="20"/>
                      <w:lang w:eastAsia="zh-CN"/>
                    </w:rPr>
                  </w:pPr>
                  <w:r>
                    <w:rPr>
                      <w:rFonts w:eastAsia="SimSun"/>
                      <w:szCs w:val="20"/>
                      <w:lang w:eastAsia="zh-CN"/>
                    </w:rPr>
                    <w:t>For baseline evaluations:</w:t>
                  </w:r>
                </w:p>
                <w:p w14:paraId="12C89EEF" w14:textId="77777777" w:rsidR="0099093D" w:rsidRDefault="00DE0037">
                  <w:pPr>
                    <w:snapToGrid w:val="0"/>
                    <w:spacing w:after="120"/>
                    <w:rPr>
                      <w:rFonts w:eastAsia="SimSun"/>
                      <w:szCs w:val="20"/>
                      <w:lang w:eastAsia="zh-CN"/>
                    </w:rPr>
                  </w:pPr>
                  <w:r>
                    <w:rPr>
                      <w:rFonts w:eastAsia="SimSun"/>
                      <w:szCs w:val="20"/>
                      <w:lang w:eastAsia="zh-CN"/>
                    </w:rPr>
                    <w:t>OS#</w:t>
                  </w:r>
                  <w:del w:id="14" w:author="Beale, Martin" w:date="2024-04-15T03:38:00Z">
                    <w:r>
                      <w:rPr>
                        <w:rFonts w:eastAsia="SimSun"/>
                        <w:szCs w:val="20"/>
                        <w:lang w:eastAsia="zh-CN"/>
                      </w:rPr>
                      <w:delText xml:space="preserve">4 </w:delText>
                    </w:r>
                  </w:del>
                  <w:ins w:id="15" w:author="Beale, Martin" w:date="2024-04-15T03:38:00Z">
                    <w:r>
                      <w:rPr>
                        <w:rFonts w:eastAsia="SimSun"/>
                        <w:szCs w:val="20"/>
                        <w:lang w:eastAsia="zh-CN"/>
                      </w:rPr>
                      <w:t xml:space="preserve">3 </w:t>
                    </w:r>
                  </w:ins>
                  <w:r>
                    <w:rPr>
                      <w:rFonts w:eastAsia="SimSun"/>
                      <w:szCs w:val="20"/>
                      <w:lang w:eastAsia="zh-CN"/>
                    </w:rPr>
                    <w:t>per slot for 15kHz</w:t>
                  </w:r>
                </w:p>
                <w:p w14:paraId="3585E522" w14:textId="77777777" w:rsidR="0099093D" w:rsidRDefault="0099093D">
                  <w:pPr>
                    <w:snapToGrid w:val="0"/>
                    <w:spacing w:after="120"/>
                    <w:rPr>
                      <w:rFonts w:eastAsia="SimSun"/>
                      <w:szCs w:val="20"/>
                      <w:lang w:eastAsia="zh-CN"/>
                    </w:rPr>
                  </w:pPr>
                </w:p>
                <w:p w14:paraId="6CB40691" w14:textId="77777777" w:rsidR="0099093D" w:rsidRDefault="00DE0037">
                  <w:pPr>
                    <w:snapToGrid w:val="0"/>
                    <w:spacing w:after="120"/>
                    <w:rPr>
                      <w:rFonts w:eastAsia="SimSun"/>
                      <w:szCs w:val="20"/>
                      <w:lang w:eastAsia="zh-CN"/>
                    </w:rPr>
                  </w:pPr>
                  <w:r>
                    <w:rPr>
                      <w:rFonts w:eastAsia="SimSun"/>
                      <w:szCs w:val="20"/>
                      <w:lang w:eastAsia="zh-CN"/>
                    </w:rPr>
                    <w:t>For OCC evaluations:</w:t>
                  </w:r>
                </w:p>
                <w:p w14:paraId="516CD1E0" w14:textId="77777777" w:rsidR="0099093D" w:rsidRDefault="00DE0037">
                  <w:pPr>
                    <w:snapToGrid w:val="0"/>
                    <w:spacing w:after="120"/>
                    <w:rPr>
                      <w:rFonts w:eastAsia="SimSun"/>
                      <w:szCs w:val="20"/>
                      <w:lang w:eastAsia="zh-CN"/>
                    </w:rPr>
                  </w:pPr>
                  <w:r>
                    <w:rPr>
                      <w:rFonts w:eastAsia="SimSun"/>
                      <w:szCs w:val="20"/>
                      <w:lang w:eastAsia="zh-CN"/>
                    </w:rPr>
                    <w:t>Up to proponent</w:t>
                  </w:r>
                </w:p>
                <w:p w14:paraId="56BC591D" w14:textId="77777777" w:rsidR="0099093D" w:rsidRDefault="0099093D">
                  <w:pPr>
                    <w:snapToGrid w:val="0"/>
                    <w:spacing w:after="120"/>
                    <w:rPr>
                      <w:rFonts w:eastAsia="SimSun"/>
                      <w:szCs w:val="20"/>
                      <w:lang w:eastAsia="zh-CN"/>
                    </w:rPr>
                  </w:pPr>
                </w:p>
              </w:tc>
            </w:tr>
          </w:tbl>
          <w:p w14:paraId="0C2C61C0" w14:textId="77777777" w:rsidR="0099093D" w:rsidRDefault="0099093D">
            <w:pPr>
              <w:rPr>
                <w:szCs w:val="20"/>
              </w:rPr>
            </w:pPr>
          </w:p>
          <w:p w14:paraId="1DAEAF1C" w14:textId="77777777" w:rsidR="0099093D" w:rsidRDefault="00DE0037">
            <w:pPr>
              <w:rPr>
                <w:bCs/>
                <w:szCs w:val="20"/>
              </w:rPr>
            </w:pPr>
            <w:r>
              <w:rPr>
                <w:bCs/>
                <w:szCs w:val="20"/>
                <w:highlight w:val="green"/>
              </w:rPr>
              <w:t>Agreement</w:t>
            </w:r>
          </w:p>
          <w:p w14:paraId="51808D07" w14:textId="77777777" w:rsidR="0099093D" w:rsidRDefault="00DE0037">
            <w:pPr>
              <w:rPr>
                <w:bCs/>
                <w:szCs w:val="20"/>
              </w:rPr>
            </w:pPr>
            <w:r>
              <w:rPr>
                <w:bCs/>
                <w:szCs w:val="20"/>
              </w:rPr>
              <w:t>At least the following NPRACH OCC schemes are considered by RAN1 for study:</w:t>
            </w:r>
          </w:p>
          <w:p w14:paraId="4BAF26CD" w14:textId="77777777" w:rsidR="0099093D" w:rsidRDefault="00DE0037">
            <w:pPr>
              <w:numPr>
                <w:ilvl w:val="0"/>
                <w:numId w:val="16"/>
              </w:numPr>
              <w:rPr>
                <w:bCs/>
                <w:szCs w:val="20"/>
              </w:rPr>
            </w:pPr>
            <w:r>
              <w:rPr>
                <w:bCs/>
                <w:szCs w:val="20"/>
              </w:rPr>
              <w:t>Intra-symbol group OCC</w:t>
            </w:r>
          </w:p>
          <w:p w14:paraId="19705779" w14:textId="77777777" w:rsidR="0099093D" w:rsidRDefault="00DE0037">
            <w:pPr>
              <w:numPr>
                <w:ilvl w:val="0"/>
                <w:numId w:val="16"/>
              </w:numPr>
              <w:rPr>
                <w:bCs/>
                <w:szCs w:val="20"/>
              </w:rPr>
            </w:pPr>
            <w:r>
              <w:rPr>
                <w:bCs/>
                <w:szCs w:val="20"/>
              </w:rPr>
              <w:t>Inter-symbol group(s) OCC</w:t>
            </w:r>
          </w:p>
          <w:p w14:paraId="05D87E00" w14:textId="77777777" w:rsidR="0099093D" w:rsidRDefault="00DE0037">
            <w:pPr>
              <w:numPr>
                <w:ilvl w:val="0"/>
                <w:numId w:val="16"/>
              </w:numPr>
              <w:rPr>
                <w:bCs/>
                <w:szCs w:val="20"/>
              </w:rPr>
            </w:pPr>
            <w:r>
              <w:rPr>
                <w:bCs/>
                <w:szCs w:val="20"/>
              </w:rPr>
              <w:t xml:space="preserve">Inter-repetition OCC </w:t>
            </w:r>
          </w:p>
          <w:p w14:paraId="5D666C96" w14:textId="77777777" w:rsidR="0099093D" w:rsidRDefault="0099093D">
            <w:pPr>
              <w:rPr>
                <w:szCs w:val="20"/>
              </w:rPr>
            </w:pPr>
          </w:p>
          <w:p w14:paraId="3D60A53D" w14:textId="77777777" w:rsidR="0099093D" w:rsidRDefault="00DE0037">
            <w:pPr>
              <w:rPr>
                <w:bCs/>
                <w:szCs w:val="20"/>
              </w:rPr>
            </w:pPr>
            <w:r>
              <w:rPr>
                <w:bCs/>
                <w:szCs w:val="20"/>
                <w:highlight w:val="green"/>
              </w:rPr>
              <w:t>Agreement</w:t>
            </w:r>
          </w:p>
          <w:p w14:paraId="3FAFDA78" w14:textId="77777777" w:rsidR="0099093D" w:rsidRDefault="00DE0037">
            <w:pPr>
              <w:rPr>
                <w:bCs/>
                <w:szCs w:val="20"/>
              </w:rPr>
            </w:pPr>
            <w:r>
              <w:rPr>
                <w:bCs/>
                <w:szCs w:val="20"/>
              </w:rPr>
              <w:t>The study of OCC for NPRACH does not consider NPRACH format 2.</w:t>
            </w:r>
          </w:p>
          <w:p w14:paraId="585D081B" w14:textId="77777777" w:rsidR="0099093D" w:rsidRDefault="0099093D">
            <w:pPr>
              <w:rPr>
                <w:szCs w:val="20"/>
                <w:lang w:eastAsia="ko-KR"/>
              </w:rPr>
            </w:pPr>
          </w:p>
          <w:p w14:paraId="040CDDD6" w14:textId="77777777" w:rsidR="0099093D" w:rsidRDefault="00DE0037">
            <w:pPr>
              <w:rPr>
                <w:bCs/>
                <w:szCs w:val="20"/>
              </w:rPr>
            </w:pPr>
            <w:r>
              <w:rPr>
                <w:bCs/>
                <w:szCs w:val="20"/>
                <w:highlight w:val="green"/>
              </w:rPr>
              <w:t>Agreement</w:t>
            </w:r>
          </w:p>
          <w:p w14:paraId="7CA70F0A" w14:textId="77777777" w:rsidR="0099093D" w:rsidRDefault="00DE0037">
            <w:pPr>
              <w:rPr>
                <w:bCs/>
                <w:szCs w:val="20"/>
              </w:rPr>
            </w:pPr>
            <w:r>
              <w:rPr>
                <w:bCs/>
                <w:szCs w:val="20"/>
              </w:rPr>
              <w:t>The following evaluation assumptions are used for the study of OCC for NPRACH:</w:t>
            </w:r>
          </w:p>
          <w:p w14:paraId="2FF8EA98" w14:textId="77777777" w:rsidR="0099093D" w:rsidRDefault="0099093D">
            <w:pPr>
              <w:rPr>
                <w:szCs w:val="20"/>
              </w:rPr>
            </w:pPr>
          </w:p>
          <w:tbl>
            <w:tblPr>
              <w:tblW w:w="9605" w:type="dxa"/>
              <w:tblInd w:w="25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ook w:val="04A0" w:firstRow="1" w:lastRow="0" w:firstColumn="1" w:lastColumn="0" w:noHBand="0" w:noVBand="1"/>
            </w:tblPr>
            <w:tblGrid>
              <w:gridCol w:w="1843"/>
              <w:gridCol w:w="2410"/>
              <w:gridCol w:w="5352"/>
            </w:tblGrid>
            <w:tr w:rsidR="0099093D" w14:paraId="74366F05" w14:textId="77777777">
              <w:tc>
                <w:tcPr>
                  <w:tcW w:w="1843" w:type="dxa"/>
                  <w:shd w:val="clear" w:color="auto" w:fill="D9D9D9"/>
                </w:tcPr>
                <w:p w14:paraId="7B4C9BB6" w14:textId="77777777" w:rsidR="0099093D" w:rsidRDefault="0099093D"/>
              </w:tc>
              <w:tc>
                <w:tcPr>
                  <w:tcW w:w="2410" w:type="dxa"/>
                  <w:shd w:val="clear" w:color="auto" w:fill="D9D9D9"/>
                </w:tcPr>
                <w:p w14:paraId="44FE94CC" w14:textId="77777777" w:rsidR="0099093D" w:rsidRDefault="00DE0037">
                  <w:r>
                    <w:rPr>
                      <w:rFonts w:eastAsia="SimSun"/>
                      <w:szCs w:val="20"/>
                      <w:lang w:eastAsia="zh-CN"/>
                    </w:rPr>
                    <w:t>Parameter</w:t>
                  </w:r>
                </w:p>
              </w:tc>
              <w:tc>
                <w:tcPr>
                  <w:tcW w:w="5352" w:type="dxa"/>
                </w:tcPr>
                <w:p w14:paraId="759F1D5D" w14:textId="77777777" w:rsidR="0099093D" w:rsidRDefault="00DE0037">
                  <w:r>
                    <w:rPr>
                      <w:rFonts w:eastAsia="SimSun"/>
                      <w:szCs w:val="20"/>
                      <w:lang w:eastAsia="zh-CN"/>
                    </w:rPr>
                    <w:t>value</w:t>
                  </w:r>
                </w:p>
              </w:tc>
            </w:tr>
            <w:tr w:rsidR="0099093D" w14:paraId="44EA0678" w14:textId="77777777">
              <w:tc>
                <w:tcPr>
                  <w:tcW w:w="1843" w:type="dxa"/>
                  <w:tcBorders>
                    <w:bottom w:val="single" w:sz="8" w:space="0" w:color="A5A5A5"/>
                  </w:tcBorders>
                  <w:shd w:val="clear" w:color="auto" w:fill="D9D9D9"/>
                </w:tcPr>
                <w:p w14:paraId="674E04EE" w14:textId="77777777" w:rsidR="0099093D" w:rsidRDefault="00DE0037">
                  <w:r>
                    <w:rPr>
                      <w:rFonts w:eastAsia="SimSun"/>
                      <w:szCs w:val="20"/>
                      <w:lang w:eastAsia="zh-CN"/>
                    </w:rPr>
                    <w:t>Scenario</w:t>
                  </w:r>
                </w:p>
              </w:tc>
              <w:tc>
                <w:tcPr>
                  <w:tcW w:w="2410" w:type="dxa"/>
                  <w:shd w:val="clear" w:color="auto" w:fill="D9D9D9"/>
                </w:tcPr>
                <w:p w14:paraId="372010E1" w14:textId="77777777" w:rsidR="0099093D" w:rsidRDefault="00DE0037">
                  <w:r>
                    <w:rPr>
                      <w:rFonts w:eastAsia="SimSun"/>
                      <w:szCs w:val="20"/>
                      <w:lang w:eastAsia="zh-CN"/>
                    </w:rPr>
                    <w:t>Orbit and elevation angle</w:t>
                  </w:r>
                </w:p>
              </w:tc>
              <w:tc>
                <w:tcPr>
                  <w:tcW w:w="5352" w:type="dxa"/>
                </w:tcPr>
                <w:p w14:paraId="64344939" w14:textId="77777777" w:rsidR="0099093D" w:rsidRDefault="00DE0037">
                  <w:r>
                    <w:rPr>
                      <w:rFonts w:eastAsia="SimSun"/>
                      <w:szCs w:val="20"/>
                      <w:lang w:eastAsia="zh-CN"/>
                    </w:rPr>
                    <w:t>GEO at 12.5 degrees; LEO600 at 30 degrees</w:t>
                  </w:r>
                </w:p>
              </w:tc>
            </w:tr>
            <w:tr w:rsidR="0099093D" w14:paraId="16480A6E" w14:textId="77777777">
              <w:tc>
                <w:tcPr>
                  <w:tcW w:w="1843" w:type="dxa"/>
                  <w:tcBorders>
                    <w:bottom w:val="nil"/>
                  </w:tcBorders>
                  <w:shd w:val="clear" w:color="auto" w:fill="D9D9D9"/>
                </w:tcPr>
                <w:p w14:paraId="6106FF9C" w14:textId="77777777" w:rsidR="0099093D" w:rsidRDefault="00DE0037">
                  <w:r>
                    <w:rPr>
                      <w:rFonts w:eastAsia="SimSun"/>
                      <w:szCs w:val="20"/>
                      <w:lang w:eastAsia="zh-CN"/>
                    </w:rPr>
                    <w:t>Channel and impairments</w:t>
                  </w:r>
                </w:p>
              </w:tc>
              <w:tc>
                <w:tcPr>
                  <w:tcW w:w="2410" w:type="dxa"/>
                  <w:shd w:val="clear" w:color="auto" w:fill="D9D9D9"/>
                </w:tcPr>
                <w:p w14:paraId="6488F197" w14:textId="77777777" w:rsidR="0099093D" w:rsidRDefault="00DE0037">
                  <w:r>
                    <w:rPr>
                      <w:rFonts w:eastAsia="SimSun"/>
                      <w:szCs w:val="20"/>
                      <w:lang w:eastAsia="zh-CN"/>
                    </w:rPr>
                    <w:t>carrier frequency</w:t>
                  </w:r>
                </w:p>
              </w:tc>
              <w:tc>
                <w:tcPr>
                  <w:tcW w:w="5352" w:type="dxa"/>
                </w:tcPr>
                <w:p w14:paraId="74A91999" w14:textId="77777777" w:rsidR="0099093D" w:rsidRDefault="00DE0037">
                  <w:r>
                    <w:rPr>
                      <w:rFonts w:eastAsia="SimSun"/>
                      <w:szCs w:val="20"/>
                      <w:lang w:eastAsia="zh-CN"/>
                    </w:rPr>
                    <w:t>2GHz</w:t>
                  </w:r>
                </w:p>
              </w:tc>
            </w:tr>
            <w:tr w:rsidR="0099093D" w14:paraId="2D1284DC" w14:textId="77777777">
              <w:tc>
                <w:tcPr>
                  <w:tcW w:w="1843" w:type="dxa"/>
                  <w:tcBorders>
                    <w:top w:val="nil"/>
                    <w:bottom w:val="nil"/>
                  </w:tcBorders>
                  <w:shd w:val="clear" w:color="auto" w:fill="D9D9D9"/>
                  <w:vAlign w:val="center"/>
                </w:tcPr>
                <w:p w14:paraId="64C4DD93" w14:textId="77777777" w:rsidR="0099093D" w:rsidRDefault="0099093D"/>
              </w:tc>
              <w:tc>
                <w:tcPr>
                  <w:tcW w:w="2410" w:type="dxa"/>
                  <w:shd w:val="clear" w:color="auto" w:fill="D9D9D9"/>
                </w:tcPr>
                <w:p w14:paraId="6F753268" w14:textId="77777777" w:rsidR="0099093D" w:rsidRDefault="00DE0037">
                  <w:r>
                    <w:rPr>
                      <w:rFonts w:eastAsia="SimSun"/>
                      <w:szCs w:val="20"/>
                      <w:lang w:eastAsia="zh-CN"/>
                    </w:rPr>
                    <w:t>Channel model</w:t>
                  </w:r>
                </w:p>
              </w:tc>
              <w:tc>
                <w:tcPr>
                  <w:tcW w:w="5352" w:type="dxa"/>
                </w:tcPr>
                <w:p w14:paraId="7E1BB018" w14:textId="77777777" w:rsidR="0099093D" w:rsidRDefault="00DE0037">
                  <w:pPr>
                    <w:snapToGrid w:val="0"/>
                    <w:spacing w:after="120"/>
                    <w:rPr>
                      <w:rFonts w:eastAsia="SimSun"/>
                      <w:szCs w:val="20"/>
                      <w:lang w:eastAsia="zh-CN"/>
                    </w:rPr>
                  </w:pPr>
                  <w:r>
                    <w:rPr>
                      <w:rFonts w:eastAsia="SimSun"/>
                      <w:szCs w:val="20"/>
                      <w:lang w:eastAsia="zh-CN"/>
                    </w:rPr>
                    <w:t>NTN-TDL-C</w:t>
                  </w:r>
                </w:p>
                <w:p w14:paraId="073F93B7" w14:textId="77777777" w:rsidR="0099093D" w:rsidRDefault="00DE0037">
                  <w:r>
                    <w:rPr>
                      <w:rFonts w:eastAsia="SimSun"/>
                      <w:szCs w:val="20"/>
                      <w:lang w:eastAsia="zh-CN"/>
                    </w:rPr>
                    <w:t>The channels from different UE are independent.</w:t>
                  </w:r>
                </w:p>
              </w:tc>
            </w:tr>
            <w:tr w:rsidR="0099093D" w14:paraId="36F58071" w14:textId="77777777">
              <w:tc>
                <w:tcPr>
                  <w:tcW w:w="1843" w:type="dxa"/>
                  <w:tcBorders>
                    <w:top w:val="nil"/>
                    <w:bottom w:val="nil"/>
                  </w:tcBorders>
                  <w:shd w:val="clear" w:color="auto" w:fill="D9D9D9"/>
                  <w:vAlign w:val="center"/>
                </w:tcPr>
                <w:p w14:paraId="3A7FBA4C" w14:textId="77777777" w:rsidR="0099093D" w:rsidRDefault="0099093D"/>
              </w:tc>
              <w:tc>
                <w:tcPr>
                  <w:tcW w:w="2410" w:type="dxa"/>
                  <w:shd w:val="clear" w:color="auto" w:fill="D9D9D9"/>
                </w:tcPr>
                <w:p w14:paraId="511ACF4C" w14:textId="77777777" w:rsidR="0099093D" w:rsidRDefault="00DE0037">
                  <w:r>
                    <w:rPr>
                      <w:rFonts w:eastAsia="SimSun"/>
                      <w:szCs w:val="20"/>
                      <w:lang w:eastAsia="zh-CN"/>
                    </w:rPr>
                    <w:t>Frequency error</w:t>
                  </w:r>
                </w:p>
              </w:tc>
              <w:tc>
                <w:tcPr>
                  <w:tcW w:w="5352" w:type="dxa"/>
                </w:tcPr>
                <w:p w14:paraId="0C8F80B6" w14:textId="77777777" w:rsidR="0099093D" w:rsidRDefault="00DE0037">
                  <w:pPr>
                    <w:snapToGrid w:val="0"/>
                    <w:spacing w:after="120" w:line="276" w:lineRule="auto"/>
                    <w:rPr>
                      <w:szCs w:val="20"/>
                    </w:rPr>
                  </w:pPr>
                  <w:r>
                    <w:rPr>
                      <w:szCs w:val="20"/>
                    </w:rPr>
                    <w:t>Uniform random selection from [-0.1 ppm, +0.1 ppm] for all UEs</w:t>
                  </w:r>
                </w:p>
                <w:p w14:paraId="78498162" w14:textId="77777777" w:rsidR="0099093D" w:rsidRDefault="00DE0037">
                  <w:r>
                    <w:rPr>
                      <w:szCs w:val="20"/>
                      <w:lang w:eastAsia="zh-CN"/>
                    </w:rPr>
                    <w:t>Variation of frequency error is negligible.</w:t>
                  </w:r>
                </w:p>
              </w:tc>
            </w:tr>
            <w:tr w:rsidR="0099093D" w14:paraId="7AE59F2F" w14:textId="77777777">
              <w:tc>
                <w:tcPr>
                  <w:tcW w:w="1843" w:type="dxa"/>
                  <w:tcBorders>
                    <w:top w:val="nil"/>
                    <w:bottom w:val="nil"/>
                  </w:tcBorders>
                  <w:shd w:val="clear" w:color="auto" w:fill="D9D9D9"/>
                  <w:vAlign w:val="center"/>
                </w:tcPr>
                <w:p w14:paraId="034D4200" w14:textId="77777777" w:rsidR="0099093D" w:rsidRDefault="0099093D"/>
              </w:tc>
              <w:tc>
                <w:tcPr>
                  <w:tcW w:w="2410" w:type="dxa"/>
                  <w:shd w:val="clear" w:color="auto" w:fill="D9D9D9"/>
                </w:tcPr>
                <w:p w14:paraId="45E9B066" w14:textId="77777777" w:rsidR="0099093D" w:rsidRDefault="00DE0037">
                  <w:r>
                    <w:rPr>
                      <w:rFonts w:eastAsia="SimSun"/>
                      <w:szCs w:val="20"/>
                      <w:lang w:eastAsia="zh-CN"/>
                    </w:rPr>
                    <w:t>Timing error</w:t>
                  </w:r>
                </w:p>
              </w:tc>
              <w:tc>
                <w:tcPr>
                  <w:tcW w:w="5352" w:type="dxa"/>
                </w:tcPr>
                <w:p w14:paraId="31210DF4" w14:textId="77777777" w:rsidR="0099093D" w:rsidRDefault="00DE0037">
                  <w:pPr>
                    <w:snapToGrid w:val="0"/>
                    <w:spacing w:after="120" w:line="276" w:lineRule="auto"/>
                    <w:rPr>
                      <w:szCs w:val="20"/>
                    </w:rPr>
                  </w:pPr>
                  <w:r>
                    <w:rPr>
                      <w:szCs w:val="20"/>
                    </w:rPr>
                    <w:t>Uniform random selection from [-97Ts, +97Ts] for all UEs</w:t>
                  </w:r>
                </w:p>
                <w:p w14:paraId="5C210C66" w14:textId="77777777" w:rsidR="0099093D" w:rsidRDefault="00DE0037">
                  <w:r>
                    <w:rPr>
                      <w:szCs w:val="20"/>
                      <w:lang w:eastAsia="zh-CN"/>
                    </w:rPr>
                    <w:t>Timing drift 80us/s for LEO600 and 0 for GEO.</w:t>
                  </w:r>
                </w:p>
              </w:tc>
            </w:tr>
            <w:tr w:rsidR="0099093D" w14:paraId="791F8FE2" w14:textId="77777777">
              <w:tc>
                <w:tcPr>
                  <w:tcW w:w="1843" w:type="dxa"/>
                  <w:tcBorders>
                    <w:top w:val="nil"/>
                    <w:bottom w:val="single" w:sz="8" w:space="0" w:color="A5A5A5"/>
                  </w:tcBorders>
                  <w:shd w:val="clear" w:color="auto" w:fill="D9D9D9"/>
                  <w:vAlign w:val="center"/>
                </w:tcPr>
                <w:p w14:paraId="5618D11F" w14:textId="77777777" w:rsidR="0099093D" w:rsidRDefault="0099093D"/>
              </w:tc>
              <w:tc>
                <w:tcPr>
                  <w:tcW w:w="2410" w:type="dxa"/>
                  <w:shd w:val="clear" w:color="auto" w:fill="D9D9D9"/>
                </w:tcPr>
                <w:p w14:paraId="111B86A1" w14:textId="77777777" w:rsidR="0099093D" w:rsidRDefault="00DE0037">
                  <w:r>
                    <w:rPr>
                      <w:rFonts w:eastAsia="SimSun"/>
                      <w:szCs w:val="20"/>
                      <w:lang w:eastAsia="zh-CN"/>
                    </w:rPr>
                    <w:t>Power imbalance</w:t>
                  </w:r>
                </w:p>
              </w:tc>
              <w:tc>
                <w:tcPr>
                  <w:tcW w:w="5352" w:type="dxa"/>
                </w:tcPr>
                <w:p w14:paraId="68088555" w14:textId="77777777" w:rsidR="0099093D" w:rsidRDefault="00DE0037">
                  <w:pPr>
                    <w:spacing w:after="120"/>
                    <w:rPr>
                      <w:color w:val="000000"/>
                      <w:szCs w:val="20"/>
                      <w:lang w:eastAsia="ar-SA"/>
                    </w:rPr>
                  </w:pPr>
                  <w:r>
                    <w:rPr>
                      <w:color w:val="000000"/>
                      <w:szCs w:val="20"/>
                      <w:lang w:eastAsia="ar-SA"/>
                    </w:rPr>
                    <w:t>Uniformly distributed between +</w:t>
                  </w:r>
                  <w:proofErr w:type="spellStart"/>
                  <w:r>
                    <w:rPr>
                      <w:color w:val="000000"/>
                      <w:szCs w:val="20"/>
                      <w:lang w:eastAsia="ar-SA"/>
                    </w:rPr>
                    <w:t>P</w:t>
                  </w:r>
                  <w:r>
                    <w:rPr>
                      <w:color w:val="000000"/>
                      <w:szCs w:val="20"/>
                      <w:vertAlign w:val="subscript"/>
                      <w:lang w:eastAsia="ar-SA"/>
                    </w:rPr>
                    <w:t>imb</w:t>
                  </w:r>
                  <w:proofErr w:type="spellEnd"/>
                  <w:r>
                    <w:rPr>
                      <w:color w:val="000000"/>
                      <w:szCs w:val="20"/>
                      <w:lang w:eastAsia="ar-SA"/>
                    </w:rPr>
                    <w:t xml:space="preserve"> and -</w:t>
                  </w:r>
                  <w:proofErr w:type="spellStart"/>
                  <w:r>
                    <w:rPr>
                      <w:color w:val="000000"/>
                      <w:szCs w:val="20"/>
                      <w:lang w:eastAsia="ar-SA"/>
                    </w:rPr>
                    <w:t>P</w:t>
                  </w:r>
                  <w:r>
                    <w:rPr>
                      <w:color w:val="000000"/>
                      <w:szCs w:val="20"/>
                      <w:vertAlign w:val="subscript"/>
                      <w:lang w:eastAsia="ar-SA"/>
                    </w:rPr>
                    <w:t>imb</w:t>
                  </w:r>
                  <w:proofErr w:type="spellEnd"/>
                  <w:r>
                    <w:rPr>
                      <w:color w:val="000000"/>
                      <w:szCs w:val="20"/>
                      <w:lang w:eastAsia="ar-SA"/>
                    </w:rPr>
                    <w:t xml:space="preserve"> for all UEs</w:t>
                  </w:r>
                </w:p>
                <w:p w14:paraId="29F00C96" w14:textId="77777777" w:rsidR="0099093D" w:rsidRDefault="00DE0037">
                  <w:r>
                    <w:rPr>
                      <w:color w:val="000000"/>
                      <w:szCs w:val="20"/>
                      <w:lang w:eastAsia="zh-CN"/>
                    </w:rPr>
                    <w:t xml:space="preserve">Proponent to report the value of </w:t>
                  </w:r>
                  <w:proofErr w:type="spellStart"/>
                  <w:r>
                    <w:rPr>
                      <w:color w:val="000000"/>
                      <w:szCs w:val="20"/>
                      <w:lang w:eastAsia="ar-SA"/>
                    </w:rPr>
                    <w:t>P</w:t>
                  </w:r>
                  <w:r>
                    <w:rPr>
                      <w:color w:val="000000"/>
                      <w:szCs w:val="20"/>
                      <w:vertAlign w:val="subscript"/>
                      <w:lang w:eastAsia="ar-SA"/>
                    </w:rPr>
                    <w:t>imb</w:t>
                  </w:r>
                  <w:proofErr w:type="spellEnd"/>
                  <w:r>
                    <w:rPr>
                      <w:color w:val="000000"/>
                      <w:szCs w:val="20"/>
                      <w:lang w:eastAsia="ar-SA"/>
                    </w:rPr>
                    <w:t xml:space="preserve"> (can be zero) and justification for the chosen value</w:t>
                  </w:r>
                </w:p>
              </w:tc>
            </w:tr>
            <w:tr w:rsidR="0099093D" w14:paraId="287F9A36" w14:textId="77777777">
              <w:tc>
                <w:tcPr>
                  <w:tcW w:w="1843" w:type="dxa"/>
                  <w:tcBorders>
                    <w:bottom w:val="nil"/>
                  </w:tcBorders>
                  <w:shd w:val="clear" w:color="auto" w:fill="D9D9D9"/>
                  <w:vAlign w:val="center"/>
                </w:tcPr>
                <w:p w14:paraId="4ADFD68C" w14:textId="77777777" w:rsidR="0099093D" w:rsidRDefault="00DE0037">
                  <w:r>
                    <w:rPr>
                      <w:rFonts w:eastAsia="SimSun"/>
                      <w:szCs w:val="20"/>
                      <w:lang w:eastAsia="zh-CN"/>
                    </w:rPr>
                    <w:t>Transmitter</w:t>
                  </w:r>
                </w:p>
              </w:tc>
              <w:tc>
                <w:tcPr>
                  <w:tcW w:w="2410" w:type="dxa"/>
                  <w:shd w:val="clear" w:color="auto" w:fill="D9D9D9"/>
                </w:tcPr>
                <w:p w14:paraId="0836A609" w14:textId="77777777" w:rsidR="0099093D" w:rsidRDefault="00DE0037">
                  <w:pPr>
                    <w:rPr>
                      <w:rFonts w:eastAsia="SimSun"/>
                      <w:szCs w:val="20"/>
                      <w:lang w:eastAsia="zh-CN"/>
                    </w:rPr>
                  </w:pPr>
                  <w:r>
                    <w:rPr>
                      <w:rFonts w:eastAsia="SimSun"/>
                      <w:szCs w:val="20"/>
                      <w:lang w:eastAsia="zh-CN"/>
                    </w:rPr>
                    <w:t>NPRACH format</w:t>
                  </w:r>
                </w:p>
              </w:tc>
              <w:tc>
                <w:tcPr>
                  <w:tcW w:w="5352" w:type="dxa"/>
                </w:tcPr>
                <w:p w14:paraId="338C4D56" w14:textId="77777777" w:rsidR="0099093D" w:rsidRDefault="00DE0037">
                  <w:pPr>
                    <w:spacing w:after="120"/>
                    <w:rPr>
                      <w:color w:val="000000"/>
                      <w:szCs w:val="20"/>
                      <w:lang w:eastAsia="ar-SA"/>
                    </w:rPr>
                  </w:pPr>
                  <w:r>
                    <w:rPr>
                      <w:rFonts w:eastAsia="SimSun"/>
                      <w:szCs w:val="20"/>
                      <w:lang w:eastAsia="zh-CN"/>
                    </w:rPr>
                    <w:t>1 or 0</w:t>
                  </w:r>
                </w:p>
              </w:tc>
            </w:tr>
            <w:tr w:rsidR="0099093D" w14:paraId="36417394" w14:textId="77777777">
              <w:tc>
                <w:tcPr>
                  <w:tcW w:w="1843" w:type="dxa"/>
                  <w:tcBorders>
                    <w:top w:val="nil"/>
                    <w:bottom w:val="nil"/>
                  </w:tcBorders>
                  <w:shd w:val="clear" w:color="auto" w:fill="D9D9D9"/>
                  <w:vAlign w:val="center"/>
                </w:tcPr>
                <w:p w14:paraId="424BC569" w14:textId="77777777" w:rsidR="0099093D" w:rsidRDefault="0099093D"/>
              </w:tc>
              <w:tc>
                <w:tcPr>
                  <w:tcW w:w="2410" w:type="dxa"/>
                  <w:shd w:val="clear" w:color="auto" w:fill="D9D9D9"/>
                </w:tcPr>
                <w:p w14:paraId="6FE12508" w14:textId="77777777" w:rsidR="0099093D" w:rsidRDefault="00DE0037">
                  <w:pPr>
                    <w:rPr>
                      <w:rFonts w:eastAsia="SimSun"/>
                      <w:szCs w:val="20"/>
                      <w:lang w:eastAsia="zh-CN"/>
                    </w:rPr>
                  </w:pPr>
                  <w:r>
                    <w:rPr>
                      <w:rFonts w:eastAsia="SimSun"/>
                      <w:szCs w:val="20"/>
                      <w:lang w:eastAsia="zh-CN"/>
                    </w:rPr>
                    <w:t>MIMO scheme</w:t>
                  </w:r>
                </w:p>
              </w:tc>
              <w:tc>
                <w:tcPr>
                  <w:tcW w:w="5352" w:type="dxa"/>
                </w:tcPr>
                <w:p w14:paraId="2B56A695" w14:textId="77777777" w:rsidR="0099093D" w:rsidRDefault="00DE0037">
                  <w:pPr>
                    <w:spacing w:after="120"/>
                    <w:rPr>
                      <w:rFonts w:eastAsia="SimSun"/>
                      <w:szCs w:val="20"/>
                      <w:lang w:eastAsia="zh-CN"/>
                    </w:rPr>
                  </w:pPr>
                  <w:r>
                    <w:rPr>
                      <w:rFonts w:eastAsia="SimSun"/>
                      <w:szCs w:val="20"/>
                      <w:lang w:eastAsia="zh-CN"/>
                    </w:rPr>
                    <w:t>SISO</w:t>
                  </w:r>
                </w:p>
              </w:tc>
            </w:tr>
            <w:tr w:rsidR="0099093D" w14:paraId="3CD89414" w14:textId="77777777">
              <w:tc>
                <w:tcPr>
                  <w:tcW w:w="1843" w:type="dxa"/>
                  <w:tcBorders>
                    <w:top w:val="nil"/>
                    <w:bottom w:val="nil"/>
                  </w:tcBorders>
                  <w:shd w:val="clear" w:color="auto" w:fill="D9D9D9"/>
                  <w:vAlign w:val="center"/>
                </w:tcPr>
                <w:p w14:paraId="07FBB941" w14:textId="77777777" w:rsidR="0099093D" w:rsidRDefault="0099093D"/>
              </w:tc>
              <w:tc>
                <w:tcPr>
                  <w:tcW w:w="2410" w:type="dxa"/>
                  <w:shd w:val="clear" w:color="auto" w:fill="D9D9D9"/>
                </w:tcPr>
                <w:p w14:paraId="5EFEA6D6" w14:textId="77777777" w:rsidR="0099093D" w:rsidRDefault="00DE0037">
                  <w:pPr>
                    <w:rPr>
                      <w:rFonts w:eastAsia="SimSun"/>
                      <w:szCs w:val="20"/>
                      <w:lang w:eastAsia="zh-CN"/>
                    </w:rPr>
                  </w:pPr>
                  <w:r>
                    <w:rPr>
                      <w:rFonts w:eastAsia="SimSun"/>
                      <w:szCs w:val="20"/>
                      <w:lang w:eastAsia="zh-CN"/>
                    </w:rPr>
                    <w:t>Number of repetitions (</w:t>
                  </w:r>
                  <m:oMath>
                    <m:sSub>
                      <m:sSubPr>
                        <m:ctrlPr>
                          <w:rPr>
                            <w:rFonts w:ascii="Cambria Math" w:eastAsia="SimSun" w:hAnsi="Cambria Math"/>
                            <w:i/>
                            <w:iCs/>
                            <w:szCs w:val="20"/>
                            <w:lang w:eastAsia="zh-CN"/>
                          </w:rPr>
                        </m:ctrlPr>
                      </m:sSubPr>
                      <m:e>
                        <m:r>
                          <w:rPr>
                            <w:rFonts w:ascii="Cambria Math" w:eastAsia="SimSun" w:hAnsi="Cambria Math"/>
                            <w:szCs w:val="20"/>
                            <w:lang w:eastAsia="zh-CN"/>
                          </w:rPr>
                          <m:t>N</m:t>
                        </m:r>
                      </m:e>
                      <m:sub>
                        <m:r>
                          <w:rPr>
                            <w:rFonts w:ascii="Cambria Math" w:eastAsia="SimSun" w:hAnsi="Cambria Math"/>
                            <w:szCs w:val="20"/>
                            <w:lang w:eastAsia="zh-CN"/>
                          </w:rPr>
                          <m:t>rep</m:t>
                        </m:r>
                      </m:sub>
                    </m:sSub>
                  </m:oMath>
                  <w:r>
                    <w:rPr>
                      <w:rFonts w:eastAsia="SimSun"/>
                      <w:szCs w:val="20"/>
                      <w:lang w:eastAsia="zh-CN"/>
                    </w:rPr>
                    <w:t>)</w:t>
                  </w:r>
                </w:p>
              </w:tc>
              <w:tc>
                <w:tcPr>
                  <w:tcW w:w="5352" w:type="dxa"/>
                </w:tcPr>
                <w:p w14:paraId="6A5350BB" w14:textId="77777777" w:rsidR="0099093D" w:rsidRDefault="00DE0037">
                  <w:pPr>
                    <w:snapToGrid w:val="0"/>
                    <w:spacing w:after="120"/>
                    <w:rPr>
                      <w:rFonts w:eastAsia="SimSun"/>
                      <w:szCs w:val="20"/>
                      <w:lang w:eastAsia="zh-CN"/>
                    </w:rPr>
                  </w:pPr>
                  <w:r>
                    <w:rPr>
                      <w:rFonts w:eastAsia="SimSun"/>
                      <w:szCs w:val="20"/>
                      <w:lang w:eastAsia="zh-CN"/>
                    </w:rPr>
                    <w:t>Up to proponent</w:t>
                  </w:r>
                </w:p>
                <w:p w14:paraId="194D12D7" w14:textId="77777777" w:rsidR="0099093D" w:rsidRDefault="0099093D">
                  <w:pPr>
                    <w:spacing w:after="120"/>
                    <w:rPr>
                      <w:rFonts w:eastAsia="SimSun"/>
                      <w:szCs w:val="20"/>
                      <w:lang w:eastAsia="zh-CN"/>
                    </w:rPr>
                  </w:pPr>
                </w:p>
              </w:tc>
            </w:tr>
            <w:tr w:rsidR="0099093D" w14:paraId="6331A786" w14:textId="77777777">
              <w:tc>
                <w:tcPr>
                  <w:tcW w:w="1843" w:type="dxa"/>
                  <w:tcBorders>
                    <w:top w:val="nil"/>
                    <w:bottom w:val="nil"/>
                  </w:tcBorders>
                  <w:shd w:val="clear" w:color="auto" w:fill="D9D9D9"/>
                  <w:vAlign w:val="center"/>
                </w:tcPr>
                <w:p w14:paraId="5BB5922A" w14:textId="77777777" w:rsidR="0099093D" w:rsidRDefault="0099093D">
                  <w:pPr>
                    <w:rPr>
                      <w:rFonts w:eastAsia="SimSun"/>
                      <w:szCs w:val="20"/>
                      <w:lang w:eastAsia="zh-CN"/>
                    </w:rPr>
                  </w:pPr>
                </w:p>
              </w:tc>
              <w:tc>
                <w:tcPr>
                  <w:tcW w:w="2410" w:type="dxa"/>
                  <w:shd w:val="clear" w:color="auto" w:fill="D9D9D9"/>
                </w:tcPr>
                <w:p w14:paraId="5FB5395C" w14:textId="77777777" w:rsidR="0099093D" w:rsidRDefault="00DE0037">
                  <w:pPr>
                    <w:rPr>
                      <w:rFonts w:eastAsia="SimSun"/>
                      <w:szCs w:val="20"/>
                      <w:lang w:eastAsia="zh-CN"/>
                    </w:rPr>
                  </w:pPr>
                  <w:r>
                    <w:rPr>
                      <w:rFonts w:eastAsia="SimSun"/>
                      <w:szCs w:val="20"/>
                      <w:lang w:eastAsia="zh-CN"/>
                    </w:rPr>
                    <w:t xml:space="preserve">OCC length </w:t>
                  </w:r>
                </w:p>
              </w:tc>
              <w:tc>
                <w:tcPr>
                  <w:tcW w:w="5352" w:type="dxa"/>
                </w:tcPr>
                <w:p w14:paraId="46667209" w14:textId="77777777" w:rsidR="0099093D" w:rsidRDefault="00DE0037">
                  <w:pPr>
                    <w:snapToGrid w:val="0"/>
                    <w:spacing w:after="120"/>
                    <w:rPr>
                      <w:rFonts w:eastAsia="SimSun"/>
                      <w:szCs w:val="20"/>
                      <w:lang w:eastAsia="zh-CN"/>
                    </w:rPr>
                  </w:pPr>
                  <w:r>
                    <w:rPr>
                      <w:rFonts w:eastAsia="SimSun"/>
                      <w:szCs w:val="20"/>
                      <w:lang w:eastAsia="zh-CN"/>
                    </w:rPr>
                    <w:t>Up to proponent</w:t>
                  </w:r>
                </w:p>
              </w:tc>
            </w:tr>
            <w:tr w:rsidR="0099093D" w14:paraId="7CE0DDD9" w14:textId="77777777">
              <w:tc>
                <w:tcPr>
                  <w:tcW w:w="1843" w:type="dxa"/>
                  <w:tcBorders>
                    <w:top w:val="nil"/>
                    <w:bottom w:val="nil"/>
                  </w:tcBorders>
                  <w:shd w:val="clear" w:color="auto" w:fill="D9D9D9"/>
                  <w:vAlign w:val="center"/>
                </w:tcPr>
                <w:p w14:paraId="02F49ADF" w14:textId="77777777" w:rsidR="0099093D" w:rsidRDefault="0099093D">
                  <w:pPr>
                    <w:rPr>
                      <w:rFonts w:eastAsia="SimSun"/>
                      <w:szCs w:val="20"/>
                      <w:lang w:eastAsia="zh-CN"/>
                    </w:rPr>
                  </w:pPr>
                </w:p>
              </w:tc>
              <w:tc>
                <w:tcPr>
                  <w:tcW w:w="2410" w:type="dxa"/>
                  <w:shd w:val="clear" w:color="auto" w:fill="D9D9D9"/>
                </w:tcPr>
                <w:p w14:paraId="7CE612A8" w14:textId="77777777" w:rsidR="0099093D" w:rsidRDefault="00DE0037">
                  <w:pPr>
                    <w:rPr>
                      <w:rFonts w:eastAsia="SimSun"/>
                      <w:szCs w:val="20"/>
                      <w:lang w:eastAsia="zh-CN"/>
                    </w:rPr>
                  </w:pPr>
                  <w:r>
                    <w:rPr>
                      <w:rFonts w:eastAsia="SimSun"/>
                      <w:szCs w:val="20"/>
                      <w:lang w:eastAsia="zh-CN"/>
                    </w:rPr>
                    <w:t>OCC sequence</w:t>
                  </w:r>
                </w:p>
              </w:tc>
              <w:tc>
                <w:tcPr>
                  <w:tcW w:w="5352" w:type="dxa"/>
                </w:tcPr>
                <w:p w14:paraId="2166B956" w14:textId="77777777" w:rsidR="0099093D" w:rsidRDefault="00DE0037">
                  <w:pPr>
                    <w:snapToGrid w:val="0"/>
                    <w:spacing w:after="120"/>
                    <w:rPr>
                      <w:rFonts w:eastAsia="SimSun"/>
                      <w:szCs w:val="20"/>
                      <w:lang w:eastAsia="zh-CN"/>
                    </w:rPr>
                  </w:pPr>
                  <w:r>
                    <w:rPr>
                      <w:rFonts w:eastAsia="SimSun"/>
                      <w:szCs w:val="20"/>
                      <w:lang w:eastAsia="zh-CN"/>
                    </w:rPr>
                    <w:t>Up to proponent</w:t>
                  </w:r>
                </w:p>
              </w:tc>
            </w:tr>
            <w:tr w:rsidR="0099093D" w14:paraId="5CDD3F36" w14:textId="77777777">
              <w:tc>
                <w:tcPr>
                  <w:tcW w:w="1843" w:type="dxa"/>
                  <w:tcBorders>
                    <w:top w:val="nil"/>
                    <w:bottom w:val="nil"/>
                  </w:tcBorders>
                  <w:shd w:val="clear" w:color="auto" w:fill="D9D9D9"/>
                  <w:vAlign w:val="center"/>
                </w:tcPr>
                <w:p w14:paraId="59ABC438" w14:textId="77777777" w:rsidR="0099093D" w:rsidRDefault="0099093D">
                  <w:pPr>
                    <w:rPr>
                      <w:rFonts w:eastAsia="SimSun"/>
                      <w:szCs w:val="20"/>
                      <w:lang w:eastAsia="zh-CN"/>
                    </w:rPr>
                  </w:pPr>
                </w:p>
              </w:tc>
              <w:tc>
                <w:tcPr>
                  <w:tcW w:w="2410" w:type="dxa"/>
                  <w:shd w:val="clear" w:color="auto" w:fill="D9D9D9"/>
                </w:tcPr>
                <w:p w14:paraId="2D9371E2" w14:textId="77777777" w:rsidR="0099093D" w:rsidRDefault="00DE0037">
                  <w:pPr>
                    <w:rPr>
                      <w:rFonts w:eastAsia="SimSun"/>
                      <w:szCs w:val="20"/>
                      <w:lang w:eastAsia="zh-CN"/>
                    </w:rPr>
                  </w:pPr>
                  <w:r>
                    <w:rPr>
                      <w:rFonts w:eastAsia="SimSun"/>
                      <w:szCs w:val="20"/>
                      <w:lang w:eastAsia="zh-CN"/>
                    </w:rPr>
                    <w:t>Number of UE</w:t>
                  </w:r>
                </w:p>
              </w:tc>
              <w:tc>
                <w:tcPr>
                  <w:tcW w:w="5352" w:type="dxa"/>
                </w:tcPr>
                <w:p w14:paraId="0C84C744" w14:textId="77777777" w:rsidR="0099093D" w:rsidRDefault="00DE0037">
                  <w:pPr>
                    <w:snapToGrid w:val="0"/>
                    <w:spacing w:after="120"/>
                    <w:rPr>
                      <w:rFonts w:eastAsia="SimSun"/>
                      <w:szCs w:val="20"/>
                      <w:lang w:eastAsia="zh-CN"/>
                    </w:rPr>
                  </w:pPr>
                  <w:r>
                    <w:rPr>
                      <w:rFonts w:eastAsia="SimSun"/>
                      <w:szCs w:val="20"/>
                      <w:lang w:eastAsia="zh-CN"/>
                    </w:rPr>
                    <w:t>Up to proponent</w:t>
                  </w:r>
                </w:p>
              </w:tc>
            </w:tr>
            <w:tr w:rsidR="0099093D" w14:paraId="46175E38" w14:textId="77777777">
              <w:tc>
                <w:tcPr>
                  <w:tcW w:w="1843" w:type="dxa"/>
                  <w:tcBorders>
                    <w:top w:val="nil"/>
                    <w:bottom w:val="nil"/>
                  </w:tcBorders>
                  <w:shd w:val="clear" w:color="auto" w:fill="D9D9D9"/>
                  <w:vAlign w:val="center"/>
                </w:tcPr>
                <w:p w14:paraId="2ECEEDB5" w14:textId="77777777" w:rsidR="0099093D" w:rsidRDefault="0099093D">
                  <w:pPr>
                    <w:rPr>
                      <w:rFonts w:eastAsia="SimSun"/>
                      <w:szCs w:val="20"/>
                      <w:lang w:eastAsia="zh-CN"/>
                    </w:rPr>
                  </w:pPr>
                </w:p>
              </w:tc>
              <w:tc>
                <w:tcPr>
                  <w:tcW w:w="2410" w:type="dxa"/>
                  <w:shd w:val="clear" w:color="auto" w:fill="D9D9D9"/>
                </w:tcPr>
                <w:p w14:paraId="53821298" w14:textId="77777777" w:rsidR="0099093D" w:rsidRDefault="00DE0037">
                  <w:pPr>
                    <w:rPr>
                      <w:rFonts w:eastAsia="SimSun"/>
                      <w:szCs w:val="20"/>
                      <w:lang w:eastAsia="zh-CN"/>
                    </w:rPr>
                  </w:pPr>
                  <w:r>
                    <w:rPr>
                      <w:rFonts w:eastAsia="SimSun"/>
                      <w:szCs w:val="20"/>
                      <w:lang w:eastAsia="zh-CN"/>
                    </w:rPr>
                    <w:t>Velocity of UE</w:t>
                  </w:r>
                </w:p>
              </w:tc>
              <w:tc>
                <w:tcPr>
                  <w:tcW w:w="5352" w:type="dxa"/>
                </w:tcPr>
                <w:p w14:paraId="401022E4" w14:textId="77777777" w:rsidR="0099093D" w:rsidRDefault="00DE0037">
                  <w:pPr>
                    <w:snapToGrid w:val="0"/>
                    <w:spacing w:after="120"/>
                    <w:rPr>
                      <w:rFonts w:eastAsia="SimSun"/>
                      <w:szCs w:val="20"/>
                      <w:lang w:eastAsia="zh-CN"/>
                    </w:rPr>
                  </w:pPr>
                  <w:r>
                    <w:rPr>
                      <w:rFonts w:eastAsia="SimSun"/>
                      <w:szCs w:val="20"/>
                      <w:lang w:eastAsia="zh-CN"/>
                    </w:rPr>
                    <w:t>3km/h</w:t>
                  </w:r>
                </w:p>
              </w:tc>
            </w:tr>
            <w:tr w:rsidR="0099093D" w14:paraId="7B58B2E0" w14:textId="77777777">
              <w:tc>
                <w:tcPr>
                  <w:tcW w:w="1843" w:type="dxa"/>
                  <w:tcBorders>
                    <w:top w:val="nil"/>
                    <w:bottom w:val="single" w:sz="8" w:space="0" w:color="A5A5A5"/>
                  </w:tcBorders>
                  <w:shd w:val="clear" w:color="auto" w:fill="D9D9D9"/>
                  <w:vAlign w:val="center"/>
                </w:tcPr>
                <w:p w14:paraId="09865893" w14:textId="77777777" w:rsidR="0099093D" w:rsidRDefault="0099093D">
                  <w:pPr>
                    <w:rPr>
                      <w:rFonts w:eastAsia="SimSun"/>
                      <w:szCs w:val="20"/>
                      <w:lang w:eastAsia="zh-CN"/>
                    </w:rPr>
                  </w:pPr>
                </w:p>
              </w:tc>
              <w:tc>
                <w:tcPr>
                  <w:tcW w:w="2410" w:type="dxa"/>
                  <w:shd w:val="clear" w:color="auto" w:fill="D9D9D9"/>
                </w:tcPr>
                <w:p w14:paraId="0200A4CC" w14:textId="77777777" w:rsidR="0099093D" w:rsidRDefault="00DE0037">
                  <w:pPr>
                    <w:rPr>
                      <w:rFonts w:eastAsia="SimSun"/>
                      <w:color w:val="000000"/>
                      <w:szCs w:val="20"/>
                      <w:lang w:eastAsia="zh-CN"/>
                    </w:rPr>
                  </w:pPr>
                  <w:r>
                    <w:rPr>
                      <w:rFonts w:eastAsia="SimSun"/>
                      <w:color w:val="000000"/>
                      <w:szCs w:val="20"/>
                      <w:lang w:eastAsia="zh-CN"/>
                    </w:rPr>
                    <w:t>Total NPRACH time / frequency resource utilisation</w:t>
                  </w:r>
                </w:p>
              </w:tc>
              <w:tc>
                <w:tcPr>
                  <w:tcW w:w="5352" w:type="dxa"/>
                </w:tcPr>
                <w:p w14:paraId="6DBECBB9" w14:textId="77777777" w:rsidR="0099093D" w:rsidRDefault="00DE0037">
                  <w:pPr>
                    <w:snapToGrid w:val="0"/>
                    <w:spacing w:after="120"/>
                    <w:rPr>
                      <w:rFonts w:eastAsia="SimSun"/>
                      <w:color w:val="000000"/>
                      <w:szCs w:val="20"/>
                      <w:lang w:eastAsia="zh-CN"/>
                    </w:rPr>
                  </w:pPr>
                  <w:r>
                    <w:rPr>
                      <w:rFonts w:eastAsia="SimSun"/>
                      <w:color w:val="000000"/>
                      <w:szCs w:val="20"/>
                      <w:lang w:eastAsia="zh-CN"/>
                    </w:rPr>
                    <w:t xml:space="preserve">To be reported by proponent. </w:t>
                  </w:r>
                </w:p>
                <w:p w14:paraId="4B9A5917" w14:textId="77777777" w:rsidR="0099093D" w:rsidRDefault="0099093D">
                  <w:pPr>
                    <w:snapToGrid w:val="0"/>
                    <w:spacing w:after="120"/>
                    <w:rPr>
                      <w:rFonts w:eastAsia="SimSun"/>
                      <w:color w:val="000000"/>
                      <w:szCs w:val="20"/>
                      <w:lang w:eastAsia="zh-CN"/>
                    </w:rPr>
                  </w:pPr>
                </w:p>
              </w:tc>
            </w:tr>
            <w:tr w:rsidR="0099093D" w14:paraId="649E6561" w14:textId="77777777">
              <w:tc>
                <w:tcPr>
                  <w:tcW w:w="1843" w:type="dxa"/>
                  <w:tcBorders>
                    <w:bottom w:val="nil"/>
                  </w:tcBorders>
                  <w:shd w:val="clear" w:color="auto" w:fill="D9D9D9"/>
                </w:tcPr>
                <w:p w14:paraId="14D32E51" w14:textId="77777777" w:rsidR="0099093D" w:rsidRDefault="00DE0037">
                  <w:pPr>
                    <w:rPr>
                      <w:rFonts w:eastAsia="SimSun"/>
                      <w:szCs w:val="20"/>
                      <w:lang w:eastAsia="zh-CN"/>
                    </w:rPr>
                  </w:pPr>
                  <w:r>
                    <w:rPr>
                      <w:rFonts w:eastAsia="SimSun"/>
                      <w:szCs w:val="20"/>
                      <w:lang w:eastAsia="zh-CN"/>
                    </w:rPr>
                    <w:t>KPI</w:t>
                  </w:r>
                </w:p>
              </w:tc>
              <w:tc>
                <w:tcPr>
                  <w:tcW w:w="2410" w:type="dxa"/>
                  <w:shd w:val="clear" w:color="auto" w:fill="D9D9D9"/>
                </w:tcPr>
                <w:p w14:paraId="04A4A57B" w14:textId="77777777" w:rsidR="0099093D" w:rsidRDefault="00DE0037">
                  <w:pPr>
                    <w:rPr>
                      <w:rFonts w:eastAsia="SimSun"/>
                      <w:strike/>
                      <w:color w:val="FF0000"/>
                      <w:szCs w:val="20"/>
                      <w:lang w:eastAsia="zh-CN"/>
                    </w:rPr>
                  </w:pPr>
                  <w:r>
                    <w:rPr>
                      <w:rFonts w:eastAsia="SimSun"/>
                      <w:color w:val="000000"/>
                      <w:szCs w:val="20"/>
                      <w:lang w:eastAsia="zh-CN"/>
                    </w:rPr>
                    <w:t>Target detection probability</w:t>
                  </w:r>
                </w:p>
              </w:tc>
              <w:tc>
                <w:tcPr>
                  <w:tcW w:w="5352" w:type="dxa"/>
                </w:tcPr>
                <w:p w14:paraId="3B6D212C" w14:textId="77777777" w:rsidR="0099093D" w:rsidRDefault="00DE0037">
                  <w:pPr>
                    <w:snapToGrid w:val="0"/>
                    <w:spacing w:after="120"/>
                    <w:rPr>
                      <w:rFonts w:eastAsia="SimSun"/>
                      <w:strike/>
                      <w:color w:val="FF0000"/>
                      <w:szCs w:val="20"/>
                      <w:lang w:eastAsia="zh-CN"/>
                    </w:rPr>
                  </w:pPr>
                  <w:r>
                    <w:rPr>
                      <w:rFonts w:eastAsia="SimSun"/>
                      <w:color w:val="000000"/>
                      <w:szCs w:val="20"/>
                      <w:lang w:eastAsia="zh-CN"/>
                    </w:rPr>
                    <w:t>99%</w:t>
                  </w:r>
                </w:p>
              </w:tc>
            </w:tr>
            <w:tr w:rsidR="0099093D" w14:paraId="4CF9AD77" w14:textId="77777777">
              <w:tc>
                <w:tcPr>
                  <w:tcW w:w="1843" w:type="dxa"/>
                  <w:tcBorders>
                    <w:top w:val="nil"/>
                    <w:bottom w:val="nil"/>
                  </w:tcBorders>
                  <w:shd w:val="clear" w:color="auto" w:fill="D9D9D9"/>
                  <w:vAlign w:val="center"/>
                </w:tcPr>
                <w:p w14:paraId="2BA4369F" w14:textId="77777777" w:rsidR="0099093D" w:rsidRDefault="0099093D">
                  <w:pPr>
                    <w:rPr>
                      <w:rFonts w:eastAsia="SimSun"/>
                      <w:szCs w:val="20"/>
                      <w:lang w:eastAsia="zh-CN"/>
                    </w:rPr>
                  </w:pPr>
                </w:p>
              </w:tc>
              <w:tc>
                <w:tcPr>
                  <w:tcW w:w="2410" w:type="dxa"/>
                  <w:shd w:val="clear" w:color="auto" w:fill="D9D9D9"/>
                </w:tcPr>
                <w:p w14:paraId="55D03951" w14:textId="77777777" w:rsidR="0099093D" w:rsidRDefault="00DE0037">
                  <w:pPr>
                    <w:rPr>
                      <w:rFonts w:eastAsia="SimSun"/>
                      <w:szCs w:val="20"/>
                      <w:lang w:eastAsia="zh-CN"/>
                    </w:rPr>
                  </w:pPr>
                  <w:r>
                    <w:rPr>
                      <w:rFonts w:eastAsia="SimSun"/>
                      <w:color w:val="000000"/>
                      <w:szCs w:val="20"/>
                      <w:lang w:eastAsia="zh-CN"/>
                    </w:rPr>
                    <w:t>Target false alarm probability</w:t>
                  </w:r>
                </w:p>
              </w:tc>
              <w:tc>
                <w:tcPr>
                  <w:tcW w:w="5352" w:type="dxa"/>
                </w:tcPr>
                <w:p w14:paraId="3033C42D" w14:textId="77777777" w:rsidR="0099093D" w:rsidRDefault="00DE0037">
                  <w:pPr>
                    <w:snapToGrid w:val="0"/>
                    <w:spacing w:after="120"/>
                    <w:rPr>
                      <w:rFonts w:eastAsia="SimSun"/>
                      <w:szCs w:val="20"/>
                      <w:lang w:eastAsia="zh-CN"/>
                    </w:rPr>
                  </w:pPr>
                  <w:r>
                    <w:rPr>
                      <w:rFonts w:eastAsia="SimSun"/>
                      <w:color w:val="000000"/>
                      <w:szCs w:val="20"/>
                      <w:lang w:eastAsia="zh-CN"/>
                    </w:rPr>
                    <w:t>0.1%</w:t>
                  </w:r>
                </w:p>
              </w:tc>
            </w:tr>
            <w:tr w:rsidR="0099093D" w14:paraId="79D26498" w14:textId="77777777">
              <w:tc>
                <w:tcPr>
                  <w:tcW w:w="1843" w:type="dxa"/>
                  <w:tcBorders>
                    <w:top w:val="nil"/>
                  </w:tcBorders>
                  <w:shd w:val="clear" w:color="auto" w:fill="D9D9D9"/>
                  <w:vAlign w:val="center"/>
                </w:tcPr>
                <w:p w14:paraId="21809423" w14:textId="77777777" w:rsidR="0099093D" w:rsidRDefault="0099093D">
                  <w:pPr>
                    <w:rPr>
                      <w:rFonts w:eastAsia="SimSun"/>
                      <w:szCs w:val="20"/>
                      <w:lang w:eastAsia="zh-CN"/>
                    </w:rPr>
                  </w:pPr>
                </w:p>
              </w:tc>
              <w:tc>
                <w:tcPr>
                  <w:tcW w:w="2410" w:type="dxa"/>
                  <w:shd w:val="clear" w:color="auto" w:fill="D9D9D9"/>
                </w:tcPr>
                <w:p w14:paraId="5CBFB763" w14:textId="77777777" w:rsidR="0099093D" w:rsidRDefault="00DE0037">
                  <w:pPr>
                    <w:rPr>
                      <w:rFonts w:eastAsia="SimSun"/>
                      <w:szCs w:val="20"/>
                      <w:lang w:eastAsia="zh-CN"/>
                    </w:rPr>
                  </w:pPr>
                  <w:r>
                    <w:rPr>
                      <w:rFonts w:eastAsia="SimSun"/>
                      <w:color w:val="000000"/>
                      <w:szCs w:val="20"/>
                      <w:lang w:eastAsia="zh-CN"/>
                    </w:rPr>
                    <w:t>SNR operating point</w:t>
                  </w:r>
                </w:p>
              </w:tc>
              <w:tc>
                <w:tcPr>
                  <w:tcW w:w="5352" w:type="dxa"/>
                </w:tcPr>
                <w:p w14:paraId="41EB4567" w14:textId="77777777" w:rsidR="0099093D" w:rsidRDefault="00DE0037">
                  <w:pPr>
                    <w:snapToGrid w:val="0"/>
                    <w:spacing w:after="120"/>
                    <w:rPr>
                      <w:rFonts w:eastAsia="SimSun"/>
                      <w:szCs w:val="20"/>
                      <w:lang w:eastAsia="zh-CN"/>
                    </w:rPr>
                  </w:pPr>
                  <w:r>
                    <w:rPr>
                      <w:rFonts w:eastAsia="SimSun"/>
                      <w:color w:val="000000"/>
                      <w:szCs w:val="20"/>
                      <w:lang w:eastAsia="zh-CN"/>
                    </w:rPr>
                    <w:t>Report SNR where target detection probability and false alarm probability are reached for baseline and OCC schemes</w:t>
                  </w:r>
                </w:p>
              </w:tc>
            </w:tr>
          </w:tbl>
          <w:p w14:paraId="176A15CE" w14:textId="77777777" w:rsidR="0099093D" w:rsidRDefault="0099093D">
            <w:pPr>
              <w:rPr>
                <w:sz w:val="16"/>
              </w:rPr>
            </w:pPr>
          </w:p>
          <w:p w14:paraId="5BD3399B" w14:textId="77777777" w:rsidR="0099093D" w:rsidRDefault="00DE0037">
            <w:pPr>
              <w:rPr>
                <w:bCs/>
                <w:szCs w:val="22"/>
              </w:rPr>
            </w:pPr>
            <w:r>
              <w:rPr>
                <w:bCs/>
                <w:szCs w:val="22"/>
                <w:highlight w:val="green"/>
              </w:rPr>
              <w:t>Agreement</w:t>
            </w:r>
          </w:p>
          <w:p w14:paraId="5155CADF" w14:textId="77777777" w:rsidR="0099093D" w:rsidRDefault="00DE0037">
            <w:pPr>
              <w:rPr>
                <w:bCs/>
                <w:szCs w:val="22"/>
              </w:rPr>
            </w:pPr>
            <w:r>
              <w:rPr>
                <w:bCs/>
                <w:szCs w:val="22"/>
              </w:rPr>
              <w:t>OCC multiplexing is not supported between a UE using NPUSCH format 1 with 3.75kHz SCS and another UE using NPUSCH format 1 with 15kHz SCS.</w:t>
            </w:r>
          </w:p>
          <w:p w14:paraId="6354A580" w14:textId="77777777" w:rsidR="0099093D" w:rsidRDefault="0099093D">
            <w:pPr>
              <w:rPr>
                <w:sz w:val="16"/>
                <w:lang w:eastAsia="ko-KR"/>
              </w:rPr>
            </w:pPr>
          </w:p>
          <w:p w14:paraId="415E0D32" w14:textId="77777777" w:rsidR="0099093D" w:rsidRDefault="00DE0037">
            <w:pPr>
              <w:rPr>
                <w:bCs/>
                <w:szCs w:val="22"/>
              </w:rPr>
            </w:pPr>
            <w:r>
              <w:rPr>
                <w:bCs/>
                <w:szCs w:val="22"/>
                <w:highlight w:val="green"/>
              </w:rPr>
              <w:t>Agreement</w:t>
            </w:r>
          </w:p>
          <w:p w14:paraId="502D0E01" w14:textId="77777777" w:rsidR="0099093D" w:rsidRDefault="00DE0037">
            <w:pPr>
              <w:rPr>
                <w:lang w:eastAsia="ko-KR"/>
              </w:rPr>
            </w:pPr>
            <w:r>
              <w:rPr>
                <w:lang w:eastAsia="ko-KR"/>
              </w:rPr>
              <w:t>For OCC of NPUSCH format 1, RAN1 will not consider multiplexing more than 4 UEs.</w:t>
            </w:r>
          </w:p>
          <w:p w14:paraId="6B7F2A35" w14:textId="77777777" w:rsidR="0099093D" w:rsidRDefault="0099093D">
            <w:pPr>
              <w:rPr>
                <w:lang w:eastAsia="ko-KR"/>
              </w:rPr>
            </w:pPr>
          </w:p>
          <w:p w14:paraId="08831809" w14:textId="77777777" w:rsidR="0099093D" w:rsidRDefault="00DE0037">
            <w:pPr>
              <w:rPr>
                <w:bCs/>
                <w:szCs w:val="22"/>
              </w:rPr>
            </w:pPr>
            <w:r>
              <w:rPr>
                <w:bCs/>
                <w:szCs w:val="22"/>
                <w:highlight w:val="green"/>
              </w:rPr>
              <w:t>Agreement</w:t>
            </w:r>
          </w:p>
          <w:p w14:paraId="283DD096" w14:textId="77777777" w:rsidR="0099093D" w:rsidRDefault="00DE0037">
            <w:pPr>
              <w:rPr>
                <w:bCs/>
                <w:szCs w:val="22"/>
              </w:rPr>
            </w:pPr>
            <w:r>
              <w:rPr>
                <w:bCs/>
                <w:szCs w:val="22"/>
              </w:rPr>
              <w:t>For single-tone DMRS when OCC is applied to NPUSCH format 1, RAN1 considers at least the following for further study:</w:t>
            </w:r>
          </w:p>
          <w:p w14:paraId="6677D0A0" w14:textId="77777777" w:rsidR="0099093D" w:rsidRDefault="00DE0037">
            <w:pPr>
              <w:numPr>
                <w:ilvl w:val="0"/>
                <w:numId w:val="17"/>
              </w:numPr>
              <w:rPr>
                <w:bCs/>
                <w:szCs w:val="22"/>
              </w:rPr>
            </w:pPr>
            <w:r>
              <w:rPr>
                <w:bCs/>
                <w:szCs w:val="22"/>
              </w:rPr>
              <w:t xml:space="preserve">TDM of DMRS. </w:t>
            </w:r>
            <w:r>
              <w:rPr>
                <w:rFonts w:eastAsia="SimSun" w:hint="eastAsia"/>
                <w:bCs/>
                <w:szCs w:val="22"/>
                <w:lang w:val="en-US" w:eastAsia="zh-CN"/>
              </w:rPr>
              <w:t xml:space="preserve">The time domain locations of </w:t>
            </w:r>
            <w:r>
              <w:rPr>
                <w:bCs/>
                <w:szCs w:val="22"/>
              </w:rPr>
              <w:t>DMRS for different UEs are different.</w:t>
            </w:r>
            <w:r>
              <w:rPr>
                <w:rFonts w:eastAsia="SimSun" w:hint="eastAsia"/>
                <w:bCs/>
                <w:szCs w:val="22"/>
                <w:lang w:val="en-US" w:eastAsia="zh-CN"/>
              </w:rPr>
              <w:t xml:space="preserve"> No OCC is applied for the DMRS of different UEs.</w:t>
            </w:r>
            <w:r>
              <w:rPr>
                <w:bCs/>
                <w:szCs w:val="22"/>
              </w:rPr>
              <w:t xml:space="preserve"> </w:t>
            </w:r>
          </w:p>
          <w:p w14:paraId="1D8B6491" w14:textId="77777777" w:rsidR="0099093D" w:rsidRDefault="00DE0037">
            <w:pPr>
              <w:numPr>
                <w:ilvl w:val="1"/>
                <w:numId w:val="17"/>
              </w:numPr>
              <w:rPr>
                <w:bCs/>
                <w:szCs w:val="22"/>
              </w:rPr>
            </w:pPr>
            <w:r>
              <w:rPr>
                <w:bCs/>
                <w:szCs w:val="22"/>
              </w:rPr>
              <w:t xml:space="preserve">FFS: Detailed mapping </w:t>
            </w:r>
          </w:p>
          <w:p w14:paraId="079DCB5F" w14:textId="77777777" w:rsidR="0099093D" w:rsidRDefault="00DE0037">
            <w:pPr>
              <w:numPr>
                <w:ilvl w:val="0"/>
                <w:numId w:val="17"/>
              </w:numPr>
              <w:rPr>
                <w:bCs/>
                <w:szCs w:val="22"/>
              </w:rPr>
            </w:pPr>
            <w:r>
              <w:rPr>
                <w:bCs/>
                <w:szCs w:val="22"/>
              </w:rPr>
              <w:t xml:space="preserve">CDM of DMRS. </w:t>
            </w:r>
            <w:r>
              <w:rPr>
                <w:rFonts w:eastAsia="SimSun" w:hint="eastAsia"/>
                <w:bCs/>
                <w:szCs w:val="22"/>
                <w:lang w:val="en-US" w:eastAsia="zh-CN"/>
              </w:rPr>
              <w:t xml:space="preserve">The time domain locations of </w:t>
            </w:r>
            <w:r>
              <w:rPr>
                <w:bCs/>
                <w:szCs w:val="22"/>
              </w:rPr>
              <w:t xml:space="preserve">DMRS for different UEs are </w:t>
            </w:r>
            <w:r>
              <w:rPr>
                <w:rFonts w:eastAsia="SimSun" w:hint="eastAsia"/>
                <w:bCs/>
                <w:szCs w:val="22"/>
                <w:lang w:val="en-US" w:eastAsia="zh-CN"/>
              </w:rPr>
              <w:t>the same. Different OCCs are applied for the</w:t>
            </w:r>
            <w:r>
              <w:rPr>
                <w:bCs/>
                <w:szCs w:val="22"/>
              </w:rPr>
              <w:t xml:space="preserve"> DMRS </w:t>
            </w:r>
            <w:r>
              <w:rPr>
                <w:rFonts w:eastAsia="SimSun" w:hint="eastAsia"/>
                <w:bCs/>
                <w:szCs w:val="22"/>
                <w:lang w:val="en-US" w:eastAsia="zh-CN"/>
              </w:rPr>
              <w:t>of</w:t>
            </w:r>
            <w:r>
              <w:rPr>
                <w:bCs/>
                <w:szCs w:val="22"/>
              </w:rPr>
              <w:t xml:space="preserve"> different UEs. </w:t>
            </w:r>
          </w:p>
          <w:p w14:paraId="4B8FB3EF" w14:textId="77777777" w:rsidR="0099093D" w:rsidRDefault="00DE0037">
            <w:pPr>
              <w:numPr>
                <w:ilvl w:val="1"/>
                <w:numId w:val="17"/>
              </w:numPr>
              <w:rPr>
                <w:bCs/>
                <w:szCs w:val="22"/>
              </w:rPr>
            </w:pPr>
            <w:r>
              <w:rPr>
                <w:bCs/>
                <w:szCs w:val="22"/>
              </w:rPr>
              <w:t>FFS: Detailed mapping</w:t>
            </w:r>
          </w:p>
          <w:p w14:paraId="62F6A90B" w14:textId="77777777" w:rsidR="0099093D" w:rsidRDefault="00DE0037">
            <w:pPr>
              <w:numPr>
                <w:ilvl w:val="0"/>
                <w:numId w:val="17"/>
              </w:numPr>
              <w:rPr>
                <w:bCs/>
                <w:szCs w:val="22"/>
              </w:rPr>
            </w:pPr>
            <w:r>
              <w:rPr>
                <w:bCs/>
                <w:szCs w:val="22"/>
              </w:rPr>
              <w:t>Other schemes are not precluded, including combinations of the above</w:t>
            </w:r>
          </w:p>
          <w:p w14:paraId="2BC0074E" w14:textId="77777777" w:rsidR="0099093D" w:rsidRDefault="0099093D">
            <w:pPr>
              <w:rPr>
                <w:sz w:val="16"/>
              </w:rPr>
            </w:pPr>
          </w:p>
          <w:p w14:paraId="00E4FBEE" w14:textId="77777777" w:rsidR="0099093D" w:rsidRDefault="0099093D">
            <w:pPr>
              <w:rPr>
                <w:sz w:val="16"/>
                <w:lang w:eastAsia="ko-KR"/>
              </w:rPr>
            </w:pPr>
          </w:p>
          <w:p w14:paraId="6BA17C9A" w14:textId="77777777" w:rsidR="0099093D" w:rsidRDefault="00DE0037">
            <w:pPr>
              <w:rPr>
                <w:bCs/>
                <w:szCs w:val="22"/>
              </w:rPr>
            </w:pPr>
            <w:r>
              <w:rPr>
                <w:bCs/>
                <w:szCs w:val="22"/>
                <w:highlight w:val="green"/>
              </w:rPr>
              <w:t>Agreement</w:t>
            </w:r>
          </w:p>
          <w:p w14:paraId="2D36010E" w14:textId="77777777" w:rsidR="0099093D" w:rsidRDefault="00DE0037">
            <w:pPr>
              <w:rPr>
                <w:szCs w:val="20"/>
              </w:rPr>
            </w:pPr>
            <w:r>
              <w:rPr>
                <w:bCs/>
                <w:szCs w:val="20"/>
              </w:rPr>
              <w:t>For the NPUSCH evaluation assumptions, update the frequency error assumption, as follows.</w:t>
            </w:r>
          </w:p>
          <w:p w14:paraId="0BD344B0" w14:textId="77777777" w:rsidR="0099093D" w:rsidRDefault="0099093D"/>
          <w:tbl>
            <w:tblPr>
              <w:tblW w:w="9040" w:type="dxa"/>
              <w:jc w:val="center"/>
              <w:tblCellMar>
                <w:left w:w="0" w:type="dxa"/>
                <w:right w:w="0" w:type="dxa"/>
              </w:tblCellMar>
              <w:tblLook w:val="04A0" w:firstRow="1" w:lastRow="0" w:firstColumn="1" w:lastColumn="0" w:noHBand="0" w:noVBand="1"/>
            </w:tblPr>
            <w:tblGrid>
              <w:gridCol w:w="2183"/>
              <w:gridCol w:w="6857"/>
            </w:tblGrid>
            <w:tr w:rsidR="0099093D" w14:paraId="485ECF39" w14:textId="77777777">
              <w:trPr>
                <w:trHeight w:val="315"/>
                <w:jc w:val="center"/>
              </w:trPr>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2FEDC2B" w14:textId="77777777" w:rsidR="0099093D" w:rsidRDefault="00DE0037">
                  <w:pPr>
                    <w:snapToGrid w:val="0"/>
                    <w:spacing w:after="120"/>
                    <w:rPr>
                      <w:rFonts w:eastAsia="SimSun"/>
                      <w:szCs w:val="20"/>
                      <w:lang w:eastAsia="zh-CN"/>
                    </w:rPr>
                  </w:pPr>
                  <w:r>
                    <w:rPr>
                      <w:rFonts w:eastAsia="SimSun"/>
                      <w:szCs w:val="20"/>
                      <w:lang w:eastAsia="zh-CN"/>
                    </w:rPr>
                    <w:t>Frequency error</w:t>
                  </w:r>
                </w:p>
              </w:tc>
              <w:tc>
                <w:tcPr>
                  <w:tcW w:w="5789" w:type="dxa"/>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46513B5B" w14:textId="77777777" w:rsidR="0099093D" w:rsidRDefault="00DE0037">
                  <w:pPr>
                    <w:snapToGrid w:val="0"/>
                    <w:spacing w:after="120" w:line="276" w:lineRule="auto"/>
                    <w:rPr>
                      <w:szCs w:val="20"/>
                    </w:rPr>
                  </w:pPr>
                  <w:r>
                    <w:rPr>
                      <w:szCs w:val="20"/>
                    </w:rPr>
                    <w:t>Uniform random selection from [-0.1 ppm, +0.1 ppm] for all UEs</w:t>
                  </w:r>
                </w:p>
                <w:p w14:paraId="355EF4D1" w14:textId="77777777" w:rsidR="0099093D" w:rsidRDefault="00DE0037">
                  <w:pPr>
                    <w:snapToGrid w:val="0"/>
                    <w:spacing w:after="120"/>
                    <w:rPr>
                      <w:szCs w:val="20"/>
                      <w:lang w:eastAsia="zh-CN"/>
                    </w:rPr>
                  </w:pPr>
                  <w:r>
                    <w:rPr>
                      <w:szCs w:val="20"/>
                      <w:lang w:eastAsia="zh-CN"/>
                    </w:rPr>
                    <w:t>Variation of frequency error is negligible.</w:t>
                  </w:r>
                </w:p>
                <w:p w14:paraId="16E2B8D7" w14:textId="77777777" w:rsidR="0099093D" w:rsidRDefault="00DE0037">
                  <w:pPr>
                    <w:snapToGrid w:val="0"/>
                    <w:spacing w:after="120"/>
                    <w:rPr>
                      <w:rFonts w:eastAsia="SimSun"/>
                      <w:color w:val="FF0000"/>
                      <w:szCs w:val="20"/>
                      <w:lang w:eastAsia="zh-CN"/>
                    </w:rPr>
                  </w:pPr>
                  <w:r>
                    <w:rPr>
                      <w:rFonts w:eastAsia="SimSun"/>
                      <w:color w:val="FF0000"/>
                      <w:szCs w:val="20"/>
                      <w:lang w:eastAsia="zh-CN"/>
                    </w:rPr>
                    <w:t>For GEO, the same frequency error is applied to each subframe of a transport block.</w:t>
                  </w:r>
                </w:p>
                <w:p w14:paraId="12D9CB74" w14:textId="77777777" w:rsidR="0099093D" w:rsidRDefault="00DE0037">
                  <w:pPr>
                    <w:snapToGrid w:val="0"/>
                    <w:spacing w:after="120"/>
                    <w:rPr>
                      <w:rFonts w:eastAsia="SimSun"/>
                      <w:color w:val="FF0000"/>
                      <w:szCs w:val="20"/>
                      <w:lang w:eastAsia="zh-CN"/>
                    </w:rPr>
                  </w:pPr>
                  <w:r>
                    <w:rPr>
                      <w:rFonts w:eastAsia="SimSun"/>
                      <w:color w:val="FF0000"/>
                      <w:szCs w:val="20"/>
                      <w:lang w:eastAsia="zh-CN"/>
                    </w:rPr>
                    <w:t>For LEO, the same frequency error is applied to each subframe of a segment (if applied in the evaluation). Companies to report their assumption on frequency error across segments.</w:t>
                  </w:r>
                </w:p>
              </w:tc>
            </w:tr>
          </w:tbl>
          <w:p w14:paraId="78408C61" w14:textId="77777777" w:rsidR="0099093D" w:rsidRDefault="0099093D"/>
          <w:p w14:paraId="5F565ACD" w14:textId="77777777" w:rsidR="0099093D" w:rsidRDefault="0099093D">
            <w:pPr>
              <w:rPr>
                <w:lang w:eastAsia="ko-KR"/>
              </w:rPr>
            </w:pPr>
          </w:p>
          <w:p w14:paraId="0EE6442A" w14:textId="77777777" w:rsidR="0099093D" w:rsidRDefault="0099093D">
            <w:pPr>
              <w:spacing w:after="120"/>
              <w:rPr>
                <w:bCs/>
                <w:szCs w:val="20"/>
              </w:rPr>
            </w:pPr>
          </w:p>
        </w:tc>
      </w:tr>
    </w:tbl>
    <w:p w14:paraId="34326BE8" w14:textId="77777777" w:rsidR="0099093D" w:rsidRDefault="0099093D">
      <w:pPr>
        <w:spacing w:after="120"/>
        <w:rPr>
          <w:bCs/>
          <w:szCs w:val="20"/>
        </w:rPr>
      </w:pPr>
    </w:p>
    <w:p w14:paraId="0D6270C3" w14:textId="77777777" w:rsidR="0099093D" w:rsidRDefault="00DE0037">
      <w:r>
        <w:t>The following agreements were made in RAN1#117 Fukuoka:</w:t>
      </w:r>
    </w:p>
    <w:p w14:paraId="148C9546" w14:textId="77777777" w:rsidR="0099093D" w:rsidRDefault="0099093D"/>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31"/>
      </w:tblGrid>
      <w:tr w:rsidR="0099093D" w14:paraId="62F14A1D" w14:textId="77777777">
        <w:tc>
          <w:tcPr>
            <w:tcW w:w="9857" w:type="dxa"/>
          </w:tcPr>
          <w:p w14:paraId="70476D40" w14:textId="77777777" w:rsidR="0099093D" w:rsidRDefault="0099093D"/>
          <w:p w14:paraId="7F3733BF" w14:textId="77777777" w:rsidR="0099093D" w:rsidRDefault="00DE0037">
            <w:pPr>
              <w:rPr>
                <w:rFonts w:ascii="Times New Roman" w:hAnsi="Times New Roman"/>
                <w:bCs/>
              </w:rPr>
            </w:pPr>
            <w:r>
              <w:rPr>
                <w:rFonts w:ascii="Times New Roman" w:hAnsi="Times New Roman"/>
                <w:bCs/>
                <w:highlight w:val="green"/>
              </w:rPr>
              <w:t>Agreement</w:t>
            </w:r>
          </w:p>
          <w:p w14:paraId="03C91E33" w14:textId="77777777" w:rsidR="0099093D" w:rsidRDefault="00DE0037">
            <w:pPr>
              <w:rPr>
                <w:rFonts w:ascii="Times New Roman" w:hAnsi="Times New Roman"/>
                <w:bCs/>
              </w:rPr>
            </w:pPr>
            <w:r>
              <w:rPr>
                <w:rFonts w:ascii="Times New Roman" w:hAnsi="Times New Roman"/>
                <w:bCs/>
              </w:rPr>
              <w:t>For 3.75kHz single-tone OCC for NPUSCH format 1, RAN1 supports either symbol-level OCC or slot-level OCC. Other OCC schemes are not pursued.</w:t>
            </w:r>
          </w:p>
          <w:p w14:paraId="55984F16" w14:textId="77777777" w:rsidR="0099093D" w:rsidRDefault="00DE0037">
            <w:pPr>
              <w:rPr>
                <w:rFonts w:ascii="Times New Roman" w:hAnsi="Times New Roman"/>
                <w:bCs/>
              </w:rPr>
            </w:pPr>
            <w:r>
              <w:rPr>
                <w:rFonts w:ascii="Times New Roman" w:hAnsi="Times New Roman"/>
                <w:bCs/>
              </w:rPr>
              <w:t>For 15kHz single-tone OCC for NPUSCH format 1, RAN1 supports either symbol-level OCC or slot-level OCC. Other OCC schemes are not pursued.</w:t>
            </w:r>
          </w:p>
          <w:p w14:paraId="4F1EE08C" w14:textId="77777777" w:rsidR="0099093D" w:rsidRDefault="0099093D">
            <w:pPr>
              <w:rPr>
                <w:lang w:eastAsia="zh-CN"/>
              </w:rPr>
            </w:pPr>
          </w:p>
          <w:p w14:paraId="6E9947BA" w14:textId="77777777" w:rsidR="0099093D" w:rsidRDefault="00DE0037">
            <w:pPr>
              <w:rPr>
                <w:rFonts w:ascii="Times New Roman" w:hAnsi="Times New Roman"/>
                <w:bCs/>
              </w:rPr>
            </w:pPr>
            <w:r>
              <w:rPr>
                <w:rFonts w:ascii="Times New Roman" w:hAnsi="Times New Roman"/>
                <w:bCs/>
                <w:highlight w:val="green"/>
              </w:rPr>
              <w:t>Agreement</w:t>
            </w:r>
          </w:p>
          <w:p w14:paraId="0961A7DB" w14:textId="77777777" w:rsidR="0099093D" w:rsidRDefault="00DE0037">
            <w:pPr>
              <w:rPr>
                <w:rFonts w:ascii="Times New Roman" w:hAnsi="Times New Roman"/>
                <w:bCs/>
                <w:szCs w:val="20"/>
              </w:rPr>
            </w:pPr>
            <w:r>
              <w:rPr>
                <w:rFonts w:ascii="Times New Roman" w:hAnsi="Times New Roman"/>
                <w:bCs/>
                <w:szCs w:val="20"/>
              </w:rPr>
              <w:t>Inter-repetition OCC for NPRACH is not studied further in RAN1.</w:t>
            </w:r>
          </w:p>
          <w:p w14:paraId="027124A6" w14:textId="77777777" w:rsidR="0099093D" w:rsidRDefault="0099093D">
            <w:pPr>
              <w:rPr>
                <w:lang w:eastAsia="zh-CN"/>
              </w:rPr>
            </w:pPr>
          </w:p>
          <w:p w14:paraId="4997AE99" w14:textId="77777777" w:rsidR="0099093D" w:rsidRDefault="00DE0037">
            <w:pPr>
              <w:rPr>
                <w:rFonts w:ascii="Times New Roman" w:hAnsi="Times New Roman"/>
                <w:bCs/>
              </w:rPr>
            </w:pPr>
            <w:r>
              <w:rPr>
                <w:rFonts w:ascii="Times New Roman" w:hAnsi="Times New Roman"/>
                <w:bCs/>
                <w:highlight w:val="green"/>
              </w:rPr>
              <w:t>Agreement</w:t>
            </w:r>
          </w:p>
          <w:p w14:paraId="5B12098F" w14:textId="77777777" w:rsidR="0099093D" w:rsidRDefault="00DE0037">
            <w:pPr>
              <w:numPr>
                <w:ilvl w:val="0"/>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lastRenderedPageBreak/>
              <w:t>For the time-domain DMRS pattern (including blanked DMRS, if any):</w:t>
            </w:r>
          </w:p>
          <w:p w14:paraId="5E05ABF5" w14:textId="77777777" w:rsidR="0099093D" w:rsidRDefault="00DE0037">
            <w:pPr>
              <w:numPr>
                <w:ilvl w:val="1"/>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 xml:space="preserve">For 15kHz single-tone, RAN1 strives to reuse the Rel-17 DMRS </w:t>
            </w:r>
            <w:proofErr w:type="gramStart"/>
            <w:r>
              <w:rPr>
                <w:rFonts w:ascii="Times New Roman" w:hAnsi="Times New Roman"/>
                <w:bCs/>
                <w:szCs w:val="20"/>
                <w:lang w:eastAsia="zh-CN"/>
              </w:rPr>
              <w:t>pattern</w:t>
            </w:r>
            <w:proofErr w:type="gramEnd"/>
          </w:p>
          <w:p w14:paraId="1AA2BD42" w14:textId="77777777" w:rsidR="0099093D" w:rsidRDefault="00DE0037">
            <w:pPr>
              <w:numPr>
                <w:ilvl w:val="1"/>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 xml:space="preserve">For 3.75kHz </w:t>
            </w:r>
            <w:proofErr w:type="gramStart"/>
            <w:r>
              <w:rPr>
                <w:rFonts w:ascii="Times New Roman" w:hAnsi="Times New Roman"/>
                <w:bCs/>
                <w:szCs w:val="20"/>
                <w:lang w:eastAsia="zh-CN"/>
              </w:rPr>
              <w:t>single-tone</w:t>
            </w:r>
            <w:proofErr w:type="gramEnd"/>
          </w:p>
          <w:p w14:paraId="70434BFD" w14:textId="77777777" w:rsidR="0099093D" w:rsidRDefault="00DE0037">
            <w:pPr>
              <w:numPr>
                <w:ilvl w:val="2"/>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 xml:space="preserve"> RAN1 studies</w:t>
            </w:r>
          </w:p>
          <w:p w14:paraId="60C71FE5" w14:textId="77777777" w:rsidR="0099093D" w:rsidRDefault="00DE0037">
            <w:pPr>
              <w:numPr>
                <w:ilvl w:val="3"/>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Rel-17 DMRS pattern</w:t>
            </w:r>
          </w:p>
          <w:p w14:paraId="521F7F1D" w14:textId="77777777" w:rsidR="0099093D" w:rsidRDefault="00DE0037">
            <w:pPr>
              <w:numPr>
                <w:ilvl w:val="3"/>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A new DMRS pattern</w:t>
            </w:r>
          </w:p>
          <w:p w14:paraId="1D5C5D18" w14:textId="77777777" w:rsidR="0099093D" w:rsidRDefault="00DE0037">
            <w:pPr>
              <w:numPr>
                <w:ilvl w:val="1"/>
                <w:numId w:val="18"/>
              </w:numPr>
              <w:spacing w:after="160" w:line="259" w:lineRule="auto"/>
              <w:contextualSpacing/>
              <w:rPr>
                <w:rFonts w:ascii="Times New Roman" w:hAnsi="Times New Roman"/>
                <w:bCs/>
                <w:szCs w:val="20"/>
                <w:lang w:eastAsia="zh-CN"/>
              </w:rPr>
            </w:pPr>
            <w:r>
              <w:rPr>
                <w:szCs w:val="20"/>
                <w:lang w:eastAsia="zh-CN"/>
              </w:rPr>
              <w:t xml:space="preserve">The DMRS overhead </w:t>
            </w:r>
            <w:r>
              <w:rPr>
                <w:rFonts w:ascii="Times New Roman" w:hAnsi="Times New Roman"/>
                <w:bCs/>
                <w:szCs w:val="20"/>
                <w:lang w:eastAsia="zh-CN"/>
              </w:rPr>
              <w:t xml:space="preserve">(including blanked DMRS, if any) </w:t>
            </w:r>
            <w:r>
              <w:rPr>
                <w:szCs w:val="20"/>
                <w:lang w:eastAsia="zh-CN"/>
              </w:rPr>
              <w:t>for OCC is the same as for Rel-17</w:t>
            </w:r>
          </w:p>
          <w:p w14:paraId="7B6C2839" w14:textId="77777777" w:rsidR="0099093D" w:rsidRDefault="0099093D">
            <w:pPr>
              <w:rPr>
                <w:lang w:eastAsia="zh-CN"/>
              </w:rPr>
            </w:pPr>
          </w:p>
          <w:p w14:paraId="7F500FFC" w14:textId="77777777" w:rsidR="0099093D" w:rsidRDefault="00DE0037">
            <w:pPr>
              <w:rPr>
                <w:rFonts w:ascii="Times New Roman" w:hAnsi="Times New Roman"/>
                <w:bCs/>
              </w:rPr>
            </w:pPr>
            <w:r>
              <w:rPr>
                <w:rFonts w:ascii="Times New Roman" w:hAnsi="Times New Roman"/>
                <w:bCs/>
                <w:highlight w:val="green"/>
              </w:rPr>
              <w:t>Agreement</w:t>
            </w:r>
          </w:p>
          <w:p w14:paraId="3D822B5C" w14:textId="77777777" w:rsidR="0099093D" w:rsidRDefault="00DE0037">
            <w:pPr>
              <w:spacing w:after="160" w:line="259" w:lineRule="auto"/>
              <w:contextualSpacing/>
              <w:rPr>
                <w:rFonts w:ascii="Times New Roman" w:hAnsi="Times New Roman"/>
                <w:bCs/>
                <w:szCs w:val="20"/>
              </w:rPr>
            </w:pPr>
            <w:r>
              <w:rPr>
                <w:rFonts w:ascii="Times New Roman" w:hAnsi="Times New Roman"/>
                <w:bCs/>
                <w:szCs w:val="20"/>
              </w:rPr>
              <w:t>The Rel-17 guard period locations and length for NB-IoT 3.75kHz UL slot are preserved when OCC is applied to NPUSCH format 1.</w:t>
            </w:r>
          </w:p>
          <w:p w14:paraId="45C64927" w14:textId="77777777" w:rsidR="0099093D" w:rsidRDefault="0099093D">
            <w:pPr>
              <w:spacing w:after="120"/>
              <w:rPr>
                <w:bCs/>
                <w:szCs w:val="20"/>
              </w:rPr>
            </w:pPr>
          </w:p>
        </w:tc>
      </w:tr>
    </w:tbl>
    <w:p w14:paraId="5DB5186B" w14:textId="77777777" w:rsidR="0099093D" w:rsidRDefault="0099093D">
      <w:pPr>
        <w:spacing w:after="120"/>
        <w:rPr>
          <w:bCs/>
          <w:szCs w:val="20"/>
        </w:rPr>
      </w:pPr>
    </w:p>
    <w:p w14:paraId="0776B191" w14:textId="77777777" w:rsidR="0099093D" w:rsidRDefault="00DE0037">
      <w:pPr>
        <w:pStyle w:val="Heading1"/>
      </w:pPr>
      <w:bookmarkStart w:id="16" w:name="_Toc175113248"/>
      <w:r>
        <w:t>NPUSCH</w:t>
      </w:r>
      <w:bookmarkEnd w:id="16"/>
    </w:p>
    <w:p w14:paraId="6F86C258" w14:textId="77777777" w:rsidR="0099093D" w:rsidRDefault="0099093D"/>
    <w:p w14:paraId="1FDA8C6D" w14:textId="77777777" w:rsidR="0099093D" w:rsidRDefault="00DE0037">
      <w:pPr>
        <w:pStyle w:val="Heading2"/>
      </w:pPr>
      <w:bookmarkStart w:id="17" w:name="_Toc175113249"/>
      <w:r>
        <w:t xml:space="preserve">Overall summary of issues raised in </w:t>
      </w:r>
      <w:proofErr w:type="spellStart"/>
      <w:proofErr w:type="gramStart"/>
      <w:r>
        <w:t>Tdocs</w:t>
      </w:r>
      <w:bookmarkEnd w:id="17"/>
      <w:proofErr w:type="spellEnd"/>
      <w:proofErr w:type="gramEnd"/>
    </w:p>
    <w:p w14:paraId="1E49FF27" w14:textId="77777777" w:rsidR="0099093D" w:rsidRDefault="00DE0037">
      <w:r>
        <w:t>The following is an overall summary of issues raised by companies in input contributions.</w:t>
      </w:r>
    </w:p>
    <w:p w14:paraId="17CE2E92" w14:textId="77777777" w:rsidR="0099093D" w:rsidRDefault="0099093D"/>
    <w:p w14:paraId="5BDD61BE" w14:textId="77777777" w:rsidR="0099093D" w:rsidRDefault="0099093D"/>
    <w:p w14:paraId="56FB9388" w14:textId="77777777" w:rsidR="0099093D" w:rsidRDefault="00DE0037">
      <w:pPr>
        <w:rPr>
          <w:lang w:eastAsia="zh-CN"/>
        </w:rPr>
      </w:pPr>
      <w:r>
        <w:rPr>
          <w:b/>
          <w:bCs/>
          <w:lang w:eastAsia="zh-CN"/>
        </w:rPr>
        <w:t>SCS</w:t>
      </w:r>
      <w:r>
        <w:rPr>
          <w:lang w:eastAsia="zh-CN"/>
        </w:rPr>
        <w:t xml:space="preserve">: </w:t>
      </w:r>
    </w:p>
    <w:p w14:paraId="0C57BCA0" w14:textId="77777777" w:rsidR="0099093D" w:rsidRDefault="00DE0037">
      <w:pPr>
        <w:numPr>
          <w:ilvl w:val="0"/>
          <w:numId w:val="19"/>
        </w:numPr>
        <w:rPr>
          <w:lang w:eastAsia="zh-CN"/>
        </w:rPr>
      </w:pPr>
      <w:r>
        <w:rPr>
          <w:lang w:eastAsia="zh-CN"/>
        </w:rPr>
        <w:t>3.75kHz only</w:t>
      </w:r>
    </w:p>
    <w:p w14:paraId="1CEBEF0A" w14:textId="77777777" w:rsidR="0099093D" w:rsidRDefault="00DE0037">
      <w:pPr>
        <w:numPr>
          <w:ilvl w:val="0"/>
          <w:numId w:val="19"/>
        </w:numPr>
        <w:rPr>
          <w:lang w:eastAsia="zh-CN"/>
        </w:rPr>
      </w:pPr>
      <w:r>
        <w:rPr>
          <w:lang w:eastAsia="zh-CN"/>
        </w:rPr>
        <w:t>15 kHz only</w:t>
      </w:r>
    </w:p>
    <w:p w14:paraId="223E0CDB" w14:textId="77777777" w:rsidR="0099093D" w:rsidRDefault="00DE0037">
      <w:pPr>
        <w:numPr>
          <w:ilvl w:val="0"/>
          <w:numId w:val="19"/>
        </w:numPr>
        <w:rPr>
          <w:lang w:eastAsia="zh-CN"/>
        </w:rPr>
      </w:pPr>
      <w:r>
        <w:rPr>
          <w:lang w:eastAsia="zh-CN"/>
        </w:rPr>
        <w:t>3.75kHz and 15kHz: Viasat</w:t>
      </w:r>
    </w:p>
    <w:p w14:paraId="417FE634" w14:textId="77777777" w:rsidR="0099093D" w:rsidRDefault="00DE0037">
      <w:pPr>
        <w:numPr>
          <w:ilvl w:val="1"/>
          <w:numId w:val="19"/>
        </w:numPr>
        <w:rPr>
          <w:lang w:eastAsia="zh-CN"/>
        </w:rPr>
      </w:pPr>
      <w:r>
        <w:rPr>
          <w:lang w:eastAsia="zh-CN"/>
        </w:rPr>
        <w:t>Both 3.75kHz and 15kHz deployed in networks [Viasat]</w:t>
      </w:r>
    </w:p>
    <w:p w14:paraId="62AF3F04" w14:textId="77777777" w:rsidR="0099093D" w:rsidRDefault="0099093D">
      <w:pPr>
        <w:rPr>
          <w:lang w:eastAsia="zh-CN"/>
        </w:rPr>
      </w:pPr>
    </w:p>
    <w:p w14:paraId="78116C65" w14:textId="77777777" w:rsidR="0099093D" w:rsidRDefault="00DE0037">
      <w:pPr>
        <w:rPr>
          <w:lang w:eastAsia="zh-CN"/>
        </w:rPr>
      </w:pPr>
      <w:r>
        <w:rPr>
          <w:b/>
          <w:bCs/>
          <w:lang w:eastAsia="zh-CN"/>
        </w:rPr>
        <w:t>Multi-tone support</w:t>
      </w:r>
      <w:r>
        <w:rPr>
          <w:lang w:eastAsia="zh-CN"/>
        </w:rPr>
        <w:t>:</w:t>
      </w:r>
    </w:p>
    <w:p w14:paraId="4F7846C4" w14:textId="77777777" w:rsidR="0099093D" w:rsidRDefault="00DE0037">
      <w:pPr>
        <w:numPr>
          <w:ilvl w:val="0"/>
          <w:numId w:val="19"/>
        </w:numPr>
        <w:rPr>
          <w:lang w:eastAsia="zh-CN"/>
        </w:rPr>
      </w:pPr>
      <w:r>
        <w:rPr>
          <w:lang w:eastAsia="zh-CN"/>
        </w:rPr>
        <w:t xml:space="preserve">No: Ericsson, </w:t>
      </w:r>
      <w:proofErr w:type="spellStart"/>
      <w:proofErr w:type="gramStart"/>
      <w:r>
        <w:rPr>
          <w:lang w:eastAsia="zh-CN"/>
        </w:rPr>
        <w:t>Samsung,Interdigital</w:t>
      </w:r>
      <w:proofErr w:type="spellEnd"/>
      <w:proofErr w:type="gramEnd"/>
    </w:p>
    <w:p w14:paraId="543FB295" w14:textId="77777777" w:rsidR="0099093D" w:rsidRDefault="00DE0037">
      <w:pPr>
        <w:numPr>
          <w:ilvl w:val="1"/>
          <w:numId w:val="19"/>
        </w:numPr>
        <w:rPr>
          <w:lang w:eastAsia="zh-CN"/>
        </w:rPr>
      </w:pPr>
      <w:r>
        <w:rPr>
          <w:lang w:eastAsia="zh-CN"/>
        </w:rPr>
        <w:t>Multi-tone would only be applicable in high SNR conditions [Ericsson]</w:t>
      </w:r>
    </w:p>
    <w:p w14:paraId="2AB2CEC1" w14:textId="77777777" w:rsidR="0099093D" w:rsidRDefault="00DE0037">
      <w:pPr>
        <w:numPr>
          <w:ilvl w:val="2"/>
          <w:numId w:val="19"/>
        </w:numPr>
        <w:rPr>
          <w:lang w:eastAsia="zh-CN"/>
        </w:rPr>
      </w:pPr>
      <w:r>
        <w:rPr>
          <w:lang w:eastAsia="zh-CN"/>
        </w:rPr>
        <w:t>High SNR conditions are not an issue since they do not use many resources [Ericsson]</w:t>
      </w:r>
    </w:p>
    <w:p w14:paraId="28B286AD" w14:textId="77777777" w:rsidR="0099093D" w:rsidRDefault="00DE0037">
      <w:pPr>
        <w:numPr>
          <w:ilvl w:val="1"/>
          <w:numId w:val="19"/>
        </w:numPr>
        <w:rPr>
          <w:lang w:eastAsia="zh-CN"/>
        </w:rPr>
      </w:pPr>
      <w:r>
        <w:rPr>
          <w:lang w:eastAsia="zh-CN"/>
        </w:rPr>
        <w:t>Why wouldn’t you just do FDM of single-tone and achieve the same multiplexing gain? [Samsung][ZTE][Interdigital]</w:t>
      </w:r>
    </w:p>
    <w:p w14:paraId="63E5560A" w14:textId="77777777" w:rsidR="0099093D" w:rsidRDefault="00DE0037">
      <w:pPr>
        <w:numPr>
          <w:ilvl w:val="0"/>
          <w:numId w:val="19"/>
        </w:numPr>
        <w:rPr>
          <w:lang w:eastAsia="zh-CN"/>
        </w:rPr>
      </w:pPr>
      <w:r>
        <w:rPr>
          <w:lang w:eastAsia="zh-CN"/>
        </w:rPr>
        <w:t>Yes: Viasat, Lenovo, CMCC</w:t>
      </w:r>
    </w:p>
    <w:p w14:paraId="7022AA80" w14:textId="77777777" w:rsidR="0099093D" w:rsidRDefault="00DE0037">
      <w:pPr>
        <w:numPr>
          <w:ilvl w:val="1"/>
          <w:numId w:val="19"/>
        </w:numPr>
        <w:rPr>
          <w:lang w:eastAsia="zh-CN"/>
        </w:rPr>
      </w:pPr>
      <w:r>
        <w:rPr>
          <w:lang w:eastAsia="zh-CN"/>
        </w:rPr>
        <w:t>Newer satellites and HPUE make this viable [Viasat]</w:t>
      </w:r>
    </w:p>
    <w:p w14:paraId="7CF3EDC7" w14:textId="77777777" w:rsidR="0099093D" w:rsidRDefault="00DE0037">
      <w:pPr>
        <w:numPr>
          <w:ilvl w:val="1"/>
          <w:numId w:val="19"/>
        </w:numPr>
        <w:rPr>
          <w:lang w:eastAsia="zh-CN"/>
        </w:rPr>
      </w:pPr>
      <w:r>
        <w:rPr>
          <w:lang w:eastAsia="zh-CN"/>
        </w:rPr>
        <w:t>Fast beam hopping favours multi-tone. Good to transmit data before the beam hops [Viasat]</w:t>
      </w:r>
    </w:p>
    <w:p w14:paraId="34F5E01B" w14:textId="77777777" w:rsidR="0099093D" w:rsidRDefault="00DE0037">
      <w:pPr>
        <w:numPr>
          <w:ilvl w:val="1"/>
          <w:numId w:val="19"/>
        </w:numPr>
        <w:rPr>
          <w:lang w:eastAsia="zh-CN"/>
        </w:rPr>
      </w:pPr>
      <w:r>
        <w:rPr>
          <w:lang w:eastAsia="zh-CN"/>
        </w:rPr>
        <w:t>Minimal physical channel mapping impact [ZTE]</w:t>
      </w:r>
    </w:p>
    <w:p w14:paraId="57A34C8A" w14:textId="77777777" w:rsidR="0099093D" w:rsidRDefault="00DE0037">
      <w:pPr>
        <w:numPr>
          <w:ilvl w:val="0"/>
          <w:numId w:val="19"/>
        </w:numPr>
        <w:rPr>
          <w:lang w:eastAsia="zh-CN"/>
        </w:rPr>
      </w:pPr>
      <w:r>
        <w:rPr>
          <w:lang w:eastAsia="zh-CN"/>
        </w:rPr>
        <w:t>Common time-domain solution with single-tone [Nok][</w:t>
      </w:r>
      <w:proofErr w:type="spellStart"/>
      <w:r>
        <w:rPr>
          <w:lang w:eastAsia="zh-CN"/>
        </w:rPr>
        <w:t>Spreadtrum</w:t>
      </w:r>
      <w:proofErr w:type="spellEnd"/>
      <w:r>
        <w:rPr>
          <w:lang w:eastAsia="zh-CN"/>
        </w:rPr>
        <w:t>]</w:t>
      </w:r>
    </w:p>
    <w:p w14:paraId="2EBC3714" w14:textId="77777777" w:rsidR="0099093D" w:rsidRDefault="00DE0037">
      <w:pPr>
        <w:numPr>
          <w:ilvl w:val="1"/>
          <w:numId w:val="19"/>
        </w:numPr>
        <w:rPr>
          <w:lang w:eastAsia="zh-CN"/>
        </w:rPr>
      </w:pPr>
      <w:r>
        <w:rPr>
          <w:lang w:eastAsia="zh-CN"/>
        </w:rPr>
        <w:t xml:space="preserve">Different schemes would increase </w:t>
      </w:r>
      <w:proofErr w:type="spellStart"/>
      <w:r>
        <w:rPr>
          <w:lang w:eastAsia="zh-CN"/>
        </w:rPr>
        <w:t>eNB</w:t>
      </w:r>
      <w:proofErr w:type="spellEnd"/>
      <w:r>
        <w:rPr>
          <w:lang w:eastAsia="zh-CN"/>
        </w:rPr>
        <w:t xml:space="preserve"> </w:t>
      </w:r>
      <w:proofErr w:type="gramStart"/>
      <w:r>
        <w:rPr>
          <w:lang w:eastAsia="zh-CN"/>
        </w:rPr>
        <w:t>complexity</w:t>
      </w:r>
      <w:proofErr w:type="gramEnd"/>
    </w:p>
    <w:p w14:paraId="0599D828" w14:textId="77777777" w:rsidR="0099093D" w:rsidRDefault="00DE0037">
      <w:pPr>
        <w:numPr>
          <w:ilvl w:val="1"/>
          <w:numId w:val="19"/>
        </w:numPr>
        <w:rPr>
          <w:lang w:eastAsia="zh-CN"/>
        </w:rPr>
      </w:pPr>
      <w:r>
        <w:rPr>
          <w:lang w:eastAsia="zh-CN"/>
        </w:rPr>
        <w:t>Single-tone scheme is baseline, see whether it can be applied to multi-tone [</w:t>
      </w:r>
      <w:proofErr w:type="spellStart"/>
      <w:r>
        <w:rPr>
          <w:lang w:eastAsia="zh-CN"/>
        </w:rPr>
        <w:t>Spreadtrum</w:t>
      </w:r>
      <w:proofErr w:type="spellEnd"/>
      <w:r>
        <w:rPr>
          <w:lang w:eastAsia="zh-CN"/>
        </w:rPr>
        <w:t>]</w:t>
      </w:r>
    </w:p>
    <w:p w14:paraId="7A061A7E" w14:textId="77777777" w:rsidR="0099093D" w:rsidRDefault="0099093D">
      <w:pPr>
        <w:rPr>
          <w:lang w:eastAsia="zh-CN"/>
        </w:rPr>
      </w:pPr>
    </w:p>
    <w:p w14:paraId="57335B2B" w14:textId="77777777" w:rsidR="0099093D" w:rsidRDefault="00DE0037">
      <w:pPr>
        <w:rPr>
          <w:b/>
          <w:bCs/>
          <w:lang w:eastAsia="zh-CN"/>
        </w:rPr>
      </w:pPr>
      <w:r>
        <w:rPr>
          <w:b/>
          <w:bCs/>
          <w:lang w:eastAsia="zh-CN"/>
        </w:rPr>
        <w:t>OCC code type</w:t>
      </w:r>
    </w:p>
    <w:p w14:paraId="683D6326" w14:textId="77777777" w:rsidR="0099093D" w:rsidRDefault="00DE0037">
      <w:pPr>
        <w:numPr>
          <w:ilvl w:val="0"/>
          <w:numId w:val="19"/>
        </w:numPr>
        <w:rPr>
          <w:lang w:eastAsia="zh-CN"/>
        </w:rPr>
      </w:pPr>
      <w:r>
        <w:rPr>
          <w:lang w:eastAsia="zh-CN"/>
        </w:rPr>
        <w:t>Walsh</w:t>
      </w:r>
    </w:p>
    <w:p w14:paraId="1611A38A" w14:textId="77777777" w:rsidR="0099093D" w:rsidRDefault="00DE0037">
      <w:pPr>
        <w:numPr>
          <w:ilvl w:val="0"/>
          <w:numId w:val="19"/>
        </w:numPr>
        <w:rPr>
          <w:lang w:eastAsia="zh-CN"/>
        </w:rPr>
      </w:pPr>
      <w:r>
        <w:rPr>
          <w:lang w:eastAsia="zh-CN"/>
        </w:rPr>
        <w:t>DFT [ZTE]</w:t>
      </w:r>
    </w:p>
    <w:p w14:paraId="3DBBACD7" w14:textId="77777777" w:rsidR="0099093D" w:rsidRDefault="00DE0037">
      <w:pPr>
        <w:numPr>
          <w:ilvl w:val="1"/>
          <w:numId w:val="19"/>
        </w:numPr>
        <w:rPr>
          <w:lang w:eastAsia="zh-CN"/>
        </w:rPr>
      </w:pPr>
      <w:r>
        <w:rPr>
          <w:lang w:eastAsia="zh-CN"/>
        </w:rPr>
        <w:t>Unified design with NR PUCCH format 1</w:t>
      </w:r>
    </w:p>
    <w:p w14:paraId="63E2876D" w14:textId="77777777" w:rsidR="0099093D" w:rsidRDefault="0099093D">
      <w:pPr>
        <w:rPr>
          <w:lang w:eastAsia="zh-CN"/>
        </w:rPr>
      </w:pPr>
    </w:p>
    <w:p w14:paraId="047239D7" w14:textId="77777777" w:rsidR="0099093D" w:rsidRDefault="00DE0037">
      <w:pPr>
        <w:rPr>
          <w:b/>
          <w:bCs/>
          <w:lang w:eastAsia="zh-CN"/>
        </w:rPr>
      </w:pPr>
      <w:r>
        <w:rPr>
          <w:b/>
          <w:bCs/>
          <w:lang w:eastAsia="zh-CN"/>
        </w:rPr>
        <w:t>3.75kHz OCC scheme</w:t>
      </w:r>
    </w:p>
    <w:p w14:paraId="2D21AD65" w14:textId="77777777" w:rsidR="0099093D" w:rsidRDefault="00DE0037">
      <w:pPr>
        <w:numPr>
          <w:ilvl w:val="0"/>
          <w:numId w:val="20"/>
        </w:numPr>
        <w:rPr>
          <w:lang w:eastAsia="zh-CN"/>
        </w:rPr>
      </w:pPr>
      <w:r>
        <w:rPr>
          <w:lang w:eastAsia="zh-CN"/>
        </w:rPr>
        <w:t xml:space="preserve">symbol: QC, Samsung, LGE, </w:t>
      </w:r>
      <w:proofErr w:type="spellStart"/>
      <w:r>
        <w:rPr>
          <w:lang w:eastAsia="zh-CN"/>
        </w:rPr>
        <w:t>Spreadtrum</w:t>
      </w:r>
      <w:proofErr w:type="spellEnd"/>
    </w:p>
    <w:p w14:paraId="0005CFB1" w14:textId="77777777" w:rsidR="0099093D" w:rsidRDefault="00DE0037">
      <w:pPr>
        <w:numPr>
          <w:ilvl w:val="1"/>
          <w:numId w:val="20"/>
        </w:numPr>
        <w:rPr>
          <w:lang w:eastAsia="zh-CN"/>
        </w:rPr>
      </w:pPr>
      <w:r>
        <w:rPr>
          <w:lang w:eastAsia="zh-CN"/>
        </w:rPr>
        <w:t>High standards and implementation impacts [Apple][Samsung][CATT][OPPO][ZTE][CMCC]</w:t>
      </w:r>
    </w:p>
    <w:p w14:paraId="79FD5E2A" w14:textId="77777777" w:rsidR="0099093D" w:rsidRDefault="00DE0037">
      <w:pPr>
        <w:numPr>
          <w:ilvl w:val="1"/>
          <w:numId w:val="20"/>
        </w:numPr>
        <w:rPr>
          <w:lang w:eastAsia="zh-CN"/>
        </w:rPr>
      </w:pPr>
      <w:r>
        <w:rPr>
          <w:lang w:eastAsia="zh-CN"/>
        </w:rPr>
        <w:t>Better performance and standards impact of cross-slot and cross-symbol are similar [Samsung]</w:t>
      </w:r>
    </w:p>
    <w:p w14:paraId="08125930" w14:textId="77777777" w:rsidR="0099093D" w:rsidRDefault="00DE0037">
      <w:pPr>
        <w:numPr>
          <w:ilvl w:val="1"/>
          <w:numId w:val="20"/>
        </w:numPr>
        <w:rPr>
          <w:lang w:eastAsia="zh-CN"/>
        </w:rPr>
      </w:pPr>
      <w:r>
        <w:rPr>
          <w:lang w:eastAsia="zh-CN"/>
        </w:rPr>
        <w:t>Physical channel mapping rule needs to be changed [LGE][CATT][vivo][CMCC][</w:t>
      </w:r>
      <w:proofErr w:type="spellStart"/>
      <w:r>
        <w:rPr>
          <w:lang w:eastAsia="zh-CN"/>
        </w:rPr>
        <w:t>Spreadtrum</w:t>
      </w:r>
      <w:proofErr w:type="spellEnd"/>
      <w:r>
        <w:rPr>
          <w:lang w:eastAsia="zh-CN"/>
        </w:rPr>
        <w:t>] [HW]</w:t>
      </w:r>
    </w:p>
    <w:p w14:paraId="42F4454D" w14:textId="77777777" w:rsidR="0099093D" w:rsidRDefault="00DE0037">
      <w:pPr>
        <w:numPr>
          <w:ilvl w:val="2"/>
          <w:numId w:val="20"/>
        </w:numPr>
        <w:rPr>
          <w:lang w:eastAsia="zh-CN"/>
        </w:rPr>
      </w:pPr>
      <w:r>
        <w:rPr>
          <w:lang w:eastAsia="zh-CN"/>
        </w:rPr>
        <w:t>Consider impact on code rate [vivo]</w:t>
      </w:r>
    </w:p>
    <w:p w14:paraId="30138406" w14:textId="77777777" w:rsidR="0099093D" w:rsidRDefault="00DE0037">
      <w:pPr>
        <w:numPr>
          <w:ilvl w:val="2"/>
          <w:numId w:val="20"/>
        </w:numPr>
        <w:rPr>
          <w:lang w:eastAsia="zh-CN"/>
        </w:rPr>
      </w:pPr>
      <w:r>
        <w:rPr>
          <w:lang w:eastAsia="zh-CN"/>
        </w:rPr>
        <w:t>Spread first [HW]</w:t>
      </w:r>
    </w:p>
    <w:p w14:paraId="77BCA6FA" w14:textId="77777777" w:rsidR="0099093D" w:rsidRDefault="00DE0037">
      <w:pPr>
        <w:numPr>
          <w:ilvl w:val="1"/>
          <w:numId w:val="20"/>
        </w:numPr>
        <w:rPr>
          <w:lang w:eastAsia="zh-CN"/>
        </w:rPr>
      </w:pPr>
      <w:r>
        <w:rPr>
          <w:lang w:eastAsia="zh-CN"/>
        </w:rPr>
        <w:t>Better performance [ZTE]</w:t>
      </w:r>
    </w:p>
    <w:p w14:paraId="1B5ECBFE" w14:textId="77777777" w:rsidR="0099093D" w:rsidRDefault="00DE0037">
      <w:pPr>
        <w:numPr>
          <w:ilvl w:val="2"/>
          <w:numId w:val="20"/>
        </w:numPr>
        <w:rPr>
          <w:lang w:eastAsia="zh-CN"/>
        </w:rPr>
      </w:pPr>
      <w:r>
        <w:rPr>
          <w:lang w:eastAsia="zh-CN"/>
        </w:rPr>
        <w:t>Higher tolerance to timing and frequency offset [ZTE]</w:t>
      </w:r>
    </w:p>
    <w:p w14:paraId="1EC49CD4" w14:textId="77777777" w:rsidR="0099093D" w:rsidRDefault="00DE0037">
      <w:pPr>
        <w:numPr>
          <w:ilvl w:val="2"/>
          <w:numId w:val="20"/>
        </w:numPr>
        <w:rPr>
          <w:lang w:eastAsia="zh-CN"/>
        </w:rPr>
      </w:pPr>
      <w:r>
        <w:rPr>
          <w:lang w:eastAsia="zh-CN"/>
        </w:rPr>
        <w:t>0.3dB performance loss compared to baseline for OCC2 [CMCC]</w:t>
      </w:r>
    </w:p>
    <w:p w14:paraId="77C1246A" w14:textId="77777777" w:rsidR="0099093D" w:rsidRDefault="00DE0037">
      <w:pPr>
        <w:numPr>
          <w:ilvl w:val="0"/>
          <w:numId w:val="20"/>
        </w:numPr>
        <w:rPr>
          <w:lang w:eastAsia="zh-CN"/>
        </w:rPr>
      </w:pPr>
      <w:r>
        <w:rPr>
          <w:lang w:eastAsia="zh-CN"/>
        </w:rPr>
        <w:t>Slot: Apple, MTK, Sharp, CATT, OPPO, Interdigital, CMCC, HW</w:t>
      </w:r>
    </w:p>
    <w:p w14:paraId="479EE793" w14:textId="77777777" w:rsidR="0099093D" w:rsidRDefault="00DE0037">
      <w:pPr>
        <w:numPr>
          <w:ilvl w:val="1"/>
          <w:numId w:val="20"/>
        </w:numPr>
        <w:rPr>
          <w:lang w:eastAsia="zh-CN"/>
        </w:rPr>
      </w:pPr>
      <w:r>
        <w:rPr>
          <w:lang w:eastAsia="zh-CN"/>
        </w:rPr>
        <w:t>Too much phase difference between UEs at maximum frequency offset [QC][Ericsson]</w:t>
      </w:r>
    </w:p>
    <w:p w14:paraId="3626CFFD" w14:textId="77777777" w:rsidR="0099093D" w:rsidRDefault="00DE0037">
      <w:pPr>
        <w:numPr>
          <w:ilvl w:val="1"/>
          <w:numId w:val="20"/>
        </w:numPr>
        <w:rPr>
          <w:lang w:eastAsia="zh-CN"/>
        </w:rPr>
      </w:pPr>
      <w:r>
        <w:rPr>
          <w:lang w:eastAsia="zh-CN"/>
        </w:rPr>
        <w:t>Performance is similar to symbol-</w:t>
      </w:r>
      <w:proofErr w:type="gramStart"/>
      <w:r>
        <w:rPr>
          <w:lang w:eastAsia="zh-CN"/>
        </w:rPr>
        <w:t>level</w:t>
      </w:r>
      <w:proofErr w:type="gramEnd"/>
    </w:p>
    <w:p w14:paraId="0A05F1BC" w14:textId="77777777" w:rsidR="0099093D" w:rsidRDefault="00DE0037">
      <w:pPr>
        <w:numPr>
          <w:ilvl w:val="2"/>
          <w:numId w:val="20"/>
        </w:numPr>
        <w:rPr>
          <w:lang w:eastAsia="zh-CN"/>
        </w:rPr>
      </w:pPr>
      <w:r>
        <w:rPr>
          <w:lang w:eastAsia="zh-CN"/>
        </w:rPr>
        <w:lastRenderedPageBreak/>
        <w:t>View [Apple]</w:t>
      </w:r>
    </w:p>
    <w:p w14:paraId="21175E17" w14:textId="77777777" w:rsidR="0099093D" w:rsidRDefault="00DE0037">
      <w:pPr>
        <w:numPr>
          <w:ilvl w:val="2"/>
          <w:numId w:val="20"/>
        </w:numPr>
        <w:rPr>
          <w:lang w:eastAsia="zh-CN"/>
        </w:rPr>
      </w:pPr>
      <w:r>
        <w:rPr>
          <w:lang w:eastAsia="zh-CN"/>
        </w:rPr>
        <w:t>Via Simulation results [CATT][HW]</w:t>
      </w:r>
    </w:p>
    <w:p w14:paraId="188152F4" w14:textId="77777777" w:rsidR="0099093D" w:rsidRDefault="00DE0037">
      <w:pPr>
        <w:numPr>
          <w:ilvl w:val="3"/>
          <w:numId w:val="20"/>
        </w:numPr>
        <w:rPr>
          <w:lang w:eastAsia="zh-CN"/>
        </w:rPr>
      </w:pPr>
      <w:r>
        <w:rPr>
          <w:lang w:eastAsia="zh-CN"/>
        </w:rPr>
        <w:t>OCC2 performance similar between slot, symbol [HW]</w:t>
      </w:r>
    </w:p>
    <w:p w14:paraId="34580FC4" w14:textId="77777777" w:rsidR="0099093D" w:rsidRDefault="00DE0037">
      <w:pPr>
        <w:numPr>
          <w:ilvl w:val="2"/>
          <w:numId w:val="20"/>
        </w:numPr>
        <w:rPr>
          <w:lang w:eastAsia="zh-CN"/>
        </w:rPr>
      </w:pPr>
      <w:r>
        <w:rPr>
          <w:lang w:eastAsia="zh-CN"/>
        </w:rPr>
        <w:t>1.1dB performance loss compared to baseline for OCC2 [CMCC]</w:t>
      </w:r>
    </w:p>
    <w:p w14:paraId="3161A3BA" w14:textId="77777777" w:rsidR="0099093D" w:rsidRDefault="00DE0037">
      <w:pPr>
        <w:numPr>
          <w:ilvl w:val="1"/>
          <w:numId w:val="20"/>
        </w:numPr>
        <w:rPr>
          <w:lang w:eastAsia="zh-CN"/>
        </w:rPr>
      </w:pPr>
      <w:r>
        <w:rPr>
          <w:lang w:eastAsia="zh-CN"/>
        </w:rPr>
        <w:t>Simple spec changes [OPPO]</w:t>
      </w:r>
    </w:p>
    <w:p w14:paraId="09D2E207" w14:textId="77777777" w:rsidR="0099093D" w:rsidRDefault="00DE0037">
      <w:pPr>
        <w:numPr>
          <w:ilvl w:val="1"/>
          <w:numId w:val="20"/>
        </w:numPr>
        <w:rPr>
          <w:lang w:eastAsia="zh-CN"/>
        </w:rPr>
      </w:pPr>
      <w:r>
        <w:rPr>
          <w:lang w:eastAsia="zh-CN"/>
        </w:rPr>
        <w:t>Physical channel mapping rule needs to be changed [vivo][ZTE][CMCC] [</w:t>
      </w:r>
      <w:proofErr w:type="spellStart"/>
      <w:r>
        <w:rPr>
          <w:lang w:eastAsia="zh-CN"/>
        </w:rPr>
        <w:t>Spreadtrum</w:t>
      </w:r>
      <w:proofErr w:type="spellEnd"/>
      <w:r>
        <w:rPr>
          <w:lang w:eastAsia="zh-CN"/>
        </w:rPr>
        <w:t>] [HW]</w:t>
      </w:r>
    </w:p>
    <w:p w14:paraId="7A35D6A5" w14:textId="77777777" w:rsidR="0099093D" w:rsidRDefault="00DE0037">
      <w:pPr>
        <w:numPr>
          <w:ilvl w:val="2"/>
          <w:numId w:val="20"/>
        </w:numPr>
        <w:rPr>
          <w:lang w:eastAsia="zh-CN"/>
        </w:rPr>
      </w:pPr>
      <w:r>
        <w:rPr>
          <w:lang w:eastAsia="zh-CN"/>
        </w:rPr>
        <w:t>Consider impact on code rate [vivo]</w:t>
      </w:r>
    </w:p>
    <w:p w14:paraId="7E78694E" w14:textId="77777777" w:rsidR="0099093D" w:rsidRDefault="00DE0037">
      <w:pPr>
        <w:numPr>
          <w:ilvl w:val="2"/>
          <w:numId w:val="20"/>
        </w:numPr>
        <w:rPr>
          <w:lang w:eastAsia="zh-CN"/>
        </w:rPr>
      </w:pPr>
      <w:r>
        <w:rPr>
          <w:lang w:eastAsia="zh-CN"/>
        </w:rPr>
        <w:t>Spread first [HW]</w:t>
      </w:r>
    </w:p>
    <w:p w14:paraId="6C6CCECB" w14:textId="77777777" w:rsidR="0099093D" w:rsidRDefault="00DE0037">
      <w:pPr>
        <w:numPr>
          <w:ilvl w:val="1"/>
          <w:numId w:val="20"/>
        </w:numPr>
        <w:rPr>
          <w:lang w:eastAsia="zh-CN"/>
        </w:rPr>
      </w:pPr>
      <w:r>
        <w:rPr>
          <w:lang w:eastAsia="zh-CN"/>
        </w:rPr>
        <w:t>Better performance [ZTE]</w:t>
      </w:r>
    </w:p>
    <w:p w14:paraId="25462C85" w14:textId="77777777" w:rsidR="0099093D" w:rsidRDefault="00DE0037">
      <w:pPr>
        <w:numPr>
          <w:ilvl w:val="2"/>
          <w:numId w:val="20"/>
        </w:numPr>
        <w:rPr>
          <w:lang w:eastAsia="zh-CN"/>
        </w:rPr>
      </w:pPr>
      <w:r>
        <w:rPr>
          <w:lang w:eastAsia="zh-CN"/>
        </w:rPr>
        <w:t>Higher tolerance to timing and frequency offset [ZTE]</w:t>
      </w:r>
    </w:p>
    <w:p w14:paraId="1026BE04" w14:textId="77777777" w:rsidR="0099093D" w:rsidRDefault="00DE0037">
      <w:pPr>
        <w:numPr>
          <w:ilvl w:val="0"/>
          <w:numId w:val="20"/>
        </w:numPr>
        <w:rPr>
          <w:lang w:eastAsia="zh-CN"/>
        </w:rPr>
      </w:pPr>
      <w:proofErr w:type="spellStart"/>
      <w:r>
        <w:rPr>
          <w:lang w:eastAsia="zh-CN"/>
        </w:rPr>
        <w:t>Nslot</w:t>
      </w:r>
      <w:proofErr w:type="spellEnd"/>
      <w:r>
        <w:rPr>
          <w:lang w:eastAsia="zh-CN"/>
        </w:rPr>
        <w:t xml:space="preserve"> [ZTE]</w:t>
      </w:r>
    </w:p>
    <w:p w14:paraId="39544ECF" w14:textId="77777777" w:rsidR="0099093D" w:rsidRDefault="00DE0037">
      <w:pPr>
        <w:numPr>
          <w:ilvl w:val="1"/>
          <w:numId w:val="20"/>
        </w:numPr>
        <w:rPr>
          <w:lang w:eastAsia="zh-CN"/>
        </w:rPr>
      </w:pPr>
      <w:r>
        <w:rPr>
          <w:lang w:eastAsia="zh-CN"/>
        </w:rPr>
        <w:t>Minimum changes to physical channel mapping [ZTE]</w:t>
      </w:r>
    </w:p>
    <w:p w14:paraId="72602D3E" w14:textId="77777777" w:rsidR="0099093D" w:rsidRDefault="00DE0037">
      <w:pPr>
        <w:numPr>
          <w:ilvl w:val="1"/>
          <w:numId w:val="20"/>
        </w:numPr>
        <w:rPr>
          <w:lang w:eastAsia="zh-CN"/>
        </w:rPr>
      </w:pPr>
      <w:r>
        <w:rPr>
          <w:lang w:eastAsia="zh-CN"/>
        </w:rPr>
        <w:t>Performance impacted by frequency and timing offset [ZTE]</w:t>
      </w:r>
    </w:p>
    <w:p w14:paraId="6EB49FC1" w14:textId="77777777" w:rsidR="0099093D" w:rsidRDefault="00DE0037">
      <w:pPr>
        <w:numPr>
          <w:ilvl w:val="0"/>
          <w:numId w:val="20"/>
        </w:numPr>
        <w:rPr>
          <w:lang w:eastAsia="zh-CN"/>
        </w:rPr>
      </w:pPr>
      <w:r>
        <w:rPr>
          <w:lang w:eastAsia="zh-CN"/>
        </w:rPr>
        <w:t>Supported OCC lengths:</w:t>
      </w:r>
    </w:p>
    <w:p w14:paraId="22618F40" w14:textId="77777777" w:rsidR="0099093D" w:rsidRDefault="00DE0037">
      <w:pPr>
        <w:numPr>
          <w:ilvl w:val="1"/>
          <w:numId w:val="20"/>
        </w:numPr>
        <w:rPr>
          <w:lang w:eastAsia="zh-CN"/>
        </w:rPr>
      </w:pPr>
      <w:r>
        <w:rPr>
          <w:lang w:eastAsia="zh-CN"/>
        </w:rPr>
        <w:t>2: QC, Apple, Ericsson, MTK, Sharp, HW</w:t>
      </w:r>
    </w:p>
    <w:p w14:paraId="13C13F87" w14:textId="77777777" w:rsidR="0099093D" w:rsidRDefault="00DE0037">
      <w:pPr>
        <w:numPr>
          <w:ilvl w:val="1"/>
          <w:numId w:val="20"/>
        </w:numPr>
        <w:rPr>
          <w:lang w:eastAsia="zh-CN"/>
        </w:rPr>
      </w:pPr>
      <w:r>
        <w:rPr>
          <w:lang w:eastAsia="zh-CN"/>
        </w:rPr>
        <w:t>4: QC, Apple, MTK, Sharp</w:t>
      </w:r>
    </w:p>
    <w:p w14:paraId="77AED723" w14:textId="77777777" w:rsidR="0099093D" w:rsidRDefault="00DE0037">
      <w:pPr>
        <w:numPr>
          <w:ilvl w:val="2"/>
          <w:numId w:val="20"/>
        </w:numPr>
        <w:rPr>
          <w:lang w:eastAsia="zh-CN"/>
        </w:rPr>
      </w:pPr>
      <w:r>
        <w:rPr>
          <w:lang w:eastAsia="zh-CN"/>
        </w:rPr>
        <w:t>SNR degradation up to 0.5dB [QC]</w:t>
      </w:r>
    </w:p>
    <w:p w14:paraId="0980434B" w14:textId="77777777" w:rsidR="0099093D" w:rsidRDefault="00DE0037">
      <w:pPr>
        <w:numPr>
          <w:ilvl w:val="2"/>
          <w:numId w:val="20"/>
        </w:numPr>
        <w:rPr>
          <w:lang w:eastAsia="zh-CN"/>
        </w:rPr>
      </w:pPr>
      <w:r>
        <w:rPr>
          <w:lang w:eastAsia="zh-CN"/>
        </w:rPr>
        <w:t>No throughput gain from OCC4 [HW]</w:t>
      </w:r>
    </w:p>
    <w:p w14:paraId="18A2452D" w14:textId="77777777" w:rsidR="0099093D" w:rsidRDefault="00DE0037">
      <w:pPr>
        <w:numPr>
          <w:ilvl w:val="2"/>
          <w:numId w:val="20"/>
        </w:numPr>
        <w:rPr>
          <w:lang w:eastAsia="zh-CN"/>
        </w:rPr>
      </w:pPr>
      <w:r>
        <w:rPr>
          <w:lang w:eastAsia="zh-CN"/>
        </w:rPr>
        <w:t>Downlink signalling will become a bottleneck [Ericsson]</w:t>
      </w:r>
    </w:p>
    <w:p w14:paraId="24449A47" w14:textId="77777777" w:rsidR="0099093D" w:rsidRDefault="00DE0037">
      <w:pPr>
        <w:numPr>
          <w:ilvl w:val="2"/>
          <w:numId w:val="20"/>
        </w:numPr>
        <w:rPr>
          <w:lang w:eastAsia="zh-CN"/>
        </w:rPr>
      </w:pPr>
      <w:r>
        <w:rPr>
          <w:lang w:eastAsia="zh-CN"/>
        </w:rPr>
        <w:t>New k0 values will be required in DL [Ericsson]</w:t>
      </w:r>
    </w:p>
    <w:p w14:paraId="76DF61D8" w14:textId="77777777" w:rsidR="0099093D" w:rsidRDefault="00DE0037">
      <w:pPr>
        <w:numPr>
          <w:ilvl w:val="2"/>
          <w:numId w:val="20"/>
        </w:numPr>
        <w:rPr>
          <w:lang w:eastAsia="zh-CN"/>
        </w:rPr>
      </w:pPr>
      <w:r>
        <w:rPr>
          <w:lang w:eastAsia="zh-CN"/>
        </w:rPr>
        <w:t>Pairing is problematic [Ericsson]</w:t>
      </w:r>
    </w:p>
    <w:p w14:paraId="72B98351" w14:textId="77777777" w:rsidR="0099093D" w:rsidRDefault="00DE0037">
      <w:pPr>
        <w:numPr>
          <w:ilvl w:val="3"/>
          <w:numId w:val="20"/>
        </w:numPr>
        <w:rPr>
          <w:lang w:eastAsia="zh-CN"/>
        </w:rPr>
      </w:pPr>
      <w:r>
        <w:rPr>
          <w:lang w:eastAsia="zh-CN"/>
        </w:rPr>
        <w:t>How does the scheduler find 4 UEs with similar characteristics that can be OOC-ed together? [Ericsson]</w:t>
      </w:r>
    </w:p>
    <w:p w14:paraId="51EFB156" w14:textId="77777777" w:rsidR="0099093D" w:rsidRDefault="00DE0037">
      <w:pPr>
        <w:numPr>
          <w:ilvl w:val="0"/>
          <w:numId w:val="20"/>
        </w:numPr>
        <w:rPr>
          <w:lang w:eastAsia="zh-CN"/>
        </w:rPr>
      </w:pPr>
      <w:r>
        <w:rPr>
          <w:lang w:eastAsia="zh-CN"/>
        </w:rPr>
        <w:t>De-prioritise [Xiaomi]</w:t>
      </w:r>
    </w:p>
    <w:p w14:paraId="73731445" w14:textId="77777777" w:rsidR="0099093D" w:rsidRDefault="00DE0037">
      <w:pPr>
        <w:numPr>
          <w:ilvl w:val="1"/>
          <w:numId w:val="20"/>
        </w:numPr>
        <w:rPr>
          <w:lang w:eastAsia="zh-CN"/>
        </w:rPr>
      </w:pPr>
      <w:r>
        <w:rPr>
          <w:lang w:eastAsia="zh-CN"/>
        </w:rPr>
        <w:t>Effective multiplexing of users already supported by FDM-</w:t>
      </w:r>
      <w:proofErr w:type="spellStart"/>
      <w:r>
        <w:rPr>
          <w:lang w:eastAsia="zh-CN"/>
        </w:rPr>
        <w:t>ing</w:t>
      </w:r>
      <w:proofErr w:type="spellEnd"/>
      <w:r>
        <w:rPr>
          <w:lang w:eastAsia="zh-CN"/>
        </w:rPr>
        <w:t xml:space="preserve"> 4 UEs in 15kHz. No further capacity increase required [Xiaomi]</w:t>
      </w:r>
    </w:p>
    <w:p w14:paraId="20DD87B7" w14:textId="77777777" w:rsidR="0099093D" w:rsidRDefault="0099093D">
      <w:pPr>
        <w:rPr>
          <w:b/>
          <w:bCs/>
          <w:lang w:eastAsia="zh-CN"/>
        </w:rPr>
      </w:pPr>
    </w:p>
    <w:p w14:paraId="6DAC39A4" w14:textId="77777777" w:rsidR="0099093D" w:rsidRDefault="00DE0037">
      <w:pPr>
        <w:rPr>
          <w:b/>
          <w:bCs/>
          <w:lang w:eastAsia="zh-CN"/>
        </w:rPr>
      </w:pPr>
      <w:r>
        <w:rPr>
          <w:b/>
          <w:bCs/>
          <w:lang w:eastAsia="zh-CN"/>
        </w:rPr>
        <w:t>15kHz OCC scheme</w:t>
      </w:r>
    </w:p>
    <w:p w14:paraId="032C3155" w14:textId="77777777" w:rsidR="0099093D" w:rsidRDefault="00DE0037">
      <w:pPr>
        <w:numPr>
          <w:ilvl w:val="0"/>
          <w:numId w:val="20"/>
        </w:numPr>
        <w:rPr>
          <w:lang w:eastAsia="zh-CN"/>
        </w:rPr>
      </w:pPr>
      <w:r>
        <w:rPr>
          <w:lang w:eastAsia="zh-CN"/>
        </w:rPr>
        <w:t>symbol: [Ericsson][Samsung]</w:t>
      </w:r>
    </w:p>
    <w:p w14:paraId="516D3AF5" w14:textId="77777777" w:rsidR="0099093D" w:rsidRDefault="00DE0037">
      <w:pPr>
        <w:numPr>
          <w:ilvl w:val="1"/>
          <w:numId w:val="20"/>
        </w:numPr>
        <w:rPr>
          <w:lang w:eastAsia="zh-CN"/>
        </w:rPr>
      </w:pPr>
      <w:r>
        <w:rPr>
          <w:lang w:eastAsia="zh-CN"/>
        </w:rPr>
        <w:t>Symbol level maintains commonality with the 3.75kHz scheme, where slot-level is inapplicable due to the length of the OCC transmission and phase rotation issues [Ericsson]</w:t>
      </w:r>
    </w:p>
    <w:p w14:paraId="667BA1DF" w14:textId="77777777" w:rsidR="0099093D" w:rsidRDefault="00DE0037">
      <w:pPr>
        <w:numPr>
          <w:ilvl w:val="1"/>
          <w:numId w:val="20"/>
        </w:numPr>
        <w:rPr>
          <w:lang w:eastAsia="zh-CN"/>
        </w:rPr>
      </w:pPr>
      <w:r>
        <w:rPr>
          <w:lang w:eastAsia="zh-CN"/>
        </w:rPr>
        <w:t>Better performance and standards impact of cross-slot and cross-symbol are similar [Samsung]</w:t>
      </w:r>
    </w:p>
    <w:p w14:paraId="2FFDC2D3" w14:textId="77777777" w:rsidR="0099093D" w:rsidRDefault="00DE0037">
      <w:pPr>
        <w:numPr>
          <w:ilvl w:val="1"/>
          <w:numId w:val="20"/>
        </w:numPr>
        <w:rPr>
          <w:lang w:eastAsia="zh-CN"/>
        </w:rPr>
      </w:pPr>
      <w:r>
        <w:rPr>
          <w:lang w:eastAsia="zh-CN"/>
        </w:rPr>
        <w:t>Physical channel mapping spec impact [OPPO][vivo][ZTE][CMCC] [</w:t>
      </w:r>
      <w:proofErr w:type="spellStart"/>
      <w:r>
        <w:rPr>
          <w:lang w:eastAsia="zh-CN"/>
        </w:rPr>
        <w:t>Spreadtrum</w:t>
      </w:r>
      <w:proofErr w:type="spellEnd"/>
      <w:r>
        <w:rPr>
          <w:lang w:eastAsia="zh-CN"/>
        </w:rPr>
        <w:t>] [HW]</w:t>
      </w:r>
    </w:p>
    <w:p w14:paraId="3527F830" w14:textId="77777777" w:rsidR="0099093D" w:rsidRDefault="00DE0037">
      <w:pPr>
        <w:numPr>
          <w:ilvl w:val="2"/>
          <w:numId w:val="20"/>
        </w:numPr>
        <w:rPr>
          <w:lang w:eastAsia="zh-CN"/>
        </w:rPr>
      </w:pPr>
      <w:r>
        <w:rPr>
          <w:lang w:eastAsia="zh-CN"/>
        </w:rPr>
        <w:t>Consider impact on code rate [vivo]</w:t>
      </w:r>
    </w:p>
    <w:p w14:paraId="5969139E" w14:textId="77777777" w:rsidR="0099093D" w:rsidRDefault="00DE0037">
      <w:pPr>
        <w:numPr>
          <w:ilvl w:val="2"/>
          <w:numId w:val="20"/>
        </w:numPr>
        <w:rPr>
          <w:lang w:eastAsia="zh-CN"/>
        </w:rPr>
      </w:pPr>
      <w:r>
        <w:rPr>
          <w:lang w:eastAsia="zh-CN"/>
        </w:rPr>
        <w:t>Spread first [HW]</w:t>
      </w:r>
    </w:p>
    <w:p w14:paraId="2F22677F" w14:textId="77777777" w:rsidR="0099093D" w:rsidRDefault="00DE0037">
      <w:pPr>
        <w:numPr>
          <w:ilvl w:val="1"/>
          <w:numId w:val="20"/>
        </w:numPr>
        <w:rPr>
          <w:lang w:eastAsia="zh-CN"/>
        </w:rPr>
      </w:pPr>
      <w:r>
        <w:rPr>
          <w:lang w:eastAsia="zh-CN"/>
        </w:rPr>
        <w:t>Better performance [ZTE]</w:t>
      </w:r>
    </w:p>
    <w:p w14:paraId="55E93778" w14:textId="77777777" w:rsidR="0099093D" w:rsidRDefault="00DE0037">
      <w:pPr>
        <w:numPr>
          <w:ilvl w:val="2"/>
          <w:numId w:val="20"/>
        </w:numPr>
        <w:rPr>
          <w:lang w:eastAsia="zh-CN"/>
        </w:rPr>
      </w:pPr>
      <w:r>
        <w:rPr>
          <w:lang w:eastAsia="zh-CN"/>
        </w:rPr>
        <w:t>Higher tolerance to timing and frequency offset [ZTE]</w:t>
      </w:r>
    </w:p>
    <w:p w14:paraId="6F01E99B" w14:textId="77777777" w:rsidR="0099093D" w:rsidRDefault="00DE0037">
      <w:pPr>
        <w:numPr>
          <w:ilvl w:val="0"/>
          <w:numId w:val="20"/>
        </w:numPr>
        <w:rPr>
          <w:lang w:eastAsia="zh-CN"/>
        </w:rPr>
      </w:pPr>
      <w:r>
        <w:rPr>
          <w:lang w:eastAsia="zh-CN"/>
        </w:rPr>
        <w:t>slot: [MTK][Sharp][LGE][CATT][OPPO][Interdigital][CMCC][Spreadtrum][HW]</w:t>
      </w:r>
    </w:p>
    <w:p w14:paraId="376BD88B" w14:textId="77777777" w:rsidR="0099093D" w:rsidRDefault="00DE0037">
      <w:pPr>
        <w:numPr>
          <w:ilvl w:val="1"/>
          <w:numId w:val="20"/>
        </w:numPr>
        <w:rPr>
          <w:lang w:eastAsia="zh-CN"/>
        </w:rPr>
      </w:pPr>
      <w:r>
        <w:rPr>
          <w:lang w:eastAsia="zh-CN"/>
        </w:rPr>
        <w:t>Minimal spec impact [OPPO]</w:t>
      </w:r>
    </w:p>
    <w:p w14:paraId="3F5F2270" w14:textId="77777777" w:rsidR="0099093D" w:rsidRDefault="00DE0037">
      <w:pPr>
        <w:numPr>
          <w:ilvl w:val="1"/>
          <w:numId w:val="20"/>
        </w:numPr>
        <w:rPr>
          <w:lang w:eastAsia="zh-CN"/>
        </w:rPr>
      </w:pPr>
      <w:r>
        <w:rPr>
          <w:lang w:eastAsia="zh-CN"/>
        </w:rPr>
        <w:t>Simulation results show similar performance to symbol level [OPPO][CMCC][HW]</w:t>
      </w:r>
    </w:p>
    <w:p w14:paraId="3FB909A4" w14:textId="77777777" w:rsidR="0099093D" w:rsidRDefault="00DE0037">
      <w:pPr>
        <w:numPr>
          <w:ilvl w:val="2"/>
          <w:numId w:val="20"/>
        </w:numPr>
        <w:rPr>
          <w:lang w:eastAsia="zh-CN"/>
        </w:rPr>
      </w:pPr>
      <w:r>
        <w:rPr>
          <w:lang w:eastAsia="zh-CN"/>
        </w:rPr>
        <w:t>Note: 15kHz SCS has shorter time span than 3.75kHz SCS [CMCC]</w:t>
      </w:r>
    </w:p>
    <w:p w14:paraId="38B3A215" w14:textId="77777777" w:rsidR="0099093D" w:rsidRDefault="00DE0037">
      <w:pPr>
        <w:numPr>
          <w:ilvl w:val="1"/>
          <w:numId w:val="20"/>
        </w:numPr>
        <w:rPr>
          <w:lang w:eastAsia="zh-CN"/>
        </w:rPr>
      </w:pPr>
      <w:r>
        <w:rPr>
          <w:lang w:eastAsia="zh-CN"/>
        </w:rPr>
        <w:t>Physical channel mapping spec impact[vivo][ZTE][CMCC] [</w:t>
      </w:r>
      <w:proofErr w:type="spellStart"/>
      <w:r>
        <w:rPr>
          <w:lang w:eastAsia="zh-CN"/>
        </w:rPr>
        <w:t>Spreadtrum</w:t>
      </w:r>
      <w:proofErr w:type="spellEnd"/>
      <w:r>
        <w:rPr>
          <w:lang w:eastAsia="zh-CN"/>
        </w:rPr>
        <w:t>][HW]</w:t>
      </w:r>
    </w:p>
    <w:p w14:paraId="5E5DE0BC" w14:textId="77777777" w:rsidR="0099093D" w:rsidRDefault="00DE0037">
      <w:pPr>
        <w:numPr>
          <w:ilvl w:val="2"/>
          <w:numId w:val="20"/>
        </w:numPr>
        <w:rPr>
          <w:lang w:eastAsia="zh-CN"/>
        </w:rPr>
      </w:pPr>
      <w:r>
        <w:rPr>
          <w:lang w:eastAsia="zh-CN"/>
        </w:rPr>
        <w:t>Consider impact on code rate [vivo]</w:t>
      </w:r>
    </w:p>
    <w:p w14:paraId="528375B8" w14:textId="77777777" w:rsidR="0099093D" w:rsidRDefault="00DE0037">
      <w:pPr>
        <w:numPr>
          <w:ilvl w:val="2"/>
          <w:numId w:val="20"/>
        </w:numPr>
        <w:rPr>
          <w:lang w:eastAsia="zh-CN"/>
        </w:rPr>
      </w:pPr>
      <w:r>
        <w:rPr>
          <w:lang w:eastAsia="zh-CN"/>
        </w:rPr>
        <w:t>Spread first [HW]</w:t>
      </w:r>
    </w:p>
    <w:p w14:paraId="1848037D" w14:textId="77777777" w:rsidR="0099093D" w:rsidRDefault="00DE0037">
      <w:pPr>
        <w:numPr>
          <w:ilvl w:val="1"/>
          <w:numId w:val="20"/>
        </w:numPr>
        <w:rPr>
          <w:lang w:eastAsia="zh-CN"/>
        </w:rPr>
      </w:pPr>
      <w:r>
        <w:rPr>
          <w:lang w:eastAsia="zh-CN"/>
        </w:rPr>
        <w:t>Better performance [ZTE]</w:t>
      </w:r>
    </w:p>
    <w:p w14:paraId="1DBA9E9D" w14:textId="77777777" w:rsidR="0099093D" w:rsidRDefault="00DE0037">
      <w:pPr>
        <w:numPr>
          <w:ilvl w:val="2"/>
          <w:numId w:val="20"/>
        </w:numPr>
        <w:rPr>
          <w:lang w:eastAsia="zh-CN"/>
        </w:rPr>
      </w:pPr>
      <w:r>
        <w:rPr>
          <w:lang w:eastAsia="zh-CN"/>
        </w:rPr>
        <w:t>Higher tolerance to timing and frequency offset [ZTE]</w:t>
      </w:r>
    </w:p>
    <w:p w14:paraId="1B63BC76" w14:textId="77777777" w:rsidR="0099093D" w:rsidRDefault="00DE0037">
      <w:pPr>
        <w:numPr>
          <w:ilvl w:val="1"/>
          <w:numId w:val="20"/>
        </w:numPr>
        <w:rPr>
          <w:lang w:eastAsia="zh-CN"/>
        </w:rPr>
      </w:pPr>
      <w:r>
        <w:rPr>
          <w:lang w:eastAsia="zh-CN"/>
        </w:rPr>
        <w:t>Allows common design with multi-tone [</w:t>
      </w:r>
      <w:proofErr w:type="spellStart"/>
      <w:r>
        <w:rPr>
          <w:lang w:eastAsia="zh-CN"/>
        </w:rPr>
        <w:t>Spreadtrum</w:t>
      </w:r>
      <w:proofErr w:type="spellEnd"/>
      <w:r>
        <w:rPr>
          <w:lang w:eastAsia="zh-CN"/>
        </w:rPr>
        <w:t>]</w:t>
      </w:r>
    </w:p>
    <w:p w14:paraId="5C41C306" w14:textId="77777777" w:rsidR="0099093D" w:rsidRDefault="00DE0037">
      <w:pPr>
        <w:numPr>
          <w:ilvl w:val="0"/>
          <w:numId w:val="20"/>
        </w:numPr>
        <w:rPr>
          <w:lang w:eastAsia="zh-CN"/>
        </w:rPr>
      </w:pPr>
      <w:proofErr w:type="spellStart"/>
      <w:r>
        <w:rPr>
          <w:lang w:eastAsia="zh-CN"/>
        </w:rPr>
        <w:t>Nslot</w:t>
      </w:r>
      <w:proofErr w:type="spellEnd"/>
      <w:r>
        <w:rPr>
          <w:lang w:eastAsia="zh-CN"/>
        </w:rPr>
        <w:t xml:space="preserve"> [ZTE]</w:t>
      </w:r>
    </w:p>
    <w:p w14:paraId="61E393F2" w14:textId="77777777" w:rsidR="0099093D" w:rsidRDefault="00DE0037">
      <w:pPr>
        <w:numPr>
          <w:ilvl w:val="1"/>
          <w:numId w:val="20"/>
        </w:numPr>
        <w:rPr>
          <w:lang w:eastAsia="zh-CN"/>
        </w:rPr>
      </w:pPr>
      <w:r>
        <w:rPr>
          <w:lang w:eastAsia="zh-CN"/>
        </w:rPr>
        <w:t>Minimum changes to physical channel mapping [ZTE]</w:t>
      </w:r>
    </w:p>
    <w:p w14:paraId="72AF91CA" w14:textId="77777777" w:rsidR="0099093D" w:rsidRDefault="00DE0037">
      <w:pPr>
        <w:numPr>
          <w:ilvl w:val="1"/>
          <w:numId w:val="20"/>
        </w:numPr>
        <w:rPr>
          <w:lang w:eastAsia="zh-CN"/>
        </w:rPr>
      </w:pPr>
      <w:r>
        <w:rPr>
          <w:lang w:eastAsia="zh-CN"/>
        </w:rPr>
        <w:t>Performance impacted by frequency and timing offset [ZTE]</w:t>
      </w:r>
    </w:p>
    <w:p w14:paraId="5478DB48" w14:textId="77777777" w:rsidR="0099093D" w:rsidRDefault="00DE0037">
      <w:pPr>
        <w:numPr>
          <w:ilvl w:val="0"/>
          <w:numId w:val="20"/>
        </w:numPr>
        <w:rPr>
          <w:lang w:eastAsia="zh-CN"/>
        </w:rPr>
      </w:pPr>
      <w:r>
        <w:rPr>
          <w:lang w:eastAsia="zh-CN"/>
        </w:rPr>
        <w:t>Supported OCC lengths:</w:t>
      </w:r>
    </w:p>
    <w:p w14:paraId="3B813E63" w14:textId="77777777" w:rsidR="0099093D" w:rsidRDefault="00DE0037">
      <w:pPr>
        <w:numPr>
          <w:ilvl w:val="1"/>
          <w:numId w:val="20"/>
        </w:numPr>
        <w:rPr>
          <w:lang w:eastAsia="zh-CN"/>
        </w:rPr>
      </w:pPr>
      <w:r>
        <w:rPr>
          <w:lang w:eastAsia="zh-CN"/>
        </w:rPr>
        <w:t>2: Apple, MTK, CATT, HW</w:t>
      </w:r>
    </w:p>
    <w:p w14:paraId="68431EA6" w14:textId="77777777" w:rsidR="0099093D" w:rsidRDefault="00DE0037">
      <w:pPr>
        <w:numPr>
          <w:ilvl w:val="1"/>
          <w:numId w:val="20"/>
        </w:numPr>
        <w:rPr>
          <w:lang w:eastAsia="zh-CN"/>
        </w:rPr>
      </w:pPr>
      <w:r>
        <w:rPr>
          <w:lang w:eastAsia="zh-CN"/>
        </w:rPr>
        <w:t>4: Apple, MTK</w:t>
      </w:r>
    </w:p>
    <w:p w14:paraId="71FBB977" w14:textId="77777777" w:rsidR="0099093D" w:rsidRDefault="00DE0037">
      <w:pPr>
        <w:numPr>
          <w:ilvl w:val="2"/>
          <w:numId w:val="20"/>
        </w:numPr>
        <w:rPr>
          <w:lang w:eastAsia="zh-CN"/>
        </w:rPr>
      </w:pPr>
      <w:r>
        <w:rPr>
          <w:lang w:eastAsia="zh-CN"/>
        </w:rPr>
        <w:t>OCC4 is about 2.5dB worse than OCC2 [CATT]</w:t>
      </w:r>
    </w:p>
    <w:p w14:paraId="61071166" w14:textId="77777777" w:rsidR="0099093D" w:rsidRDefault="00DE0037">
      <w:pPr>
        <w:numPr>
          <w:ilvl w:val="2"/>
          <w:numId w:val="20"/>
        </w:numPr>
        <w:rPr>
          <w:lang w:eastAsia="zh-CN"/>
        </w:rPr>
      </w:pPr>
      <w:r>
        <w:rPr>
          <w:lang w:eastAsia="zh-CN"/>
        </w:rPr>
        <w:t>No throughput gain from OCC4 [HW]</w:t>
      </w:r>
    </w:p>
    <w:p w14:paraId="673369F7" w14:textId="77777777" w:rsidR="0099093D" w:rsidRDefault="0099093D">
      <w:pPr>
        <w:numPr>
          <w:ilvl w:val="2"/>
          <w:numId w:val="20"/>
        </w:numPr>
        <w:rPr>
          <w:lang w:eastAsia="zh-CN"/>
        </w:rPr>
      </w:pPr>
    </w:p>
    <w:p w14:paraId="3A7528DC" w14:textId="77777777" w:rsidR="0099093D" w:rsidRDefault="0099093D">
      <w:pPr>
        <w:rPr>
          <w:lang w:eastAsia="zh-CN"/>
        </w:rPr>
      </w:pPr>
    </w:p>
    <w:p w14:paraId="3BAD4AA0" w14:textId="77777777" w:rsidR="0099093D" w:rsidRDefault="0099093D">
      <w:pPr>
        <w:rPr>
          <w:lang w:eastAsia="zh-CN"/>
        </w:rPr>
      </w:pPr>
    </w:p>
    <w:p w14:paraId="0214B9A4" w14:textId="77777777" w:rsidR="0099093D" w:rsidRDefault="00DE0037">
      <w:pPr>
        <w:rPr>
          <w:b/>
          <w:bCs/>
          <w:lang w:eastAsia="zh-CN"/>
        </w:rPr>
      </w:pPr>
      <w:r>
        <w:rPr>
          <w:b/>
          <w:bCs/>
          <w:lang w:eastAsia="zh-CN"/>
        </w:rPr>
        <w:t>Multi-tone OCC scheme</w:t>
      </w:r>
    </w:p>
    <w:p w14:paraId="70227010" w14:textId="77777777" w:rsidR="0099093D" w:rsidRDefault="00DE0037">
      <w:pPr>
        <w:numPr>
          <w:ilvl w:val="0"/>
          <w:numId w:val="20"/>
        </w:numPr>
        <w:rPr>
          <w:lang w:eastAsia="zh-CN"/>
        </w:rPr>
      </w:pPr>
      <w:r>
        <w:rPr>
          <w:lang w:eastAsia="zh-CN"/>
        </w:rPr>
        <w:t>symbol:</w:t>
      </w:r>
    </w:p>
    <w:p w14:paraId="74320B73" w14:textId="77777777" w:rsidR="0099093D" w:rsidRDefault="00DE0037">
      <w:pPr>
        <w:numPr>
          <w:ilvl w:val="0"/>
          <w:numId w:val="20"/>
        </w:numPr>
        <w:rPr>
          <w:lang w:eastAsia="zh-CN"/>
        </w:rPr>
      </w:pPr>
      <w:r>
        <w:rPr>
          <w:lang w:eastAsia="zh-CN"/>
        </w:rPr>
        <w:t xml:space="preserve">slot / </w:t>
      </w:r>
      <w:proofErr w:type="spellStart"/>
      <w:r>
        <w:rPr>
          <w:lang w:eastAsia="zh-CN"/>
        </w:rPr>
        <w:t>Nslot</w:t>
      </w:r>
      <w:proofErr w:type="spellEnd"/>
      <w:r>
        <w:rPr>
          <w:lang w:eastAsia="zh-CN"/>
        </w:rPr>
        <w:t xml:space="preserve"> [CATT] [Interdigital][CMCC][HW]</w:t>
      </w:r>
    </w:p>
    <w:p w14:paraId="3EEE3270" w14:textId="77777777" w:rsidR="0099093D" w:rsidRDefault="00DE0037">
      <w:pPr>
        <w:numPr>
          <w:ilvl w:val="1"/>
          <w:numId w:val="20"/>
        </w:numPr>
        <w:rPr>
          <w:lang w:eastAsia="zh-CN"/>
        </w:rPr>
      </w:pPr>
      <w:r>
        <w:rPr>
          <w:lang w:eastAsia="zh-CN"/>
        </w:rPr>
        <w:t>Minimum specification impact [CATT][CMCC][HW]</w:t>
      </w:r>
    </w:p>
    <w:p w14:paraId="5311CFAC" w14:textId="77777777" w:rsidR="0099093D" w:rsidRDefault="00DE0037">
      <w:pPr>
        <w:numPr>
          <w:ilvl w:val="1"/>
          <w:numId w:val="20"/>
        </w:numPr>
        <w:rPr>
          <w:lang w:eastAsia="zh-CN"/>
        </w:rPr>
      </w:pPr>
      <w:r>
        <w:rPr>
          <w:lang w:eastAsia="zh-CN"/>
        </w:rPr>
        <w:lastRenderedPageBreak/>
        <w:t xml:space="preserve">Unified design with </w:t>
      </w:r>
      <w:proofErr w:type="gramStart"/>
      <w:r>
        <w:rPr>
          <w:lang w:eastAsia="zh-CN"/>
        </w:rPr>
        <w:t>single-tone</w:t>
      </w:r>
      <w:proofErr w:type="gramEnd"/>
      <w:r>
        <w:rPr>
          <w:lang w:eastAsia="zh-CN"/>
        </w:rPr>
        <w:t xml:space="preserve"> [CATT]</w:t>
      </w:r>
    </w:p>
    <w:p w14:paraId="6D58E348" w14:textId="77777777" w:rsidR="0099093D" w:rsidRDefault="00DE0037">
      <w:pPr>
        <w:numPr>
          <w:ilvl w:val="1"/>
          <w:numId w:val="20"/>
        </w:numPr>
        <w:rPr>
          <w:lang w:eastAsia="zh-CN"/>
        </w:rPr>
      </w:pPr>
      <w:r>
        <w:rPr>
          <w:lang w:eastAsia="zh-CN"/>
        </w:rPr>
        <w:t>Evaluation of OCC2 or OOC4 show large throughput gain and minimal SNR loss [ZTE]</w:t>
      </w:r>
    </w:p>
    <w:p w14:paraId="06142D48" w14:textId="77777777" w:rsidR="0099093D" w:rsidRDefault="00DE0037">
      <w:pPr>
        <w:numPr>
          <w:ilvl w:val="1"/>
          <w:numId w:val="20"/>
        </w:numPr>
        <w:rPr>
          <w:lang w:eastAsia="zh-CN"/>
        </w:rPr>
      </w:pPr>
      <w:r>
        <w:rPr>
          <w:lang w:eastAsia="zh-CN"/>
        </w:rPr>
        <w:t>Slot level has better performance than RV-level [CMCC]</w:t>
      </w:r>
    </w:p>
    <w:p w14:paraId="4F19DAD4" w14:textId="77777777" w:rsidR="0099093D" w:rsidRDefault="00DE0037">
      <w:pPr>
        <w:numPr>
          <w:ilvl w:val="1"/>
          <w:numId w:val="20"/>
        </w:numPr>
        <w:rPr>
          <w:lang w:eastAsia="zh-CN"/>
        </w:rPr>
      </w:pPr>
      <w:proofErr w:type="spellStart"/>
      <w:r>
        <w:rPr>
          <w:lang w:eastAsia="zh-CN"/>
        </w:rPr>
        <w:t>Nslot</w:t>
      </w:r>
      <w:proofErr w:type="spellEnd"/>
      <w:r>
        <w:rPr>
          <w:lang w:eastAsia="zh-CN"/>
        </w:rPr>
        <w:t xml:space="preserve"> performance degrades relative to slot performance due to longer time extent [HW]</w:t>
      </w:r>
    </w:p>
    <w:p w14:paraId="2DECCF48" w14:textId="77777777" w:rsidR="0099093D" w:rsidRDefault="00DE0037">
      <w:pPr>
        <w:numPr>
          <w:ilvl w:val="0"/>
          <w:numId w:val="20"/>
        </w:numPr>
        <w:rPr>
          <w:lang w:eastAsia="zh-CN"/>
        </w:rPr>
      </w:pPr>
      <w:r>
        <w:rPr>
          <w:lang w:eastAsia="zh-CN"/>
        </w:rPr>
        <w:t xml:space="preserve">Repetition / RV-level </w:t>
      </w:r>
    </w:p>
    <w:p w14:paraId="70D8D5F2" w14:textId="77777777" w:rsidR="0099093D" w:rsidRDefault="00DE0037">
      <w:pPr>
        <w:numPr>
          <w:ilvl w:val="0"/>
          <w:numId w:val="20"/>
        </w:numPr>
        <w:rPr>
          <w:lang w:eastAsia="zh-CN"/>
        </w:rPr>
      </w:pPr>
      <w:r>
        <w:rPr>
          <w:lang w:eastAsia="zh-CN"/>
        </w:rPr>
        <w:t>Pre-DFT</w:t>
      </w:r>
    </w:p>
    <w:p w14:paraId="4994881E" w14:textId="77777777" w:rsidR="0099093D" w:rsidRDefault="00DE0037">
      <w:pPr>
        <w:numPr>
          <w:ilvl w:val="1"/>
          <w:numId w:val="20"/>
        </w:numPr>
        <w:rPr>
          <w:lang w:eastAsia="zh-CN"/>
        </w:rPr>
      </w:pPr>
      <w:r>
        <w:rPr>
          <w:lang w:eastAsia="zh-CN"/>
        </w:rPr>
        <w:t>Different designs would be needed for different numbers of tones [CATT][vivo]</w:t>
      </w:r>
    </w:p>
    <w:p w14:paraId="6236D39E" w14:textId="77777777" w:rsidR="0099093D" w:rsidRDefault="00DE0037">
      <w:pPr>
        <w:numPr>
          <w:ilvl w:val="1"/>
          <w:numId w:val="20"/>
        </w:numPr>
        <w:rPr>
          <w:lang w:eastAsia="zh-CN"/>
        </w:rPr>
      </w:pPr>
      <w:r>
        <w:rPr>
          <w:lang w:eastAsia="zh-CN"/>
        </w:rPr>
        <w:t>Specification work would not be applicable to single-tone and hence generates more workload [OPPO]</w:t>
      </w:r>
    </w:p>
    <w:p w14:paraId="6C6143BD" w14:textId="77777777" w:rsidR="0099093D" w:rsidRDefault="0099093D">
      <w:pPr>
        <w:numPr>
          <w:ilvl w:val="1"/>
          <w:numId w:val="20"/>
        </w:numPr>
        <w:rPr>
          <w:lang w:eastAsia="zh-CN"/>
        </w:rPr>
      </w:pPr>
    </w:p>
    <w:p w14:paraId="6A70A6B7" w14:textId="77777777" w:rsidR="0099093D" w:rsidRDefault="00DE0037">
      <w:pPr>
        <w:numPr>
          <w:ilvl w:val="0"/>
          <w:numId w:val="20"/>
        </w:numPr>
        <w:rPr>
          <w:lang w:eastAsia="zh-CN"/>
        </w:rPr>
      </w:pPr>
      <w:r>
        <w:rPr>
          <w:lang w:eastAsia="zh-CN"/>
        </w:rPr>
        <w:t>Time-domain approach common to single-tone [Xiaomi][OPPO][vivo]</w:t>
      </w:r>
    </w:p>
    <w:p w14:paraId="7EB89A76" w14:textId="77777777" w:rsidR="0099093D" w:rsidRDefault="0099093D">
      <w:pPr>
        <w:ind w:left="1440"/>
        <w:rPr>
          <w:lang w:eastAsia="zh-CN"/>
        </w:rPr>
      </w:pPr>
    </w:p>
    <w:p w14:paraId="0B0A94DC" w14:textId="77777777" w:rsidR="0099093D" w:rsidRDefault="0099093D">
      <w:pPr>
        <w:rPr>
          <w:lang w:eastAsia="zh-CN"/>
        </w:rPr>
      </w:pPr>
    </w:p>
    <w:p w14:paraId="2FFD764B" w14:textId="77777777" w:rsidR="0099093D" w:rsidRDefault="00DE0037">
      <w:pPr>
        <w:rPr>
          <w:b/>
          <w:bCs/>
          <w:lang w:eastAsia="zh-CN"/>
        </w:rPr>
      </w:pPr>
      <w:r>
        <w:rPr>
          <w:b/>
          <w:bCs/>
          <w:lang w:eastAsia="zh-CN"/>
        </w:rPr>
        <w:t>Support of both 3.75kHz and 15kHz</w:t>
      </w:r>
    </w:p>
    <w:p w14:paraId="29AFE1D5" w14:textId="77777777" w:rsidR="0099093D" w:rsidRDefault="00DE0037">
      <w:pPr>
        <w:numPr>
          <w:ilvl w:val="0"/>
          <w:numId w:val="21"/>
        </w:numPr>
        <w:rPr>
          <w:lang w:eastAsia="zh-CN"/>
        </w:rPr>
      </w:pPr>
      <w:r>
        <w:rPr>
          <w:lang w:eastAsia="zh-CN"/>
        </w:rPr>
        <w:t>RAN1#117 agreements mean that both 3.75kHz and 15kHz SCS are supported. [Ericsson]</w:t>
      </w:r>
    </w:p>
    <w:p w14:paraId="5B775FE6" w14:textId="77777777" w:rsidR="0099093D" w:rsidRDefault="0099093D">
      <w:pPr>
        <w:rPr>
          <w:lang w:eastAsia="zh-CN"/>
        </w:rPr>
      </w:pPr>
    </w:p>
    <w:p w14:paraId="0DA6EB40" w14:textId="77777777" w:rsidR="0099093D" w:rsidRDefault="00DE0037">
      <w:pPr>
        <w:rPr>
          <w:b/>
          <w:bCs/>
          <w:lang w:eastAsia="zh-CN"/>
        </w:rPr>
      </w:pPr>
      <w:r>
        <w:rPr>
          <w:b/>
          <w:bCs/>
          <w:lang w:eastAsia="zh-CN"/>
        </w:rPr>
        <w:t xml:space="preserve">DMRS multiplexing </w:t>
      </w:r>
      <w:proofErr w:type="gramStart"/>
      <w:r>
        <w:rPr>
          <w:b/>
          <w:bCs/>
          <w:lang w:eastAsia="zh-CN"/>
        </w:rPr>
        <w:t>type</w:t>
      </w:r>
      <w:proofErr w:type="gramEnd"/>
    </w:p>
    <w:p w14:paraId="579BB0EB" w14:textId="77777777" w:rsidR="0099093D" w:rsidRDefault="00DE0037">
      <w:pPr>
        <w:numPr>
          <w:ilvl w:val="0"/>
          <w:numId w:val="19"/>
        </w:numPr>
        <w:rPr>
          <w:lang w:eastAsia="zh-CN"/>
        </w:rPr>
      </w:pPr>
      <w:r>
        <w:rPr>
          <w:lang w:eastAsia="zh-CN"/>
        </w:rPr>
        <w:t>CDM: QC, ETRI, ZTE</w:t>
      </w:r>
    </w:p>
    <w:p w14:paraId="0ADF09D5" w14:textId="77777777" w:rsidR="0099093D" w:rsidRDefault="00DE0037">
      <w:pPr>
        <w:numPr>
          <w:ilvl w:val="1"/>
          <w:numId w:val="19"/>
        </w:numPr>
        <w:rPr>
          <w:lang w:eastAsia="zh-CN"/>
        </w:rPr>
      </w:pPr>
      <w:r>
        <w:rPr>
          <w:lang w:eastAsia="zh-CN"/>
        </w:rPr>
        <w:t>Improved channel estimation at 15kHz [CATT]</w:t>
      </w:r>
    </w:p>
    <w:p w14:paraId="2988D76B" w14:textId="77777777" w:rsidR="0099093D" w:rsidRDefault="00DE0037">
      <w:pPr>
        <w:numPr>
          <w:ilvl w:val="1"/>
          <w:numId w:val="19"/>
        </w:numPr>
        <w:rPr>
          <w:lang w:eastAsia="zh-CN"/>
        </w:rPr>
      </w:pPr>
      <w:r>
        <w:rPr>
          <w:lang w:eastAsia="zh-CN"/>
        </w:rPr>
        <w:t>Minimal SNR loss in simulated results for OCC2 [QC][OPPO][ZTE]</w:t>
      </w:r>
    </w:p>
    <w:p w14:paraId="01BCEFB4" w14:textId="77777777" w:rsidR="0099093D" w:rsidRDefault="00DE0037">
      <w:pPr>
        <w:numPr>
          <w:ilvl w:val="2"/>
          <w:numId w:val="19"/>
        </w:numPr>
        <w:rPr>
          <w:lang w:eastAsia="zh-CN"/>
        </w:rPr>
      </w:pPr>
      <w:r>
        <w:rPr>
          <w:lang w:eastAsia="zh-CN"/>
        </w:rPr>
        <w:t>Minimal SNR loss at 15kHz [HW]</w:t>
      </w:r>
    </w:p>
    <w:p w14:paraId="484478F9" w14:textId="77777777" w:rsidR="0099093D" w:rsidRDefault="00DE0037">
      <w:pPr>
        <w:numPr>
          <w:ilvl w:val="2"/>
          <w:numId w:val="19"/>
        </w:numPr>
        <w:rPr>
          <w:lang w:eastAsia="zh-CN"/>
        </w:rPr>
      </w:pPr>
      <w:r>
        <w:rPr>
          <w:lang w:eastAsia="zh-CN"/>
        </w:rPr>
        <w:t>Large SNR loss at 3.75kHz [HW]</w:t>
      </w:r>
    </w:p>
    <w:p w14:paraId="05E1C539" w14:textId="77777777" w:rsidR="0099093D" w:rsidRDefault="00DE0037">
      <w:pPr>
        <w:numPr>
          <w:ilvl w:val="1"/>
          <w:numId w:val="19"/>
        </w:numPr>
        <w:rPr>
          <w:lang w:eastAsia="zh-CN"/>
        </w:rPr>
      </w:pPr>
      <w:r>
        <w:rPr>
          <w:lang w:eastAsia="zh-CN"/>
        </w:rPr>
        <w:t>Create by spreading DMRS sequence and then applying OCC [QC]</w:t>
      </w:r>
    </w:p>
    <w:p w14:paraId="4157E13E" w14:textId="77777777" w:rsidR="0099093D" w:rsidRDefault="00DE0037">
      <w:pPr>
        <w:numPr>
          <w:ilvl w:val="1"/>
          <w:numId w:val="19"/>
        </w:numPr>
        <w:rPr>
          <w:lang w:eastAsia="zh-CN"/>
        </w:rPr>
      </w:pPr>
      <w:r>
        <w:rPr>
          <w:lang w:eastAsia="zh-CN"/>
        </w:rPr>
        <w:t>Create by masking legacy DMRS sequence with OCC sequence [vivo]</w:t>
      </w:r>
      <w:r>
        <w:rPr>
          <w:lang w:eastAsia="zh-CN"/>
        </w:rPr>
        <w:tab/>
      </w:r>
    </w:p>
    <w:p w14:paraId="6368D094" w14:textId="77777777" w:rsidR="0099093D" w:rsidRDefault="00DE0037">
      <w:pPr>
        <w:numPr>
          <w:ilvl w:val="0"/>
          <w:numId w:val="19"/>
        </w:numPr>
        <w:rPr>
          <w:lang w:eastAsia="zh-CN"/>
        </w:rPr>
      </w:pPr>
      <w:r>
        <w:rPr>
          <w:lang w:eastAsia="zh-CN"/>
        </w:rPr>
        <w:t>TDM: Lenovo</w:t>
      </w:r>
    </w:p>
    <w:p w14:paraId="47169B6D" w14:textId="77777777" w:rsidR="0099093D" w:rsidRDefault="00DE0037">
      <w:pPr>
        <w:numPr>
          <w:ilvl w:val="1"/>
          <w:numId w:val="19"/>
        </w:numPr>
        <w:rPr>
          <w:lang w:eastAsia="zh-CN"/>
        </w:rPr>
      </w:pPr>
      <w:r>
        <w:rPr>
          <w:lang w:eastAsia="zh-CN"/>
        </w:rPr>
        <w:t>0.2dB loss compared to CDM for OCC2 (CFO assumed): QC</w:t>
      </w:r>
    </w:p>
    <w:p w14:paraId="49558062" w14:textId="77777777" w:rsidR="0099093D" w:rsidRDefault="00DE0037">
      <w:pPr>
        <w:numPr>
          <w:ilvl w:val="1"/>
          <w:numId w:val="19"/>
        </w:numPr>
        <w:rPr>
          <w:lang w:eastAsia="zh-CN"/>
        </w:rPr>
      </w:pPr>
      <w:r>
        <w:rPr>
          <w:lang w:eastAsia="zh-CN"/>
        </w:rPr>
        <w:t>&gt;1dB loss compared to CDM for OCC4 (CFO assumed): QC</w:t>
      </w:r>
    </w:p>
    <w:p w14:paraId="702B1CFF" w14:textId="77777777" w:rsidR="0099093D" w:rsidRDefault="00DE0037">
      <w:pPr>
        <w:numPr>
          <w:ilvl w:val="1"/>
          <w:numId w:val="19"/>
        </w:numPr>
        <w:rPr>
          <w:lang w:eastAsia="zh-CN"/>
        </w:rPr>
      </w:pPr>
      <w:r>
        <w:rPr>
          <w:lang w:eastAsia="zh-CN"/>
        </w:rPr>
        <w:t xml:space="preserve">2dB performance loss with OCC2 for </w:t>
      </w:r>
      <w:proofErr w:type="spellStart"/>
      <w:r>
        <w:rPr>
          <w:lang w:eastAsia="zh-CN"/>
        </w:rPr>
        <w:t>Nslots</w:t>
      </w:r>
      <w:proofErr w:type="spellEnd"/>
      <w:r>
        <w:rPr>
          <w:lang w:eastAsia="zh-CN"/>
        </w:rPr>
        <w:t>: ZTE</w:t>
      </w:r>
    </w:p>
    <w:p w14:paraId="410443F8" w14:textId="77777777" w:rsidR="0099093D" w:rsidRDefault="00DE0037">
      <w:pPr>
        <w:numPr>
          <w:ilvl w:val="1"/>
          <w:numId w:val="19"/>
        </w:numPr>
        <w:rPr>
          <w:lang w:eastAsia="zh-CN"/>
        </w:rPr>
      </w:pPr>
      <w:r>
        <w:rPr>
          <w:lang w:eastAsia="zh-CN"/>
        </w:rPr>
        <w:t>15kHz</w:t>
      </w:r>
    </w:p>
    <w:p w14:paraId="5BB05922" w14:textId="77777777" w:rsidR="0099093D" w:rsidRDefault="00DE0037">
      <w:pPr>
        <w:numPr>
          <w:ilvl w:val="2"/>
          <w:numId w:val="19"/>
        </w:numPr>
        <w:rPr>
          <w:lang w:eastAsia="zh-CN"/>
        </w:rPr>
      </w:pPr>
      <w:r>
        <w:rPr>
          <w:lang w:eastAsia="zh-CN"/>
        </w:rPr>
        <w:t>OCC2: 0.8dB performance loss [HW]</w:t>
      </w:r>
    </w:p>
    <w:p w14:paraId="1758579A" w14:textId="77777777" w:rsidR="0099093D" w:rsidRDefault="00DE0037">
      <w:pPr>
        <w:numPr>
          <w:ilvl w:val="2"/>
          <w:numId w:val="19"/>
        </w:numPr>
        <w:rPr>
          <w:lang w:eastAsia="zh-CN"/>
        </w:rPr>
      </w:pPr>
      <w:r>
        <w:rPr>
          <w:lang w:eastAsia="zh-CN"/>
        </w:rPr>
        <w:t>OCC4: 2.5dB performance loss [HW]</w:t>
      </w:r>
    </w:p>
    <w:p w14:paraId="33257827" w14:textId="77777777" w:rsidR="0099093D" w:rsidRDefault="00DE0037">
      <w:pPr>
        <w:numPr>
          <w:ilvl w:val="1"/>
          <w:numId w:val="19"/>
        </w:numPr>
        <w:rPr>
          <w:lang w:eastAsia="zh-CN"/>
        </w:rPr>
      </w:pPr>
      <w:r>
        <w:rPr>
          <w:lang w:eastAsia="zh-CN"/>
        </w:rPr>
        <w:t>3.75kHz</w:t>
      </w:r>
    </w:p>
    <w:p w14:paraId="3F7F3567" w14:textId="77777777" w:rsidR="0099093D" w:rsidRDefault="00DE0037">
      <w:pPr>
        <w:numPr>
          <w:ilvl w:val="2"/>
          <w:numId w:val="19"/>
        </w:numPr>
        <w:rPr>
          <w:lang w:eastAsia="zh-CN"/>
        </w:rPr>
      </w:pPr>
      <w:r>
        <w:rPr>
          <w:lang w:eastAsia="zh-CN"/>
        </w:rPr>
        <w:t>OCC2: TDM is 4.5dB better than CDM due to multi-user interference with CDM with CFO</w:t>
      </w:r>
    </w:p>
    <w:p w14:paraId="0E3083F7" w14:textId="77777777" w:rsidR="0099093D" w:rsidRDefault="00DE0037">
      <w:pPr>
        <w:numPr>
          <w:ilvl w:val="1"/>
          <w:numId w:val="19"/>
        </w:numPr>
        <w:rPr>
          <w:lang w:eastAsia="zh-CN"/>
        </w:rPr>
      </w:pPr>
      <w:r>
        <w:rPr>
          <w:lang w:eastAsia="zh-CN"/>
        </w:rPr>
        <w:t xml:space="preserve">Performance loss is due to increased combining gain of DMRS with CDM scheme: </w:t>
      </w:r>
      <w:proofErr w:type="gramStart"/>
      <w:r>
        <w:rPr>
          <w:lang w:eastAsia="zh-CN"/>
        </w:rPr>
        <w:t>QC</w:t>
      </w:r>
      <w:proofErr w:type="gramEnd"/>
    </w:p>
    <w:p w14:paraId="76436282" w14:textId="77777777" w:rsidR="0099093D" w:rsidRDefault="00DE0037">
      <w:pPr>
        <w:numPr>
          <w:ilvl w:val="1"/>
          <w:numId w:val="19"/>
        </w:numPr>
        <w:rPr>
          <w:lang w:eastAsia="zh-CN"/>
        </w:rPr>
      </w:pPr>
      <w:r>
        <w:rPr>
          <w:lang w:eastAsia="zh-CN"/>
        </w:rPr>
        <w:t>DMRS muting loss [Lenovo]</w:t>
      </w:r>
    </w:p>
    <w:p w14:paraId="122715E2" w14:textId="77777777" w:rsidR="0099093D" w:rsidRDefault="00DE0037">
      <w:pPr>
        <w:numPr>
          <w:ilvl w:val="1"/>
          <w:numId w:val="19"/>
        </w:numPr>
        <w:rPr>
          <w:lang w:eastAsia="zh-CN"/>
        </w:rPr>
      </w:pPr>
      <w:r>
        <w:rPr>
          <w:lang w:eastAsia="zh-CN"/>
        </w:rPr>
        <w:t>Phase discontinuity between DMRS from a UE [LGE]</w:t>
      </w:r>
    </w:p>
    <w:p w14:paraId="007F2DF0" w14:textId="77777777" w:rsidR="0099093D" w:rsidRDefault="00DE0037">
      <w:pPr>
        <w:numPr>
          <w:ilvl w:val="2"/>
          <w:numId w:val="19"/>
        </w:numPr>
        <w:rPr>
          <w:lang w:eastAsia="zh-CN"/>
        </w:rPr>
      </w:pPr>
      <w:r>
        <w:rPr>
          <w:lang w:eastAsia="zh-CN"/>
        </w:rPr>
        <w:t>Due to non-contiguous transmissions</w:t>
      </w:r>
    </w:p>
    <w:p w14:paraId="2A11F175" w14:textId="77777777" w:rsidR="0099093D" w:rsidRDefault="00DE0037">
      <w:pPr>
        <w:numPr>
          <w:ilvl w:val="1"/>
          <w:numId w:val="19"/>
        </w:numPr>
        <w:rPr>
          <w:lang w:eastAsia="zh-CN"/>
        </w:rPr>
      </w:pPr>
      <w:r>
        <w:rPr>
          <w:lang w:eastAsia="zh-CN"/>
        </w:rPr>
        <w:t>Large time gap between consecutive transmitted TDM DMRS leads to performance loss [LGE]</w:t>
      </w:r>
    </w:p>
    <w:p w14:paraId="0D68E1DC" w14:textId="77777777" w:rsidR="0099093D" w:rsidRDefault="00DE0037">
      <w:pPr>
        <w:numPr>
          <w:ilvl w:val="1"/>
          <w:numId w:val="19"/>
        </w:numPr>
        <w:rPr>
          <w:lang w:eastAsia="zh-CN"/>
        </w:rPr>
      </w:pPr>
      <w:r>
        <w:rPr>
          <w:lang w:eastAsia="zh-CN"/>
        </w:rPr>
        <w:t xml:space="preserve">RAN1 discuss detailed candidates for TDM mapping [OPPO] </w:t>
      </w:r>
    </w:p>
    <w:p w14:paraId="0BAD776D" w14:textId="77777777" w:rsidR="0099093D" w:rsidRDefault="00DE0037">
      <w:pPr>
        <w:numPr>
          <w:ilvl w:val="1"/>
          <w:numId w:val="19"/>
        </w:numPr>
        <w:rPr>
          <w:lang w:eastAsia="zh-CN"/>
        </w:rPr>
      </w:pPr>
      <w:r>
        <w:rPr>
          <w:lang w:eastAsia="zh-CN"/>
        </w:rPr>
        <w:t>Create by masking legacy DMRS sequence with 1/0 pattern [vivo]</w:t>
      </w:r>
    </w:p>
    <w:p w14:paraId="18CB38CD" w14:textId="77777777" w:rsidR="0099093D" w:rsidRDefault="00DE0037">
      <w:pPr>
        <w:numPr>
          <w:ilvl w:val="1"/>
          <w:numId w:val="19"/>
        </w:numPr>
        <w:rPr>
          <w:lang w:eastAsia="zh-CN"/>
        </w:rPr>
      </w:pPr>
      <w:r>
        <w:rPr>
          <w:lang w:eastAsia="zh-CN"/>
        </w:rPr>
        <w:t>TDM mapping:</w:t>
      </w:r>
    </w:p>
    <w:p w14:paraId="474EC20A" w14:textId="77777777" w:rsidR="0099093D" w:rsidRDefault="00DE0037">
      <w:pPr>
        <w:numPr>
          <w:ilvl w:val="2"/>
          <w:numId w:val="19"/>
        </w:numPr>
        <w:rPr>
          <w:lang w:eastAsia="zh-CN"/>
        </w:rPr>
      </w:pPr>
      <w:r>
        <w:rPr>
          <w:lang w:eastAsia="zh-CN"/>
        </w:rPr>
        <w:t>UE1 has two consecutive legacy DMRS followed by UE2 [CMCC]</w:t>
      </w:r>
    </w:p>
    <w:p w14:paraId="3376C640" w14:textId="77777777" w:rsidR="0099093D" w:rsidRDefault="00DE0037">
      <w:pPr>
        <w:numPr>
          <w:ilvl w:val="3"/>
          <w:numId w:val="19"/>
        </w:numPr>
        <w:rPr>
          <w:lang w:eastAsia="zh-CN"/>
        </w:rPr>
      </w:pPr>
      <w:r>
        <w:rPr>
          <w:lang w:eastAsia="zh-CN"/>
        </w:rPr>
        <w:t>Shorter timespan for a UE avoids wrap-around [CMCC][HW]</w:t>
      </w:r>
    </w:p>
    <w:p w14:paraId="6EA0417D" w14:textId="77777777" w:rsidR="0099093D" w:rsidRDefault="00DE0037">
      <w:pPr>
        <w:numPr>
          <w:ilvl w:val="2"/>
          <w:numId w:val="19"/>
        </w:numPr>
        <w:rPr>
          <w:lang w:eastAsia="zh-CN"/>
        </w:rPr>
      </w:pPr>
      <w:r>
        <w:rPr>
          <w:lang w:eastAsia="zh-CN"/>
        </w:rPr>
        <w:t xml:space="preserve">UE1 and UE2 have alternate legacy </w:t>
      </w:r>
      <w:proofErr w:type="gramStart"/>
      <w:r>
        <w:rPr>
          <w:lang w:eastAsia="zh-CN"/>
        </w:rPr>
        <w:t>DMRS</w:t>
      </w:r>
      <w:proofErr w:type="gramEnd"/>
      <w:r>
        <w:rPr>
          <w:lang w:eastAsia="zh-CN"/>
        </w:rPr>
        <w:t xml:space="preserve"> </w:t>
      </w:r>
    </w:p>
    <w:p w14:paraId="14FD5A1D" w14:textId="77777777" w:rsidR="0099093D" w:rsidRDefault="00DE0037">
      <w:pPr>
        <w:numPr>
          <w:ilvl w:val="0"/>
          <w:numId w:val="19"/>
        </w:numPr>
        <w:rPr>
          <w:lang w:eastAsia="zh-CN"/>
        </w:rPr>
      </w:pPr>
      <w:r>
        <w:rPr>
          <w:lang w:eastAsia="zh-CN"/>
        </w:rPr>
        <w:t>Depends on SCS [CATT]</w:t>
      </w:r>
    </w:p>
    <w:p w14:paraId="5676CE32" w14:textId="77777777" w:rsidR="0099093D" w:rsidRDefault="00DE0037">
      <w:pPr>
        <w:numPr>
          <w:ilvl w:val="1"/>
          <w:numId w:val="19"/>
        </w:numPr>
        <w:rPr>
          <w:lang w:eastAsia="zh-CN"/>
        </w:rPr>
      </w:pPr>
      <w:r>
        <w:rPr>
          <w:lang w:eastAsia="zh-CN"/>
        </w:rPr>
        <w:t>15kHz:</w:t>
      </w:r>
    </w:p>
    <w:p w14:paraId="26D12ED4" w14:textId="77777777" w:rsidR="0099093D" w:rsidRDefault="00DE0037">
      <w:pPr>
        <w:numPr>
          <w:ilvl w:val="2"/>
          <w:numId w:val="19"/>
        </w:numPr>
        <w:rPr>
          <w:lang w:eastAsia="zh-CN"/>
        </w:rPr>
      </w:pPr>
      <w:r>
        <w:rPr>
          <w:lang w:eastAsia="zh-CN"/>
        </w:rPr>
        <w:t>CDM [CATT</w:t>
      </w:r>
    </w:p>
    <w:p w14:paraId="41FE4C9D" w14:textId="77777777" w:rsidR="0099093D" w:rsidRDefault="00DE0037">
      <w:pPr>
        <w:numPr>
          <w:ilvl w:val="3"/>
          <w:numId w:val="19"/>
        </w:numPr>
        <w:rPr>
          <w:lang w:eastAsia="zh-CN"/>
        </w:rPr>
      </w:pPr>
      <w:r>
        <w:rPr>
          <w:lang w:eastAsia="zh-CN"/>
        </w:rPr>
        <w:t>Simulated performance is 6dB better than TDM [CATT]</w:t>
      </w:r>
    </w:p>
    <w:p w14:paraId="53CDF575" w14:textId="77777777" w:rsidR="0099093D" w:rsidRDefault="00DE0037">
      <w:pPr>
        <w:numPr>
          <w:ilvl w:val="2"/>
          <w:numId w:val="19"/>
        </w:numPr>
        <w:rPr>
          <w:lang w:eastAsia="zh-CN"/>
        </w:rPr>
      </w:pPr>
      <w:r>
        <w:rPr>
          <w:lang w:eastAsia="zh-CN"/>
        </w:rPr>
        <w:t>TDM</w:t>
      </w:r>
    </w:p>
    <w:p w14:paraId="1F4E5BDA" w14:textId="77777777" w:rsidR="0099093D" w:rsidRDefault="00DE0037">
      <w:pPr>
        <w:numPr>
          <w:ilvl w:val="1"/>
          <w:numId w:val="19"/>
        </w:numPr>
        <w:rPr>
          <w:lang w:eastAsia="zh-CN"/>
        </w:rPr>
      </w:pPr>
      <w:r>
        <w:rPr>
          <w:lang w:eastAsia="zh-CN"/>
        </w:rPr>
        <w:t xml:space="preserve">3.75kHz  </w:t>
      </w:r>
    </w:p>
    <w:p w14:paraId="1C268593" w14:textId="77777777" w:rsidR="0099093D" w:rsidRDefault="00DE0037">
      <w:pPr>
        <w:numPr>
          <w:ilvl w:val="2"/>
          <w:numId w:val="19"/>
        </w:numPr>
        <w:rPr>
          <w:lang w:eastAsia="zh-CN"/>
        </w:rPr>
      </w:pPr>
      <w:r>
        <w:rPr>
          <w:lang w:eastAsia="zh-CN"/>
        </w:rPr>
        <w:t>CDM</w:t>
      </w:r>
    </w:p>
    <w:p w14:paraId="0CDF27E8" w14:textId="77777777" w:rsidR="0099093D" w:rsidRDefault="00DE0037">
      <w:pPr>
        <w:numPr>
          <w:ilvl w:val="3"/>
          <w:numId w:val="19"/>
        </w:numPr>
        <w:rPr>
          <w:lang w:eastAsia="zh-CN"/>
        </w:rPr>
      </w:pPr>
      <w:r>
        <w:rPr>
          <w:lang w:eastAsia="zh-CN"/>
        </w:rPr>
        <w:t>Loss of orthogonality means CDM doesn’t work [CATT]</w:t>
      </w:r>
    </w:p>
    <w:p w14:paraId="680A980A" w14:textId="77777777" w:rsidR="0099093D" w:rsidRDefault="00DE0037">
      <w:pPr>
        <w:numPr>
          <w:ilvl w:val="4"/>
          <w:numId w:val="19"/>
        </w:numPr>
        <w:rPr>
          <w:lang w:eastAsia="zh-CN"/>
        </w:rPr>
      </w:pPr>
      <w:r>
        <w:rPr>
          <w:lang w:eastAsia="zh-CN"/>
        </w:rPr>
        <w:t>Note: probably depends on the DMRS pattern assumed [FL]</w:t>
      </w:r>
    </w:p>
    <w:p w14:paraId="7977B0A4" w14:textId="77777777" w:rsidR="0099093D" w:rsidRDefault="00DE0037">
      <w:pPr>
        <w:numPr>
          <w:ilvl w:val="2"/>
          <w:numId w:val="19"/>
        </w:numPr>
        <w:rPr>
          <w:lang w:eastAsia="zh-CN"/>
        </w:rPr>
      </w:pPr>
      <w:r>
        <w:rPr>
          <w:lang w:eastAsia="zh-CN"/>
        </w:rPr>
        <w:t>TDM [CATT]</w:t>
      </w:r>
    </w:p>
    <w:p w14:paraId="7FC06AD3" w14:textId="77777777" w:rsidR="0099093D" w:rsidRDefault="00DE0037">
      <w:pPr>
        <w:numPr>
          <w:ilvl w:val="0"/>
          <w:numId w:val="19"/>
        </w:numPr>
        <w:rPr>
          <w:lang w:eastAsia="zh-CN"/>
        </w:rPr>
      </w:pPr>
      <w:r>
        <w:rPr>
          <w:lang w:eastAsia="zh-CN"/>
        </w:rPr>
        <w:t>Multi-tone</w:t>
      </w:r>
    </w:p>
    <w:p w14:paraId="13CF2C8C" w14:textId="77777777" w:rsidR="0099093D" w:rsidRDefault="00DE0037">
      <w:pPr>
        <w:numPr>
          <w:ilvl w:val="1"/>
          <w:numId w:val="19"/>
        </w:numPr>
        <w:rPr>
          <w:lang w:eastAsia="zh-CN"/>
        </w:rPr>
      </w:pPr>
      <w:r>
        <w:rPr>
          <w:lang w:eastAsia="zh-CN"/>
        </w:rPr>
        <w:t>Cyclic shifts [CATT][HW]</w:t>
      </w:r>
    </w:p>
    <w:p w14:paraId="0DECAF22" w14:textId="77777777" w:rsidR="0099093D" w:rsidRDefault="00DE0037">
      <w:pPr>
        <w:numPr>
          <w:ilvl w:val="2"/>
          <w:numId w:val="19"/>
        </w:numPr>
        <w:rPr>
          <w:lang w:eastAsia="zh-CN"/>
        </w:rPr>
      </w:pPr>
      <w:r>
        <w:rPr>
          <w:lang w:eastAsia="zh-CN"/>
        </w:rPr>
        <w:t>Existing cyclic shift mechanism can be used [CATT][HW]</w:t>
      </w:r>
    </w:p>
    <w:p w14:paraId="4C076EA3" w14:textId="77777777" w:rsidR="0099093D" w:rsidRDefault="00DE0037">
      <w:pPr>
        <w:numPr>
          <w:ilvl w:val="1"/>
          <w:numId w:val="19"/>
        </w:numPr>
        <w:rPr>
          <w:lang w:eastAsia="zh-CN"/>
        </w:rPr>
      </w:pPr>
      <w:r>
        <w:rPr>
          <w:lang w:eastAsia="zh-CN"/>
        </w:rPr>
        <w:t>OCC2:</w:t>
      </w:r>
    </w:p>
    <w:p w14:paraId="542C4166" w14:textId="77777777" w:rsidR="0099093D" w:rsidRDefault="00DE0037">
      <w:pPr>
        <w:numPr>
          <w:ilvl w:val="2"/>
          <w:numId w:val="19"/>
        </w:numPr>
        <w:rPr>
          <w:lang w:eastAsia="zh-CN"/>
        </w:rPr>
      </w:pPr>
      <w:r>
        <w:rPr>
          <w:lang w:eastAsia="zh-CN"/>
        </w:rPr>
        <w:t>TDM [CMCC]</w:t>
      </w:r>
    </w:p>
    <w:p w14:paraId="40D5CC42" w14:textId="77777777" w:rsidR="0099093D" w:rsidRDefault="00DE0037">
      <w:pPr>
        <w:numPr>
          <w:ilvl w:val="1"/>
          <w:numId w:val="19"/>
        </w:numPr>
        <w:rPr>
          <w:lang w:eastAsia="zh-CN"/>
        </w:rPr>
      </w:pPr>
      <w:r>
        <w:rPr>
          <w:lang w:eastAsia="zh-CN"/>
        </w:rPr>
        <w:t>OCC4:</w:t>
      </w:r>
    </w:p>
    <w:p w14:paraId="6509D086" w14:textId="77777777" w:rsidR="0099093D" w:rsidRDefault="00DE0037">
      <w:pPr>
        <w:numPr>
          <w:ilvl w:val="2"/>
          <w:numId w:val="19"/>
        </w:numPr>
        <w:rPr>
          <w:lang w:eastAsia="zh-CN"/>
        </w:rPr>
      </w:pPr>
      <w:r>
        <w:rPr>
          <w:lang w:eastAsia="zh-CN"/>
        </w:rPr>
        <w:t>TDM + FDM (or + comb-like) [CMCC]</w:t>
      </w:r>
    </w:p>
    <w:p w14:paraId="449188A2" w14:textId="77777777" w:rsidR="0099093D" w:rsidRDefault="0099093D">
      <w:pPr>
        <w:ind w:left="720"/>
        <w:rPr>
          <w:lang w:eastAsia="zh-CN"/>
        </w:rPr>
      </w:pPr>
    </w:p>
    <w:p w14:paraId="1E339488" w14:textId="77777777" w:rsidR="0099093D" w:rsidRDefault="00DE0037">
      <w:pPr>
        <w:rPr>
          <w:b/>
          <w:bCs/>
          <w:lang w:eastAsia="zh-CN"/>
        </w:rPr>
      </w:pPr>
      <w:r>
        <w:rPr>
          <w:b/>
          <w:bCs/>
          <w:lang w:eastAsia="zh-CN"/>
        </w:rPr>
        <w:lastRenderedPageBreak/>
        <w:t>DMRS sequence</w:t>
      </w:r>
    </w:p>
    <w:p w14:paraId="3BD5EB8A" w14:textId="77777777" w:rsidR="0099093D" w:rsidRDefault="00DE0037">
      <w:pPr>
        <w:numPr>
          <w:ilvl w:val="0"/>
          <w:numId w:val="19"/>
        </w:numPr>
        <w:rPr>
          <w:lang w:eastAsia="zh-CN"/>
        </w:rPr>
      </w:pPr>
      <w:r>
        <w:rPr>
          <w:lang w:eastAsia="zh-CN"/>
        </w:rPr>
        <w:t>Update DMRS sequence [vivo][TCL][Nok]</w:t>
      </w:r>
    </w:p>
    <w:p w14:paraId="18B9E793" w14:textId="77777777" w:rsidR="0099093D" w:rsidRDefault="0099093D">
      <w:pPr>
        <w:rPr>
          <w:lang w:eastAsia="zh-CN"/>
        </w:rPr>
      </w:pPr>
    </w:p>
    <w:p w14:paraId="2EF5AF18" w14:textId="77777777" w:rsidR="0099093D" w:rsidRDefault="0099093D">
      <w:pPr>
        <w:rPr>
          <w:lang w:eastAsia="zh-CN"/>
        </w:rPr>
      </w:pPr>
    </w:p>
    <w:p w14:paraId="224B0A81" w14:textId="77777777" w:rsidR="0099093D" w:rsidRDefault="00DE0037">
      <w:pPr>
        <w:rPr>
          <w:b/>
          <w:bCs/>
          <w:lang w:eastAsia="zh-CN"/>
        </w:rPr>
      </w:pPr>
      <w:r>
        <w:rPr>
          <w:b/>
          <w:bCs/>
          <w:lang w:eastAsia="zh-CN"/>
        </w:rPr>
        <w:t>3.75kHz DMRS pattern</w:t>
      </w:r>
    </w:p>
    <w:p w14:paraId="33DEC816" w14:textId="77777777" w:rsidR="0099093D" w:rsidRDefault="00DE0037">
      <w:pPr>
        <w:rPr>
          <w:b/>
          <w:bCs/>
          <w:lang w:eastAsia="zh-CN"/>
        </w:rPr>
      </w:pPr>
      <w:r>
        <w:rPr>
          <w:noProof/>
          <w:lang w:val="en-US" w:eastAsia="zh-CN"/>
        </w:rPr>
        <w:drawing>
          <wp:inline distT="0" distB="0" distL="0" distR="0" wp14:anchorId="067AA038" wp14:editId="7A86F5B8">
            <wp:extent cx="6122035" cy="1179195"/>
            <wp:effectExtent l="0" t="0" r="0" b="1905"/>
            <wp:docPr id="1" name="Picture 1" descr="A blue squar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squares on a white backgrou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22035" cy="1179195"/>
                    </a:xfrm>
                    <a:prstGeom prst="rect">
                      <a:avLst/>
                    </a:prstGeom>
                    <a:noFill/>
                    <a:ln>
                      <a:noFill/>
                    </a:ln>
                  </pic:spPr>
                </pic:pic>
              </a:graphicData>
            </a:graphic>
          </wp:inline>
        </w:drawing>
      </w:r>
    </w:p>
    <w:p w14:paraId="04AEC9F0" w14:textId="77777777" w:rsidR="0099093D" w:rsidRDefault="0099093D">
      <w:pPr>
        <w:rPr>
          <w:b/>
          <w:bCs/>
          <w:lang w:eastAsia="zh-CN"/>
        </w:rPr>
      </w:pPr>
    </w:p>
    <w:p w14:paraId="4085BCC7" w14:textId="77777777" w:rsidR="0099093D" w:rsidRDefault="00DE0037">
      <w:pPr>
        <w:numPr>
          <w:ilvl w:val="0"/>
          <w:numId w:val="19"/>
        </w:numPr>
        <w:rPr>
          <w:lang w:eastAsia="zh-CN"/>
        </w:rPr>
      </w:pPr>
      <w:r>
        <w:rPr>
          <w:lang w:eastAsia="zh-CN"/>
        </w:rPr>
        <w:t>Within cluster separation is x1 symbols, between cluster separation is x2 symbols [QC][Ericsson][NEC]</w:t>
      </w:r>
    </w:p>
    <w:p w14:paraId="65A7E7CC" w14:textId="77777777" w:rsidR="0099093D" w:rsidRDefault="00DE0037">
      <w:pPr>
        <w:numPr>
          <w:ilvl w:val="1"/>
          <w:numId w:val="19"/>
        </w:numPr>
        <w:rPr>
          <w:lang w:eastAsia="zh-CN"/>
        </w:rPr>
      </w:pPr>
      <w:r>
        <w:rPr>
          <w:lang w:eastAsia="zh-CN"/>
        </w:rPr>
        <w:t>X1 maintains pull-in range, x2 retains DMRS density [QC]</w:t>
      </w:r>
    </w:p>
    <w:p w14:paraId="75745E37" w14:textId="77777777" w:rsidR="0099093D" w:rsidRDefault="00DE0037">
      <w:pPr>
        <w:numPr>
          <w:ilvl w:val="1"/>
          <w:numId w:val="19"/>
        </w:numPr>
        <w:rPr>
          <w:lang w:eastAsia="zh-CN"/>
        </w:rPr>
      </w:pPr>
      <w:r>
        <w:rPr>
          <w:lang w:eastAsia="zh-CN"/>
        </w:rPr>
        <w:t>X1 should be less than or equal to 8 symbols for CFO / pull-in range reasons [NEC]</w:t>
      </w:r>
    </w:p>
    <w:p w14:paraId="0C4F4D68" w14:textId="77777777" w:rsidR="0099093D" w:rsidRDefault="00DE0037">
      <w:pPr>
        <w:numPr>
          <w:ilvl w:val="1"/>
          <w:numId w:val="19"/>
        </w:numPr>
        <w:rPr>
          <w:lang w:eastAsia="zh-CN"/>
        </w:rPr>
      </w:pPr>
      <w:r>
        <w:rPr>
          <w:lang w:eastAsia="zh-CN"/>
        </w:rPr>
        <w:t>M consecutive symbols assigned to DMRS; start symbol of a set of DMRS is a multiple of M [QC]</w:t>
      </w:r>
    </w:p>
    <w:p w14:paraId="59595823" w14:textId="77777777" w:rsidR="0099093D" w:rsidRDefault="00DE0037">
      <w:pPr>
        <w:numPr>
          <w:ilvl w:val="1"/>
          <w:numId w:val="19"/>
        </w:numPr>
        <w:rPr>
          <w:lang w:eastAsia="zh-CN"/>
        </w:rPr>
      </w:pPr>
      <w:r>
        <w:rPr>
          <w:lang w:eastAsia="zh-CN"/>
        </w:rPr>
        <w:t>Support pattern in the figure above [QC][Ericsson]</w:t>
      </w:r>
    </w:p>
    <w:p w14:paraId="539709E2" w14:textId="77777777" w:rsidR="0099093D" w:rsidRDefault="00DE0037">
      <w:pPr>
        <w:numPr>
          <w:ilvl w:val="1"/>
          <w:numId w:val="19"/>
        </w:numPr>
        <w:rPr>
          <w:lang w:eastAsia="zh-CN"/>
        </w:rPr>
      </w:pPr>
      <w:r>
        <w:rPr>
          <w:lang w:eastAsia="zh-CN"/>
        </w:rPr>
        <w:t>X1 = 0 [LGE]</w:t>
      </w:r>
    </w:p>
    <w:p w14:paraId="646314C4" w14:textId="77777777" w:rsidR="0099093D" w:rsidRDefault="00DE0037">
      <w:pPr>
        <w:numPr>
          <w:ilvl w:val="1"/>
          <w:numId w:val="19"/>
        </w:numPr>
        <w:rPr>
          <w:lang w:eastAsia="zh-CN"/>
        </w:rPr>
      </w:pPr>
      <w:r>
        <w:rPr>
          <w:lang w:eastAsia="zh-CN"/>
        </w:rPr>
        <w:t>Slot-level OCC cannot be used as the slots have different structures [HW]</w:t>
      </w:r>
    </w:p>
    <w:p w14:paraId="48209219" w14:textId="77777777" w:rsidR="0099093D" w:rsidRDefault="00DE0037">
      <w:pPr>
        <w:numPr>
          <w:ilvl w:val="0"/>
          <w:numId w:val="19"/>
        </w:numPr>
        <w:rPr>
          <w:lang w:eastAsia="zh-CN"/>
        </w:rPr>
      </w:pPr>
      <w:r>
        <w:rPr>
          <w:lang w:eastAsia="zh-CN"/>
        </w:rPr>
        <w:t>Study performance comparison of different patterns [ETRI]</w:t>
      </w:r>
    </w:p>
    <w:p w14:paraId="24919C54" w14:textId="77777777" w:rsidR="0099093D" w:rsidRDefault="00DE0037">
      <w:pPr>
        <w:numPr>
          <w:ilvl w:val="0"/>
          <w:numId w:val="19"/>
        </w:numPr>
        <w:rPr>
          <w:lang w:eastAsia="zh-CN"/>
        </w:rPr>
      </w:pPr>
      <w:r>
        <w:rPr>
          <w:lang w:eastAsia="zh-CN"/>
        </w:rPr>
        <w:t>New DMRS pattern is required [QC][Ericsson][NEC][LGE]</w:t>
      </w:r>
    </w:p>
    <w:p w14:paraId="012714CB" w14:textId="77777777" w:rsidR="0099093D" w:rsidRDefault="00DE0037">
      <w:pPr>
        <w:numPr>
          <w:ilvl w:val="0"/>
          <w:numId w:val="19"/>
        </w:numPr>
        <w:rPr>
          <w:lang w:eastAsia="zh-CN"/>
        </w:rPr>
      </w:pPr>
      <w:r>
        <w:rPr>
          <w:lang w:eastAsia="zh-CN"/>
        </w:rPr>
        <w:t>Distance between corresponding DMRS must be &lt;= 8 symbols [NEC]</w:t>
      </w:r>
    </w:p>
    <w:p w14:paraId="53554DCB" w14:textId="77777777" w:rsidR="0099093D" w:rsidRDefault="00DE0037">
      <w:pPr>
        <w:numPr>
          <w:ilvl w:val="1"/>
          <w:numId w:val="19"/>
        </w:numPr>
        <w:rPr>
          <w:lang w:eastAsia="zh-CN"/>
        </w:rPr>
      </w:pPr>
      <w:r>
        <w:rPr>
          <w:lang w:eastAsia="zh-CN"/>
        </w:rPr>
        <w:t>Based on CFO = 0.1ppm [NEC]</w:t>
      </w:r>
    </w:p>
    <w:p w14:paraId="0A96385F" w14:textId="77777777" w:rsidR="0099093D" w:rsidRDefault="00DE0037">
      <w:pPr>
        <w:numPr>
          <w:ilvl w:val="0"/>
          <w:numId w:val="19"/>
        </w:numPr>
        <w:rPr>
          <w:lang w:eastAsia="zh-CN"/>
        </w:rPr>
      </w:pPr>
      <w:r>
        <w:rPr>
          <w:lang w:eastAsia="zh-CN"/>
        </w:rPr>
        <w:t>Legacy DMRS pattern with different DMRS sequences for different OCC index [Nok][</w:t>
      </w:r>
      <w:proofErr w:type="spellStart"/>
      <w:r>
        <w:rPr>
          <w:lang w:eastAsia="zh-CN"/>
        </w:rPr>
        <w:t>Spreadtrum</w:t>
      </w:r>
      <w:proofErr w:type="spellEnd"/>
      <w:r>
        <w:rPr>
          <w:lang w:eastAsia="zh-CN"/>
        </w:rPr>
        <w:t>]</w:t>
      </w:r>
    </w:p>
    <w:p w14:paraId="3FFD485D" w14:textId="77777777" w:rsidR="0099093D" w:rsidRDefault="00DE0037">
      <w:pPr>
        <w:numPr>
          <w:ilvl w:val="1"/>
          <w:numId w:val="19"/>
        </w:numPr>
        <w:rPr>
          <w:lang w:eastAsia="zh-CN"/>
        </w:rPr>
      </w:pPr>
      <w:r>
        <w:rPr>
          <w:lang w:eastAsia="zh-CN"/>
        </w:rPr>
        <w:t xml:space="preserve">Orthogonal DMRS are applied to UEs and </w:t>
      </w:r>
      <w:proofErr w:type="spellStart"/>
      <w:r>
        <w:rPr>
          <w:lang w:eastAsia="zh-CN"/>
        </w:rPr>
        <w:t>eNB</w:t>
      </w:r>
      <w:proofErr w:type="spellEnd"/>
      <w:r>
        <w:rPr>
          <w:lang w:eastAsia="zh-CN"/>
        </w:rPr>
        <w:t xml:space="preserve"> can distinguish [</w:t>
      </w:r>
      <w:proofErr w:type="spellStart"/>
      <w:r>
        <w:rPr>
          <w:lang w:eastAsia="zh-CN"/>
        </w:rPr>
        <w:t>Spreadtrum</w:t>
      </w:r>
      <w:proofErr w:type="spellEnd"/>
      <w:r>
        <w:rPr>
          <w:lang w:eastAsia="zh-CN"/>
        </w:rPr>
        <w:t>]</w:t>
      </w:r>
    </w:p>
    <w:p w14:paraId="72CDE5EF" w14:textId="77777777" w:rsidR="0099093D" w:rsidRDefault="0099093D">
      <w:pPr>
        <w:ind w:left="360"/>
        <w:rPr>
          <w:lang w:eastAsia="zh-CN"/>
        </w:rPr>
      </w:pPr>
    </w:p>
    <w:p w14:paraId="5FFAECF8" w14:textId="77777777" w:rsidR="0099093D" w:rsidRDefault="0099093D">
      <w:pPr>
        <w:rPr>
          <w:lang w:eastAsia="zh-CN"/>
        </w:rPr>
      </w:pPr>
    </w:p>
    <w:p w14:paraId="3861DCB5" w14:textId="77777777" w:rsidR="0099093D" w:rsidRDefault="00DE0037">
      <w:pPr>
        <w:rPr>
          <w:b/>
          <w:bCs/>
          <w:lang w:eastAsia="zh-CN"/>
        </w:rPr>
      </w:pPr>
      <w:r>
        <w:rPr>
          <w:b/>
          <w:bCs/>
          <w:lang w:eastAsia="zh-CN"/>
        </w:rPr>
        <w:t>15kHz DMRS pattern</w:t>
      </w:r>
    </w:p>
    <w:p w14:paraId="1D5CD3D6" w14:textId="77777777" w:rsidR="0099093D" w:rsidRDefault="0099093D">
      <w:pPr>
        <w:rPr>
          <w:lang w:eastAsia="zh-CN"/>
        </w:rPr>
      </w:pPr>
    </w:p>
    <w:p w14:paraId="0D37888B" w14:textId="77777777" w:rsidR="0099093D" w:rsidRDefault="00DE0037">
      <w:pPr>
        <w:numPr>
          <w:ilvl w:val="0"/>
          <w:numId w:val="19"/>
        </w:numPr>
        <w:rPr>
          <w:lang w:eastAsia="zh-CN"/>
        </w:rPr>
      </w:pPr>
      <w:r>
        <w:rPr>
          <w:lang w:eastAsia="zh-CN"/>
        </w:rPr>
        <w:t>Legacy DMRS pattern used [Ericsson][NEC][LGE]</w:t>
      </w:r>
    </w:p>
    <w:p w14:paraId="267E0122" w14:textId="77777777" w:rsidR="0099093D" w:rsidRDefault="00DE0037">
      <w:pPr>
        <w:numPr>
          <w:ilvl w:val="1"/>
          <w:numId w:val="19"/>
        </w:numPr>
        <w:rPr>
          <w:lang w:eastAsia="zh-CN"/>
        </w:rPr>
      </w:pPr>
      <w:r>
        <w:rPr>
          <w:lang w:eastAsia="zh-CN"/>
        </w:rPr>
        <w:t>No issues with pull-in range, so no need for a change [Ericsson]</w:t>
      </w:r>
    </w:p>
    <w:p w14:paraId="4AFE3783" w14:textId="77777777" w:rsidR="0099093D" w:rsidRDefault="00DE0037">
      <w:pPr>
        <w:numPr>
          <w:ilvl w:val="0"/>
          <w:numId w:val="19"/>
        </w:numPr>
        <w:rPr>
          <w:lang w:eastAsia="zh-CN"/>
        </w:rPr>
      </w:pPr>
      <w:r>
        <w:rPr>
          <w:lang w:eastAsia="zh-CN"/>
        </w:rPr>
        <w:t>Study performance comparison of different patterns [ETRI]</w:t>
      </w:r>
    </w:p>
    <w:p w14:paraId="15A48558" w14:textId="77777777" w:rsidR="0099093D" w:rsidRDefault="00DE0037">
      <w:pPr>
        <w:numPr>
          <w:ilvl w:val="0"/>
          <w:numId w:val="19"/>
        </w:numPr>
        <w:rPr>
          <w:lang w:eastAsia="zh-CN"/>
        </w:rPr>
      </w:pPr>
      <w:r>
        <w:rPr>
          <w:lang w:eastAsia="zh-CN"/>
        </w:rPr>
        <w:t>Distance between corresponding DMRS must be &lt;= 35 symbols [NEC]</w:t>
      </w:r>
    </w:p>
    <w:p w14:paraId="639C31E5" w14:textId="77777777" w:rsidR="0099093D" w:rsidRDefault="00DE0037">
      <w:pPr>
        <w:numPr>
          <w:ilvl w:val="1"/>
          <w:numId w:val="19"/>
        </w:numPr>
        <w:rPr>
          <w:lang w:eastAsia="zh-CN"/>
        </w:rPr>
      </w:pPr>
      <w:r>
        <w:rPr>
          <w:lang w:eastAsia="zh-CN"/>
        </w:rPr>
        <w:t>Based on CFO = 0.1ppm [NEC]</w:t>
      </w:r>
    </w:p>
    <w:p w14:paraId="7A330F7B" w14:textId="77777777" w:rsidR="0099093D" w:rsidRDefault="0099093D">
      <w:pPr>
        <w:numPr>
          <w:ilvl w:val="1"/>
          <w:numId w:val="19"/>
        </w:numPr>
        <w:rPr>
          <w:lang w:eastAsia="zh-CN"/>
        </w:rPr>
      </w:pPr>
    </w:p>
    <w:p w14:paraId="13E5D41A" w14:textId="77777777" w:rsidR="0099093D" w:rsidRDefault="00DE0037">
      <w:pPr>
        <w:numPr>
          <w:ilvl w:val="0"/>
          <w:numId w:val="19"/>
        </w:numPr>
        <w:rPr>
          <w:lang w:eastAsia="zh-CN"/>
        </w:rPr>
      </w:pPr>
      <w:r>
        <w:rPr>
          <w:lang w:eastAsia="zh-CN"/>
        </w:rPr>
        <w:t>Legacy DMRS pattern with different DMRS sequences for different OCC index [Nok]</w:t>
      </w:r>
    </w:p>
    <w:p w14:paraId="7306AB01" w14:textId="77777777" w:rsidR="0099093D" w:rsidRDefault="0099093D">
      <w:pPr>
        <w:numPr>
          <w:ilvl w:val="0"/>
          <w:numId w:val="19"/>
        </w:numPr>
        <w:rPr>
          <w:lang w:eastAsia="zh-CN"/>
        </w:rPr>
      </w:pPr>
    </w:p>
    <w:p w14:paraId="61DB4317" w14:textId="77777777" w:rsidR="0099093D" w:rsidRDefault="0099093D">
      <w:pPr>
        <w:rPr>
          <w:lang w:eastAsia="zh-CN"/>
        </w:rPr>
      </w:pPr>
    </w:p>
    <w:p w14:paraId="33A9C1C4" w14:textId="77777777" w:rsidR="0099093D" w:rsidRDefault="00DE0037">
      <w:pPr>
        <w:rPr>
          <w:b/>
          <w:bCs/>
          <w:lang w:eastAsia="zh-CN"/>
        </w:rPr>
      </w:pPr>
      <w:r>
        <w:rPr>
          <w:b/>
          <w:bCs/>
          <w:lang w:eastAsia="zh-CN"/>
        </w:rPr>
        <w:t>Features that NPUSCH should work with:</w:t>
      </w:r>
    </w:p>
    <w:p w14:paraId="127B5213"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Connected mode dynamic grant [QC]</w:t>
      </w:r>
    </w:p>
    <w:p w14:paraId="20085C86"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EDT [QC][TCL]</w:t>
      </w:r>
    </w:p>
    <w:p w14:paraId="7BD24E4D"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Need clarification, assuming OCC is not applied to Msg3 [Xiaomi]</w:t>
      </w:r>
    </w:p>
    <w:p w14:paraId="4E12E711"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PUR [QC][TCL]</w:t>
      </w:r>
    </w:p>
    <w:p w14:paraId="46376432"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RACH-less EDT (R19) [QC]</w:t>
      </w:r>
    </w:p>
    <w:p w14:paraId="560BB704"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Compatibility and coexistence between OCC and non-OCC UEs [Nok]</w:t>
      </w:r>
    </w:p>
    <w:p w14:paraId="1A790107" w14:textId="77777777" w:rsidR="0099093D" w:rsidRDefault="00DE0037">
      <w:pPr>
        <w:rPr>
          <w:b/>
          <w:bCs/>
          <w:lang w:eastAsia="zh-CN"/>
        </w:rPr>
      </w:pPr>
      <w:r>
        <w:rPr>
          <w:b/>
          <w:bCs/>
          <w:lang w:eastAsia="zh-CN"/>
        </w:rPr>
        <w:t>UL gaps:</w:t>
      </w:r>
    </w:p>
    <w:p w14:paraId="2F292496"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Need to align OCC around transmission gaps [QC]</w:t>
      </w:r>
    </w:p>
    <w:p w14:paraId="586D6D6D"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Need to accurately align UEs if their NPUSCH starting times cause gaps to occur at different times [QC]</w:t>
      </w:r>
    </w:p>
    <w:p w14:paraId="790BCDC1"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Align OCC DMRS such that they don’t straddle a gap [QC]</w:t>
      </w:r>
    </w:p>
    <w:p w14:paraId="54E1592D"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Postpone around an UL gap [Ericsson]</w:t>
      </w:r>
    </w:p>
    <w:p w14:paraId="6426FB1F"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OCC does not span UL NTN segment gaps [LGE][Nok][vivo][</w:t>
      </w:r>
      <w:proofErr w:type="spellStart"/>
      <w:r>
        <w:rPr>
          <w:lang w:val="en-US"/>
        </w:rPr>
        <w:t>Spreadtrum</w:t>
      </w:r>
      <w:proofErr w:type="spellEnd"/>
      <w:r>
        <w:rPr>
          <w:lang w:val="en-US"/>
        </w:rPr>
        <w:t>][HW]</w:t>
      </w:r>
    </w:p>
    <w:p w14:paraId="467CC40E"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There is pre-compensation within an UL segment and phase continuity is not maintained between UL segments [LGE][Nok]</w:t>
      </w:r>
    </w:p>
    <w:p w14:paraId="3B7A273A"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Drop any OCC codeword that at least partially spans an UL segment gap [Nok]</w:t>
      </w:r>
    </w:p>
    <w:p w14:paraId="583FA340"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Consider that there are different UL segment gap dropping rules (symbol, slot) [</w:t>
      </w:r>
      <w:proofErr w:type="spellStart"/>
      <w:r>
        <w:rPr>
          <w:lang w:val="en-US"/>
        </w:rPr>
        <w:t>Spreadtrum</w:t>
      </w:r>
      <w:proofErr w:type="spellEnd"/>
      <w:r>
        <w:rPr>
          <w:lang w:val="en-US"/>
        </w:rPr>
        <w:t>]</w:t>
      </w:r>
    </w:p>
    <w:p w14:paraId="1C66BD85" w14:textId="77777777" w:rsidR="0099093D" w:rsidRDefault="0099093D">
      <w:pPr>
        <w:pStyle w:val="ListParagraph"/>
        <w:overflowPunct w:val="0"/>
        <w:autoSpaceDE w:val="0"/>
        <w:autoSpaceDN w:val="0"/>
        <w:adjustRightInd w:val="0"/>
        <w:spacing w:after="180"/>
        <w:ind w:leftChars="0" w:left="0"/>
        <w:contextualSpacing/>
        <w:textAlignment w:val="baseline"/>
        <w:rPr>
          <w:lang w:val="en-US"/>
        </w:rPr>
      </w:pPr>
    </w:p>
    <w:p w14:paraId="2C81670B" w14:textId="77777777" w:rsidR="0099093D" w:rsidRDefault="00DE0037">
      <w:pPr>
        <w:rPr>
          <w:b/>
          <w:bCs/>
          <w:lang w:eastAsia="zh-CN"/>
        </w:rPr>
      </w:pPr>
      <w:r>
        <w:rPr>
          <w:b/>
          <w:bCs/>
          <w:lang w:eastAsia="zh-CN"/>
        </w:rPr>
        <w:t>NPRACH collisions:</w:t>
      </w:r>
    </w:p>
    <w:p w14:paraId="7B5ACEA9"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Align OCC scheme around NPRACH gaps [QC]</w:t>
      </w:r>
    </w:p>
    <w:p w14:paraId="65B7160A"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 xml:space="preserve">Be aware of NPRACH collisions [Ericsson] </w:t>
      </w:r>
    </w:p>
    <w:p w14:paraId="3BD56629"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lastRenderedPageBreak/>
        <w:t>NPRACH and UL gaps require postponements [Ericsson]</w:t>
      </w:r>
    </w:p>
    <w:p w14:paraId="04BCF549" w14:textId="77777777" w:rsidR="0099093D" w:rsidRDefault="0099093D">
      <w:pPr>
        <w:pStyle w:val="ListParagraph"/>
        <w:overflowPunct w:val="0"/>
        <w:autoSpaceDE w:val="0"/>
        <w:autoSpaceDN w:val="0"/>
        <w:adjustRightInd w:val="0"/>
        <w:spacing w:after="180"/>
        <w:ind w:leftChars="0" w:left="0"/>
        <w:contextualSpacing/>
        <w:textAlignment w:val="baseline"/>
        <w:rPr>
          <w:lang w:val="en-US"/>
        </w:rPr>
      </w:pPr>
    </w:p>
    <w:p w14:paraId="601AA272" w14:textId="77777777" w:rsidR="0099093D" w:rsidRDefault="00DE0037">
      <w:pPr>
        <w:rPr>
          <w:b/>
          <w:bCs/>
          <w:lang w:eastAsia="zh-CN"/>
        </w:rPr>
      </w:pPr>
      <w:r>
        <w:rPr>
          <w:b/>
          <w:bCs/>
          <w:lang w:eastAsia="zh-CN"/>
        </w:rPr>
        <w:t>Resource unit size</w:t>
      </w:r>
    </w:p>
    <w:p w14:paraId="78D6E0B4" w14:textId="77777777" w:rsidR="0099093D" w:rsidRDefault="00DE0037">
      <w:pPr>
        <w:numPr>
          <w:ilvl w:val="0"/>
          <w:numId w:val="22"/>
        </w:numPr>
        <w:rPr>
          <w:lang w:eastAsia="zh-CN"/>
        </w:rPr>
      </w:pPr>
      <w:r>
        <w:rPr>
          <w:lang w:eastAsia="zh-CN"/>
        </w:rPr>
        <w:t xml:space="preserve">Increase RU </w:t>
      </w:r>
      <w:proofErr w:type="gramStart"/>
      <w:r>
        <w:rPr>
          <w:lang w:eastAsia="zh-CN"/>
        </w:rPr>
        <w:t>size</w:t>
      </w:r>
      <w:proofErr w:type="gramEnd"/>
    </w:p>
    <w:p w14:paraId="66774BCE" w14:textId="77777777" w:rsidR="0099093D" w:rsidRDefault="00DE0037">
      <w:pPr>
        <w:numPr>
          <w:ilvl w:val="1"/>
          <w:numId w:val="22"/>
        </w:numPr>
        <w:rPr>
          <w:lang w:eastAsia="zh-CN"/>
        </w:rPr>
      </w:pPr>
      <w:r>
        <w:rPr>
          <w:lang w:eastAsia="zh-CN"/>
        </w:rPr>
        <w:t>Super-RU = M RUs [QC]</w:t>
      </w:r>
    </w:p>
    <w:p w14:paraId="09A405C4" w14:textId="77777777" w:rsidR="0099093D" w:rsidRDefault="00DE0037">
      <w:pPr>
        <w:numPr>
          <w:ilvl w:val="1"/>
          <w:numId w:val="22"/>
        </w:numPr>
        <w:rPr>
          <w:lang w:eastAsia="zh-CN"/>
        </w:rPr>
      </w:pPr>
      <w:r>
        <w:rPr>
          <w:lang w:eastAsia="zh-CN"/>
        </w:rPr>
        <w:t xml:space="preserve">Avoids a reduction of coding rate [QC] </w:t>
      </w:r>
      <w:r>
        <w:rPr>
          <w:lang w:eastAsia="zh-CN"/>
        </w:rPr>
        <w:tab/>
      </w:r>
    </w:p>
    <w:p w14:paraId="747DE134" w14:textId="77777777" w:rsidR="0099093D" w:rsidRDefault="00DE0037">
      <w:pPr>
        <w:numPr>
          <w:ilvl w:val="0"/>
          <w:numId w:val="22"/>
        </w:numPr>
        <w:rPr>
          <w:lang w:eastAsia="zh-CN"/>
        </w:rPr>
      </w:pPr>
      <w:r>
        <w:rPr>
          <w:lang w:eastAsia="zh-CN"/>
        </w:rPr>
        <w:t xml:space="preserve">Increase RV </w:t>
      </w:r>
      <w:proofErr w:type="gramStart"/>
      <w:r>
        <w:rPr>
          <w:lang w:eastAsia="zh-CN"/>
        </w:rPr>
        <w:t>size</w:t>
      </w:r>
      <w:proofErr w:type="gramEnd"/>
    </w:p>
    <w:p w14:paraId="1C358027" w14:textId="77777777" w:rsidR="0099093D" w:rsidRDefault="00DE0037">
      <w:pPr>
        <w:numPr>
          <w:ilvl w:val="1"/>
          <w:numId w:val="22"/>
        </w:numPr>
        <w:rPr>
          <w:lang w:eastAsia="zh-CN"/>
        </w:rPr>
      </w:pPr>
      <w:r>
        <w:rPr>
          <w:lang w:eastAsia="zh-CN"/>
        </w:rPr>
        <w:t>Super-RV = NRU super-RUs [QC]</w:t>
      </w:r>
    </w:p>
    <w:p w14:paraId="4B82202C" w14:textId="77777777" w:rsidR="0099093D" w:rsidRDefault="00DE0037">
      <w:pPr>
        <w:numPr>
          <w:ilvl w:val="1"/>
          <w:numId w:val="22"/>
        </w:numPr>
        <w:rPr>
          <w:lang w:eastAsia="zh-CN"/>
        </w:rPr>
      </w:pPr>
      <w:r>
        <w:rPr>
          <w:lang w:eastAsia="zh-CN"/>
        </w:rPr>
        <w:t>Avoids a reduction of coding rate [QC]</w:t>
      </w:r>
    </w:p>
    <w:p w14:paraId="5A19272D" w14:textId="77777777" w:rsidR="0099093D" w:rsidRDefault="00DE0037">
      <w:pPr>
        <w:numPr>
          <w:ilvl w:val="0"/>
          <w:numId w:val="22"/>
        </w:numPr>
        <w:rPr>
          <w:lang w:eastAsia="zh-CN"/>
        </w:rPr>
      </w:pPr>
      <w:r>
        <w:rPr>
          <w:lang w:eastAsia="zh-CN"/>
        </w:rPr>
        <w:t>Physical channel mapping rules need to change [LGE][QC]</w:t>
      </w:r>
    </w:p>
    <w:p w14:paraId="1200D878" w14:textId="77777777" w:rsidR="0099093D" w:rsidRDefault="00DE0037">
      <w:pPr>
        <w:numPr>
          <w:ilvl w:val="1"/>
          <w:numId w:val="22"/>
        </w:numPr>
        <w:rPr>
          <w:lang w:eastAsia="zh-CN"/>
        </w:rPr>
      </w:pPr>
      <w:r>
        <w:rPr>
          <w:lang w:eastAsia="zh-CN"/>
        </w:rPr>
        <w:t>Cross-symbol</w:t>
      </w:r>
    </w:p>
    <w:p w14:paraId="457D3561" w14:textId="77777777" w:rsidR="0099093D" w:rsidRDefault="00DE0037">
      <w:pPr>
        <w:numPr>
          <w:ilvl w:val="1"/>
          <w:numId w:val="22"/>
        </w:numPr>
        <w:rPr>
          <w:lang w:eastAsia="zh-CN"/>
        </w:rPr>
      </w:pPr>
      <w:r>
        <w:rPr>
          <w:lang w:eastAsia="zh-CN"/>
        </w:rPr>
        <w:t>Cross slot</w:t>
      </w:r>
    </w:p>
    <w:p w14:paraId="6F75B682" w14:textId="77777777" w:rsidR="0099093D" w:rsidRDefault="00DE0037">
      <w:pPr>
        <w:numPr>
          <w:ilvl w:val="2"/>
          <w:numId w:val="22"/>
        </w:numPr>
        <w:rPr>
          <w:lang w:eastAsia="zh-CN"/>
        </w:rPr>
      </w:pPr>
      <w:r>
        <w:rPr>
          <w:lang w:eastAsia="zh-CN"/>
        </w:rPr>
        <w:t xml:space="preserve">Increase </w:t>
      </w:r>
      <m:oMath>
        <m:sSubSup>
          <m:sSubSupPr>
            <m:ctrlPr>
              <w:rPr>
                <w:rFonts w:ascii="Cambria Math" w:eastAsia="Yu Mincho" w:hAnsi="Cambria Math"/>
                <w:i/>
                <w:sz w:val="22"/>
                <w:szCs w:val="22"/>
                <w:lang w:eastAsia="ko-KR"/>
              </w:rPr>
            </m:ctrlPr>
          </m:sSubSupPr>
          <m:e>
            <m:r>
              <w:rPr>
                <w:rFonts w:ascii="Cambria Math" w:eastAsia="Yu Mincho" w:hAnsi="Cambria Math"/>
                <w:sz w:val="22"/>
                <w:szCs w:val="22"/>
                <w:lang w:eastAsia="ko-KR"/>
              </w:rPr>
              <m:t>N</m:t>
            </m:r>
          </m:e>
          <m:sub>
            <m:r>
              <w:rPr>
                <w:rFonts w:ascii="Cambria Math" w:eastAsia="Yu Mincho" w:hAnsi="Cambria Math"/>
                <w:sz w:val="22"/>
                <w:szCs w:val="22"/>
                <w:lang w:eastAsia="ko-KR"/>
              </w:rPr>
              <m:t>identical</m:t>
            </m:r>
          </m:sub>
          <m:sup>
            <m:r>
              <w:rPr>
                <w:rFonts w:ascii="Cambria Math" w:eastAsia="Yu Mincho" w:hAnsi="Cambria Math"/>
                <w:sz w:val="22"/>
                <w:szCs w:val="22"/>
                <w:lang w:eastAsia="ko-KR"/>
              </w:rPr>
              <m:t>NPUSH</m:t>
            </m:r>
          </m:sup>
        </m:sSubSup>
      </m:oMath>
      <w:r>
        <w:rPr>
          <w:lang w:eastAsia="zh-CN"/>
        </w:rPr>
        <w:t xml:space="preserve"> to be the target OCC length [LGE]</w:t>
      </w:r>
    </w:p>
    <w:p w14:paraId="11E78520" w14:textId="77777777" w:rsidR="0099093D" w:rsidRDefault="0099093D">
      <w:pPr>
        <w:rPr>
          <w:lang w:eastAsia="zh-CN"/>
        </w:rPr>
      </w:pPr>
    </w:p>
    <w:p w14:paraId="79EAE5AD" w14:textId="77777777" w:rsidR="0099093D" w:rsidRDefault="00DE0037">
      <w:pPr>
        <w:rPr>
          <w:b/>
          <w:bCs/>
          <w:lang w:eastAsia="zh-CN"/>
        </w:rPr>
      </w:pPr>
      <w:r>
        <w:rPr>
          <w:b/>
          <w:bCs/>
          <w:lang w:eastAsia="zh-CN"/>
        </w:rPr>
        <w:t>Signalling</w:t>
      </w:r>
    </w:p>
    <w:p w14:paraId="437A21DF" w14:textId="77777777" w:rsidR="0099093D" w:rsidRDefault="00DE0037">
      <w:pPr>
        <w:numPr>
          <w:ilvl w:val="0"/>
          <w:numId w:val="22"/>
        </w:numPr>
        <w:rPr>
          <w:lang w:eastAsia="zh-CN"/>
        </w:rPr>
      </w:pPr>
      <w:r>
        <w:rPr>
          <w:lang w:eastAsia="zh-CN"/>
        </w:rPr>
        <w:t>Aspects that need to be signalled:</w:t>
      </w:r>
    </w:p>
    <w:p w14:paraId="3F7243F3" w14:textId="77777777" w:rsidR="0099093D" w:rsidRDefault="00DE0037">
      <w:pPr>
        <w:numPr>
          <w:ilvl w:val="1"/>
          <w:numId w:val="22"/>
        </w:numPr>
        <w:rPr>
          <w:lang w:eastAsia="zh-CN"/>
        </w:rPr>
      </w:pPr>
      <w:r>
        <w:rPr>
          <w:lang w:eastAsia="zh-CN"/>
        </w:rPr>
        <w:t>OCC factor (M) [QC][ETRI] [Sharp]</w:t>
      </w:r>
    </w:p>
    <w:p w14:paraId="1DA59640" w14:textId="77777777" w:rsidR="0099093D" w:rsidRDefault="00DE0037">
      <w:pPr>
        <w:numPr>
          <w:ilvl w:val="1"/>
          <w:numId w:val="22"/>
        </w:numPr>
        <w:rPr>
          <w:lang w:eastAsia="zh-CN"/>
        </w:rPr>
      </w:pPr>
      <w:r>
        <w:rPr>
          <w:lang w:eastAsia="zh-CN"/>
        </w:rPr>
        <w:t>OCC codeword [QC][Sharp][TCL]</w:t>
      </w:r>
    </w:p>
    <w:p w14:paraId="7481C7F9" w14:textId="77777777" w:rsidR="0099093D" w:rsidRDefault="00DE0037">
      <w:pPr>
        <w:numPr>
          <w:ilvl w:val="1"/>
          <w:numId w:val="22"/>
        </w:numPr>
        <w:rPr>
          <w:lang w:eastAsia="zh-CN"/>
        </w:rPr>
      </w:pPr>
      <w:r>
        <w:rPr>
          <w:lang w:eastAsia="zh-CN"/>
        </w:rPr>
        <w:t>OCC feature enabling [QC][Sharp][TCL]</w:t>
      </w:r>
    </w:p>
    <w:p w14:paraId="31E19A89" w14:textId="77777777" w:rsidR="0099093D" w:rsidRDefault="00DE0037">
      <w:pPr>
        <w:numPr>
          <w:ilvl w:val="1"/>
          <w:numId w:val="22"/>
        </w:numPr>
        <w:rPr>
          <w:lang w:eastAsia="zh-CN"/>
        </w:rPr>
      </w:pPr>
      <w:r>
        <w:rPr>
          <w:lang w:eastAsia="zh-CN"/>
        </w:rPr>
        <w:t>Sequence type (DFT or Walsh) [ETRI]</w:t>
      </w:r>
    </w:p>
    <w:p w14:paraId="36F25602" w14:textId="77777777" w:rsidR="0099093D" w:rsidRDefault="00DE0037">
      <w:pPr>
        <w:numPr>
          <w:ilvl w:val="0"/>
          <w:numId w:val="22"/>
        </w:numPr>
        <w:rPr>
          <w:lang w:eastAsia="zh-CN"/>
        </w:rPr>
      </w:pPr>
      <w:r>
        <w:rPr>
          <w:lang w:eastAsia="zh-CN"/>
        </w:rPr>
        <w:t>RRC [ETRI][</w:t>
      </w:r>
      <w:proofErr w:type="spellStart"/>
      <w:r>
        <w:rPr>
          <w:lang w:eastAsia="zh-CN"/>
        </w:rPr>
        <w:t>Spreadtrum</w:t>
      </w:r>
      <w:proofErr w:type="spellEnd"/>
      <w:r>
        <w:rPr>
          <w:lang w:eastAsia="zh-CN"/>
        </w:rPr>
        <w:t>]</w:t>
      </w:r>
    </w:p>
    <w:p w14:paraId="09DA5535" w14:textId="77777777" w:rsidR="0099093D" w:rsidRDefault="00DE0037">
      <w:pPr>
        <w:numPr>
          <w:ilvl w:val="1"/>
          <w:numId w:val="22"/>
        </w:numPr>
        <w:rPr>
          <w:lang w:eastAsia="zh-CN"/>
        </w:rPr>
      </w:pPr>
      <w:r>
        <w:rPr>
          <w:lang w:eastAsia="zh-CN"/>
        </w:rPr>
        <w:t>OCC feature enabling [QC][TCL]</w:t>
      </w:r>
    </w:p>
    <w:p w14:paraId="18039ADD" w14:textId="77777777" w:rsidR="0099093D" w:rsidRDefault="00DE0037">
      <w:pPr>
        <w:numPr>
          <w:ilvl w:val="1"/>
          <w:numId w:val="22"/>
        </w:numPr>
        <w:rPr>
          <w:lang w:eastAsia="zh-CN"/>
        </w:rPr>
      </w:pPr>
      <w:r>
        <w:rPr>
          <w:lang w:eastAsia="zh-CN"/>
        </w:rPr>
        <w:t>OCC factor (M) [QC] [ETRI]</w:t>
      </w:r>
    </w:p>
    <w:p w14:paraId="5D58C422" w14:textId="77777777" w:rsidR="0099093D" w:rsidRDefault="00DE0037">
      <w:pPr>
        <w:numPr>
          <w:ilvl w:val="0"/>
          <w:numId w:val="22"/>
        </w:numPr>
        <w:rPr>
          <w:lang w:eastAsia="zh-CN"/>
        </w:rPr>
      </w:pPr>
      <w:r>
        <w:rPr>
          <w:lang w:eastAsia="zh-CN"/>
        </w:rPr>
        <w:t>DCI [ETRI][Sharp][</w:t>
      </w:r>
      <w:proofErr w:type="spellStart"/>
      <w:r>
        <w:rPr>
          <w:lang w:eastAsia="zh-CN"/>
        </w:rPr>
        <w:t>Speradtrum</w:t>
      </w:r>
      <w:proofErr w:type="spellEnd"/>
      <w:r>
        <w:rPr>
          <w:lang w:eastAsia="zh-CN"/>
        </w:rPr>
        <w:t>]</w:t>
      </w:r>
    </w:p>
    <w:p w14:paraId="316940DE" w14:textId="77777777" w:rsidR="0099093D" w:rsidRDefault="00DE0037">
      <w:pPr>
        <w:numPr>
          <w:ilvl w:val="1"/>
          <w:numId w:val="22"/>
        </w:numPr>
        <w:rPr>
          <w:lang w:eastAsia="zh-CN"/>
        </w:rPr>
      </w:pPr>
      <w:r>
        <w:rPr>
          <w:lang w:eastAsia="zh-CN"/>
        </w:rPr>
        <w:t>OCC codeword [QC][Sharp][TCL]</w:t>
      </w:r>
    </w:p>
    <w:p w14:paraId="2DEA496F" w14:textId="77777777" w:rsidR="0099093D" w:rsidRDefault="00DE0037">
      <w:pPr>
        <w:numPr>
          <w:ilvl w:val="1"/>
          <w:numId w:val="22"/>
        </w:numPr>
        <w:rPr>
          <w:lang w:eastAsia="zh-CN"/>
        </w:rPr>
      </w:pPr>
      <w:r>
        <w:rPr>
          <w:lang w:eastAsia="zh-CN"/>
        </w:rPr>
        <w:t>OCC feature enabling [Sharp]</w:t>
      </w:r>
      <w:r>
        <w:rPr>
          <w:lang w:eastAsia="zh-CN"/>
        </w:rPr>
        <w:tab/>
      </w:r>
    </w:p>
    <w:p w14:paraId="100FF76D" w14:textId="77777777" w:rsidR="0099093D" w:rsidRDefault="00DE0037">
      <w:pPr>
        <w:numPr>
          <w:ilvl w:val="2"/>
          <w:numId w:val="22"/>
        </w:numPr>
        <w:rPr>
          <w:lang w:eastAsia="zh-CN"/>
        </w:rPr>
      </w:pPr>
      <w:r>
        <w:rPr>
          <w:lang w:eastAsia="zh-CN"/>
        </w:rPr>
        <w:t>Allows fast switch between OCC scheme and legacy NPUSCH [Sharp]</w:t>
      </w:r>
    </w:p>
    <w:p w14:paraId="4F93CABE" w14:textId="77777777" w:rsidR="0099093D" w:rsidRDefault="00DE0037">
      <w:pPr>
        <w:numPr>
          <w:ilvl w:val="1"/>
          <w:numId w:val="22"/>
        </w:numPr>
        <w:rPr>
          <w:lang w:eastAsia="zh-CN"/>
        </w:rPr>
      </w:pPr>
      <w:r>
        <w:rPr>
          <w:lang w:eastAsia="zh-CN"/>
        </w:rPr>
        <w:t>Maintain DCI size [Sharp][TCL]</w:t>
      </w:r>
    </w:p>
    <w:p w14:paraId="73D5B310" w14:textId="77777777" w:rsidR="0099093D" w:rsidRDefault="00DE0037">
      <w:pPr>
        <w:numPr>
          <w:ilvl w:val="2"/>
          <w:numId w:val="22"/>
        </w:numPr>
        <w:rPr>
          <w:lang w:eastAsia="zh-CN"/>
        </w:rPr>
      </w:pPr>
      <w:r>
        <w:rPr>
          <w:lang w:eastAsia="zh-CN"/>
        </w:rPr>
        <w:t>Does not increase blind decoding effort at UE [Sharp]</w:t>
      </w:r>
    </w:p>
    <w:p w14:paraId="6843570F" w14:textId="77777777" w:rsidR="0099093D" w:rsidRDefault="00DE0037">
      <w:pPr>
        <w:numPr>
          <w:ilvl w:val="2"/>
          <w:numId w:val="22"/>
        </w:numPr>
        <w:rPr>
          <w:lang w:eastAsia="zh-CN"/>
        </w:rPr>
      </w:pPr>
      <w:r>
        <w:rPr>
          <w:lang w:eastAsia="zh-CN"/>
        </w:rPr>
        <w:t>Reinterpretation of DCI fields [Sharp]</w:t>
      </w:r>
    </w:p>
    <w:p w14:paraId="7A6FCA2A" w14:textId="77777777" w:rsidR="0099093D" w:rsidRDefault="00DE0037">
      <w:pPr>
        <w:numPr>
          <w:ilvl w:val="3"/>
          <w:numId w:val="22"/>
        </w:numPr>
        <w:rPr>
          <w:lang w:eastAsia="zh-CN"/>
        </w:rPr>
      </w:pPr>
      <w:r>
        <w:rPr>
          <w:lang w:eastAsia="zh-CN"/>
        </w:rPr>
        <w:t>Reinterpret bits in MCS field [TCL]</w:t>
      </w:r>
    </w:p>
    <w:p w14:paraId="2DABA6CB" w14:textId="77777777" w:rsidR="0099093D" w:rsidRDefault="00DE0037">
      <w:pPr>
        <w:numPr>
          <w:ilvl w:val="0"/>
          <w:numId w:val="22"/>
        </w:numPr>
        <w:rPr>
          <w:lang w:eastAsia="zh-CN"/>
        </w:rPr>
      </w:pPr>
      <w:r>
        <w:rPr>
          <w:lang w:eastAsia="zh-CN"/>
        </w:rPr>
        <w:t>MAC CE</w:t>
      </w:r>
    </w:p>
    <w:p w14:paraId="2D2A8533" w14:textId="77777777" w:rsidR="0099093D" w:rsidRDefault="00DE0037">
      <w:pPr>
        <w:numPr>
          <w:ilvl w:val="0"/>
          <w:numId w:val="22"/>
        </w:numPr>
        <w:rPr>
          <w:lang w:eastAsia="zh-CN"/>
        </w:rPr>
      </w:pPr>
      <w:r>
        <w:rPr>
          <w:lang w:eastAsia="zh-CN"/>
        </w:rPr>
        <w:t>Implicitly derived</w:t>
      </w:r>
    </w:p>
    <w:p w14:paraId="5344CBFE" w14:textId="77777777" w:rsidR="0099093D" w:rsidRDefault="0099093D">
      <w:pPr>
        <w:rPr>
          <w:lang w:eastAsia="zh-CN"/>
        </w:rPr>
      </w:pPr>
    </w:p>
    <w:p w14:paraId="1152C0A5" w14:textId="77777777" w:rsidR="0099093D" w:rsidRDefault="00DE0037">
      <w:pPr>
        <w:rPr>
          <w:b/>
          <w:bCs/>
          <w:lang w:eastAsia="zh-CN"/>
        </w:rPr>
      </w:pPr>
      <w:r>
        <w:rPr>
          <w:b/>
          <w:bCs/>
          <w:lang w:eastAsia="zh-CN"/>
        </w:rPr>
        <w:t>Pairing</w:t>
      </w:r>
    </w:p>
    <w:p w14:paraId="2EB5269A" w14:textId="77777777" w:rsidR="0099093D" w:rsidRDefault="00DE0037">
      <w:pPr>
        <w:numPr>
          <w:ilvl w:val="0"/>
          <w:numId w:val="23"/>
        </w:numPr>
        <w:rPr>
          <w:lang w:eastAsia="zh-CN"/>
        </w:rPr>
      </w:pPr>
      <w:r>
        <w:rPr>
          <w:lang w:eastAsia="zh-CN"/>
        </w:rPr>
        <w:t>RAN1 study potential loss of orthogonality from pairing UEs [Ericsson]</w:t>
      </w:r>
    </w:p>
    <w:p w14:paraId="76969F4F" w14:textId="77777777" w:rsidR="0099093D" w:rsidRDefault="00DE0037">
      <w:pPr>
        <w:numPr>
          <w:ilvl w:val="0"/>
          <w:numId w:val="23"/>
        </w:numPr>
        <w:rPr>
          <w:lang w:eastAsia="zh-CN"/>
        </w:rPr>
      </w:pPr>
      <w:r>
        <w:rPr>
          <w:lang w:eastAsia="zh-CN"/>
        </w:rPr>
        <w:t>Factors to be considered for pairing:</w:t>
      </w:r>
    </w:p>
    <w:p w14:paraId="0B6A90D7" w14:textId="77777777" w:rsidR="0099093D" w:rsidRDefault="00DE0037">
      <w:pPr>
        <w:numPr>
          <w:ilvl w:val="1"/>
          <w:numId w:val="23"/>
        </w:numPr>
        <w:rPr>
          <w:lang w:eastAsia="zh-CN"/>
        </w:rPr>
      </w:pPr>
      <w:r>
        <w:rPr>
          <w:lang w:eastAsia="zh-CN"/>
        </w:rPr>
        <w:t>Traffic characteristics [Ericsson]</w:t>
      </w:r>
    </w:p>
    <w:p w14:paraId="12433464" w14:textId="77777777" w:rsidR="0099093D" w:rsidRDefault="00DE0037">
      <w:pPr>
        <w:numPr>
          <w:ilvl w:val="1"/>
          <w:numId w:val="23"/>
        </w:numPr>
        <w:rPr>
          <w:lang w:eastAsia="zh-CN"/>
        </w:rPr>
      </w:pPr>
      <w:r>
        <w:rPr>
          <w:lang w:eastAsia="zh-CN"/>
        </w:rPr>
        <w:t>Number of repetitions [Ericsson]</w:t>
      </w:r>
    </w:p>
    <w:p w14:paraId="373DA138" w14:textId="77777777" w:rsidR="0099093D" w:rsidRDefault="00DE0037">
      <w:pPr>
        <w:numPr>
          <w:ilvl w:val="1"/>
          <w:numId w:val="23"/>
        </w:numPr>
        <w:rPr>
          <w:lang w:eastAsia="zh-CN"/>
        </w:rPr>
      </w:pPr>
      <w:r>
        <w:rPr>
          <w:lang w:eastAsia="zh-CN"/>
        </w:rPr>
        <w:t>Modulation schemes [Ericsson]</w:t>
      </w:r>
    </w:p>
    <w:p w14:paraId="525EA05C" w14:textId="77777777" w:rsidR="0099093D" w:rsidRDefault="00DE0037">
      <w:pPr>
        <w:numPr>
          <w:ilvl w:val="1"/>
          <w:numId w:val="23"/>
        </w:numPr>
        <w:rPr>
          <w:lang w:eastAsia="zh-CN"/>
        </w:rPr>
      </w:pPr>
      <w:r>
        <w:rPr>
          <w:lang w:eastAsia="zh-CN"/>
        </w:rPr>
        <w:t>Location [Ericsson]</w:t>
      </w:r>
    </w:p>
    <w:p w14:paraId="133ABA0C" w14:textId="77777777" w:rsidR="0099093D" w:rsidRDefault="00DE0037">
      <w:pPr>
        <w:numPr>
          <w:ilvl w:val="1"/>
          <w:numId w:val="23"/>
        </w:numPr>
        <w:rPr>
          <w:lang w:eastAsia="zh-CN"/>
        </w:rPr>
      </w:pPr>
      <w:r>
        <w:rPr>
          <w:lang w:eastAsia="zh-CN"/>
        </w:rPr>
        <w:t>Power [Ericsson]</w:t>
      </w:r>
    </w:p>
    <w:p w14:paraId="4F0022EB" w14:textId="77777777" w:rsidR="0099093D" w:rsidRDefault="00DE0037">
      <w:pPr>
        <w:numPr>
          <w:ilvl w:val="0"/>
          <w:numId w:val="23"/>
        </w:numPr>
        <w:rPr>
          <w:lang w:eastAsia="zh-CN"/>
        </w:rPr>
      </w:pPr>
      <w:r>
        <w:rPr>
          <w:lang w:eastAsia="zh-CN"/>
        </w:rPr>
        <w:t>Can be solved by network for NPUSCH [</w:t>
      </w:r>
      <w:proofErr w:type="spellStart"/>
      <w:r>
        <w:rPr>
          <w:lang w:eastAsia="zh-CN"/>
        </w:rPr>
        <w:t>Spreadtrum</w:t>
      </w:r>
      <w:proofErr w:type="spellEnd"/>
      <w:r>
        <w:rPr>
          <w:lang w:eastAsia="zh-CN"/>
        </w:rPr>
        <w:t>]</w:t>
      </w:r>
    </w:p>
    <w:p w14:paraId="534872ED" w14:textId="77777777" w:rsidR="0099093D" w:rsidRDefault="00DE0037">
      <w:pPr>
        <w:numPr>
          <w:ilvl w:val="1"/>
          <w:numId w:val="23"/>
        </w:numPr>
        <w:rPr>
          <w:lang w:eastAsia="zh-CN"/>
        </w:rPr>
      </w:pPr>
      <w:proofErr w:type="spellStart"/>
      <w:proofErr w:type="gramStart"/>
      <w:r>
        <w:rPr>
          <w:lang w:eastAsia="zh-CN"/>
        </w:rPr>
        <w:t>E..g</w:t>
      </w:r>
      <w:proofErr w:type="spellEnd"/>
      <w:proofErr w:type="gramEnd"/>
      <w:r>
        <w:rPr>
          <w:lang w:eastAsia="zh-CN"/>
        </w:rPr>
        <w:t xml:space="preserve"> based on CQI in Msg3 [</w:t>
      </w:r>
      <w:proofErr w:type="spellStart"/>
      <w:r>
        <w:rPr>
          <w:lang w:eastAsia="zh-CN"/>
        </w:rPr>
        <w:t>Spreadtrum</w:t>
      </w:r>
      <w:proofErr w:type="spellEnd"/>
      <w:r>
        <w:rPr>
          <w:lang w:eastAsia="zh-CN"/>
        </w:rPr>
        <w:t>]</w:t>
      </w:r>
    </w:p>
    <w:p w14:paraId="1D6DDAF9" w14:textId="77777777" w:rsidR="0099093D" w:rsidRDefault="0099093D">
      <w:pPr>
        <w:rPr>
          <w:lang w:eastAsia="zh-CN"/>
        </w:rPr>
      </w:pPr>
    </w:p>
    <w:p w14:paraId="1A763303" w14:textId="77777777" w:rsidR="0099093D" w:rsidRDefault="00DE0037">
      <w:pPr>
        <w:rPr>
          <w:b/>
          <w:bCs/>
          <w:lang w:eastAsia="zh-CN"/>
        </w:rPr>
      </w:pPr>
      <w:r>
        <w:rPr>
          <w:b/>
          <w:bCs/>
          <w:lang w:eastAsia="zh-CN"/>
        </w:rPr>
        <w:t>Downlink issues</w:t>
      </w:r>
    </w:p>
    <w:p w14:paraId="438FC88A" w14:textId="77777777" w:rsidR="0099093D" w:rsidRDefault="00DE0037">
      <w:pPr>
        <w:numPr>
          <w:ilvl w:val="0"/>
          <w:numId w:val="22"/>
        </w:numPr>
        <w:rPr>
          <w:lang w:eastAsia="zh-CN"/>
        </w:rPr>
      </w:pPr>
      <w:r>
        <w:rPr>
          <w:lang w:eastAsia="zh-CN"/>
        </w:rPr>
        <w:t>Increase in NPDCCH resource [Ericsson]</w:t>
      </w:r>
    </w:p>
    <w:p w14:paraId="7E0D36C9" w14:textId="77777777" w:rsidR="0099093D" w:rsidRDefault="00DE0037">
      <w:pPr>
        <w:numPr>
          <w:ilvl w:val="1"/>
          <w:numId w:val="22"/>
        </w:numPr>
        <w:rPr>
          <w:lang w:eastAsia="zh-CN"/>
        </w:rPr>
      </w:pPr>
      <w:r>
        <w:rPr>
          <w:lang w:eastAsia="zh-CN"/>
        </w:rPr>
        <w:t>4 OCC NPUSCH requires 4 DCIs [Ericsson]</w:t>
      </w:r>
    </w:p>
    <w:p w14:paraId="5BFBC95C" w14:textId="77777777" w:rsidR="0099093D" w:rsidRDefault="00DE0037">
      <w:pPr>
        <w:numPr>
          <w:ilvl w:val="0"/>
          <w:numId w:val="22"/>
        </w:numPr>
        <w:rPr>
          <w:lang w:eastAsia="zh-CN"/>
        </w:rPr>
      </w:pPr>
      <w:r>
        <w:rPr>
          <w:lang w:eastAsia="zh-CN"/>
        </w:rPr>
        <w:t>Alignment of NPUSCH requires staggered NPDCCH, requiring new k0 values (subframes between NPDCCH and NPUSCH) [Ericsson]</w:t>
      </w:r>
    </w:p>
    <w:p w14:paraId="6568B080" w14:textId="77777777" w:rsidR="0099093D" w:rsidRDefault="00DE0037">
      <w:pPr>
        <w:numPr>
          <w:ilvl w:val="0"/>
          <w:numId w:val="22"/>
        </w:numPr>
        <w:rPr>
          <w:lang w:eastAsia="zh-CN"/>
        </w:rPr>
      </w:pPr>
      <w:r>
        <w:rPr>
          <w:lang w:eastAsia="zh-CN"/>
        </w:rPr>
        <w:t>NPUSCH from different UEs need alignment [Nok]</w:t>
      </w:r>
    </w:p>
    <w:p w14:paraId="7C4815C8" w14:textId="77777777" w:rsidR="0099093D" w:rsidRDefault="0099093D">
      <w:pPr>
        <w:rPr>
          <w:lang w:eastAsia="zh-CN"/>
        </w:rPr>
      </w:pPr>
    </w:p>
    <w:p w14:paraId="7478A073" w14:textId="77777777" w:rsidR="0099093D" w:rsidRDefault="00DE0037">
      <w:pPr>
        <w:rPr>
          <w:b/>
          <w:bCs/>
          <w:lang w:eastAsia="zh-CN"/>
        </w:rPr>
      </w:pPr>
      <w:r>
        <w:rPr>
          <w:b/>
          <w:bCs/>
          <w:lang w:eastAsia="zh-CN"/>
        </w:rPr>
        <w:t>PAPR</w:t>
      </w:r>
    </w:p>
    <w:p w14:paraId="52B0534A" w14:textId="77777777" w:rsidR="0099093D" w:rsidRDefault="00DE0037">
      <w:pPr>
        <w:numPr>
          <w:ilvl w:val="0"/>
          <w:numId w:val="22"/>
        </w:numPr>
        <w:rPr>
          <w:lang w:eastAsia="zh-CN"/>
        </w:rPr>
      </w:pPr>
      <w:proofErr w:type="spellStart"/>
      <w:r>
        <w:rPr>
          <w:lang w:eastAsia="zh-CN"/>
        </w:rPr>
        <w:t>eNB</w:t>
      </w:r>
      <w:proofErr w:type="spellEnd"/>
      <w:r>
        <w:rPr>
          <w:lang w:eastAsia="zh-CN"/>
        </w:rPr>
        <w:t xml:space="preserve"> PAPR may be increased with PAPR [Ericsson]</w:t>
      </w:r>
    </w:p>
    <w:p w14:paraId="51780CEE" w14:textId="77777777" w:rsidR="0099093D" w:rsidRDefault="00DE0037">
      <w:pPr>
        <w:numPr>
          <w:ilvl w:val="1"/>
          <w:numId w:val="22"/>
        </w:numPr>
        <w:rPr>
          <w:lang w:eastAsia="zh-CN"/>
        </w:rPr>
      </w:pPr>
      <w:r>
        <w:rPr>
          <w:lang w:eastAsia="zh-CN"/>
        </w:rPr>
        <w:t>Consult RAN4</w:t>
      </w:r>
    </w:p>
    <w:p w14:paraId="0594F881" w14:textId="77777777" w:rsidR="0099093D" w:rsidRDefault="0099093D"/>
    <w:p w14:paraId="3F0E31DF" w14:textId="77777777" w:rsidR="0099093D" w:rsidRDefault="0099093D"/>
    <w:p w14:paraId="1E9C1D04" w14:textId="77777777" w:rsidR="0099093D" w:rsidRDefault="00DE0037">
      <w:pPr>
        <w:pStyle w:val="Heading2"/>
      </w:pPr>
      <w:bookmarkStart w:id="18" w:name="_Toc175113250"/>
      <w:r>
        <w:t>3.75kHz single-tone OCC scheme</w:t>
      </w:r>
      <w:bookmarkEnd w:id="18"/>
    </w:p>
    <w:p w14:paraId="6611F698" w14:textId="77777777" w:rsidR="0099093D" w:rsidRDefault="0099093D">
      <w:pPr>
        <w:pStyle w:val="ListParagraph"/>
        <w:spacing w:after="160" w:line="259" w:lineRule="auto"/>
        <w:ind w:leftChars="0" w:left="0"/>
        <w:contextualSpacing/>
        <w:rPr>
          <w:rFonts w:ascii="Times New Roman" w:hAnsi="Times New Roman"/>
        </w:rPr>
      </w:pPr>
    </w:p>
    <w:p w14:paraId="5A2E24BF"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 xml:space="preserve">The following views were expressed about the type of OCC scheme that should be supported for 3.75kHz </w:t>
      </w:r>
      <w:proofErr w:type="gramStart"/>
      <w:r>
        <w:rPr>
          <w:rFonts w:ascii="Times New Roman" w:hAnsi="Times New Roman"/>
        </w:rPr>
        <w:t>single-tone</w:t>
      </w:r>
      <w:proofErr w:type="gramEnd"/>
      <w:r>
        <w:rPr>
          <w:rFonts w:ascii="Times New Roman" w:hAnsi="Times New Roman"/>
        </w:rPr>
        <w:t>:</w:t>
      </w:r>
    </w:p>
    <w:p w14:paraId="37449312" w14:textId="77777777" w:rsidR="0099093D" w:rsidRDefault="0099093D">
      <w:pPr>
        <w:pStyle w:val="ListParagraph"/>
        <w:spacing w:after="160" w:line="259" w:lineRule="auto"/>
        <w:ind w:leftChars="0" w:left="0"/>
        <w:contextualSpacing/>
        <w:rPr>
          <w:rFonts w:ascii="Times New Roman" w:hAnsi="Times New Roman"/>
        </w:rPr>
      </w:pPr>
    </w:p>
    <w:p w14:paraId="5CCAF1A7" w14:textId="77777777" w:rsidR="0099093D" w:rsidRDefault="00DE0037">
      <w:pPr>
        <w:numPr>
          <w:ilvl w:val="0"/>
          <w:numId w:val="20"/>
        </w:numPr>
        <w:rPr>
          <w:lang w:eastAsia="zh-CN"/>
        </w:rPr>
      </w:pPr>
      <w:r>
        <w:rPr>
          <w:lang w:eastAsia="zh-CN"/>
        </w:rPr>
        <w:t xml:space="preserve">symbol: QC, Samsung, LGE, </w:t>
      </w:r>
      <w:proofErr w:type="spellStart"/>
      <w:r>
        <w:rPr>
          <w:lang w:eastAsia="zh-CN"/>
        </w:rPr>
        <w:t>Spreadtrum</w:t>
      </w:r>
      <w:proofErr w:type="spellEnd"/>
    </w:p>
    <w:p w14:paraId="70A584E2" w14:textId="77777777" w:rsidR="0099093D" w:rsidRDefault="00DE0037">
      <w:pPr>
        <w:numPr>
          <w:ilvl w:val="1"/>
          <w:numId w:val="20"/>
        </w:numPr>
        <w:rPr>
          <w:lang w:eastAsia="zh-CN"/>
        </w:rPr>
      </w:pPr>
      <w:r>
        <w:rPr>
          <w:lang w:eastAsia="zh-CN"/>
        </w:rPr>
        <w:t>High standards and implementation impacts [Apple][Samsung][CATT][OPPO][ZTE][CMCC]</w:t>
      </w:r>
    </w:p>
    <w:p w14:paraId="18E7BD8D" w14:textId="77777777" w:rsidR="0099093D" w:rsidRDefault="00DE0037">
      <w:pPr>
        <w:numPr>
          <w:ilvl w:val="1"/>
          <w:numId w:val="20"/>
        </w:numPr>
        <w:rPr>
          <w:lang w:eastAsia="zh-CN"/>
        </w:rPr>
      </w:pPr>
      <w:r>
        <w:rPr>
          <w:lang w:eastAsia="zh-CN"/>
        </w:rPr>
        <w:t>Better performance and standards impact of cross-slot and cross-symbol are similar [Samsung]</w:t>
      </w:r>
    </w:p>
    <w:p w14:paraId="0D5F8FFC" w14:textId="77777777" w:rsidR="0099093D" w:rsidRDefault="00DE0037">
      <w:pPr>
        <w:numPr>
          <w:ilvl w:val="1"/>
          <w:numId w:val="20"/>
        </w:numPr>
        <w:rPr>
          <w:lang w:eastAsia="zh-CN"/>
        </w:rPr>
      </w:pPr>
      <w:r>
        <w:rPr>
          <w:lang w:eastAsia="zh-CN"/>
        </w:rPr>
        <w:t>Physical channel mapping rule needs to be changed [LGE][CATT][vivo][CMCC][</w:t>
      </w:r>
      <w:proofErr w:type="spellStart"/>
      <w:r>
        <w:rPr>
          <w:lang w:eastAsia="zh-CN"/>
        </w:rPr>
        <w:t>Spreadtrum</w:t>
      </w:r>
      <w:proofErr w:type="spellEnd"/>
      <w:r>
        <w:rPr>
          <w:lang w:eastAsia="zh-CN"/>
        </w:rPr>
        <w:t>] [HW]</w:t>
      </w:r>
    </w:p>
    <w:p w14:paraId="26236E25" w14:textId="77777777" w:rsidR="0099093D" w:rsidRDefault="00DE0037">
      <w:pPr>
        <w:numPr>
          <w:ilvl w:val="2"/>
          <w:numId w:val="20"/>
        </w:numPr>
        <w:rPr>
          <w:lang w:eastAsia="zh-CN"/>
        </w:rPr>
      </w:pPr>
      <w:r>
        <w:rPr>
          <w:lang w:eastAsia="zh-CN"/>
        </w:rPr>
        <w:t>Consider impact on code rate [vivo]</w:t>
      </w:r>
    </w:p>
    <w:p w14:paraId="384552BD" w14:textId="77777777" w:rsidR="0099093D" w:rsidRDefault="00DE0037">
      <w:pPr>
        <w:numPr>
          <w:ilvl w:val="2"/>
          <w:numId w:val="20"/>
        </w:numPr>
        <w:rPr>
          <w:lang w:eastAsia="zh-CN"/>
        </w:rPr>
      </w:pPr>
      <w:r>
        <w:rPr>
          <w:lang w:eastAsia="zh-CN"/>
        </w:rPr>
        <w:t>Spread first [HW]</w:t>
      </w:r>
    </w:p>
    <w:p w14:paraId="5683F992" w14:textId="77777777" w:rsidR="0099093D" w:rsidRDefault="00DE0037">
      <w:pPr>
        <w:numPr>
          <w:ilvl w:val="1"/>
          <w:numId w:val="20"/>
        </w:numPr>
        <w:rPr>
          <w:lang w:eastAsia="zh-CN"/>
        </w:rPr>
      </w:pPr>
      <w:r>
        <w:rPr>
          <w:lang w:eastAsia="zh-CN"/>
        </w:rPr>
        <w:t>Better performance [ZTE]</w:t>
      </w:r>
    </w:p>
    <w:p w14:paraId="200A38DF" w14:textId="77777777" w:rsidR="0099093D" w:rsidRDefault="00DE0037">
      <w:pPr>
        <w:numPr>
          <w:ilvl w:val="2"/>
          <w:numId w:val="20"/>
        </w:numPr>
        <w:rPr>
          <w:lang w:eastAsia="zh-CN"/>
        </w:rPr>
      </w:pPr>
      <w:r>
        <w:rPr>
          <w:lang w:eastAsia="zh-CN"/>
        </w:rPr>
        <w:t>Higher tolerance to timing and frequency offset [ZTE]</w:t>
      </w:r>
    </w:p>
    <w:p w14:paraId="43348CE4" w14:textId="77777777" w:rsidR="0099093D" w:rsidRDefault="00DE0037">
      <w:pPr>
        <w:numPr>
          <w:ilvl w:val="2"/>
          <w:numId w:val="20"/>
        </w:numPr>
        <w:rPr>
          <w:lang w:eastAsia="zh-CN"/>
        </w:rPr>
      </w:pPr>
      <w:r>
        <w:rPr>
          <w:lang w:eastAsia="zh-CN"/>
        </w:rPr>
        <w:t>0.3dB performance loss compared to baseline for OCC2 [CMCC]</w:t>
      </w:r>
    </w:p>
    <w:p w14:paraId="520DE46A" w14:textId="77777777" w:rsidR="0099093D" w:rsidRDefault="00DE0037">
      <w:pPr>
        <w:numPr>
          <w:ilvl w:val="0"/>
          <w:numId w:val="20"/>
        </w:numPr>
        <w:rPr>
          <w:lang w:eastAsia="zh-CN"/>
        </w:rPr>
      </w:pPr>
      <w:r>
        <w:rPr>
          <w:lang w:eastAsia="zh-CN"/>
        </w:rPr>
        <w:t>Slot: Apple, MTK, Sharp, CATT, OPPO, Interdigital, CMCC, HW</w:t>
      </w:r>
    </w:p>
    <w:p w14:paraId="7A008B53" w14:textId="77777777" w:rsidR="0099093D" w:rsidRDefault="00DE0037">
      <w:pPr>
        <w:numPr>
          <w:ilvl w:val="1"/>
          <w:numId w:val="20"/>
        </w:numPr>
        <w:rPr>
          <w:lang w:eastAsia="zh-CN"/>
        </w:rPr>
      </w:pPr>
      <w:r>
        <w:rPr>
          <w:lang w:eastAsia="zh-CN"/>
        </w:rPr>
        <w:t>Too much phase difference between UEs at maximum frequency offset [QC][Ericsson]</w:t>
      </w:r>
    </w:p>
    <w:p w14:paraId="01EDE0AC" w14:textId="77777777" w:rsidR="0099093D" w:rsidRDefault="00DE0037">
      <w:pPr>
        <w:numPr>
          <w:ilvl w:val="1"/>
          <w:numId w:val="20"/>
        </w:numPr>
        <w:rPr>
          <w:lang w:eastAsia="zh-CN"/>
        </w:rPr>
      </w:pPr>
      <w:r>
        <w:rPr>
          <w:lang w:eastAsia="zh-CN"/>
        </w:rPr>
        <w:t>Performance is similar to symbol-</w:t>
      </w:r>
      <w:proofErr w:type="gramStart"/>
      <w:r>
        <w:rPr>
          <w:lang w:eastAsia="zh-CN"/>
        </w:rPr>
        <w:t>level</w:t>
      </w:r>
      <w:proofErr w:type="gramEnd"/>
    </w:p>
    <w:p w14:paraId="1DD0E128" w14:textId="77777777" w:rsidR="0099093D" w:rsidRDefault="00DE0037">
      <w:pPr>
        <w:numPr>
          <w:ilvl w:val="2"/>
          <w:numId w:val="20"/>
        </w:numPr>
        <w:rPr>
          <w:lang w:eastAsia="zh-CN"/>
        </w:rPr>
      </w:pPr>
      <w:r>
        <w:rPr>
          <w:lang w:eastAsia="zh-CN"/>
        </w:rPr>
        <w:t>View [Apple]</w:t>
      </w:r>
    </w:p>
    <w:p w14:paraId="715A77A0" w14:textId="77777777" w:rsidR="0099093D" w:rsidRDefault="00DE0037">
      <w:pPr>
        <w:numPr>
          <w:ilvl w:val="2"/>
          <w:numId w:val="20"/>
        </w:numPr>
        <w:rPr>
          <w:lang w:eastAsia="zh-CN"/>
        </w:rPr>
      </w:pPr>
      <w:r>
        <w:rPr>
          <w:lang w:eastAsia="zh-CN"/>
        </w:rPr>
        <w:t>Via Simulation results [CATT][HW]</w:t>
      </w:r>
    </w:p>
    <w:p w14:paraId="36AC1988" w14:textId="77777777" w:rsidR="0099093D" w:rsidRDefault="00DE0037">
      <w:pPr>
        <w:numPr>
          <w:ilvl w:val="3"/>
          <w:numId w:val="20"/>
        </w:numPr>
        <w:rPr>
          <w:lang w:eastAsia="zh-CN"/>
        </w:rPr>
      </w:pPr>
      <w:r>
        <w:rPr>
          <w:lang w:eastAsia="zh-CN"/>
        </w:rPr>
        <w:t>OCC2 performance similar between slot, symbol [HW]</w:t>
      </w:r>
    </w:p>
    <w:p w14:paraId="035C392C" w14:textId="77777777" w:rsidR="0099093D" w:rsidRDefault="00DE0037">
      <w:pPr>
        <w:numPr>
          <w:ilvl w:val="2"/>
          <w:numId w:val="20"/>
        </w:numPr>
        <w:rPr>
          <w:lang w:eastAsia="zh-CN"/>
        </w:rPr>
      </w:pPr>
      <w:r>
        <w:rPr>
          <w:lang w:eastAsia="zh-CN"/>
        </w:rPr>
        <w:t>1.1dB performance loss compared to baseline for OCC2 [CMCC]</w:t>
      </w:r>
    </w:p>
    <w:p w14:paraId="0409FA65" w14:textId="77777777" w:rsidR="0099093D" w:rsidRDefault="00DE0037">
      <w:pPr>
        <w:numPr>
          <w:ilvl w:val="1"/>
          <w:numId w:val="20"/>
        </w:numPr>
        <w:rPr>
          <w:lang w:eastAsia="zh-CN"/>
        </w:rPr>
      </w:pPr>
      <w:r>
        <w:rPr>
          <w:lang w:eastAsia="zh-CN"/>
        </w:rPr>
        <w:t>Simple spec changes [OPPO]</w:t>
      </w:r>
    </w:p>
    <w:p w14:paraId="0DD7AB05" w14:textId="77777777" w:rsidR="0099093D" w:rsidRDefault="00DE0037">
      <w:pPr>
        <w:numPr>
          <w:ilvl w:val="1"/>
          <w:numId w:val="20"/>
        </w:numPr>
        <w:rPr>
          <w:lang w:eastAsia="zh-CN"/>
        </w:rPr>
      </w:pPr>
      <w:r>
        <w:rPr>
          <w:lang w:eastAsia="zh-CN"/>
        </w:rPr>
        <w:t>Physical channel mapping rule needs to be changed [vivo][ZTE][CMCC] [</w:t>
      </w:r>
      <w:proofErr w:type="spellStart"/>
      <w:r>
        <w:rPr>
          <w:lang w:eastAsia="zh-CN"/>
        </w:rPr>
        <w:t>Spreadtrum</w:t>
      </w:r>
      <w:proofErr w:type="spellEnd"/>
      <w:r>
        <w:rPr>
          <w:lang w:eastAsia="zh-CN"/>
        </w:rPr>
        <w:t>] [HW]</w:t>
      </w:r>
    </w:p>
    <w:p w14:paraId="25C88661" w14:textId="77777777" w:rsidR="0099093D" w:rsidRDefault="00DE0037">
      <w:pPr>
        <w:numPr>
          <w:ilvl w:val="2"/>
          <w:numId w:val="20"/>
        </w:numPr>
        <w:rPr>
          <w:lang w:eastAsia="zh-CN"/>
        </w:rPr>
      </w:pPr>
      <w:r>
        <w:rPr>
          <w:lang w:eastAsia="zh-CN"/>
        </w:rPr>
        <w:t>Consider impact on code rate [vivo]</w:t>
      </w:r>
    </w:p>
    <w:p w14:paraId="18D80D7C" w14:textId="77777777" w:rsidR="0099093D" w:rsidRDefault="00DE0037">
      <w:pPr>
        <w:numPr>
          <w:ilvl w:val="2"/>
          <w:numId w:val="20"/>
        </w:numPr>
        <w:rPr>
          <w:lang w:eastAsia="zh-CN"/>
        </w:rPr>
      </w:pPr>
      <w:r>
        <w:rPr>
          <w:lang w:eastAsia="zh-CN"/>
        </w:rPr>
        <w:t>Spread first [HW]</w:t>
      </w:r>
    </w:p>
    <w:p w14:paraId="338A0425" w14:textId="77777777" w:rsidR="0099093D" w:rsidRDefault="00DE0037">
      <w:pPr>
        <w:numPr>
          <w:ilvl w:val="1"/>
          <w:numId w:val="20"/>
        </w:numPr>
        <w:rPr>
          <w:lang w:eastAsia="zh-CN"/>
        </w:rPr>
      </w:pPr>
      <w:r>
        <w:rPr>
          <w:lang w:eastAsia="zh-CN"/>
        </w:rPr>
        <w:t>Better performance [ZTE]</w:t>
      </w:r>
    </w:p>
    <w:p w14:paraId="50CDDED3" w14:textId="77777777" w:rsidR="0099093D" w:rsidRDefault="00DE0037">
      <w:pPr>
        <w:numPr>
          <w:ilvl w:val="2"/>
          <w:numId w:val="20"/>
        </w:numPr>
        <w:rPr>
          <w:lang w:eastAsia="zh-CN"/>
        </w:rPr>
      </w:pPr>
      <w:r>
        <w:rPr>
          <w:lang w:eastAsia="zh-CN"/>
        </w:rPr>
        <w:t>Higher tolerance to timing and frequency offset [ZTE]</w:t>
      </w:r>
    </w:p>
    <w:p w14:paraId="04EA2743" w14:textId="77777777" w:rsidR="0099093D" w:rsidRDefault="00DE0037">
      <w:pPr>
        <w:numPr>
          <w:ilvl w:val="0"/>
          <w:numId w:val="20"/>
        </w:numPr>
        <w:rPr>
          <w:lang w:eastAsia="zh-CN"/>
        </w:rPr>
      </w:pPr>
      <w:proofErr w:type="spellStart"/>
      <w:r>
        <w:rPr>
          <w:lang w:eastAsia="zh-CN"/>
        </w:rPr>
        <w:t>Nslot</w:t>
      </w:r>
      <w:proofErr w:type="spellEnd"/>
      <w:r>
        <w:rPr>
          <w:lang w:eastAsia="zh-CN"/>
        </w:rPr>
        <w:t xml:space="preserve"> [ZTE]</w:t>
      </w:r>
    </w:p>
    <w:p w14:paraId="25F0EA51" w14:textId="77777777" w:rsidR="0099093D" w:rsidRDefault="00DE0037">
      <w:pPr>
        <w:numPr>
          <w:ilvl w:val="1"/>
          <w:numId w:val="20"/>
        </w:numPr>
        <w:rPr>
          <w:lang w:eastAsia="zh-CN"/>
        </w:rPr>
      </w:pPr>
      <w:r>
        <w:rPr>
          <w:lang w:eastAsia="zh-CN"/>
        </w:rPr>
        <w:t>Minimum changes to physical channel mapping [ZTE]</w:t>
      </w:r>
    </w:p>
    <w:p w14:paraId="2659E903" w14:textId="77777777" w:rsidR="0099093D" w:rsidRDefault="00DE0037">
      <w:pPr>
        <w:numPr>
          <w:ilvl w:val="1"/>
          <w:numId w:val="20"/>
        </w:numPr>
        <w:rPr>
          <w:lang w:eastAsia="zh-CN"/>
        </w:rPr>
      </w:pPr>
      <w:r>
        <w:rPr>
          <w:lang w:eastAsia="zh-CN"/>
        </w:rPr>
        <w:t>Performance impacted by frequency and timing offset [ZTE]</w:t>
      </w:r>
    </w:p>
    <w:p w14:paraId="624CEBC8" w14:textId="77777777" w:rsidR="0099093D" w:rsidRDefault="00DE0037">
      <w:pPr>
        <w:numPr>
          <w:ilvl w:val="0"/>
          <w:numId w:val="20"/>
        </w:numPr>
        <w:rPr>
          <w:lang w:eastAsia="zh-CN"/>
        </w:rPr>
      </w:pPr>
      <w:r>
        <w:rPr>
          <w:lang w:eastAsia="zh-CN"/>
        </w:rPr>
        <w:t>Supported OCC lengths:</w:t>
      </w:r>
    </w:p>
    <w:p w14:paraId="3BFE53BD" w14:textId="77777777" w:rsidR="0099093D" w:rsidRDefault="00DE0037">
      <w:pPr>
        <w:numPr>
          <w:ilvl w:val="1"/>
          <w:numId w:val="20"/>
        </w:numPr>
        <w:rPr>
          <w:lang w:eastAsia="zh-CN"/>
        </w:rPr>
      </w:pPr>
      <w:r>
        <w:rPr>
          <w:lang w:eastAsia="zh-CN"/>
        </w:rPr>
        <w:t>2: QC, Apple, Ericsson, MTK, Sharp, HW</w:t>
      </w:r>
    </w:p>
    <w:p w14:paraId="26DF4BB5" w14:textId="77777777" w:rsidR="0099093D" w:rsidRDefault="00DE0037">
      <w:pPr>
        <w:numPr>
          <w:ilvl w:val="1"/>
          <w:numId w:val="20"/>
        </w:numPr>
        <w:rPr>
          <w:lang w:eastAsia="zh-CN"/>
        </w:rPr>
      </w:pPr>
      <w:r>
        <w:rPr>
          <w:lang w:eastAsia="zh-CN"/>
        </w:rPr>
        <w:t>4: QC, Apple, MTK, Sharp</w:t>
      </w:r>
    </w:p>
    <w:p w14:paraId="5F68349F" w14:textId="77777777" w:rsidR="0099093D" w:rsidRDefault="00DE0037">
      <w:pPr>
        <w:numPr>
          <w:ilvl w:val="2"/>
          <w:numId w:val="20"/>
        </w:numPr>
        <w:rPr>
          <w:lang w:eastAsia="zh-CN"/>
        </w:rPr>
      </w:pPr>
      <w:r>
        <w:rPr>
          <w:lang w:eastAsia="zh-CN"/>
        </w:rPr>
        <w:t>SNR degradation up to 0.5dB [QC]</w:t>
      </w:r>
    </w:p>
    <w:p w14:paraId="3BB797BF" w14:textId="77777777" w:rsidR="0099093D" w:rsidRDefault="00DE0037">
      <w:pPr>
        <w:numPr>
          <w:ilvl w:val="2"/>
          <w:numId w:val="20"/>
        </w:numPr>
        <w:rPr>
          <w:lang w:eastAsia="zh-CN"/>
        </w:rPr>
      </w:pPr>
      <w:r>
        <w:rPr>
          <w:lang w:eastAsia="zh-CN"/>
        </w:rPr>
        <w:t>No throughput gain from OCC4 [HW]</w:t>
      </w:r>
    </w:p>
    <w:p w14:paraId="0D454804" w14:textId="77777777" w:rsidR="0099093D" w:rsidRDefault="00DE0037">
      <w:pPr>
        <w:numPr>
          <w:ilvl w:val="2"/>
          <w:numId w:val="20"/>
        </w:numPr>
        <w:rPr>
          <w:lang w:eastAsia="zh-CN"/>
        </w:rPr>
      </w:pPr>
      <w:r>
        <w:rPr>
          <w:lang w:eastAsia="zh-CN"/>
        </w:rPr>
        <w:t>Downlink signalling will become a bottleneck [Ericsson]</w:t>
      </w:r>
    </w:p>
    <w:p w14:paraId="35E87BD3" w14:textId="77777777" w:rsidR="0099093D" w:rsidRDefault="00DE0037">
      <w:pPr>
        <w:numPr>
          <w:ilvl w:val="2"/>
          <w:numId w:val="20"/>
        </w:numPr>
        <w:rPr>
          <w:lang w:eastAsia="zh-CN"/>
        </w:rPr>
      </w:pPr>
      <w:r>
        <w:rPr>
          <w:lang w:eastAsia="zh-CN"/>
        </w:rPr>
        <w:t>New k0 values will be required in DL [Ericsson]</w:t>
      </w:r>
    </w:p>
    <w:p w14:paraId="32E3143C" w14:textId="77777777" w:rsidR="0099093D" w:rsidRDefault="00DE0037">
      <w:pPr>
        <w:numPr>
          <w:ilvl w:val="2"/>
          <w:numId w:val="20"/>
        </w:numPr>
        <w:rPr>
          <w:lang w:eastAsia="zh-CN"/>
        </w:rPr>
      </w:pPr>
      <w:r>
        <w:rPr>
          <w:lang w:eastAsia="zh-CN"/>
        </w:rPr>
        <w:t>Pairing is problematic [Ericsson]</w:t>
      </w:r>
    </w:p>
    <w:p w14:paraId="4C8C1FAE" w14:textId="77777777" w:rsidR="0099093D" w:rsidRDefault="00DE0037">
      <w:pPr>
        <w:numPr>
          <w:ilvl w:val="3"/>
          <w:numId w:val="20"/>
        </w:numPr>
        <w:rPr>
          <w:lang w:eastAsia="zh-CN"/>
        </w:rPr>
      </w:pPr>
      <w:r>
        <w:rPr>
          <w:lang w:eastAsia="zh-CN"/>
        </w:rPr>
        <w:t>How does the scheduler find 4 UEs with similar characteristics that can be OOC-ed together? [Ericsson]</w:t>
      </w:r>
    </w:p>
    <w:p w14:paraId="36A846E7" w14:textId="77777777" w:rsidR="0099093D" w:rsidRDefault="00DE0037">
      <w:pPr>
        <w:numPr>
          <w:ilvl w:val="0"/>
          <w:numId w:val="20"/>
        </w:numPr>
        <w:rPr>
          <w:lang w:eastAsia="zh-CN"/>
        </w:rPr>
      </w:pPr>
      <w:r>
        <w:rPr>
          <w:lang w:eastAsia="zh-CN"/>
        </w:rPr>
        <w:t>De-prioritise [Xiaomi]</w:t>
      </w:r>
    </w:p>
    <w:p w14:paraId="70B4ECF3" w14:textId="77777777" w:rsidR="0099093D" w:rsidRDefault="00DE0037">
      <w:pPr>
        <w:numPr>
          <w:ilvl w:val="1"/>
          <w:numId w:val="20"/>
        </w:numPr>
        <w:rPr>
          <w:lang w:eastAsia="zh-CN"/>
        </w:rPr>
      </w:pPr>
      <w:r>
        <w:rPr>
          <w:lang w:eastAsia="zh-CN"/>
        </w:rPr>
        <w:t>Effective multiplexing of users already supported by FDM-</w:t>
      </w:r>
      <w:proofErr w:type="spellStart"/>
      <w:r>
        <w:rPr>
          <w:lang w:eastAsia="zh-CN"/>
        </w:rPr>
        <w:t>ing</w:t>
      </w:r>
      <w:proofErr w:type="spellEnd"/>
      <w:r>
        <w:rPr>
          <w:lang w:eastAsia="zh-CN"/>
        </w:rPr>
        <w:t xml:space="preserve"> 4 UEs in 15kHz. No further capacity increase required [Xiaomi]</w:t>
      </w:r>
    </w:p>
    <w:p w14:paraId="67F308BB" w14:textId="77777777" w:rsidR="0099093D" w:rsidRDefault="0099093D">
      <w:pPr>
        <w:pStyle w:val="ListParagraph"/>
        <w:spacing w:after="160" w:line="259" w:lineRule="auto"/>
        <w:ind w:leftChars="0" w:left="0"/>
        <w:contextualSpacing/>
        <w:rPr>
          <w:rFonts w:ascii="Times New Roman" w:hAnsi="Times New Roman"/>
        </w:rPr>
      </w:pPr>
    </w:p>
    <w:p w14:paraId="71A2E1D8" w14:textId="77777777" w:rsidR="0099093D" w:rsidRDefault="00DE0037">
      <w:r>
        <w:t xml:space="preserve">It is generally accepted that, as a trend, a shorter timespan for the OCC scheme will lead to better performance. This would favour support of the symbol-based scheme over the slot-based scheme. An </w:t>
      </w:r>
      <w:proofErr w:type="spellStart"/>
      <w:r>
        <w:t>Nslot</w:t>
      </w:r>
      <w:proofErr w:type="spellEnd"/>
      <w:r>
        <w:t xml:space="preserve">-based scheme shows a performance loss according to simulation results from ZTE. Huawei compare the performance of a slot-based scheme with a symbol-based scheme and show the performance results in </w:t>
      </w:r>
      <w:r>
        <w:fldChar w:fldCharType="begin"/>
      </w:r>
      <w:r>
        <w:instrText xml:space="preserve"> REF _Ref174954581 \h </w:instrText>
      </w:r>
      <w:r>
        <w:fldChar w:fldCharType="separate"/>
      </w:r>
      <w:r>
        <w:t>Figure 1</w:t>
      </w:r>
      <w:r>
        <w:fldChar w:fldCharType="end"/>
      </w:r>
      <w:r>
        <w:t xml:space="preserve"> for OCC2. Huawei make the point that both the symbol-based and the slot-based schemes achieve the target performance at the target BLER. It is still apparent that the performance of the symbol-based scheme is better than that of the slot-based scheme (compare red and black results with the circle symbol).</w:t>
      </w:r>
    </w:p>
    <w:p w14:paraId="10BF1B99" w14:textId="77777777" w:rsidR="0099093D" w:rsidRDefault="0099093D"/>
    <w:p w14:paraId="0E928770" w14:textId="77777777" w:rsidR="0099093D" w:rsidRDefault="00DE0037">
      <w:pPr>
        <w:jc w:val="center"/>
      </w:pPr>
      <w:r>
        <w:rPr>
          <w:noProof/>
          <w:lang w:val="en-US" w:eastAsia="zh-CN"/>
        </w:rPr>
        <w:lastRenderedPageBreak/>
        <w:drawing>
          <wp:inline distT="0" distB="0" distL="0" distR="0" wp14:anchorId="0FFAF83C" wp14:editId="2A11C90D">
            <wp:extent cx="2797175" cy="2098675"/>
            <wp:effectExtent l="0" t="0" r="317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0"/>
                    <a:stretch>
                      <a:fillRect/>
                    </a:stretch>
                  </pic:blipFill>
                  <pic:spPr>
                    <a:xfrm>
                      <a:off x="0" y="0"/>
                      <a:ext cx="2797200" cy="2098800"/>
                    </a:xfrm>
                    <a:prstGeom prst="rect">
                      <a:avLst/>
                    </a:prstGeom>
                  </pic:spPr>
                </pic:pic>
              </a:graphicData>
            </a:graphic>
          </wp:inline>
        </w:drawing>
      </w:r>
    </w:p>
    <w:p w14:paraId="266298C6" w14:textId="77777777" w:rsidR="0099093D" w:rsidRDefault="00DE0037">
      <w:pPr>
        <w:pStyle w:val="Caption"/>
        <w:jc w:val="center"/>
      </w:pPr>
      <w:bookmarkStart w:id="19" w:name="_Ref174954581"/>
      <w:r>
        <w:t xml:space="preserve">Figure </w:t>
      </w:r>
      <w:r>
        <w:fldChar w:fldCharType="begin"/>
      </w:r>
      <w:r>
        <w:instrText xml:space="preserve"> SEQ Figure \* ARABIC </w:instrText>
      </w:r>
      <w:r>
        <w:fldChar w:fldCharType="separate"/>
      </w:r>
      <w:r>
        <w:t>1</w:t>
      </w:r>
      <w:r>
        <w:fldChar w:fldCharType="end"/>
      </w:r>
      <w:bookmarkEnd w:id="19"/>
      <w:r>
        <w:t xml:space="preserve"> – Performance of symbol-based and slot-based OCC schemes for 3.75kHz SCS (from R1-2405842 – Huawei)</w:t>
      </w:r>
    </w:p>
    <w:p w14:paraId="2F8BA98A" w14:textId="77777777" w:rsidR="0099093D" w:rsidRDefault="0099093D">
      <w:pPr>
        <w:rPr>
          <w:lang w:eastAsia="ar-SA"/>
        </w:rPr>
      </w:pPr>
    </w:p>
    <w:p w14:paraId="1BF3E329"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 xml:space="preserve">There is </w:t>
      </w:r>
      <w:proofErr w:type="gramStart"/>
      <w:r>
        <w:rPr>
          <w:rFonts w:ascii="Times New Roman" w:hAnsi="Times New Roman"/>
        </w:rPr>
        <w:t>general consensus</w:t>
      </w:r>
      <w:proofErr w:type="gramEnd"/>
      <w:r>
        <w:rPr>
          <w:rFonts w:ascii="Times New Roman" w:hAnsi="Times New Roman"/>
        </w:rPr>
        <w:t xml:space="preserve"> that a cross-symbol based scheme would require changes to the physical channel mapping, but this is also probably required for cross-slot OCC. </w:t>
      </w:r>
      <w:proofErr w:type="gramStart"/>
      <w:r>
        <w:rPr>
          <w:rFonts w:ascii="Times New Roman" w:hAnsi="Times New Roman"/>
        </w:rPr>
        <w:t>In particular, a</w:t>
      </w:r>
      <w:proofErr w:type="gramEnd"/>
      <w:r>
        <w:rPr>
          <w:rFonts w:ascii="Times New Roman" w:hAnsi="Times New Roman"/>
        </w:rPr>
        <w:t xml:space="preserve"> spreading (repetition) operation would be required on the symbols (see </w:t>
      </w:r>
      <w:r>
        <w:rPr>
          <w:rFonts w:ascii="Times New Roman" w:hAnsi="Times New Roman"/>
        </w:rPr>
        <w:fldChar w:fldCharType="begin"/>
      </w:r>
      <w:r>
        <w:rPr>
          <w:rFonts w:ascii="Times New Roman" w:hAnsi="Times New Roman"/>
        </w:rPr>
        <w:instrText xml:space="preserve"> REF _Ref172887462 \h </w:instrText>
      </w:r>
      <w:r>
        <w:rPr>
          <w:rFonts w:ascii="Times New Roman" w:hAnsi="Times New Roman"/>
        </w:rPr>
      </w:r>
      <w:r>
        <w:rPr>
          <w:rFonts w:ascii="Times New Roman" w:hAnsi="Times New Roman"/>
        </w:rPr>
        <w:fldChar w:fldCharType="separate"/>
      </w:r>
      <w:r>
        <w:t>Figure 2</w:t>
      </w:r>
      <w:r>
        <w:rPr>
          <w:rFonts w:ascii="Times New Roman" w:hAnsi="Times New Roman"/>
        </w:rPr>
        <w:fldChar w:fldCharType="end"/>
      </w:r>
      <w:r>
        <w:rPr>
          <w:rFonts w:ascii="Times New Roman" w:hAnsi="Times New Roman"/>
        </w:rPr>
        <w:t xml:space="preserve">), where the RU length is multiplied by the OCC factor to take into account the spreading [QC]. The OCC is then applied on the spread symbols. If the RU length is not increased, there will be a reduction in code rate [vivo][QC].  </w:t>
      </w:r>
    </w:p>
    <w:p w14:paraId="765E4F11" w14:textId="77777777" w:rsidR="0099093D" w:rsidRDefault="0099093D">
      <w:pPr>
        <w:rPr>
          <w:lang w:eastAsia="zh-CN"/>
        </w:rPr>
      </w:pPr>
    </w:p>
    <w:p w14:paraId="1B0C41B4" w14:textId="77777777" w:rsidR="0099093D" w:rsidRDefault="00DE0037">
      <w:pPr>
        <w:jc w:val="center"/>
        <w:rPr>
          <w:lang w:val="en-US" w:eastAsia="zh-CN"/>
        </w:rPr>
      </w:pPr>
      <w:r>
        <w:rPr>
          <w:noProof/>
          <w:lang w:val="en-US" w:eastAsia="zh-CN"/>
        </w:rPr>
        <w:drawing>
          <wp:inline distT="0" distB="0" distL="0" distR="0" wp14:anchorId="075AB47E" wp14:editId="3DCB052A">
            <wp:extent cx="6115050" cy="1095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115050" cy="1095375"/>
                    </a:xfrm>
                    <a:prstGeom prst="rect">
                      <a:avLst/>
                    </a:prstGeom>
                    <a:noFill/>
                    <a:ln>
                      <a:noFill/>
                    </a:ln>
                  </pic:spPr>
                </pic:pic>
              </a:graphicData>
            </a:graphic>
          </wp:inline>
        </w:drawing>
      </w:r>
    </w:p>
    <w:p w14:paraId="40415A0D" w14:textId="77777777" w:rsidR="0099093D" w:rsidRDefault="00DE0037">
      <w:pPr>
        <w:pStyle w:val="Caption"/>
        <w:jc w:val="center"/>
      </w:pPr>
      <w:bookmarkStart w:id="20" w:name="_Ref172887462"/>
      <w:r>
        <w:t xml:space="preserve">Figure </w:t>
      </w:r>
      <w:r>
        <w:fldChar w:fldCharType="begin"/>
      </w:r>
      <w:r>
        <w:instrText xml:space="preserve"> SEQ Figure \* ARABIC </w:instrText>
      </w:r>
      <w:r>
        <w:fldChar w:fldCharType="separate"/>
      </w:r>
      <w:r>
        <w:t>2</w:t>
      </w:r>
      <w:r>
        <w:fldChar w:fldCharType="end"/>
      </w:r>
      <w:bookmarkEnd w:id="20"/>
      <w:r>
        <w:t xml:space="preserve"> Symbol-level OCC with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RU</m:t>
            </m:r>
          </m:sub>
        </m:sSub>
        <m:r>
          <m:rPr>
            <m:sty m:val="bi"/>
          </m:rPr>
          <w:rPr>
            <w:rFonts w:ascii="Cambria Math" w:hAnsi="Cambria Math"/>
          </w:rPr>
          <m:t xml:space="preserve">=1, </m:t>
        </m:r>
        <m:sSubSup>
          <m:sSubSupPr>
            <m:ctrlPr>
              <w:rPr>
                <w:rFonts w:ascii="Cambria Math" w:hAnsi="Cambria Math"/>
                <w:i/>
              </w:rPr>
            </m:ctrlPr>
          </m:sSubSupPr>
          <m:e>
            <m:r>
              <m:rPr>
                <m:sty m:val="bi"/>
              </m:rPr>
              <w:rPr>
                <w:rFonts w:ascii="Cambria Math" w:hAnsi="Cambria Math"/>
              </w:rPr>
              <m:t xml:space="preserve"> N</m:t>
            </m:r>
          </m:e>
          <m:sub>
            <m:r>
              <m:rPr>
                <m:sty m:val="bi"/>
              </m:rPr>
              <w:rPr>
                <w:rFonts w:ascii="Cambria Math" w:hAnsi="Cambria Math"/>
              </w:rPr>
              <m:t>slots</m:t>
            </m:r>
          </m:sub>
          <m:sup>
            <m:r>
              <m:rPr>
                <m:sty m:val="bi"/>
              </m:rPr>
              <w:rPr>
                <w:rFonts w:ascii="Cambria Math" w:hAnsi="Cambria Math"/>
              </w:rPr>
              <m:t>UL</m:t>
            </m:r>
          </m:sup>
        </m:sSubSup>
        <m:r>
          <m:rPr>
            <m:sty m:val="b"/>
          </m:rPr>
          <w:rPr>
            <w:rFonts w:ascii="Cambria Math" w:hAnsi="Cambria Math"/>
          </w:rPr>
          <m:t xml:space="preserve">=16, </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rep</m:t>
            </m:r>
          </m:sub>
        </m:sSub>
        <m:r>
          <m:rPr>
            <m:sty m:val="bi"/>
          </m:rPr>
          <w:rPr>
            <w:rFonts w:ascii="Cambria Math" w:hAnsi="Cambria Math"/>
          </w:rPr>
          <m:t xml:space="preserve">=8, </m:t>
        </m:r>
        <m:sSub>
          <m:sSubPr>
            <m:ctrlPr>
              <w:rPr>
                <w:rFonts w:ascii="Cambria Math" w:hAnsi="Cambria Math"/>
              </w:rPr>
            </m:ctrlPr>
          </m:sSubPr>
          <m:e>
            <m:r>
              <m:rPr>
                <m:sty m:val="bi"/>
              </m:rPr>
              <w:rPr>
                <w:rFonts w:ascii="Cambria Math" w:hAnsi="Cambria Math"/>
              </w:rPr>
              <m:t xml:space="preserve"> N</m:t>
            </m:r>
          </m:e>
          <m:sub>
            <m:r>
              <m:rPr>
                <m:sty m:val="bi"/>
              </m:rPr>
              <w:rPr>
                <w:rFonts w:ascii="Cambria Math" w:hAnsi="Cambria Math"/>
              </w:rPr>
              <m:t>slot</m:t>
            </m:r>
          </m:sub>
        </m:sSub>
        <m:r>
          <m:rPr>
            <m:sty m:val="bi"/>
          </m:rPr>
          <w:rPr>
            <w:rFonts w:ascii="Cambria Math" w:hAnsi="Cambria Math"/>
          </w:rPr>
          <m:t>=1</m:t>
        </m:r>
      </m:oMath>
      <w:r>
        <w:rPr>
          <w:rFonts w:hint="eastAsia"/>
        </w:rPr>
        <w:t xml:space="preserve"> </w:t>
      </w:r>
      <w:r>
        <w:t xml:space="preserve">and </w:t>
      </w:r>
      <w:r>
        <w:rPr>
          <w:i/>
        </w:rPr>
        <w:t>L</w:t>
      </w:r>
      <w:r>
        <w:t>=2 (from R1-2405842 – Huawei)</w:t>
      </w:r>
    </w:p>
    <w:p w14:paraId="26287F63" w14:textId="77777777" w:rsidR="0099093D" w:rsidRDefault="0099093D">
      <w:pPr>
        <w:rPr>
          <w:lang w:eastAsia="ar-SA"/>
        </w:rPr>
      </w:pPr>
    </w:p>
    <w:p w14:paraId="7AABCA8F" w14:textId="77777777" w:rsidR="0099093D" w:rsidRDefault="00DE0037">
      <w:pPr>
        <w:rPr>
          <w:lang w:eastAsia="ar-SA"/>
        </w:rPr>
      </w:pPr>
      <w:r>
        <w:rPr>
          <w:rFonts w:ascii="Times New Roman" w:hAnsi="Times New Roman"/>
        </w:rPr>
        <w:t xml:space="preserve">This spreading operation is probably also required for a cross-slot scheme, as illustrated in </w:t>
      </w:r>
      <w:r>
        <w:rPr>
          <w:rFonts w:ascii="Times New Roman" w:hAnsi="Times New Roman"/>
        </w:rPr>
        <w:fldChar w:fldCharType="begin"/>
      </w:r>
      <w:r>
        <w:rPr>
          <w:rFonts w:ascii="Times New Roman" w:hAnsi="Times New Roman"/>
        </w:rPr>
        <w:instrText xml:space="preserve"> REF _Ref172887472 \h </w:instrText>
      </w:r>
      <w:r>
        <w:rPr>
          <w:rFonts w:ascii="Times New Roman" w:hAnsi="Times New Roman"/>
        </w:rPr>
      </w:r>
      <w:r>
        <w:rPr>
          <w:rFonts w:ascii="Times New Roman" w:hAnsi="Times New Roman"/>
        </w:rPr>
        <w:fldChar w:fldCharType="separate"/>
      </w:r>
      <w:r>
        <w:t>Figure 3</w:t>
      </w:r>
      <w:r>
        <w:rPr>
          <w:rFonts w:ascii="Times New Roman" w:hAnsi="Times New Roman"/>
        </w:rPr>
        <w:fldChar w:fldCharType="end"/>
      </w:r>
      <w:r>
        <w:rPr>
          <w:rFonts w:ascii="Times New Roman" w:hAnsi="Times New Roman"/>
        </w:rPr>
        <w:t>.</w:t>
      </w:r>
    </w:p>
    <w:p w14:paraId="2B86C8BC" w14:textId="77777777" w:rsidR="0099093D" w:rsidRDefault="0099093D">
      <w:pPr>
        <w:rPr>
          <w:lang w:val="en-US" w:eastAsia="ar-SA"/>
        </w:rPr>
      </w:pPr>
    </w:p>
    <w:p w14:paraId="6CCFA6A4" w14:textId="77777777" w:rsidR="0099093D" w:rsidRDefault="00DE0037">
      <w:pPr>
        <w:rPr>
          <w:rFonts w:eastAsia="SimSun"/>
          <w:lang w:eastAsia="zh-CN"/>
        </w:rPr>
      </w:pPr>
      <w:r>
        <w:rPr>
          <w:noProof/>
          <w:lang w:val="en-US" w:eastAsia="zh-CN"/>
        </w:rPr>
        <w:drawing>
          <wp:inline distT="0" distB="0" distL="0" distR="0" wp14:anchorId="3091E95C" wp14:editId="68B244BD">
            <wp:extent cx="6115050" cy="1009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115050" cy="1009650"/>
                    </a:xfrm>
                    <a:prstGeom prst="rect">
                      <a:avLst/>
                    </a:prstGeom>
                    <a:noFill/>
                    <a:ln>
                      <a:noFill/>
                    </a:ln>
                  </pic:spPr>
                </pic:pic>
              </a:graphicData>
            </a:graphic>
          </wp:inline>
        </w:drawing>
      </w:r>
    </w:p>
    <w:p w14:paraId="7538D351" w14:textId="77777777" w:rsidR="0099093D" w:rsidRDefault="00DE0037">
      <w:pPr>
        <w:pStyle w:val="Caption"/>
        <w:jc w:val="center"/>
      </w:pPr>
      <w:bookmarkStart w:id="21" w:name="_Ref172887472"/>
      <w:r>
        <w:t xml:space="preserve">Figure </w:t>
      </w:r>
      <w:r>
        <w:fldChar w:fldCharType="begin"/>
      </w:r>
      <w:r>
        <w:instrText xml:space="preserve"> SEQ Figure \* ARABIC </w:instrText>
      </w:r>
      <w:r>
        <w:fldChar w:fldCharType="separate"/>
      </w:r>
      <w:r>
        <w:t>3</w:t>
      </w:r>
      <w:r>
        <w:fldChar w:fldCharType="end"/>
      </w:r>
      <w:bookmarkEnd w:id="21"/>
      <w:r>
        <w:t xml:space="preserve"> Slot-level OCC with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RU</m:t>
            </m:r>
          </m:sub>
        </m:sSub>
        <m:r>
          <m:rPr>
            <m:sty m:val="bi"/>
          </m:rPr>
          <w:rPr>
            <w:rFonts w:ascii="Cambria Math" w:hAnsi="Cambria Math"/>
          </w:rPr>
          <m:t xml:space="preserve">=1, </m:t>
        </m:r>
        <m:sSubSup>
          <m:sSubSupPr>
            <m:ctrlPr>
              <w:rPr>
                <w:rFonts w:ascii="Cambria Math" w:hAnsi="Cambria Math"/>
                <w:i/>
              </w:rPr>
            </m:ctrlPr>
          </m:sSubSupPr>
          <m:e>
            <m:r>
              <m:rPr>
                <m:sty m:val="bi"/>
              </m:rPr>
              <w:rPr>
                <w:rFonts w:ascii="Cambria Math" w:hAnsi="Cambria Math"/>
              </w:rPr>
              <m:t xml:space="preserve"> N</m:t>
            </m:r>
          </m:e>
          <m:sub>
            <m:r>
              <m:rPr>
                <m:sty m:val="bi"/>
              </m:rPr>
              <w:rPr>
                <w:rFonts w:ascii="Cambria Math" w:hAnsi="Cambria Math"/>
              </w:rPr>
              <m:t>slots</m:t>
            </m:r>
          </m:sub>
          <m:sup>
            <m:r>
              <m:rPr>
                <m:sty m:val="bi"/>
              </m:rPr>
              <w:rPr>
                <w:rFonts w:ascii="Cambria Math" w:hAnsi="Cambria Math"/>
              </w:rPr>
              <m:t>UL</m:t>
            </m:r>
          </m:sup>
        </m:sSubSup>
        <m:r>
          <m:rPr>
            <m:sty m:val="b"/>
          </m:rPr>
          <w:rPr>
            <w:rFonts w:ascii="Cambria Math" w:hAnsi="Cambria Math"/>
          </w:rPr>
          <m:t xml:space="preserve">=16, </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rep</m:t>
            </m:r>
          </m:sub>
        </m:sSub>
        <m:r>
          <m:rPr>
            <m:sty m:val="bi"/>
          </m:rPr>
          <w:rPr>
            <w:rFonts w:ascii="Cambria Math" w:hAnsi="Cambria Math"/>
          </w:rPr>
          <m:t xml:space="preserve">=8, </m:t>
        </m:r>
        <m:sSub>
          <m:sSubPr>
            <m:ctrlPr>
              <w:rPr>
                <w:rFonts w:ascii="Cambria Math" w:hAnsi="Cambria Math"/>
              </w:rPr>
            </m:ctrlPr>
          </m:sSubPr>
          <m:e>
            <m:r>
              <m:rPr>
                <m:sty m:val="bi"/>
              </m:rPr>
              <w:rPr>
                <w:rFonts w:ascii="Cambria Math" w:hAnsi="Cambria Math"/>
              </w:rPr>
              <m:t xml:space="preserve"> N</m:t>
            </m:r>
          </m:e>
          <m:sub>
            <m:r>
              <m:rPr>
                <m:sty m:val="bi"/>
              </m:rPr>
              <w:rPr>
                <w:rFonts w:ascii="Cambria Math" w:hAnsi="Cambria Math"/>
              </w:rPr>
              <m:t>slot</m:t>
            </m:r>
          </m:sub>
        </m:sSub>
        <m:r>
          <m:rPr>
            <m:sty m:val="bi"/>
          </m:rPr>
          <w:rPr>
            <w:rFonts w:ascii="Cambria Math" w:hAnsi="Cambria Math"/>
          </w:rPr>
          <m:t>=1</m:t>
        </m:r>
      </m:oMath>
      <w:r>
        <w:rPr>
          <w:rFonts w:hint="eastAsia"/>
        </w:rPr>
        <w:t xml:space="preserve"> </w:t>
      </w:r>
      <w:r>
        <w:t xml:space="preserve">and </w:t>
      </w:r>
      <w:r>
        <w:rPr>
          <w:i/>
        </w:rPr>
        <w:t>L</w:t>
      </w:r>
      <w:r>
        <w:t>=2 (from R1-2405842 – Huawei)</w:t>
      </w:r>
    </w:p>
    <w:p w14:paraId="200FC071" w14:textId="77777777" w:rsidR="0099093D" w:rsidRDefault="0099093D">
      <w:pPr>
        <w:rPr>
          <w:lang w:eastAsia="ar-SA"/>
        </w:rPr>
      </w:pPr>
    </w:p>
    <w:p w14:paraId="175665D4" w14:textId="77777777" w:rsidR="0099093D" w:rsidRDefault="00DE0037">
      <w:pPr>
        <w:rPr>
          <w:lang w:eastAsia="ar-SA"/>
        </w:rPr>
      </w:pPr>
      <w:r>
        <w:rPr>
          <w:lang w:eastAsia="ar-SA"/>
        </w:rPr>
        <w:t>It is hence proposed that a cross-symbol OCC scheme is supported for 3.75kHz SCS single-tone:</w:t>
      </w:r>
    </w:p>
    <w:p w14:paraId="688D2106" w14:textId="77777777" w:rsidR="0099093D" w:rsidRDefault="0099093D">
      <w:pPr>
        <w:rPr>
          <w:lang w:eastAsia="ar-SA"/>
        </w:rPr>
      </w:pPr>
    </w:p>
    <w:p w14:paraId="0938C710"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4.2-1: For 3.75kHz single-tone transmission, cross-symbol OCC is supported.</w:t>
      </w:r>
    </w:p>
    <w:p w14:paraId="62396928" w14:textId="77777777" w:rsidR="0099093D" w:rsidRDefault="0099093D">
      <w:pPr>
        <w:pStyle w:val="ListParagraph"/>
        <w:spacing w:after="160" w:line="259" w:lineRule="auto"/>
        <w:ind w:leftChars="0" w:left="0"/>
        <w:contextualSpacing/>
        <w:rPr>
          <w:rFonts w:ascii="Times New Roman" w:hAnsi="Times New Roman"/>
          <w:b/>
          <w:bCs/>
        </w:rPr>
      </w:pPr>
    </w:p>
    <w:p w14:paraId="4F841426"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4.2-1. Companies could comment on:</w:t>
      </w:r>
    </w:p>
    <w:p w14:paraId="1905CFDF"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Whether you support the proposal</w:t>
      </w:r>
    </w:p>
    <w:p w14:paraId="0F045E3B"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359FA419"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it clear that cross-slot is not also supported (it is assumed that a single scheme would be supported)</w:t>
      </w:r>
    </w:p>
    <w:p w14:paraId="4867226E"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24119FD3" w14:textId="77777777">
        <w:tc>
          <w:tcPr>
            <w:tcW w:w="2798" w:type="dxa"/>
            <w:shd w:val="clear" w:color="auto" w:fill="D9D9D9"/>
          </w:tcPr>
          <w:p w14:paraId="37A0BD83" w14:textId="77777777" w:rsidR="0099093D" w:rsidRDefault="00DE0037">
            <w:pPr>
              <w:rPr>
                <w:b/>
                <w:bCs/>
                <w:lang w:eastAsia="ar-SA"/>
              </w:rPr>
            </w:pPr>
            <w:r>
              <w:rPr>
                <w:b/>
                <w:bCs/>
                <w:lang w:eastAsia="ar-SA"/>
              </w:rPr>
              <w:t>Company</w:t>
            </w:r>
          </w:p>
        </w:tc>
        <w:tc>
          <w:tcPr>
            <w:tcW w:w="6833" w:type="dxa"/>
            <w:shd w:val="clear" w:color="auto" w:fill="D9D9D9"/>
          </w:tcPr>
          <w:p w14:paraId="2C93257B" w14:textId="77777777" w:rsidR="0099093D" w:rsidRDefault="00DE0037">
            <w:pPr>
              <w:rPr>
                <w:b/>
                <w:bCs/>
                <w:lang w:eastAsia="ar-SA"/>
              </w:rPr>
            </w:pPr>
            <w:r>
              <w:rPr>
                <w:b/>
                <w:bCs/>
                <w:lang w:eastAsia="ar-SA"/>
              </w:rPr>
              <w:t>Comment</w:t>
            </w:r>
          </w:p>
        </w:tc>
      </w:tr>
      <w:tr w:rsidR="0099093D" w14:paraId="29A915AC" w14:textId="77777777">
        <w:tc>
          <w:tcPr>
            <w:tcW w:w="2798" w:type="dxa"/>
          </w:tcPr>
          <w:p w14:paraId="532D27B6" w14:textId="77777777" w:rsidR="0099093D" w:rsidRDefault="00DE0037">
            <w:pPr>
              <w:rPr>
                <w:lang w:eastAsia="ar-SA"/>
              </w:rPr>
            </w:pPr>
            <w:r>
              <w:rPr>
                <w:lang w:eastAsia="ar-SA"/>
              </w:rPr>
              <w:t>Qualcomm</w:t>
            </w:r>
          </w:p>
        </w:tc>
        <w:tc>
          <w:tcPr>
            <w:tcW w:w="6833" w:type="dxa"/>
          </w:tcPr>
          <w:p w14:paraId="06594497" w14:textId="77777777" w:rsidR="0099093D" w:rsidRDefault="00DE0037">
            <w:pPr>
              <w:rPr>
                <w:lang w:eastAsia="ar-SA"/>
              </w:rPr>
            </w:pPr>
            <w:r>
              <w:rPr>
                <w:lang w:eastAsia="ar-SA"/>
              </w:rPr>
              <w:t>OK</w:t>
            </w:r>
          </w:p>
        </w:tc>
      </w:tr>
      <w:tr w:rsidR="0099093D" w14:paraId="618581E5" w14:textId="77777777">
        <w:tc>
          <w:tcPr>
            <w:tcW w:w="2798" w:type="dxa"/>
          </w:tcPr>
          <w:p w14:paraId="56B11F88" w14:textId="77777777" w:rsidR="0099093D" w:rsidRDefault="00DE0037">
            <w:pPr>
              <w:rPr>
                <w:rFonts w:eastAsiaTheme="minorEastAsia"/>
                <w:lang w:eastAsia="zh-CN"/>
              </w:rPr>
            </w:pPr>
            <w:r>
              <w:rPr>
                <w:rFonts w:eastAsiaTheme="minorEastAsia" w:hint="eastAsia"/>
                <w:lang w:eastAsia="zh-CN"/>
              </w:rPr>
              <w:lastRenderedPageBreak/>
              <w:t>Lenovo</w:t>
            </w:r>
          </w:p>
        </w:tc>
        <w:tc>
          <w:tcPr>
            <w:tcW w:w="6833" w:type="dxa"/>
          </w:tcPr>
          <w:p w14:paraId="64137926" w14:textId="77777777" w:rsidR="0099093D" w:rsidRDefault="00DE0037">
            <w:pPr>
              <w:rPr>
                <w:rFonts w:eastAsia="DengXian"/>
                <w:lang w:eastAsia="zh-CN"/>
              </w:rPr>
            </w:pPr>
            <w:r>
              <w:rPr>
                <w:rFonts w:eastAsia="DengXian" w:hint="eastAsia"/>
                <w:lang w:eastAsia="zh-CN"/>
              </w:rPr>
              <w:t>I am confused how to get the proposal based on the summary of supporting companies below.</w:t>
            </w:r>
          </w:p>
          <w:p w14:paraId="5A1B915A" w14:textId="77777777" w:rsidR="0099093D" w:rsidRDefault="0099093D">
            <w:pPr>
              <w:rPr>
                <w:rFonts w:eastAsia="DengXian"/>
                <w:lang w:eastAsia="zh-CN"/>
              </w:rPr>
            </w:pPr>
          </w:p>
          <w:p w14:paraId="6EA40EC5" w14:textId="77777777" w:rsidR="0099093D" w:rsidRDefault="00DE0037">
            <w:pPr>
              <w:rPr>
                <w:b/>
                <w:bCs/>
                <w:lang w:eastAsia="zh-CN"/>
              </w:rPr>
            </w:pPr>
            <w:r>
              <w:rPr>
                <w:b/>
                <w:bCs/>
                <w:lang w:eastAsia="zh-CN"/>
              </w:rPr>
              <w:t>3.75kHz OCC scheme</w:t>
            </w:r>
          </w:p>
          <w:p w14:paraId="26D79D0B" w14:textId="77777777" w:rsidR="0099093D" w:rsidRDefault="00DE0037">
            <w:pPr>
              <w:numPr>
                <w:ilvl w:val="0"/>
                <w:numId w:val="20"/>
              </w:numPr>
              <w:rPr>
                <w:lang w:eastAsia="zh-CN"/>
              </w:rPr>
            </w:pPr>
            <w:r>
              <w:rPr>
                <w:lang w:eastAsia="zh-CN"/>
              </w:rPr>
              <w:t xml:space="preserve">symbol: QC, Samsung, LGE, </w:t>
            </w:r>
            <w:proofErr w:type="spellStart"/>
            <w:r>
              <w:rPr>
                <w:lang w:eastAsia="zh-CN"/>
              </w:rPr>
              <w:t>Spreadtrum</w:t>
            </w:r>
            <w:proofErr w:type="spellEnd"/>
          </w:p>
          <w:p w14:paraId="38B0840A" w14:textId="77777777" w:rsidR="0099093D" w:rsidRDefault="00DE0037">
            <w:pPr>
              <w:numPr>
                <w:ilvl w:val="0"/>
                <w:numId w:val="20"/>
              </w:numPr>
              <w:rPr>
                <w:lang w:eastAsia="zh-CN"/>
              </w:rPr>
            </w:pPr>
            <w:r>
              <w:rPr>
                <w:lang w:eastAsia="zh-CN"/>
              </w:rPr>
              <w:t>Slot: Apple, MTK, Sharp, CATT, OPPO, Interdigital, CMCC, HW</w:t>
            </w:r>
          </w:p>
          <w:p w14:paraId="66C653B0" w14:textId="77777777" w:rsidR="0099093D" w:rsidRDefault="0099093D">
            <w:pPr>
              <w:rPr>
                <w:rFonts w:eastAsia="DengXian"/>
                <w:lang w:eastAsia="zh-CN"/>
              </w:rPr>
            </w:pPr>
          </w:p>
        </w:tc>
      </w:tr>
      <w:tr w:rsidR="0099093D" w14:paraId="6DB1EFF2" w14:textId="77777777">
        <w:tc>
          <w:tcPr>
            <w:tcW w:w="2798" w:type="dxa"/>
          </w:tcPr>
          <w:p w14:paraId="59D50ACD" w14:textId="77777777" w:rsidR="0099093D" w:rsidRDefault="00DE0037">
            <w:pPr>
              <w:rPr>
                <w:lang w:eastAsia="ar-SA"/>
              </w:rPr>
            </w:pPr>
            <w:r>
              <w:rPr>
                <w:lang w:eastAsia="ar-SA"/>
              </w:rPr>
              <w:t>Ericsson</w:t>
            </w:r>
          </w:p>
        </w:tc>
        <w:tc>
          <w:tcPr>
            <w:tcW w:w="6833" w:type="dxa"/>
          </w:tcPr>
          <w:p w14:paraId="5D0C47CB" w14:textId="77777777" w:rsidR="0099093D" w:rsidRDefault="00DE0037">
            <w:pPr>
              <w:rPr>
                <w:rFonts w:eastAsia="DengXian"/>
                <w:lang w:eastAsia="zh-CN"/>
              </w:rPr>
            </w:pPr>
            <w:r>
              <w:rPr>
                <w:rFonts w:eastAsia="DengXian"/>
                <w:lang w:eastAsia="zh-CN"/>
              </w:rPr>
              <w:t>Ok upon adding the following clarifications to keep the wording aligned with respect to previous agreements:</w:t>
            </w:r>
          </w:p>
          <w:p w14:paraId="3B2B111C" w14:textId="77777777" w:rsidR="0099093D" w:rsidRDefault="0099093D">
            <w:pPr>
              <w:rPr>
                <w:rFonts w:eastAsia="DengXian"/>
                <w:lang w:eastAsia="zh-CN"/>
              </w:rPr>
            </w:pPr>
          </w:p>
          <w:p w14:paraId="7E3C3B41"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 xml:space="preserve">Proposal 4.2-1: For 3.75kHz </w:t>
            </w:r>
            <w:r>
              <w:rPr>
                <w:rFonts w:ascii="Times New Roman" w:hAnsi="Times New Roman"/>
                <w:b/>
                <w:bCs/>
                <w:color w:val="00B050"/>
              </w:rPr>
              <w:t>SCS</w:t>
            </w:r>
            <w:r>
              <w:rPr>
                <w:rFonts w:ascii="Times New Roman" w:hAnsi="Times New Roman"/>
                <w:b/>
                <w:bCs/>
              </w:rPr>
              <w:t xml:space="preserve"> single-tone transmission</w:t>
            </w:r>
            <w:r>
              <w:t xml:space="preserve"> </w:t>
            </w:r>
            <w:r>
              <w:rPr>
                <w:rFonts w:ascii="Times New Roman" w:hAnsi="Times New Roman"/>
                <w:b/>
                <w:bCs/>
                <w:color w:val="00B050"/>
              </w:rPr>
              <w:t>OCC for NPUSCH format 1</w:t>
            </w:r>
            <w:r>
              <w:rPr>
                <w:rFonts w:ascii="Times New Roman" w:hAnsi="Times New Roman"/>
                <w:b/>
                <w:bCs/>
              </w:rPr>
              <w:t xml:space="preserve">, </w:t>
            </w:r>
            <w:r>
              <w:rPr>
                <w:rFonts w:ascii="Times New Roman" w:hAnsi="Times New Roman"/>
                <w:b/>
                <w:bCs/>
                <w:strike/>
                <w:color w:val="FF0000"/>
              </w:rPr>
              <w:t>cross-symbol OCC</w:t>
            </w:r>
            <w:r>
              <w:rPr>
                <w:color w:val="FF0000"/>
              </w:rPr>
              <w:t xml:space="preserve"> </w:t>
            </w:r>
            <w:r>
              <w:rPr>
                <w:rFonts w:ascii="Times New Roman" w:hAnsi="Times New Roman"/>
                <w:b/>
                <w:bCs/>
                <w:color w:val="00B050"/>
              </w:rPr>
              <w:t xml:space="preserve">symbol-level OCC </w:t>
            </w:r>
            <w:r>
              <w:rPr>
                <w:rFonts w:ascii="Times New Roman" w:hAnsi="Times New Roman"/>
                <w:b/>
                <w:bCs/>
              </w:rPr>
              <w:t>is supported.</w:t>
            </w:r>
          </w:p>
          <w:p w14:paraId="67BA35E1" w14:textId="77777777" w:rsidR="0099093D" w:rsidRDefault="0099093D">
            <w:pPr>
              <w:rPr>
                <w:rFonts w:eastAsia="DengXian"/>
                <w:lang w:eastAsia="zh-CN"/>
              </w:rPr>
            </w:pPr>
          </w:p>
        </w:tc>
      </w:tr>
      <w:tr w:rsidR="0099093D" w14:paraId="740687B7" w14:textId="77777777">
        <w:tc>
          <w:tcPr>
            <w:tcW w:w="2798" w:type="dxa"/>
          </w:tcPr>
          <w:p w14:paraId="5E4F16BD" w14:textId="77777777" w:rsidR="0099093D" w:rsidRDefault="00DE0037">
            <w:pPr>
              <w:rPr>
                <w:lang w:eastAsia="ar-SA"/>
              </w:rPr>
            </w:pPr>
            <w:r>
              <w:rPr>
                <w:rFonts w:hint="eastAsia"/>
                <w:lang w:eastAsia="ko-KR"/>
              </w:rPr>
              <w:t>LGE</w:t>
            </w:r>
          </w:p>
        </w:tc>
        <w:tc>
          <w:tcPr>
            <w:tcW w:w="6833" w:type="dxa"/>
          </w:tcPr>
          <w:p w14:paraId="1B284C5F" w14:textId="77777777" w:rsidR="0099093D" w:rsidRDefault="00DE0037">
            <w:pPr>
              <w:rPr>
                <w:rFonts w:eastAsia="DengXian"/>
                <w:lang w:eastAsia="zh-CN"/>
              </w:rPr>
            </w:pPr>
            <w:r>
              <w:rPr>
                <w:rFonts w:hint="eastAsia"/>
                <w:lang w:eastAsia="ko-KR"/>
              </w:rPr>
              <w:t xml:space="preserve">We support the </w:t>
            </w:r>
            <w:r>
              <w:rPr>
                <w:lang w:eastAsia="ko-KR"/>
              </w:rPr>
              <w:t>proposal</w:t>
            </w:r>
            <w:r>
              <w:rPr>
                <w:rFonts w:hint="eastAsia"/>
                <w:lang w:eastAsia="ko-KR"/>
              </w:rPr>
              <w:t xml:space="preserve">. Considering the target </w:t>
            </w:r>
            <w:r>
              <w:rPr>
                <w:lang w:eastAsia="ko-KR"/>
              </w:rPr>
              <w:t>frequency</w:t>
            </w:r>
            <w:r>
              <w:rPr>
                <w:rFonts w:hint="eastAsia"/>
                <w:lang w:eastAsia="ko-KR"/>
              </w:rPr>
              <w:t xml:space="preserve"> offset, cross-symbol OCC would be better than the cross-slot OCC for 3.75kHz SCS. </w:t>
            </w:r>
          </w:p>
        </w:tc>
      </w:tr>
      <w:tr w:rsidR="0099093D" w14:paraId="3937A3DB" w14:textId="77777777">
        <w:tc>
          <w:tcPr>
            <w:tcW w:w="2798" w:type="dxa"/>
          </w:tcPr>
          <w:p w14:paraId="399161F4" w14:textId="77777777" w:rsidR="0099093D" w:rsidRDefault="00DE0037">
            <w:pPr>
              <w:rPr>
                <w:rFonts w:eastAsia="SimSun"/>
                <w:lang w:val="en-US" w:eastAsia="zh-CN"/>
              </w:rPr>
            </w:pPr>
            <w:r>
              <w:rPr>
                <w:rFonts w:eastAsia="SimSun" w:hint="eastAsia"/>
                <w:lang w:val="en-US" w:eastAsia="zh-CN"/>
              </w:rPr>
              <w:t>TCL</w:t>
            </w:r>
          </w:p>
        </w:tc>
        <w:tc>
          <w:tcPr>
            <w:tcW w:w="6833" w:type="dxa"/>
          </w:tcPr>
          <w:p w14:paraId="1967ABD4" w14:textId="77777777" w:rsidR="0099093D" w:rsidRDefault="00DE0037">
            <w:pPr>
              <w:rPr>
                <w:rFonts w:eastAsia="DengXian"/>
                <w:lang w:val="en-US" w:eastAsia="zh-CN"/>
              </w:rPr>
            </w:pPr>
            <w:r>
              <w:rPr>
                <w:rFonts w:eastAsia="DengXian" w:hint="eastAsia"/>
                <w:lang w:val="en-US" w:eastAsia="zh-CN"/>
              </w:rPr>
              <w:t>OK</w:t>
            </w:r>
          </w:p>
        </w:tc>
      </w:tr>
      <w:tr w:rsidR="00EE734B" w14:paraId="5A086936" w14:textId="77777777">
        <w:tc>
          <w:tcPr>
            <w:tcW w:w="2798" w:type="dxa"/>
          </w:tcPr>
          <w:p w14:paraId="3AF96DA7" w14:textId="6A0B5263" w:rsidR="00EE734B" w:rsidRDefault="00EE734B">
            <w:pPr>
              <w:rPr>
                <w:rFonts w:eastAsia="SimSun"/>
                <w:lang w:val="en-US" w:eastAsia="zh-CN"/>
              </w:rPr>
            </w:pPr>
            <w:r>
              <w:rPr>
                <w:rFonts w:eastAsia="SimSun" w:hint="eastAsia"/>
                <w:lang w:val="en-US" w:eastAsia="zh-CN"/>
              </w:rPr>
              <w:t>X</w:t>
            </w:r>
            <w:r>
              <w:rPr>
                <w:rFonts w:eastAsia="SimSun"/>
                <w:lang w:val="en-US" w:eastAsia="zh-CN"/>
              </w:rPr>
              <w:t>iaomi</w:t>
            </w:r>
          </w:p>
        </w:tc>
        <w:tc>
          <w:tcPr>
            <w:tcW w:w="6833" w:type="dxa"/>
          </w:tcPr>
          <w:p w14:paraId="0DF062BB" w14:textId="725DB954" w:rsidR="00EE734B" w:rsidRDefault="00EE734B">
            <w:pPr>
              <w:rPr>
                <w:rFonts w:eastAsia="DengXian"/>
                <w:lang w:val="en-US" w:eastAsia="zh-CN"/>
              </w:rPr>
            </w:pPr>
            <w:r>
              <w:rPr>
                <w:rFonts w:eastAsia="DengXian" w:hint="eastAsia"/>
                <w:lang w:val="en-US" w:eastAsia="zh-CN"/>
              </w:rPr>
              <w:t>S</w:t>
            </w:r>
            <w:r>
              <w:rPr>
                <w:rFonts w:eastAsia="DengXian"/>
                <w:lang w:val="en-US" w:eastAsia="zh-CN"/>
              </w:rPr>
              <w:t xml:space="preserve">hare the same view as Lenovo. </w:t>
            </w:r>
            <w:r>
              <w:rPr>
                <w:rFonts w:eastAsia="DengXian" w:hint="eastAsia"/>
                <w:lang w:val="en-US" w:eastAsia="zh-CN"/>
              </w:rPr>
              <w:t>Besides,</w:t>
            </w:r>
            <w:r>
              <w:rPr>
                <w:rFonts w:eastAsia="DengXian"/>
                <w:lang w:val="en-US" w:eastAsia="zh-CN"/>
              </w:rPr>
              <w:t xml:space="preserve"> we can’t see the strong necessity to use OCC scheme since 3.75kHz SCS for single-tone NPUSCH format 1 can achieve 4 times of UE capacity compared to 15kHz SCS for single-tone NPUSCH format. It should be </w:t>
            </w:r>
            <w:proofErr w:type="spellStart"/>
            <w:r>
              <w:rPr>
                <w:rFonts w:eastAsia="DengXian"/>
                <w:lang w:val="en-US" w:eastAsia="zh-CN"/>
              </w:rPr>
              <w:t>depriorizted</w:t>
            </w:r>
            <w:proofErr w:type="spellEnd"/>
            <w:r>
              <w:rPr>
                <w:rFonts w:eastAsia="DengXian"/>
                <w:lang w:val="en-US" w:eastAsia="zh-CN"/>
              </w:rPr>
              <w:t xml:space="preserve"> or follow the same OCC scheme design as for single-tone NPUSCH format 1 with 15kHz SCS if necessary. Besides, </w:t>
            </w:r>
            <w:r>
              <w:rPr>
                <w:rFonts w:eastAsia="DengXian" w:hint="eastAsia"/>
                <w:lang w:val="en-US" w:eastAsia="zh-CN"/>
              </w:rPr>
              <w:t>w</w:t>
            </w:r>
            <w:r>
              <w:rPr>
                <w:rFonts w:eastAsia="DengXian"/>
                <w:lang w:val="en-US" w:eastAsia="zh-CN"/>
              </w:rPr>
              <w:t>e prefer the inter-slot OCC scheme for single-tone NPUSCH format 1 with 15kHz SCS.</w:t>
            </w:r>
          </w:p>
        </w:tc>
      </w:tr>
      <w:tr w:rsidR="00805DB5" w14:paraId="5E7DF316" w14:textId="77777777">
        <w:tc>
          <w:tcPr>
            <w:tcW w:w="2798" w:type="dxa"/>
          </w:tcPr>
          <w:p w14:paraId="7B70EBC4" w14:textId="41B4B374" w:rsidR="00805DB5" w:rsidRDefault="00805DB5" w:rsidP="00805DB5">
            <w:pPr>
              <w:rPr>
                <w:rFonts w:eastAsia="SimSun"/>
                <w:lang w:val="en-US" w:eastAsia="zh-CN"/>
              </w:rPr>
            </w:pPr>
            <w:proofErr w:type="spellStart"/>
            <w:r>
              <w:rPr>
                <w:rFonts w:hint="cs"/>
                <w:lang w:eastAsia="ar-SA"/>
              </w:rPr>
              <w:t>S</w:t>
            </w:r>
            <w:r>
              <w:rPr>
                <w:lang w:eastAsia="ar-SA"/>
              </w:rPr>
              <w:t>preadtrum</w:t>
            </w:r>
            <w:proofErr w:type="spellEnd"/>
          </w:p>
        </w:tc>
        <w:tc>
          <w:tcPr>
            <w:tcW w:w="6833" w:type="dxa"/>
          </w:tcPr>
          <w:p w14:paraId="3611A89A" w14:textId="4C555377" w:rsidR="00805DB5" w:rsidRDefault="00805DB5" w:rsidP="00805DB5">
            <w:pPr>
              <w:rPr>
                <w:rFonts w:eastAsia="DengXian"/>
                <w:lang w:val="en-US" w:eastAsia="zh-CN"/>
              </w:rPr>
            </w:pPr>
            <w:r>
              <w:rPr>
                <w:rFonts w:eastAsia="DengXian"/>
                <w:lang w:eastAsia="zh-CN"/>
              </w:rPr>
              <w:t>Considering that TU limited, we prefer a unified design for single-tone 3.75kHz and 15kHz. And OCC scheme also impact on DMRS scheme.</w:t>
            </w:r>
          </w:p>
        </w:tc>
      </w:tr>
      <w:tr w:rsidR="00E35FB0" w14:paraId="7AA681AD" w14:textId="77777777">
        <w:tc>
          <w:tcPr>
            <w:tcW w:w="2798" w:type="dxa"/>
          </w:tcPr>
          <w:p w14:paraId="668FE917" w14:textId="01BE1B80" w:rsidR="00E35FB0" w:rsidRDefault="00E35FB0" w:rsidP="00E35FB0">
            <w:pPr>
              <w:rPr>
                <w:lang w:eastAsia="ar-SA"/>
              </w:rPr>
            </w:pPr>
            <w:r>
              <w:rPr>
                <w:lang w:val="en-US" w:eastAsia="ar-SA"/>
              </w:rPr>
              <w:t>Nokia, NSB</w:t>
            </w:r>
          </w:p>
        </w:tc>
        <w:tc>
          <w:tcPr>
            <w:tcW w:w="6833" w:type="dxa"/>
          </w:tcPr>
          <w:p w14:paraId="39EE00EE" w14:textId="7531A8A8" w:rsidR="00E35FB0" w:rsidRDefault="00E35FB0" w:rsidP="00E35FB0">
            <w:pPr>
              <w:rPr>
                <w:rFonts w:eastAsia="DengXian"/>
                <w:lang w:eastAsia="zh-CN"/>
              </w:rPr>
            </w:pPr>
            <w:r>
              <w:rPr>
                <w:lang w:val="en-US" w:eastAsia="ar-SA"/>
              </w:rPr>
              <w:t>Support while we prefer to have common solution between cases, for 3.75kHz and 15kHz, single-tone and multi-tone, to avoid too much complexity added.</w:t>
            </w:r>
          </w:p>
        </w:tc>
      </w:tr>
      <w:tr w:rsidR="0092277E" w14:paraId="02CC49F9" w14:textId="77777777">
        <w:tc>
          <w:tcPr>
            <w:tcW w:w="2798" w:type="dxa"/>
          </w:tcPr>
          <w:p w14:paraId="4B04691E" w14:textId="245A9AF9" w:rsidR="0092277E" w:rsidRDefault="0092277E" w:rsidP="0092277E">
            <w:pPr>
              <w:rPr>
                <w:lang w:val="en-US" w:eastAsia="ar-SA"/>
              </w:rPr>
            </w:pPr>
            <w:r>
              <w:rPr>
                <w:lang w:val="en-US" w:eastAsia="ar-SA"/>
              </w:rPr>
              <w:t>Nordic</w:t>
            </w:r>
          </w:p>
        </w:tc>
        <w:tc>
          <w:tcPr>
            <w:tcW w:w="6833" w:type="dxa"/>
          </w:tcPr>
          <w:p w14:paraId="03417FB1" w14:textId="59C956CB" w:rsidR="0092277E" w:rsidRDefault="0092277E" w:rsidP="0092277E">
            <w:pPr>
              <w:rPr>
                <w:lang w:val="en-US" w:eastAsia="ar-SA"/>
              </w:rPr>
            </w:pPr>
            <w:r>
              <w:rPr>
                <w:rFonts w:eastAsia="DengXian"/>
                <w:lang w:val="en-US" w:eastAsia="zh-CN"/>
              </w:rPr>
              <w:t>We are fine with the proposal. As LGE mentioned, cross-symbol OCC is better for 3.75 kHz SCS and facilitates the use of OCC-length of four.</w:t>
            </w:r>
          </w:p>
        </w:tc>
      </w:tr>
      <w:tr w:rsidR="004C3EE5" w14:paraId="55B6A893" w14:textId="77777777">
        <w:tc>
          <w:tcPr>
            <w:tcW w:w="2798" w:type="dxa"/>
          </w:tcPr>
          <w:p w14:paraId="42B19EA1" w14:textId="32F6B1A5" w:rsidR="004C3EE5" w:rsidRDefault="004C3EE5" w:rsidP="0092277E">
            <w:pPr>
              <w:rPr>
                <w:lang w:val="en-US" w:eastAsia="ar-SA"/>
              </w:rPr>
            </w:pPr>
            <w:r>
              <w:rPr>
                <w:rFonts w:eastAsiaTheme="minorEastAsia" w:hint="eastAsia"/>
                <w:lang w:val="en-US" w:eastAsia="zh-CN"/>
              </w:rPr>
              <w:t>CATT</w:t>
            </w:r>
          </w:p>
        </w:tc>
        <w:tc>
          <w:tcPr>
            <w:tcW w:w="6833" w:type="dxa"/>
          </w:tcPr>
          <w:p w14:paraId="331F601B" w14:textId="3D09DF22" w:rsidR="004C3EE5" w:rsidRDefault="004C3EE5" w:rsidP="0092277E">
            <w:pPr>
              <w:rPr>
                <w:rFonts w:eastAsia="DengXian"/>
                <w:lang w:val="en-US" w:eastAsia="zh-CN"/>
              </w:rPr>
            </w:pPr>
            <w:r>
              <w:rPr>
                <w:rFonts w:eastAsiaTheme="minorEastAsia"/>
                <w:lang w:val="en-US" w:eastAsia="zh-CN"/>
              </w:rPr>
              <w:t>W</w:t>
            </w:r>
            <w:r>
              <w:rPr>
                <w:rFonts w:eastAsiaTheme="minorEastAsia" w:hint="eastAsia"/>
                <w:lang w:val="en-US" w:eastAsia="zh-CN"/>
              </w:rPr>
              <w:t>e don</w:t>
            </w:r>
            <w:r>
              <w:rPr>
                <w:rFonts w:eastAsiaTheme="minorEastAsia"/>
                <w:lang w:val="en-US" w:eastAsia="zh-CN"/>
              </w:rPr>
              <w:t>’</w:t>
            </w:r>
            <w:r>
              <w:rPr>
                <w:rFonts w:eastAsiaTheme="minorEastAsia" w:hint="eastAsia"/>
                <w:lang w:val="en-US" w:eastAsia="zh-CN"/>
              </w:rPr>
              <w:t xml:space="preserve">t support it. </w:t>
            </w:r>
            <w:r>
              <w:rPr>
                <w:rFonts w:eastAsiaTheme="minorEastAsia"/>
                <w:lang w:val="en-US" w:eastAsia="zh-CN"/>
              </w:rPr>
              <w:t>A</w:t>
            </w:r>
            <w:r>
              <w:rPr>
                <w:rFonts w:eastAsiaTheme="minorEastAsia" w:hint="eastAsia"/>
                <w:lang w:val="en-US" w:eastAsia="zh-CN"/>
              </w:rPr>
              <w:t xml:space="preserve">s commented by </w:t>
            </w:r>
            <w:r>
              <w:rPr>
                <w:rFonts w:eastAsiaTheme="minorEastAsia" w:hint="eastAsia"/>
                <w:lang w:eastAsia="zh-CN"/>
              </w:rPr>
              <w:t>Lenovo, slot level OCC is preferred by the majority.</w:t>
            </w:r>
          </w:p>
        </w:tc>
      </w:tr>
      <w:tr w:rsidR="00146856" w14:paraId="02E060D4" w14:textId="77777777">
        <w:tc>
          <w:tcPr>
            <w:tcW w:w="2798" w:type="dxa"/>
          </w:tcPr>
          <w:p w14:paraId="307E52B9" w14:textId="0306FAE6" w:rsidR="00146856" w:rsidRDefault="00146856" w:rsidP="00146856">
            <w:pPr>
              <w:rPr>
                <w:rFonts w:eastAsiaTheme="minorEastAsia"/>
                <w:lang w:val="en-US" w:eastAsia="zh-CN"/>
              </w:rPr>
            </w:pPr>
            <w:r>
              <w:rPr>
                <w:rFonts w:hint="cs"/>
                <w:lang w:eastAsia="ar-SA"/>
              </w:rPr>
              <w:t>E</w:t>
            </w:r>
            <w:r>
              <w:rPr>
                <w:lang w:eastAsia="ar-SA"/>
              </w:rPr>
              <w:t>TRI</w:t>
            </w:r>
          </w:p>
        </w:tc>
        <w:tc>
          <w:tcPr>
            <w:tcW w:w="6833" w:type="dxa"/>
          </w:tcPr>
          <w:p w14:paraId="793860A4" w14:textId="3DD3F3F7" w:rsidR="00146856" w:rsidRDefault="00146856" w:rsidP="00146856">
            <w:pPr>
              <w:rPr>
                <w:rFonts w:eastAsiaTheme="minorEastAsia"/>
                <w:lang w:val="en-US" w:eastAsia="zh-CN"/>
              </w:rPr>
            </w:pPr>
            <w:r>
              <w:rPr>
                <w:rFonts w:eastAsia="Malgun Gothic" w:hint="eastAsia"/>
                <w:lang w:eastAsia="ko-KR"/>
              </w:rPr>
              <w:t>S</w:t>
            </w:r>
            <w:r>
              <w:rPr>
                <w:rFonts w:eastAsia="Malgun Gothic"/>
                <w:lang w:eastAsia="ko-KR"/>
              </w:rPr>
              <w:t xml:space="preserve">upport. We also prefer to use </w:t>
            </w:r>
            <w:r>
              <w:rPr>
                <w:rFonts w:eastAsia="Malgun Gothic" w:hint="eastAsia"/>
                <w:lang w:eastAsia="ko-KR"/>
              </w:rPr>
              <w:t>t</w:t>
            </w:r>
            <w:r>
              <w:rPr>
                <w:rFonts w:eastAsia="Malgun Gothic"/>
                <w:lang w:eastAsia="ko-KR"/>
              </w:rPr>
              <w:t xml:space="preserve">he word, “symbol-level OCC”. </w:t>
            </w:r>
          </w:p>
        </w:tc>
      </w:tr>
      <w:tr w:rsidR="00AE4018" w14:paraId="6F77DFD5"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4DFE1FEC" w14:textId="77777777" w:rsidR="00AE4018" w:rsidRPr="00AE4018" w:rsidRDefault="00AE4018" w:rsidP="00F13AAB">
            <w:pPr>
              <w:rPr>
                <w:lang w:eastAsia="ar-SA"/>
              </w:rPr>
            </w:pPr>
            <w:r w:rsidRPr="00AE4018">
              <w:rPr>
                <w:rFonts w:hint="eastAsia"/>
                <w:lang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291B7A5A" w14:textId="77777777" w:rsidR="00AE4018" w:rsidRPr="00AE4018" w:rsidRDefault="00AE4018" w:rsidP="00F13AAB">
            <w:pPr>
              <w:rPr>
                <w:rFonts w:eastAsia="Malgun Gothic"/>
                <w:lang w:eastAsia="ko-KR"/>
              </w:rPr>
            </w:pPr>
            <w:r w:rsidRPr="00AE4018">
              <w:rPr>
                <w:rFonts w:eastAsia="Malgun Gothic"/>
                <w:lang w:eastAsia="ko-KR"/>
              </w:rPr>
              <w:t>D</w:t>
            </w:r>
            <w:r w:rsidRPr="00AE4018">
              <w:rPr>
                <w:rFonts w:eastAsia="Malgun Gothic" w:hint="eastAsia"/>
                <w:lang w:eastAsia="ko-KR"/>
              </w:rPr>
              <w:t xml:space="preserve">o not support. </w:t>
            </w:r>
          </w:p>
          <w:p w14:paraId="1E3196EE" w14:textId="77777777" w:rsidR="00AE4018" w:rsidRPr="00AE4018" w:rsidRDefault="00AE4018" w:rsidP="00F13AAB">
            <w:pPr>
              <w:rPr>
                <w:rFonts w:eastAsia="Malgun Gothic"/>
                <w:lang w:eastAsia="ko-KR"/>
              </w:rPr>
            </w:pPr>
            <w:r w:rsidRPr="00AE4018">
              <w:rPr>
                <w:rFonts w:eastAsia="Malgun Gothic"/>
                <w:lang w:eastAsia="ko-KR"/>
              </w:rPr>
              <w:t>A</w:t>
            </w:r>
            <w:r w:rsidRPr="00AE4018">
              <w:rPr>
                <w:rFonts w:eastAsia="Malgun Gothic" w:hint="eastAsia"/>
                <w:lang w:eastAsia="ko-KR"/>
              </w:rPr>
              <w:t xml:space="preserve">s mentioned by </w:t>
            </w:r>
            <w:r w:rsidRPr="00AE4018">
              <w:rPr>
                <w:rFonts w:eastAsia="Malgun Gothic"/>
                <w:lang w:eastAsia="ko-KR"/>
              </w:rPr>
              <w:t>Lenovo</w:t>
            </w:r>
            <w:r w:rsidRPr="00AE4018">
              <w:rPr>
                <w:rFonts w:eastAsia="Malgun Gothic" w:hint="eastAsia"/>
                <w:lang w:eastAsia="ko-KR"/>
              </w:rPr>
              <w:t xml:space="preserve">, slot-level OCC has more supporters. </w:t>
            </w:r>
          </w:p>
        </w:tc>
      </w:tr>
      <w:tr w:rsidR="00034E31" w14:paraId="0AA151E2"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27AADAEB" w14:textId="37D5F915" w:rsidR="00034E31" w:rsidRPr="00AE4018" w:rsidRDefault="00034E31" w:rsidP="00034E31">
            <w:pPr>
              <w:rPr>
                <w:lang w:eastAsia="ar-SA"/>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26C17239" w14:textId="77777777" w:rsidR="00034E31" w:rsidRDefault="00034E31" w:rsidP="00034E31">
            <w:pPr>
              <w:rPr>
                <w:lang w:val="en-US" w:eastAsia="ar-SA"/>
              </w:rPr>
            </w:pPr>
            <w:r>
              <w:rPr>
                <w:lang w:val="en-US" w:eastAsia="ar-SA"/>
              </w:rPr>
              <w:t>Not support. cross-slot solution can achieve the gain of capacity with minimized spec impact and implementation complexity. And it is also the preference of majority as shown in the summary.</w:t>
            </w:r>
          </w:p>
          <w:p w14:paraId="609D3905" w14:textId="6647B525" w:rsidR="00034E31" w:rsidRPr="00AE4018" w:rsidRDefault="00034E31" w:rsidP="00034E31">
            <w:pPr>
              <w:rPr>
                <w:rFonts w:eastAsia="Malgun Gothic"/>
                <w:lang w:eastAsia="ko-KR"/>
              </w:rPr>
            </w:pPr>
            <w:r>
              <w:rPr>
                <w:lang w:val="en-US" w:eastAsia="ar-SA"/>
              </w:rPr>
              <w:t xml:space="preserve">Moreover, we would like to clarify that for 3.75kHz, </w:t>
            </w:r>
            <w:proofErr w:type="spellStart"/>
            <w:r>
              <w:rPr>
                <w:lang w:val="en-US" w:eastAsia="ar-SA"/>
              </w:rPr>
              <w:t>Nslot</w:t>
            </w:r>
            <w:proofErr w:type="spellEnd"/>
            <w:r>
              <w:rPr>
                <w:lang w:val="en-US" w:eastAsia="ar-SA"/>
              </w:rPr>
              <w:t xml:space="preserve"> = 1. That is, cross-</w:t>
            </w:r>
            <w:proofErr w:type="spellStart"/>
            <w:r>
              <w:rPr>
                <w:lang w:val="en-US" w:eastAsia="ar-SA"/>
              </w:rPr>
              <w:t>Nslot</w:t>
            </w:r>
            <w:proofErr w:type="spellEnd"/>
            <w:r>
              <w:rPr>
                <w:lang w:val="en-US" w:eastAsia="ar-SA"/>
              </w:rPr>
              <w:t xml:space="preserve"> is equal to cross single slot solution for 3.75kHz.</w:t>
            </w:r>
          </w:p>
        </w:tc>
      </w:tr>
      <w:tr w:rsidR="00034E31" w14:paraId="71D26383"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53107D99" w14:textId="67FD2E5F" w:rsidR="00034E31" w:rsidRPr="00AE4018" w:rsidRDefault="00034E31" w:rsidP="00034E31">
            <w:pPr>
              <w:rPr>
                <w:lang w:eastAsia="ar-SA"/>
              </w:rPr>
            </w:pPr>
            <w:r>
              <w:rPr>
                <w:lang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3AAF4AB9" w14:textId="76E8DBDC" w:rsidR="00034E31" w:rsidRPr="00AE4018" w:rsidRDefault="00034E31" w:rsidP="00034E31">
            <w:pPr>
              <w:rPr>
                <w:rFonts w:eastAsia="Malgun Gothic"/>
                <w:lang w:eastAsia="ko-KR"/>
              </w:rPr>
            </w:pPr>
            <w:r>
              <w:rPr>
                <w:lang w:val="en-US" w:eastAsia="ar-SA"/>
              </w:rPr>
              <w:t>Don’t support. Cross slot OCC is preferred.</w:t>
            </w:r>
          </w:p>
        </w:tc>
      </w:tr>
      <w:tr w:rsidR="00034E31" w14:paraId="20031703"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281E4A90" w14:textId="021AC371" w:rsidR="00034E31" w:rsidRPr="00AE4018" w:rsidRDefault="00034E31" w:rsidP="00034E31">
            <w:pPr>
              <w:rPr>
                <w:lang w:eastAsia="ar-SA"/>
              </w:rPr>
            </w:pPr>
            <w:r>
              <w:rPr>
                <w:lang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36541CC2" w14:textId="46ED8C1D" w:rsidR="00034E31" w:rsidRDefault="00034E31" w:rsidP="00034E31">
            <w:pPr>
              <w:rPr>
                <w:rFonts w:eastAsia="DengXian"/>
                <w:lang w:eastAsia="zh-CN"/>
              </w:rPr>
            </w:pPr>
            <w:r>
              <w:rPr>
                <w:rFonts w:eastAsia="DengXian"/>
                <w:lang w:eastAsia="zh-CN"/>
              </w:rPr>
              <w:t>Ericsson&gt; Thanks. I agree that we should align wording.</w:t>
            </w:r>
          </w:p>
          <w:p w14:paraId="53E01EFC" w14:textId="77777777" w:rsidR="00034E31" w:rsidRDefault="00034E31" w:rsidP="00034E31">
            <w:pPr>
              <w:rPr>
                <w:rFonts w:eastAsia="DengXian"/>
                <w:lang w:eastAsia="zh-CN"/>
              </w:rPr>
            </w:pPr>
          </w:p>
          <w:p w14:paraId="55BACB9A" w14:textId="345E384C" w:rsidR="00034E31" w:rsidRDefault="00034E31" w:rsidP="00034E31">
            <w:pPr>
              <w:pStyle w:val="ListParagraph"/>
              <w:spacing w:after="160" w:line="259" w:lineRule="auto"/>
              <w:ind w:leftChars="0" w:left="0"/>
              <w:contextualSpacing/>
              <w:rPr>
                <w:rFonts w:ascii="Times New Roman" w:hAnsi="Times New Roman"/>
              </w:rPr>
            </w:pPr>
            <w:r>
              <w:rPr>
                <w:rFonts w:ascii="Times New Roman" w:hAnsi="Times New Roman"/>
              </w:rPr>
              <w:t xml:space="preserve">On the issue about </w:t>
            </w:r>
            <w:proofErr w:type="gramStart"/>
            <w:r>
              <w:rPr>
                <w:rFonts w:ascii="Times New Roman" w:hAnsi="Times New Roman"/>
              </w:rPr>
              <w:t>how</w:t>
            </w:r>
            <w:proofErr w:type="gramEnd"/>
            <w:r>
              <w:rPr>
                <w:rFonts w:ascii="Times New Roman" w:hAnsi="Times New Roman"/>
              </w:rPr>
              <w:t xml:space="preserve"> this proposal was arrived at, it was mainly arrived at on the basis of simulated performance. Although CMCC and HW support slot-based, their simulation results show that symbol-based had better performance. Hence, I assumed that they would be OK with going with </w:t>
            </w:r>
            <w:proofErr w:type="gramStart"/>
            <w:r>
              <w:rPr>
                <w:rFonts w:ascii="Times New Roman" w:hAnsi="Times New Roman"/>
              </w:rPr>
              <w:t>symbol-based</w:t>
            </w:r>
            <w:proofErr w:type="gramEnd"/>
            <w:r>
              <w:rPr>
                <w:rFonts w:ascii="Times New Roman" w:hAnsi="Times New Roman"/>
              </w:rPr>
              <w:t>.</w:t>
            </w:r>
          </w:p>
          <w:p w14:paraId="5F166D88" w14:textId="77777777" w:rsidR="00034E31" w:rsidRDefault="00034E31" w:rsidP="00034E31">
            <w:pPr>
              <w:pStyle w:val="ListParagraph"/>
              <w:spacing w:after="160" w:line="259" w:lineRule="auto"/>
              <w:ind w:leftChars="0" w:left="0"/>
              <w:contextualSpacing/>
              <w:rPr>
                <w:rFonts w:ascii="Times New Roman" w:hAnsi="Times New Roman"/>
              </w:rPr>
            </w:pPr>
          </w:p>
          <w:p w14:paraId="721E629A" w14:textId="6E6D3DA2" w:rsidR="00034E31" w:rsidRDefault="00034E31" w:rsidP="00034E31">
            <w:pPr>
              <w:pStyle w:val="ListParagraph"/>
              <w:spacing w:after="160" w:line="259" w:lineRule="auto"/>
              <w:ind w:leftChars="0" w:left="0"/>
              <w:contextualSpacing/>
              <w:rPr>
                <w:rFonts w:ascii="Times New Roman" w:hAnsi="Times New Roman"/>
              </w:rPr>
            </w:pPr>
            <w:r>
              <w:rPr>
                <w:rFonts w:ascii="Times New Roman" w:hAnsi="Times New Roman"/>
              </w:rPr>
              <w:t>It seems like both symbol-based and slot-based require changes to physical channel mapping, so the specification change issue wouldn’t seem to be a deciding factor.</w:t>
            </w:r>
          </w:p>
          <w:p w14:paraId="0E73DD0C" w14:textId="77777777" w:rsidR="00034E31" w:rsidRDefault="00034E31" w:rsidP="00034E31">
            <w:pPr>
              <w:pStyle w:val="ListParagraph"/>
              <w:spacing w:after="160" w:line="259" w:lineRule="auto"/>
              <w:ind w:leftChars="0" w:left="0"/>
              <w:contextualSpacing/>
              <w:rPr>
                <w:rFonts w:ascii="Times New Roman" w:hAnsi="Times New Roman"/>
              </w:rPr>
            </w:pPr>
          </w:p>
          <w:p w14:paraId="5BA63456" w14:textId="3D244270" w:rsidR="00034E31" w:rsidRDefault="00034E31" w:rsidP="00034E31">
            <w:pPr>
              <w:pStyle w:val="ListParagraph"/>
              <w:spacing w:after="160" w:line="259" w:lineRule="auto"/>
              <w:ind w:leftChars="0" w:left="0"/>
              <w:contextualSpacing/>
              <w:rPr>
                <w:rFonts w:ascii="Times New Roman" w:hAnsi="Times New Roman"/>
              </w:rPr>
            </w:pPr>
            <w:r>
              <w:rPr>
                <w:rFonts w:ascii="Times New Roman" w:hAnsi="Times New Roman"/>
              </w:rPr>
              <w:t xml:space="preserve">Choosing a scheme </w:t>
            </w:r>
            <w:proofErr w:type="gramStart"/>
            <w:r>
              <w:rPr>
                <w:rFonts w:ascii="Times New Roman" w:hAnsi="Times New Roman"/>
              </w:rPr>
              <w:t>on the basis of</w:t>
            </w:r>
            <w:proofErr w:type="gramEnd"/>
            <w:r>
              <w:rPr>
                <w:rFonts w:ascii="Times New Roman" w:hAnsi="Times New Roman"/>
              </w:rPr>
              <w:t xml:space="preserve"> number of supporting companies doesn’t seem to be the way to go. Shouldn’t we be deciding </w:t>
            </w:r>
            <w:proofErr w:type="gramStart"/>
            <w:r>
              <w:rPr>
                <w:rFonts w:ascii="Times New Roman" w:hAnsi="Times New Roman"/>
              </w:rPr>
              <w:t>on the basis of</w:t>
            </w:r>
            <w:proofErr w:type="gramEnd"/>
            <w:r>
              <w:rPr>
                <w:rFonts w:ascii="Times New Roman" w:hAnsi="Times New Roman"/>
              </w:rPr>
              <w:t xml:space="preserve"> technical merit? </w:t>
            </w:r>
          </w:p>
          <w:p w14:paraId="58EF6913" w14:textId="77777777" w:rsidR="00034E31" w:rsidRDefault="00034E31" w:rsidP="00034E31">
            <w:pPr>
              <w:pStyle w:val="ListParagraph"/>
              <w:spacing w:after="160" w:line="259" w:lineRule="auto"/>
              <w:ind w:leftChars="0" w:left="0"/>
              <w:contextualSpacing/>
              <w:rPr>
                <w:rFonts w:ascii="Times New Roman" w:hAnsi="Times New Roman"/>
              </w:rPr>
            </w:pPr>
          </w:p>
          <w:p w14:paraId="44678A1A" w14:textId="77777777" w:rsidR="00034E31" w:rsidRDefault="00034E31" w:rsidP="00034E31">
            <w:pPr>
              <w:pStyle w:val="ListParagraph"/>
              <w:spacing w:after="160" w:line="259" w:lineRule="auto"/>
              <w:ind w:leftChars="0" w:left="0"/>
              <w:contextualSpacing/>
              <w:rPr>
                <w:rFonts w:ascii="Times New Roman" w:hAnsi="Times New Roman"/>
              </w:rPr>
            </w:pPr>
            <w:r>
              <w:rPr>
                <w:rFonts w:ascii="Times New Roman" w:hAnsi="Times New Roman"/>
              </w:rPr>
              <w:t xml:space="preserve">The choice of scheme is a contentious issue. I think that some companies are not going to be happy with whichever scheme is chosen. </w:t>
            </w:r>
          </w:p>
          <w:p w14:paraId="62062CDD" w14:textId="77777777" w:rsidR="00034E31" w:rsidRDefault="00034E31" w:rsidP="00034E31">
            <w:pPr>
              <w:pStyle w:val="ListParagraph"/>
              <w:spacing w:after="160" w:line="259" w:lineRule="auto"/>
              <w:ind w:leftChars="0" w:left="0"/>
              <w:contextualSpacing/>
              <w:rPr>
                <w:rFonts w:ascii="Times New Roman" w:hAnsi="Times New Roman"/>
              </w:rPr>
            </w:pPr>
          </w:p>
          <w:p w14:paraId="26B8637F" w14:textId="25F67579" w:rsidR="00034E31" w:rsidRDefault="00034E31" w:rsidP="00034E31">
            <w:pPr>
              <w:pStyle w:val="ListParagraph"/>
              <w:spacing w:after="160" w:line="259" w:lineRule="auto"/>
              <w:ind w:leftChars="0" w:left="0"/>
              <w:contextualSpacing/>
              <w:rPr>
                <w:rFonts w:ascii="Times New Roman" w:hAnsi="Times New Roman"/>
              </w:rPr>
            </w:pPr>
            <w:r>
              <w:rPr>
                <w:rFonts w:ascii="Times New Roman" w:hAnsi="Times New Roman"/>
              </w:rPr>
              <w:t>For the offline session, we could discuss both options:</w:t>
            </w:r>
          </w:p>
          <w:p w14:paraId="098375E2" w14:textId="77777777" w:rsidR="00034E31" w:rsidRDefault="00034E31" w:rsidP="00034E31">
            <w:pPr>
              <w:pStyle w:val="ListParagraph"/>
              <w:spacing w:after="160" w:line="259" w:lineRule="auto"/>
              <w:ind w:leftChars="0" w:left="0"/>
              <w:contextualSpacing/>
            </w:pPr>
          </w:p>
          <w:p w14:paraId="1B1EA078" w14:textId="3C6A4945" w:rsidR="00034E31" w:rsidRDefault="00034E31" w:rsidP="00034E31">
            <w:pPr>
              <w:pStyle w:val="ListParagraph"/>
              <w:spacing w:after="160" w:line="259" w:lineRule="auto"/>
              <w:ind w:leftChars="0" w:left="0"/>
              <w:contextualSpacing/>
              <w:rPr>
                <w:rFonts w:ascii="Times New Roman" w:hAnsi="Times New Roman"/>
                <w:b/>
                <w:bCs/>
              </w:rPr>
            </w:pPr>
            <w:r>
              <w:rPr>
                <w:rFonts w:ascii="Times New Roman" w:hAnsi="Times New Roman"/>
                <w:b/>
                <w:bCs/>
              </w:rPr>
              <w:t>Proposal 4.2-1v2: Choose in RAN1#118 between:</w:t>
            </w:r>
          </w:p>
          <w:p w14:paraId="40E3A4A9" w14:textId="77777777" w:rsidR="00034E31" w:rsidRDefault="00034E31" w:rsidP="00034E31">
            <w:pPr>
              <w:pStyle w:val="ListParagraph"/>
              <w:spacing w:after="160" w:line="259" w:lineRule="auto"/>
              <w:ind w:leftChars="0" w:left="0"/>
              <w:contextualSpacing/>
              <w:rPr>
                <w:rFonts w:ascii="Times New Roman" w:hAnsi="Times New Roman"/>
                <w:b/>
                <w:bCs/>
              </w:rPr>
            </w:pPr>
          </w:p>
          <w:p w14:paraId="134E1C52" w14:textId="1C37C54B" w:rsidR="00034E31" w:rsidRPr="0048447A" w:rsidRDefault="00034E31" w:rsidP="00034E31">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lastRenderedPageBreak/>
              <w:t>Option 1: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08E7719F" w14:textId="77777777" w:rsidR="00034E31" w:rsidRPr="0048447A" w:rsidRDefault="00034E31" w:rsidP="00034E31">
            <w:pPr>
              <w:pStyle w:val="ListParagraph"/>
              <w:spacing w:after="160" w:line="259" w:lineRule="auto"/>
              <w:ind w:leftChars="0" w:left="0"/>
              <w:contextualSpacing/>
              <w:rPr>
                <w:rFonts w:ascii="Times New Roman" w:hAnsi="Times New Roman"/>
                <w:b/>
                <w:bCs/>
              </w:rPr>
            </w:pPr>
          </w:p>
          <w:p w14:paraId="3CDF6026" w14:textId="019CAAD5" w:rsidR="00034E31" w:rsidRDefault="00034E31" w:rsidP="00034E31">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Option 2: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0F86AE74" w14:textId="77777777" w:rsidR="00034E31" w:rsidRDefault="00034E31" w:rsidP="00034E31">
            <w:pPr>
              <w:pStyle w:val="ListParagraph"/>
              <w:spacing w:after="160" w:line="259" w:lineRule="auto"/>
              <w:ind w:leftChars="0" w:left="0"/>
              <w:contextualSpacing/>
              <w:rPr>
                <w:rFonts w:ascii="Times New Roman" w:hAnsi="Times New Roman"/>
                <w:b/>
                <w:bCs/>
              </w:rPr>
            </w:pPr>
          </w:p>
          <w:p w14:paraId="2D1F2CB6" w14:textId="03B11FF9" w:rsidR="00034E31" w:rsidRPr="00AE4018" w:rsidRDefault="00034E31" w:rsidP="00034E31">
            <w:pPr>
              <w:pStyle w:val="ListParagraph"/>
              <w:spacing w:after="160" w:line="259" w:lineRule="auto"/>
              <w:ind w:leftChars="0" w:left="0"/>
              <w:contextualSpacing/>
              <w:rPr>
                <w:rFonts w:eastAsia="Malgun Gothic"/>
                <w:lang w:eastAsia="ko-KR"/>
              </w:rPr>
            </w:pPr>
          </w:p>
        </w:tc>
      </w:tr>
      <w:tr w:rsidR="00653841" w14:paraId="5D531F88"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5422AA71" w14:textId="5410D746" w:rsidR="00653841" w:rsidRDefault="00653841" w:rsidP="00653841">
            <w:pPr>
              <w:rPr>
                <w:lang w:eastAsia="ar-SA"/>
              </w:rPr>
            </w:pPr>
            <w:r>
              <w:rPr>
                <w:rFonts w:eastAsiaTheme="minorEastAsia" w:hint="eastAsia"/>
                <w:lang w:eastAsia="zh-CN"/>
              </w:rPr>
              <w:lastRenderedPageBreak/>
              <w:t>H</w:t>
            </w:r>
            <w:r>
              <w:rPr>
                <w:rFonts w:eastAsiaTheme="minorEastAsia"/>
                <w:lang w:eastAsia="zh-CN"/>
              </w:rPr>
              <w:t xml:space="preserve">uawei, </w:t>
            </w:r>
            <w:proofErr w:type="spellStart"/>
            <w:r>
              <w:rPr>
                <w:rFonts w:eastAsiaTheme="minorEastAsia"/>
                <w:lang w:eastAsia="zh-CN"/>
              </w:rPr>
              <w:t>HiSilicon</w:t>
            </w:r>
            <w:proofErr w:type="spellEnd"/>
          </w:p>
        </w:tc>
        <w:tc>
          <w:tcPr>
            <w:tcW w:w="6833" w:type="dxa"/>
            <w:tcBorders>
              <w:top w:val="single" w:sz="4" w:space="0" w:color="A5A5A5"/>
              <w:left w:val="single" w:sz="4" w:space="0" w:color="A5A5A5"/>
              <w:bottom w:val="single" w:sz="4" w:space="0" w:color="A5A5A5"/>
              <w:right w:val="single" w:sz="4" w:space="0" w:color="A5A5A5"/>
            </w:tcBorders>
          </w:tcPr>
          <w:p w14:paraId="50F18A4A" w14:textId="251F86BA" w:rsidR="00653841" w:rsidRDefault="00653841" w:rsidP="00653841">
            <w:pPr>
              <w:rPr>
                <w:rFonts w:eastAsia="DengXian"/>
                <w:lang w:eastAsia="zh-CN"/>
              </w:rPr>
            </w:pPr>
            <w:r>
              <w:rPr>
                <w:rFonts w:eastAsia="DengXian"/>
                <w:lang w:eastAsia="zh-CN"/>
              </w:rPr>
              <w:t xml:space="preserve">As we comment during offline. The choice of OCC scheme depends on the number of UE to be multiplexed and the DMRS scheme to be used </w:t>
            </w:r>
            <w:proofErr w:type="gramStart"/>
            <w:r>
              <w:rPr>
                <w:rFonts w:eastAsia="DengXian"/>
                <w:lang w:eastAsia="zh-CN"/>
              </w:rPr>
              <w:t>and also</w:t>
            </w:r>
            <w:proofErr w:type="gramEnd"/>
            <w:r>
              <w:rPr>
                <w:rFonts w:eastAsia="DengXian"/>
                <w:lang w:eastAsia="zh-CN"/>
              </w:rPr>
              <w:t xml:space="preserve"> the specification impact. We observed that no schemes can achieve capacity gain from OCC4. With OCC2, neither slot level nor symbol level can work with CDM DMRS. While both can work with TDM DMRS.  </w:t>
            </w:r>
          </w:p>
        </w:tc>
      </w:tr>
      <w:tr w:rsidR="00653841" w14:paraId="5BC1EB77"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61D69574" w14:textId="5E28D101" w:rsidR="00653841" w:rsidRDefault="00653841" w:rsidP="00653841">
            <w:pPr>
              <w:rPr>
                <w:lang w:eastAsia="ar-SA"/>
              </w:rPr>
            </w:pPr>
            <w:r>
              <w:rPr>
                <w:lang w:eastAsia="ar-SA"/>
              </w:rPr>
              <w:t>FL_3</w:t>
            </w:r>
          </w:p>
        </w:tc>
        <w:tc>
          <w:tcPr>
            <w:tcW w:w="6833" w:type="dxa"/>
            <w:tcBorders>
              <w:top w:val="single" w:sz="4" w:space="0" w:color="A5A5A5"/>
              <w:left w:val="single" w:sz="4" w:space="0" w:color="A5A5A5"/>
              <w:bottom w:val="single" w:sz="4" w:space="0" w:color="A5A5A5"/>
              <w:right w:val="single" w:sz="4" w:space="0" w:color="A5A5A5"/>
            </w:tcBorders>
          </w:tcPr>
          <w:p w14:paraId="5BDED8CB" w14:textId="73E6284D" w:rsidR="00653841" w:rsidRDefault="00653841" w:rsidP="00653841">
            <w:r>
              <w:t>We had the following discussion on proposal 4.2-1v2 in Tuesday’s offline session:</w:t>
            </w:r>
          </w:p>
          <w:p w14:paraId="3968A88C" w14:textId="77777777" w:rsidR="00653841" w:rsidRDefault="00653841" w:rsidP="00653841"/>
          <w:p w14:paraId="397315F0" w14:textId="0F2FD770" w:rsidR="00653841" w:rsidRDefault="00653841" w:rsidP="00653841">
            <w:r>
              <w:t>MTK: need to do symbol from performance view. Same scheme for 15, 3.75</w:t>
            </w:r>
          </w:p>
          <w:p w14:paraId="0F1D7B05" w14:textId="77777777" w:rsidR="00653841" w:rsidRDefault="00653841" w:rsidP="00653841">
            <w:r>
              <w:t xml:space="preserve">QC: issue is CFO. Slot doesn’t work by basic maths argument. Would be OK with slot for 15. </w:t>
            </w:r>
            <w:r w:rsidRPr="00F40283">
              <w:rPr>
                <w:highlight w:val="yellow"/>
              </w:rPr>
              <w:t>Anything works at a low enough SNR</w:t>
            </w:r>
            <w:r>
              <w:t xml:space="preserve"> if different UEs have different random scrambling (supported in R17, except DMRS). </w:t>
            </w:r>
            <w:r w:rsidRPr="000B09AA">
              <w:rPr>
                <w:highlight w:val="cyan"/>
              </w:rPr>
              <w:t>What SNR value do QC suggest</w:t>
            </w:r>
            <w:r>
              <w:t xml:space="preserve"> – </w:t>
            </w:r>
            <w:r w:rsidRPr="00D76F51">
              <w:rPr>
                <w:highlight w:val="magenta"/>
              </w:rPr>
              <w:t xml:space="preserve">A: evaluate a range of SNR </w:t>
            </w:r>
            <w:proofErr w:type="gramStart"/>
            <w:r w:rsidRPr="00D76F51">
              <w:rPr>
                <w:highlight w:val="magenta"/>
              </w:rPr>
              <w:t>values</w:t>
            </w:r>
            <w:proofErr w:type="gramEnd"/>
          </w:p>
          <w:p w14:paraId="790538B1" w14:textId="77777777" w:rsidR="00653841" w:rsidRDefault="00653841" w:rsidP="00653841">
            <w:r>
              <w:t xml:space="preserve">HW: first consider number of UEs to be </w:t>
            </w:r>
            <w:proofErr w:type="spellStart"/>
            <w:r>
              <w:t>muxed</w:t>
            </w:r>
            <w:proofErr w:type="spellEnd"/>
            <w:r>
              <w:t xml:space="preserve">-ed. Decision should be based on DMRS too (rounded view). 8 or 16 </w:t>
            </w:r>
            <w:proofErr w:type="gramStart"/>
            <w:r>
              <w:t>REP</w:t>
            </w:r>
            <w:proofErr w:type="gramEnd"/>
            <w:r>
              <w:t xml:space="preserve"> simulated. Slot can still work.</w:t>
            </w:r>
          </w:p>
          <w:p w14:paraId="585CE240" w14:textId="77777777" w:rsidR="00653841" w:rsidRDefault="00653841" w:rsidP="00653841">
            <w:r>
              <w:t xml:space="preserve">Len: consider spec impact and legacy </w:t>
            </w:r>
            <w:proofErr w:type="spellStart"/>
            <w:r>
              <w:t>coex</w:t>
            </w:r>
            <w:proofErr w:type="spellEnd"/>
            <w:r>
              <w:t xml:space="preserve"> as well as </w:t>
            </w:r>
            <w:proofErr w:type="gramStart"/>
            <w:r>
              <w:t>performance</w:t>
            </w:r>
            <w:proofErr w:type="gramEnd"/>
          </w:p>
          <w:p w14:paraId="7E608624" w14:textId="77777777" w:rsidR="00653841" w:rsidRDefault="00653841" w:rsidP="00653841">
            <w:r>
              <w:t xml:space="preserve">ZTE: slot: performance of slot was fine and spec impact for slot is </w:t>
            </w:r>
            <w:proofErr w:type="gramStart"/>
            <w:r>
              <w:t>loss</w:t>
            </w:r>
            <w:proofErr w:type="gramEnd"/>
          </w:p>
          <w:p w14:paraId="58070B90" w14:textId="77777777" w:rsidR="00653841" w:rsidRDefault="00653841" w:rsidP="00653841">
            <w:r>
              <w:t xml:space="preserve">Nok: complexity important, so same scheme. Consider performance and impact to implementation, </w:t>
            </w:r>
            <w:proofErr w:type="gramStart"/>
            <w:r>
              <w:t>spec</w:t>
            </w:r>
            <w:proofErr w:type="gramEnd"/>
          </w:p>
          <w:p w14:paraId="21537027" w14:textId="77777777" w:rsidR="00653841" w:rsidRDefault="00653841" w:rsidP="00653841">
            <w:r>
              <w:t xml:space="preserve">Viasat: symbol for 3.75, slot is not workable (did maths – with CFO, it is not OCC anymore). 15: prefer similar technique but flexible. Can provide </w:t>
            </w:r>
            <w:proofErr w:type="gramStart"/>
            <w:r>
              <w:t>guidance :</w:t>
            </w:r>
            <w:proofErr w:type="gramEnd"/>
            <w:r>
              <w:t xml:space="preserve"> -3dB to 6dB </w:t>
            </w:r>
          </w:p>
          <w:p w14:paraId="19023DAB" w14:textId="77777777" w:rsidR="00653841" w:rsidRDefault="00653841" w:rsidP="00653841">
            <w:r>
              <w:t>CATT: Sims show that slot works, so don’t agree that slot is not workable</w:t>
            </w:r>
          </w:p>
          <w:p w14:paraId="06049720" w14:textId="77777777" w:rsidR="00653841" w:rsidRDefault="00653841" w:rsidP="00653841">
            <w:r>
              <w:t xml:space="preserve">CMCC: slot works in sims. Consider spec impacts for </w:t>
            </w:r>
            <w:proofErr w:type="gramStart"/>
            <w:r>
              <w:t>choice</w:t>
            </w:r>
            <w:proofErr w:type="gramEnd"/>
          </w:p>
          <w:p w14:paraId="79265D78" w14:textId="77777777" w:rsidR="00653841" w:rsidRDefault="00653841" w:rsidP="00653841">
            <w:r>
              <w:t xml:space="preserve">Eric: 2ms slot length is a fundamental reason why slot doesn’t work. Companies should clarify SNR conditions under which slot </w:t>
            </w:r>
            <w:proofErr w:type="gramStart"/>
            <w:r>
              <w:t>works</w:t>
            </w:r>
            <w:proofErr w:type="gramEnd"/>
          </w:p>
          <w:p w14:paraId="4FDCC34C" w14:textId="77777777" w:rsidR="00653841" w:rsidRDefault="00653841" w:rsidP="00653841">
            <w:r>
              <w:t xml:space="preserve">ZTE2: slot works at low SNR in their </w:t>
            </w:r>
            <w:proofErr w:type="gramStart"/>
            <w:r>
              <w:t>simulations</w:t>
            </w:r>
            <w:proofErr w:type="gramEnd"/>
          </w:p>
          <w:p w14:paraId="633D1A71" w14:textId="77777777" w:rsidR="00653841" w:rsidRDefault="00653841" w:rsidP="00653841">
            <w:r>
              <w:t xml:space="preserve">LGE: companies have divergent results. Are the good results based on companies choosing random CFO rather than worst </w:t>
            </w:r>
            <w:proofErr w:type="gramStart"/>
            <w:r>
              <w:t>case</w:t>
            </w:r>
            <w:proofErr w:type="gramEnd"/>
          </w:p>
          <w:p w14:paraId="3A2C471B" w14:textId="77777777" w:rsidR="00653841" w:rsidRDefault="00653841" w:rsidP="00653841"/>
          <w:p w14:paraId="4FB0996B" w14:textId="77777777" w:rsidR="00653841" w:rsidRDefault="00653841" w:rsidP="00653841">
            <w:r w:rsidRPr="00D76F51">
              <w:rPr>
                <w:highlight w:val="magenta"/>
              </w:rPr>
              <w:t xml:space="preserve">Maybe we need to have some tighter simulation </w:t>
            </w:r>
            <w:proofErr w:type="gramStart"/>
            <w:r w:rsidRPr="00D76F51">
              <w:rPr>
                <w:highlight w:val="magenta"/>
              </w:rPr>
              <w:t>assumptions</w:t>
            </w:r>
            <w:proofErr w:type="gramEnd"/>
          </w:p>
          <w:p w14:paraId="44FA8A11" w14:textId="77777777" w:rsidR="00653841" w:rsidRDefault="00653841" w:rsidP="00653841"/>
          <w:p w14:paraId="5A8F931A" w14:textId="77777777" w:rsidR="00653841" w:rsidRDefault="00653841" w:rsidP="00653841">
            <w:r>
              <w:t>To do:</w:t>
            </w:r>
          </w:p>
          <w:p w14:paraId="510B3FFC" w14:textId="77777777" w:rsidR="00653841" w:rsidRDefault="00653841" w:rsidP="00653841">
            <w:pPr>
              <w:pStyle w:val="ListParagraph"/>
              <w:numPr>
                <w:ilvl w:val="0"/>
                <w:numId w:val="22"/>
              </w:numPr>
              <w:ind w:leftChars="0"/>
            </w:pPr>
            <w:r>
              <w:t xml:space="preserve">See the SNRs at which slot level were </w:t>
            </w:r>
            <w:proofErr w:type="gramStart"/>
            <w:r>
              <w:t>simulated</w:t>
            </w:r>
            <w:proofErr w:type="gramEnd"/>
          </w:p>
          <w:p w14:paraId="37A283D5" w14:textId="77777777" w:rsidR="00653841" w:rsidRDefault="00653841" w:rsidP="00653841">
            <w:pPr>
              <w:pStyle w:val="ListParagraph"/>
              <w:numPr>
                <w:ilvl w:val="0"/>
                <w:numId w:val="22"/>
              </w:numPr>
              <w:ind w:leftChars="0"/>
            </w:pPr>
            <w:r>
              <w:t xml:space="preserve">See the random CFO assumptions of companies that performed </w:t>
            </w:r>
            <w:proofErr w:type="gramStart"/>
            <w:r>
              <w:t>simulations</w:t>
            </w:r>
            <w:proofErr w:type="gramEnd"/>
          </w:p>
          <w:p w14:paraId="1E761050" w14:textId="77777777" w:rsidR="00653841" w:rsidRDefault="00653841" w:rsidP="00653841">
            <w:pPr>
              <w:rPr>
                <w:rFonts w:eastAsia="DengXian"/>
                <w:lang w:eastAsia="zh-CN"/>
              </w:rPr>
            </w:pPr>
          </w:p>
          <w:p w14:paraId="2681A8D8" w14:textId="77777777" w:rsidR="00653841" w:rsidRDefault="00653841" w:rsidP="00653841">
            <w:pPr>
              <w:rPr>
                <w:rFonts w:eastAsia="DengXian"/>
                <w:lang w:eastAsia="zh-CN"/>
              </w:rPr>
            </w:pPr>
          </w:p>
          <w:p w14:paraId="003065E6" w14:textId="5AC01D85" w:rsidR="00653841" w:rsidRDefault="00653841" w:rsidP="00653841">
            <w:pPr>
              <w:rPr>
                <w:rFonts w:eastAsia="DengXian"/>
                <w:lang w:eastAsia="zh-CN"/>
              </w:rPr>
            </w:pPr>
            <w:r>
              <w:rPr>
                <w:rFonts w:eastAsia="DengXian"/>
                <w:lang w:eastAsia="zh-CN"/>
              </w:rPr>
              <w:fldChar w:fldCharType="begin"/>
            </w:r>
            <w:r>
              <w:rPr>
                <w:rFonts w:eastAsia="DengXian"/>
                <w:lang w:eastAsia="zh-CN"/>
              </w:rPr>
              <w:instrText xml:space="preserve"> REF _Ref175111503 \h </w:instrText>
            </w:r>
            <w:r>
              <w:rPr>
                <w:rFonts w:eastAsia="DengXian"/>
                <w:lang w:eastAsia="zh-CN"/>
              </w:rPr>
            </w:r>
            <w:r>
              <w:rPr>
                <w:rFonts w:eastAsia="DengXian"/>
                <w:lang w:eastAsia="zh-CN"/>
              </w:rPr>
              <w:fldChar w:fldCharType="separate"/>
            </w:r>
            <w:r>
              <w:t xml:space="preserve">Table </w:t>
            </w:r>
            <w:r>
              <w:rPr>
                <w:noProof/>
              </w:rPr>
              <w:t>1</w:t>
            </w:r>
            <w:r>
              <w:rPr>
                <w:rFonts w:eastAsia="DengXian"/>
                <w:lang w:eastAsia="zh-CN"/>
              </w:rPr>
              <w:fldChar w:fldCharType="end"/>
            </w:r>
            <w:r>
              <w:rPr>
                <w:rFonts w:eastAsia="DengXian"/>
                <w:lang w:eastAsia="zh-CN"/>
              </w:rPr>
              <w:t xml:space="preserve"> is a summary of the simulation assumptions applied by companies. The number of repetitions and SNR operating points seem similar for all contributions. Most companies assumed a random CFO value, although Qualcomm assumed a fixed CFO.</w:t>
            </w:r>
          </w:p>
        </w:tc>
      </w:tr>
    </w:tbl>
    <w:p w14:paraId="2695D91C" w14:textId="77777777" w:rsidR="0099093D" w:rsidRPr="00AE4018" w:rsidRDefault="0099093D">
      <w:pPr>
        <w:rPr>
          <w:lang w:val="en-US" w:eastAsia="ar-SA"/>
        </w:rPr>
      </w:pPr>
    </w:p>
    <w:p w14:paraId="5DB6C4C3" w14:textId="77777777" w:rsidR="0099093D" w:rsidRDefault="0099093D">
      <w:pPr>
        <w:rPr>
          <w:lang w:eastAsia="ar-SA"/>
        </w:rPr>
      </w:pPr>
    </w:p>
    <w:p w14:paraId="5A15F4B2" w14:textId="3CA76826" w:rsidR="0094038E" w:rsidRDefault="0094038E">
      <w:pPr>
        <w:rPr>
          <w:lang w:eastAsia="ar-SA"/>
        </w:rPr>
      </w:pPr>
      <w:r>
        <w:rPr>
          <w:lang w:eastAsia="ar-SA"/>
        </w:rPr>
        <w:t xml:space="preserve">This is a summary of the SNR conditions and </w:t>
      </w:r>
      <w:r w:rsidR="00145FF7">
        <w:rPr>
          <w:lang w:eastAsia="ar-SA"/>
        </w:rPr>
        <w:t>number of repetitions at which evaluations were performed</w:t>
      </w:r>
      <w:r w:rsidR="00E45BF5">
        <w:rPr>
          <w:lang w:eastAsia="ar-SA"/>
        </w:rPr>
        <w:t xml:space="preserve"> for 3.75kHz SCS</w:t>
      </w:r>
      <w:r w:rsidR="00145FF7">
        <w:rPr>
          <w:lang w:eastAsia="ar-SA"/>
        </w:rPr>
        <w:t>:</w:t>
      </w:r>
    </w:p>
    <w:p w14:paraId="3B1172F4" w14:textId="77777777" w:rsidR="00383A86" w:rsidRDefault="00383A86">
      <w:pPr>
        <w:rPr>
          <w:lang w:eastAsia="ar-SA"/>
        </w:rPr>
      </w:pPr>
    </w:p>
    <w:p w14:paraId="229419E2" w14:textId="0D514FE0" w:rsidR="00383A86" w:rsidRDefault="00383A86" w:rsidP="00383A86">
      <w:pPr>
        <w:pStyle w:val="Caption"/>
        <w:jc w:val="center"/>
      </w:pPr>
      <w:bookmarkStart w:id="22" w:name="_Ref175111503"/>
      <w:r>
        <w:t xml:space="preserve">Table </w:t>
      </w:r>
      <w:r>
        <w:fldChar w:fldCharType="begin"/>
      </w:r>
      <w:r>
        <w:instrText xml:space="preserve"> SEQ Table \* ARABIC </w:instrText>
      </w:r>
      <w:r>
        <w:fldChar w:fldCharType="separate"/>
      </w:r>
      <w:r w:rsidR="00136947">
        <w:rPr>
          <w:noProof/>
        </w:rPr>
        <w:t>1</w:t>
      </w:r>
      <w:r>
        <w:fldChar w:fldCharType="end"/>
      </w:r>
      <w:bookmarkEnd w:id="22"/>
      <w:r>
        <w:t xml:space="preserve"> – Summary of simulations assumptions applied for 3.75kHz SCS NPUSCH</w:t>
      </w:r>
    </w:p>
    <w:p w14:paraId="794B9B7A" w14:textId="77777777" w:rsidR="00145FF7" w:rsidRDefault="00145FF7">
      <w:pPr>
        <w:rPr>
          <w:lang w:eastAsia="ar-SA"/>
        </w:rPr>
      </w:pPr>
    </w:p>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696"/>
        <w:gridCol w:w="1701"/>
        <w:gridCol w:w="1985"/>
        <w:gridCol w:w="1559"/>
        <w:gridCol w:w="2690"/>
      </w:tblGrid>
      <w:tr w:rsidR="003A69DF" w14:paraId="560D9A3C" w14:textId="77B70297" w:rsidTr="00ED4479">
        <w:tc>
          <w:tcPr>
            <w:tcW w:w="1696" w:type="dxa"/>
            <w:shd w:val="clear" w:color="auto" w:fill="D9D9D9" w:themeFill="background1" w:themeFillShade="D9"/>
          </w:tcPr>
          <w:p w14:paraId="697B9DC1" w14:textId="12E9695E" w:rsidR="003A69DF" w:rsidRPr="00DD721E" w:rsidRDefault="003A69DF">
            <w:pPr>
              <w:rPr>
                <w:b/>
                <w:bCs/>
                <w:lang w:eastAsia="ar-SA"/>
              </w:rPr>
            </w:pPr>
            <w:r w:rsidRPr="00DD721E">
              <w:rPr>
                <w:b/>
                <w:bCs/>
                <w:lang w:eastAsia="ar-SA"/>
              </w:rPr>
              <w:t>Company</w:t>
            </w:r>
          </w:p>
        </w:tc>
        <w:tc>
          <w:tcPr>
            <w:tcW w:w="1701" w:type="dxa"/>
            <w:shd w:val="clear" w:color="auto" w:fill="D9D9D9" w:themeFill="background1" w:themeFillShade="D9"/>
          </w:tcPr>
          <w:p w14:paraId="465FD64C" w14:textId="0116640C" w:rsidR="003A69DF" w:rsidRPr="00DD721E" w:rsidRDefault="003A69DF">
            <w:pPr>
              <w:rPr>
                <w:b/>
                <w:bCs/>
                <w:lang w:eastAsia="ar-SA"/>
              </w:rPr>
            </w:pPr>
            <w:r w:rsidRPr="00DD721E">
              <w:rPr>
                <w:b/>
                <w:bCs/>
                <w:lang w:eastAsia="ar-SA"/>
              </w:rPr>
              <w:t>SNR</w:t>
            </w:r>
          </w:p>
        </w:tc>
        <w:tc>
          <w:tcPr>
            <w:tcW w:w="1985" w:type="dxa"/>
            <w:shd w:val="clear" w:color="auto" w:fill="D9D9D9" w:themeFill="background1" w:themeFillShade="D9"/>
          </w:tcPr>
          <w:p w14:paraId="65ACEBA3" w14:textId="7B68171B" w:rsidR="003A69DF" w:rsidRPr="00DD721E" w:rsidRDefault="003A69DF">
            <w:pPr>
              <w:rPr>
                <w:b/>
                <w:bCs/>
                <w:lang w:eastAsia="ar-SA"/>
              </w:rPr>
            </w:pPr>
            <w:r w:rsidRPr="00DD721E">
              <w:rPr>
                <w:b/>
                <w:bCs/>
                <w:lang w:eastAsia="ar-SA"/>
              </w:rPr>
              <w:t>Number of repetitions</w:t>
            </w:r>
          </w:p>
        </w:tc>
        <w:tc>
          <w:tcPr>
            <w:tcW w:w="1559" w:type="dxa"/>
            <w:shd w:val="clear" w:color="auto" w:fill="D9D9D9" w:themeFill="background1" w:themeFillShade="D9"/>
          </w:tcPr>
          <w:p w14:paraId="35D8B7BD" w14:textId="17B40B26" w:rsidR="003A69DF" w:rsidRPr="00DD721E" w:rsidRDefault="003A69DF">
            <w:pPr>
              <w:rPr>
                <w:b/>
                <w:bCs/>
                <w:lang w:eastAsia="ar-SA"/>
              </w:rPr>
            </w:pPr>
            <w:r w:rsidRPr="00DD721E">
              <w:rPr>
                <w:b/>
                <w:bCs/>
                <w:lang w:eastAsia="ar-SA"/>
              </w:rPr>
              <w:t>Random CFO or worst case?</w:t>
            </w:r>
          </w:p>
        </w:tc>
        <w:tc>
          <w:tcPr>
            <w:tcW w:w="2690" w:type="dxa"/>
            <w:shd w:val="clear" w:color="auto" w:fill="D9D9D9" w:themeFill="background1" w:themeFillShade="D9"/>
          </w:tcPr>
          <w:p w14:paraId="42EB604E" w14:textId="30A27164" w:rsidR="003A69DF" w:rsidRPr="00DD721E" w:rsidRDefault="00ED16FE">
            <w:pPr>
              <w:rPr>
                <w:b/>
                <w:bCs/>
                <w:lang w:eastAsia="ar-SA"/>
              </w:rPr>
            </w:pPr>
            <w:r w:rsidRPr="00DD721E">
              <w:rPr>
                <w:b/>
                <w:bCs/>
                <w:lang w:eastAsia="ar-SA"/>
              </w:rPr>
              <w:t xml:space="preserve">Slot-level </w:t>
            </w:r>
            <w:proofErr w:type="gramStart"/>
            <w:r w:rsidRPr="00DD721E">
              <w:rPr>
                <w:b/>
                <w:bCs/>
                <w:lang w:eastAsia="ar-SA"/>
              </w:rPr>
              <w:t>works</w:t>
            </w:r>
            <w:proofErr w:type="gramEnd"/>
            <w:r w:rsidRPr="00DD721E">
              <w:rPr>
                <w:b/>
                <w:bCs/>
                <w:lang w:eastAsia="ar-SA"/>
              </w:rPr>
              <w:t xml:space="preserve"> OK?</w:t>
            </w:r>
          </w:p>
        </w:tc>
      </w:tr>
      <w:tr w:rsidR="003A69DF" w14:paraId="594DC437" w14:textId="1A6B12FB" w:rsidTr="008538BF">
        <w:tc>
          <w:tcPr>
            <w:tcW w:w="1696" w:type="dxa"/>
          </w:tcPr>
          <w:p w14:paraId="62E2E210" w14:textId="0460DBFF" w:rsidR="003A69DF" w:rsidRDefault="00DD721E">
            <w:pPr>
              <w:rPr>
                <w:lang w:eastAsia="ar-SA"/>
              </w:rPr>
            </w:pPr>
            <w:r>
              <w:rPr>
                <w:lang w:eastAsia="ar-SA"/>
              </w:rPr>
              <w:t>Huawei</w:t>
            </w:r>
          </w:p>
        </w:tc>
        <w:tc>
          <w:tcPr>
            <w:tcW w:w="1701" w:type="dxa"/>
          </w:tcPr>
          <w:p w14:paraId="350759BA" w14:textId="049A3D77" w:rsidR="003A69DF" w:rsidRDefault="00E45BF5">
            <w:pPr>
              <w:rPr>
                <w:lang w:eastAsia="ar-SA"/>
              </w:rPr>
            </w:pPr>
            <w:r>
              <w:rPr>
                <w:lang w:eastAsia="ar-SA"/>
              </w:rPr>
              <w:t>-</w:t>
            </w:r>
            <w:r w:rsidR="00630A7A">
              <w:rPr>
                <w:lang w:eastAsia="ar-SA"/>
              </w:rPr>
              <w:t>6 to 2dB</w:t>
            </w:r>
          </w:p>
        </w:tc>
        <w:tc>
          <w:tcPr>
            <w:tcW w:w="1985" w:type="dxa"/>
          </w:tcPr>
          <w:p w14:paraId="760A0D35" w14:textId="18820A10" w:rsidR="003A69DF" w:rsidRDefault="00630A7A">
            <w:pPr>
              <w:rPr>
                <w:lang w:eastAsia="ar-SA"/>
              </w:rPr>
            </w:pPr>
            <w:r>
              <w:rPr>
                <w:lang w:eastAsia="ar-SA"/>
              </w:rPr>
              <w:t>8</w:t>
            </w:r>
            <w:r w:rsidR="00383A86">
              <w:rPr>
                <w:lang w:eastAsia="ar-SA"/>
              </w:rPr>
              <w:t xml:space="preserve"> or 16</w:t>
            </w:r>
          </w:p>
        </w:tc>
        <w:tc>
          <w:tcPr>
            <w:tcW w:w="1559" w:type="dxa"/>
          </w:tcPr>
          <w:p w14:paraId="7AA9A5E2" w14:textId="274FBAD1" w:rsidR="003A69DF" w:rsidRDefault="005A1501">
            <w:pPr>
              <w:rPr>
                <w:lang w:eastAsia="ar-SA"/>
              </w:rPr>
            </w:pPr>
            <w:r>
              <w:rPr>
                <w:lang w:eastAsia="ar-SA"/>
              </w:rPr>
              <w:t>random</w:t>
            </w:r>
          </w:p>
        </w:tc>
        <w:tc>
          <w:tcPr>
            <w:tcW w:w="2690" w:type="dxa"/>
          </w:tcPr>
          <w:p w14:paraId="18C3E2FB" w14:textId="67EF5BF4" w:rsidR="003A69DF" w:rsidRDefault="005A1501">
            <w:pPr>
              <w:rPr>
                <w:lang w:eastAsia="ar-SA"/>
              </w:rPr>
            </w:pPr>
            <w:r>
              <w:rPr>
                <w:lang w:eastAsia="ar-SA"/>
              </w:rPr>
              <w:t>Degradation / error floor. Throughput gain OK</w:t>
            </w:r>
          </w:p>
        </w:tc>
      </w:tr>
      <w:tr w:rsidR="003A69DF" w14:paraId="0F28516F" w14:textId="68364F68" w:rsidTr="008538BF">
        <w:tc>
          <w:tcPr>
            <w:tcW w:w="1696" w:type="dxa"/>
          </w:tcPr>
          <w:p w14:paraId="176D483A" w14:textId="7B95F465" w:rsidR="003A69DF" w:rsidRDefault="004E74FB">
            <w:pPr>
              <w:rPr>
                <w:lang w:eastAsia="ar-SA"/>
              </w:rPr>
            </w:pPr>
            <w:r>
              <w:rPr>
                <w:lang w:eastAsia="ar-SA"/>
              </w:rPr>
              <w:lastRenderedPageBreak/>
              <w:t>CMCC</w:t>
            </w:r>
          </w:p>
        </w:tc>
        <w:tc>
          <w:tcPr>
            <w:tcW w:w="1701" w:type="dxa"/>
          </w:tcPr>
          <w:p w14:paraId="56788F2B" w14:textId="3580776D" w:rsidR="003A69DF" w:rsidRDefault="00106BF8">
            <w:pPr>
              <w:rPr>
                <w:lang w:eastAsia="ar-SA"/>
              </w:rPr>
            </w:pPr>
            <w:r>
              <w:rPr>
                <w:lang w:eastAsia="ar-SA"/>
              </w:rPr>
              <w:t>-4dB</w:t>
            </w:r>
          </w:p>
        </w:tc>
        <w:tc>
          <w:tcPr>
            <w:tcW w:w="1985" w:type="dxa"/>
          </w:tcPr>
          <w:p w14:paraId="6A194401" w14:textId="1C72632C" w:rsidR="003A69DF" w:rsidRDefault="00106BF8">
            <w:pPr>
              <w:rPr>
                <w:lang w:eastAsia="ar-SA"/>
              </w:rPr>
            </w:pPr>
            <w:r>
              <w:rPr>
                <w:lang w:eastAsia="ar-SA"/>
              </w:rPr>
              <w:t>8</w:t>
            </w:r>
          </w:p>
        </w:tc>
        <w:tc>
          <w:tcPr>
            <w:tcW w:w="1559" w:type="dxa"/>
          </w:tcPr>
          <w:p w14:paraId="6652BCF8" w14:textId="0C242C34" w:rsidR="003A69DF" w:rsidRDefault="00D240E9">
            <w:pPr>
              <w:rPr>
                <w:lang w:eastAsia="ar-SA"/>
              </w:rPr>
            </w:pPr>
            <w:r>
              <w:rPr>
                <w:lang w:eastAsia="ar-SA"/>
              </w:rPr>
              <w:t>random</w:t>
            </w:r>
          </w:p>
        </w:tc>
        <w:tc>
          <w:tcPr>
            <w:tcW w:w="2690" w:type="dxa"/>
          </w:tcPr>
          <w:p w14:paraId="069133A2" w14:textId="44A2D388" w:rsidR="003A69DF" w:rsidRDefault="008538BF">
            <w:pPr>
              <w:rPr>
                <w:lang w:eastAsia="ar-SA"/>
              </w:rPr>
            </w:pPr>
            <w:r>
              <w:rPr>
                <w:lang w:eastAsia="ar-SA"/>
              </w:rPr>
              <w:t>OK. 0.8dB loss vs symbol</w:t>
            </w:r>
          </w:p>
        </w:tc>
      </w:tr>
      <w:tr w:rsidR="006F2C3B" w14:paraId="133BF9DC" w14:textId="77777777" w:rsidTr="00803BB6">
        <w:tc>
          <w:tcPr>
            <w:tcW w:w="1696" w:type="dxa"/>
            <w:tcBorders>
              <w:bottom w:val="single" w:sz="4" w:space="0" w:color="A5A5A5"/>
            </w:tcBorders>
          </w:tcPr>
          <w:p w14:paraId="77062E94" w14:textId="705A2BA3" w:rsidR="006F2C3B" w:rsidRDefault="006F2C3B">
            <w:pPr>
              <w:rPr>
                <w:lang w:eastAsia="ar-SA"/>
              </w:rPr>
            </w:pPr>
            <w:r>
              <w:rPr>
                <w:lang w:eastAsia="ar-SA"/>
              </w:rPr>
              <w:t>ZTE</w:t>
            </w:r>
          </w:p>
        </w:tc>
        <w:tc>
          <w:tcPr>
            <w:tcW w:w="1701" w:type="dxa"/>
            <w:tcBorders>
              <w:bottom w:val="single" w:sz="4" w:space="0" w:color="A5A5A5"/>
            </w:tcBorders>
          </w:tcPr>
          <w:p w14:paraId="4335DBBA" w14:textId="556568D9" w:rsidR="006F2C3B" w:rsidRDefault="00E94F46">
            <w:pPr>
              <w:rPr>
                <w:lang w:eastAsia="ar-SA"/>
              </w:rPr>
            </w:pPr>
            <w:r>
              <w:rPr>
                <w:lang w:eastAsia="ar-SA"/>
              </w:rPr>
              <w:t>-10dB</w:t>
            </w:r>
          </w:p>
        </w:tc>
        <w:tc>
          <w:tcPr>
            <w:tcW w:w="1985" w:type="dxa"/>
            <w:tcBorders>
              <w:bottom w:val="single" w:sz="4" w:space="0" w:color="A5A5A5"/>
            </w:tcBorders>
          </w:tcPr>
          <w:p w14:paraId="043B4112" w14:textId="04BDCAFC" w:rsidR="006F2C3B" w:rsidRDefault="00C47F67">
            <w:pPr>
              <w:rPr>
                <w:lang w:eastAsia="ar-SA"/>
              </w:rPr>
            </w:pPr>
            <w:r>
              <w:rPr>
                <w:lang w:eastAsia="ar-SA"/>
              </w:rPr>
              <w:t>16</w:t>
            </w:r>
          </w:p>
        </w:tc>
        <w:tc>
          <w:tcPr>
            <w:tcW w:w="1559" w:type="dxa"/>
            <w:tcBorders>
              <w:bottom w:val="single" w:sz="4" w:space="0" w:color="A5A5A5"/>
            </w:tcBorders>
          </w:tcPr>
          <w:p w14:paraId="703C027D" w14:textId="453CB1C9" w:rsidR="006F2C3B" w:rsidRDefault="00722AAA">
            <w:pPr>
              <w:rPr>
                <w:lang w:eastAsia="ar-SA"/>
              </w:rPr>
            </w:pPr>
            <w:r>
              <w:rPr>
                <w:lang w:eastAsia="ar-SA"/>
              </w:rPr>
              <w:t>random</w:t>
            </w:r>
          </w:p>
        </w:tc>
        <w:tc>
          <w:tcPr>
            <w:tcW w:w="2690" w:type="dxa"/>
            <w:tcBorders>
              <w:bottom w:val="single" w:sz="4" w:space="0" w:color="A5A5A5"/>
            </w:tcBorders>
          </w:tcPr>
          <w:p w14:paraId="49386308" w14:textId="1EA15165" w:rsidR="006F2C3B" w:rsidRDefault="00E94F46">
            <w:pPr>
              <w:rPr>
                <w:lang w:eastAsia="ar-SA"/>
              </w:rPr>
            </w:pPr>
            <w:r>
              <w:rPr>
                <w:lang w:eastAsia="ar-SA"/>
              </w:rPr>
              <w:t>OK</w:t>
            </w:r>
            <w:r w:rsidR="0024767F">
              <w:rPr>
                <w:lang w:eastAsia="ar-SA"/>
              </w:rPr>
              <w:t xml:space="preserve"> across </w:t>
            </w:r>
            <w:proofErr w:type="spellStart"/>
            <w:r w:rsidR="0024767F">
              <w:rPr>
                <w:lang w:eastAsia="ar-SA"/>
              </w:rPr>
              <w:t>Nslot</w:t>
            </w:r>
            <w:proofErr w:type="spellEnd"/>
          </w:p>
        </w:tc>
      </w:tr>
      <w:tr w:rsidR="00E6789F" w14:paraId="4862A239" w14:textId="77777777" w:rsidTr="008538BF">
        <w:tc>
          <w:tcPr>
            <w:tcW w:w="1696" w:type="dxa"/>
          </w:tcPr>
          <w:p w14:paraId="2FB4895C" w14:textId="0404FC06" w:rsidR="00E6789F" w:rsidRDefault="00E6789F">
            <w:pPr>
              <w:rPr>
                <w:lang w:eastAsia="ar-SA"/>
              </w:rPr>
            </w:pPr>
            <w:r>
              <w:rPr>
                <w:lang w:eastAsia="ar-SA"/>
              </w:rPr>
              <w:t>CATT</w:t>
            </w:r>
          </w:p>
        </w:tc>
        <w:tc>
          <w:tcPr>
            <w:tcW w:w="1701" w:type="dxa"/>
          </w:tcPr>
          <w:p w14:paraId="3C06517C" w14:textId="3BC4251C" w:rsidR="00E6789F" w:rsidRDefault="0074649D">
            <w:pPr>
              <w:rPr>
                <w:lang w:eastAsia="ar-SA"/>
              </w:rPr>
            </w:pPr>
            <w:r>
              <w:rPr>
                <w:lang w:eastAsia="ar-SA"/>
              </w:rPr>
              <w:t>-5dB to 0dB</w:t>
            </w:r>
          </w:p>
        </w:tc>
        <w:tc>
          <w:tcPr>
            <w:tcW w:w="1985" w:type="dxa"/>
          </w:tcPr>
          <w:p w14:paraId="5970CB53" w14:textId="305D8228" w:rsidR="00E6789F" w:rsidRDefault="00C62E7A">
            <w:pPr>
              <w:rPr>
                <w:lang w:eastAsia="ar-SA"/>
              </w:rPr>
            </w:pPr>
            <w:r>
              <w:rPr>
                <w:lang w:eastAsia="ar-SA"/>
              </w:rPr>
              <w:t>8</w:t>
            </w:r>
          </w:p>
        </w:tc>
        <w:tc>
          <w:tcPr>
            <w:tcW w:w="1559" w:type="dxa"/>
          </w:tcPr>
          <w:p w14:paraId="573521B7" w14:textId="5094DF89" w:rsidR="00E6789F" w:rsidRDefault="0074649D">
            <w:pPr>
              <w:rPr>
                <w:lang w:eastAsia="ar-SA"/>
              </w:rPr>
            </w:pPr>
            <w:r>
              <w:rPr>
                <w:lang w:eastAsia="ar-SA"/>
              </w:rPr>
              <w:t>??</w:t>
            </w:r>
          </w:p>
        </w:tc>
        <w:tc>
          <w:tcPr>
            <w:tcW w:w="2690" w:type="dxa"/>
          </w:tcPr>
          <w:p w14:paraId="2C5B5F45" w14:textId="28BD32C7" w:rsidR="00E6789F" w:rsidRDefault="0074649D">
            <w:pPr>
              <w:rPr>
                <w:lang w:eastAsia="ar-SA"/>
              </w:rPr>
            </w:pPr>
            <w:r>
              <w:rPr>
                <w:lang w:eastAsia="ar-SA"/>
              </w:rPr>
              <w:t>Reported similar</w:t>
            </w:r>
          </w:p>
        </w:tc>
      </w:tr>
      <w:tr w:rsidR="00DD721E" w14:paraId="58928791" w14:textId="77777777" w:rsidTr="008538BF">
        <w:tc>
          <w:tcPr>
            <w:tcW w:w="1696" w:type="dxa"/>
          </w:tcPr>
          <w:p w14:paraId="0293F084" w14:textId="297DD294" w:rsidR="00DD721E" w:rsidRDefault="00DD721E">
            <w:pPr>
              <w:rPr>
                <w:lang w:eastAsia="ar-SA"/>
              </w:rPr>
            </w:pPr>
            <w:r>
              <w:rPr>
                <w:lang w:eastAsia="ar-SA"/>
              </w:rPr>
              <w:t>Qualcomm</w:t>
            </w:r>
          </w:p>
        </w:tc>
        <w:tc>
          <w:tcPr>
            <w:tcW w:w="1701" w:type="dxa"/>
          </w:tcPr>
          <w:p w14:paraId="007EB4A6" w14:textId="7BAA0D17" w:rsidR="00DD721E" w:rsidRDefault="00BF4A0F">
            <w:pPr>
              <w:rPr>
                <w:lang w:eastAsia="ar-SA"/>
              </w:rPr>
            </w:pPr>
            <w:r>
              <w:rPr>
                <w:lang w:eastAsia="ar-SA"/>
              </w:rPr>
              <w:t>-5dB to -4dB</w:t>
            </w:r>
          </w:p>
        </w:tc>
        <w:tc>
          <w:tcPr>
            <w:tcW w:w="1985" w:type="dxa"/>
          </w:tcPr>
          <w:p w14:paraId="17E4FCBB" w14:textId="12D08B2C" w:rsidR="00DD721E" w:rsidRDefault="006C1E0D">
            <w:pPr>
              <w:rPr>
                <w:lang w:eastAsia="ar-SA"/>
              </w:rPr>
            </w:pPr>
            <w:r>
              <w:rPr>
                <w:lang w:eastAsia="ar-SA"/>
              </w:rPr>
              <w:t>8</w:t>
            </w:r>
          </w:p>
        </w:tc>
        <w:tc>
          <w:tcPr>
            <w:tcW w:w="1559" w:type="dxa"/>
          </w:tcPr>
          <w:p w14:paraId="46C053CA" w14:textId="4881DDFD" w:rsidR="00DD721E" w:rsidRDefault="006C1E0D">
            <w:pPr>
              <w:rPr>
                <w:lang w:eastAsia="ar-SA"/>
              </w:rPr>
            </w:pPr>
            <w:r>
              <w:rPr>
                <w:lang w:eastAsia="ar-SA"/>
              </w:rPr>
              <w:t xml:space="preserve">Fixed </w:t>
            </w:r>
            <w:r w:rsidR="00067467">
              <w:rPr>
                <w:lang w:eastAsia="ar-SA"/>
              </w:rPr>
              <w:t>-0.1+0.1 ppm pair</w:t>
            </w:r>
          </w:p>
        </w:tc>
        <w:tc>
          <w:tcPr>
            <w:tcW w:w="2690" w:type="dxa"/>
          </w:tcPr>
          <w:p w14:paraId="5B5B4C7F" w14:textId="7650BED9" w:rsidR="00DD721E" w:rsidRDefault="00BF4A0F">
            <w:pPr>
              <w:rPr>
                <w:lang w:eastAsia="ar-SA"/>
              </w:rPr>
            </w:pPr>
            <w:r>
              <w:rPr>
                <w:lang w:eastAsia="ar-SA"/>
              </w:rPr>
              <w:t>Only symbol reported</w:t>
            </w:r>
          </w:p>
        </w:tc>
      </w:tr>
    </w:tbl>
    <w:p w14:paraId="4BB2102B" w14:textId="77777777" w:rsidR="00145FF7" w:rsidRDefault="00145FF7">
      <w:pPr>
        <w:rPr>
          <w:lang w:eastAsia="ar-SA"/>
        </w:rPr>
      </w:pPr>
    </w:p>
    <w:p w14:paraId="63B19873" w14:textId="77777777" w:rsidR="00383A86" w:rsidRDefault="00383A86">
      <w:pPr>
        <w:rPr>
          <w:lang w:eastAsia="ar-SA"/>
        </w:rPr>
      </w:pPr>
    </w:p>
    <w:p w14:paraId="56A8BB87" w14:textId="77777777" w:rsidR="0094038E" w:rsidRDefault="0094038E">
      <w:pPr>
        <w:rPr>
          <w:lang w:eastAsia="ar-SA"/>
        </w:rPr>
      </w:pPr>
    </w:p>
    <w:p w14:paraId="04139EA0" w14:textId="2A4CA854" w:rsidR="00BF4A0F" w:rsidRDefault="00BF4A0F">
      <w:pPr>
        <w:rPr>
          <w:lang w:eastAsia="ar-SA"/>
        </w:rPr>
      </w:pPr>
      <w:r>
        <w:rPr>
          <w:lang w:eastAsia="ar-SA"/>
        </w:rPr>
        <w:t>Note that the following companies only simulated the 15kHz SCS:</w:t>
      </w:r>
    </w:p>
    <w:p w14:paraId="5FE55017" w14:textId="77777777" w:rsidR="00BF4A0F" w:rsidRDefault="00BF4A0F">
      <w:pPr>
        <w:rPr>
          <w:lang w:eastAsia="ar-SA"/>
        </w:rPr>
      </w:pPr>
    </w:p>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696"/>
        <w:gridCol w:w="1701"/>
        <w:gridCol w:w="1985"/>
        <w:gridCol w:w="1559"/>
        <w:gridCol w:w="2690"/>
      </w:tblGrid>
      <w:tr w:rsidR="00BF4A0F" w14:paraId="58BA3224" w14:textId="77777777" w:rsidTr="00C37E2F">
        <w:tc>
          <w:tcPr>
            <w:tcW w:w="1696" w:type="dxa"/>
          </w:tcPr>
          <w:p w14:paraId="7FCB5758" w14:textId="77777777" w:rsidR="00BF4A0F" w:rsidRDefault="00BF4A0F" w:rsidP="00C37E2F">
            <w:pPr>
              <w:rPr>
                <w:lang w:eastAsia="ar-SA"/>
              </w:rPr>
            </w:pPr>
            <w:r>
              <w:rPr>
                <w:lang w:eastAsia="ar-SA"/>
              </w:rPr>
              <w:t>Vivo</w:t>
            </w:r>
          </w:p>
        </w:tc>
        <w:tc>
          <w:tcPr>
            <w:tcW w:w="1701" w:type="dxa"/>
          </w:tcPr>
          <w:p w14:paraId="36E2BCDC" w14:textId="77777777" w:rsidR="00BF4A0F" w:rsidRDefault="00BF4A0F" w:rsidP="00C37E2F">
            <w:pPr>
              <w:rPr>
                <w:lang w:eastAsia="ar-SA"/>
              </w:rPr>
            </w:pPr>
            <w:r>
              <w:rPr>
                <w:lang w:eastAsia="ar-SA"/>
              </w:rPr>
              <w:t>0dB</w:t>
            </w:r>
          </w:p>
        </w:tc>
        <w:tc>
          <w:tcPr>
            <w:tcW w:w="1985" w:type="dxa"/>
          </w:tcPr>
          <w:p w14:paraId="3374215C" w14:textId="77777777" w:rsidR="00BF4A0F" w:rsidRDefault="00BF4A0F" w:rsidP="00C37E2F">
            <w:pPr>
              <w:rPr>
                <w:lang w:eastAsia="ar-SA"/>
              </w:rPr>
            </w:pPr>
            <w:r>
              <w:rPr>
                <w:lang w:eastAsia="ar-SA"/>
              </w:rPr>
              <w:t>16</w:t>
            </w:r>
          </w:p>
        </w:tc>
        <w:tc>
          <w:tcPr>
            <w:tcW w:w="1559" w:type="dxa"/>
          </w:tcPr>
          <w:p w14:paraId="09308D4F" w14:textId="77777777" w:rsidR="00BF4A0F" w:rsidRDefault="00BF4A0F" w:rsidP="00C37E2F">
            <w:pPr>
              <w:rPr>
                <w:lang w:eastAsia="ar-SA"/>
              </w:rPr>
            </w:pPr>
            <w:r>
              <w:rPr>
                <w:lang w:eastAsia="ar-SA"/>
              </w:rPr>
              <w:t>random</w:t>
            </w:r>
          </w:p>
        </w:tc>
        <w:tc>
          <w:tcPr>
            <w:tcW w:w="2690" w:type="dxa"/>
          </w:tcPr>
          <w:p w14:paraId="26A9BCBC" w14:textId="77777777" w:rsidR="00BF4A0F" w:rsidRDefault="00BF4A0F" w:rsidP="00C37E2F">
            <w:pPr>
              <w:rPr>
                <w:lang w:eastAsia="ar-SA"/>
              </w:rPr>
            </w:pPr>
            <w:r>
              <w:rPr>
                <w:lang w:eastAsia="ar-SA"/>
              </w:rPr>
              <w:t>15kHz sims. OK vs symbol</w:t>
            </w:r>
          </w:p>
        </w:tc>
      </w:tr>
      <w:tr w:rsidR="00BF4A0F" w14:paraId="03F25BDC" w14:textId="77777777" w:rsidTr="00C37E2F">
        <w:tc>
          <w:tcPr>
            <w:tcW w:w="1696" w:type="dxa"/>
          </w:tcPr>
          <w:p w14:paraId="7A22719B" w14:textId="77777777" w:rsidR="00BF4A0F" w:rsidRDefault="00BF4A0F" w:rsidP="00C37E2F">
            <w:pPr>
              <w:rPr>
                <w:lang w:eastAsia="ar-SA"/>
              </w:rPr>
            </w:pPr>
            <w:r>
              <w:rPr>
                <w:lang w:eastAsia="ar-SA"/>
              </w:rPr>
              <w:t>OPPO</w:t>
            </w:r>
          </w:p>
        </w:tc>
        <w:tc>
          <w:tcPr>
            <w:tcW w:w="1701" w:type="dxa"/>
          </w:tcPr>
          <w:p w14:paraId="166D420B" w14:textId="77777777" w:rsidR="00BF4A0F" w:rsidRDefault="00BF4A0F" w:rsidP="00C37E2F">
            <w:pPr>
              <w:rPr>
                <w:lang w:eastAsia="ar-SA"/>
              </w:rPr>
            </w:pPr>
            <w:r>
              <w:rPr>
                <w:lang w:eastAsia="ar-SA"/>
              </w:rPr>
              <w:t>-3dB</w:t>
            </w:r>
          </w:p>
        </w:tc>
        <w:tc>
          <w:tcPr>
            <w:tcW w:w="1985" w:type="dxa"/>
          </w:tcPr>
          <w:p w14:paraId="788B67D9" w14:textId="77777777" w:rsidR="00BF4A0F" w:rsidRDefault="00BF4A0F" w:rsidP="00C37E2F">
            <w:pPr>
              <w:rPr>
                <w:lang w:eastAsia="ar-SA"/>
              </w:rPr>
            </w:pPr>
            <w:r>
              <w:rPr>
                <w:lang w:eastAsia="ar-SA"/>
              </w:rPr>
              <w:t>8</w:t>
            </w:r>
          </w:p>
        </w:tc>
        <w:tc>
          <w:tcPr>
            <w:tcW w:w="1559" w:type="dxa"/>
          </w:tcPr>
          <w:p w14:paraId="171BF774" w14:textId="77777777" w:rsidR="00BF4A0F" w:rsidRDefault="00BF4A0F" w:rsidP="00C37E2F">
            <w:pPr>
              <w:rPr>
                <w:lang w:eastAsia="ar-SA"/>
              </w:rPr>
            </w:pPr>
            <w:r>
              <w:rPr>
                <w:lang w:eastAsia="ar-SA"/>
              </w:rPr>
              <w:t>random</w:t>
            </w:r>
          </w:p>
        </w:tc>
        <w:tc>
          <w:tcPr>
            <w:tcW w:w="2690" w:type="dxa"/>
          </w:tcPr>
          <w:p w14:paraId="26F0EE4A" w14:textId="77777777" w:rsidR="00BF4A0F" w:rsidRDefault="00BF4A0F" w:rsidP="00C37E2F">
            <w:pPr>
              <w:rPr>
                <w:lang w:eastAsia="ar-SA"/>
              </w:rPr>
            </w:pPr>
            <w:r>
              <w:rPr>
                <w:lang w:eastAsia="ar-SA"/>
              </w:rPr>
              <w:t>15kHz sims. OK vs symbol</w:t>
            </w:r>
          </w:p>
        </w:tc>
      </w:tr>
      <w:tr w:rsidR="00ED4479" w14:paraId="1DDE2CAB" w14:textId="77777777" w:rsidTr="00C37E2F">
        <w:tc>
          <w:tcPr>
            <w:tcW w:w="1696" w:type="dxa"/>
          </w:tcPr>
          <w:p w14:paraId="7BCDDCD0" w14:textId="1305FF06" w:rsidR="00ED4479" w:rsidRDefault="00ED4479" w:rsidP="00ED4479">
            <w:pPr>
              <w:rPr>
                <w:lang w:eastAsia="ar-SA"/>
              </w:rPr>
            </w:pPr>
            <w:r>
              <w:rPr>
                <w:lang w:eastAsia="ar-SA"/>
              </w:rPr>
              <w:t>Xiaomi</w:t>
            </w:r>
          </w:p>
        </w:tc>
        <w:tc>
          <w:tcPr>
            <w:tcW w:w="1701" w:type="dxa"/>
          </w:tcPr>
          <w:p w14:paraId="239D19D4" w14:textId="6815427F" w:rsidR="00ED4479" w:rsidRDefault="00ED4479" w:rsidP="00ED4479">
            <w:pPr>
              <w:rPr>
                <w:lang w:eastAsia="ar-SA"/>
              </w:rPr>
            </w:pPr>
            <w:r>
              <w:rPr>
                <w:lang w:eastAsia="ar-SA"/>
              </w:rPr>
              <w:t>-2 to 3dB</w:t>
            </w:r>
          </w:p>
        </w:tc>
        <w:tc>
          <w:tcPr>
            <w:tcW w:w="1985" w:type="dxa"/>
          </w:tcPr>
          <w:p w14:paraId="5CF4986E" w14:textId="12A5009E" w:rsidR="00ED4479" w:rsidRDefault="00ED4479" w:rsidP="00ED4479">
            <w:pPr>
              <w:rPr>
                <w:lang w:eastAsia="ar-SA"/>
              </w:rPr>
            </w:pPr>
            <w:r>
              <w:rPr>
                <w:lang w:eastAsia="ar-SA"/>
              </w:rPr>
              <w:t>8</w:t>
            </w:r>
          </w:p>
        </w:tc>
        <w:tc>
          <w:tcPr>
            <w:tcW w:w="1559" w:type="dxa"/>
          </w:tcPr>
          <w:p w14:paraId="2E889991" w14:textId="5F157840" w:rsidR="00ED4479" w:rsidRDefault="00ED4479" w:rsidP="00ED4479">
            <w:pPr>
              <w:rPr>
                <w:lang w:eastAsia="ar-SA"/>
              </w:rPr>
            </w:pPr>
            <w:r>
              <w:rPr>
                <w:lang w:eastAsia="ar-SA"/>
              </w:rPr>
              <w:t>random</w:t>
            </w:r>
          </w:p>
        </w:tc>
        <w:tc>
          <w:tcPr>
            <w:tcW w:w="2690" w:type="dxa"/>
          </w:tcPr>
          <w:p w14:paraId="49780ED7" w14:textId="55B31AB2" w:rsidR="00ED4479" w:rsidRDefault="00ED4479" w:rsidP="00ED4479">
            <w:pPr>
              <w:rPr>
                <w:lang w:eastAsia="ar-SA"/>
              </w:rPr>
            </w:pPr>
            <w:r>
              <w:rPr>
                <w:lang w:eastAsia="ar-SA"/>
              </w:rPr>
              <w:t xml:space="preserve">15kHz sims. Error floor for </w:t>
            </w:r>
            <w:proofErr w:type="spellStart"/>
            <w:r>
              <w:rPr>
                <w:lang w:eastAsia="ar-SA"/>
              </w:rPr>
              <w:t>Nslot</w:t>
            </w:r>
            <w:proofErr w:type="spellEnd"/>
          </w:p>
        </w:tc>
      </w:tr>
    </w:tbl>
    <w:p w14:paraId="26E1881C" w14:textId="77777777" w:rsidR="00BF4A0F" w:rsidRDefault="00BF4A0F">
      <w:pPr>
        <w:rPr>
          <w:lang w:eastAsia="ar-SA"/>
        </w:rPr>
      </w:pPr>
    </w:p>
    <w:p w14:paraId="042FDEB0" w14:textId="77777777" w:rsidR="0094038E" w:rsidRDefault="0094038E">
      <w:pPr>
        <w:rPr>
          <w:lang w:eastAsia="ar-SA"/>
        </w:rPr>
      </w:pPr>
    </w:p>
    <w:p w14:paraId="47A75284"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4.2-2: For 3.75kHz single-tone transmission with cross-symbol OCC, symbols are spread (repeated) by the OCC factor before OCC is applied. The RU length is increased by the spreading factor.</w:t>
      </w:r>
    </w:p>
    <w:p w14:paraId="79157E72" w14:textId="77777777" w:rsidR="0099093D" w:rsidRDefault="0099093D">
      <w:pPr>
        <w:pStyle w:val="ListParagraph"/>
        <w:spacing w:after="160" w:line="259" w:lineRule="auto"/>
        <w:ind w:leftChars="0" w:left="0"/>
        <w:contextualSpacing/>
        <w:rPr>
          <w:rFonts w:ascii="Times New Roman" w:hAnsi="Times New Roman"/>
          <w:b/>
          <w:bCs/>
        </w:rPr>
      </w:pPr>
    </w:p>
    <w:p w14:paraId="48A0DC37"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4.2-1. Companies could comment on:</w:t>
      </w:r>
    </w:p>
    <w:p w14:paraId="5E2D0D1C"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 xml:space="preserve">Whether you support the proposal. </w:t>
      </w:r>
    </w:p>
    <w:p w14:paraId="015CD0EE"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60C7E132"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there a different way in which the physical channel mapping would be changed for cross-symbol OCC?</w:t>
      </w:r>
    </w:p>
    <w:p w14:paraId="6F1737D8"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4B8F642D" w14:textId="77777777">
        <w:tc>
          <w:tcPr>
            <w:tcW w:w="2798" w:type="dxa"/>
            <w:shd w:val="clear" w:color="auto" w:fill="D9D9D9"/>
          </w:tcPr>
          <w:p w14:paraId="68C6485C" w14:textId="77777777" w:rsidR="0099093D" w:rsidRDefault="00DE0037">
            <w:pPr>
              <w:rPr>
                <w:b/>
                <w:bCs/>
                <w:lang w:eastAsia="ar-SA"/>
              </w:rPr>
            </w:pPr>
            <w:r>
              <w:rPr>
                <w:b/>
                <w:bCs/>
                <w:lang w:eastAsia="ar-SA"/>
              </w:rPr>
              <w:t>Company</w:t>
            </w:r>
          </w:p>
        </w:tc>
        <w:tc>
          <w:tcPr>
            <w:tcW w:w="6833" w:type="dxa"/>
            <w:shd w:val="clear" w:color="auto" w:fill="D9D9D9"/>
          </w:tcPr>
          <w:p w14:paraId="19D2EB08" w14:textId="77777777" w:rsidR="0099093D" w:rsidRDefault="00DE0037">
            <w:pPr>
              <w:rPr>
                <w:b/>
                <w:bCs/>
                <w:lang w:eastAsia="ar-SA"/>
              </w:rPr>
            </w:pPr>
            <w:r>
              <w:rPr>
                <w:b/>
                <w:bCs/>
                <w:lang w:eastAsia="ar-SA"/>
              </w:rPr>
              <w:t>Comment</w:t>
            </w:r>
          </w:p>
        </w:tc>
      </w:tr>
      <w:tr w:rsidR="0099093D" w14:paraId="5178E9DA" w14:textId="77777777">
        <w:tc>
          <w:tcPr>
            <w:tcW w:w="2798" w:type="dxa"/>
          </w:tcPr>
          <w:p w14:paraId="5702FD1F" w14:textId="77777777" w:rsidR="0099093D" w:rsidRDefault="00DE0037">
            <w:pPr>
              <w:rPr>
                <w:lang w:eastAsia="ar-SA"/>
              </w:rPr>
            </w:pPr>
            <w:r>
              <w:rPr>
                <w:lang w:eastAsia="ar-SA"/>
              </w:rPr>
              <w:t>Qualcomm</w:t>
            </w:r>
          </w:p>
        </w:tc>
        <w:tc>
          <w:tcPr>
            <w:tcW w:w="6833" w:type="dxa"/>
          </w:tcPr>
          <w:p w14:paraId="28B561E2" w14:textId="77777777" w:rsidR="0099093D" w:rsidRDefault="00DE0037">
            <w:pPr>
              <w:rPr>
                <w:lang w:eastAsia="ar-SA"/>
              </w:rPr>
            </w:pPr>
            <w:r>
              <w:rPr>
                <w:lang w:eastAsia="ar-SA"/>
              </w:rPr>
              <w:t>OK</w:t>
            </w:r>
          </w:p>
        </w:tc>
      </w:tr>
      <w:tr w:rsidR="0099093D" w14:paraId="336AEE4D" w14:textId="77777777">
        <w:tc>
          <w:tcPr>
            <w:tcW w:w="2798" w:type="dxa"/>
          </w:tcPr>
          <w:p w14:paraId="26B0265D" w14:textId="77777777" w:rsidR="0099093D" w:rsidRDefault="00DE0037">
            <w:pPr>
              <w:rPr>
                <w:rFonts w:eastAsiaTheme="minorEastAsia"/>
                <w:lang w:eastAsia="zh-CN"/>
              </w:rPr>
            </w:pPr>
            <w:r>
              <w:rPr>
                <w:rFonts w:eastAsiaTheme="minorEastAsia" w:hint="eastAsia"/>
                <w:lang w:eastAsia="zh-CN"/>
              </w:rPr>
              <w:t>Lenovo</w:t>
            </w:r>
          </w:p>
        </w:tc>
        <w:tc>
          <w:tcPr>
            <w:tcW w:w="6833" w:type="dxa"/>
          </w:tcPr>
          <w:p w14:paraId="4EBC9347" w14:textId="77777777" w:rsidR="0099093D" w:rsidRDefault="00DE0037">
            <w:pPr>
              <w:rPr>
                <w:rFonts w:eastAsia="DengXian"/>
                <w:lang w:eastAsia="zh-CN"/>
              </w:rPr>
            </w:pPr>
            <w:r>
              <w:rPr>
                <w:rFonts w:eastAsia="DengXian"/>
                <w:lang w:eastAsia="zh-CN"/>
              </w:rPr>
              <w:t>W</w:t>
            </w:r>
            <w:r>
              <w:rPr>
                <w:rFonts w:eastAsia="DengXian" w:hint="eastAsia"/>
                <w:lang w:eastAsia="zh-CN"/>
              </w:rPr>
              <w:t xml:space="preserve">hether to redefine the </w:t>
            </w:r>
            <w:r>
              <w:rPr>
                <w:rFonts w:eastAsia="DengXian"/>
                <w:lang w:eastAsia="zh-CN"/>
              </w:rPr>
              <w:t>“</w:t>
            </w:r>
            <w:r>
              <w:rPr>
                <w:rFonts w:eastAsia="DengXian" w:hint="eastAsia"/>
                <w:lang w:eastAsia="zh-CN"/>
              </w:rPr>
              <w:t>RU</w:t>
            </w:r>
            <w:r>
              <w:rPr>
                <w:rFonts w:eastAsia="DengXian"/>
                <w:lang w:eastAsia="zh-CN"/>
              </w:rPr>
              <w:t>”</w:t>
            </w:r>
            <w:r>
              <w:rPr>
                <w:rFonts w:eastAsia="DengXian" w:hint="eastAsia"/>
                <w:lang w:eastAsia="zh-CN"/>
              </w:rPr>
              <w:t xml:space="preserve"> needs further study. </w:t>
            </w:r>
            <w:r>
              <w:rPr>
                <w:rFonts w:eastAsia="DengXian"/>
                <w:lang w:eastAsia="zh-CN"/>
              </w:rPr>
              <w:t>I</w:t>
            </w:r>
            <w:r>
              <w:rPr>
                <w:rFonts w:eastAsia="DengXian" w:hint="eastAsia"/>
                <w:lang w:eastAsia="zh-CN"/>
              </w:rPr>
              <w:t xml:space="preserve"> think there is no need to have such new definition.</w:t>
            </w:r>
          </w:p>
        </w:tc>
      </w:tr>
      <w:tr w:rsidR="0099093D" w14:paraId="7ADF2DC8" w14:textId="77777777">
        <w:tc>
          <w:tcPr>
            <w:tcW w:w="2798" w:type="dxa"/>
          </w:tcPr>
          <w:p w14:paraId="2844BBD8" w14:textId="77777777" w:rsidR="0099093D" w:rsidRDefault="00DE0037">
            <w:pPr>
              <w:rPr>
                <w:lang w:eastAsia="ar-SA"/>
              </w:rPr>
            </w:pPr>
            <w:r>
              <w:rPr>
                <w:lang w:eastAsia="ar-SA"/>
              </w:rPr>
              <w:t>Ericsson</w:t>
            </w:r>
          </w:p>
        </w:tc>
        <w:tc>
          <w:tcPr>
            <w:tcW w:w="6833" w:type="dxa"/>
          </w:tcPr>
          <w:p w14:paraId="6FE705F6" w14:textId="77777777" w:rsidR="0099093D" w:rsidRDefault="00DE0037">
            <w:pPr>
              <w:rPr>
                <w:rFonts w:eastAsia="DengXian"/>
                <w:lang w:eastAsia="zh-CN"/>
              </w:rPr>
            </w:pPr>
            <w:r>
              <w:rPr>
                <w:rFonts w:eastAsia="DengXian"/>
                <w:lang w:eastAsia="zh-CN"/>
              </w:rPr>
              <w:t>Ok upon adding the following clarifications to keep the wording aligned with respect to previous agreements:</w:t>
            </w:r>
          </w:p>
          <w:p w14:paraId="0CDCACED" w14:textId="77777777" w:rsidR="0099093D" w:rsidRDefault="0099093D">
            <w:pPr>
              <w:rPr>
                <w:rFonts w:eastAsia="DengXian"/>
                <w:lang w:eastAsia="zh-CN"/>
              </w:rPr>
            </w:pPr>
          </w:p>
          <w:p w14:paraId="08E2ABA2" w14:textId="77777777" w:rsidR="0099093D" w:rsidRDefault="00DE0037">
            <w:pPr>
              <w:pStyle w:val="ListParagraph"/>
              <w:spacing w:after="160" w:line="259" w:lineRule="auto"/>
              <w:ind w:leftChars="0" w:left="0"/>
              <w:contextualSpacing/>
              <w:rPr>
                <w:rFonts w:eastAsia="DengXian"/>
                <w:lang w:eastAsia="zh-CN"/>
              </w:rPr>
            </w:pPr>
            <w:r>
              <w:rPr>
                <w:rFonts w:ascii="Times New Roman" w:hAnsi="Times New Roman"/>
                <w:b/>
                <w:bCs/>
              </w:rPr>
              <w:t xml:space="preserve">Proposal 4.2-2: For 3.75kHz </w:t>
            </w:r>
            <w:r>
              <w:rPr>
                <w:rFonts w:ascii="Times New Roman" w:hAnsi="Times New Roman"/>
                <w:b/>
                <w:bCs/>
                <w:color w:val="00B050"/>
              </w:rPr>
              <w:t>SCS</w:t>
            </w:r>
            <w:r>
              <w:rPr>
                <w:rFonts w:ascii="Times New Roman" w:hAnsi="Times New Roman"/>
                <w:b/>
                <w:bCs/>
              </w:rPr>
              <w:t xml:space="preserve"> single-tone transmission </w:t>
            </w:r>
            <w:r>
              <w:rPr>
                <w:rFonts w:ascii="Times New Roman" w:hAnsi="Times New Roman"/>
                <w:b/>
                <w:bCs/>
                <w:color w:val="00B050"/>
              </w:rPr>
              <w:t xml:space="preserve">OCC for NPUSCH format 1 </w:t>
            </w:r>
            <w:r>
              <w:rPr>
                <w:rFonts w:ascii="Times New Roman" w:hAnsi="Times New Roman"/>
                <w:b/>
                <w:bCs/>
              </w:rPr>
              <w:t xml:space="preserve">with </w:t>
            </w:r>
            <w:r>
              <w:rPr>
                <w:rFonts w:ascii="Times New Roman" w:hAnsi="Times New Roman"/>
                <w:b/>
                <w:bCs/>
                <w:strike/>
                <w:color w:val="FF0000"/>
              </w:rPr>
              <w:t>cross-symbol OCC</w:t>
            </w:r>
            <w:r>
              <w:rPr>
                <w:rFonts w:ascii="Times New Roman" w:hAnsi="Times New Roman"/>
                <w:b/>
                <w:bCs/>
                <w:color w:val="00B050"/>
              </w:rPr>
              <w:t xml:space="preserve"> symbol-level OCC</w:t>
            </w:r>
            <w:r>
              <w:rPr>
                <w:rFonts w:ascii="Times New Roman" w:hAnsi="Times New Roman"/>
                <w:b/>
                <w:bCs/>
              </w:rPr>
              <w:t>, symbols are spread (repeated) by the OCC factor before OCC is applied. The RU length is increased by the spreading factor.</w:t>
            </w:r>
          </w:p>
        </w:tc>
      </w:tr>
      <w:tr w:rsidR="0099093D" w14:paraId="509682FC" w14:textId="77777777">
        <w:tc>
          <w:tcPr>
            <w:tcW w:w="2798" w:type="dxa"/>
          </w:tcPr>
          <w:p w14:paraId="5EEC39E1" w14:textId="77777777" w:rsidR="0099093D" w:rsidRDefault="00DE0037">
            <w:pPr>
              <w:rPr>
                <w:lang w:eastAsia="ar-SA"/>
              </w:rPr>
            </w:pPr>
            <w:r>
              <w:rPr>
                <w:rFonts w:hint="eastAsia"/>
                <w:lang w:eastAsia="ko-KR"/>
              </w:rPr>
              <w:t>LGE</w:t>
            </w:r>
          </w:p>
        </w:tc>
        <w:tc>
          <w:tcPr>
            <w:tcW w:w="6833" w:type="dxa"/>
          </w:tcPr>
          <w:p w14:paraId="2775600E" w14:textId="77777777" w:rsidR="0099093D" w:rsidRDefault="00DE0037">
            <w:pPr>
              <w:rPr>
                <w:lang w:eastAsia="ko-KR"/>
              </w:rPr>
            </w:pPr>
            <w:r>
              <w:rPr>
                <w:rFonts w:hint="eastAsia"/>
                <w:lang w:eastAsia="ko-KR"/>
              </w:rPr>
              <w:t xml:space="preserve">We are fine with the first part, but we need to carefully check the impact on the RU length increase. </w:t>
            </w:r>
          </w:p>
          <w:p w14:paraId="5CF2C177" w14:textId="77777777" w:rsidR="0099093D" w:rsidRDefault="00DE0037">
            <w:pPr>
              <w:rPr>
                <w:lang w:eastAsia="ko-KR"/>
              </w:rPr>
            </w:pPr>
            <w:r>
              <w:rPr>
                <w:rFonts w:hint="eastAsia"/>
                <w:lang w:eastAsia="ko-KR"/>
              </w:rPr>
              <w:t xml:space="preserve">RU </w:t>
            </w:r>
            <w:r>
              <w:rPr>
                <w:lang w:eastAsia="ko-KR"/>
              </w:rPr>
              <w:t>length</w:t>
            </w:r>
            <w:r>
              <w:rPr>
                <w:rFonts w:hint="eastAsia"/>
                <w:lang w:eastAsia="ko-KR"/>
              </w:rPr>
              <w:t xml:space="preserve"> may consist of two parts: one is the number of symbols, and the other is the number of slots. It would be better to clarify which part will be increased. </w:t>
            </w:r>
          </w:p>
          <w:p w14:paraId="67F4DDE6" w14:textId="77777777" w:rsidR="0099093D" w:rsidRDefault="0099093D">
            <w:pPr>
              <w:rPr>
                <w:lang w:eastAsia="ko-KR"/>
              </w:rPr>
            </w:pPr>
          </w:p>
          <w:p w14:paraId="37F1C16F" w14:textId="77777777" w:rsidR="0099093D" w:rsidRDefault="00DE0037">
            <w:pPr>
              <w:rPr>
                <w:rFonts w:eastAsia="DengXian"/>
                <w:lang w:eastAsia="zh-CN"/>
              </w:rPr>
            </w:pPr>
            <w:r>
              <w:rPr>
                <w:rFonts w:hint="eastAsia"/>
                <w:lang w:eastAsia="ko-KR"/>
              </w:rPr>
              <w:t xml:space="preserve">At this moment, considering the coexistence with the legacy UE, we </w:t>
            </w:r>
            <w:r>
              <w:rPr>
                <w:lang w:eastAsia="ko-KR"/>
              </w:rPr>
              <w:t>prefer</w:t>
            </w:r>
            <w:r>
              <w:rPr>
                <w:rFonts w:hint="eastAsia"/>
                <w:lang w:eastAsia="ko-KR"/>
              </w:rPr>
              <w:t xml:space="preserve"> to keep the existing RU </w:t>
            </w:r>
            <w:r>
              <w:rPr>
                <w:lang w:eastAsia="ko-KR"/>
              </w:rPr>
              <w:t>length</w:t>
            </w:r>
            <w:r>
              <w:rPr>
                <w:rFonts w:hint="eastAsia"/>
                <w:lang w:eastAsia="ko-KR"/>
              </w:rPr>
              <w:t xml:space="preserve">. Instead, to compensate the TBS, we can consider redefining the mapping between N_RU and I_RU for TBS determination. </w:t>
            </w:r>
          </w:p>
        </w:tc>
      </w:tr>
      <w:tr w:rsidR="0099093D" w14:paraId="76284D66" w14:textId="77777777">
        <w:tc>
          <w:tcPr>
            <w:tcW w:w="2798" w:type="dxa"/>
          </w:tcPr>
          <w:p w14:paraId="392BD836" w14:textId="77777777" w:rsidR="0099093D" w:rsidRDefault="00DE0037">
            <w:pPr>
              <w:rPr>
                <w:rFonts w:eastAsia="SimSun"/>
                <w:lang w:val="en-US" w:eastAsia="zh-CN"/>
              </w:rPr>
            </w:pPr>
            <w:r>
              <w:rPr>
                <w:rFonts w:eastAsia="SimSun" w:hint="eastAsia"/>
                <w:lang w:val="en-US" w:eastAsia="zh-CN"/>
              </w:rPr>
              <w:t>TCL</w:t>
            </w:r>
          </w:p>
        </w:tc>
        <w:tc>
          <w:tcPr>
            <w:tcW w:w="6833" w:type="dxa"/>
          </w:tcPr>
          <w:p w14:paraId="62126136" w14:textId="77777777" w:rsidR="0099093D" w:rsidRDefault="00DE0037">
            <w:pPr>
              <w:rPr>
                <w:rFonts w:eastAsia="DengXian"/>
                <w:lang w:val="en-US" w:eastAsia="zh-CN"/>
              </w:rPr>
            </w:pPr>
            <w:r>
              <w:rPr>
                <w:rFonts w:eastAsia="DengXian" w:hint="eastAsia"/>
                <w:lang w:val="en-US" w:eastAsia="zh-CN"/>
              </w:rPr>
              <w:t xml:space="preserve">We agree with the first part of the proposal. However, we </w:t>
            </w:r>
            <w:proofErr w:type="spellStart"/>
            <w:r>
              <w:rPr>
                <w:rFonts w:eastAsia="DengXian" w:hint="eastAsia"/>
                <w:lang w:val="en-US" w:eastAsia="zh-CN"/>
              </w:rPr>
              <w:t>perfer</w:t>
            </w:r>
            <w:proofErr w:type="spellEnd"/>
            <w:r>
              <w:rPr>
                <w:rFonts w:eastAsia="DengXian" w:hint="eastAsia"/>
                <w:lang w:val="en-US" w:eastAsia="zh-CN"/>
              </w:rPr>
              <w:t xml:space="preserve"> to the keep the legacy RU length.</w:t>
            </w:r>
          </w:p>
        </w:tc>
      </w:tr>
      <w:tr w:rsidR="0099093D" w14:paraId="21D0CF81" w14:textId="77777777">
        <w:tc>
          <w:tcPr>
            <w:tcW w:w="2798" w:type="dxa"/>
          </w:tcPr>
          <w:p w14:paraId="032E3AC5" w14:textId="0D513098" w:rsidR="00EE734B" w:rsidRDefault="00EE734B">
            <w:pPr>
              <w:rPr>
                <w:rFonts w:eastAsia="SimSun"/>
                <w:lang w:val="en-US" w:eastAsia="zh-CN"/>
              </w:rPr>
            </w:pPr>
            <w:r>
              <w:rPr>
                <w:rFonts w:eastAsia="SimSun" w:hint="eastAsia"/>
                <w:lang w:val="en-US" w:eastAsia="zh-CN"/>
              </w:rPr>
              <w:t>X</w:t>
            </w:r>
            <w:r>
              <w:rPr>
                <w:rFonts w:eastAsia="SimSun"/>
                <w:lang w:val="en-US" w:eastAsia="zh-CN"/>
              </w:rPr>
              <w:t>iaomi</w:t>
            </w:r>
          </w:p>
        </w:tc>
        <w:tc>
          <w:tcPr>
            <w:tcW w:w="6833" w:type="dxa"/>
          </w:tcPr>
          <w:p w14:paraId="1F913CA9" w14:textId="54653EFF" w:rsidR="0099093D" w:rsidRDefault="00EE734B">
            <w:pPr>
              <w:rPr>
                <w:rFonts w:eastAsia="DengXian"/>
                <w:lang w:val="en-US" w:eastAsia="zh-CN"/>
              </w:rPr>
            </w:pPr>
            <w:r>
              <w:rPr>
                <w:rFonts w:eastAsia="DengXian" w:hint="eastAsia"/>
                <w:lang w:val="en-US" w:eastAsia="zh-CN"/>
              </w:rPr>
              <w:t>I</w:t>
            </w:r>
            <w:r>
              <w:rPr>
                <w:rFonts w:eastAsia="DengXian"/>
                <w:lang w:val="en-US" w:eastAsia="zh-CN"/>
              </w:rPr>
              <w:t xml:space="preserve">t can be further discussed until the </w:t>
            </w:r>
            <w:r>
              <w:rPr>
                <w:rFonts w:ascii="Times New Roman" w:hAnsi="Times New Roman"/>
                <w:b/>
                <w:bCs/>
              </w:rPr>
              <w:t xml:space="preserve">Proposal 4.2-1 </w:t>
            </w:r>
            <w:r w:rsidRPr="00EE734B">
              <w:rPr>
                <w:rFonts w:ascii="Times New Roman" w:hAnsi="Times New Roman"/>
              </w:rPr>
              <w:t>reach</w:t>
            </w:r>
            <w:r>
              <w:rPr>
                <w:rFonts w:ascii="Times New Roman" w:hAnsi="Times New Roman"/>
              </w:rPr>
              <w:t>es</w:t>
            </w:r>
            <w:r w:rsidRPr="00EE734B">
              <w:rPr>
                <w:rFonts w:ascii="Times New Roman" w:hAnsi="Times New Roman"/>
              </w:rPr>
              <w:t xml:space="preserve"> a conclusion. </w:t>
            </w:r>
            <w:r>
              <w:rPr>
                <w:rFonts w:ascii="Times New Roman" w:hAnsi="Times New Roman"/>
                <w:b/>
                <w:bCs/>
              </w:rPr>
              <w:t xml:space="preserve"> </w:t>
            </w:r>
          </w:p>
        </w:tc>
      </w:tr>
      <w:tr w:rsidR="00805DB5" w14:paraId="298FC683" w14:textId="77777777">
        <w:tc>
          <w:tcPr>
            <w:tcW w:w="2798" w:type="dxa"/>
          </w:tcPr>
          <w:p w14:paraId="172EAB1B" w14:textId="0D15A6C1" w:rsidR="00805DB5" w:rsidRDefault="00805DB5" w:rsidP="00805DB5">
            <w:pPr>
              <w:rPr>
                <w:rFonts w:eastAsia="SimSun"/>
                <w:lang w:val="en-US" w:eastAsia="zh-CN"/>
              </w:rPr>
            </w:pPr>
            <w:proofErr w:type="spellStart"/>
            <w:r>
              <w:rPr>
                <w:rFonts w:hint="cs"/>
                <w:lang w:eastAsia="ar-SA"/>
              </w:rPr>
              <w:t>S</w:t>
            </w:r>
            <w:r>
              <w:rPr>
                <w:lang w:eastAsia="ar-SA"/>
              </w:rPr>
              <w:t>preadtrum</w:t>
            </w:r>
            <w:proofErr w:type="spellEnd"/>
          </w:p>
        </w:tc>
        <w:tc>
          <w:tcPr>
            <w:tcW w:w="6833" w:type="dxa"/>
          </w:tcPr>
          <w:p w14:paraId="7466DF41" w14:textId="03707CDD" w:rsidR="00805DB5" w:rsidRDefault="00805DB5" w:rsidP="00805DB5">
            <w:pPr>
              <w:rPr>
                <w:rFonts w:eastAsia="DengXian"/>
                <w:lang w:val="en-US" w:eastAsia="zh-CN"/>
              </w:rPr>
            </w:pPr>
            <w:r>
              <w:rPr>
                <w:rFonts w:eastAsia="DengXian" w:hint="eastAsia"/>
                <w:lang w:eastAsia="zh-CN"/>
              </w:rPr>
              <w:t>W</w:t>
            </w:r>
            <w:r>
              <w:rPr>
                <w:rFonts w:eastAsia="DengXian"/>
                <w:lang w:eastAsia="zh-CN"/>
              </w:rPr>
              <w:t xml:space="preserve">e don’t see the </w:t>
            </w:r>
            <w:r w:rsidRPr="006A44EE">
              <w:rPr>
                <w:rFonts w:eastAsia="DengXian"/>
                <w:lang w:eastAsia="zh-CN"/>
              </w:rPr>
              <w:t>necessity</w:t>
            </w:r>
            <w:r>
              <w:rPr>
                <w:rFonts w:eastAsia="DengXian"/>
                <w:lang w:eastAsia="zh-CN"/>
              </w:rPr>
              <w:t xml:space="preserve"> to change legacy RU length.</w:t>
            </w:r>
          </w:p>
        </w:tc>
      </w:tr>
      <w:tr w:rsidR="00E35FB0" w14:paraId="1B962BA1" w14:textId="77777777">
        <w:tc>
          <w:tcPr>
            <w:tcW w:w="2798" w:type="dxa"/>
          </w:tcPr>
          <w:p w14:paraId="6622CD82" w14:textId="6089B716" w:rsidR="00E35FB0" w:rsidRDefault="00E35FB0" w:rsidP="00E35FB0">
            <w:pPr>
              <w:rPr>
                <w:lang w:eastAsia="ar-SA"/>
              </w:rPr>
            </w:pPr>
            <w:r>
              <w:rPr>
                <w:lang w:val="en-US" w:eastAsia="ar-SA"/>
              </w:rPr>
              <w:t>Nokia, NSB</w:t>
            </w:r>
          </w:p>
        </w:tc>
        <w:tc>
          <w:tcPr>
            <w:tcW w:w="6833" w:type="dxa"/>
          </w:tcPr>
          <w:p w14:paraId="6032E55E" w14:textId="1E41B79D" w:rsidR="00E35FB0" w:rsidRDefault="00E35FB0" w:rsidP="00E35FB0">
            <w:pPr>
              <w:rPr>
                <w:rFonts w:eastAsia="DengXian"/>
                <w:lang w:eastAsia="zh-CN"/>
              </w:rPr>
            </w:pPr>
            <w:r>
              <w:rPr>
                <w:lang w:val="en-US" w:eastAsia="ar-SA"/>
              </w:rPr>
              <w:t>We support the spreading but do not support the RU length to be increased. We think the RU length should not be impacted.</w:t>
            </w:r>
          </w:p>
        </w:tc>
      </w:tr>
      <w:tr w:rsidR="005C43B9" w:rsidRPr="00A02E74" w14:paraId="795CF998"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312B2789" w14:textId="6C938683" w:rsidR="005C43B9" w:rsidRPr="005C43B9" w:rsidRDefault="005C43B9" w:rsidP="005C43B9">
            <w:pPr>
              <w:rPr>
                <w:lang w:val="en-US" w:eastAsia="ar-SA"/>
              </w:rPr>
            </w:pPr>
            <w:r w:rsidRPr="00A02E74">
              <w:rPr>
                <w:lang w:eastAsia="ar-SA"/>
              </w:rPr>
              <w:t>V</w:t>
            </w:r>
            <w:r w:rsidRPr="00A02E74">
              <w:rPr>
                <w:rFonts w:hint="eastAsia"/>
                <w:lang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5F988617" w14:textId="71C20FA9" w:rsidR="005C43B9" w:rsidRPr="005C43B9" w:rsidRDefault="005C43B9" w:rsidP="005C43B9">
            <w:pPr>
              <w:rPr>
                <w:lang w:val="en-US" w:eastAsia="ar-SA"/>
              </w:rPr>
            </w:pPr>
            <w:r w:rsidRPr="00A02E74">
              <w:rPr>
                <w:rFonts w:eastAsia="DengXian"/>
                <w:lang w:eastAsia="zh-CN"/>
              </w:rPr>
              <w:t>We prefer to keep the legacy RU length unchanged to ensure compatibility with legacy UEs. With the RU extension, more time</w:t>
            </w:r>
            <w:r w:rsidRPr="00A02E74">
              <w:rPr>
                <w:rFonts w:eastAsia="DengXian" w:hint="eastAsia"/>
                <w:lang w:eastAsia="zh-CN"/>
              </w:rPr>
              <w:t xml:space="preserve"> domain </w:t>
            </w:r>
            <w:r w:rsidRPr="00A02E74">
              <w:rPr>
                <w:rFonts w:eastAsia="DengXian"/>
                <w:lang w:eastAsia="zh-CN"/>
              </w:rPr>
              <w:t xml:space="preserve">resources are allocated to the PUSCH </w:t>
            </w:r>
            <w:r w:rsidRPr="00A02E74">
              <w:rPr>
                <w:rFonts w:eastAsia="DengXian" w:hint="eastAsia"/>
                <w:lang w:eastAsia="zh-CN"/>
              </w:rPr>
              <w:t>with</w:t>
            </w:r>
            <w:r w:rsidRPr="00A02E74">
              <w:rPr>
                <w:rFonts w:eastAsia="DengXian"/>
                <w:lang w:eastAsia="zh-CN"/>
              </w:rPr>
              <w:t xml:space="preserve"> OCC, which</w:t>
            </w:r>
            <w:r w:rsidRPr="00A02E74">
              <w:rPr>
                <w:rFonts w:eastAsia="DengXian" w:hint="eastAsia"/>
                <w:lang w:eastAsia="zh-CN"/>
              </w:rPr>
              <w:t xml:space="preserve"> </w:t>
            </w:r>
            <w:proofErr w:type="gramStart"/>
            <w:r w:rsidRPr="00A02E74">
              <w:rPr>
                <w:rFonts w:eastAsia="DengXian" w:hint="eastAsia"/>
                <w:lang w:eastAsia="zh-CN"/>
              </w:rPr>
              <w:t xml:space="preserve">actually </w:t>
            </w:r>
            <w:r w:rsidRPr="00A02E74">
              <w:rPr>
                <w:rFonts w:eastAsia="DengXian"/>
                <w:lang w:eastAsia="zh-CN"/>
              </w:rPr>
              <w:t>achieves</w:t>
            </w:r>
            <w:proofErr w:type="gramEnd"/>
            <w:r w:rsidRPr="00A02E74">
              <w:rPr>
                <w:rFonts w:eastAsia="DengXian"/>
                <w:lang w:eastAsia="zh-CN"/>
              </w:rPr>
              <w:t xml:space="preserve"> the same result as TDM scheduling for multiple UEs.</w:t>
            </w:r>
          </w:p>
        </w:tc>
      </w:tr>
      <w:tr w:rsidR="0092277E" w:rsidRPr="00A02E74" w14:paraId="3B9A43B7" w14:textId="77777777" w:rsidTr="004C3EE5">
        <w:trPr>
          <w:trHeight w:val="276"/>
        </w:trPr>
        <w:tc>
          <w:tcPr>
            <w:tcW w:w="2798" w:type="dxa"/>
            <w:tcBorders>
              <w:top w:val="single" w:sz="4" w:space="0" w:color="A5A5A5"/>
              <w:left w:val="single" w:sz="4" w:space="0" w:color="A5A5A5"/>
              <w:bottom w:val="single" w:sz="4" w:space="0" w:color="A5A5A5"/>
              <w:right w:val="single" w:sz="4" w:space="0" w:color="A5A5A5"/>
            </w:tcBorders>
          </w:tcPr>
          <w:p w14:paraId="0CC90321" w14:textId="60EF8C3D" w:rsidR="0092277E" w:rsidRPr="00A02E74" w:rsidRDefault="0092277E" w:rsidP="005C43B9">
            <w:pPr>
              <w:rPr>
                <w:lang w:eastAsia="ar-SA"/>
              </w:rPr>
            </w:pPr>
            <w:r>
              <w:rPr>
                <w:lang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1689B2BA" w14:textId="3C1FB3EB" w:rsidR="0092277E" w:rsidRPr="00A02E74" w:rsidRDefault="00583D72" w:rsidP="005C43B9">
            <w:pPr>
              <w:rPr>
                <w:rFonts w:eastAsia="DengXian"/>
                <w:lang w:eastAsia="zh-CN"/>
              </w:rPr>
            </w:pPr>
            <w:r>
              <w:rPr>
                <w:lang w:val="en-US" w:eastAsia="ar-SA"/>
              </w:rPr>
              <w:t>This needs more discussion</w:t>
            </w:r>
          </w:p>
        </w:tc>
      </w:tr>
      <w:tr w:rsidR="004C3EE5" w:rsidRPr="00A02E74" w14:paraId="77BA2E37"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1B43FB0C" w14:textId="56BD1728" w:rsidR="004C3EE5" w:rsidRDefault="004C3EE5" w:rsidP="005C43B9">
            <w:pPr>
              <w:rPr>
                <w:lang w:eastAsia="ar-SA"/>
              </w:rPr>
            </w:pPr>
            <w:r>
              <w:rPr>
                <w:rFonts w:eastAsiaTheme="minorEastAsia" w:hint="eastAsia"/>
                <w:lang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1A02C7DD" w14:textId="2F2E3253" w:rsidR="004C3EE5" w:rsidRDefault="004C3EE5" w:rsidP="005C43B9">
            <w:pPr>
              <w:rPr>
                <w:lang w:val="en-US" w:eastAsia="ar-SA"/>
              </w:rPr>
            </w:pPr>
            <w:r>
              <w:rPr>
                <w:rFonts w:eastAsia="DengXian" w:hint="eastAsia"/>
                <w:lang w:eastAsia="zh-CN"/>
              </w:rPr>
              <w:t xml:space="preserve">Cross symbol OCC is not supported for us. </w:t>
            </w:r>
          </w:p>
        </w:tc>
      </w:tr>
      <w:tr w:rsidR="00146856" w:rsidRPr="00A02E74" w14:paraId="3B1E5B87"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7BA2E7A4" w14:textId="5A8C9F66" w:rsidR="00146856" w:rsidRDefault="00146856" w:rsidP="00146856">
            <w:pPr>
              <w:rPr>
                <w:rFonts w:eastAsiaTheme="minorEastAsia"/>
                <w:lang w:eastAsia="zh-CN"/>
              </w:rPr>
            </w:pPr>
            <w:r>
              <w:rPr>
                <w:rFonts w:hint="cs"/>
                <w:lang w:val="en-US" w:eastAsia="ar-SA"/>
              </w:rPr>
              <w:t>E</w:t>
            </w:r>
            <w:r>
              <w:rPr>
                <w:lang w:val="en-US" w:eastAsia="ar-SA"/>
              </w:rPr>
              <w:t>TRI</w:t>
            </w:r>
          </w:p>
        </w:tc>
        <w:tc>
          <w:tcPr>
            <w:tcW w:w="6833" w:type="dxa"/>
            <w:tcBorders>
              <w:top w:val="single" w:sz="4" w:space="0" w:color="A5A5A5"/>
              <w:left w:val="single" w:sz="4" w:space="0" w:color="A5A5A5"/>
              <w:bottom w:val="single" w:sz="4" w:space="0" w:color="A5A5A5"/>
              <w:right w:val="single" w:sz="4" w:space="0" w:color="A5A5A5"/>
            </w:tcBorders>
          </w:tcPr>
          <w:p w14:paraId="339D7856" w14:textId="5FCBF494" w:rsidR="00146856" w:rsidRDefault="00146856" w:rsidP="00146856">
            <w:pPr>
              <w:rPr>
                <w:rFonts w:eastAsia="DengXian"/>
                <w:lang w:eastAsia="zh-CN"/>
              </w:rPr>
            </w:pPr>
            <w:r>
              <w:rPr>
                <w:rFonts w:hint="cs"/>
                <w:lang w:val="en-US" w:eastAsia="ar-SA"/>
              </w:rPr>
              <w:t>W</w:t>
            </w:r>
            <w:r>
              <w:rPr>
                <w:lang w:val="en-US" w:eastAsia="ar-SA"/>
              </w:rPr>
              <w:t xml:space="preserve">e need to study the necessity of new RU definition </w:t>
            </w:r>
          </w:p>
        </w:tc>
      </w:tr>
      <w:tr w:rsidR="00DD6B7C" w:rsidRPr="007C550B" w14:paraId="04B60ACA"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425ED9E5" w14:textId="77777777" w:rsidR="00DD6B7C" w:rsidRPr="00DD6B7C" w:rsidRDefault="00DD6B7C" w:rsidP="00F13AAB">
            <w:pPr>
              <w:rPr>
                <w:lang w:val="en-US" w:eastAsia="ar-SA"/>
              </w:rPr>
            </w:pPr>
            <w:r w:rsidRPr="00DD6B7C">
              <w:rPr>
                <w:rFonts w:hint="eastAsia"/>
                <w:lang w:val="en-US"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4BD9FC6F" w14:textId="77777777" w:rsidR="00DD6B7C" w:rsidRPr="00DD6B7C" w:rsidRDefault="00DD6B7C" w:rsidP="00F13AAB">
            <w:pPr>
              <w:rPr>
                <w:lang w:val="en-US" w:eastAsia="ar-SA"/>
              </w:rPr>
            </w:pPr>
            <w:r w:rsidRPr="00DD6B7C">
              <w:rPr>
                <w:lang w:val="en-US" w:eastAsia="ar-SA"/>
              </w:rPr>
              <w:t>Proposal 4.2-1</w:t>
            </w:r>
            <w:r w:rsidRPr="00DD6B7C">
              <w:rPr>
                <w:rFonts w:hint="eastAsia"/>
                <w:lang w:val="en-US" w:eastAsia="ar-SA"/>
              </w:rPr>
              <w:t xml:space="preserve"> should be supported first. </w:t>
            </w:r>
            <w:r w:rsidRPr="00DD6B7C">
              <w:rPr>
                <w:lang w:val="en-US" w:eastAsia="ar-SA"/>
              </w:rPr>
              <w:t>T</w:t>
            </w:r>
            <w:r w:rsidRPr="00DD6B7C">
              <w:rPr>
                <w:rFonts w:hint="eastAsia"/>
                <w:lang w:val="en-US" w:eastAsia="ar-SA"/>
              </w:rPr>
              <w:t xml:space="preserve">hen we can have more detailed </w:t>
            </w:r>
            <w:r w:rsidRPr="00DD6B7C">
              <w:rPr>
                <w:lang w:val="en-US" w:eastAsia="ar-SA"/>
              </w:rPr>
              <w:t>discussion</w:t>
            </w:r>
            <w:r w:rsidRPr="00DD6B7C">
              <w:rPr>
                <w:rFonts w:hint="eastAsia"/>
                <w:lang w:val="en-US" w:eastAsia="ar-SA"/>
              </w:rPr>
              <w:t xml:space="preserve">. </w:t>
            </w:r>
          </w:p>
        </w:tc>
      </w:tr>
      <w:tr w:rsidR="003070DB" w:rsidRPr="007C550B" w14:paraId="5C979BC5"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0DADD6EC" w14:textId="0B2E2524" w:rsidR="003070DB" w:rsidRPr="00DD6B7C" w:rsidRDefault="003070DB" w:rsidP="003070DB">
            <w:pPr>
              <w:rPr>
                <w:lang w:val="en-US" w:eastAsia="ar-SA"/>
              </w:rPr>
            </w:pPr>
            <w:r>
              <w:rPr>
                <w:rFonts w:hint="cs"/>
                <w:lang w:val="en-US" w:eastAsia="ar-SA"/>
              </w:rPr>
              <w:t>N</w:t>
            </w:r>
            <w:r>
              <w:rPr>
                <w:lang w:val="en-US"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611ACF82" w14:textId="04538A88" w:rsidR="003070DB" w:rsidRPr="00DD6B7C" w:rsidRDefault="003070DB" w:rsidP="003070DB">
            <w:pPr>
              <w:rPr>
                <w:lang w:val="en-US" w:eastAsia="ar-SA"/>
              </w:rPr>
            </w:pPr>
            <w:r>
              <w:rPr>
                <w:rFonts w:hint="cs"/>
                <w:lang w:val="en-US" w:eastAsia="ar-SA"/>
              </w:rPr>
              <w:t>T</w:t>
            </w:r>
            <w:r>
              <w:rPr>
                <w:lang w:val="en-US" w:eastAsia="ar-SA"/>
              </w:rPr>
              <w:t>he necessity on the RU length extension is not clear.</w:t>
            </w:r>
          </w:p>
        </w:tc>
      </w:tr>
      <w:tr w:rsidR="00B95197" w:rsidRPr="007C550B" w14:paraId="6E3E01B3"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76C37C9B" w14:textId="69D61198" w:rsidR="00B95197" w:rsidRDefault="00B95197" w:rsidP="00B95197">
            <w:pPr>
              <w:rPr>
                <w:lang w:val="en-US" w:eastAsia="ar-SA"/>
              </w:rPr>
            </w:pPr>
            <w:r>
              <w:rPr>
                <w:rFonts w:hint="cs"/>
                <w:lang w:eastAsia="ar-SA"/>
              </w:rPr>
              <w:lastRenderedPageBreak/>
              <w:t>Z</w:t>
            </w:r>
            <w:r>
              <w:rPr>
                <w:lang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44904899" w14:textId="546DE0A4" w:rsidR="00B95197" w:rsidRDefault="00B95197" w:rsidP="00B95197">
            <w:pPr>
              <w:rPr>
                <w:lang w:val="en-US" w:eastAsia="ar-SA"/>
              </w:rPr>
            </w:pPr>
            <w:r>
              <w:rPr>
                <w:rFonts w:eastAsia="DengXian" w:hint="eastAsia"/>
                <w:lang w:eastAsia="zh-CN"/>
              </w:rPr>
              <w:t>C</w:t>
            </w:r>
            <w:r>
              <w:rPr>
                <w:rFonts w:eastAsia="DengXian"/>
                <w:lang w:eastAsia="zh-CN"/>
              </w:rPr>
              <w:t>an be deprioritized before conclusion of proposal 4.2-1.</w:t>
            </w:r>
          </w:p>
        </w:tc>
      </w:tr>
      <w:tr w:rsidR="00B95197" w:rsidRPr="007C550B" w14:paraId="18041163"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6B3579EC" w14:textId="164FC70D" w:rsidR="00B95197" w:rsidRDefault="00B95197" w:rsidP="00B95197">
            <w:pPr>
              <w:rPr>
                <w:lang w:val="en-US" w:eastAsia="ar-SA"/>
              </w:rPr>
            </w:pPr>
            <w:r>
              <w:rPr>
                <w:lang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7D9353D5" w14:textId="0D93FE8A" w:rsidR="00B95197" w:rsidRDefault="00B95197" w:rsidP="00B95197">
            <w:pPr>
              <w:rPr>
                <w:lang w:val="en-US" w:eastAsia="ar-SA"/>
              </w:rPr>
            </w:pPr>
            <w:r>
              <w:rPr>
                <w:rFonts w:eastAsia="DengXian"/>
                <w:lang w:eastAsia="zh-CN"/>
              </w:rPr>
              <w:t>Defer the discussion after progress of Proposal 4.2-1.</w:t>
            </w:r>
          </w:p>
        </w:tc>
      </w:tr>
      <w:tr w:rsidR="00B95197" w:rsidRPr="007C550B" w14:paraId="774B09BF"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0B26D0B4" w14:textId="5AE468CA" w:rsidR="00B95197" w:rsidRDefault="00B95197" w:rsidP="00B95197">
            <w:pPr>
              <w:rPr>
                <w:lang w:val="en-US" w:eastAsia="ar-SA"/>
              </w:rPr>
            </w:pPr>
            <w:r>
              <w:rPr>
                <w:lang w:val="en-US"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3D756EC4" w14:textId="4EB82862" w:rsidR="00B95197" w:rsidRDefault="00B95197" w:rsidP="00B95197">
            <w:pPr>
              <w:rPr>
                <w:lang w:val="en-US" w:eastAsia="ar-SA"/>
              </w:rPr>
            </w:pPr>
            <w:r>
              <w:rPr>
                <w:lang w:val="en-US" w:eastAsia="ar-SA"/>
              </w:rPr>
              <w:t>It seems like many companies are not happy with the second part of the proposal, so we should delete the part about RU length.</w:t>
            </w:r>
            <w:r>
              <w:rPr>
                <w:lang w:val="en-US" w:eastAsia="ar-SA"/>
              </w:rPr>
              <w:br/>
            </w:r>
            <w:r>
              <w:rPr>
                <w:lang w:val="en-US" w:eastAsia="ar-SA"/>
              </w:rPr>
              <w:br/>
              <w:t>vivo&gt; I’m not sure that more time domain resources are allocated with RU extension. I think that the scheduler would halve the number of repetitions if it doubled the RU length, leaving the time duration the same.</w:t>
            </w:r>
          </w:p>
          <w:p w14:paraId="260FB3AC" w14:textId="77777777" w:rsidR="00B95197" w:rsidRDefault="00B95197" w:rsidP="00B95197">
            <w:pPr>
              <w:rPr>
                <w:lang w:val="en-US" w:eastAsia="ar-SA"/>
              </w:rPr>
            </w:pPr>
          </w:p>
          <w:p w14:paraId="39F4717B" w14:textId="43705215" w:rsidR="00B95197" w:rsidRDefault="00B95197" w:rsidP="00B95197">
            <w:pPr>
              <w:rPr>
                <w:lang w:val="en-US" w:eastAsia="ar-SA"/>
              </w:rPr>
            </w:pPr>
            <w:r>
              <w:rPr>
                <w:lang w:val="en-US" w:eastAsia="ar-SA"/>
              </w:rPr>
              <w:t>Yes, this proposal is dependent on proposal 4.2-1. We would only proceed with this proposal if we agreed to 4.2-1.</w:t>
            </w:r>
          </w:p>
          <w:p w14:paraId="5CA40C40" w14:textId="77777777" w:rsidR="00B95197" w:rsidRDefault="00B95197" w:rsidP="00B95197">
            <w:pPr>
              <w:rPr>
                <w:lang w:val="en-US" w:eastAsia="ar-SA"/>
              </w:rPr>
            </w:pPr>
          </w:p>
          <w:p w14:paraId="15EE6E49" w14:textId="6FE0B433" w:rsidR="00B95197" w:rsidRDefault="00B95197" w:rsidP="00B95197">
            <w:pPr>
              <w:rPr>
                <w:lang w:val="en-US" w:eastAsia="ar-SA"/>
              </w:rPr>
            </w:pPr>
            <w:r>
              <w:rPr>
                <w:lang w:val="en-US" w:eastAsia="ar-SA"/>
              </w:rPr>
              <w:t>An updated proposal would be:</w:t>
            </w:r>
          </w:p>
          <w:p w14:paraId="09774983" w14:textId="77777777" w:rsidR="00B95197" w:rsidRDefault="00B95197" w:rsidP="00B95197">
            <w:pPr>
              <w:rPr>
                <w:lang w:val="en-US" w:eastAsia="ar-SA"/>
              </w:rPr>
            </w:pPr>
          </w:p>
          <w:p w14:paraId="3AE519BC" w14:textId="77777777" w:rsidR="00B95197" w:rsidRDefault="00B95197" w:rsidP="00B95197">
            <w:pPr>
              <w:rPr>
                <w:lang w:val="en-US" w:eastAsia="ar-SA"/>
              </w:rPr>
            </w:pPr>
          </w:p>
          <w:p w14:paraId="6B214B1A" w14:textId="2A631EC3" w:rsidR="00B95197" w:rsidRDefault="00B95197" w:rsidP="00B95197">
            <w:pPr>
              <w:rPr>
                <w:lang w:val="en-US" w:eastAsia="ar-SA"/>
              </w:rPr>
            </w:pPr>
            <w:r w:rsidRPr="00CA3947">
              <w:rPr>
                <w:rFonts w:ascii="Times New Roman" w:hAnsi="Times New Roman"/>
                <w:b/>
                <w:bCs/>
              </w:rPr>
              <w:t xml:space="preserve">Proposal 4.2-2v2: For 3.75kHz SCS single-tone transmission OCC for NPUSCH format 1 with symbol-level OCC, symbols are spread (repeated) by the OCC factor before OCC is applied. </w:t>
            </w:r>
          </w:p>
        </w:tc>
      </w:tr>
      <w:tr w:rsidR="003B081C" w:rsidRPr="007C550B" w14:paraId="572ADF3F"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6AA7FC62" w14:textId="5B19BFAC" w:rsidR="003B081C" w:rsidRDefault="003B081C" w:rsidP="003B081C">
            <w:pPr>
              <w:rPr>
                <w:lang w:val="en-US" w:eastAsia="ar-SA"/>
              </w:rPr>
            </w:pPr>
            <w:r>
              <w:rPr>
                <w:rFonts w:hint="cs"/>
                <w:lang w:val="en-US" w:eastAsia="ar-SA"/>
              </w:rPr>
              <w:t>H</w:t>
            </w:r>
            <w:r>
              <w:rPr>
                <w:lang w:val="en-US" w:eastAsia="ar-SA"/>
              </w:rPr>
              <w:t xml:space="preserve">uawei, </w:t>
            </w:r>
            <w:proofErr w:type="spellStart"/>
            <w:r>
              <w:rPr>
                <w:lang w:val="en-US" w:eastAsia="ar-SA"/>
              </w:rPr>
              <w:t>HiSilicon</w:t>
            </w:r>
            <w:proofErr w:type="spellEnd"/>
          </w:p>
        </w:tc>
        <w:tc>
          <w:tcPr>
            <w:tcW w:w="6833" w:type="dxa"/>
            <w:tcBorders>
              <w:top w:val="single" w:sz="4" w:space="0" w:color="A5A5A5"/>
              <w:left w:val="single" w:sz="4" w:space="0" w:color="A5A5A5"/>
              <w:bottom w:val="single" w:sz="4" w:space="0" w:color="A5A5A5"/>
              <w:right w:val="single" w:sz="4" w:space="0" w:color="A5A5A5"/>
            </w:tcBorders>
          </w:tcPr>
          <w:p w14:paraId="498A3BF4" w14:textId="05DB013B" w:rsidR="003B081C" w:rsidRDefault="003B081C" w:rsidP="003B081C">
            <w:pPr>
              <w:rPr>
                <w:lang w:val="en-US" w:eastAsia="ar-SA"/>
              </w:rPr>
            </w:pPr>
            <w:r>
              <w:rPr>
                <w:lang w:val="en-US" w:eastAsia="ar-SA"/>
              </w:rPr>
              <w:t>This is more like an observation. I think it is not intended to support symbol level OCC directly. It can be deferred after 4.2.1.</w:t>
            </w:r>
          </w:p>
        </w:tc>
      </w:tr>
      <w:tr w:rsidR="009F3E55" w:rsidRPr="007C550B" w14:paraId="1D683D28"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4013497B" w14:textId="471342AA" w:rsidR="009F3E55" w:rsidRDefault="009F3E55" w:rsidP="003B081C">
            <w:pPr>
              <w:rPr>
                <w:rFonts w:hint="cs"/>
                <w:lang w:val="en-US" w:eastAsia="ar-SA"/>
              </w:rPr>
            </w:pPr>
            <w:r>
              <w:rPr>
                <w:lang w:val="en-US" w:eastAsia="ar-SA"/>
              </w:rPr>
              <w:t>FL</w:t>
            </w:r>
          </w:p>
        </w:tc>
        <w:tc>
          <w:tcPr>
            <w:tcW w:w="6833" w:type="dxa"/>
            <w:tcBorders>
              <w:top w:val="single" w:sz="4" w:space="0" w:color="A5A5A5"/>
              <w:left w:val="single" w:sz="4" w:space="0" w:color="A5A5A5"/>
              <w:bottom w:val="single" w:sz="4" w:space="0" w:color="A5A5A5"/>
              <w:right w:val="single" w:sz="4" w:space="0" w:color="A5A5A5"/>
            </w:tcBorders>
          </w:tcPr>
          <w:p w14:paraId="07F1819D" w14:textId="77777777" w:rsidR="00C74AA6" w:rsidRPr="00C74AA6" w:rsidRDefault="009F3E55" w:rsidP="00C74AA6">
            <w:r>
              <w:rPr>
                <w:lang w:val="en-US" w:eastAsia="ar-SA"/>
              </w:rPr>
              <w:t xml:space="preserve">The following proposed agreement was made </w:t>
            </w:r>
            <w:r w:rsidR="002677CC">
              <w:rPr>
                <w:lang w:val="en-US" w:eastAsia="ar-SA"/>
              </w:rPr>
              <w:t>on Wednesday 21 August:</w:t>
            </w:r>
            <w:r w:rsidR="002677CC">
              <w:rPr>
                <w:lang w:val="en-US" w:eastAsia="ar-SA"/>
              </w:rPr>
              <w:br/>
            </w:r>
            <w:r w:rsidR="002677CC">
              <w:rPr>
                <w:lang w:val="en-US" w:eastAsia="ar-SA"/>
              </w:rPr>
              <w:br/>
            </w:r>
            <w:bookmarkStart w:id="23" w:name="_Hlk175221813"/>
            <w:r w:rsidR="00C74AA6" w:rsidRPr="00C74AA6">
              <w:rPr>
                <w:highlight w:val="yellow"/>
              </w:rPr>
              <w:t>Proposed Agreement</w:t>
            </w:r>
          </w:p>
          <w:p w14:paraId="57060CF2" w14:textId="77777777" w:rsidR="00C74AA6" w:rsidRPr="00C74AA6" w:rsidRDefault="00C74AA6" w:rsidP="00C74AA6">
            <w:pPr>
              <w:numPr>
                <w:ilvl w:val="0"/>
                <w:numId w:val="30"/>
              </w:numPr>
              <w:rPr>
                <w:rFonts w:ascii="Times New Roman" w:hAnsi="Times New Roman"/>
                <w:bCs/>
              </w:rPr>
            </w:pPr>
            <w:r w:rsidRPr="00C74AA6">
              <w:rPr>
                <w:rFonts w:ascii="Times New Roman" w:hAnsi="Times New Roman"/>
                <w:bCs/>
              </w:rPr>
              <w:t>For 3.75kHz SCS single-tone transmission</w:t>
            </w:r>
            <w:r w:rsidRPr="00C74AA6">
              <w:t xml:space="preserve"> </w:t>
            </w:r>
            <w:r w:rsidRPr="00C74AA6">
              <w:rPr>
                <w:rFonts w:ascii="Times New Roman" w:hAnsi="Times New Roman"/>
                <w:bCs/>
              </w:rPr>
              <w:t>OCC for NPUSCH format 1, symbol-level OCC is supported.</w:t>
            </w:r>
          </w:p>
          <w:p w14:paraId="3EF6CECC" w14:textId="268E60C4" w:rsidR="009F3E55" w:rsidRPr="00C74AA6" w:rsidRDefault="00C74AA6" w:rsidP="003B081C">
            <w:pPr>
              <w:numPr>
                <w:ilvl w:val="0"/>
                <w:numId w:val="30"/>
              </w:numPr>
            </w:pPr>
            <w:r w:rsidRPr="00C74AA6">
              <w:rPr>
                <w:rFonts w:ascii="Times New Roman" w:hAnsi="Times New Roman"/>
                <w:bCs/>
              </w:rPr>
              <w:t>For 15kHz SCS single-tone transmission</w:t>
            </w:r>
            <w:r w:rsidRPr="00C74AA6">
              <w:t xml:space="preserve"> </w:t>
            </w:r>
            <w:r w:rsidRPr="00C74AA6">
              <w:rPr>
                <w:rFonts w:ascii="Times New Roman" w:hAnsi="Times New Roman"/>
                <w:bCs/>
              </w:rPr>
              <w:t>OCC for NPUSCH format 1, slot-level OCC is supported.</w:t>
            </w:r>
            <w:bookmarkEnd w:id="23"/>
          </w:p>
        </w:tc>
      </w:tr>
    </w:tbl>
    <w:p w14:paraId="62B54381" w14:textId="77777777" w:rsidR="0099093D" w:rsidRPr="00DD6B7C" w:rsidRDefault="0099093D">
      <w:pPr>
        <w:rPr>
          <w:lang w:val="en-US" w:eastAsia="ar-SA"/>
        </w:rPr>
      </w:pPr>
    </w:p>
    <w:p w14:paraId="5EEB9C2E" w14:textId="77777777" w:rsidR="0099093D" w:rsidRDefault="0099093D">
      <w:pPr>
        <w:rPr>
          <w:lang w:eastAsia="ar-SA"/>
        </w:rPr>
      </w:pPr>
    </w:p>
    <w:p w14:paraId="0FD37545" w14:textId="77777777" w:rsidR="0099093D" w:rsidRDefault="0099093D">
      <w:pPr>
        <w:rPr>
          <w:lang w:eastAsia="ar-SA"/>
        </w:rPr>
      </w:pPr>
    </w:p>
    <w:p w14:paraId="1B199E66" w14:textId="440C4C59" w:rsidR="0084785B" w:rsidRDefault="00176C81" w:rsidP="0084785B">
      <w:pPr>
        <w:pStyle w:val="Heading3"/>
      </w:pPr>
      <w:bookmarkStart w:id="24" w:name="_Toc175113251"/>
      <w:r>
        <w:t>[Thursday update]</w:t>
      </w:r>
    </w:p>
    <w:p w14:paraId="410B986F" w14:textId="77777777" w:rsidR="00463106" w:rsidRDefault="00463106" w:rsidP="00176C81"/>
    <w:p w14:paraId="5FC57272" w14:textId="3334B347" w:rsidR="00463106" w:rsidRDefault="00463106" w:rsidP="00176C81">
      <w:r>
        <w:t>The following proposed agreement was suggested in the Wednesday online session:</w:t>
      </w:r>
    </w:p>
    <w:p w14:paraId="1989639A" w14:textId="77777777" w:rsidR="00463106" w:rsidRDefault="00463106" w:rsidP="00176C81"/>
    <w:p w14:paraId="4320E478" w14:textId="77777777" w:rsidR="00463106" w:rsidRPr="00C74AA6" w:rsidRDefault="00463106" w:rsidP="00463106">
      <w:r w:rsidRPr="00C74AA6">
        <w:rPr>
          <w:highlight w:val="yellow"/>
        </w:rPr>
        <w:t>Proposed Agreement</w:t>
      </w:r>
    </w:p>
    <w:p w14:paraId="5FE9A54F" w14:textId="77777777" w:rsidR="00463106" w:rsidRPr="00C74AA6" w:rsidRDefault="00463106" w:rsidP="00463106">
      <w:pPr>
        <w:numPr>
          <w:ilvl w:val="0"/>
          <w:numId w:val="30"/>
        </w:numPr>
        <w:rPr>
          <w:rFonts w:ascii="Times New Roman" w:hAnsi="Times New Roman"/>
          <w:bCs/>
        </w:rPr>
      </w:pPr>
      <w:r w:rsidRPr="00C74AA6">
        <w:rPr>
          <w:rFonts w:ascii="Times New Roman" w:hAnsi="Times New Roman"/>
          <w:bCs/>
        </w:rPr>
        <w:t>For 3.75kHz SCS single-tone transmission</w:t>
      </w:r>
      <w:r w:rsidRPr="00C74AA6">
        <w:t xml:space="preserve"> </w:t>
      </w:r>
      <w:r w:rsidRPr="00C74AA6">
        <w:rPr>
          <w:rFonts w:ascii="Times New Roman" w:hAnsi="Times New Roman"/>
          <w:bCs/>
        </w:rPr>
        <w:t>OCC for NPUSCH format 1, symbol-level OCC is supported.</w:t>
      </w:r>
    </w:p>
    <w:p w14:paraId="21EC00C2" w14:textId="2177C01C" w:rsidR="00463106" w:rsidRDefault="00463106" w:rsidP="00463106">
      <w:r w:rsidRPr="00C74AA6">
        <w:rPr>
          <w:rFonts w:ascii="Times New Roman" w:hAnsi="Times New Roman"/>
          <w:bCs/>
        </w:rPr>
        <w:t>For 15kHz SCS single-tone transmission</w:t>
      </w:r>
      <w:r w:rsidRPr="00C74AA6">
        <w:t xml:space="preserve"> </w:t>
      </w:r>
      <w:r w:rsidRPr="00C74AA6">
        <w:rPr>
          <w:rFonts w:ascii="Times New Roman" w:hAnsi="Times New Roman"/>
          <w:bCs/>
        </w:rPr>
        <w:t>OCC for NPUSCH format 1, slot-level OCC is supported.</w:t>
      </w:r>
    </w:p>
    <w:p w14:paraId="6B6766DF" w14:textId="77777777" w:rsidR="00463106" w:rsidRDefault="00463106" w:rsidP="00176C81"/>
    <w:p w14:paraId="31862DBE" w14:textId="77777777" w:rsidR="00463106" w:rsidRDefault="00463106" w:rsidP="00176C81"/>
    <w:p w14:paraId="0C860524" w14:textId="6C847B96" w:rsidR="00176C81" w:rsidRDefault="00C74AA6" w:rsidP="00176C81">
      <w:r>
        <w:t>Following offline discussion with companies, progress can potentially be made by</w:t>
      </w:r>
      <w:r w:rsidR="00376433">
        <w:t>:</w:t>
      </w:r>
    </w:p>
    <w:p w14:paraId="7232F6BF" w14:textId="77777777" w:rsidR="00376433" w:rsidRDefault="00376433" w:rsidP="00176C81"/>
    <w:p w14:paraId="7724C223" w14:textId="49726363" w:rsidR="00376433" w:rsidRDefault="00376433" w:rsidP="00376433">
      <w:pPr>
        <w:pStyle w:val="ListParagraph"/>
        <w:numPr>
          <w:ilvl w:val="0"/>
          <w:numId w:val="22"/>
        </w:numPr>
        <w:ind w:leftChars="0"/>
      </w:pPr>
      <w:r>
        <w:t xml:space="preserve">Deciding on which OCC lengths can be </w:t>
      </w:r>
      <w:proofErr w:type="gramStart"/>
      <w:r>
        <w:t>supported</w:t>
      </w:r>
      <w:proofErr w:type="gramEnd"/>
    </w:p>
    <w:p w14:paraId="0C26527C" w14:textId="4A4690C8" w:rsidR="00376433" w:rsidRDefault="00AE0C85" w:rsidP="00376433">
      <w:pPr>
        <w:pStyle w:val="ListParagraph"/>
        <w:numPr>
          <w:ilvl w:val="0"/>
          <w:numId w:val="22"/>
        </w:numPr>
        <w:ind w:leftChars="0"/>
      </w:pPr>
      <w:r>
        <w:t xml:space="preserve">Listing the combinations of OCC scheme, DMRS scheme and OCC lengths that are plausible and that companies are interested in </w:t>
      </w:r>
      <w:proofErr w:type="gramStart"/>
      <w:r>
        <w:t>evaluating</w:t>
      </w:r>
      <w:proofErr w:type="gramEnd"/>
    </w:p>
    <w:p w14:paraId="2EF2EF6A" w14:textId="75F582D3" w:rsidR="00AE0C85" w:rsidRDefault="003C2D40" w:rsidP="00376433">
      <w:pPr>
        <w:pStyle w:val="ListParagraph"/>
        <w:numPr>
          <w:ilvl w:val="0"/>
          <w:numId w:val="22"/>
        </w:numPr>
        <w:ind w:leftChars="0"/>
      </w:pPr>
      <w:r>
        <w:t>Updating the evaluation assumptions</w:t>
      </w:r>
    </w:p>
    <w:p w14:paraId="2565D946" w14:textId="77777777" w:rsidR="00176C81" w:rsidRDefault="00176C81" w:rsidP="00176C81"/>
    <w:p w14:paraId="515E0F44" w14:textId="77777777" w:rsidR="00377B4B" w:rsidRPr="00176C81" w:rsidRDefault="00377B4B" w:rsidP="00176C81"/>
    <w:p w14:paraId="207C86C3" w14:textId="1F83ECAE" w:rsidR="00377B4B" w:rsidRDefault="003C0802" w:rsidP="00377B4B">
      <w:pPr>
        <w:pStyle w:val="Heading4"/>
      </w:pPr>
      <w:r>
        <w:t>OCC lengths</w:t>
      </w:r>
    </w:p>
    <w:p w14:paraId="7290DEAD" w14:textId="77777777" w:rsidR="003C0802" w:rsidRDefault="003C0802" w:rsidP="003C0802"/>
    <w:p w14:paraId="0474372A" w14:textId="57B9EFD5" w:rsidR="008D2186" w:rsidRDefault="008D2186" w:rsidP="003C0802">
      <w:r>
        <w:t xml:space="preserve">This issue was </w:t>
      </w:r>
      <w:r w:rsidR="00F211B9">
        <w:t xml:space="preserve">discussed in the first round in section </w:t>
      </w:r>
      <w:r w:rsidR="00F211B9">
        <w:fldChar w:fldCharType="begin"/>
      </w:r>
      <w:r w:rsidR="00F211B9">
        <w:instrText xml:space="preserve"> REF _Ref175216568 \r \h </w:instrText>
      </w:r>
      <w:r w:rsidR="00F211B9">
        <w:fldChar w:fldCharType="separate"/>
      </w:r>
      <w:r w:rsidR="00F211B9">
        <w:t>4.5</w:t>
      </w:r>
      <w:r w:rsidR="00F211B9">
        <w:fldChar w:fldCharType="end"/>
      </w:r>
      <w:r w:rsidR="00F211B9">
        <w:t>.</w:t>
      </w:r>
    </w:p>
    <w:p w14:paraId="17A052D8" w14:textId="77777777" w:rsidR="008D2186" w:rsidRDefault="008D2186" w:rsidP="003C0802"/>
    <w:p w14:paraId="13E18652" w14:textId="6A29AA6E" w:rsidR="003C0802" w:rsidRDefault="003C0802" w:rsidP="0012103F">
      <w:r>
        <w:t>The potential OCC lengths for NPUSCH format 1 are</w:t>
      </w:r>
      <w:r w:rsidR="0012103F">
        <w:t xml:space="preserve"> 2 and 4.</w:t>
      </w:r>
      <w:r w:rsidR="005C557C">
        <w:t xml:space="preserve"> </w:t>
      </w:r>
    </w:p>
    <w:p w14:paraId="4613BDD4" w14:textId="77777777" w:rsidR="005C557C" w:rsidRDefault="005C557C" w:rsidP="0012103F"/>
    <w:p w14:paraId="36C8183F" w14:textId="445E58F1" w:rsidR="005C557C" w:rsidRDefault="005C557C" w:rsidP="0012103F">
      <w:r>
        <w:t>The factors that should be considered for OCC length choice are:</w:t>
      </w:r>
    </w:p>
    <w:p w14:paraId="3CE2A947" w14:textId="77777777" w:rsidR="005C557C" w:rsidRDefault="005C557C" w:rsidP="0012103F"/>
    <w:p w14:paraId="2A33BB52" w14:textId="35C1981A" w:rsidR="005C557C" w:rsidRDefault="00AD4C98" w:rsidP="005C557C">
      <w:pPr>
        <w:pStyle w:val="ListParagraph"/>
        <w:numPr>
          <w:ilvl w:val="0"/>
          <w:numId w:val="32"/>
        </w:numPr>
        <w:ind w:leftChars="0"/>
      </w:pPr>
      <w:r>
        <w:t xml:space="preserve">Evaluated performance. The issue here is basically whether OCC4 performance is acceptable or </w:t>
      </w:r>
      <w:proofErr w:type="gramStart"/>
      <w:r>
        <w:t>n</w:t>
      </w:r>
      <w:r w:rsidR="00FA7CE3">
        <w:t>ot, since</w:t>
      </w:r>
      <w:proofErr w:type="gramEnd"/>
      <w:r w:rsidR="00FA7CE3">
        <w:t xml:space="preserve"> there is general agreement that OCC2 can be supported</w:t>
      </w:r>
      <w:r w:rsidR="00FF7C5C">
        <w:t>.</w:t>
      </w:r>
    </w:p>
    <w:p w14:paraId="7685FFC6" w14:textId="5EA0C649" w:rsidR="00FF7C5C" w:rsidRDefault="00FF7C5C" w:rsidP="005C557C">
      <w:pPr>
        <w:pStyle w:val="ListParagraph"/>
        <w:numPr>
          <w:ilvl w:val="0"/>
          <w:numId w:val="32"/>
        </w:numPr>
        <w:ind w:leftChars="0"/>
      </w:pPr>
      <w:r>
        <w:t xml:space="preserve">Pairing. UEs </w:t>
      </w:r>
      <w:proofErr w:type="gramStart"/>
      <w:r>
        <w:t>have to</w:t>
      </w:r>
      <w:proofErr w:type="gramEnd"/>
      <w:r>
        <w:t xml:space="preserve"> be paired for </w:t>
      </w:r>
      <w:r w:rsidR="00AF7A63">
        <w:t xml:space="preserve">OCC. The ability to pair UEs depends on power imbalance, </w:t>
      </w:r>
      <w:r w:rsidR="000D606A">
        <w:t xml:space="preserve">CFO error between UEs (although it has been stated in the NR NTN discussions that </w:t>
      </w:r>
      <w:r w:rsidR="00945611">
        <w:t xml:space="preserve">RAN4 do not have CFO stability </w:t>
      </w:r>
      <w:r w:rsidR="00945611">
        <w:lastRenderedPageBreak/>
        <w:t xml:space="preserve">requirements), whether </w:t>
      </w:r>
      <w:r w:rsidR="00FB4220">
        <w:t xml:space="preserve">traffic aligns for UEs (what is the likelihood of 4 UEs all having available traffic at the same time </w:t>
      </w:r>
      <w:r w:rsidR="00A7096C">
        <w:t xml:space="preserve">for OCC4?). A full set of issues is discussed in section </w:t>
      </w:r>
      <w:r w:rsidR="003331F1">
        <w:fldChar w:fldCharType="begin"/>
      </w:r>
      <w:r w:rsidR="003331F1">
        <w:instrText xml:space="preserve"> REF _Ref175216261 \r \h </w:instrText>
      </w:r>
      <w:r w:rsidR="003331F1">
        <w:fldChar w:fldCharType="separate"/>
      </w:r>
      <w:r w:rsidR="003331F1">
        <w:t>4.10</w:t>
      </w:r>
      <w:r w:rsidR="003331F1">
        <w:fldChar w:fldCharType="end"/>
      </w:r>
    </w:p>
    <w:p w14:paraId="5EE499AF" w14:textId="77777777" w:rsidR="00185D2B" w:rsidRDefault="006E3520" w:rsidP="005C557C">
      <w:pPr>
        <w:pStyle w:val="ListParagraph"/>
        <w:numPr>
          <w:ilvl w:val="0"/>
          <w:numId w:val="32"/>
        </w:numPr>
        <w:ind w:leftChars="0"/>
      </w:pPr>
      <w:r>
        <w:t xml:space="preserve">DL signalling. How is it possible to send DCI to 4 UEs </w:t>
      </w:r>
      <w:r w:rsidR="00CE2E4E">
        <w:t>such that their transmissions all start at the same time (</w:t>
      </w:r>
      <w:proofErr w:type="gramStart"/>
      <w:r w:rsidR="00CE2E4E">
        <w:t>i.e.</w:t>
      </w:r>
      <w:proofErr w:type="gramEnd"/>
      <w:r w:rsidR="00CE2E4E">
        <w:t xml:space="preserve"> that they are aligned)</w:t>
      </w:r>
      <w:r w:rsidR="00185D2B">
        <w:t>?</w:t>
      </w:r>
      <w:r w:rsidR="00CE2E4E">
        <w:t xml:space="preserve"> </w:t>
      </w:r>
    </w:p>
    <w:p w14:paraId="3696EB64" w14:textId="14BE2D82" w:rsidR="003331F1" w:rsidRDefault="00CE2E4E" w:rsidP="00185D2B">
      <w:pPr>
        <w:pStyle w:val="ListParagraph"/>
        <w:numPr>
          <w:ilvl w:val="1"/>
          <w:numId w:val="32"/>
        </w:numPr>
        <w:ind w:leftChars="0"/>
      </w:pPr>
      <w:r>
        <w:t>An issue is the specified k0 values (between NPDCCH and NPUSCH).</w:t>
      </w:r>
    </w:p>
    <w:p w14:paraId="53C460D0" w14:textId="6F304895" w:rsidR="00473845" w:rsidRDefault="00473845" w:rsidP="00185D2B">
      <w:pPr>
        <w:pStyle w:val="ListParagraph"/>
        <w:numPr>
          <w:ilvl w:val="1"/>
          <w:numId w:val="32"/>
        </w:numPr>
        <w:ind w:leftChars="0"/>
      </w:pPr>
      <w:r>
        <w:t xml:space="preserve">Even if there are restrictions for DCI-scheduled NPUSCH, </w:t>
      </w:r>
      <w:r w:rsidR="008957B3">
        <w:t>OCC could still be applicable for PUR and Rel-19 EDT</w:t>
      </w:r>
    </w:p>
    <w:p w14:paraId="6E72A4D2" w14:textId="0AC78CF7" w:rsidR="00CE2E4E" w:rsidRDefault="00CE2E4E" w:rsidP="005C557C">
      <w:pPr>
        <w:pStyle w:val="ListParagraph"/>
        <w:numPr>
          <w:ilvl w:val="0"/>
          <w:numId w:val="32"/>
        </w:numPr>
        <w:ind w:leftChars="0"/>
      </w:pPr>
      <w:r>
        <w:t xml:space="preserve">Scheduling. Scheduling many UEs together </w:t>
      </w:r>
      <w:r w:rsidR="00F211B9">
        <w:t>is pr</w:t>
      </w:r>
      <w:r w:rsidR="00185D2B">
        <w:t>oblematic.</w:t>
      </w:r>
    </w:p>
    <w:p w14:paraId="5B958A71" w14:textId="5FE79695" w:rsidR="009C1BC0" w:rsidRDefault="009C1BC0" w:rsidP="009C1BC0"/>
    <w:p w14:paraId="197F93A1" w14:textId="77777777" w:rsidR="00185D2B" w:rsidRDefault="00185D2B" w:rsidP="00185D2B"/>
    <w:p w14:paraId="36A8BDEC" w14:textId="13DE05CD" w:rsidR="00185D2B" w:rsidRDefault="00FF6DBF" w:rsidP="00185D2B">
      <w:pPr>
        <w:rPr>
          <w:b/>
          <w:bCs/>
        </w:rPr>
      </w:pPr>
      <w:r w:rsidRPr="00FF6DBF">
        <w:rPr>
          <w:b/>
          <w:bCs/>
          <w:highlight w:val="yellow"/>
        </w:rPr>
        <w:t>[FL3]</w:t>
      </w:r>
      <w:r>
        <w:rPr>
          <w:b/>
          <w:bCs/>
        </w:rPr>
        <w:t xml:space="preserve"> </w:t>
      </w:r>
      <w:r w:rsidR="00AB3E09" w:rsidRPr="00AB3E09">
        <w:rPr>
          <w:b/>
          <w:bCs/>
        </w:rPr>
        <w:t xml:space="preserve">Proposal </w:t>
      </w:r>
      <w:r w:rsidR="00375534">
        <w:rPr>
          <w:b/>
          <w:bCs/>
        </w:rPr>
        <w:t>4_2_1_1</w:t>
      </w:r>
      <w:r w:rsidR="00AB3E09" w:rsidRPr="00AB3E09">
        <w:rPr>
          <w:b/>
          <w:bCs/>
        </w:rPr>
        <w:t>: The maximum supported OCC length is 2.</w:t>
      </w:r>
    </w:p>
    <w:p w14:paraId="67774B5E" w14:textId="77777777" w:rsidR="004A1E66" w:rsidRDefault="004A1E66" w:rsidP="00185D2B">
      <w:pPr>
        <w:rPr>
          <w:b/>
          <w:bCs/>
        </w:rPr>
      </w:pPr>
    </w:p>
    <w:p w14:paraId="6ACE07EC" w14:textId="77777777" w:rsidR="00E30DBB" w:rsidRDefault="004A1E66" w:rsidP="00185D2B">
      <w:r>
        <w:t>From the first round</w:t>
      </w:r>
      <w:r w:rsidR="00E30DBB">
        <w:t>:</w:t>
      </w:r>
    </w:p>
    <w:p w14:paraId="3C91B721" w14:textId="20FA1410" w:rsidR="004A1E66" w:rsidRDefault="004A1E66" w:rsidP="00E30DBB">
      <w:pPr>
        <w:pStyle w:val="ListParagraph"/>
        <w:numPr>
          <w:ilvl w:val="0"/>
          <w:numId w:val="22"/>
        </w:numPr>
        <w:ind w:leftChars="0"/>
      </w:pPr>
      <w:r>
        <w:t xml:space="preserve">companies supporting OCC4 </w:t>
      </w:r>
      <w:proofErr w:type="gramStart"/>
      <w:r>
        <w:t>are:</w:t>
      </w:r>
      <w:proofErr w:type="gramEnd"/>
      <w:r>
        <w:t xml:space="preserve"> </w:t>
      </w:r>
      <w:r w:rsidR="00E30DBB" w:rsidRPr="00BD1A32">
        <w:rPr>
          <w:color w:val="0070C0"/>
        </w:rPr>
        <w:t>QC</w:t>
      </w:r>
      <w:r w:rsidR="00E30DBB">
        <w:t>, TCL, Nordic, CMCC (for multi-tone), Apple</w:t>
      </w:r>
    </w:p>
    <w:p w14:paraId="201A6B84" w14:textId="24686BBD" w:rsidR="00E30DBB" w:rsidRPr="00375534" w:rsidRDefault="00E30DBB" w:rsidP="00E30DBB">
      <w:pPr>
        <w:pStyle w:val="ListParagraph"/>
        <w:numPr>
          <w:ilvl w:val="0"/>
          <w:numId w:val="22"/>
        </w:numPr>
        <w:ind w:leftChars="0"/>
      </w:pPr>
      <w:r>
        <w:t xml:space="preserve">companies supporting only OCC2 </w:t>
      </w:r>
      <w:proofErr w:type="gramStart"/>
      <w:r>
        <w:t>are:</w:t>
      </w:r>
      <w:proofErr w:type="gramEnd"/>
      <w:r>
        <w:t xml:space="preserve"> </w:t>
      </w:r>
      <w:r>
        <w:t>Ericsson,</w:t>
      </w:r>
      <w:r>
        <w:t xml:space="preserve"> </w:t>
      </w:r>
      <w:r w:rsidRPr="00BD1A32">
        <w:rPr>
          <w:color w:val="0070C0"/>
        </w:rPr>
        <w:t xml:space="preserve">Xiaomi, vivo, </w:t>
      </w:r>
      <w:r w:rsidR="00BD1A32" w:rsidRPr="00BD1A32">
        <w:rPr>
          <w:color w:val="0070C0"/>
        </w:rPr>
        <w:t>CATT, CMCC (single-tone), ZTE, HW</w:t>
      </w:r>
    </w:p>
    <w:p w14:paraId="3E7C3834" w14:textId="77777777" w:rsidR="00375534" w:rsidRDefault="00375534" w:rsidP="00375534"/>
    <w:p w14:paraId="4D4FF49E" w14:textId="6DE2F745" w:rsidR="00375534" w:rsidRDefault="00375534" w:rsidP="00375534">
      <w:pPr>
        <w:pStyle w:val="ListParagraph"/>
        <w:spacing w:after="160" w:line="259" w:lineRule="auto"/>
        <w:ind w:leftChars="0" w:left="0"/>
        <w:contextualSpacing/>
        <w:rPr>
          <w:rFonts w:ascii="Times New Roman" w:hAnsi="Times New Roman"/>
        </w:rPr>
      </w:pPr>
      <w:r>
        <w:rPr>
          <w:rFonts w:ascii="Times New Roman" w:hAnsi="Times New Roman"/>
        </w:rPr>
        <w:t xml:space="preserve">Companies are invited to comment on proposal </w:t>
      </w:r>
      <w:r>
        <w:rPr>
          <w:rFonts w:ascii="Times New Roman" w:hAnsi="Times New Roman"/>
        </w:rPr>
        <w:t>4_2_1_1</w:t>
      </w:r>
      <w:r>
        <w:rPr>
          <w:rFonts w:ascii="Times New Roman" w:hAnsi="Times New Roman"/>
        </w:rPr>
        <w:t xml:space="preserve">. </w:t>
      </w:r>
    </w:p>
    <w:p w14:paraId="0F682060" w14:textId="77777777" w:rsidR="00375534" w:rsidRDefault="00375534" w:rsidP="00375534">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375534" w14:paraId="260B4E64" w14:textId="77777777" w:rsidTr="00C37E2F">
        <w:tc>
          <w:tcPr>
            <w:tcW w:w="2798" w:type="dxa"/>
            <w:shd w:val="clear" w:color="auto" w:fill="D9D9D9"/>
          </w:tcPr>
          <w:p w14:paraId="28AEC796" w14:textId="77777777" w:rsidR="00375534" w:rsidRDefault="00375534" w:rsidP="00C37E2F">
            <w:pPr>
              <w:rPr>
                <w:b/>
                <w:bCs/>
                <w:lang w:eastAsia="ar-SA"/>
              </w:rPr>
            </w:pPr>
            <w:r>
              <w:rPr>
                <w:b/>
                <w:bCs/>
                <w:lang w:eastAsia="ar-SA"/>
              </w:rPr>
              <w:t>Company</w:t>
            </w:r>
          </w:p>
        </w:tc>
        <w:tc>
          <w:tcPr>
            <w:tcW w:w="6833" w:type="dxa"/>
            <w:shd w:val="clear" w:color="auto" w:fill="D9D9D9"/>
          </w:tcPr>
          <w:p w14:paraId="542B8E9F" w14:textId="77777777" w:rsidR="00375534" w:rsidRDefault="00375534" w:rsidP="00C37E2F">
            <w:pPr>
              <w:rPr>
                <w:b/>
                <w:bCs/>
                <w:lang w:eastAsia="ar-SA"/>
              </w:rPr>
            </w:pPr>
            <w:r>
              <w:rPr>
                <w:b/>
                <w:bCs/>
                <w:lang w:eastAsia="ar-SA"/>
              </w:rPr>
              <w:t>Comment</w:t>
            </w:r>
          </w:p>
        </w:tc>
      </w:tr>
      <w:tr w:rsidR="00375534" w14:paraId="2C10FACF" w14:textId="77777777" w:rsidTr="00C37E2F">
        <w:tc>
          <w:tcPr>
            <w:tcW w:w="2798" w:type="dxa"/>
          </w:tcPr>
          <w:p w14:paraId="1ACB29FF" w14:textId="00E0C88C" w:rsidR="00375534" w:rsidRDefault="00375534" w:rsidP="00C37E2F">
            <w:pPr>
              <w:rPr>
                <w:lang w:eastAsia="ar-SA"/>
              </w:rPr>
            </w:pPr>
          </w:p>
        </w:tc>
        <w:tc>
          <w:tcPr>
            <w:tcW w:w="6833" w:type="dxa"/>
          </w:tcPr>
          <w:p w14:paraId="7F16E30A" w14:textId="09C5B5EC" w:rsidR="00375534" w:rsidRDefault="00375534" w:rsidP="00C37E2F">
            <w:pPr>
              <w:rPr>
                <w:lang w:eastAsia="ar-SA"/>
              </w:rPr>
            </w:pPr>
          </w:p>
        </w:tc>
      </w:tr>
      <w:tr w:rsidR="00375534" w14:paraId="1C87D887" w14:textId="77777777" w:rsidTr="00C37E2F">
        <w:tc>
          <w:tcPr>
            <w:tcW w:w="2798" w:type="dxa"/>
          </w:tcPr>
          <w:p w14:paraId="22729A90" w14:textId="545A1B61" w:rsidR="00375534" w:rsidRDefault="00375534" w:rsidP="00C37E2F">
            <w:pPr>
              <w:rPr>
                <w:rFonts w:eastAsiaTheme="minorEastAsia"/>
                <w:lang w:eastAsia="zh-CN"/>
              </w:rPr>
            </w:pPr>
          </w:p>
        </w:tc>
        <w:tc>
          <w:tcPr>
            <w:tcW w:w="6833" w:type="dxa"/>
          </w:tcPr>
          <w:p w14:paraId="21A0451B" w14:textId="4A7A63F9" w:rsidR="00375534" w:rsidRDefault="00375534" w:rsidP="00C37E2F">
            <w:pPr>
              <w:rPr>
                <w:rFonts w:eastAsia="DengXian"/>
                <w:lang w:eastAsia="zh-CN"/>
              </w:rPr>
            </w:pPr>
          </w:p>
        </w:tc>
      </w:tr>
    </w:tbl>
    <w:p w14:paraId="0C7F5F54" w14:textId="77777777" w:rsidR="00375534" w:rsidRDefault="00375534" w:rsidP="00375534"/>
    <w:p w14:paraId="0C86504E" w14:textId="5A84C00E" w:rsidR="00C05077" w:rsidRDefault="00C05077" w:rsidP="00C05077">
      <w:pPr>
        <w:pStyle w:val="Heading4"/>
      </w:pPr>
      <w:r>
        <w:t xml:space="preserve">Possible combinations of {scheme, </w:t>
      </w:r>
      <w:r w:rsidR="000F770F">
        <w:t>DMRS scheme, OCC length} for evaluation</w:t>
      </w:r>
    </w:p>
    <w:p w14:paraId="17C36667" w14:textId="77777777" w:rsidR="00C05077" w:rsidRDefault="00C05077" w:rsidP="00C05077"/>
    <w:p w14:paraId="3E3C3B62" w14:textId="73B0C1B9" w:rsidR="00C05077" w:rsidRDefault="000F770F" w:rsidP="00C05077">
      <w:r>
        <w:t xml:space="preserve">Companies have previously commented that it is not possible to decide on OCC scheme without deciding on </w:t>
      </w:r>
      <w:r w:rsidR="00CE1016">
        <w:t>the DMRS scheme (and vice versa)</w:t>
      </w:r>
      <w:r w:rsidR="00C05077">
        <w:t>.</w:t>
      </w:r>
      <w:r w:rsidR="00CE1016">
        <w:t xml:space="preserve"> Other permutations of scheme, DMRS scheme and OCC length are not precluded!</w:t>
      </w:r>
      <w:r w:rsidR="003A7AA6">
        <w:t xml:space="preserve"> It is hence proposed to list all the plausible combinations that could be evaluated and then to </w:t>
      </w:r>
      <w:r w:rsidR="00352242">
        <w:t>choose those combinations that have support.</w:t>
      </w:r>
    </w:p>
    <w:p w14:paraId="5585E434" w14:textId="77777777" w:rsidR="00352242" w:rsidRDefault="00352242" w:rsidP="00C05077"/>
    <w:p w14:paraId="1F8DF76C" w14:textId="4583B0CB" w:rsidR="00352242" w:rsidRDefault="00352242" w:rsidP="00C05077">
      <w:r>
        <w:t xml:space="preserve">Note that this list could be easily </w:t>
      </w:r>
      <w:r w:rsidR="00E35D7C">
        <w:t>shortened if we decide on a maximum OCC length first.</w:t>
      </w:r>
    </w:p>
    <w:p w14:paraId="05B8F2C9" w14:textId="77777777" w:rsidR="00E35D7C" w:rsidRDefault="00E35D7C" w:rsidP="00C05077"/>
    <w:p w14:paraId="6C2760E4" w14:textId="2F2CB81E" w:rsidR="00E35D7C" w:rsidRDefault="00E35D7C" w:rsidP="00C05077">
      <w:r>
        <w:t xml:space="preserve">The options for </w:t>
      </w:r>
      <w:r w:rsidR="00DF54B7">
        <w:t>evaluation are</w:t>
      </w:r>
      <w:r w:rsidR="00136947">
        <w:t xml:space="preserve"> listed in the table below, including a list of companies who are provided performance evaluations for 3.75kHz SCS OCC in RAN1#118</w:t>
      </w:r>
      <w:r w:rsidR="00DF54B7">
        <w:t>:</w:t>
      </w:r>
    </w:p>
    <w:p w14:paraId="56D432DA" w14:textId="77777777" w:rsidR="00136947" w:rsidRDefault="00136947" w:rsidP="00C05077"/>
    <w:p w14:paraId="61CEE770" w14:textId="5497D11E" w:rsidR="00136947" w:rsidRDefault="00136947" w:rsidP="00873D50">
      <w:pPr>
        <w:pStyle w:val="Caption"/>
        <w:jc w:val="center"/>
      </w:pPr>
      <w:r>
        <w:t xml:space="preserve">Table </w:t>
      </w:r>
      <w:r>
        <w:fldChar w:fldCharType="begin"/>
      </w:r>
      <w:r>
        <w:instrText xml:space="preserve"> SEQ Table \* ARABIC </w:instrText>
      </w:r>
      <w:r>
        <w:fldChar w:fldCharType="separate"/>
      </w:r>
      <w:r>
        <w:rPr>
          <w:noProof/>
        </w:rPr>
        <w:t>2</w:t>
      </w:r>
      <w:r>
        <w:fldChar w:fldCharType="end"/>
      </w:r>
      <w:r>
        <w:t xml:space="preserve"> – Options for evaluation of 3.75kHz SCS NPUSCH format 1</w:t>
      </w:r>
    </w:p>
    <w:p w14:paraId="05BB05EE" w14:textId="77777777" w:rsidR="009A2E66" w:rsidRDefault="009A2E66" w:rsidP="00C05077"/>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014"/>
        <w:gridCol w:w="1072"/>
        <w:gridCol w:w="1214"/>
        <w:gridCol w:w="1185"/>
        <w:gridCol w:w="2777"/>
        <w:gridCol w:w="2369"/>
      </w:tblGrid>
      <w:tr w:rsidR="00D4514D" w14:paraId="319AEBB3" w14:textId="7CAF79B1" w:rsidTr="00D4514D">
        <w:tc>
          <w:tcPr>
            <w:tcW w:w="1014" w:type="dxa"/>
            <w:tcBorders>
              <w:bottom w:val="single" w:sz="4" w:space="0" w:color="A5A5A5"/>
            </w:tcBorders>
            <w:shd w:val="clear" w:color="auto" w:fill="D9D9D9" w:themeFill="background1" w:themeFillShade="D9"/>
          </w:tcPr>
          <w:p w14:paraId="15EA83BC" w14:textId="191FB7A5" w:rsidR="00D4514D" w:rsidRDefault="00D4514D" w:rsidP="00C05077">
            <w:r>
              <w:t>Number</w:t>
            </w:r>
          </w:p>
        </w:tc>
        <w:tc>
          <w:tcPr>
            <w:tcW w:w="1072" w:type="dxa"/>
            <w:shd w:val="clear" w:color="auto" w:fill="D9D9D9" w:themeFill="background1" w:themeFillShade="D9"/>
          </w:tcPr>
          <w:p w14:paraId="60CC9022" w14:textId="7280D3BA" w:rsidR="00D4514D" w:rsidRDefault="00D4514D" w:rsidP="00C05077">
            <w:r>
              <w:t>scheme</w:t>
            </w:r>
          </w:p>
        </w:tc>
        <w:tc>
          <w:tcPr>
            <w:tcW w:w="1214" w:type="dxa"/>
            <w:shd w:val="clear" w:color="auto" w:fill="D9D9D9" w:themeFill="background1" w:themeFillShade="D9"/>
          </w:tcPr>
          <w:p w14:paraId="22C25FD4" w14:textId="111E8CB7" w:rsidR="00D4514D" w:rsidRDefault="00D4514D" w:rsidP="00C05077">
            <w:r>
              <w:t>DMRS</w:t>
            </w:r>
          </w:p>
        </w:tc>
        <w:tc>
          <w:tcPr>
            <w:tcW w:w="1185" w:type="dxa"/>
            <w:shd w:val="clear" w:color="auto" w:fill="D9D9D9" w:themeFill="background1" w:themeFillShade="D9"/>
          </w:tcPr>
          <w:p w14:paraId="15E3005D" w14:textId="7B487EE7" w:rsidR="00D4514D" w:rsidRDefault="00D4514D" w:rsidP="00C05077">
            <w:r>
              <w:t>OCC length</w:t>
            </w:r>
          </w:p>
        </w:tc>
        <w:tc>
          <w:tcPr>
            <w:tcW w:w="2777" w:type="dxa"/>
            <w:shd w:val="clear" w:color="auto" w:fill="D9D9D9" w:themeFill="background1" w:themeFillShade="D9"/>
          </w:tcPr>
          <w:p w14:paraId="4091BA0A" w14:textId="4C48B742" w:rsidR="00D4514D" w:rsidRDefault="00D4514D" w:rsidP="00C05077">
            <w:r>
              <w:t>Eval companies in RAN1#118</w:t>
            </w:r>
          </w:p>
        </w:tc>
        <w:tc>
          <w:tcPr>
            <w:tcW w:w="2369" w:type="dxa"/>
            <w:shd w:val="clear" w:color="auto" w:fill="D9D9D9" w:themeFill="background1" w:themeFillShade="D9"/>
          </w:tcPr>
          <w:p w14:paraId="72DC85FE" w14:textId="77777777" w:rsidR="00D4514D" w:rsidRDefault="00D4514D" w:rsidP="00C05077"/>
        </w:tc>
      </w:tr>
      <w:tr w:rsidR="00D4514D" w14:paraId="04A8016C" w14:textId="68509344" w:rsidTr="00D4514D">
        <w:tc>
          <w:tcPr>
            <w:tcW w:w="1014" w:type="dxa"/>
            <w:shd w:val="clear" w:color="auto" w:fill="00B050"/>
          </w:tcPr>
          <w:p w14:paraId="1F50F23E" w14:textId="704127AC" w:rsidR="00D4514D" w:rsidRDefault="00D4514D" w:rsidP="00C05077">
            <w:r>
              <w:t>1</w:t>
            </w:r>
          </w:p>
        </w:tc>
        <w:tc>
          <w:tcPr>
            <w:tcW w:w="1072" w:type="dxa"/>
          </w:tcPr>
          <w:p w14:paraId="7F6A018C" w14:textId="5F2460A8" w:rsidR="00D4514D" w:rsidRDefault="00D4514D" w:rsidP="00C05077">
            <w:r>
              <w:t>symbol</w:t>
            </w:r>
          </w:p>
        </w:tc>
        <w:tc>
          <w:tcPr>
            <w:tcW w:w="1214" w:type="dxa"/>
          </w:tcPr>
          <w:p w14:paraId="20CA4D93" w14:textId="504CC489" w:rsidR="00D4514D" w:rsidRDefault="00D4514D" w:rsidP="00C05077">
            <w:r>
              <w:t>TDM</w:t>
            </w:r>
          </w:p>
        </w:tc>
        <w:tc>
          <w:tcPr>
            <w:tcW w:w="1185" w:type="dxa"/>
          </w:tcPr>
          <w:p w14:paraId="0C0EC1AB" w14:textId="248B108F" w:rsidR="00D4514D" w:rsidRDefault="00D4514D" w:rsidP="00C05077">
            <w:r>
              <w:t>2</w:t>
            </w:r>
          </w:p>
        </w:tc>
        <w:tc>
          <w:tcPr>
            <w:tcW w:w="2777" w:type="dxa"/>
          </w:tcPr>
          <w:p w14:paraId="2D28789E" w14:textId="46B0CFF4" w:rsidR="00D4514D" w:rsidRDefault="00D4514D" w:rsidP="00C05077">
            <w:r>
              <w:t>HW, CMCC, QC</w:t>
            </w:r>
          </w:p>
        </w:tc>
        <w:tc>
          <w:tcPr>
            <w:tcW w:w="2369" w:type="dxa"/>
          </w:tcPr>
          <w:p w14:paraId="762E8BC4" w14:textId="77777777" w:rsidR="00D4514D" w:rsidRDefault="00D4514D" w:rsidP="00C05077"/>
        </w:tc>
      </w:tr>
      <w:tr w:rsidR="00D4514D" w14:paraId="360DE7BB" w14:textId="09B0B25D" w:rsidTr="00D4514D">
        <w:tc>
          <w:tcPr>
            <w:tcW w:w="1014" w:type="dxa"/>
            <w:tcBorders>
              <w:bottom w:val="single" w:sz="4" w:space="0" w:color="A5A5A5"/>
            </w:tcBorders>
          </w:tcPr>
          <w:p w14:paraId="3C4B2C4E" w14:textId="0E9BF43D" w:rsidR="00D4514D" w:rsidRDefault="00D4514D" w:rsidP="00C05077">
            <w:r>
              <w:t>2</w:t>
            </w:r>
          </w:p>
        </w:tc>
        <w:tc>
          <w:tcPr>
            <w:tcW w:w="1072" w:type="dxa"/>
          </w:tcPr>
          <w:p w14:paraId="2AEF7C49" w14:textId="3DA6FF50" w:rsidR="00D4514D" w:rsidRDefault="00D4514D" w:rsidP="00C05077">
            <w:r>
              <w:t>symbol</w:t>
            </w:r>
          </w:p>
        </w:tc>
        <w:tc>
          <w:tcPr>
            <w:tcW w:w="1214" w:type="dxa"/>
          </w:tcPr>
          <w:p w14:paraId="407FCF17" w14:textId="616DAA35" w:rsidR="00D4514D" w:rsidRDefault="00D4514D" w:rsidP="00C05077">
            <w:r>
              <w:t>CDM-legacy</w:t>
            </w:r>
          </w:p>
        </w:tc>
        <w:tc>
          <w:tcPr>
            <w:tcW w:w="1185" w:type="dxa"/>
          </w:tcPr>
          <w:p w14:paraId="023885A4" w14:textId="0607110C" w:rsidR="00D4514D" w:rsidRDefault="00D4514D" w:rsidP="00C05077">
            <w:r>
              <w:t>2</w:t>
            </w:r>
          </w:p>
        </w:tc>
        <w:tc>
          <w:tcPr>
            <w:tcW w:w="2777" w:type="dxa"/>
          </w:tcPr>
          <w:p w14:paraId="4D6BA7B7" w14:textId="1628D1E0" w:rsidR="00D4514D" w:rsidRDefault="00D4514D" w:rsidP="00C05077"/>
        </w:tc>
        <w:tc>
          <w:tcPr>
            <w:tcW w:w="2369" w:type="dxa"/>
          </w:tcPr>
          <w:p w14:paraId="5AB74132" w14:textId="77777777" w:rsidR="00D4514D" w:rsidRDefault="00D4514D" w:rsidP="00C05077"/>
        </w:tc>
      </w:tr>
      <w:tr w:rsidR="00D4514D" w14:paraId="471E61C3" w14:textId="0F58A544" w:rsidTr="00D4514D">
        <w:tc>
          <w:tcPr>
            <w:tcW w:w="1014" w:type="dxa"/>
            <w:tcBorders>
              <w:bottom w:val="single" w:sz="4" w:space="0" w:color="A5A5A5"/>
            </w:tcBorders>
            <w:shd w:val="clear" w:color="auto" w:fill="00B050"/>
          </w:tcPr>
          <w:p w14:paraId="4E7FD004" w14:textId="0FF57A4A" w:rsidR="00D4514D" w:rsidRDefault="00D4514D" w:rsidP="00C05077">
            <w:r>
              <w:t>3</w:t>
            </w:r>
          </w:p>
        </w:tc>
        <w:tc>
          <w:tcPr>
            <w:tcW w:w="1072" w:type="dxa"/>
          </w:tcPr>
          <w:p w14:paraId="185C168D" w14:textId="7FB24FB7" w:rsidR="00D4514D" w:rsidRDefault="00D4514D" w:rsidP="00C05077">
            <w:r>
              <w:t>symbol</w:t>
            </w:r>
          </w:p>
        </w:tc>
        <w:tc>
          <w:tcPr>
            <w:tcW w:w="1214" w:type="dxa"/>
          </w:tcPr>
          <w:p w14:paraId="1FD9E4AF" w14:textId="7E5B6D3E" w:rsidR="00D4514D" w:rsidRDefault="00D4514D" w:rsidP="00C05077">
            <w:r>
              <w:t>CDM-new</w:t>
            </w:r>
          </w:p>
        </w:tc>
        <w:tc>
          <w:tcPr>
            <w:tcW w:w="1185" w:type="dxa"/>
          </w:tcPr>
          <w:p w14:paraId="0526CFAA" w14:textId="5825BDB1" w:rsidR="00D4514D" w:rsidRDefault="00D4514D" w:rsidP="00C05077">
            <w:r>
              <w:t>2</w:t>
            </w:r>
          </w:p>
        </w:tc>
        <w:tc>
          <w:tcPr>
            <w:tcW w:w="2777" w:type="dxa"/>
          </w:tcPr>
          <w:p w14:paraId="3CF9682D" w14:textId="52216FDC" w:rsidR="00D4514D" w:rsidRDefault="00D4514D" w:rsidP="00C05077">
            <w:r>
              <w:t>HW, QC</w:t>
            </w:r>
          </w:p>
        </w:tc>
        <w:tc>
          <w:tcPr>
            <w:tcW w:w="2369" w:type="dxa"/>
          </w:tcPr>
          <w:p w14:paraId="56C8E510" w14:textId="77777777" w:rsidR="00D4514D" w:rsidRDefault="00D4514D" w:rsidP="00C05077"/>
        </w:tc>
      </w:tr>
      <w:tr w:rsidR="00D4514D" w14:paraId="6BF13776" w14:textId="06C1C090" w:rsidTr="00D4514D">
        <w:tc>
          <w:tcPr>
            <w:tcW w:w="1014" w:type="dxa"/>
            <w:tcBorders>
              <w:bottom w:val="single" w:sz="4" w:space="0" w:color="A5A5A5"/>
            </w:tcBorders>
            <w:shd w:val="clear" w:color="auto" w:fill="00B050"/>
          </w:tcPr>
          <w:p w14:paraId="4B803FA3" w14:textId="57613037" w:rsidR="00D4514D" w:rsidRDefault="00D4514D" w:rsidP="00EC06C6">
            <w:r>
              <w:t>4</w:t>
            </w:r>
          </w:p>
        </w:tc>
        <w:tc>
          <w:tcPr>
            <w:tcW w:w="1072" w:type="dxa"/>
          </w:tcPr>
          <w:p w14:paraId="12163A04" w14:textId="270BEE73" w:rsidR="00D4514D" w:rsidRDefault="00D4514D" w:rsidP="00EC06C6">
            <w:r>
              <w:t>slot</w:t>
            </w:r>
          </w:p>
        </w:tc>
        <w:tc>
          <w:tcPr>
            <w:tcW w:w="1214" w:type="dxa"/>
          </w:tcPr>
          <w:p w14:paraId="79BC7135" w14:textId="62F5B4F9" w:rsidR="00D4514D" w:rsidRDefault="00D4514D" w:rsidP="00EC06C6">
            <w:r>
              <w:t>TDM</w:t>
            </w:r>
          </w:p>
        </w:tc>
        <w:tc>
          <w:tcPr>
            <w:tcW w:w="1185" w:type="dxa"/>
          </w:tcPr>
          <w:p w14:paraId="4D500294" w14:textId="072C8DA0" w:rsidR="00D4514D" w:rsidRDefault="00D4514D" w:rsidP="00EC06C6">
            <w:r>
              <w:t>2</w:t>
            </w:r>
          </w:p>
        </w:tc>
        <w:tc>
          <w:tcPr>
            <w:tcW w:w="2777" w:type="dxa"/>
          </w:tcPr>
          <w:p w14:paraId="117FB937" w14:textId="3971467A" w:rsidR="00D4514D" w:rsidRDefault="00D4514D" w:rsidP="00EC06C6">
            <w:r>
              <w:t>HW</w:t>
            </w:r>
            <w:r>
              <w:t>, CMCC, ZTE</w:t>
            </w:r>
          </w:p>
        </w:tc>
        <w:tc>
          <w:tcPr>
            <w:tcW w:w="2369" w:type="dxa"/>
          </w:tcPr>
          <w:p w14:paraId="52051559" w14:textId="77777777" w:rsidR="00D4514D" w:rsidRDefault="00D4514D" w:rsidP="00EC06C6"/>
        </w:tc>
      </w:tr>
      <w:tr w:rsidR="00D4514D" w14:paraId="4CCFB785" w14:textId="16CEE740" w:rsidTr="00D4514D">
        <w:tc>
          <w:tcPr>
            <w:tcW w:w="1014" w:type="dxa"/>
            <w:shd w:val="clear" w:color="auto" w:fill="00B050"/>
          </w:tcPr>
          <w:p w14:paraId="0671F3FA" w14:textId="468384D3" w:rsidR="00D4514D" w:rsidRDefault="00D4514D" w:rsidP="00EC06C6">
            <w:r>
              <w:t>5</w:t>
            </w:r>
          </w:p>
        </w:tc>
        <w:tc>
          <w:tcPr>
            <w:tcW w:w="1072" w:type="dxa"/>
          </w:tcPr>
          <w:p w14:paraId="5CA9727E" w14:textId="4F53A3AB" w:rsidR="00D4514D" w:rsidRDefault="00D4514D" w:rsidP="00EC06C6">
            <w:r w:rsidRPr="008E33A8">
              <w:t>slot</w:t>
            </w:r>
          </w:p>
        </w:tc>
        <w:tc>
          <w:tcPr>
            <w:tcW w:w="1214" w:type="dxa"/>
          </w:tcPr>
          <w:p w14:paraId="6B9A4036" w14:textId="2318A988" w:rsidR="00D4514D" w:rsidRDefault="00D4514D" w:rsidP="00EC06C6">
            <w:r>
              <w:t>CDM-legacy</w:t>
            </w:r>
          </w:p>
        </w:tc>
        <w:tc>
          <w:tcPr>
            <w:tcW w:w="1185" w:type="dxa"/>
          </w:tcPr>
          <w:p w14:paraId="179E3BCD" w14:textId="042C9143" w:rsidR="00D4514D" w:rsidRDefault="00D4514D" w:rsidP="00EC06C6">
            <w:r>
              <w:t>2</w:t>
            </w:r>
          </w:p>
        </w:tc>
        <w:tc>
          <w:tcPr>
            <w:tcW w:w="2777" w:type="dxa"/>
          </w:tcPr>
          <w:p w14:paraId="2C68D568" w14:textId="2075F8EB" w:rsidR="00D4514D" w:rsidRDefault="00D4514D" w:rsidP="00EC06C6">
            <w:r>
              <w:t>HW, [ZTE]</w:t>
            </w:r>
          </w:p>
        </w:tc>
        <w:tc>
          <w:tcPr>
            <w:tcW w:w="2369" w:type="dxa"/>
          </w:tcPr>
          <w:p w14:paraId="1A8A3667" w14:textId="77777777" w:rsidR="00D4514D" w:rsidRDefault="00D4514D" w:rsidP="00EC06C6"/>
        </w:tc>
      </w:tr>
      <w:tr w:rsidR="00D4514D" w14:paraId="6B958DFD" w14:textId="72D66A0E" w:rsidTr="00D4514D">
        <w:tc>
          <w:tcPr>
            <w:tcW w:w="1014" w:type="dxa"/>
          </w:tcPr>
          <w:p w14:paraId="0C132409" w14:textId="3E8B5A22" w:rsidR="00D4514D" w:rsidRDefault="00D4514D" w:rsidP="00EC06C6">
            <w:r>
              <w:t>6</w:t>
            </w:r>
          </w:p>
        </w:tc>
        <w:tc>
          <w:tcPr>
            <w:tcW w:w="1072" w:type="dxa"/>
          </w:tcPr>
          <w:p w14:paraId="555A1235" w14:textId="56BAC0C5" w:rsidR="00D4514D" w:rsidRDefault="00D4514D" w:rsidP="00EC06C6">
            <w:r w:rsidRPr="008E33A8">
              <w:t>slot</w:t>
            </w:r>
          </w:p>
        </w:tc>
        <w:tc>
          <w:tcPr>
            <w:tcW w:w="1214" w:type="dxa"/>
          </w:tcPr>
          <w:p w14:paraId="7B796A25" w14:textId="322B2735" w:rsidR="00D4514D" w:rsidRDefault="00D4514D" w:rsidP="00EC06C6">
            <w:r>
              <w:t>CDM-new</w:t>
            </w:r>
          </w:p>
        </w:tc>
        <w:tc>
          <w:tcPr>
            <w:tcW w:w="1185" w:type="dxa"/>
          </w:tcPr>
          <w:p w14:paraId="7BEA070C" w14:textId="3C8BEC47" w:rsidR="00D4514D" w:rsidRDefault="00D4514D" w:rsidP="00EC06C6">
            <w:r>
              <w:t>2</w:t>
            </w:r>
          </w:p>
        </w:tc>
        <w:tc>
          <w:tcPr>
            <w:tcW w:w="2777" w:type="dxa"/>
          </w:tcPr>
          <w:p w14:paraId="5C1D5011" w14:textId="77777777" w:rsidR="00D4514D" w:rsidRDefault="00D4514D" w:rsidP="00EC06C6"/>
        </w:tc>
        <w:tc>
          <w:tcPr>
            <w:tcW w:w="2369" w:type="dxa"/>
          </w:tcPr>
          <w:p w14:paraId="26AF93DF" w14:textId="77777777" w:rsidR="00D4514D" w:rsidRDefault="00D4514D" w:rsidP="00EC06C6"/>
        </w:tc>
      </w:tr>
      <w:tr w:rsidR="00D4514D" w14:paraId="1AFCE131" w14:textId="78680FF8" w:rsidTr="00D4514D">
        <w:tc>
          <w:tcPr>
            <w:tcW w:w="1014" w:type="dxa"/>
          </w:tcPr>
          <w:p w14:paraId="415AF8E8" w14:textId="030DAF22" w:rsidR="00D4514D" w:rsidRDefault="00D4514D" w:rsidP="007A01AD">
            <w:r>
              <w:t>7</w:t>
            </w:r>
          </w:p>
        </w:tc>
        <w:tc>
          <w:tcPr>
            <w:tcW w:w="1072" w:type="dxa"/>
          </w:tcPr>
          <w:p w14:paraId="5A0BC04F" w14:textId="0E5715E1" w:rsidR="00D4514D" w:rsidRPr="008E33A8" w:rsidRDefault="00D4514D" w:rsidP="007A01AD">
            <w:r>
              <w:t>symbol</w:t>
            </w:r>
          </w:p>
        </w:tc>
        <w:tc>
          <w:tcPr>
            <w:tcW w:w="1214" w:type="dxa"/>
          </w:tcPr>
          <w:p w14:paraId="0FDD8359" w14:textId="3DEF1DE6" w:rsidR="00D4514D" w:rsidRDefault="00D4514D" w:rsidP="007A01AD">
            <w:r>
              <w:t>TDM</w:t>
            </w:r>
          </w:p>
        </w:tc>
        <w:tc>
          <w:tcPr>
            <w:tcW w:w="1185" w:type="dxa"/>
          </w:tcPr>
          <w:p w14:paraId="4004AF58" w14:textId="195ACD22" w:rsidR="00D4514D" w:rsidRDefault="00D4514D" w:rsidP="007A01AD">
            <w:r>
              <w:t>4</w:t>
            </w:r>
          </w:p>
        </w:tc>
        <w:tc>
          <w:tcPr>
            <w:tcW w:w="2777" w:type="dxa"/>
          </w:tcPr>
          <w:p w14:paraId="0EC79DC9" w14:textId="587B3812" w:rsidR="00D4514D" w:rsidRDefault="00D4514D" w:rsidP="007A01AD">
            <w:r>
              <w:t>HW, QC</w:t>
            </w:r>
          </w:p>
        </w:tc>
        <w:tc>
          <w:tcPr>
            <w:tcW w:w="2369" w:type="dxa"/>
          </w:tcPr>
          <w:p w14:paraId="4B399295" w14:textId="77777777" w:rsidR="00D4514D" w:rsidRDefault="00D4514D" w:rsidP="007A01AD"/>
        </w:tc>
      </w:tr>
      <w:tr w:rsidR="00D4514D" w14:paraId="2364D35A" w14:textId="2F33E13D" w:rsidTr="00D4514D">
        <w:tc>
          <w:tcPr>
            <w:tcW w:w="1014" w:type="dxa"/>
          </w:tcPr>
          <w:p w14:paraId="463DFB62" w14:textId="3F046A97" w:rsidR="00D4514D" w:rsidRDefault="00D4514D" w:rsidP="007A01AD">
            <w:r>
              <w:t>8</w:t>
            </w:r>
          </w:p>
        </w:tc>
        <w:tc>
          <w:tcPr>
            <w:tcW w:w="1072" w:type="dxa"/>
          </w:tcPr>
          <w:p w14:paraId="52E1AEC6" w14:textId="7D126086" w:rsidR="00D4514D" w:rsidRPr="008E33A8" w:rsidRDefault="00D4514D" w:rsidP="007A01AD">
            <w:r>
              <w:t>symbol</w:t>
            </w:r>
          </w:p>
        </w:tc>
        <w:tc>
          <w:tcPr>
            <w:tcW w:w="1214" w:type="dxa"/>
          </w:tcPr>
          <w:p w14:paraId="36FAC968" w14:textId="450DF3AF" w:rsidR="00D4514D" w:rsidRDefault="00D4514D" w:rsidP="007A01AD">
            <w:r>
              <w:t>CDM-legacy</w:t>
            </w:r>
          </w:p>
        </w:tc>
        <w:tc>
          <w:tcPr>
            <w:tcW w:w="1185" w:type="dxa"/>
          </w:tcPr>
          <w:p w14:paraId="4E0D6EB3" w14:textId="434A55EB" w:rsidR="00D4514D" w:rsidRDefault="00D4514D" w:rsidP="007A01AD">
            <w:r>
              <w:t>4</w:t>
            </w:r>
          </w:p>
        </w:tc>
        <w:tc>
          <w:tcPr>
            <w:tcW w:w="2777" w:type="dxa"/>
          </w:tcPr>
          <w:p w14:paraId="745CB3A6" w14:textId="77777777" w:rsidR="00D4514D" w:rsidRDefault="00D4514D" w:rsidP="007A01AD"/>
        </w:tc>
        <w:tc>
          <w:tcPr>
            <w:tcW w:w="2369" w:type="dxa"/>
          </w:tcPr>
          <w:p w14:paraId="7454BFB7" w14:textId="77777777" w:rsidR="00D4514D" w:rsidRDefault="00D4514D" w:rsidP="007A01AD"/>
        </w:tc>
      </w:tr>
      <w:tr w:rsidR="00D4514D" w14:paraId="20878FD8" w14:textId="3EB77F52" w:rsidTr="00D4514D">
        <w:tc>
          <w:tcPr>
            <w:tcW w:w="1014" w:type="dxa"/>
          </w:tcPr>
          <w:p w14:paraId="216AFCEE" w14:textId="277A0863" w:rsidR="00D4514D" w:rsidRDefault="00D4514D" w:rsidP="007A01AD">
            <w:r>
              <w:t>9</w:t>
            </w:r>
          </w:p>
        </w:tc>
        <w:tc>
          <w:tcPr>
            <w:tcW w:w="1072" w:type="dxa"/>
          </w:tcPr>
          <w:p w14:paraId="207604FD" w14:textId="3E8AFAA9" w:rsidR="00D4514D" w:rsidRPr="008E33A8" w:rsidRDefault="00D4514D" w:rsidP="007A01AD">
            <w:r>
              <w:t>symbol</w:t>
            </w:r>
          </w:p>
        </w:tc>
        <w:tc>
          <w:tcPr>
            <w:tcW w:w="1214" w:type="dxa"/>
          </w:tcPr>
          <w:p w14:paraId="6AAA1F2C" w14:textId="74BF0380" w:rsidR="00D4514D" w:rsidRDefault="00D4514D" w:rsidP="007A01AD">
            <w:r>
              <w:t>CDM-new</w:t>
            </w:r>
          </w:p>
        </w:tc>
        <w:tc>
          <w:tcPr>
            <w:tcW w:w="1185" w:type="dxa"/>
          </w:tcPr>
          <w:p w14:paraId="1B7ABCD8" w14:textId="5EF64B18" w:rsidR="00D4514D" w:rsidRDefault="00D4514D" w:rsidP="007A01AD">
            <w:r>
              <w:t>4</w:t>
            </w:r>
          </w:p>
        </w:tc>
        <w:tc>
          <w:tcPr>
            <w:tcW w:w="2777" w:type="dxa"/>
          </w:tcPr>
          <w:p w14:paraId="4EAB667C" w14:textId="4B51D6C3" w:rsidR="00D4514D" w:rsidRDefault="00D4514D" w:rsidP="007A01AD">
            <w:r>
              <w:t>HW, QC</w:t>
            </w:r>
          </w:p>
        </w:tc>
        <w:tc>
          <w:tcPr>
            <w:tcW w:w="2369" w:type="dxa"/>
          </w:tcPr>
          <w:p w14:paraId="209C43B5" w14:textId="77777777" w:rsidR="00D4514D" w:rsidRDefault="00D4514D" w:rsidP="007A01AD"/>
        </w:tc>
      </w:tr>
      <w:tr w:rsidR="00D4514D" w14:paraId="568D03C6" w14:textId="527B2CD6" w:rsidTr="00D4514D">
        <w:tc>
          <w:tcPr>
            <w:tcW w:w="1014" w:type="dxa"/>
          </w:tcPr>
          <w:p w14:paraId="0494AECE" w14:textId="17CEAA01" w:rsidR="00D4514D" w:rsidRDefault="00D4514D" w:rsidP="007A01AD">
            <w:r>
              <w:t>10</w:t>
            </w:r>
          </w:p>
        </w:tc>
        <w:tc>
          <w:tcPr>
            <w:tcW w:w="1072" w:type="dxa"/>
          </w:tcPr>
          <w:p w14:paraId="5702C504" w14:textId="558223C0" w:rsidR="00D4514D" w:rsidRDefault="00D4514D" w:rsidP="007A01AD">
            <w:r w:rsidRPr="008E33A8">
              <w:t>slot</w:t>
            </w:r>
          </w:p>
        </w:tc>
        <w:tc>
          <w:tcPr>
            <w:tcW w:w="1214" w:type="dxa"/>
          </w:tcPr>
          <w:p w14:paraId="204CFC6D" w14:textId="5A484E0A" w:rsidR="00D4514D" w:rsidRDefault="00D4514D" w:rsidP="007A01AD">
            <w:r>
              <w:t>TDM</w:t>
            </w:r>
          </w:p>
        </w:tc>
        <w:tc>
          <w:tcPr>
            <w:tcW w:w="1185" w:type="dxa"/>
          </w:tcPr>
          <w:p w14:paraId="447CB07F" w14:textId="22E6BF82" w:rsidR="00D4514D" w:rsidRDefault="00D4514D" w:rsidP="007A01AD">
            <w:r>
              <w:t>4</w:t>
            </w:r>
          </w:p>
        </w:tc>
        <w:tc>
          <w:tcPr>
            <w:tcW w:w="2777" w:type="dxa"/>
          </w:tcPr>
          <w:p w14:paraId="7E8BDC3D" w14:textId="3A9CDB59" w:rsidR="00D4514D" w:rsidRDefault="00D4514D" w:rsidP="007A01AD">
            <w:r>
              <w:t>HW</w:t>
            </w:r>
          </w:p>
        </w:tc>
        <w:tc>
          <w:tcPr>
            <w:tcW w:w="2369" w:type="dxa"/>
          </w:tcPr>
          <w:p w14:paraId="5A73EFBF" w14:textId="77777777" w:rsidR="00D4514D" w:rsidRDefault="00D4514D" w:rsidP="007A01AD"/>
        </w:tc>
      </w:tr>
      <w:tr w:rsidR="00D4514D" w14:paraId="7E3F0F17" w14:textId="6AAA4F9C" w:rsidTr="00D4514D">
        <w:tc>
          <w:tcPr>
            <w:tcW w:w="1014" w:type="dxa"/>
          </w:tcPr>
          <w:p w14:paraId="6296FAB0" w14:textId="73435F39" w:rsidR="00D4514D" w:rsidRDefault="00D4514D" w:rsidP="007A01AD">
            <w:r>
              <w:t>11</w:t>
            </w:r>
          </w:p>
        </w:tc>
        <w:tc>
          <w:tcPr>
            <w:tcW w:w="1072" w:type="dxa"/>
          </w:tcPr>
          <w:p w14:paraId="551C2BD8" w14:textId="7CA262F3" w:rsidR="00D4514D" w:rsidRDefault="00D4514D" w:rsidP="007A01AD">
            <w:r w:rsidRPr="008E33A8">
              <w:t>slot</w:t>
            </w:r>
          </w:p>
        </w:tc>
        <w:tc>
          <w:tcPr>
            <w:tcW w:w="1214" w:type="dxa"/>
          </w:tcPr>
          <w:p w14:paraId="34CAEB9D" w14:textId="03A42C7C" w:rsidR="00D4514D" w:rsidRDefault="00D4514D" w:rsidP="007A01AD">
            <w:r>
              <w:t>CDM-legacy</w:t>
            </w:r>
          </w:p>
        </w:tc>
        <w:tc>
          <w:tcPr>
            <w:tcW w:w="1185" w:type="dxa"/>
          </w:tcPr>
          <w:p w14:paraId="67BDC052" w14:textId="4C4B3C5B" w:rsidR="00D4514D" w:rsidRDefault="00D4514D" w:rsidP="007A01AD">
            <w:r>
              <w:t>4</w:t>
            </w:r>
          </w:p>
        </w:tc>
        <w:tc>
          <w:tcPr>
            <w:tcW w:w="2777" w:type="dxa"/>
          </w:tcPr>
          <w:p w14:paraId="75880545" w14:textId="0C1B28DA" w:rsidR="00D4514D" w:rsidRDefault="00D4514D" w:rsidP="007A01AD">
            <w:r>
              <w:t>HW</w:t>
            </w:r>
          </w:p>
        </w:tc>
        <w:tc>
          <w:tcPr>
            <w:tcW w:w="2369" w:type="dxa"/>
          </w:tcPr>
          <w:p w14:paraId="22BD0591" w14:textId="77777777" w:rsidR="00D4514D" w:rsidRDefault="00D4514D" w:rsidP="007A01AD"/>
        </w:tc>
      </w:tr>
      <w:tr w:rsidR="00D4514D" w14:paraId="68E77FAE" w14:textId="2715C840" w:rsidTr="00D4514D">
        <w:tc>
          <w:tcPr>
            <w:tcW w:w="1014" w:type="dxa"/>
          </w:tcPr>
          <w:p w14:paraId="7C59ED5C" w14:textId="26457352" w:rsidR="00D4514D" w:rsidRDefault="00D4514D" w:rsidP="007A01AD">
            <w:r>
              <w:t>12</w:t>
            </w:r>
          </w:p>
        </w:tc>
        <w:tc>
          <w:tcPr>
            <w:tcW w:w="1072" w:type="dxa"/>
          </w:tcPr>
          <w:p w14:paraId="20F3D2F7" w14:textId="7CBAFB2F" w:rsidR="00D4514D" w:rsidRDefault="00D4514D" w:rsidP="007A01AD">
            <w:r w:rsidRPr="008E33A8">
              <w:t>slot</w:t>
            </w:r>
          </w:p>
        </w:tc>
        <w:tc>
          <w:tcPr>
            <w:tcW w:w="1214" w:type="dxa"/>
          </w:tcPr>
          <w:p w14:paraId="44F120FA" w14:textId="18833201" w:rsidR="00D4514D" w:rsidRDefault="00D4514D" w:rsidP="007A01AD">
            <w:r>
              <w:t>CDM-new</w:t>
            </w:r>
          </w:p>
        </w:tc>
        <w:tc>
          <w:tcPr>
            <w:tcW w:w="1185" w:type="dxa"/>
          </w:tcPr>
          <w:p w14:paraId="718AE917" w14:textId="7C221C1D" w:rsidR="00D4514D" w:rsidRDefault="00D4514D" w:rsidP="007A01AD">
            <w:r>
              <w:t>4</w:t>
            </w:r>
          </w:p>
        </w:tc>
        <w:tc>
          <w:tcPr>
            <w:tcW w:w="2777" w:type="dxa"/>
          </w:tcPr>
          <w:p w14:paraId="791D0220" w14:textId="77777777" w:rsidR="00D4514D" w:rsidRDefault="00D4514D" w:rsidP="007A01AD"/>
        </w:tc>
        <w:tc>
          <w:tcPr>
            <w:tcW w:w="2369" w:type="dxa"/>
          </w:tcPr>
          <w:p w14:paraId="09AFF919" w14:textId="77777777" w:rsidR="00D4514D" w:rsidRDefault="00D4514D" w:rsidP="007A01AD"/>
        </w:tc>
      </w:tr>
    </w:tbl>
    <w:p w14:paraId="7807141F" w14:textId="77777777" w:rsidR="009A2E66" w:rsidRDefault="009A2E66" w:rsidP="00C05077"/>
    <w:p w14:paraId="6A1A6D06" w14:textId="5A7A5BB8" w:rsidR="00B05692" w:rsidRDefault="00B05692" w:rsidP="00C05077">
      <w:r>
        <w:t>Note: these companies performed simulations at 3.75kHz, but it wasn’t clear which DMRS scheme was used: CATT (</w:t>
      </w:r>
      <w:r w:rsidR="001735B2">
        <w:t>slot, OCC2)</w:t>
      </w:r>
    </w:p>
    <w:p w14:paraId="20378A4C" w14:textId="77777777" w:rsidR="00B05692" w:rsidRDefault="00B05692" w:rsidP="00C05077"/>
    <w:p w14:paraId="1D8C55A1" w14:textId="12D5695B" w:rsidR="00DF54B7" w:rsidRDefault="00E233F2" w:rsidP="00C05077">
      <w:r>
        <w:t xml:space="preserve">Note: these companies performed simulations for 15kHz SCS: </w:t>
      </w:r>
      <w:r w:rsidR="007E5F00">
        <w:t>vivo</w:t>
      </w:r>
      <w:r w:rsidR="00C55339">
        <w:t xml:space="preserve">, OPPO, </w:t>
      </w:r>
      <w:r w:rsidR="00383FEE">
        <w:t>Xiaomi</w:t>
      </w:r>
    </w:p>
    <w:p w14:paraId="273BE042" w14:textId="77777777" w:rsidR="00DF54B7" w:rsidRDefault="00DF54B7" w:rsidP="00C05077"/>
    <w:p w14:paraId="18BA87BC" w14:textId="73CD0193" w:rsidR="00DA7D61" w:rsidRDefault="00DA7D61" w:rsidP="00DA7D61">
      <w:pPr>
        <w:rPr>
          <w:b/>
          <w:bCs/>
        </w:rPr>
      </w:pPr>
      <w:r w:rsidRPr="00FF6DBF">
        <w:rPr>
          <w:b/>
          <w:bCs/>
          <w:highlight w:val="yellow"/>
        </w:rPr>
        <w:lastRenderedPageBreak/>
        <w:t>[FL3]</w:t>
      </w:r>
      <w:r>
        <w:rPr>
          <w:b/>
          <w:bCs/>
        </w:rPr>
        <w:t xml:space="preserve"> </w:t>
      </w:r>
      <w:r w:rsidRPr="00AB3E09">
        <w:rPr>
          <w:b/>
          <w:bCs/>
        </w:rPr>
        <w:t xml:space="preserve">Proposal </w:t>
      </w:r>
      <w:r>
        <w:rPr>
          <w:b/>
          <w:bCs/>
        </w:rPr>
        <w:t>4_2_1_</w:t>
      </w:r>
      <w:r>
        <w:rPr>
          <w:b/>
          <w:bCs/>
        </w:rPr>
        <w:t>2</w:t>
      </w:r>
      <w:r w:rsidRPr="00AB3E09">
        <w:rPr>
          <w:b/>
          <w:bCs/>
        </w:rPr>
        <w:t xml:space="preserve">: The </w:t>
      </w:r>
      <w:r w:rsidR="006C11D5">
        <w:rPr>
          <w:b/>
          <w:bCs/>
        </w:rPr>
        <w:t>following combinations are considered for further evaluation in RAN1</w:t>
      </w:r>
      <w:r w:rsidR="00A568A5">
        <w:rPr>
          <w:b/>
          <w:bCs/>
        </w:rPr>
        <w:t xml:space="preserve"> for 3.75kHz SCS OCC for NPUSCH format 1</w:t>
      </w:r>
      <w:r w:rsidR="006C11D5">
        <w:rPr>
          <w:b/>
          <w:bCs/>
        </w:rPr>
        <w:t>:</w:t>
      </w:r>
    </w:p>
    <w:p w14:paraId="30FC54B2" w14:textId="77777777" w:rsidR="006C11D5" w:rsidRDefault="006C11D5" w:rsidP="00DA7D61">
      <w:pPr>
        <w:rPr>
          <w:b/>
          <w:bCs/>
        </w:rPr>
      </w:pPr>
    </w:p>
    <w:p w14:paraId="3DCD5EB9" w14:textId="1C54B247" w:rsidR="006C11D5" w:rsidRDefault="00E56CEF" w:rsidP="006C11D5">
      <w:pPr>
        <w:pStyle w:val="ListParagraph"/>
        <w:numPr>
          <w:ilvl w:val="0"/>
          <w:numId w:val="22"/>
        </w:numPr>
        <w:ind w:leftChars="0"/>
        <w:rPr>
          <w:b/>
          <w:bCs/>
        </w:rPr>
      </w:pPr>
      <w:r>
        <w:rPr>
          <w:b/>
          <w:bCs/>
        </w:rPr>
        <w:t xml:space="preserve">Option 1: </w:t>
      </w:r>
      <w:r w:rsidR="00A568A5">
        <w:rPr>
          <w:b/>
          <w:bCs/>
        </w:rPr>
        <w:t>Symbol-based, TDM DMRS, OCC2</w:t>
      </w:r>
    </w:p>
    <w:p w14:paraId="525CF9E5" w14:textId="22FFE718" w:rsidR="00A568A5" w:rsidRDefault="00E56CEF" w:rsidP="00A568A5">
      <w:pPr>
        <w:pStyle w:val="ListParagraph"/>
        <w:numPr>
          <w:ilvl w:val="0"/>
          <w:numId w:val="22"/>
        </w:numPr>
        <w:ind w:leftChars="0"/>
        <w:rPr>
          <w:b/>
          <w:bCs/>
        </w:rPr>
      </w:pPr>
      <w:r>
        <w:rPr>
          <w:b/>
          <w:bCs/>
        </w:rPr>
        <w:t xml:space="preserve">Option 2: </w:t>
      </w:r>
      <w:r w:rsidR="00A568A5">
        <w:rPr>
          <w:b/>
          <w:bCs/>
        </w:rPr>
        <w:t xml:space="preserve">Symbol-based, </w:t>
      </w:r>
      <w:r w:rsidR="00A568A5">
        <w:rPr>
          <w:b/>
          <w:bCs/>
        </w:rPr>
        <w:t>CDM</w:t>
      </w:r>
      <w:r w:rsidR="00A568A5">
        <w:rPr>
          <w:b/>
          <w:bCs/>
        </w:rPr>
        <w:t xml:space="preserve"> DMRS</w:t>
      </w:r>
      <w:r w:rsidR="00A568A5">
        <w:rPr>
          <w:b/>
          <w:bCs/>
        </w:rPr>
        <w:t xml:space="preserve"> with new pattern</w:t>
      </w:r>
      <w:r w:rsidR="00A568A5">
        <w:rPr>
          <w:b/>
          <w:bCs/>
        </w:rPr>
        <w:t>, OCC2</w:t>
      </w:r>
    </w:p>
    <w:p w14:paraId="70605C66" w14:textId="195B8067" w:rsidR="00A568A5" w:rsidRDefault="00E56CEF" w:rsidP="00A568A5">
      <w:pPr>
        <w:pStyle w:val="ListParagraph"/>
        <w:numPr>
          <w:ilvl w:val="0"/>
          <w:numId w:val="22"/>
        </w:numPr>
        <w:ind w:leftChars="0"/>
        <w:rPr>
          <w:b/>
          <w:bCs/>
        </w:rPr>
      </w:pPr>
      <w:r>
        <w:rPr>
          <w:b/>
          <w:bCs/>
        </w:rPr>
        <w:t xml:space="preserve">Option 3: </w:t>
      </w:r>
      <w:r w:rsidR="00A568A5">
        <w:rPr>
          <w:b/>
          <w:bCs/>
        </w:rPr>
        <w:t>Slot</w:t>
      </w:r>
      <w:r w:rsidR="00A568A5">
        <w:rPr>
          <w:b/>
          <w:bCs/>
        </w:rPr>
        <w:t>-based, TDM DMRS, OCC2</w:t>
      </w:r>
    </w:p>
    <w:p w14:paraId="3BC598DC" w14:textId="2510CF2E" w:rsidR="00A568A5" w:rsidRDefault="00E56CEF" w:rsidP="00A568A5">
      <w:pPr>
        <w:pStyle w:val="ListParagraph"/>
        <w:numPr>
          <w:ilvl w:val="0"/>
          <w:numId w:val="22"/>
        </w:numPr>
        <w:ind w:leftChars="0"/>
        <w:rPr>
          <w:b/>
          <w:bCs/>
        </w:rPr>
      </w:pPr>
      <w:r>
        <w:rPr>
          <w:b/>
          <w:bCs/>
        </w:rPr>
        <w:t xml:space="preserve">Option 4: </w:t>
      </w:r>
      <w:r w:rsidR="00A568A5">
        <w:rPr>
          <w:b/>
          <w:bCs/>
        </w:rPr>
        <w:t>Slot</w:t>
      </w:r>
      <w:r w:rsidR="00A568A5">
        <w:rPr>
          <w:b/>
          <w:bCs/>
        </w:rPr>
        <w:t xml:space="preserve">-based, CDM DMRS with </w:t>
      </w:r>
      <w:r w:rsidR="00A568A5">
        <w:rPr>
          <w:b/>
          <w:bCs/>
        </w:rPr>
        <w:t>legacy</w:t>
      </w:r>
      <w:r w:rsidR="00A568A5">
        <w:rPr>
          <w:b/>
          <w:bCs/>
        </w:rPr>
        <w:t xml:space="preserve"> pattern, OCC2</w:t>
      </w:r>
    </w:p>
    <w:p w14:paraId="688B4E52" w14:textId="75CC2AFC" w:rsidR="00A568A5" w:rsidRDefault="00E56CEF" w:rsidP="006C11D5">
      <w:pPr>
        <w:pStyle w:val="ListParagraph"/>
        <w:numPr>
          <w:ilvl w:val="0"/>
          <w:numId w:val="22"/>
        </w:numPr>
        <w:ind w:leftChars="0"/>
        <w:rPr>
          <w:b/>
          <w:bCs/>
        </w:rPr>
      </w:pPr>
      <w:r>
        <w:rPr>
          <w:b/>
          <w:bCs/>
        </w:rPr>
        <w:t xml:space="preserve">Option 5: </w:t>
      </w:r>
      <w:r w:rsidR="00F61856">
        <w:rPr>
          <w:b/>
          <w:bCs/>
        </w:rPr>
        <w:t>S</w:t>
      </w:r>
      <w:r w:rsidR="00A568A5">
        <w:rPr>
          <w:b/>
          <w:bCs/>
        </w:rPr>
        <w:t>y</w:t>
      </w:r>
      <w:r w:rsidR="00F61856">
        <w:rPr>
          <w:b/>
          <w:bCs/>
        </w:rPr>
        <w:t>mbol-based, TDM DMRS, OCC4</w:t>
      </w:r>
    </w:p>
    <w:p w14:paraId="5641183F" w14:textId="4B09F1EF" w:rsidR="00F61856" w:rsidRPr="006C11D5" w:rsidRDefault="00E56CEF" w:rsidP="006C11D5">
      <w:pPr>
        <w:pStyle w:val="ListParagraph"/>
        <w:numPr>
          <w:ilvl w:val="0"/>
          <w:numId w:val="22"/>
        </w:numPr>
        <w:ind w:leftChars="0"/>
        <w:rPr>
          <w:b/>
          <w:bCs/>
        </w:rPr>
      </w:pPr>
      <w:r>
        <w:rPr>
          <w:b/>
          <w:bCs/>
        </w:rPr>
        <w:t xml:space="preserve">Option 6: </w:t>
      </w:r>
      <w:r w:rsidR="00F61856">
        <w:rPr>
          <w:b/>
          <w:bCs/>
        </w:rPr>
        <w:t>Symbol-based</w:t>
      </w:r>
      <w:r w:rsidR="00E32BD1">
        <w:rPr>
          <w:b/>
          <w:bCs/>
        </w:rPr>
        <w:t>, CDM DMRS with new pattern, OCC4</w:t>
      </w:r>
    </w:p>
    <w:p w14:paraId="46F5EAEC" w14:textId="77777777" w:rsidR="00DA7D61" w:rsidRDefault="00DA7D61" w:rsidP="00DA7D61">
      <w:pPr>
        <w:rPr>
          <w:b/>
          <w:bCs/>
        </w:rPr>
      </w:pPr>
    </w:p>
    <w:p w14:paraId="7153B133" w14:textId="70A25C4C" w:rsidR="00873D50" w:rsidRDefault="00873D50" w:rsidP="00873D50">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4_2_1_</w:t>
      </w:r>
      <w:r>
        <w:rPr>
          <w:rFonts w:ascii="Times New Roman" w:hAnsi="Times New Roman"/>
        </w:rPr>
        <w:t>2</w:t>
      </w:r>
      <w:r>
        <w:rPr>
          <w:rFonts w:ascii="Times New Roman" w:hAnsi="Times New Roman"/>
        </w:rPr>
        <w:t xml:space="preserve">. </w:t>
      </w:r>
    </w:p>
    <w:p w14:paraId="32C1DC00" w14:textId="77777777" w:rsidR="00873D50" w:rsidRDefault="00873D50" w:rsidP="00873D50">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873D50" w14:paraId="0BC59B58" w14:textId="77777777" w:rsidTr="00C37E2F">
        <w:tc>
          <w:tcPr>
            <w:tcW w:w="2798" w:type="dxa"/>
            <w:shd w:val="clear" w:color="auto" w:fill="D9D9D9"/>
          </w:tcPr>
          <w:p w14:paraId="5221CA2F" w14:textId="77777777" w:rsidR="00873D50" w:rsidRDefault="00873D50" w:rsidP="00C37E2F">
            <w:pPr>
              <w:rPr>
                <w:b/>
                <w:bCs/>
                <w:lang w:eastAsia="ar-SA"/>
              </w:rPr>
            </w:pPr>
            <w:r>
              <w:rPr>
                <w:b/>
                <w:bCs/>
                <w:lang w:eastAsia="ar-SA"/>
              </w:rPr>
              <w:t>Company</w:t>
            </w:r>
          </w:p>
        </w:tc>
        <w:tc>
          <w:tcPr>
            <w:tcW w:w="6833" w:type="dxa"/>
            <w:shd w:val="clear" w:color="auto" w:fill="D9D9D9"/>
          </w:tcPr>
          <w:p w14:paraId="75565346" w14:textId="77777777" w:rsidR="00873D50" w:rsidRDefault="00873D50" w:rsidP="00C37E2F">
            <w:pPr>
              <w:rPr>
                <w:b/>
                <w:bCs/>
                <w:lang w:eastAsia="ar-SA"/>
              </w:rPr>
            </w:pPr>
            <w:r>
              <w:rPr>
                <w:b/>
                <w:bCs/>
                <w:lang w:eastAsia="ar-SA"/>
              </w:rPr>
              <w:t>Comment</w:t>
            </w:r>
          </w:p>
        </w:tc>
      </w:tr>
      <w:tr w:rsidR="00873D50" w14:paraId="187D9384" w14:textId="77777777" w:rsidTr="00C37E2F">
        <w:tc>
          <w:tcPr>
            <w:tcW w:w="2798" w:type="dxa"/>
          </w:tcPr>
          <w:p w14:paraId="36E53CA3" w14:textId="77777777" w:rsidR="00873D50" w:rsidRDefault="00873D50" w:rsidP="00C37E2F">
            <w:pPr>
              <w:rPr>
                <w:lang w:eastAsia="ar-SA"/>
              </w:rPr>
            </w:pPr>
          </w:p>
        </w:tc>
        <w:tc>
          <w:tcPr>
            <w:tcW w:w="6833" w:type="dxa"/>
          </w:tcPr>
          <w:p w14:paraId="1353FF80" w14:textId="77777777" w:rsidR="00873D50" w:rsidRDefault="00873D50" w:rsidP="00C37E2F">
            <w:pPr>
              <w:rPr>
                <w:lang w:eastAsia="ar-SA"/>
              </w:rPr>
            </w:pPr>
          </w:p>
        </w:tc>
      </w:tr>
      <w:tr w:rsidR="00873D50" w14:paraId="3266EBD2" w14:textId="77777777" w:rsidTr="00C37E2F">
        <w:tc>
          <w:tcPr>
            <w:tcW w:w="2798" w:type="dxa"/>
          </w:tcPr>
          <w:p w14:paraId="2490E368" w14:textId="77777777" w:rsidR="00873D50" w:rsidRDefault="00873D50" w:rsidP="00C37E2F">
            <w:pPr>
              <w:rPr>
                <w:rFonts w:eastAsiaTheme="minorEastAsia"/>
                <w:lang w:eastAsia="zh-CN"/>
              </w:rPr>
            </w:pPr>
          </w:p>
        </w:tc>
        <w:tc>
          <w:tcPr>
            <w:tcW w:w="6833" w:type="dxa"/>
          </w:tcPr>
          <w:p w14:paraId="6570C5F3" w14:textId="77777777" w:rsidR="00873D50" w:rsidRDefault="00873D50" w:rsidP="00C37E2F">
            <w:pPr>
              <w:rPr>
                <w:rFonts w:eastAsia="DengXian"/>
                <w:lang w:eastAsia="zh-CN"/>
              </w:rPr>
            </w:pPr>
          </w:p>
        </w:tc>
      </w:tr>
    </w:tbl>
    <w:p w14:paraId="3C00C74D" w14:textId="77777777" w:rsidR="00C05077" w:rsidRDefault="00C05077" w:rsidP="00375534"/>
    <w:p w14:paraId="36C05B96" w14:textId="77777777" w:rsidR="00C05077" w:rsidRDefault="00C05077" w:rsidP="00375534"/>
    <w:p w14:paraId="2892141D" w14:textId="70FE1E29" w:rsidR="00C61AA3" w:rsidRDefault="00F4488E" w:rsidP="00C61AA3">
      <w:pPr>
        <w:pStyle w:val="Heading4"/>
      </w:pPr>
      <w:r>
        <w:t>Evaluation assumptions for 3.75kHz schemes</w:t>
      </w:r>
      <w:r w:rsidR="00C61AA3">
        <w:t xml:space="preserve"> </w:t>
      </w:r>
    </w:p>
    <w:p w14:paraId="071A5EA0" w14:textId="77777777" w:rsidR="00C61AA3" w:rsidRDefault="00C61AA3" w:rsidP="00C61AA3"/>
    <w:p w14:paraId="48CA1AD1" w14:textId="6A88933B" w:rsidR="00C61AA3" w:rsidRDefault="0050394E" w:rsidP="00C61AA3">
      <w:r>
        <w:t xml:space="preserve">Qualcomm have commented that the </w:t>
      </w:r>
      <w:r w:rsidR="00323481">
        <w:t>performance and relevance of OCC depends on the SNR and the number of repetitions that</w:t>
      </w:r>
      <w:r w:rsidR="00261AA6">
        <w:t xml:space="preserve"> the scheme works at. </w:t>
      </w:r>
    </w:p>
    <w:p w14:paraId="5D0C057E" w14:textId="77777777" w:rsidR="00261AA6" w:rsidRDefault="00261AA6" w:rsidP="00C61AA3"/>
    <w:p w14:paraId="59017DDE" w14:textId="7C8D2D3F" w:rsidR="00261AA6" w:rsidRDefault="00261AA6" w:rsidP="00C61AA3">
      <w:r>
        <w:t xml:space="preserve">The SNR and REP operating points that were simulated for RAN1#118 for 3.75kHz SCS are </w:t>
      </w:r>
      <w:r w:rsidR="00A54BAC">
        <w:t xml:space="preserve">listed in </w:t>
      </w:r>
      <w:r w:rsidR="00A54BAC">
        <w:fldChar w:fldCharType="begin"/>
      </w:r>
      <w:r w:rsidR="00A54BAC">
        <w:instrText xml:space="preserve"> REF _Ref175111503 \h </w:instrText>
      </w:r>
      <w:r w:rsidR="00A54BAC">
        <w:fldChar w:fldCharType="separate"/>
      </w:r>
      <w:r w:rsidR="00A54BAC">
        <w:t xml:space="preserve">Table </w:t>
      </w:r>
      <w:r w:rsidR="00A54BAC">
        <w:rPr>
          <w:noProof/>
        </w:rPr>
        <w:t>1</w:t>
      </w:r>
      <w:r w:rsidR="00A54BAC">
        <w:fldChar w:fldCharType="end"/>
      </w:r>
      <w:r w:rsidR="00A54BAC">
        <w:t>, which is copied below for ease of reference.</w:t>
      </w:r>
    </w:p>
    <w:p w14:paraId="12C2ACD5" w14:textId="77777777" w:rsidR="00261AA6" w:rsidRDefault="00261AA6" w:rsidP="00C61AA3"/>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696"/>
        <w:gridCol w:w="1701"/>
        <w:gridCol w:w="1985"/>
        <w:gridCol w:w="1559"/>
        <w:gridCol w:w="2690"/>
      </w:tblGrid>
      <w:tr w:rsidR="00261AA6" w14:paraId="2AD23213" w14:textId="77777777" w:rsidTr="00C37E2F">
        <w:tc>
          <w:tcPr>
            <w:tcW w:w="1696" w:type="dxa"/>
            <w:shd w:val="clear" w:color="auto" w:fill="D9D9D9" w:themeFill="background1" w:themeFillShade="D9"/>
          </w:tcPr>
          <w:p w14:paraId="5A3567DA" w14:textId="77777777" w:rsidR="00261AA6" w:rsidRPr="00DD721E" w:rsidRDefault="00261AA6" w:rsidP="00C37E2F">
            <w:pPr>
              <w:rPr>
                <w:b/>
                <w:bCs/>
                <w:lang w:eastAsia="ar-SA"/>
              </w:rPr>
            </w:pPr>
            <w:r w:rsidRPr="00DD721E">
              <w:rPr>
                <w:b/>
                <w:bCs/>
                <w:lang w:eastAsia="ar-SA"/>
              </w:rPr>
              <w:t>Company</w:t>
            </w:r>
          </w:p>
        </w:tc>
        <w:tc>
          <w:tcPr>
            <w:tcW w:w="1701" w:type="dxa"/>
            <w:shd w:val="clear" w:color="auto" w:fill="D9D9D9" w:themeFill="background1" w:themeFillShade="D9"/>
          </w:tcPr>
          <w:p w14:paraId="4DDDEC96" w14:textId="77777777" w:rsidR="00261AA6" w:rsidRPr="00DD721E" w:rsidRDefault="00261AA6" w:rsidP="00C37E2F">
            <w:pPr>
              <w:rPr>
                <w:b/>
                <w:bCs/>
                <w:lang w:eastAsia="ar-SA"/>
              </w:rPr>
            </w:pPr>
            <w:r w:rsidRPr="00DD721E">
              <w:rPr>
                <w:b/>
                <w:bCs/>
                <w:lang w:eastAsia="ar-SA"/>
              </w:rPr>
              <w:t>SNR</w:t>
            </w:r>
          </w:p>
        </w:tc>
        <w:tc>
          <w:tcPr>
            <w:tcW w:w="1985" w:type="dxa"/>
            <w:shd w:val="clear" w:color="auto" w:fill="D9D9D9" w:themeFill="background1" w:themeFillShade="D9"/>
          </w:tcPr>
          <w:p w14:paraId="55CA20E4" w14:textId="77777777" w:rsidR="00261AA6" w:rsidRPr="00DD721E" w:rsidRDefault="00261AA6" w:rsidP="00C37E2F">
            <w:pPr>
              <w:rPr>
                <w:b/>
                <w:bCs/>
                <w:lang w:eastAsia="ar-SA"/>
              </w:rPr>
            </w:pPr>
            <w:r w:rsidRPr="00DD721E">
              <w:rPr>
                <w:b/>
                <w:bCs/>
                <w:lang w:eastAsia="ar-SA"/>
              </w:rPr>
              <w:t>Number of repetitions</w:t>
            </w:r>
          </w:p>
        </w:tc>
        <w:tc>
          <w:tcPr>
            <w:tcW w:w="1559" w:type="dxa"/>
            <w:shd w:val="clear" w:color="auto" w:fill="D9D9D9" w:themeFill="background1" w:themeFillShade="D9"/>
          </w:tcPr>
          <w:p w14:paraId="465CA1F8" w14:textId="77777777" w:rsidR="00261AA6" w:rsidRPr="00DD721E" w:rsidRDefault="00261AA6" w:rsidP="00C37E2F">
            <w:pPr>
              <w:rPr>
                <w:b/>
                <w:bCs/>
                <w:lang w:eastAsia="ar-SA"/>
              </w:rPr>
            </w:pPr>
            <w:r w:rsidRPr="00DD721E">
              <w:rPr>
                <w:b/>
                <w:bCs/>
                <w:lang w:eastAsia="ar-SA"/>
              </w:rPr>
              <w:t>Random CFO or worst case?</w:t>
            </w:r>
          </w:p>
        </w:tc>
        <w:tc>
          <w:tcPr>
            <w:tcW w:w="2690" w:type="dxa"/>
            <w:shd w:val="clear" w:color="auto" w:fill="D9D9D9" w:themeFill="background1" w:themeFillShade="D9"/>
          </w:tcPr>
          <w:p w14:paraId="6ABE8A72" w14:textId="77777777" w:rsidR="00261AA6" w:rsidRPr="00DD721E" w:rsidRDefault="00261AA6" w:rsidP="00C37E2F">
            <w:pPr>
              <w:rPr>
                <w:b/>
                <w:bCs/>
                <w:lang w:eastAsia="ar-SA"/>
              </w:rPr>
            </w:pPr>
            <w:r w:rsidRPr="00DD721E">
              <w:rPr>
                <w:b/>
                <w:bCs/>
                <w:lang w:eastAsia="ar-SA"/>
              </w:rPr>
              <w:t xml:space="preserve">Slot-level </w:t>
            </w:r>
            <w:proofErr w:type="gramStart"/>
            <w:r w:rsidRPr="00DD721E">
              <w:rPr>
                <w:b/>
                <w:bCs/>
                <w:lang w:eastAsia="ar-SA"/>
              </w:rPr>
              <w:t>works</w:t>
            </w:r>
            <w:proofErr w:type="gramEnd"/>
            <w:r w:rsidRPr="00DD721E">
              <w:rPr>
                <w:b/>
                <w:bCs/>
                <w:lang w:eastAsia="ar-SA"/>
              </w:rPr>
              <w:t xml:space="preserve"> OK?</w:t>
            </w:r>
          </w:p>
        </w:tc>
      </w:tr>
      <w:tr w:rsidR="00261AA6" w14:paraId="60A14B3E" w14:textId="77777777" w:rsidTr="00C37E2F">
        <w:tc>
          <w:tcPr>
            <w:tcW w:w="1696" w:type="dxa"/>
          </w:tcPr>
          <w:p w14:paraId="5CD7C3A4" w14:textId="77777777" w:rsidR="00261AA6" w:rsidRDefault="00261AA6" w:rsidP="00C37E2F">
            <w:pPr>
              <w:rPr>
                <w:lang w:eastAsia="ar-SA"/>
              </w:rPr>
            </w:pPr>
            <w:r>
              <w:rPr>
                <w:lang w:eastAsia="ar-SA"/>
              </w:rPr>
              <w:t>Huawei</w:t>
            </w:r>
          </w:p>
        </w:tc>
        <w:tc>
          <w:tcPr>
            <w:tcW w:w="1701" w:type="dxa"/>
          </w:tcPr>
          <w:p w14:paraId="5C794205" w14:textId="77777777" w:rsidR="00261AA6" w:rsidRDefault="00261AA6" w:rsidP="00C37E2F">
            <w:pPr>
              <w:rPr>
                <w:lang w:eastAsia="ar-SA"/>
              </w:rPr>
            </w:pPr>
            <w:r>
              <w:rPr>
                <w:lang w:eastAsia="ar-SA"/>
              </w:rPr>
              <w:t>-6 to 2dB</w:t>
            </w:r>
          </w:p>
        </w:tc>
        <w:tc>
          <w:tcPr>
            <w:tcW w:w="1985" w:type="dxa"/>
          </w:tcPr>
          <w:p w14:paraId="32E692AF" w14:textId="77777777" w:rsidR="00261AA6" w:rsidRDefault="00261AA6" w:rsidP="00C37E2F">
            <w:pPr>
              <w:rPr>
                <w:lang w:eastAsia="ar-SA"/>
              </w:rPr>
            </w:pPr>
            <w:r>
              <w:rPr>
                <w:lang w:eastAsia="ar-SA"/>
              </w:rPr>
              <w:t>8 or 16</w:t>
            </w:r>
          </w:p>
        </w:tc>
        <w:tc>
          <w:tcPr>
            <w:tcW w:w="1559" w:type="dxa"/>
          </w:tcPr>
          <w:p w14:paraId="52960762" w14:textId="77777777" w:rsidR="00261AA6" w:rsidRDefault="00261AA6" w:rsidP="00C37E2F">
            <w:pPr>
              <w:rPr>
                <w:lang w:eastAsia="ar-SA"/>
              </w:rPr>
            </w:pPr>
            <w:r>
              <w:rPr>
                <w:lang w:eastAsia="ar-SA"/>
              </w:rPr>
              <w:t>random</w:t>
            </w:r>
          </w:p>
        </w:tc>
        <w:tc>
          <w:tcPr>
            <w:tcW w:w="2690" w:type="dxa"/>
          </w:tcPr>
          <w:p w14:paraId="60A62333" w14:textId="77777777" w:rsidR="00261AA6" w:rsidRDefault="00261AA6" w:rsidP="00C37E2F">
            <w:pPr>
              <w:rPr>
                <w:lang w:eastAsia="ar-SA"/>
              </w:rPr>
            </w:pPr>
            <w:r>
              <w:rPr>
                <w:lang w:eastAsia="ar-SA"/>
              </w:rPr>
              <w:t>Degradation / error floor. Throughput gain OK</w:t>
            </w:r>
          </w:p>
        </w:tc>
      </w:tr>
      <w:tr w:rsidR="00261AA6" w14:paraId="1C6ECB87" w14:textId="77777777" w:rsidTr="00C37E2F">
        <w:tc>
          <w:tcPr>
            <w:tcW w:w="1696" w:type="dxa"/>
          </w:tcPr>
          <w:p w14:paraId="26D0830F" w14:textId="77777777" w:rsidR="00261AA6" w:rsidRDefault="00261AA6" w:rsidP="00C37E2F">
            <w:pPr>
              <w:rPr>
                <w:lang w:eastAsia="ar-SA"/>
              </w:rPr>
            </w:pPr>
            <w:r>
              <w:rPr>
                <w:lang w:eastAsia="ar-SA"/>
              </w:rPr>
              <w:t>CMCC</w:t>
            </w:r>
          </w:p>
        </w:tc>
        <w:tc>
          <w:tcPr>
            <w:tcW w:w="1701" w:type="dxa"/>
          </w:tcPr>
          <w:p w14:paraId="2840A1C1" w14:textId="77777777" w:rsidR="00261AA6" w:rsidRDefault="00261AA6" w:rsidP="00C37E2F">
            <w:pPr>
              <w:rPr>
                <w:lang w:eastAsia="ar-SA"/>
              </w:rPr>
            </w:pPr>
            <w:r>
              <w:rPr>
                <w:lang w:eastAsia="ar-SA"/>
              </w:rPr>
              <w:t>-4dB</w:t>
            </w:r>
          </w:p>
        </w:tc>
        <w:tc>
          <w:tcPr>
            <w:tcW w:w="1985" w:type="dxa"/>
          </w:tcPr>
          <w:p w14:paraId="528A31A5" w14:textId="77777777" w:rsidR="00261AA6" w:rsidRDefault="00261AA6" w:rsidP="00C37E2F">
            <w:pPr>
              <w:rPr>
                <w:lang w:eastAsia="ar-SA"/>
              </w:rPr>
            </w:pPr>
            <w:r>
              <w:rPr>
                <w:lang w:eastAsia="ar-SA"/>
              </w:rPr>
              <w:t>8</w:t>
            </w:r>
          </w:p>
        </w:tc>
        <w:tc>
          <w:tcPr>
            <w:tcW w:w="1559" w:type="dxa"/>
          </w:tcPr>
          <w:p w14:paraId="1A9F5A30" w14:textId="77777777" w:rsidR="00261AA6" w:rsidRDefault="00261AA6" w:rsidP="00C37E2F">
            <w:pPr>
              <w:rPr>
                <w:lang w:eastAsia="ar-SA"/>
              </w:rPr>
            </w:pPr>
            <w:r>
              <w:rPr>
                <w:lang w:eastAsia="ar-SA"/>
              </w:rPr>
              <w:t>random</w:t>
            </w:r>
          </w:p>
        </w:tc>
        <w:tc>
          <w:tcPr>
            <w:tcW w:w="2690" w:type="dxa"/>
          </w:tcPr>
          <w:p w14:paraId="6E53B5B5" w14:textId="77777777" w:rsidR="00261AA6" w:rsidRDefault="00261AA6" w:rsidP="00C37E2F">
            <w:pPr>
              <w:rPr>
                <w:lang w:eastAsia="ar-SA"/>
              </w:rPr>
            </w:pPr>
            <w:r>
              <w:rPr>
                <w:lang w:eastAsia="ar-SA"/>
              </w:rPr>
              <w:t>OK. 0.8dB loss vs symbol</w:t>
            </w:r>
          </w:p>
        </w:tc>
      </w:tr>
      <w:tr w:rsidR="00261AA6" w14:paraId="5A3510CB" w14:textId="77777777" w:rsidTr="00C37E2F">
        <w:tc>
          <w:tcPr>
            <w:tcW w:w="1696" w:type="dxa"/>
            <w:tcBorders>
              <w:bottom w:val="single" w:sz="4" w:space="0" w:color="A5A5A5"/>
            </w:tcBorders>
          </w:tcPr>
          <w:p w14:paraId="6182CDBC" w14:textId="77777777" w:rsidR="00261AA6" w:rsidRDefault="00261AA6" w:rsidP="00C37E2F">
            <w:pPr>
              <w:rPr>
                <w:lang w:eastAsia="ar-SA"/>
              </w:rPr>
            </w:pPr>
            <w:r>
              <w:rPr>
                <w:lang w:eastAsia="ar-SA"/>
              </w:rPr>
              <w:t>ZTE</w:t>
            </w:r>
          </w:p>
        </w:tc>
        <w:tc>
          <w:tcPr>
            <w:tcW w:w="1701" w:type="dxa"/>
            <w:tcBorders>
              <w:bottom w:val="single" w:sz="4" w:space="0" w:color="A5A5A5"/>
            </w:tcBorders>
          </w:tcPr>
          <w:p w14:paraId="721BA160" w14:textId="77777777" w:rsidR="00261AA6" w:rsidRDefault="00261AA6" w:rsidP="00C37E2F">
            <w:pPr>
              <w:rPr>
                <w:lang w:eastAsia="ar-SA"/>
              </w:rPr>
            </w:pPr>
            <w:r>
              <w:rPr>
                <w:lang w:eastAsia="ar-SA"/>
              </w:rPr>
              <w:t>-10dB</w:t>
            </w:r>
          </w:p>
        </w:tc>
        <w:tc>
          <w:tcPr>
            <w:tcW w:w="1985" w:type="dxa"/>
            <w:tcBorders>
              <w:bottom w:val="single" w:sz="4" w:space="0" w:color="A5A5A5"/>
            </w:tcBorders>
          </w:tcPr>
          <w:p w14:paraId="290AD849" w14:textId="77777777" w:rsidR="00261AA6" w:rsidRDefault="00261AA6" w:rsidP="00C37E2F">
            <w:pPr>
              <w:rPr>
                <w:lang w:eastAsia="ar-SA"/>
              </w:rPr>
            </w:pPr>
            <w:r>
              <w:rPr>
                <w:lang w:eastAsia="ar-SA"/>
              </w:rPr>
              <w:t>16</w:t>
            </w:r>
          </w:p>
        </w:tc>
        <w:tc>
          <w:tcPr>
            <w:tcW w:w="1559" w:type="dxa"/>
            <w:tcBorders>
              <w:bottom w:val="single" w:sz="4" w:space="0" w:color="A5A5A5"/>
            </w:tcBorders>
          </w:tcPr>
          <w:p w14:paraId="20183E77" w14:textId="77777777" w:rsidR="00261AA6" w:rsidRDefault="00261AA6" w:rsidP="00C37E2F">
            <w:pPr>
              <w:rPr>
                <w:lang w:eastAsia="ar-SA"/>
              </w:rPr>
            </w:pPr>
            <w:r>
              <w:rPr>
                <w:lang w:eastAsia="ar-SA"/>
              </w:rPr>
              <w:t>random</w:t>
            </w:r>
          </w:p>
        </w:tc>
        <w:tc>
          <w:tcPr>
            <w:tcW w:w="2690" w:type="dxa"/>
            <w:tcBorders>
              <w:bottom w:val="single" w:sz="4" w:space="0" w:color="A5A5A5"/>
            </w:tcBorders>
          </w:tcPr>
          <w:p w14:paraId="5D211BD1" w14:textId="77777777" w:rsidR="00261AA6" w:rsidRDefault="00261AA6" w:rsidP="00C37E2F">
            <w:pPr>
              <w:rPr>
                <w:lang w:eastAsia="ar-SA"/>
              </w:rPr>
            </w:pPr>
            <w:r>
              <w:rPr>
                <w:lang w:eastAsia="ar-SA"/>
              </w:rPr>
              <w:t xml:space="preserve">OK across </w:t>
            </w:r>
            <w:proofErr w:type="spellStart"/>
            <w:r>
              <w:rPr>
                <w:lang w:eastAsia="ar-SA"/>
              </w:rPr>
              <w:t>Nslot</w:t>
            </w:r>
            <w:proofErr w:type="spellEnd"/>
          </w:p>
        </w:tc>
      </w:tr>
      <w:tr w:rsidR="00261AA6" w14:paraId="586772CC" w14:textId="77777777" w:rsidTr="00C37E2F">
        <w:tc>
          <w:tcPr>
            <w:tcW w:w="1696" w:type="dxa"/>
          </w:tcPr>
          <w:p w14:paraId="40D21CDA" w14:textId="77777777" w:rsidR="00261AA6" w:rsidRDefault="00261AA6" w:rsidP="00C37E2F">
            <w:pPr>
              <w:rPr>
                <w:lang w:eastAsia="ar-SA"/>
              </w:rPr>
            </w:pPr>
            <w:r>
              <w:rPr>
                <w:lang w:eastAsia="ar-SA"/>
              </w:rPr>
              <w:t>CATT</w:t>
            </w:r>
          </w:p>
        </w:tc>
        <w:tc>
          <w:tcPr>
            <w:tcW w:w="1701" w:type="dxa"/>
          </w:tcPr>
          <w:p w14:paraId="57A9C09E" w14:textId="77777777" w:rsidR="00261AA6" w:rsidRDefault="00261AA6" w:rsidP="00C37E2F">
            <w:pPr>
              <w:rPr>
                <w:lang w:eastAsia="ar-SA"/>
              </w:rPr>
            </w:pPr>
            <w:r>
              <w:rPr>
                <w:lang w:eastAsia="ar-SA"/>
              </w:rPr>
              <w:t>-5dB to 0dB</w:t>
            </w:r>
          </w:p>
        </w:tc>
        <w:tc>
          <w:tcPr>
            <w:tcW w:w="1985" w:type="dxa"/>
          </w:tcPr>
          <w:p w14:paraId="264F5D0B" w14:textId="77777777" w:rsidR="00261AA6" w:rsidRDefault="00261AA6" w:rsidP="00C37E2F">
            <w:pPr>
              <w:rPr>
                <w:lang w:eastAsia="ar-SA"/>
              </w:rPr>
            </w:pPr>
            <w:r>
              <w:rPr>
                <w:lang w:eastAsia="ar-SA"/>
              </w:rPr>
              <w:t>8</w:t>
            </w:r>
          </w:p>
        </w:tc>
        <w:tc>
          <w:tcPr>
            <w:tcW w:w="1559" w:type="dxa"/>
          </w:tcPr>
          <w:p w14:paraId="4DB13B33" w14:textId="77777777" w:rsidR="00261AA6" w:rsidRDefault="00261AA6" w:rsidP="00C37E2F">
            <w:pPr>
              <w:rPr>
                <w:lang w:eastAsia="ar-SA"/>
              </w:rPr>
            </w:pPr>
            <w:r>
              <w:rPr>
                <w:lang w:eastAsia="ar-SA"/>
              </w:rPr>
              <w:t>??</w:t>
            </w:r>
          </w:p>
        </w:tc>
        <w:tc>
          <w:tcPr>
            <w:tcW w:w="2690" w:type="dxa"/>
          </w:tcPr>
          <w:p w14:paraId="2338E2F4" w14:textId="77777777" w:rsidR="00261AA6" w:rsidRDefault="00261AA6" w:rsidP="00C37E2F">
            <w:pPr>
              <w:rPr>
                <w:lang w:eastAsia="ar-SA"/>
              </w:rPr>
            </w:pPr>
            <w:r>
              <w:rPr>
                <w:lang w:eastAsia="ar-SA"/>
              </w:rPr>
              <w:t>Reported similar</w:t>
            </w:r>
          </w:p>
        </w:tc>
      </w:tr>
      <w:tr w:rsidR="00261AA6" w14:paraId="4A58C3CE" w14:textId="77777777" w:rsidTr="00C37E2F">
        <w:tc>
          <w:tcPr>
            <w:tcW w:w="1696" w:type="dxa"/>
          </w:tcPr>
          <w:p w14:paraId="13ABD2E1" w14:textId="77777777" w:rsidR="00261AA6" w:rsidRDefault="00261AA6" w:rsidP="00C37E2F">
            <w:pPr>
              <w:rPr>
                <w:lang w:eastAsia="ar-SA"/>
              </w:rPr>
            </w:pPr>
            <w:r>
              <w:rPr>
                <w:lang w:eastAsia="ar-SA"/>
              </w:rPr>
              <w:t>Qualcomm</w:t>
            </w:r>
          </w:p>
        </w:tc>
        <w:tc>
          <w:tcPr>
            <w:tcW w:w="1701" w:type="dxa"/>
          </w:tcPr>
          <w:p w14:paraId="41C5C240" w14:textId="77777777" w:rsidR="00261AA6" w:rsidRDefault="00261AA6" w:rsidP="00C37E2F">
            <w:pPr>
              <w:rPr>
                <w:lang w:eastAsia="ar-SA"/>
              </w:rPr>
            </w:pPr>
            <w:r>
              <w:rPr>
                <w:lang w:eastAsia="ar-SA"/>
              </w:rPr>
              <w:t>-5dB to -4dB</w:t>
            </w:r>
          </w:p>
        </w:tc>
        <w:tc>
          <w:tcPr>
            <w:tcW w:w="1985" w:type="dxa"/>
          </w:tcPr>
          <w:p w14:paraId="5AB9FA26" w14:textId="77777777" w:rsidR="00261AA6" w:rsidRDefault="00261AA6" w:rsidP="00C37E2F">
            <w:pPr>
              <w:rPr>
                <w:lang w:eastAsia="ar-SA"/>
              </w:rPr>
            </w:pPr>
            <w:r>
              <w:rPr>
                <w:lang w:eastAsia="ar-SA"/>
              </w:rPr>
              <w:t>8</w:t>
            </w:r>
          </w:p>
        </w:tc>
        <w:tc>
          <w:tcPr>
            <w:tcW w:w="1559" w:type="dxa"/>
          </w:tcPr>
          <w:p w14:paraId="2BBE6909" w14:textId="77777777" w:rsidR="00261AA6" w:rsidRDefault="00261AA6" w:rsidP="00C37E2F">
            <w:pPr>
              <w:rPr>
                <w:lang w:eastAsia="ar-SA"/>
              </w:rPr>
            </w:pPr>
            <w:r>
              <w:rPr>
                <w:lang w:eastAsia="ar-SA"/>
              </w:rPr>
              <w:t>Fixed -0.1+0.1 ppm pair</w:t>
            </w:r>
          </w:p>
        </w:tc>
        <w:tc>
          <w:tcPr>
            <w:tcW w:w="2690" w:type="dxa"/>
          </w:tcPr>
          <w:p w14:paraId="42D040F5" w14:textId="77777777" w:rsidR="00261AA6" w:rsidRDefault="00261AA6" w:rsidP="00C37E2F">
            <w:pPr>
              <w:rPr>
                <w:lang w:eastAsia="ar-SA"/>
              </w:rPr>
            </w:pPr>
            <w:r>
              <w:rPr>
                <w:lang w:eastAsia="ar-SA"/>
              </w:rPr>
              <w:t>Only symbol reported</w:t>
            </w:r>
          </w:p>
        </w:tc>
      </w:tr>
    </w:tbl>
    <w:p w14:paraId="655DCAAE" w14:textId="77777777" w:rsidR="00261AA6" w:rsidRDefault="00261AA6" w:rsidP="00C61AA3"/>
    <w:p w14:paraId="60B812F6" w14:textId="462DECF7" w:rsidR="00A54BAC" w:rsidRDefault="00A54BAC" w:rsidP="00C61AA3">
      <w:r>
        <w:t xml:space="preserve">It seems that most companies simulated 8 NPUSCH repetitions </w:t>
      </w:r>
      <w:r w:rsidR="002D2712">
        <w:t xml:space="preserve">in an SNR range centred on about -5dB. Maybe it would be useful to agree </w:t>
      </w:r>
      <w:r w:rsidR="00175823">
        <w:t>that these parameters are the range of interest for NPUSCH OCC.</w:t>
      </w:r>
      <w:r w:rsidR="00866E2F">
        <w:t xml:space="preserve"> An SNR range of </w:t>
      </w:r>
      <w:r w:rsidR="002D2DC6">
        <w:t>-6dB to 0dB could be a core range for evaluations (of course, companies can perform</w:t>
      </w:r>
      <w:r w:rsidR="00C06D16">
        <w:t xml:space="preserve"> evaluations with higher and lower SNRs too).</w:t>
      </w:r>
      <w:r w:rsidR="002D2DC6">
        <w:t xml:space="preserve"> </w:t>
      </w:r>
    </w:p>
    <w:p w14:paraId="7C80445E" w14:textId="77777777" w:rsidR="00175823" w:rsidRDefault="00175823" w:rsidP="00C61AA3"/>
    <w:p w14:paraId="2D679C47" w14:textId="62A76003" w:rsidR="00175823" w:rsidRPr="006C11D5" w:rsidRDefault="00175823" w:rsidP="00175823">
      <w:pPr>
        <w:rPr>
          <w:b/>
          <w:bCs/>
        </w:rPr>
      </w:pPr>
      <w:r w:rsidRPr="00FF6DBF">
        <w:rPr>
          <w:b/>
          <w:bCs/>
          <w:highlight w:val="yellow"/>
        </w:rPr>
        <w:t>[FL3]</w:t>
      </w:r>
      <w:r>
        <w:rPr>
          <w:b/>
          <w:bCs/>
        </w:rPr>
        <w:t xml:space="preserve"> </w:t>
      </w:r>
      <w:r w:rsidRPr="00AB3E09">
        <w:rPr>
          <w:b/>
          <w:bCs/>
        </w:rPr>
        <w:t xml:space="preserve">Proposal </w:t>
      </w:r>
      <w:r>
        <w:rPr>
          <w:b/>
          <w:bCs/>
        </w:rPr>
        <w:t>4_2_1_</w:t>
      </w:r>
      <w:r>
        <w:rPr>
          <w:b/>
          <w:bCs/>
        </w:rPr>
        <w:t>3</w:t>
      </w:r>
      <w:r w:rsidRPr="00AB3E09">
        <w:rPr>
          <w:b/>
          <w:bCs/>
        </w:rPr>
        <w:t xml:space="preserve">: </w:t>
      </w:r>
      <w:r w:rsidR="006B34A8">
        <w:rPr>
          <w:b/>
          <w:bCs/>
        </w:rPr>
        <w:t xml:space="preserve">For 3.75kHz SCS, NPUSCH format 1 evaluations are preferred with 8 repetitions and SNR in the range of at least </w:t>
      </w:r>
      <w:r w:rsidR="00866E2F">
        <w:rPr>
          <w:b/>
          <w:bCs/>
        </w:rPr>
        <w:t>-6dB to 0dB.</w:t>
      </w:r>
      <w:r>
        <w:rPr>
          <w:b/>
          <w:bCs/>
        </w:rPr>
        <w:t xml:space="preserve"> </w:t>
      </w:r>
    </w:p>
    <w:p w14:paraId="7AE329C7" w14:textId="77777777" w:rsidR="00175823" w:rsidRDefault="00175823" w:rsidP="00175823">
      <w:pPr>
        <w:rPr>
          <w:b/>
          <w:bCs/>
        </w:rPr>
      </w:pPr>
    </w:p>
    <w:p w14:paraId="77C6BD43" w14:textId="758C87E9" w:rsidR="00175823" w:rsidRDefault="00175823" w:rsidP="00175823">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4_2_1_</w:t>
      </w:r>
      <w:r w:rsidR="00C06D16">
        <w:rPr>
          <w:rFonts w:ascii="Times New Roman" w:hAnsi="Times New Roman"/>
        </w:rPr>
        <w:t>3</w:t>
      </w:r>
      <w:r>
        <w:rPr>
          <w:rFonts w:ascii="Times New Roman" w:hAnsi="Times New Roman"/>
        </w:rPr>
        <w:t xml:space="preserve">. </w:t>
      </w:r>
    </w:p>
    <w:p w14:paraId="2EEE517F" w14:textId="77777777" w:rsidR="00C06D16" w:rsidRDefault="00C06D16" w:rsidP="00C06D16">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C06D16" w14:paraId="5F88BF85" w14:textId="77777777" w:rsidTr="00C37E2F">
        <w:tc>
          <w:tcPr>
            <w:tcW w:w="2798" w:type="dxa"/>
            <w:shd w:val="clear" w:color="auto" w:fill="D9D9D9"/>
          </w:tcPr>
          <w:p w14:paraId="07B92F36" w14:textId="77777777" w:rsidR="00C06D16" w:rsidRDefault="00C06D16" w:rsidP="00C37E2F">
            <w:pPr>
              <w:rPr>
                <w:b/>
                <w:bCs/>
                <w:lang w:eastAsia="ar-SA"/>
              </w:rPr>
            </w:pPr>
            <w:r>
              <w:rPr>
                <w:b/>
                <w:bCs/>
                <w:lang w:eastAsia="ar-SA"/>
              </w:rPr>
              <w:t>Company</w:t>
            </w:r>
          </w:p>
        </w:tc>
        <w:tc>
          <w:tcPr>
            <w:tcW w:w="6833" w:type="dxa"/>
            <w:shd w:val="clear" w:color="auto" w:fill="D9D9D9"/>
          </w:tcPr>
          <w:p w14:paraId="6654D553" w14:textId="77777777" w:rsidR="00C06D16" w:rsidRDefault="00C06D16" w:rsidP="00C37E2F">
            <w:pPr>
              <w:rPr>
                <w:b/>
                <w:bCs/>
                <w:lang w:eastAsia="ar-SA"/>
              </w:rPr>
            </w:pPr>
            <w:r>
              <w:rPr>
                <w:b/>
                <w:bCs/>
                <w:lang w:eastAsia="ar-SA"/>
              </w:rPr>
              <w:t>Comment</w:t>
            </w:r>
          </w:p>
        </w:tc>
      </w:tr>
      <w:tr w:rsidR="00C06D16" w14:paraId="5876DA1E" w14:textId="77777777" w:rsidTr="00C37E2F">
        <w:tc>
          <w:tcPr>
            <w:tcW w:w="2798" w:type="dxa"/>
          </w:tcPr>
          <w:p w14:paraId="1C284083" w14:textId="77777777" w:rsidR="00C06D16" w:rsidRDefault="00C06D16" w:rsidP="00C37E2F">
            <w:pPr>
              <w:rPr>
                <w:lang w:eastAsia="ar-SA"/>
              </w:rPr>
            </w:pPr>
          </w:p>
        </w:tc>
        <w:tc>
          <w:tcPr>
            <w:tcW w:w="6833" w:type="dxa"/>
          </w:tcPr>
          <w:p w14:paraId="4F3FAA58" w14:textId="77777777" w:rsidR="00C06D16" w:rsidRDefault="00C06D16" w:rsidP="00C37E2F">
            <w:pPr>
              <w:rPr>
                <w:lang w:eastAsia="ar-SA"/>
              </w:rPr>
            </w:pPr>
          </w:p>
        </w:tc>
      </w:tr>
      <w:tr w:rsidR="00C06D16" w14:paraId="0545C560" w14:textId="77777777" w:rsidTr="00C37E2F">
        <w:tc>
          <w:tcPr>
            <w:tcW w:w="2798" w:type="dxa"/>
          </w:tcPr>
          <w:p w14:paraId="629A9D2B" w14:textId="77777777" w:rsidR="00C06D16" w:rsidRDefault="00C06D16" w:rsidP="00C37E2F">
            <w:pPr>
              <w:rPr>
                <w:rFonts w:eastAsiaTheme="minorEastAsia"/>
                <w:lang w:eastAsia="zh-CN"/>
              </w:rPr>
            </w:pPr>
          </w:p>
        </w:tc>
        <w:tc>
          <w:tcPr>
            <w:tcW w:w="6833" w:type="dxa"/>
          </w:tcPr>
          <w:p w14:paraId="608C6684" w14:textId="77777777" w:rsidR="00C06D16" w:rsidRDefault="00C06D16" w:rsidP="00C37E2F">
            <w:pPr>
              <w:rPr>
                <w:rFonts w:eastAsia="DengXian"/>
                <w:lang w:eastAsia="zh-CN"/>
              </w:rPr>
            </w:pPr>
          </w:p>
        </w:tc>
      </w:tr>
    </w:tbl>
    <w:p w14:paraId="24F9D4A8" w14:textId="77777777" w:rsidR="00175823" w:rsidRPr="004A1E66" w:rsidRDefault="00175823" w:rsidP="00C61AA3"/>
    <w:p w14:paraId="3E468267" w14:textId="77777777" w:rsidR="0099093D" w:rsidRDefault="00DE0037">
      <w:pPr>
        <w:pStyle w:val="Heading2"/>
      </w:pPr>
      <w:r>
        <w:t>15kHz single-tone OCC scheme</w:t>
      </w:r>
      <w:bookmarkEnd w:id="24"/>
    </w:p>
    <w:p w14:paraId="320574F2" w14:textId="77777777" w:rsidR="0099093D" w:rsidRDefault="0099093D">
      <w:pPr>
        <w:pStyle w:val="ListParagraph"/>
        <w:spacing w:after="160" w:line="259" w:lineRule="auto"/>
        <w:ind w:leftChars="0" w:left="0"/>
        <w:contextualSpacing/>
        <w:rPr>
          <w:rFonts w:ascii="Times New Roman" w:hAnsi="Times New Roman"/>
        </w:rPr>
      </w:pPr>
    </w:p>
    <w:p w14:paraId="1664455A"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 xml:space="preserve">The following views were expressed about the type of OCC scheme that should be supported for 15kHz </w:t>
      </w:r>
      <w:proofErr w:type="gramStart"/>
      <w:r>
        <w:rPr>
          <w:rFonts w:ascii="Times New Roman" w:hAnsi="Times New Roman"/>
        </w:rPr>
        <w:t>single-tone</w:t>
      </w:r>
      <w:proofErr w:type="gramEnd"/>
      <w:r>
        <w:rPr>
          <w:rFonts w:ascii="Times New Roman" w:hAnsi="Times New Roman"/>
        </w:rPr>
        <w:t>:</w:t>
      </w:r>
    </w:p>
    <w:p w14:paraId="1FC55494" w14:textId="77777777" w:rsidR="0099093D" w:rsidRDefault="0099093D">
      <w:pPr>
        <w:rPr>
          <w:lang w:eastAsia="ar-SA"/>
        </w:rPr>
      </w:pPr>
    </w:p>
    <w:p w14:paraId="704A8528" w14:textId="77777777" w:rsidR="0099093D" w:rsidRDefault="0099093D">
      <w:pPr>
        <w:rPr>
          <w:lang w:eastAsia="ar-SA"/>
        </w:rPr>
      </w:pPr>
    </w:p>
    <w:p w14:paraId="75E35619" w14:textId="77777777" w:rsidR="0099093D" w:rsidRDefault="00DE0037">
      <w:pPr>
        <w:rPr>
          <w:b/>
          <w:bCs/>
          <w:lang w:eastAsia="zh-CN"/>
        </w:rPr>
      </w:pPr>
      <w:r>
        <w:rPr>
          <w:b/>
          <w:bCs/>
          <w:lang w:eastAsia="zh-CN"/>
        </w:rPr>
        <w:t>15kHz OCC scheme</w:t>
      </w:r>
    </w:p>
    <w:p w14:paraId="2D6B05FA" w14:textId="77777777" w:rsidR="0099093D" w:rsidRDefault="00DE0037">
      <w:pPr>
        <w:numPr>
          <w:ilvl w:val="0"/>
          <w:numId w:val="20"/>
        </w:numPr>
        <w:rPr>
          <w:lang w:eastAsia="zh-CN"/>
        </w:rPr>
      </w:pPr>
      <w:r>
        <w:rPr>
          <w:lang w:eastAsia="zh-CN"/>
        </w:rPr>
        <w:t>symbol: [Ericsson][Samsung]</w:t>
      </w:r>
    </w:p>
    <w:p w14:paraId="7DD11C43" w14:textId="77777777" w:rsidR="0099093D" w:rsidRDefault="00DE0037">
      <w:pPr>
        <w:numPr>
          <w:ilvl w:val="1"/>
          <w:numId w:val="20"/>
        </w:numPr>
        <w:rPr>
          <w:lang w:eastAsia="zh-CN"/>
        </w:rPr>
      </w:pPr>
      <w:r>
        <w:rPr>
          <w:lang w:eastAsia="zh-CN"/>
        </w:rPr>
        <w:lastRenderedPageBreak/>
        <w:t>Symbol level maintains commonality with the 3.75kHz scheme, where slot-level is inapplicable due to the length of the OCC transmission and phase rotation issues [Ericsson]</w:t>
      </w:r>
    </w:p>
    <w:p w14:paraId="5A362B60" w14:textId="77777777" w:rsidR="0099093D" w:rsidRDefault="00DE0037">
      <w:pPr>
        <w:numPr>
          <w:ilvl w:val="1"/>
          <w:numId w:val="20"/>
        </w:numPr>
        <w:rPr>
          <w:lang w:eastAsia="zh-CN"/>
        </w:rPr>
      </w:pPr>
      <w:r>
        <w:rPr>
          <w:lang w:eastAsia="zh-CN"/>
        </w:rPr>
        <w:t>Better performance and standards impact of cross-slot and cross-symbol are similar [Samsung]</w:t>
      </w:r>
    </w:p>
    <w:p w14:paraId="6B2AF796" w14:textId="77777777" w:rsidR="0099093D" w:rsidRDefault="00DE0037">
      <w:pPr>
        <w:numPr>
          <w:ilvl w:val="1"/>
          <w:numId w:val="20"/>
        </w:numPr>
        <w:rPr>
          <w:lang w:eastAsia="zh-CN"/>
        </w:rPr>
      </w:pPr>
      <w:r>
        <w:rPr>
          <w:lang w:eastAsia="zh-CN"/>
        </w:rPr>
        <w:t>Physical channel mapping spec impact [OPPO][vivo][ZTE][CMCC] [</w:t>
      </w:r>
      <w:proofErr w:type="spellStart"/>
      <w:r>
        <w:rPr>
          <w:lang w:eastAsia="zh-CN"/>
        </w:rPr>
        <w:t>Spreadtrum</w:t>
      </w:r>
      <w:proofErr w:type="spellEnd"/>
      <w:r>
        <w:rPr>
          <w:lang w:eastAsia="zh-CN"/>
        </w:rPr>
        <w:t>] [HW]</w:t>
      </w:r>
    </w:p>
    <w:p w14:paraId="6A691D0A" w14:textId="77777777" w:rsidR="0099093D" w:rsidRDefault="00DE0037">
      <w:pPr>
        <w:numPr>
          <w:ilvl w:val="2"/>
          <w:numId w:val="20"/>
        </w:numPr>
        <w:rPr>
          <w:lang w:eastAsia="zh-CN"/>
        </w:rPr>
      </w:pPr>
      <w:r>
        <w:rPr>
          <w:lang w:eastAsia="zh-CN"/>
        </w:rPr>
        <w:t>Consider impact on code rate [vivo]</w:t>
      </w:r>
    </w:p>
    <w:p w14:paraId="5D8C0A08" w14:textId="77777777" w:rsidR="0099093D" w:rsidRDefault="00DE0037">
      <w:pPr>
        <w:numPr>
          <w:ilvl w:val="2"/>
          <w:numId w:val="20"/>
        </w:numPr>
        <w:rPr>
          <w:lang w:eastAsia="zh-CN"/>
        </w:rPr>
      </w:pPr>
      <w:r>
        <w:rPr>
          <w:lang w:eastAsia="zh-CN"/>
        </w:rPr>
        <w:t>Spread first [HW]</w:t>
      </w:r>
    </w:p>
    <w:p w14:paraId="6069C958" w14:textId="77777777" w:rsidR="0099093D" w:rsidRDefault="00DE0037">
      <w:pPr>
        <w:numPr>
          <w:ilvl w:val="1"/>
          <w:numId w:val="20"/>
        </w:numPr>
        <w:rPr>
          <w:lang w:eastAsia="zh-CN"/>
        </w:rPr>
      </w:pPr>
      <w:r>
        <w:rPr>
          <w:lang w:eastAsia="zh-CN"/>
        </w:rPr>
        <w:t>Better performance [ZTE]</w:t>
      </w:r>
    </w:p>
    <w:p w14:paraId="555E1926" w14:textId="77777777" w:rsidR="0099093D" w:rsidRDefault="00DE0037">
      <w:pPr>
        <w:numPr>
          <w:ilvl w:val="2"/>
          <w:numId w:val="20"/>
        </w:numPr>
        <w:rPr>
          <w:lang w:eastAsia="zh-CN"/>
        </w:rPr>
      </w:pPr>
      <w:r>
        <w:rPr>
          <w:lang w:eastAsia="zh-CN"/>
        </w:rPr>
        <w:t>Higher tolerance to timing and frequency offset [ZTE]</w:t>
      </w:r>
    </w:p>
    <w:p w14:paraId="15F79B07" w14:textId="77777777" w:rsidR="0099093D" w:rsidRDefault="00DE0037">
      <w:pPr>
        <w:numPr>
          <w:ilvl w:val="0"/>
          <w:numId w:val="20"/>
        </w:numPr>
        <w:rPr>
          <w:lang w:eastAsia="zh-CN"/>
        </w:rPr>
      </w:pPr>
      <w:r>
        <w:rPr>
          <w:lang w:eastAsia="zh-CN"/>
        </w:rPr>
        <w:t>slot: [MTK][Sharp][LGE][CATT][OPPO][Interdigital][CMCC][Spreadtrum][HW]</w:t>
      </w:r>
    </w:p>
    <w:p w14:paraId="57031550" w14:textId="77777777" w:rsidR="0099093D" w:rsidRDefault="00DE0037">
      <w:pPr>
        <w:numPr>
          <w:ilvl w:val="1"/>
          <w:numId w:val="20"/>
        </w:numPr>
        <w:rPr>
          <w:lang w:eastAsia="zh-CN"/>
        </w:rPr>
      </w:pPr>
      <w:r>
        <w:rPr>
          <w:lang w:eastAsia="zh-CN"/>
        </w:rPr>
        <w:t>Minimal spec impact [OPPO]</w:t>
      </w:r>
    </w:p>
    <w:p w14:paraId="2C5579A0" w14:textId="77777777" w:rsidR="0099093D" w:rsidRDefault="00DE0037">
      <w:pPr>
        <w:numPr>
          <w:ilvl w:val="1"/>
          <w:numId w:val="20"/>
        </w:numPr>
        <w:rPr>
          <w:lang w:eastAsia="zh-CN"/>
        </w:rPr>
      </w:pPr>
      <w:r>
        <w:rPr>
          <w:lang w:eastAsia="zh-CN"/>
        </w:rPr>
        <w:t>Simulation results show similar performance to symbol level [OPPO][CMCC][HW]</w:t>
      </w:r>
    </w:p>
    <w:p w14:paraId="6627C79D" w14:textId="77777777" w:rsidR="0099093D" w:rsidRDefault="00DE0037">
      <w:pPr>
        <w:numPr>
          <w:ilvl w:val="2"/>
          <w:numId w:val="20"/>
        </w:numPr>
        <w:rPr>
          <w:lang w:eastAsia="zh-CN"/>
        </w:rPr>
      </w:pPr>
      <w:r>
        <w:rPr>
          <w:lang w:eastAsia="zh-CN"/>
        </w:rPr>
        <w:t>Note: 15kHz SCS has shorter time span than 3.75kHz SCS [CMCC]</w:t>
      </w:r>
    </w:p>
    <w:p w14:paraId="1F21BFBC" w14:textId="77777777" w:rsidR="0099093D" w:rsidRDefault="00DE0037">
      <w:pPr>
        <w:numPr>
          <w:ilvl w:val="1"/>
          <w:numId w:val="20"/>
        </w:numPr>
        <w:rPr>
          <w:lang w:eastAsia="zh-CN"/>
        </w:rPr>
      </w:pPr>
      <w:r>
        <w:rPr>
          <w:lang w:eastAsia="zh-CN"/>
        </w:rPr>
        <w:t>Physical channel mapping spec impact[vivo][ZTE][CMCC] [</w:t>
      </w:r>
      <w:proofErr w:type="spellStart"/>
      <w:r>
        <w:rPr>
          <w:lang w:eastAsia="zh-CN"/>
        </w:rPr>
        <w:t>Spreadtrum</w:t>
      </w:r>
      <w:proofErr w:type="spellEnd"/>
      <w:r>
        <w:rPr>
          <w:lang w:eastAsia="zh-CN"/>
        </w:rPr>
        <w:t>][HW]</w:t>
      </w:r>
    </w:p>
    <w:p w14:paraId="6CC53FC6" w14:textId="77777777" w:rsidR="0099093D" w:rsidRDefault="00DE0037">
      <w:pPr>
        <w:numPr>
          <w:ilvl w:val="2"/>
          <w:numId w:val="20"/>
        </w:numPr>
        <w:rPr>
          <w:lang w:eastAsia="zh-CN"/>
        </w:rPr>
      </w:pPr>
      <w:r>
        <w:rPr>
          <w:lang w:eastAsia="zh-CN"/>
        </w:rPr>
        <w:t>Consider impact on code rate [vivo]</w:t>
      </w:r>
    </w:p>
    <w:p w14:paraId="662C7CC6" w14:textId="77777777" w:rsidR="0099093D" w:rsidRDefault="00DE0037">
      <w:pPr>
        <w:numPr>
          <w:ilvl w:val="2"/>
          <w:numId w:val="20"/>
        </w:numPr>
        <w:rPr>
          <w:lang w:eastAsia="zh-CN"/>
        </w:rPr>
      </w:pPr>
      <w:r>
        <w:rPr>
          <w:lang w:eastAsia="zh-CN"/>
        </w:rPr>
        <w:t>Spread first [HW]</w:t>
      </w:r>
    </w:p>
    <w:p w14:paraId="53BB9CDB" w14:textId="77777777" w:rsidR="0099093D" w:rsidRDefault="00DE0037">
      <w:pPr>
        <w:numPr>
          <w:ilvl w:val="1"/>
          <w:numId w:val="20"/>
        </w:numPr>
        <w:rPr>
          <w:lang w:eastAsia="zh-CN"/>
        </w:rPr>
      </w:pPr>
      <w:r>
        <w:rPr>
          <w:lang w:eastAsia="zh-CN"/>
        </w:rPr>
        <w:t>Better performance [ZTE]</w:t>
      </w:r>
    </w:p>
    <w:p w14:paraId="5F7D7119" w14:textId="77777777" w:rsidR="0099093D" w:rsidRDefault="00DE0037">
      <w:pPr>
        <w:numPr>
          <w:ilvl w:val="2"/>
          <w:numId w:val="20"/>
        </w:numPr>
        <w:rPr>
          <w:lang w:eastAsia="zh-CN"/>
        </w:rPr>
      </w:pPr>
      <w:r>
        <w:rPr>
          <w:lang w:eastAsia="zh-CN"/>
        </w:rPr>
        <w:t>Higher tolerance to timing and frequency offset [ZTE]</w:t>
      </w:r>
    </w:p>
    <w:p w14:paraId="6A68A95E" w14:textId="77777777" w:rsidR="0099093D" w:rsidRDefault="00DE0037">
      <w:pPr>
        <w:numPr>
          <w:ilvl w:val="1"/>
          <w:numId w:val="20"/>
        </w:numPr>
        <w:rPr>
          <w:lang w:eastAsia="zh-CN"/>
        </w:rPr>
      </w:pPr>
      <w:r>
        <w:rPr>
          <w:lang w:eastAsia="zh-CN"/>
        </w:rPr>
        <w:t>Allows common design with multi-tone [</w:t>
      </w:r>
      <w:proofErr w:type="spellStart"/>
      <w:r>
        <w:rPr>
          <w:lang w:eastAsia="zh-CN"/>
        </w:rPr>
        <w:t>Spreadtrum</w:t>
      </w:r>
      <w:proofErr w:type="spellEnd"/>
      <w:r>
        <w:rPr>
          <w:lang w:eastAsia="zh-CN"/>
        </w:rPr>
        <w:t>]</w:t>
      </w:r>
    </w:p>
    <w:p w14:paraId="4C365A75" w14:textId="77777777" w:rsidR="0099093D" w:rsidRDefault="00DE0037">
      <w:pPr>
        <w:numPr>
          <w:ilvl w:val="0"/>
          <w:numId w:val="20"/>
        </w:numPr>
        <w:rPr>
          <w:lang w:eastAsia="zh-CN"/>
        </w:rPr>
      </w:pPr>
      <w:proofErr w:type="spellStart"/>
      <w:r>
        <w:rPr>
          <w:lang w:eastAsia="zh-CN"/>
        </w:rPr>
        <w:t>Nslot</w:t>
      </w:r>
      <w:proofErr w:type="spellEnd"/>
      <w:r>
        <w:rPr>
          <w:lang w:eastAsia="zh-CN"/>
        </w:rPr>
        <w:t xml:space="preserve"> [ZTE]</w:t>
      </w:r>
    </w:p>
    <w:p w14:paraId="5C391624" w14:textId="77777777" w:rsidR="0099093D" w:rsidRDefault="00DE0037">
      <w:pPr>
        <w:numPr>
          <w:ilvl w:val="1"/>
          <w:numId w:val="20"/>
        </w:numPr>
        <w:rPr>
          <w:lang w:eastAsia="zh-CN"/>
        </w:rPr>
      </w:pPr>
      <w:r>
        <w:rPr>
          <w:lang w:eastAsia="zh-CN"/>
        </w:rPr>
        <w:t>Minimum changes to physical channel mapping [ZTE]</w:t>
      </w:r>
    </w:p>
    <w:p w14:paraId="1513428A" w14:textId="77777777" w:rsidR="0099093D" w:rsidRDefault="00DE0037">
      <w:pPr>
        <w:numPr>
          <w:ilvl w:val="1"/>
          <w:numId w:val="20"/>
        </w:numPr>
        <w:rPr>
          <w:lang w:eastAsia="zh-CN"/>
        </w:rPr>
      </w:pPr>
      <w:r>
        <w:rPr>
          <w:lang w:eastAsia="zh-CN"/>
        </w:rPr>
        <w:t>Performance impacted by frequency and timing offset [ZTE]</w:t>
      </w:r>
    </w:p>
    <w:p w14:paraId="1EEC6B59" w14:textId="77777777" w:rsidR="0099093D" w:rsidRDefault="00DE0037">
      <w:pPr>
        <w:numPr>
          <w:ilvl w:val="0"/>
          <w:numId w:val="20"/>
        </w:numPr>
        <w:rPr>
          <w:lang w:eastAsia="zh-CN"/>
        </w:rPr>
      </w:pPr>
      <w:r>
        <w:rPr>
          <w:lang w:eastAsia="zh-CN"/>
        </w:rPr>
        <w:t>Supported OCC lengths:</w:t>
      </w:r>
    </w:p>
    <w:p w14:paraId="6EDEE62F" w14:textId="77777777" w:rsidR="0099093D" w:rsidRDefault="00DE0037">
      <w:pPr>
        <w:numPr>
          <w:ilvl w:val="1"/>
          <w:numId w:val="20"/>
        </w:numPr>
        <w:rPr>
          <w:lang w:eastAsia="zh-CN"/>
        </w:rPr>
      </w:pPr>
      <w:r>
        <w:rPr>
          <w:lang w:eastAsia="zh-CN"/>
        </w:rPr>
        <w:t>2: Apple, MTK, CATT, HW</w:t>
      </w:r>
    </w:p>
    <w:p w14:paraId="78318365" w14:textId="77777777" w:rsidR="0099093D" w:rsidRDefault="00DE0037">
      <w:pPr>
        <w:numPr>
          <w:ilvl w:val="1"/>
          <w:numId w:val="20"/>
        </w:numPr>
        <w:rPr>
          <w:lang w:eastAsia="zh-CN"/>
        </w:rPr>
      </w:pPr>
      <w:r>
        <w:rPr>
          <w:lang w:eastAsia="zh-CN"/>
        </w:rPr>
        <w:t>4: Apple, MTK</w:t>
      </w:r>
    </w:p>
    <w:p w14:paraId="1E8AB04E" w14:textId="77777777" w:rsidR="0099093D" w:rsidRDefault="00DE0037">
      <w:pPr>
        <w:numPr>
          <w:ilvl w:val="2"/>
          <w:numId w:val="20"/>
        </w:numPr>
        <w:rPr>
          <w:lang w:eastAsia="zh-CN"/>
        </w:rPr>
      </w:pPr>
      <w:r>
        <w:rPr>
          <w:lang w:eastAsia="zh-CN"/>
        </w:rPr>
        <w:t>OCC4 is about 2.5dB worse than OCC2 [CATT]</w:t>
      </w:r>
    </w:p>
    <w:p w14:paraId="499A687E" w14:textId="77777777" w:rsidR="0099093D" w:rsidRDefault="00DE0037">
      <w:pPr>
        <w:numPr>
          <w:ilvl w:val="2"/>
          <w:numId w:val="20"/>
        </w:numPr>
        <w:rPr>
          <w:lang w:eastAsia="zh-CN"/>
        </w:rPr>
      </w:pPr>
      <w:r>
        <w:rPr>
          <w:lang w:eastAsia="zh-CN"/>
        </w:rPr>
        <w:t>No throughput gain from OCC4 [HW]</w:t>
      </w:r>
    </w:p>
    <w:p w14:paraId="43A7808A" w14:textId="77777777" w:rsidR="0099093D" w:rsidRDefault="0099093D">
      <w:pPr>
        <w:numPr>
          <w:ilvl w:val="2"/>
          <w:numId w:val="20"/>
        </w:numPr>
        <w:rPr>
          <w:lang w:eastAsia="zh-CN"/>
        </w:rPr>
      </w:pPr>
    </w:p>
    <w:p w14:paraId="0BFB1503" w14:textId="77777777" w:rsidR="0099093D" w:rsidRDefault="0099093D">
      <w:pPr>
        <w:rPr>
          <w:lang w:eastAsia="ar-SA"/>
        </w:rPr>
      </w:pPr>
    </w:p>
    <w:p w14:paraId="3A61D6A0" w14:textId="77777777" w:rsidR="0099093D" w:rsidRDefault="00DE0037">
      <w:pPr>
        <w:rPr>
          <w:lang w:eastAsia="ar-SA"/>
        </w:rPr>
      </w:pPr>
      <w:r>
        <w:rPr>
          <w:lang w:eastAsia="ar-SA"/>
        </w:rPr>
        <w:t xml:space="preserve">At 15kHz SCS, there is less difference in the performance of cross-symbol and cross-slot OCC, as observed by several companies, including vivo and Huawei. The performance difference is lower because the timespan of the OCC codewords is lower and the OCC operation is less affected by CFO over that shorter </w:t>
      </w:r>
      <w:proofErr w:type="spellStart"/>
      <w:r>
        <w:rPr>
          <w:lang w:eastAsia="ar-SA"/>
        </w:rPr>
        <w:t>timespan</w:t>
      </w:r>
      <w:proofErr w:type="spellEnd"/>
      <w:r>
        <w:rPr>
          <w:lang w:eastAsia="ar-SA"/>
        </w:rPr>
        <w:t xml:space="preserve">. Performance comparison between these schemes </w:t>
      </w:r>
      <w:proofErr w:type="gramStart"/>
      <w:r>
        <w:rPr>
          <w:lang w:eastAsia="ar-SA"/>
        </w:rPr>
        <w:t>are</w:t>
      </w:r>
      <w:proofErr w:type="gramEnd"/>
      <w:r>
        <w:rPr>
          <w:lang w:eastAsia="ar-SA"/>
        </w:rPr>
        <w:t xml:space="preserve"> shown in </w:t>
      </w:r>
      <w:r>
        <w:rPr>
          <w:lang w:eastAsia="ar-SA"/>
        </w:rPr>
        <w:fldChar w:fldCharType="begin"/>
      </w:r>
      <w:r>
        <w:rPr>
          <w:lang w:eastAsia="ar-SA"/>
        </w:rPr>
        <w:instrText xml:space="preserve"> REF _Ref174957229 \h </w:instrText>
      </w:r>
      <w:r>
        <w:rPr>
          <w:lang w:eastAsia="ar-SA"/>
        </w:rPr>
      </w:r>
      <w:r>
        <w:rPr>
          <w:lang w:eastAsia="ar-SA"/>
        </w:rPr>
        <w:fldChar w:fldCharType="separate"/>
      </w:r>
      <w:r>
        <w:t>Figure 4</w:t>
      </w:r>
      <w:r>
        <w:rPr>
          <w:lang w:eastAsia="ar-SA"/>
        </w:rPr>
        <w:fldChar w:fldCharType="end"/>
      </w:r>
      <w:r>
        <w:rPr>
          <w:lang w:eastAsia="ar-SA"/>
        </w:rPr>
        <w:t xml:space="preserve"> (the SNR offset from the baseline scheme is assumed to be due to a code rate issue) and </w:t>
      </w:r>
      <w:r>
        <w:rPr>
          <w:lang w:eastAsia="ar-SA"/>
        </w:rPr>
        <w:fldChar w:fldCharType="begin"/>
      </w:r>
      <w:r>
        <w:rPr>
          <w:lang w:eastAsia="ar-SA"/>
        </w:rPr>
        <w:instrText xml:space="preserve"> REF _Ref172899377 \h </w:instrText>
      </w:r>
      <w:r>
        <w:rPr>
          <w:lang w:eastAsia="ar-SA"/>
        </w:rPr>
      </w:r>
      <w:r>
        <w:rPr>
          <w:lang w:eastAsia="ar-SA"/>
        </w:rPr>
        <w:fldChar w:fldCharType="separate"/>
      </w:r>
      <w:r>
        <w:t>Figure 5</w:t>
      </w:r>
      <w:r>
        <w:rPr>
          <w:lang w:eastAsia="ar-SA"/>
        </w:rPr>
        <w:fldChar w:fldCharType="end"/>
      </w:r>
      <w:r>
        <w:rPr>
          <w:lang w:eastAsia="ar-SA"/>
        </w:rPr>
        <w:t>.</w:t>
      </w:r>
    </w:p>
    <w:p w14:paraId="56739D5A" w14:textId="77777777" w:rsidR="0099093D" w:rsidRDefault="0099093D">
      <w:pPr>
        <w:rPr>
          <w:lang w:eastAsia="ar-SA"/>
        </w:rPr>
      </w:pPr>
    </w:p>
    <w:p w14:paraId="2C686EBF" w14:textId="77777777" w:rsidR="0099093D" w:rsidRDefault="0099093D">
      <w:pPr>
        <w:rPr>
          <w:lang w:eastAsia="ar-SA"/>
        </w:rPr>
      </w:pPr>
    </w:p>
    <w:p w14:paraId="3D6D6230" w14:textId="77777777" w:rsidR="0099093D" w:rsidRDefault="00DE0037">
      <w:pPr>
        <w:jc w:val="center"/>
        <w:rPr>
          <w:lang w:eastAsia="ar-SA"/>
        </w:rPr>
      </w:pPr>
      <w:r>
        <w:rPr>
          <w:noProof/>
          <w:lang w:val="en-US" w:eastAsia="zh-CN"/>
        </w:rPr>
        <w:drawing>
          <wp:inline distT="0" distB="0" distL="0" distR="0" wp14:anchorId="1A03EA18" wp14:editId="23384F9F">
            <wp:extent cx="2926080" cy="2377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926080" cy="2377440"/>
                    </a:xfrm>
                    <a:prstGeom prst="rect">
                      <a:avLst/>
                    </a:prstGeom>
                    <a:noFill/>
                    <a:ln>
                      <a:noFill/>
                    </a:ln>
                  </pic:spPr>
                </pic:pic>
              </a:graphicData>
            </a:graphic>
          </wp:inline>
        </w:drawing>
      </w:r>
    </w:p>
    <w:p w14:paraId="285CAC3F" w14:textId="77777777" w:rsidR="0099093D" w:rsidRDefault="00DE0037">
      <w:pPr>
        <w:pStyle w:val="Caption"/>
      </w:pPr>
      <w:bookmarkStart w:id="25" w:name="_Ref174957229"/>
      <w:r>
        <w:t xml:space="preserve">Figure </w:t>
      </w:r>
      <w:r>
        <w:fldChar w:fldCharType="begin"/>
      </w:r>
      <w:r>
        <w:instrText xml:space="preserve"> SEQ Figure \* ARABIC </w:instrText>
      </w:r>
      <w:r>
        <w:fldChar w:fldCharType="separate"/>
      </w:r>
      <w:r>
        <w:t>4</w:t>
      </w:r>
      <w:r>
        <w:fldChar w:fldCharType="end"/>
      </w:r>
      <w:bookmarkEnd w:id="25"/>
      <w:r>
        <w:t xml:space="preserve"> – Performance comparison between cross-symbol and cross-slot OCC (from R1-2406205 – vivo)</w:t>
      </w:r>
    </w:p>
    <w:p w14:paraId="0648BA71" w14:textId="77777777" w:rsidR="0099093D" w:rsidRDefault="0099093D">
      <w:pPr>
        <w:jc w:val="center"/>
        <w:rPr>
          <w:lang w:eastAsia="ar-SA"/>
        </w:rPr>
      </w:pPr>
    </w:p>
    <w:p w14:paraId="2F253474" w14:textId="77777777" w:rsidR="0099093D" w:rsidRDefault="0099093D">
      <w:pPr>
        <w:rPr>
          <w:lang w:eastAsia="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653"/>
      </w:tblGrid>
      <w:tr w:rsidR="0099093D" w14:paraId="07BC773B" w14:textId="77777777">
        <w:tc>
          <w:tcPr>
            <w:tcW w:w="4653" w:type="dxa"/>
          </w:tcPr>
          <w:p w14:paraId="415A10D8" w14:textId="77777777" w:rsidR="0099093D" w:rsidRDefault="00DE0037">
            <w:pPr>
              <w:rPr>
                <w:rFonts w:eastAsia="SimSun"/>
                <w:lang w:eastAsia="zh-CN"/>
              </w:rPr>
            </w:pPr>
            <w:r>
              <w:rPr>
                <w:noProof/>
                <w:lang w:val="en-US" w:eastAsia="zh-CN"/>
              </w:rPr>
              <w:lastRenderedPageBreak/>
              <w:drawing>
                <wp:inline distT="0" distB="0" distL="0" distR="0" wp14:anchorId="42534361" wp14:editId="0F4CB80F">
                  <wp:extent cx="2797175" cy="2098675"/>
                  <wp:effectExtent l="0" t="0" r="317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4"/>
                          <a:stretch>
                            <a:fillRect/>
                          </a:stretch>
                        </pic:blipFill>
                        <pic:spPr>
                          <a:xfrm>
                            <a:off x="0" y="0"/>
                            <a:ext cx="2797200" cy="2098800"/>
                          </a:xfrm>
                          <a:prstGeom prst="rect">
                            <a:avLst/>
                          </a:prstGeom>
                        </pic:spPr>
                      </pic:pic>
                    </a:graphicData>
                  </a:graphic>
                </wp:inline>
              </w:drawing>
            </w:r>
          </w:p>
          <w:p w14:paraId="37450BFB" w14:textId="77777777" w:rsidR="0099093D" w:rsidRDefault="00DE0037">
            <w:pPr>
              <w:pStyle w:val="ListParagraph"/>
              <w:widowControl w:val="0"/>
              <w:numPr>
                <w:ilvl w:val="0"/>
                <w:numId w:val="25"/>
              </w:numPr>
              <w:autoSpaceDE w:val="0"/>
              <w:autoSpaceDN w:val="0"/>
              <w:adjustRightInd w:val="0"/>
              <w:spacing w:after="120"/>
              <w:ind w:leftChars="0"/>
              <w:contextualSpacing/>
              <w:jc w:val="center"/>
              <w:rPr>
                <w:rFonts w:eastAsia="SimSun"/>
                <w:lang w:eastAsia="zh-CN"/>
              </w:rPr>
            </w:pPr>
            <w:r>
              <w:rPr>
                <w:rFonts w:eastAsia="SimSun"/>
                <w:lang w:eastAsia="zh-CN"/>
              </w:rPr>
              <w:t>OCC2</w:t>
            </w:r>
          </w:p>
        </w:tc>
        <w:tc>
          <w:tcPr>
            <w:tcW w:w="4653" w:type="dxa"/>
          </w:tcPr>
          <w:p w14:paraId="6EE96A08" w14:textId="77777777" w:rsidR="0099093D" w:rsidRDefault="00DE0037">
            <w:pPr>
              <w:rPr>
                <w:rFonts w:eastAsia="SimSun"/>
                <w:lang w:eastAsia="zh-CN"/>
              </w:rPr>
            </w:pPr>
            <w:r>
              <w:rPr>
                <w:noProof/>
                <w:lang w:val="en-US" w:eastAsia="zh-CN"/>
              </w:rPr>
              <w:drawing>
                <wp:inline distT="0" distB="0" distL="0" distR="0" wp14:anchorId="0D3DC66F" wp14:editId="15F23F88">
                  <wp:extent cx="2797175" cy="209867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5"/>
                          <a:stretch>
                            <a:fillRect/>
                          </a:stretch>
                        </pic:blipFill>
                        <pic:spPr>
                          <a:xfrm>
                            <a:off x="0" y="0"/>
                            <a:ext cx="2797200" cy="2098800"/>
                          </a:xfrm>
                          <a:prstGeom prst="rect">
                            <a:avLst/>
                          </a:prstGeom>
                        </pic:spPr>
                      </pic:pic>
                    </a:graphicData>
                  </a:graphic>
                </wp:inline>
              </w:drawing>
            </w:r>
          </w:p>
          <w:p w14:paraId="0B95AA8C" w14:textId="77777777" w:rsidR="0099093D" w:rsidRDefault="00DE0037">
            <w:pPr>
              <w:jc w:val="center"/>
              <w:rPr>
                <w:rFonts w:eastAsia="SimSun"/>
                <w:lang w:eastAsia="zh-CN"/>
              </w:rPr>
            </w:pPr>
            <w:r>
              <w:rPr>
                <w:rFonts w:eastAsia="SimSun" w:hint="eastAsia"/>
                <w:lang w:eastAsia="zh-CN"/>
              </w:rPr>
              <w:t>(</w:t>
            </w:r>
            <w:r>
              <w:rPr>
                <w:rFonts w:eastAsia="SimSun"/>
                <w:lang w:eastAsia="zh-CN"/>
              </w:rPr>
              <w:t>b)</w:t>
            </w:r>
            <w:r>
              <w:rPr>
                <w:rFonts w:eastAsia="SimSun" w:hint="eastAsia"/>
                <w:lang w:eastAsia="zh-CN"/>
              </w:rPr>
              <w:t xml:space="preserve"> O</w:t>
            </w:r>
            <w:r>
              <w:rPr>
                <w:rFonts w:eastAsia="SimSun"/>
                <w:lang w:eastAsia="zh-CN"/>
              </w:rPr>
              <w:t>CC4</w:t>
            </w:r>
          </w:p>
        </w:tc>
      </w:tr>
      <w:tr w:rsidR="0099093D" w14:paraId="02ED6FF0" w14:textId="77777777">
        <w:tc>
          <w:tcPr>
            <w:tcW w:w="4653" w:type="dxa"/>
          </w:tcPr>
          <w:p w14:paraId="6436D904" w14:textId="77777777" w:rsidR="0099093D" w:rsidRDefault="0099093D">
            <w:pPr>
              <w:rPr>
                <w:lang w:val="en-US" w:eastAsia="zh-CN"/>
              </w:rPr>
            </w:pPr>
          </w:p>
        </w:tc>
        <w:tc>
          <w:tcPr>
            <w:tcW w:w="4653" w:type="dxa"/>
          </w:tcPr>
          <w:p w14:paraId="27304C57" w14:textId="77777777" w:rsidR="0099093D" w:rsidRDefault="0099093D">
            <w:pPr>
              <w:rPr>
                <w:lang w:val="en-US" w:eastAsia="zh-CN"/>
              </w:rPr>
            </w:pPr>
          </w:p>
        </w:tc>
      </w:tr>
    </w:tbl>
    <w:p w14:paraId="69EC04DB" w14:textId="77777777" w:rsidR="0099093D" w:rsidRDefault="00DE0037">
      <w:pPr>
        <w:pStyle w:val="Caption"/>
      </w:pPr>
      <w:bookmarkStart w:id="26" w:name="_Ref172899377"/>
      <w:r>
        <w:t xml:space="preserve">Figure </w:t>
      </w:r>
      <w:r>
        <w:rPr>
          <w:b w:val="0"/>
          <w:bCs/>
        </w:rPr>
        <w:fldChar w:fldCharType="begin"/>
      </w:r>
      <w:r>
        <w:instrText xml:space="preserve"> SEQ Figure \* ARABIC </w:instrText>
      </w:r>
      <w:r>
        <w:rPr>
          <w:b w:val="0"/>
          <w:bCs/>
        </w:rPr>
        <w:fldChar w:fldCharType="separate"/>
      </w:r>
      <w:r>
        <w:t>5</w:t>
      </w:r>
      <w:r>
        <w:rPr>
          <w:b w:val="0"/>
          <w:bCs/>
        </w:rPr>
        <w:fldChar w:fldCharType="end"/>
      </w:r>
      <w:bookmarkEnd w:id="26"/>
      <w:r>
        <w:t xml:space="preserve"> - Performance of 15 kHz Single-tone NPUSCH format 1 w/ and w/o OCC (from R1-2405842 – Huawei)</w:t>
      </w:r>
    </w:p>
    <w:p w14:paraId="1E832805" w14:textId="77777777" w:rsidR="0099093D" w:rsidRDefault="0099093D">
      <w:pPr>
        <w:rPr>
          <w:lang w:eastAsia="ar-SA"/>
        </w:rPr>
      </w:pPr>
    </w:p>
    <w:p w14:paraId="28A305DC" w14:textId="77777777" w:rsidR="0099093D" w:rsidRDefault="00DE0037">
      <w:pPr>
        <w:rPr>
          <w:lang w:eastAsia="ar-SA"/>
        </w:rPr>
      </w:pPr>
      <w:r>
        <w:rPr>
          <w:lang w:eastAsia="ar-SA"/>
        </w:rPr>
        <w:t xml:space="preserve">While it would be possible to adopt different OCC schemes for 15kHz SCS and 3.75kHz SCS, this would seem to create complexity in the specification. However, if a cross-slot scheme were adopted for 15kHz, </w:t>
      </w:r>
      <w:proofErr w:type="gramStart"/>
      <w:r>
        <w:rPr>
          <w:lang w:eastAsia="ar-SA"/>
        </w:rPr>
        <w:t>it would seem that there</w:t>
      </w:r>
      <w:proofErr w:type="gramEnd"/>
      <w:r>
        <w:rPr>
          <w:lang w:eastAsia="ar-SA"/>
        </w:rPr>
        <w:t xml:space="preserve"> would not be a significant performance loss from adopting the cross-slot scheme. </w:t>
      </w:r>
    </w:p>
    <w:p w14:paraId="11248BB0" w14:textId="77777777" w:rsidR="0099093D" w:rsidRDefault="0099093D">
      <w:pPr>
        <w:rPr>
          <w:lang w:eastAsia="ar-SA"/>
        </w:rPr>
      </w:pPr>
    </w:p>
    <w:p w14:paraId="420F8C58" w14:textId="77777777" w:rsidR="0099093D" w:rsidRDefault="00DE0037">
      <w:pPr>
        <w:rPr>
          <w:lang w:eastAsia="ar-SA"/>
        </w:rPr>
      </w:pPr>
      <w:r>
        <w:rPr>
          <w:lang w:eastAsia="ar-SA"/>
        </w:rPr>
        <w:t>As a first step, it might be good to try to agree that a common scheme is adopted for 3.75kHz and 15kHz SCS.</w:t>
      </w:r>
    </w:p>
    <w:p w14:paraId="6987E8A7" w14:textId="77777777" w:rsidR="0099093D" w:rsidRDefault="0099093D">
      <w:pPr>
        <w:rPr>
          <w:lang w:eastAsia="ar-SA"/>
        </w:rPr>
      </w:pPr>
    </w:p>
    <w:p w14:paraId="1DF542F6"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4.3-1: 15kHz SCS uses the same OCC scheme as for 3.75kHz SCS.</w:t>
      </w:r>
    </w:p>
    <w:p w14:paraId="6516873F" w14:textId="77777777" w:rsidR="0099093D" w:rsidRDefault="0099093D">
      <w:pPr>
        <w:pStyle w:val="ListParagraph"/>
        <w:spacing w:after="160" w:line="259" w:lineRule="auto"/>
        <w:ind w:leftChars="0" w:left="0"/>
        <w:contextualSpacing/>
        <w:rPr>
          <w:rFonts w:ascii="Times New Roman" w:hAnsi="Times New Roman"/>
          <w:b/>
          <w:bCs/>
        </w:rPr>
      </w:pPr>
    </w:p>
    <w:p w14:paraId="2C4F585A"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4.3-1. Companies could comment on:</w:t>
      </w:r>
    </w:p>
    <w:p w14:paraId="7AFD2DB6"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 xml:space="preserve">Whether you support the proposal. </w:t>
      </w:r>
    </w:p>
    <w:p w14:paraId="5DCFA816"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02702F55"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What would be the point in adopting different OCC schemes for the two SCS, considering performance and specification impact for example?</w:t>
      </w:r>
    </w:p>
    <w:p w14:paraId="24D49377"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657DB844" w14:textId="77777777">
        <w:tc>
          <w:tcPr>
            <w:tcW w:w="2798" w:type="dxa"/>
            <w:shd w:val="clear" w:color="auto" w:fill="D9D9D9"/>
          </w:tcPr>
          <w:p w14:paraId="0A2A0FEE" w14:textId="77777777" w:rsidR="0099093D" w:rsidRDefault="00DE0037">
            <w:pPr>
              <w:rPr>
                <w:b/>
                <w:bCs/>
                <w:lang w:eastAsia="ar-SA"/>
              </w:rPr>
            </w:pPr>
            <w:r>
              <w:rPr>
                <w:b/>
                <w:bCs/>
                <w:lang w:eastAsia="ar-SA"/>
              </w:rPr>
              <w:t>Company</w:t>
            </w:r>
          </w:p>
        </w:tc>
        <w:tc>
          <w:tcPr>
            <w:tcW w:w="6833" w:type="dxa"/>
            <w:shd w:val="clear" w:color="auto" w:fill="D9D9D9"/>
          </w:tcPr>
          <w:p w14:paraId="0AB1E3D2" w14:textId="77777777" w:rsidR="0099093D" w:rsidRDefault="00DE0037">
            <w:pPr>
              <w:rPr>
                <w:b/>
                <w:bCs/>
                <w:lang w:eastAsia="ar-SA"/>
              </w:rPr>
            </w:pPr>
            <w:r>
              <w:rPr>
                <w:b/>
                <w:bCs/>
                <w:lang w:eastAsia="ar-SA"/>
              </w:rPr>
              <w:t>Comment</w:t>
            </w:r>
          </w:p>
        </w:tc>
      </w:tr>
      <w:tr w:rsidR="0099093D" w14:paraId="02E473A0" w14:textId="77777777">
        <w:tc>
          <w:tcPr>
            <w:tcW w:w="2798" w:type="dxa"/>
          </w:tcPr>
          <w:p w14:paraId="231305C3" w14:textId="77777777" w:rsidR="0099093D" w:rsidRDefault="00DE0037">
            <w:pPr>
              <w:rPr>
                <w:rFonts w:eastAsiaTheme="minorEastAsia"/>
                <w:lang w:eastAsia="zh-CN"/>
              </w:rPr>
            </w:pPr>
            <w:r>
              <w:rPr>
                <w:rFonts w:eastAsiaTheme="minorEastAsia" w:hint="eastAsia"/>
                <w:lang w:eastAsia="zh-CN"/>
              </w:rPr>
              <w:t>Lenovo</w:t>
            </w:r>
          </w:p>
        </w:tc>
        <w:tc>
          <w:tcPr>
            <w:tcW w:w="6833" w:type="dxa"/>
          </w:tcPr>
          <w:p w14:paraId="2BD0C363" w14:textId="77777777" w:rsidR="0099093D" w:rsidRDefault="00DE0037">
            <w:pPr>
              <w:rPr>
                <w:rFonts w:eastAsiaTheme="minorEastAsia"/>
                <w:lang w:eastAsia="zh-CN"/>
              </w:rPr>
            </w:pPr>
            <w:r>
              <w:rPr>
                <w:rFonts w:eastAsiaTheme="minorEastAsia"/>
                <w:lang w:eastAsia="zh-CN"/>
              </w:rPr>
              <w:t>I</w:t>
            </w:r>
            <w:r>
              <w:rPr>
                <w:rFonts w:eastAsiaTheme="minorEastAsia" w:hint="eastAsia"/>
                <w:lang w:eastAsia="zh-CN"/>
              </w:rPr>
              <w:t>f slot-based OCC solution is adopted for 3.75KHz, we support the proposal.</w:t>
            </w:r>
          </w:p>
        </w:tc>
      </w:tr>
      <w:tr w:rsidR="0099093D" w14:paraId="241E1E1A" w14:textId="77777777">
        <w:tc>
          <w:tcPr>
            <w:tcW w:w="2798" w:type="dxa"/>
          </w:tcPr>
          <w:p w14:paraId="11347F9E" w14:textId="77777777" w:rsidR="0099093D" w:rsidRDefault="00DE0037">
            <w:pPr>
              <w:rPr>
                <w:lang w:eastAsia="ar-SA"/>
              </w:rPr>
            </w:pPr>
            <w:r>
              <w:rPr>
                <w:lang w:eastAsia="ar-SA"/>
              </w:rPr>
              <w:t>Ericsson</w:t>
            </w:r>
          </w:p>
        </w:tc>
        <w:tc>
          <w:tcPr>
            <w:tcW w:w="6833" w:type="dxa"/>
          </w:tcPr>
          <w:p w14:paraId="2610969C" w14:textId="77777777" w:rsidR="0099093D" w:rsidRDefault="00DE0037">
            <w:pPr>
              <w:rPr>
                <w:rFonts w:eastAsia="DengXian"/>
                <w:lang w:eastAsia="zh-CN"/>
              </w:rPr>
            </w:pPr>
            <w:r>
              <w:rPr>
                <w:rFonts w:eastAsia="DengXian"/>
                <w:lang w:eastAsia="zh-CN"/>
              </w:rPr>
              <w:t>Ok to aim for a common design. The following clarifications are aimed to keep the wording aligned with respect to previous agreements:</w:t>
            </w:r>
          </w:p>
          <w:p w14:paraId="656EB0B7" w14:textId="77777777" w:rsidR="0099093D" w:rsidRDefault="0099093D">
            <w:pPr>
              <w:rPr>
                <w:rFonts w:eastAsia="DengXian"/>
                <w:lang w:eastAsia="zh-CN"/>
              </w:rPr>
            </w:pPr>
          </w:p>
          <w:p w14:paraId="627E58B6"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xml:space="preserve">] Proposal 4.3-1: 15kHz SCS </w:t>
            </w:r>
            <w:r>
              <w:rPr>
                <w:rFonts w:ascii="Times New Roman" w:hAnsi="Times New Roman"/>
                <w:b/>
                <w:bCs/>
                <w:color w:val="00B050"/>
              </w:rPr>
              <w:t xml:space="preserve">single-tone transmission OCC for NPUSCH format 1 </w:t>
            </w:r>
            <w:r>
              <w:rPr>
                <w:rFonts w:ascii="Times New Roman" w:hAnsi="Times New Roman"/>
                <w:b/>
                <w:bCs/>
              </w:rPr>
              <w:t>uses the same OCC scheme as for 3.75kHz SCS</w:t>
            </w:r>
            <w:r>
              <w:rPr>
                <w:rFonts w:ascii="Times New Roman" w:hAnsi="Times New Roman"/>
                <w:b/>
                <w:bCs/>
                <w:color w:val="00B050"/>
              </w:rPr>
              <w:t xml:space="preserve"> single-tone transmission OCC for NPUSCH format 1</w:t>
            </w:r>
            <w:r>
              <w:rPr>
                <w:rFonts w:ascii="Times New Roman" w:hAnsi="Times New Roman"/>
                <w:b/>
                <w:bCs/>
              </w:rPr>
              <w:t>.</w:t>
            </w:r>
          </w:p>
        </w:tc>
      </w:tr>
      <w:tr w:rsidR="0099093D" w14:paraId="56DBCC03" w14:textId="77777777">
        <w:tc>
          <w:tcPr>
            <w:tcW w:w="2798" w:type="dxa"/>
          </w:tcPr>
          <w:p w14:paraId="32759912" w14:textId="77777777" w:rsidR="0099093D" w:rsidRDefault="00DE0037">
            <w:pPr>
              <w:rPr>
                <w:lang w:eastAsia="ar-SA"/>
              </w:rPr>
            </w:pPr>
            <w:r>
              <w:rPr>
                <w:rFonts w:hint="eastAsia"/>
                <w:lang w:eastAsia="ko-KR"/>
              </w:rPr>
              <w:t>LGE</w:t>
            </w:r>
          </w:p>
        </w:tc>
        <w:tc>
          <w:tcPr>
            <w:tcW w:w="6833" w:type="dxa"/>
          </w:tcPr>
          <w:p w14:paraId="647E2845" w14:textId="77777777" w:rsidR="0099093D" w:rsidRDefault="00DE0037">
            <w:pPr>
              <w:rPr>
                <w:rFonts w:eastAsia="DengXian"/>
                <w:lang w:eastAsia="zh-CN"/>
              </w:rPr>
            </w:pPr>
            <w:r>
              <w:rPr>
                <w:rFonts w:hint="eastAsia"/>
                <w:lang w:eastAsia="ko-KR"/>
              </w:rPr>
              <w:t xml:space="preserve">In our understanding, the mapping is already different between 15kHz SCS and 3.75kHz SCS. In this point of view, we do not need to think that they should use the same OCC scheme. We can use different OCC scheme depending on the SCS. </w:t>
            </w:r>
          </w:p>
        </w:tc>
      </w:tr>
      <w:tr w:rsidR="0099093D" w14:paraId="4128FBD6" w14:textId="77777777">
        <w:tc>
          <w:tcPr>
            <w:tcW w:w="2798" w:type="dxa"/>
          </w:tcPr>
          <w:p w14:paraId="492E6CFA" w14:textId="77777777" w:rsidR="0099093D" w:rsidRDefault="00DE0037">
            <w:pPr>
              <w:rPr>
                <w:rFonts w:eastAsia="SimSun"/>
                <w:lang w:val="en-US" w:eastAsia="zh-CN"/>
              </w:rPr>
            </w:pPr>
            <w:r>
              <w:rPr>
                <w:rFonts w:eastAsia="SimSun" w:hint="eastAsia"/>
                <w:lang w:val="en-US" w:eastAsia="zh-CN"/>
              </w:rPr>
              <w:t>TCL</w:t>
            </w:r>
          </w:p>
        </w:tc>
        <w:tc>
          <w:tcPr>
            <w:tcW w:w="6833" w:type="dxa"/>
          </w:tcPr>
          <w:p w14:paraId="15177D27" w14:textId="77777777" w:rsidR="0099093D" w:rsidRDefault="00DE0037">
            <w:pPr>
              <w:rPr>
                <w:rFonts w:eastAsia="DengXian"/>
                <w:lang w:val="en-US" w:eastAsia="zh-CN"/>
              </w:rPr>
            </w:pPr>
            <w:r>
              <w:rPr>
                <w:rFonts w:eastAsia="DengXian" w:hint="eastAsia"/>
                <w:lang w:val="en-US" w:eastAsia="zh-CN"/>
              </w:rPr>
              <w:t>We are fine with the proposal.</w:t>
            </w:r>
          </w:p>
        </w:tc>
      </w:tr>
      <w:tr w:rsidR="0099093D" w14:paraId="37B7FE4A" w14:textId="77777777">
        <w:tc>
          <w:tcPr>
            <w:tcW w:w="2798" w:type="dxa"/>
          </w:tcPr>
          <w:p w14:paraId="5C522332" w14:textId="473A3AEF" w:rsidR="0099093D" w:rsidRDefault="00EE734B">
            <w:pPr>
              <w:rPr>
                <w:rFonts w:eastAsia="SimSun"/>
                <w:lang w:val="en-US" w:eastAsia="zh-CN"/>
              </w:rPr>
            </w:pPr>
            <w:proofErr w:type="spellStart"/>
            <w:r>
              <w:rPr>
                <w:rFonts w:eastAsia="SimSun" w:hint="eastAsia"/>
                <w:lang w:val="en-US" w:eastAsia="zh-CN"/>
              </w:rPr>
              <w:t>x</w:t>
            </w:r>
            <w:r>
              <w:rPr>
                <w:rFonts w:eastAsia="SimSun"/>
                <w:lang w:val="en-US" w:eastAsia="zh-CN"/>
              </w:rPr>
              <w:t>iaomi</w:t>
            </w:r>
            <w:proofErr w:type="spellEnd"/>
          </w:p>
        </w:tc>
        <w:tc>
          <w:tcPr>
            <w:tcW w:w="6833" w:type="dxa"/>
          </w:tcPr>
          <w:p w14:paraId="561D28ED" w14:textId="504A824D" w:rsidR="0099093D" w:rsidRDefault="00EE734B">
            <w:pPr>
              <w:rPr>
                <w:rFonts w:eastAsia="DengXian"/>
                <w:lang w:eastAsia="zh-CN"/>
              </w:rPr>
            </w:pPr>
            <w:r>
              <w:rPr>
                <w:rFonts w:eastAsia="DengXian"/>
                <w:lang w:val="en-US" w:eastAsia="zh-CN"/>
              </w:rPr>
              <w:t xml:space="preserve">Not support. We can’t see the strong necessity to use OCC scheme since 3.75kHz SCS for single-tone NPUSCH format 1 can achieve 4 times of UE capacity compared to 15kHz SCS for single-tone NPUSCH format. It should be </w:t>
            </w:r>
            <w:proofErr w:type="spellStart"/>
            <w:r>
              <w:rPr>
                <w:rFonts w:eastAsia="DengXian"/>
                <w:lang w:val="en-US" w:eastAsia="zh-CN"/>
              </w:rPr>
              <w:t>depriorizted</w:t>
            </w:r>
            <w:proofErr w:type="spellEnd"/>
            <w:r>
              <w:rPr>
                <w:rFonts w:eastAsia="DengXian"/>
                <w:lang w:val="en-US" w:eastAsia="zh-CN"/>
              </w:rPr>
              <w:t xml:space="preserve"> or follow the same OCC scheme design as for single-tone NPUSCH format 1 with 15kHz SCS if necessary. Besides, </w:t>
            </w:r>
            <w:r>
              <w:rPr>
                <w:rFonts w:eastAsia="DengXian" w:hint="eastAsia"/>
                <w:lang w:val="en-US" w:eastAsia="zh-CN"/>
              </w:rPr>
              <w:t>w</w:t>
            </w:r>
            <w:r>
              <w:rPr>
                <w:rFonts w:eastAsia="DengXian"/>
                <w:lang w:val="en-US" w:eastAsia="zh-CN"/>
              </w:rPr>
              <w:t>e prefer the inter-slot OCC scheme for single-tone NPUSCH format 1 with 15kHz SCS.</w:t>
            </w:r>
          </w:p>
        </w:tc>
      </w:tr>
      <w:tr w:rsidR="00805DB5" w14:paraId="744946BF" w14:textId="77777777">
        <w:tc>
          <w:tcPr>
            <w:tcW w:w="2798" w:type="dxa"/>
          </w:tcPr>
          <w:p w14:paraId="73D50BE6" w14:textId="6A1475E2" w:rsidR="00805DB5" w:rsidRDefault="00805DB5" w:rsidP="00805DB5">
            <w:pPr>
              <w:rPr>
                <w:rFonts w:eastAsia="SimSun"/>
                <w:lang w:val="en-US" w:eastAsia="zh-CN"/>
              </w:rPr>
            </w:pPr>
            <w:proofErr w:type="spellStart"/>
            <w:r>
              <w:rPr>
                <w:rFonts w:hint="cs"/>
                <w:lang w:eastAsia="ar-SA"/>
              </w:rPr>
              <w:t>S</w:t>
            </w:r>
            <w:r>
              <w:rPr>
                <w:lang w:eastAsia="ar-SA"/>
              </w:rPr>
              <w:t>preadtrum</w:t>
            </w:r>
            <w:proofErr w:type="spellEnd"/>
          </w:p>
        </w:tc>
        <w:tc>
          <w:tcPr>
            <w:tcW w:w="6833" w:type="dxa"/>
          </w:tcPr>
          <w:p w14:paraId="4F36618D" w14:textId="2DFB4ED2" w:rsidR="00805DB5" w:rsidRDefault="00805DB5" w:rsidP="00805DB5">
            <w:pPr>
              <w:rPr>
                <w:rFonts w:eastAsia="DengXian"/>
                <w:lang w:val="en-US" w:eastAsia="zh-CN"/>
              </w:rPr>
            </w:pPr>
            <w:r>
              <w:rPr>
                <w:rFonts w:eastAsia="DengXian" w:hint="eastAsia"/>
                <w:lang w:eastAsia="zh-CN"/>
              </w:rPr>
              <w:t>W</w:t>
            </w:r>
            <w:r>
              <w:rPr>
                <w:rFonts w:eastAsia="DengXian"/>
                <w:lang w:eastAsia="zh-CN"/>
              </w:rPr>
              <w:t>e support slot-level OCC scheme for 15kHz single-tone.</w:t>
            </w:r>
          </w:p>
        </w:tc>
      </w:tr>
      <w:tr w:rsidR="00E35FB0" w14:paraId="07A4C776" w14:textId="77777777">
        <w:tc>
          <w:tcPr>
            <w:tcW w:w="2798" w:type="dxa"/>
          </w:tcPr>
          <w:p w14:paraId="36B92BF2" w14:textId="677C60DA" w:rsidR="00E35FB0" w:rsidRDefault="00E35FB0" w:rsidP="00E35FB0">
            <w:pPr>
              <w:rPr>
                <w:lang w:eastAsia="ar-SA"/>
              </w:rPr>
            </w:pPr>
            <w:r>
              <w:rPr>
                <w:lang w:val="en-US" w:eastAsia="ar-SA"/>
              </w:rPr>
              <w:t>Nokia, NSB</w:t>
            </w:r>
          </w:p>
        </w:tc>
        <w:tc>
          <w:tcPr>
            <w:tcW w:w="6833" w:type="dxa"/>
          </w:tcPr>
          <w:p w14:paraId="78D7BE19" w14:textId="299C7A2A" w:rsidR="00E35FB0" w:rsidRDefault="00E35FB0" w:rsidP="00E35FB0">
            <w:pPr>
              <w:rPr>
                <w:rFonts w:eastAsia="DengXian"/>
                <w:lang w:eastAsia="zh-CN"/>
              </w:rPr>
            </w:pPr>
            <w:r>
              <w:rPr>
                <w:lang w:val="en-US" w:eastAsia="ar-SA"/>
              </w:rPr>
              <w:t>Support for common solution between 3.75kHz and 15kHz SCS.</w:t>
            </w:r>
          </w:p>
        </w:tc>
      </w:tr>
      <w:tr w:rsidR="005C43B9" w:rsidRPr="00643A40" w14:paraId="42FC97FE"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0EB37148"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150D86E4" w14:textId="77777777" w:rsidR="005C43B9" w:rsidRPr="005C43B9" w:rsidRDefault="005C43B9" w:rsidP="00FD730E">
            <w:pPr>
              <w:rPr>
                <w:lang w:val="en-US" w:eastAsia="ar-SA"/>
              </w:rPr>
            </w:pPr>
            <w:r w:rsidRPr="005C43B9">
              <w:rPr>
                <w:lang w:val="en-US" w:eastAsia="ar-SA"/>
              </w:rPr>
              <w:t>W</w:t>
            </w:r>
            <w:r w:rsidRPr="005C43B9">
              <w:rPr>
                <w:rFonts w:hint="eastAsia"/>
                <w:lang w:val="en-US" w:eastAsia="ar-SA"/>
              </w:rPr>
              <w:t xml:space="preserve">e are open to consider a common design, but we </w:t>
            </w:r>
            <w:r w:rsidRPr="005C43B9">
              <w:rPr>
                <w:lang w:val="en-US" w:eastAsia="ar-SA"/>
              </w:rPr>
              <w:t xml:space="preserve">are also </w:t>
            </w:r>
            <w:r w:rsidRPr="005C43B9">
              <w:rPr>
                <w:rFonts w:hint="eastAsia"/>
                <w:lang w:val="en-US" w:eastAsia="ar-SA"/>
              </w:rPr>
              <w:t xml:space="preserve">wondering </w:t>
            </w:r>
            <w:r w:rsidRPr="005C43B9">
              <w:rPr>
                <w:lang w:val="en-US" w:eastAsia="ar-SA"/>
              </w:rPr>
              <w:t>whether</w:t>
            </w:r>
            <w:r w:rsidRPr="005C43B9">
              <w:rPr>
                <w:rFonts w:hint="eastAsia"/>
                <w:lang w:val="en-US" w:eastAsia="ar-SA"/>
              </w:rPr>
              <w:t xml:space="preserve"> </w:t>
            </w:r>
            <w:r w:rsidRPr="005C43B9">
              <w:rPr>
                <w:lang w:val="en-US" w:eastAsia="ar-SA"/>
              </w:rPr>
              <w:t>the PUSCH should use the same scheme</w:t>
            </w:r>
            <w:r w:rsidRPr="005C43B9">
              <w:rPr>
                <w:rFonts w:hint="eastAsia"/>
                <w:lang w:val="en-US" w:eastAsia="ar-SA"/>
              </w:rPr>
              <w:t xml:space="preserve"> if the DMRS scheme could be different as discussed in 4.6 especially considering that the DMRS scheme also has impact to the </w:t>
            </w:r>
            <w:r w:rsidRPr="005C43B9">
              <w:rPr>
                <w:lang w:val="en-US" w:eastAsia="ar-SA"/>
              </w:rPr>
              <w:t>performance difference between the two SCSs</w:t>
            </w:r>
          </w:p>
        </w:tc>
      </w:tr>
      <w:tr w:rsidR="00583D72" w:rsidRPr="00643A40" w14:paraId="107C54C4"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501F45EA" w14:textId="35801848" w:rsidR="00583D72" w:rsidRPr="005C43B9" w:rsidRDefault="00583D72" w:rsidP="00FD730E">
            <w:pPr>
              <w:rPr>
                <w:lang w:val="en-US" w:eastAsia="ar-SA"/>
              </w:rPr>
            </w:pPr>
            <w:r>
              <w:rPr>
                <w:lang w:val="en-US"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5AC9F301" w14:textId="3B53EED5" w:rsidR="00583D72" w:rsidRPr="005C43B9" w:rsidRDefault="00897CCC" w:rsidP="00FD730E">
            <w:pPr>
              <w:rPr>
                <w:lang w:val="en-US" w:eastAsia="ar-SA"/>
              </w:rPr>
            </w:pPr>
            <w:r>
              <w:rPr>
                <w:rFonts w:eastAsia="DengXian"/>
                <w:lang w:eastAsia="zh-CN"/>
              </w:rPr>
              <w:t>Maybe slot-level could be work better for 15 kHz SCS</w:t>
            </w:r>
          </w:p>
        </w:tc>
      </w:tr>
      <w:tr w:rsidR="004C3EE5" w:rsidRPr="00643A40" w14:paraId="0CD59F58"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7757119D" w14:textId="5982113A" w:rsidR="004C3EE5" w:rsidRDefault="004C3EE5"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624BB117" w14:textId="6DDBC5C5" w:rsidR="004C3EE5" w:rsidRDefault="004C3EE5" w:rsidP="00FD730E">
            <w:pPr>
              <w:rPr>
                <w:rFonts w:eastAsia="DengXian"/>
                <w:lang w:eastAsia="zh-CN"/>
              </w:rPr>
            </w:pPr>
            <w:r>
              <w:rPr>
                <w:rFonts w:eastAsiaTheme="minorEastAsia" w:hint="eastAsia"/>
                <w:lang w:val="en-US" w:eastAsia="zh-CN"/>
              </w:rPr>
              <w:t xml:space="preserve">One unified </w:t>
            </w:r>
            <w:r>
              <w:rPr>
                <w:rFonts w:eastAsiaTheme="minorEastAsia"/>
                <w:lang w:val="en-US" w:eastAsia="zh-CN"/>
              </w:rPr>
              <w:t>solution</w:t>
            </w:r>
            <w:r>
              <w:rPr>
                <w:rFonts w:eastAsiaTheme="minorEastAsia" w:hint="eastAsia"/>
                <w:lang w:val="en-US" w:eastAsia="zh-CN"/>
              </w:rPr>
              <w:t xml:space="preserve"> for slot level OCC for 3.75khz and 15khz can be supported.</w:t>
            </w:r>
          </w:p>
        </w:tc>
      </w:tr>
      <w:tr w:rsidR="00146856" w:rsidRPr="00643A40" w14:paraId="35EF611B"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778D158D" w14:textId="6B910C3A" w:rsidR="00146856" w:rsidRDefault="00146856" w:rsidP="00146856">
            <w:pPr>
              <w:rPr>
                <w:rFonts w:eastAsiaTheme="minorEastAsia"/>
                <w:lang w:val="en-US" w:eastAsia="zh-CN"/>
              </w:rPr>
            </w:pPr>
            <w:r>
              <w:rPr>
                <w:rFonts w:hint="cs"/>
                <w:lang w:val="en-US" w:eastAsia="ar-SA"/>
              </w:rPr>
              <w:lastRenderedPageBreak/>
              <w:t>E</w:t>
            </w:r>
            <w:r>
              <w:rPr>
                <w:lang w:val="en-US" w:eastAsia="ar-SA"/>
              </w:rPr>
              <w:t>TRI</w:t>
            </w:r>
          </w:p>
        </w:tc>
        <w:tc>
          <w:tcPr>
            <w:tcW w:w="6833" w:type="dxa"/>
            <w:tcBorders>
              <w:top w:val="single" w:sz="4" w:space="0" w:color="A5A5A5"/>
              <w:left w:val="single" w:sz="4" w:space="0" w:color="A5A5A5"/>
              <w:bottom w:val="single" w:sz="4" w:space="0" w:color="A5A5A5"/>
              <w:right w:val="single" w:sz="4" w:space="0" w:color="A5A5A5"/>
            </w:tcBorders>
          </w:tcPr>
          <w:p w14:paraId="7A80B010" w14:textId="3F7E3208" w:rsidR="00146856" w:rsidRDefault="00146856" w:rsidP="00146856">
            <w:pPr>
              <w:rPr>
                <w:rFonts w:eastAsiaTheme="minorEastAsia"/>
                <w:lang w:val="en-US" w:eastAsia="zh-CN"/>
              </w:rPr>
            </w:pPr>
            <w:r>
              <w:rPr>
                <w:rFonts w:eastAsia="Malgun Gothic" w:hint="eastAsia"/>
                <w:lang w:eastAsia="ko-KR"/>
              </w:rPr>
              <w:t>W</w:t>
            </w:r>
            <w:r>
              <w:rPr>
                <w:rFonts w:eastAsia="Malgun Gothic"/>
                <w:lang w:eastAsia="ko-KR"/>
              </w:rPr>
              <w:t xml:space="preserve">e </w:t>
            </w:r>
            <w:r w:rsidRPr="00EA0649">
              <w:rPr>
                <w:lang w:eastAsia="ko-KR"/>
              </w:rPr>
              <w:t>propose “15kHz SCS single-tone OCC of NPUSCH format 1 uses the same OCC scheme as for 3.75kHz SCS single-tone OCC of NPUSCH format 1</w:t>
            </w:r>
          </w:p>
        </w:tc>
      </w:tr>
      <w:tr w:rsidR="00C06866" w14:paraId="3DB9F2F9"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34C4D3BB" w14:textId="77777777" w:rsidR="00C06866" w:rsidRPr="00C06866" w:rsidRDefault="00C06866" w:rsidP="00F13AAB">
            <w:pPr>
              <w:rPr>
                <w:lang w:val="en-US" w:eastAsia="ar-SA"/>
              </w:rPr>
            </w:pPr>
            <w:r w:rsidRPr="00C06866">
              <w:rPr>
                <w:rFonts w:hint="eastAsia"/>
                <w:lang w:val="en-US"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7DFB6C65" w14:textId="77777777" w:rsidR="00C06866" w:rsidRPr="00C06866" w:rsidRDefault="00C06866" w:rsidP="00F13AAB">
            <w:pPr>
              <w:rPr>
                <w:rFonts w:eastAsia="Malgun Gothic"/>
                <w:lang w:eastAsia="ko-KR"/>
              </w:rPr>
            </w:pPr>
            <w:r w:rsidRPr="00C06866">
              <w:rPr>
                <w:rFonts w:eastAsia="Malgun Gothic"/>
                <w:lang w:eastAsia="ko-KR"/>
              </w:rPr>
              <w:t>S</w:t>
            </w:r>
            <w:r w:rsidRPr="00C06866">
              <w:rPr>
                <w:rFonts w:eastAsia="Malgun Gothic" w:hint="eastAsia"/>
                <w:lang w:eastAsia="ko-KR"/>
              </w:rPr>
              <w:t>lot level OCC can be supported for the 15kHz SCS as 3.75kHz.</w:t>
            </w:r>
          </w:p>
          <w:p w14:paraId="317A5920" w14:textId="77777777" w:rsidR="00C06866" w:rsidRPr="00C06866" w:rsidRDefault="00C06866" w:rsidP="00F13AAB">
            <w:pPr>
              <w:rPr>
                <w:rFonts w:eastAsia="Malgun Gothic"/>
                <w:lang w:eastAsia="ko-KR"/>
              </w:rPr>
            </w:pPr>
            <w:r w:rsidRPr="00C06866">
              <w:rPr>
                <w:rFonts w:eastAsia="Malgun Gothic"/>
                <w:lang w:eastAsia="ko-KR"/>
              </w:rPr>
              <w:t>W</w:t>
            </w:r>
            <w:r w:rsidRPr="00C06866">
              <w:rPr>
                <w:rFonts w:eastAsia="Malgun Gothic" w:hint="eastAsia"/>
                <w:lang w:eastAsia="ko-KR"/>
              </w:rPr>
              <w:t xml:space="preserve">e also prefer a unified </w:t>
            </w:r>
            <w:r w:rsidRPr="00C06866">
              <w:rPr>
                <w:rFonts w:eastAsia="Malgun Gothic"/>
                <w:lang w:eastAsia="ko-KR"/>
              </w:rPr>
              <w:t>solution</w:t>
            </w:r>
            <w:r w:rsidRPr="00C06866">
              <w:rPr>
                <w:rFonts w:eastAsia="Malgun Gothic" w:hint="eastAsia"/>
                <w:lang w:eastAsia="ko-KR"/>
              </w:rPr>
              <w:t xml:space="preserve"> for both single tone with 15khz and 3.75khz</w:t>
            </w:r>
          </w:p>
        </w:tc>
      </w:tr>
      <w:tr w:rsidR="004B74C3" w14:paraId="59E98991"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2AC8B6B0" w14:textId="2C8491F2" w:rsidR="004B74C3" w:rsidRPr="00C06866" w:rsidRDefault="004B74C3" w:rsidP="004B74C3">
            <w:pPr>
              <w:rPr>
                <w:lang w:val="en-US" w:eastAsia="ar-SA"/>
              </w:rPr>
            </w:pPr>
            <w:r>
              <w:rPr>
                <w:rFonts w:hint="cs"/>
                <w:lang w:val="en-US" w:eastAsia="ar-SA"/>
              </w:rPr>
              <w:t>N</w:t>
            </w:r>
            <w:r>
              <w:rPr>
                <w:lang w:val="en-US"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711551A1" w14:textId="74DFC62E" w:rsidR="004B74C3" w:rsidRPr="00C06866" w:rsidRDefault="004B74C3" w:rsidP="004B74C3">
            <w:pPr>
              <w:rPr>
                <w:rFonts w:eastAsia="Malgun Gothic"/>
                <w:lang w:eastAsia="ko-KR"/>
              </w:rPr>
            </w:pPr>
            <w:r>
              <w:rPr>
                <w:rFonts w:hint="cs"/>
                <w:lang w:val="en-US" w:eastAsia="ar-SA"/>
              </w:rPr>
              <w:t>T</w:t>
            </w:r>
            <w:r>
              <w:rPr>
                <w:lang w:val="en-US" w:eastAsia="ar-SA"/>
              </w:rPr>
              <w:t xml:space="preserve">he necessity to use OCC for 15kHs single-tone NPUSCH is not clear. </w:t>
            </w:r>
          </w:p>
        </w:tc>
      </w:tr>
      <w:tr w:rsidR="00396618" w14:paraId="7CF44CEB"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51C3D878" w14:textId="2DC1FDE0" w:rsidR="00396618" w:rsidRDefault="00396618" w:rsidP="00396618">
            <w:pPr>
              <w:rPr>
                <w:lang w:val="en-US" w:eastAsia="ar-SA"/>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61546003" w14:textId="06354AB4" w:rsidR="00396618" w:rsidRDefault="00396618" w:rsidP="00396618">
            <w:pPr>
              <w:rPr>
                <w:lang w:val="en-US" w:eastAsia="ar-SA"/>
              </w:rPr>
            </w:pPr>
            <w:r>
              <w:rPr>
                <w:rFonts w:hint="cs"/>
                <w:lang w:val="en-US" w:eastAsia="ar-SA"/>
              </w:rPr>
              <w:t>W</w:t>
            </w:r>
            <w:r>
              <w:rPr>
                <w:lang w:val="en-US" w:eastAsia="ar-SA"/>
              </w:rPr>
              <w:t xml:space="preserve">e prefer slot-level solution for both 15kHz and 3.75kHz. And applying OCC across </w:t>
            </w:r>
            <w:proofErr w:type="spellStart"/>
            <w:r>
              <w:rPr>
                <w:lang w:val="en-US" w:eastAsia="ar-SA"/>
              </w:rPr>
              <w:t>Nslot</w:t>
            </w:r>
            <w:proofErr w:type="spellEnd"/>
            <w:r>
              <w:rPr>
                <w:lang w:val="en-US" w:eastAsia="ar-SA"/>
              </w:rPr>
              <w:t xml:space="preserve"> is more preferred to minimize the spec impact.</w:t>
            </w:r>
          </w:p>
        </w:tc>
      </w:tr>
      <w:tr w:rsidR="00396618" w14:paraId="1A0A3E99"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3A82B2B3" w14:textId="457F8414" w:rsidR="00396618" w:rsidRDefault="00396618" w:rsidP="00396618">
            <w:pPr>
              <w:rPr>
                <w:lang w:val="en-US" w:eastAsia="ar-SA"/>
              </w:rPr>
            </w:pPr>
            <w:r>
              <w:rPr>
                <w:lang w:val="en-US"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430E6374" w14:textId="47FABEF1" w:rsidR="00396618" w:rsidRDefault="00396618" w:rsidP="00396618">
            <w:pPr>
              <w:rPr>
                <w:lang w:val="en-US" w:eastAsia="ar-SA"/>
              </w:rPr>
            </w:pPr>
            <w:r>
              <w:rPr>
                <w:lang w:val="en-US" w:eastAsia="ar-SA"/>
              </w:rPr>
              <w:t>The Slot-level OCC is preferred for both 3.75kHz and 15kHz SCS.</w:t>
            </w:r>
          </w:p>
        </w:tc>
      </w:tr>
      <w:tr w:rsidR="00396618" w14:paraId="1979BC6D"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2E3C3542" w14:textId="0CD48223" w:rsidR="00396618" w:rsidRDefault="00396618" w:rsidP="00396618">
            <w:pPr>
              <w:rPr>
                <w:lang w:val="en-US" w:eastAsia="ar-SA"/>
              </w:rPr>
            </w:pPr>
            <w:r>
              <w:rPr>
                <w:lang w:val="en-US"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567549CE" w14:textId="77777777" w:rsidR="00396618" w:rsidRDefault="00396618" w:rsidP="00396618">
            <w:pPr>
              <w:rPr>
                <w:lang w:val="en-US" w:eastAsia="ar-SA"/>
              </w:rPr>
            </w:pPr>
            <w:r>
              <w:rPr>
                <w:lang w:val="en-US" w:eastAsia="ar-SA"/>
              </w:rPr>
              <w:t>It seems like many companies are OK with a different OCC scheme between 3.75kHz and 15kHz, since the two SCS use different mappings in the legacy anyway.</w:t>
            </w:r>
          </w:p>
          <w:p w14:paraId="0B122164" w14:textId="77777777" w:rsidR="00396618" w:rsidRDefault="00396618" w:rsidP="00396618">
            <w:pPr>
              <w:rPr>
                <w:lang w:val="en-US" w:eastAsia="ar-SA"/>
              </w:rPr>
            </w:pPr>
          </w:p>
          <w:p w14:paraId="4234D35D" w14:textId="17423F04" w:rsidR="00396618" w:rsidRDefault="00396618" w:rsidP="00396618">
            <w:pPr>
              <w:rPr>
                <w:lang w:val="en-US" w:eastAsia="ar-SA"/>
              </w:rPr>
            </w:pPr>
            <w:r>
              <w:rPr>
                <w:lang w:val="en-US" w:eastAsia="ar-SA"/>
              </w:rPr>
              <w:t>Maybe a better way to progress is to discuss the choices in the offline session:</w:t>
            </w:r>
          </w:p>
          <w:p w14:paraId="671D49FA" w14:textId="77777777" w:rsidR="00396618" w:rsidRDefault="00396618" w:rsidP="00396618">
            <w:pPr>
              <w:rPr>
                <w:lang w:val="en-US" w:eastAsia="ar-SA"/>
              </w:rPr>
            </w:pPr>
          </w:p>
          <w:p w14:paraId="69ABD6DB" w14:textId="17DBAC38" w:rsidR="00396618" w:rsidRDefault="00396618" w:rsidP="00396618">
            <w:pPr>
              <w:pStyle w:val="ListParagraph"/>
              <w:spacing w:after="160" w:line="259" w:lineRule="auto"/>
              <w:ind w:leftChars="0" w:left="0"/>
              <w:contextualSpacing/>
              <w:rPr>
                <w:rFonts w:ascii="Times New Roman" w:hAnsi="Times New Roman"/>
                <w:b/>
                <w:bCs/>
              </w:rPr>
            </w:pPr>
            <w:r>
              <w:rPr>
                <w:rFonts w:ascii="Times New Roman" w:hAnsi="Times New Roman"/>
                <w:b/>
                <w:bCs/>
              </w:rPr>
              <w:t>Proposal 4.3-1v2: Choose in RAN1#118 between:</w:t>
            </w:r>
          </w:p>
          <w:p w14:paraId="005E8400" w14:textId="77777777" w:rsidR="00396618" w:rsidRDefault="00396618" w:rsidP="00396618">
            <w:pPr>
              <w:pStyle w:val="ListParagraph"/>
              <w:spacing w:after="160" w:line="259" w:lineRule="auto"/>
              <w:ind w:leftChars="0" w:left="0"/>
              <w:contextualSpacing/>
              <w:rPr>
                <w:rFonts w:ascii="Times New Roman" w:hAnsi="Times New Roman"/>
                <w:b/>
                <w:bCs/>
              </w:rPr>
            </w:pPr>
          </w:p>
          <w:p w14:paraId="2347FE01" w14:textId="77777777" w:rsidR="00396618" w:rsidRDefault="00396618" w:rsidP="00396618">
            <w:pPr>
              <w:pStyle w:val="ListParagraph"/>
              <w:spacing w:after="160" w:line="259" w:lineRule="auto"/>
              <w:ind w:leftChars="0" w:left="0"/>
              <w:contextualSpacing/>
              <w:rPr>
                <w:rFonts w:ascii="Times New Roman" w:hAnsi="Times New Roman"/>
                <w:b/>
                <w:bCs/>
              </w:rPr>
            </w:pPr>
          </w:p>
          <w:p w14:paraId="33599852" w14:textId="563662F0" w:rsidR="00396618" w:rsidRDefault="00396618" w:rsidP="00396618">
            <w:pPr>
              <w:pStyle w:val="ListParagraph"/>
              <w:spacing w:after="160" w:line="259" w:lineRule="auto"/>
              <w:ind w:leftChars="0" w:left="0"/>
              <w:contextualSpacing/>
              <w:rPr>
                <w:rFonts w:ascii="Times New Roman" w:hAnsi="Times New Roman"/>
                <w:b/>
                <w:bCs/>
              </w:rPr>
            </w:pPr>
            <w:r>
              <w:rPr>
                <w:rFonts w:ascii="Times New Roman" w:hAnsi="Times New Roman"/>
                <w:b/>
                <w:bCs/>
              </w:rPr>
              <w:t xml:space="preserve">Option 1: 15kHz SCS </w:t>
            </w:r>
            <w:r w:rsidRPr="00AA2E1E">
              <w:rPr>
                <w:rFonts w:ascii="Times New Roman" w:hAnsi="Times New Roman"/>
                <w:b/>
                <w:bCs/>
              </w:rPr>
              <w:t>single-tone transmission OCC for NPUSCH format 1 uses the same OCC scheme as for 3.75kHz SCS single-tone transmission OCC for NPUSCH format 1</w:t>
            </w:r>
            <w:r>
              <w:rPr>
                <w:rFonts w:ascii="Times New Roman" w:hAnsi="Times New Roman"/>
                <w:b/>
                <w:bCs/>
              </w:rPr>
              <w:t>.</w:t>
            </w:r>
          </w:p>
          <w:p w14:paraId="24C259CB" w14:textId="77777777" w:rsidR="00396618" w:rsidRDefault="00396618" w:rsidP="00396618">
            <w:pPr>
              <w:pStyle w:val="ListParagraph"/>
              <w:spacing w:after="160" w:line="259" w:lineRule="auto"/>
              <w:ind w:leftChars="0" w:left="0"/>
              <w:contextualSpacing/>
              <w:rPr>
                <w:rFonts w:ascii="Times New Roman" w:hAnsi="Times New Roman"/>
                <w:b/>
                <w:bCs/>
              </w:rPr>
            </w:pPr>
          </w:p>
          <w:p w14:paraId="570E549B" w14:textId="30E53151" w:rsidR="00396618" w:rsidRPr="0048447A" w:rsidRDefault="00396618" w:rsidP="00396618">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2</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5BD098F8" w14:textId="77777777" w:rsidR="00396618" w:rsidRPr="0048447A" w:rsidRDefault="00396618" w:rsidP="00396618">
            <w:pPr>
              <w:pStyle w:val="ListParagraph"/>
              <w:spacing w:after="160" w:line="259" w:lineRule="auto"/>
              <w:ind w:leftChars="0" w:left="0"/>
              <w:contextualSpacing/>
              <w:rPr>
                <w:rFonts w:ascii="Times New Roman" w:hAnsi="Times New Roman"/>
                <w:b/>
                <w:bCs/>
              </w:rPr>
            </w:pPr>
          </w:p>
          <w:p w14:paraId="2252A19A" w14:textId="517A5D22" w:rsidR="00396618" w:rsidRDefault="00396618" w:rsidP="00396618">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3</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3FCFAACC" w14:textId="77777777" w:rsidR="00396618" w:rsidRDefault="00396618" w:rsidP="00396618">
            <w:pPr>
              <w:pStyle w:val="ListParagraph"/>
              <w:spacing w:after="160" w:line="259" w:lineRule="auto"/>
              <w:ind w:leftChars="0" w:left="0"/>
              <w:contextualSpacing/>
              <w:rPr>
                <w:rFonts w:ascii="Times New Roman" w:hAnsi="Times New Roman"/>
                <w:b/>
                <w:bCs/>
              </w:rPr>
            </w:pPr>
          </w:p>
          <w:p w14:paraId="6DAF48D9" w14:textId="57AE0277" w:rsidR="00396618" w:rsidRPr="0048447A" w:rsidRDefault="00396618" w:rsidP="00396618">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4</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OCC is </w:t>
            </w:r>
            <w:r w:rsidRPr="00AA2E1E">
              <w:rPr>
                <w:rFonts w:ascii="Times New Roman" w:hAnsi="Times New Roman"/>
                <w:b/>
                <w:bCs/>
                <w:color w:val="FF0000"/>
              </w:rPr>
              <w:t>not</w:t>
            </w:r>
            <w:r>
              <w:rPr>
                <w:rFonts w:ascii="Times New Roman" w:hAnsi="Times New Roman"/>
                <w:b/>
                <w:bCs/>
              </w:rPr>
              <w:t xml:space="preserve"> </w:t>
            </w:r>
            <w:r w:rsidRPr="0048447A">
              <w:rPr>
                <w:rFonts w:ascii="Times New Roman" w:hAnsi="Times New Roman"/>
                <w:b/>
                <w:bCs/>
              </w:rPr>
              <w:t>supported.</w:t>
            </w:r>
          </w:p>
          <w:p w14:paraId="56D3E15E" w14:textId="7E09EA5E" w:rsidR="00396618" w:rsidRPr="00AA2E1E" w:rsidRDefault="00396618" w:rsidP="00396618">
            <w:pPr>
              <w:rPr>
                <w:lang w:eastAsia="ar-SA"/>
              </w:rPr>
            </w:pPr>
          </w:p>
        </w:tc>
      </w:tr>
      <w:tr w:rsidR="00684315" w14:paraId="455FB9EF"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5A9142C1" w14:textId="1BEC14AB" w:rsidR="00684315" w:rsidRDefault="00684315" w:rsidP="00684315">
            <w:pPr>
              <w:rPr>
                <w:lang w:val="en-US" w:eastAsia="ar-SA"/>
              </w:rPr>
            </w:pPr>
            <w:r>
              <w:rPr>
                <w:rFonts w:hint="cs"/>
                <w:lang w:val="en-US" w:eastAsia="ar-SA"/>
              </w:rPr>
              <w:t>H</w:t>
            </w:r>
            <w:r>
              <w:rPr>
                <w:lang w:val="en-US" w:eastAsia="ar-SA"/>
              </w:rPr>
              <w:t xml:space="preserve">uawei, </w:t>
            </w:r>
            <w:proofErr w:type="spellStart"/>
            <w:r>
              <w:rPr>
                <w:lang w:val="en-US" w:eastAsia="ar-SA"/>
              </w:rPr>
              <w:t>HiSilicon</w:t>
            </w:r>
            <w:proofErr w:type="spellEnd"/>
          </w:p>
        </w:tc>
        <w:tc>
          <w:tcPr>
            <w:tcW w:w="6833" w:type="dxa"/>
            <w:tcBorders>
              <w:top w:val="single" w:sz="4" w:space="0" w:color="A5A5A5"/>
              <w:left w:val="single" w:sz="4" w:space="0" w:color="A5A5A5"/>
              <w:bottom w:val="single" w:sz="4" w:space="0" w:color="A5A5A5"/>
              <w:right w:val="single" w:sz="4" w:space="0" w:color="A5A5A5"/>
            </w:tcBorders>
          </w:tcPr>
          <w:p w14:paraId="11BAC68D" w14:textId="4AE1A9A7" w:rsidR="00684315" w:rsidRDefault="00684315" w:rsidP="00684315">
            <w:pPr>
              <w:rPr>
                <w:lang w:val="en-US" w:eastAsia="ar-SA"/>
              </w:rPr>
            </w:pPr>
            <w:r>
              <w:rPr>
                <w:lang w:val="en-US" w:eastAsia="ar-SA"/>
              </w:rPr>
              <w:t xml:space="preserve">Both symbol and slot level OCC had similar performance at least for OCC2. Slot level OCC has less standard impact. </w:t>
            </w:r>
          </w:p>
        </w:tc>
      </w:tr>
    </w:tbl>
    <w:p w14:paraId="28A32FD5" w14:textId="77777777" w:rsidR="0099093D" w:rsidRPr="00C06866" w:rsidRDefault="0099093D">
      <w:pPr>
        <w:rPr>
          <w:lang w:eastAsia="ar-SA"/>
        </w:rPr>
      </w:pPr>
    </w:p>
    <w:p w14:paraId="176EB4C8" w14:textId="77777777" w:rsidR="0099093D" w:rsidRDefault="0099093D">
      <w:pPr>
        <w:rPr>
          <w:lang w:eastAsia="ar-SA"/>
        </w:rPr>
      </w:pPr>
    </w:p>
    <w:p w14:paraId="0D1A0B31" w14:textId="77777777" w:rsidR="0099093D" w:rsidRDefault="00DE0037">
      <w:pPr>
        <w:pStyle w:val="Heading2"/>
      </w:pPr>
      <w:bookmarkStart w:id="27" w:name="_Toc175113252"/>
      <w:r>
        <w:t>Multi-tone OCC scheme</w:t>
      </w:r>
      <w:bookmarkEnd w:id="27"/>
    </w:p>
    <w:p w14:paraId="3B2C028F" w14:textId="77777777" w:rsidR="0099093D" w:rsidRDefault="0099093D">
      <w:pPr>
        <w:pStyle w:val="ListParagraph"/>
        <w:spacing w:after="160" w:line="259" w:lineRule="auto"/>
        <w:ind w:leftChars="0" w:left="0"/>
        <w:contextualSpacing/>
        <w:rPr>
          <w:rFonts w:ascii="Times New Roman" w:hAnsi="Times New Roman"/>
        </w:rPr>
      </w:pPr>
    </w:p>
    <w:p w14:paraId="226B04CA"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views were expressed about the type of OCC scheme that should be supported for multi-tone:</w:t>
      </w:r>
    </w:p>
    <w:p w14:paraId="7EA36EE1" w14:textId="77777777" w:rsidR="0099093D" w:rsidRDefault="0099093D">
      <w:pPr>
        <w:rPr>
          <w:lang w:eastAsia="ar-SA"/>
        </w:rPr>
      </w:pPr>
    </w:p>
    <w:p w14:paraId="5EE1A21A" w14:textId="77777777" w:rsidR="0099093D" w:rsidRDefault="00DE0037">
      <w:pPr>
        <w:rPr>
          <w:b/>
          <w:bCs/>
          <w:lang w:eastAsia="zh-CN"/>
        </w:rPr>
      </w:pPr>
      <w:r>
        <w:rPr>
          <w:b/>
          <w:bCs/>
          <w:lang w:eastAsia="zh-CN"/>
        </w:rPr>
        <w:t>Multi-tone OCC scheme</w:t>
      </w:r>
    </w:p>
    <w:p w14:paraId="11149CBC" w14:textId="77777777" w:rsidR="0099093D" w:rsidRDefault="00DE0037">
      <w:pPr>
        <w:numPr>
          <w:ilvl w:val="0"/>
          <w:numId w:val="20"/>
        </w:numPr>
        <w:rPr>
          <w:lang w:eastAsia="zh-CN"/>
        </w:rPr>
      </w:pPr>
      <w:r>
        <w:rPr>
          <w:lang w:eastAsia="zh-CN"/>
        </w:rPr>
        <w:t>symbol:</w:t>
      </w:r>
    </w:p>
    <w:p w14:paraId="5ECD913E" w14:textId="77777777" w:rsidR="0099093D" w:rsidRDefault="00DE0037">
      <w:pPr>
        <w:numPr>
          <w:ilvl w:val="0"/>
          <w:numId w:val="20"/>
        </w:numPr>
        <w:rPr>
          <w:lang w:eastAsia="zh-CN"/>
        </w:rPr>
      </w:pPr>
      <w:r>
        <w:rPr>
          <w:lang w:eastAsia="zh-CN"/>
        </w:rPr>
        <w:t xml:space="preserve">slot / </w:t>
      </w:r>
      <w:proofErr w:type="spellStart"/>
      <w:r>
        <w:rPr>
          <w:lang w:eastAsia="zh-CN"/>
        </w:rPr>
        <w:t>Nslot</w:t>
      </w:r>
      <w:proofErr w:type="spellEnd"/>
      <w:r>
        <w:rPr>
          <w:lang w:eastAsia="zh-CN"/>
        </w:rPr>
        <w:t xml:space="preserve"> [CATT] [Interdigital][CMCC][HW]</w:t>
      </w:r>
    </w:p>
    <w:p w14:paraId="0F49D32A" w14:textId="77777777" w:rsidR="0099093D" w:rsidRDefault="00DE0037">
      <w:pPr>
        <w:numPr>
          <w:ilvl w:val="1"/>
          <w:numId w:val="20"/>
        </w:numPr>
        <w:rPr>
          <w:lang w:eastAsia="zh-CN"/>
        </w:rPr>
      </w:pPr>
      <w:r>
        <w:rPr>
          <w:lang w:eastAsia="zh-CN"/>
        </w:rPr>
        <w:t>Minimum specification impact [CATT][CMCC][HW]</w:t>
      </w:r>
    </w:p>
    <w:p w14:paraId="1E36AB5B" w14:textId="77777777" w:rsidR="0099093D" w:rsidRDefault="00DE0037">
      <w:pPr>
        <w:numPr>
          <w:ilvl w:val="1"/>
          <w:numId w:val="20"/>
        </w:numPr>
        <w:rPr>
          <w:lang w:eastAsia="zh-CN"/>
        </w:rPr>
      </w:pPr>
      <w:r>
        <w:rPr>
          <w:lang w:eastAsia="zh-CN"/>
        </w:rPr>
        <w:t xml:space="preserve">Unified design with </w:t>
      </w:r>
      <w:proofErr w:type="gramStart"/>
      <w:r>
        <w:rPr>
          <w:lang w:eastAsia="zh-CN"/>
        </w:rPr>
        <w:t>single-tone</w:t>
      </w:r>
      <w:proofErr w:type="gramEnd"/>
      <w:r>
        <w:rPr>
          <w:lang w:eastAsia="zh-CN"/>
        </w:rPr>
        <w:t xml:space="preserve"> [CATT]</w:t>
      </w:r>
    </w:p>
    <w:p w14:paraId="32588545" w14:textId="77777777" w:rsidR="0099093D" w:rsidRDefault="00DE0037">
      <w:pPr>
        <w:numPr>
          <w:ilvl w:val="1"/>
          <w:numId w:val="20"/>
        </w:numPr>
        <w:rPr>
          <w:lang w:eastAsia="zh-CN"/>
        </w:rPr>
      </w:pPr>
      <w:r>
        <w:rPr>
          <w:lang w:eastAsia="zh-CN"/>
        </w:rPr>
        <w:t>Evaluation of OCC2 or OOC4 show large throughput gain and minimal SNR loss [ZTE]</w:t>
      </w:r>
    </w:p>
    <w:p w14:paraId="08FD7F49" w14:textId="77777777" w:rsidR="0099093D" w:rsidRDefault="00DE0037">
      <w:pPr>
        <w:numPr>
          <w:ilvl w:val="1"/>
          <w:numId w:val="20"/>
        </w:numPr>
        <w:rPr>
          <w:lang w:eastAsia="zh-CN"/>
        </w:rPr>
      </w:pPr>
      <w:r>
        <w:rPr>
          <w:lang w:eastAsia="zh-CN"/>
        </w:rPr>
        <w:t>Slot level has better performance than RV-level [CMCC]</w:t>
      </w:r>
    </w:p>
    <w:p w14:paraId="0008D77C" w14:textId="77777777" w:rsidR="0099093D" w:rsidRDefault="00DE0037">
      <w:pPr>
        <w:numPr>
          <w:ilvl w:val="1"/>
          <w:numId w:val="20"/>
        </w:numPr>
        <w:rPr>
          <w:lang w:eastAsia="zh-CN"/>
        </w:rPr>
      </w:pPr>
      <w:proofErr w:type="spellStart"/>
      <w:r>
        <w:rPr>
          <w:lang w:eastAsia="zh-CN"/>
        </w:rPr>
        <w:t>Nslot</w:t>
      </w:r>
      <w:proofErr w:type="spellEnd"/>
      <w:r>
        <w:rPr>
          <w:lang w:eastAsia="zh-CN"/>
        </w:rPr>
        <w:t xml:space="preserve"> performance degrades relative to slot performance due to longer time extent [HW]</w:t>
      </w:r>
    </w:p>
    <w:p w14:paraId="6E3F59DB" w14:textId="77777777" w:rsidR="0099093D" w:rsidRDefault="00DE0037">
      <w:pPr>
        <w:numPr>
          <w:ilvl w:val="0"/>
          <w:numId w:val="20"/>
        </w:numPr>
        <w:rPr>
          <w:lang w:eastAsia="zh-CN"/>
        </w:rPr>
      </w:pPr>
      <w:r>
        <w:rPr>
          <w:lang w:eastAsia="zh-CN"/>
        </w:rPr>
        <w:t xml:space="preserve">Repetition / RV-level </w:t>
      </w:r>
    </w:p>
    <w:p w14:paraId="0F670E0A" w14:textId="77777777" w:rsidR="0099093D" w:rsidRDefault="00DE0037">
      <w:pPr>
        <w:numPr>
          <w:ilvl w:val="0"/>
          <w:numId w:val="20"/>
        </w:numPr>
        <w:rPr>
          <w:lang w:eastAsia="zh-CN"/>
        </w:rPr>
      </w:pPr>
      <w:r>
        <w:rPr>
          <w:lang w:eastAsia="zh-CN"/>
        </w:rPr>
        <w:t>Pre-DFT</w:t>
      </w:r>
    </w:p>
    <w:p w14:paraId="7F9250E6" w14:textId="77777777" w:rsidR="0099093D" w:rsidRDefault="00DE0037">
      <w:pPr>
        <w:numPr>
          <w:ilvl w:val="1"/>
          <w:numId w:val="20"/>
        </w:numPr>
        <w:rPr>
          <w:lang w:eastAsia="zh-CN"/>
        </w:rPr>
      </w:pPr>
      <w:r>
        <w:rPr>
          <w:lang w:eastAsia="zh-CN"/>
        </w:rPr>
        <w:t>Different designs would be needed for different numbers of tones [CATT][vivo]</w:t>
      </w:r>
    </w:p>
    <w:p w14:paraId="2B367B65" w14:textId="77777777" w:rsidR="0099093D" w:rsidRDefault="00DE0037">
      <w:pPr>
        <w:numPr>
          <w:ilvl w:val="1"/>
          <w:numId w:val="20"/>
        </w:numPr>
        <w:rPr>
          <w:lang w:eastAsia="zh-CN"/>
        </w:rPr>
      </w:pPr>
      <w:r>
        <w:rPr>
          <w:lang w:eastAsia="zh-CN"/>
        </w:rPr>
        <w:t>Specification work would not be applicable to single-tone and hence generates more workload [OPPO]</w:t>
      </w:r>
    </w:p>
    <w:p w14:paraId="6428A4A3" w14:textId="77777777" w:rsidR="0099093D" w:rsidRDefault="0099093D">
      <w:pPr>
        <w:numPr>
          <w:ilvl w:val="1"/>
          <w:numId w:val="20"/>
        </w:numPr>
        <w:rPr>
          <w:lang w:eastAsia="zh-CN"/>
        </w:rPr>
      </w:pPr>
    </w:p>
    <w:p w14:paraId="0640DDFB" w14:textId="77777777" w:rsidR="0099093D" w:rsidRDefault="00DE0037">
      <w:pPr>
        <w:numPr>
          <w:ilvl w:val="0"/>
          <w:numId w:val="20"/>
        </w:numPr>
        <w:rPr>
          <w:lang w:eastAsia="zh-CN"/>
        </w:rPr>
      </w:pPr>
      <w:r>
        <w:rPr>
          <w:lang w:eastAsia="zh-CN"/>
        </w:rPr>
        <w:t>Time-domain approach common to single-tone [Xiaomi][OPPO][vivo]</w:t>
      </w:r>
    </w:p>
    <w:p w14:paraId="019094B8" w14:textId="77777777" w:rsidR="0099093D" w:rsidRDefault="00DE0037">
      <w:pPr>
        <w:pStyle w:val="ListParagraph"/>
        <w:numPr>
          <w:ilvl w:val="0"/>
          <w:numId w:val="20"/>
        </w:numPr>
        <w:ind w:leftChars="0"/>
        <w:rPr>
          <w:lang w:eastAsia="zh-CN"/>
        </w:rPr>
      </w:pPr>
      <w:r>
        <w:rPr>
          <w:lang w:eastAsia="zh-CN"/>
        </w:rPr>
        <w:t>Whether to support multi-tone:</w:t>
      </w:r>
    </w:p>
    <w:p w14:paraId="22A6029B" w14:textId="77777777" w:rsidR="0099093D" w:rsidRDefault="00DE0037">
      <w:pPr>
        <w:numPr>
          <w:ilvl w:val="1"/>
          <w:numId w:val="20"/>
        </w:numPr>
        <w:rPr>
          <w:lang w:eastAsia="zh-CN"/>
        </w:rPr>
      </w:pPr>
      <w:r>
        <w:rPr>
          <w:lang w:eastAsia="zh-CN"/>
        </w:rPr>
        <w:t xml:space="preserve">No: Ericsson, </w:t>
      </w:r>
      <w:proofErr w:type="spellStart"/>
      <w:proofErr w:type="gramStart"/>
      <w:r>
        <w:rPr>
          <w:lang w:eastAsia="zh-CN"/>
        </w:rPr>
        <w:t>Samsung,Interdigital</w:t>
      </w:r>
      <w:proofErr w:type="spellEnd"/>
      <w:proofErr w:type="gramEnd"/>
    </w:p>
    <w:p w14:paraId="55BEAAC8" w14:textId="77777777" w:rsidR="0099093D" w:rsidRDefault="00DE0037">
      <w:pPr>
        <w:numPr>
          <w:ilvl w:val="2"/>
          <w:numId w:val="20"/>
        </w:numPr>
        <w:rPr>
          <w:lang w:eastAsia="zh-CN"/>
        </w:rPr>
      </w:pPr>
      <w:r>
        <w:rPr>
          <w:lang w:eastAsia="zh-CN"/>
        </w:rPr>
        <w:t>Multi-tone would only be applicable in high SNR conditions [Ericsson]</w:t>
      </w:r>
    </w:p>
    <w:p w14:paraId="0EAAA206" w14:textId="77777777" w:rsidR="0099093D" w:rsidRDefault="00DE0037">
      <w:pPr>
        <w:numPr>
          <w:ilvl w:val="3"/>
          <w:numId w:val="20"/>
        </w:numPr>
        <w:rPr>
          <w:lang w:eastAsia="zh-CN"/>
        </w:rPr>
      </w:pPr>
      <w:r>
        <w:rPr>
          <w:lang w:eastAsia="zh-CN"/>
        </w:rPr>
        <w:t>High SNR conditions are not an issue since they do not use many resources [Ericsson]</w:t>
      </w:r>
    </w:p>
    <w:p w14:paraId="4316766E" w14:textId="77777777" w:rsidR="0099093D" w:rsidRDefault="00DE0037">
      <w:pPr>
        <w:numPr>
          <w:ilvl w:val="2"/>
          <w:numId w:val="20"/>
        </w:numPr>
        <w:rPr>
          <w:lang w:eastAsia="zh-CN"/>
        </w:rPr>
      </w:pPr>
      <w:r>
        <w:rPr>
          <w:lang w:eastAsia="zh-CN"/>
        </w:rPr>
        <w:lastRenderedPageBreak/>
        <w:t>Why wouldn’t you just do FDM of single-tone and achieve the same multiplexing gain? [Samsung][ZTE][Interdigital]</w:t>
      </w:r>
    </w:p>
    <w:p w14:paraId="4FCA20EB" w14:textId="77777777" w:rsidR="0099093D" w:rsidRDefault="00DE0037">
      <w:pPr>
        <w:numPr>
          <w:ilvl w:val="1"/>
          <w:numId w:val="20"/>
        </w:numPr>
        <w:rPr>
          <w:lang w:eastAsia="zh-CN"/>
        </w:rPr>
      </w:pPr>
      <w:r>
        <w:rPr>
          <w:lang w:eastAsia="zh-CN"/>
        </w:rPr>
        <w:t>Yes: Viasat, Lenovo, CMCC</w:t>
      </w:r>
    </w:p>
    <w:p w14:paraId="185DB1BD" w14:textId="77777777" w:rsidR="0099093D" w:rsidRDefault="00DE0037">
      <w:pPr>
        <w:numPr>
          <w:ilvl w:val="2"/>
          <w:numId w:val="20"/>
        </w:numPr>
        <w:rPr>
          <w:lang w:eastAsia="zh-CN"/>
        </w:rPr>
      </w:pPr>
      <w:r>
        <w:rPr>
          <w:lang w:eastAsia="zh-CN"/>
        </w:rPr>
        <w:t>Newer satellites and HPUE make this viable [Viasat]</w:t>
      </w:r>
    </w:p>
    <w:p w14:paraId="5D785562" w14:textId="77777777" w:rsidR="0099093D" w:rsidRDefault="00DE0037">
      <w:pPr>
        <w:numPr>
          <w:ilvl w:val="2"/>
          <w:numId w:val="20"/>
        </w:numPr>
        <w:rPr>
          <w:lang w:eastAsia="zh-CN"/>
        </w:rPr>
      </w:pPr>
      <w:r>
        <w:rPr>
          <w:lang w:eastAsia="zh-CN"/>
        </w:rPr>
        <w:t>Fast beam hopping favours multi-tone. Good to transmit data before the beam hops [Viasat]</w:t>
      </w:r>
    </w:p>
    <w:p w14:paraId="6C707381" w14:textId="77777777" w:rsidR="0099093D" w:rsidRDefault="00DE0037">
      <w:pPr>
        <w:numPr>
          <w:ilvl w:val="2"/>
          <w:numId w:val="20"/>
        </w:numPr>
        <w:rPr>
          <w:lang w:eastAsia="zh-CN"/>
        </w:rPr>
      </w:pPr>
      <w:r>
        <w:rPr>
          <w:lang w:eastAsia="zh-CN"/>
        </w:rPr>
        <w:t>Minimal physical channel mapping impact [ZTE]</w:t>
      </w:r>
    </w:p>
    <w:p w14:paraId="310C1313" w14:textId="77777777" w:rsidR="0099093D" w:rsidRDefault="00DE0037">
      <w:pPr>
        <w:numPr>
          <w:ilvl w:val="1"/>
          <w:numId w:val="20"/>
        </w:numPr>
        <w:rPr>
          <w:lang w:eastAsia="zh-CN"/>
        </w:rPr>
      </w:pPr>
      <w:r>
        <w:rPr>
          <w:lang w:eastAsia="zh-CN"/>
        </w:rPr>
        <w:t>Common time-domain solution with single-tone [Nok][</w:t>
      </w:r>
      <w:proofErr w:type="spellStart"/>
      <w:r>
        <w:rPr>
          <w:lang w:eastAsia="zh-CN"/>
        </w:rPr>
        <w:t>Spreadtrum</w:t>
      </w:r>
      <w:proofErr w:type="spellEnd"/>
      <w:r>
        <w:rPr>
          <w:lang w:eastAsia="zh-CN"/>
        </w:rPr>
        <w:t>]</w:t>
      </w:r>
    </w:p>
    <w:p w14:paraId="37449971" w14:textId="77777777" w:rsidR="0099093D" w:rsidRDefault="00DE0037">
      <w:pPr>
        <w:numPr>
          <w:ilvl w:val="2"/>
          <w:numId w:val="20"/>
        </w:numPr>
        <w:rPr>
          <w:lang w:eastAsia="zh-CN"/>
        </w:rPr>
      </w:pPr>
      <w:r>
        <w:rPr>
          <w:lang w:eastAsia="zh-CN"/>
        </w:rPr>
        <w:t xml:space="preserve">Different schemes would increase </w:t>
      </w:r>
      <w:proofErr w:type="spellStart"/>
      <w:r>
        <w:rPr>
          <w:lang w:eastAsia="zh-CN"/>
        </w:rPr>
        <w:t>eNB</w:t>
      </w:r>
      <w:proofErr w:type="spellEnd"/>
      <w:r>
        <w:rPr>
          <w:lang w:eastAsia="zh-CN"/>
        </w:rPr>
        <w:t xml:space="preserve"> </w:t>
      </w:r>
      <w:proofErr w:type="gramStart"/>
      <w:r>
        <w:rPr>
          <w:lang w:eastAsia="zh-CN"/>
        </w:rPr>
        <w:t>complexity</w:t>
      </w:r>
      <w:proofErr w:type="gramEnd"/>
    </w:p>
    <w:p w14:paraId="5DBF6036" w14:textId="77777777" w:rsidR="0099093D" w:rsidRDefault="00DE0037">
      <w:pPr>
        <w:numPr>
          <w:ilvl w:val="2"/>
          <w:numId w:val="20"/>
        </w:numPr>
        <w:rPr>
          <w:lang w:eastAsia="zh-CN"/>
        </w:rPr>
      </w:pPr>
      <w:r>
        <w:rPr>
          <w:lang w:eastAsia="zh-CN"/>
        </w:rPr>
        <w:t>Single-tone scheme is baseline, see whether it can be applied to multi-tone [</w:t>
      </w:r>
      <w:proofErr w:type="spellStart"/>
      <w:r>
        <w:rPr>
          <w:lang w:eastAsia="zh-CN"/>
        </w:rPr>
        <w:t>Spreadtrum</w:t>
      </w:r>
      <w:proofErr w:type="spellEnd"/>
      <w:r>
        <w:rPr>
          <w:lang w:eastAsia="zh-CN"/>
        </w:rPr>
        <w:t>]</w:t>
      </w:r>
    </w:p>
    <w:p w14:paraId="11DAE17E" w14:textId="77777777" w:rsidR="0099093D" w:rsidRDefault="0099093D">
      <w:pPr>
        <w:ind w:left="720"/>
        <w:rPr>
          <w:lang w:eastAsia="zh-CN"/>
        </w:rPr>
      </w:pPr>
    </w:p>
    <w:p w14:paraId="15096B81" w14:textId="77777777" w:rsidR="0099093D" w:rsidRDefault="0099093D">
      <w:pPr>
        <w:rPr>
          <w:lang w:eastAsia="zh-CN"/>
        </w:rPr>
      </w:pPr>
    </w:p>
    <w:p w14:paraId="256DE757" w14:textId="77777777" w:rsidR="0099093D" w:rsidRDefault="00DE0037">
      <w:pPr>
        <w:rPr>
          <w:lang w:eastAsia="ar-SA"/>
        </w:rPr>
      </w:pPr>
      <w:r>
        <w:rPr>
          <w:lang w:eastAsia="ar-SA"/>
        </w:rPr>
        <w:t xml:space="preserve">If multi-tone were to be supported for OCC, there seems to be consensus that a slot-based or </w:t>
      </w:r>
      <w:proofErr w:type="spellStart"/>
      <w:r>
        <w:rPr>
          <w:lang w:eastAsia="ar-SA"/>
        </w:rPr>
        <w:t>N</w:t>
      </w:r>
      <w:r>
        <w:rPr>
          <w:vertAlign w:val="subscript"/>
          <w:lang w:eastAsia="ar-SA"/>
        </w:rPr>
        <w:t>slot</w:t>
      </w:r>
      <w:proofErr w:type="spellEnd"/>
      <w:r>
        <w:rPr>
          <w:lang w:eastAsia="ar-SA"/>
        </w:rPr>
        <w:t xml:space="preserve">-based approach would be suitable, from a performance perspective and from the specification impact that the pre-DFT-based approach would entail. </w:t>
      </w:r>
    </w:p>
    <w:p w14:paraId="0450C648" w14:textId="77777777" w:rsidR="0099093D" w:rsidRDefault="0099093D">
      <w:pPr>
        <w:rPr>
          <w:lang w:eastAsia="ar-SA"/>
        </w:rPr>
      </w:pPr>
    </w:p>
    <w:p w14:paraId="29D36B2F" w14:textId="77777777" w:rsidR="0099093D" w:rsidRDefault="00DE0037">
      <w:pPr>
        <w:rPr>
          <w:lang w:eastAsia="ar-SA"/>
        </w:rPr>
      </w:pPr>
      <w:r>
        <w:rPr>
          <w:lang w:eastAsia="ar-SA"/>
        </w:rPr>
        <w:t>However, there are concerns that multi-tone transmissions aren’t suitable for NTN since they are more suitable high for SNR conditions (that are not really achieved in NTN). In lower SNR conditions, multiplexing more users can be achieved by scheduling single-tone transmissions.</w:t>
      </w:r>
    </w:p>
    <w:p w14:paraId="2EC3B84D" w14:textId="77777777" w:rsidR="0099093D" w:rsidRDefault="0099093D">
      <w:pPr>
        <w:rPr>
          <w:lang w:eastAsia="ar-SA"/>
        </w:rPr>
      </w:pPr>
    </w:p>
    <w:p w14:paraId="25822DBA" w14:textId="77777777" w:rsidR="0099093D" w:rsidRDefault="00DE0037">
      <w:pPr>
        <w:rPr>
          <w:lang w:eastAsia="ar-SA"/>
        </w:rPr>
      </w:pPr>
      <w:r>
        <w:rPr>
          <w:lang w:eastAsia="ar-SA"/>
        </w:rPr>
        <w:t xml:space="preserve">It seems like a first step would be to decide whether multi-tone OCC will be supported. If it is supported, we could then try to choose between a slot-based or an </w:t>
      </w:r>
      <w:proofErr w:type="spellStart"/>
      <w:r>
        <w:rPr>
          <w:lang w:eastAsia="ar-SA"/>
        </w:rPr>
        <w:t>N</w:t>
      </w:r>
      <w:r>
        <w:rPr>
          <w:vertAlign w:val="subscript"/>
          <w:lang w:eastAsia="ar-SA"/>
        </w:rPr>
        <w:t>slot</w:t>
      </w:r>
      <w:proofErr w:type="spellEnd"/>
      <w:r>
        <w:rPr>
          <w:lang w:eastAsia="ar-SA"/>
        </w:rPr>
        <w:t>-based approach, or simply decide that a time-domain approach will be applied.</w:t>
      </w:r>
    </w:p>
    <w:p w14:paraId="0E21048D" w14:textId="77777777" w:rsidR="0099093D" w:rsidRDefault="0099093D">
      <w:pPr>
        <w:rPr>
          <w:lang w:eastAsia="ar-SA"/>
        </w:rPr>
      </w:pPr>
    </w:p>
    <w:p w14:paraId="23B84FBE" w14:textId="77777777" w:rsidR="0099093D" w:rsidRDefault="0099093D">
      <w:pPr>
        <w:rPr>
          <w:lang w:eastAsia="ar-SA"/>
        </w:rPr>
      </w:pPr>
    </w:p>
    <w:p w14:paraId="70D8008A"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4.4-1: Should RAN1 support multi-tone OCC in Rel-19?</w:t>
      </w:r>
    </w:p>
    <w:p w14:paraId="2999AA24" w14:textId="77777777" w:rsidR="0099093D" w:rsidRDefault="0099093D">
      <w:pPr>
        <w:pStyle w:val="ListParagraph"/>
        <w:spacing w:after="160" w:line="259" w:lineRule="auto"/>
        <w:ind w:leftChars="0" w:left="0"/>
        <w:contextualSpacing/>
        <w:rPr>
          <w:rFonts w:ascii="Times New Roman" w:hAnsi="Times New Roman"/>
          <w:b/>
          <w:bCs/>
        </w:rPr>
      </w:pPr>
    </w:p>
    <w:p w14:paraId="0720F23C"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4.4-1. Companies could comment on:</w:t>
      </w:r>
    </w:p>
    <w:p w14:paraId="15F9A265"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 you have wording for a proposal?</w:t>
      </w:r>
    </w:p>
    <w:p w14:paraId="24D7B1D1"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 xml:space="preserve">If multi-tone is supported, how can RAN1 minimise work and achieve commonality in the specs? Maybe multi-tone could strive to use the same OCC scheme as 15kHz SCS </w:t>
      </w:r>
      <w:proofErr w:type="gramStart"/>
      <w:r>
        <w:rPr>
          <w:rFonts w:ascii="Times New Roman" w:hAnsi="Times New Roman"/>
        </w:rPr>
        <w:t>single-tone</w:t>
      </w:r>
      <w:proofErr w:type="gramEnd"/>
      <w:r>
        <w:rPr>
          <w:rFonts w:ascii="Times New Roman" w:hAnsi="Times New Roman"/>
        </w:rPr>
        <w:t>.</w:t>
      </w:r>
    </w:p>
    <w:p w14:paraId="01CD7074"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30FF07ED" w14:textId="77777777">
        <w:tc>
          <w:tcPr>
            <w:tcW w:w="2798" w:type="dxa"/>
            <w:shd w:val="clear" w:color="auto" w:fill="D9D9D9"/>
          </w:tcPr>
          <w:p w14:paraId="415FB73B" w14:textId="77777777" w:rsidR="0099093D" w:rsidRDefault="00DE0037">
            <w:pPr>
              <w:rPr>
                <w:b/>
                <w:bCs/>
                <w:lang w:eastAsia="ar-SA"/>
              </w:rPr>
            </w:pPr>
            <w:r>
              <w:rPr>
                <w:b/>
                <w:bCs/>
                <w:lang w:eastAsia="ar-SA"/>
              </w:rPr>
              <w:t>Company</w:t>
            </w:r>
          </w:p>
        </w:tc>
        <w:tc>
          <w:tcPr>
            <w:tcW w:w="6833" w:type="dxa"/>
            <w:shd w:val="clear" w:color="auto" w:fill="D9D9D9"/>
          </w:tcPr>
          <w:p w14:paraId="100528E8" w14:textId="77777777" w:rsidR="0099093D" w:rsidRDefault="00DE0037">
            <w:pPr>
              <w:rPr>
                <w:b/>
                <w:bCs/>
                <w:lang w:eastAsia="ar-SA"/>
              </w:rPr>
            </w:pPr>
            <w:r>
              <w:rPr>
                <w:b/>
                <w:bCs/>
                <w:lang w:eastAsia="ar-SA"/>
              </w:rPr>
              <w:t>Comment</w:t>
            </w:r>
          </w:p>
        </w:tc>
      </w:tr>
      <w:tr w:rsidR="0099093D" w14:paraId="4F5BF07D" w14:textId="77777777">
        <w:tc>
          <w:tcPr>
            <w:tcW w:w="2798" w:type="dxa"/>
          </w:tcPr>
          <w:p w14:paraId="42DFD90D" w14:textId="77777777" w:rsidR="0099093D" w:rsidRDefault="00DE0037">
            <w:pPr>
              <w:rPr>
                <w:lang w:eastAsia="ar-SA"/>
              </w:rPr>
            </w:pPr>
            <w:r>
              <w:rPr>
                <w:lang w:eastAsia="ar-SA"/>
              </w:rPr>
              <w:t>Qualcomm</w:t>
            </w:r>
          </w:p>
        </w:tc>
        <w:tc>
          <w:tcPr>
            <w:tcW w:w="6833" w:type="dxa"/>
          </w:tcPr>
          <w:p w14:paraId="2096AC47" w14:textId="77777777" w:rsidR="0099093D" w:rsidRDefault="00DE0037">
            <w:pPr>
              <w:rPr>
                <w:lang w:eastAsia="ar-SA"/>
              </w:rPr>
            </w:pPr>
            <w:r>
              <w:rPr>
                <w:lang w:eastAsia="ar-SA"/>
              </w:rPr>
              <w:t xml:space="preserve">We do not see a strong view to support multi-tone OCC (we </w:t>
            </w:r>
            <w:proofErr w:type="gramStart"/>
            <w:r>
              <w:rPr>
                <w:lang w:eastAsia="ar-SA"/>
              </w:rPr>
              <w:t>actually don’t</w:t>
            </w:r>
            <w:proofErr w:type="gramEnd"/>
            <w:r>
              <w:rPr>
                <w:lang w:eastAsia="ar-SA"/>
              </w:rPr>
              <w:t xml:space="preserve"> see a strong reason to even support 15kHz single tone)</w:t>
            </w:r>
          </w:p>
        </w:tc>
      </w:tr>
      <w:tr w:rsidR="0099093D" w14:paraId="04277308" w14:textId="77777777">
        <w:tc>
          <w:tcPr>
            <w:tcW w:w="2798" w:type="dxa"/>
          </w:tcPr>
          <w:p w14:paraId="1525DD4E" w14:textId="77777777" w:rsidR="0099093D" w:rsidRDefault="00DE0037">
            <w:pPr>
              <w:rPr>
                <w:rFonts w:eastAsiaTheme="minorEastAsia"/>
                <w:lang w:eastAsia="zh-CN"/>
              </w:rPr>
            </w:pPr>
            <w:r>
              <w:rPr>
                <w:rFonts w:eastAsiaTheme="minorEastAsia" w:hint="eastAsia"/>
                <w:lang w:eastAsia="zh-CN"/>
              </w:rPr>
              <w:t>Lenovo</w:t>
            </w:r>
          </w:p>
        </w:tc>
        <w:tc>
          <w:tcPr>
            <w:tcW w:w="6833" w:type="dxa"/>
          </w:tcPr>
          <w:p w14:paraId="68A7B068" w14:textId="77777777" w:rsidR="0099093D" w:rsidRDefault="00DE0037">
            <w:pPr>
              <w:rPr>
                <w:rFonts w:eastAsia="DengXian"/>
                <w:lang w:eastAsia="zh-CN"/>
              </w:rPr>
            </w:pPr>
            <w:r>
              <w:rPr>
                <w:rFonts w:eastAsia="DengXian"/>
                <w:lang w:eastAsia="zh-CN"/>
              </w:rPr>
              <w:t>T</w:t>
            </w:r>
            <w:r>
              <w:rPr>
                <w:rFonts w:eastAsia="DengXian" w:hint="eastAsia"/>
                <w:lang w:eastAsia="zh-CN"/>
              </w:rPr>
              <w:t xml:space="preserve">he WID target is the uplink </w:t>
            </w:r>
            <w:r>
              <w:rPr>
                <w:rFonts w:eastAsia="DengXian"/>
                <w:lang w:eastAsia="zh-CN"/>
              </w:rPr>
              <w:t>capacity</w:t>
            </w:r>
            <w:r>
              <w:rPr>
                <w:rFonts w:eastAsia="DengXian" w:hint="eastAsia"/>
                <w:lang w:eastAsia="zh-CN"/>
              </w:rPr>
              <w:t xml:space="preserve"> </w:t>
            </w:r>
            <w:r>
              <w:rPr>
                <w:rFonts w:eastAsia="DengXian"/>
                <w:lang w:eastAsia="zh-CN"/>
              </w:rPr>
              <w:t>enhancement</w:t>
            </w:r>
            <w:r>
              <w:rPr>
                <w:rFonts w:eastAsia="DengXian" w:hint="eastAsia"/>
                <w:lang w:eastAsia="zh-CN"/>
              </w:rPr>
              <w:t>, why not support multi-tone OCC?</w:t>
            </w:r>
          </w:p>
        </w:tc>
      </w:tr>
      <w:tr w:rsidR="0099093D" w14:paraId="0F090989" w14:textId="77777777">
        <w:tc>
          <w:tcPr>
            <w:tcW w:w="2798" w:type="dxa"/>
          </w:tcPr>
          <w:p w14:paraId="7874A6EF" w14:textId="77777777" w:rsidR="0099093D" w:rsidRDefault="00DE0037">
            <w:pPr>
              <w:rPr>
                <w:lang w:eastAsia="ar-SA"/>
              </w:rPr>
            </w:pPr>
            <w:r>
              <w:rPr>
                <w:lang w:eastAsia="ar-SA"/>
              </w:rPr>
              <w:t>Ericsson</w:t>
            </w:r>
          </w:p>
        </w:tc>
        <w:tc>
          <w:tcPr>
            <w:tcW w:w="6833" w:type="dxa"/>
          </w:tcPr>
          <w:p w14:paraId="2E352566" w14:textId="77777777" w:rsidR="0099093D" w:rsidRDefault="00DE0037">
            <w:pPr>
              <w:rPr>
                <w:rFonts w:eastAsia="DengXian"/>
                <w:lang w:eastAsia="zh-CN"/>
              </w:rPr>
            </w:pPr>
            <w:r>
              <w:rPr>
                <w:rFonts w:eastAsia="DengXian"/>
                <w:lang w:eastAsia="zh-CN"/>
              </w:rPr>
              <w:t xml:space="preserve">No. Applying the same OCC scheme used for </w:t>
            </w:r>
            <w:proofErr w:type="gramStart"/>
            <w:r>
              <w:rPr>
                <w:rFonts w:eastAsia="DengXian"/>
                <w:lang w:eastAsia="zh-CN"/>
              </w:rPr>
              <w:t>single-tone</w:t>
            </w:r>
            <w:proofErr w:type="gramEnd"/>
            <w:r>
              <w:rPr>
                <w:rFonts w:eastAsia="DengXian"/>
                <w:lang w:eastAsia="zh-CN"/>
              </w:rPr>
              <w:t xml:space="preserve"> to the multi-tone case</w:t>
            </w:r>
          </w:p>
          <w:p w14:paraId="47E87639" w14:textId="77777777" w:rsidR="0099093D" w:rsidRDefault="00DE0037">
            <w:pPr>
              <w:rPr>
                <w:rFonts w:eastAsia="DengXian"/>
                <w:lang w:eastAsia="zh-CN"/>
              </w:rPr>
            </w:pPr>
            <w:r>
              <w:rPr>
                <w:rFonts w:eastAsia="DengXian"/>
                <w:lang w:eastAsia="zh-CN"/>
              </w:rPr>
              <w:t xml:space="preserve">does not seem to be possible, mainly because for </w:t>
            </w:r>
            <w:proofErr w:type="gramStart"/>
            <w:r>
              <w:rPr>
                <w:rFonts w:eastAsia="DengXian"/>
                <w:lang w:eastAsia="zh-CN"/>
              </w:rPr>
              <w:t>single-tone</w:t>
            </w:r>
            <w:proofErr w:type="gramEnd"/>
            <w:r>
              <w:rPr>
                <w:rFonts w:eastAsia="DengXian"/>
                <w:lang w:eastAsia="zh-CN"/>
              </w:rPr>
              <w:t xml:space="preserve"> the allocation</w:t>
            </w:r>
          </w:p>
          <w:p w14:paraId="3C0C3D14" w14:textId="77777777" w:rsidR="0099093D" w:rsidRDefault="00DE0037">
            <w:pPr>
              <w:rPr>
                <w:rFonts w:eastAsia="DengXian"/>
                <w:lang w:eastAsia="zh-CN"/>
              </w:rPr>
            </w:pPr>
            <w:r>
              <w:rPr>
                <w:rFonts w:eastAsia="DengXian"/>
                <w:lang w:eastAsia="zh-CN"/>
              </w:rPr>
              <w:t>in the frequency-domain is constant (1-tone), whereas for multi-tone the</w:t>
            </w:r>
          </w:p>
          <w:p w14:paraId="3C8FEFF9" w14:textId="77777777" w:rsidR="0099093D" w:rsidRDefault="00DE0037">
            <w:pPr>
              <w:rPr>
                <w:rFonts w:eastAsia="DengXian"/>
                <w:lang w:eastAsia="zh-CN"/>
              </w:rPr>
            </w:pPr>
            <w:r>
              <w:rPr>
                <w:rFonts w:eastAsia="DengXian"/>
                <w:lang w:eastAsia="zh-CN"/>
              </w:rPr>
              <w:t>allocation in the frequency-domain is variable (i.e., either 3, 6, or 12 tones).</w:t>
            </w:r>
          </w:p>
          <w:p w14:paraId="78F5F6C6" w14:textId="77777777" w:rsidR="0099093D" w:rsidRDefault="00DE0037">
            <w:pPr>
              <w:rPr>
                <w:rFonts w:eastAsia="DengXian"/>
                <w:lang w:eastAsia="zh-CN"/>
              </w:rPr>
            </w:pPr>
            <w:r>
              <w:rPr>
                <w:rFonts w:eastAsia="DengXian"/>
                <w:lang w:eastAsia="zh-CN"/>
              </w:rPr>
              <w:t>The OCC mapping is foreseen to be impacted.</w:t>
            </w:r>
          </w:p>
        </w:tc>
      </w:tr>
      <w:tr w:rsidR="0099093D" w14:paraId="772EE688" w14:textId="77777777">
        <w:tc>
          <w:tcPr>
            <w:tcW w:w="2798" w:type="dxa"/>
          </w:tcPr>
          <w:p w14:paraId="68BF8D21" w14:textId="77777777" w:rsidR="0099093D" w:rsidRDefault="00DE0037">
            <w:pPr>
              <w:rPr>
                <w:lang w:eastAsia="ar-SA"/>
              </w:rPr>
            </w:pPr>
            <w:r>
              <w:rPr>
                <w:rFonts w:hint="eastAsia"/>
                <w:lang w:eastAsia="ko-KR"/>
              </w:rPr>
              <w:t>LGE</w:t>
            </w:r>
          </w:p>
        </w:tc>
        <w:tc>
          <w:tcPr>
            <w:tcW w:w="6833" w:type="dxa"/>
          </w:tcPr>
          <w:p w14:paraId="17962C51" w14:textId="77777777" w:rsidR="0099093D" w:rsidRDefault="00DE0037">
            <w:pPr>
              <w:rPr>
                <w:rFonts w:eastAsia="DengXian"/>
                <w:lang w:eastAsia="zh-CN"/>
              </w:rPr>
            </w:pPr>
            <w:r>
              <w:rPr>
                <w:rFonts w:hint="eastAsia"/>
                <w:lang w:eastAsia="ko-KR"/>
              </w:rPr>
              <w:t xml:space="preserve">From our side, if the repetition is allowed for multi-tone NPUSCH, and if the mapping does not need to be </w:t>
            </w:r>
            <w:r>
              <w:rPr>
                <w:lang w:eastAsia="ko-KR"/>
              </w:rPr>
              <w:t>changed</w:t>
            </w:r>
            <w:r>
              <w:rPr>
                <w:rFonts w:hint="eastAsia"/>
                <w:lang w:eastAsia="ko-KR"/>
              </w:rPr>
              <w:t xml:space="preserve"> highly, we can consider the multi-tone OCC as well. </w:t>
            </w:r>
          </w:p>
        </w:tc>
      </w:tr>
      <w:tr w:rsidR="0099093D" w14:paraId="475AE73D" w14:textId="77777777">
        <w:tc>
          <w:tcPr>
            <w:tcW w:w="2798" w:type="dxa"/>
          </w:tcPr>
          <w:p w14:paraId="5D4ED7B4" w14:textId="77777777" w:rsidR="0099093D" w:rsidRDefault="00DE0037">
            <w:pPr>
              <w:rPr>
                <w:rFonts w:eastAsia="SimSun"/>
                <w:lang w:val="en-US" w:eastAsia="zh-CN"/>
              </w:rPr>
            </w:pPr>
            <w:r>
              <w:rPr>
                <w:rFonts w:eastAsia="SimSun" w:hint="eastAsia"/>
                <w:lang w:val="en-US" w:eastAsia="zh-CN"/>
              </w:rPr>
              <w:t>TCL</w:t>
            </w:r>
          </w:p>
        </w:tc>
        <w:tc>
          <w:tcPr>
            <w:tcW w:w="6833" w:type="dxa"/>
          </w:tcPr>
          <w:p w14:paraId="34B60E9A" w14:textId="77777777" w:rsidR="0099093D" w:rsidRDefault="00DE0037">
            <w:pPr>
              <w:rPr>
                <w:rFonts w:eastAsia="DengXian"/>
                <w:lang w:val="en-US" w:eastAsia="zh-CN"/>
              </w:rPr>
            </w:pPr>
            <w:r>
              <w:rPr>
                <w:rFonts w:eastAsia="DengXian" w:hint="eastAsia"/>
                <w:lang w:val="en-US" w:eastAsia="zh-CN"/>
              </w:rPr>
              <w:t xml:space="preserve">In our opinion, the mapping between </w:t>
            </w:r>
            <w:proofErr w:type="spellStart"/>
            <w:r>
              <w:rPr>
                <w:rFonts w:eastAsia="DengXian" w:hint="eastAsia"/>
                <w:lang w:val="en-US" w:eastAsia="zh-CN"/>
              </w:rPr>
              <w:t>signle</w:t>
            </w:r>
            <w:proofErr w:type="spellEnd"/>
            <w:r>
              <w:rPr>
                <w:rFonts w:eastAsia="DengXian" w:hint="eastAsia"/>
                <w:lang w:val="en-US" w:eastAsia="zh-CN"/>
              </w:rPr>
              <w:t>-tone and multi-tone is different. If we support the multi-tone OCC, we should take the common design into consideration.</w:t>
            </w:r>
          </w:p>
        </w:tc>
      </w:tr>
      <w:tr w:rsidR="0099093D" w14:paraId="7800F945" w14:textId="77777777">
        <w:tc>
          <w:tcPr>
            <w:tcW w:w="2798" w:type="dxa"/>
          </w:tcPr>
          <w:p w14:paraId="0565D8F8" w14:textId="140A5B9E" w:rsidR="0099093D" w:rsidRDefault="000D24B7">
            <w:pPr>
              <w:rPr>
                <w:rFonts w:eastAsia="SimSun"/>
                <w:lang w:val="en-US" w:eastAsia="zh-CN"/>
              </w:rPr>
            </w:pPr>
            <w:r>
              <w:rPr>
                <w:rFonts w:eastAsia="SimSun"/>
                <w:lang w:val="en-US" w:eastAsia="zh-CN"/>
              </w:rPr>
              <w:t>Xiaomi</w:t>
            </w:r>
          </w:p>
        </w:tc>
        <w:tc>
          <w:tcPr>
            <w:tcW w:w="6833" w:type="dxa"/>
          </w:tcPr>
          <w:p w14:paraId="2F415259" w14:textId="3430C67A" w:rsidR="0099093D" w:rsidRDefault="000D24B7">
            <w:pPr>
              <w:rPr>
                <w:rFonts w:eastAsia="DengXian"/>
                <w:lang w:val="en-US" w:eastAsia="zh-CN"/>
              </w:rPr>
            </w:pPr>
            <w:r>
              <w:rPr>
                <w:rFonts w:eastAsia="DengXian" w:hint="eastAsia"/>
                <w:lang w:val="en-US" w:eastAsia="zh-CN"/>
              </w:rPr>
              <w:t>Y</w:t>
            </w:r>
            <w:r>
              <w:rPr>
                <w:rFonts w:eastAsia="DengXian"/>
                <w:lang w:val="en-US" w:eastAsia="zh-CN"/>
              </w:rPr>
              <w:t>es. The similar design between single-tone and multi-tone OCC can be considered without more additional spec efforts. Based on this, we can’t understand why we don’t support or why we should deprioritize the OCC scheme for multi-tone 15kHz SCS. For multi-tone transmission, it can achieve shorter transmission delay than single-tone NPUSCH format 1 with the same TBS.</w:t>
            </w:r>
          </w:p>
        </w:tc>
      </w:tr>
      <w:tr w:rsidR="00805DB5" w14:paraId="4B6B08C1" w14:textId="77777777">
        <w:tc>
          <w:tcPr>
            <w:tcW w:w="2798" w:type="dxa"/>
          </w:tcPr>
          <w:p w14:paraId="0766C30E" w14:textId="6E84B340" w:rsidR="00805DB5" w:rsidRDefault="00805DB5" w:rsidP="00805DB5">
            <w:pPr>
              <w:rPr>
                <w:rFonts w:eastAsia="SimSun"/>
                <w:lang w:val="en-US" w:eastAsia="zh-CN"/>
              </w:rPr>
            </w:pPr>
            <w:proofErr w:type="spellStart"/>
            <w:r>
              <w:rPr>
                <w:rFonts w:hint="cs"/>
                <w:lang w:eastAsia="ar-SA"/>
              </w:rPr>
              <w:t>S</w:t>
            </w:r>
            <w:r>
              <w:rPr>
                <w:lang w:eastAsia="ar-SA"/>
              </w:rPr>
              <w:t>preadtrum</w:t>
            </w:r>
            <w:proofErr w:type="spellEnd"/>
          </w:p>
        </w:tc>
        <w:tc>
          <w:tcPr>
            <w:tcW w:w="6833" w:type="dxa"/>
          </w:tcPr>
          <w:p w14:paraId="0C559CBF" w14:textId="17B063B6" w:rsidR="00805DB5" w:rsidRDefault="00805DB5" w:rsidP="00805DB5">
            <w:pPr>
              <w:rPr>
                <w:rFonts w:eastAsia="DengXian"/>
                <w:lang w:val="en-US" w:eastAsia="zh-CN"/>
              </w:rPr>
            </w:pPr>
            <w:r>
              <w:rPr>
                <w:rFonts w:eastAsia="DengXian"/>
                <w:lang w:eastAsia="zh-CN"/>
              </w:rPr>
              <w:t>We think RAN1 should first determine single-tone OCC scheme</w:t>
            </w:r>
            <w:r>
              <w:rPr>
                <w:rFonts w:eastAsia="DengXian" w:hint="eastAsia"/>
                <w:lang w:eastAsia="zh-CN"/>
              </w:rPr>
              <w:t>.</w:t>
            </w:r>
            <w:r>
              <w:rPr>
                <w:rFonts w:eastAsia="DengXian"/>
                <w:lang w:eastAsia="zh-CN"/>
              </w:rPr>
              <w:t xml:space="preserve"> </w:t>
            </w:r>
            <w:r w:rsidRPr="00844A7A">
              <w:rPr>
                <w:rFonts w:eastAsia="DengXian"/>
                <w:lang w:eastAsia="zh-CN"/>
              </w:rPr>
              <w:t xml:space="preserve">We </w:t>
            </w:r>
            <w:r>
              <w:rPr>
                <w:rFonts w:eastAsia="DengXian"/>
                <w:lang w:eastAsia="zh-CN"/>
              </w:rPr>
              <w:t>shouldn’t exclude multi-tone in current stage.</w:t>
            </w:r>
          </w:p>
        </w:tc>
      </w:tr>
      <w:tr w:rsidR="00E35FB0" w14:paraId="20198BC6" w14:textId="77777777">
        <w:tc>
          <w:tcPr>
            <w:tcW w:w="2798" w:type="dxa"/>
          </w:tcPr>
          <w:p w14:paraId="713C177E" w14:textId="45BB02D7" w:rsidR="00E35FB0" w:rsidRDefault="00E35FB0" w:rsidP="00E35FB0">
            <w:pPr>
              <w:rPr>
                <w:lang w:eastAsia="ar-SA"/>
              </w:rPr>
            </w:pPr>
            <w:r>
              <w:rPr>
                <w:lang w:val="en-US" w:eastAsia="ar-SA"/>
              </w:rPr>
              <w:t>Nokia, NSB</w:t>
            </w:r>
          </w:p>
        </w:tc>
        <w:tc>
          <w:tcPr>
            <w:tcW w:w="6833" w:type="dxa"/>
          </w:tcPr>
          <w:p w14:paraId="295E4213" w14:textId="3268C4D4" w:rsidR="00E35FB0" w:rsidRDefault="00E35FB0" w:rsidP="00E35FB0">
            <w:pPr>
              <w:rPr>
                <w:rFonts w:eastAsia="DengXian"/>
                <w:lang w:eastAsia="zh-CN"/>
              </w:rPr>
            </w:pPr>
            <w:r>
              <w:rPr>
                <w:lang w:val="en-US" w:eastAsia="ar-SA"/>
              </w:rPr>
              <w:t>Yes. Common OCC scheme between single-tone and multi-tone should be supported in Rel19 to limit the impact to spec and limit the impact to complexity.</w:t>
            </w:r>
          </w:p>
        </w:tc>
      </w:tr>
      <w:tr w:rsidR="005C43B9" w:rsidRPr="00545868" w14:paraId="25A34C09"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43559452"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4527DF03" w14:textId="77777777" w:rsidR="005C43B9" w:rsidRPr="005C43B9" w:rsidRDefault="005C43B9" w:rsidP="00FD730E">
            <w:pPr>
              <w:rPr>
                <w:lang w:val="en-US" w:eastAsia="ar-SA"/>
              </w:rPr>
            </w:pPr>
            <w:r w:rsidRPr="005C43B9">
              <w:rPr>
                <w:rFonts w:hint="cs"/>
                <w:lang w:val="en-US" w:eastAsia="ar-SA"/>
              </w:rPr>
              <w:t>W</w:t>
            </w:r>
            <w:r w:rsidRPr="005C43B9">
              <w:rPr>
                <w:lang w:val="en-US" w:eastAsia="ar-SA"/>
              </w:rPr>
              <w:t xml:space="preserve">e </w:t>
            </w:r>
            <w:r w:rsidRPr="005C43B9">
              <w:rPr>
                <w:rFonts w:hint="eastAsia"/>
                <w:lang w:val="en-US" w:eastAsia="ar-SA"/>
              </w:rPr>
              <w:t>think RAN1 can</w:t>
            </w:r>
            <w:r w:rsidRPr="005C43B9">
              <w:rPr>
                <w:lang w:val="en-US" w:eastAsia="ar-SA"/>
              </w:rPr>
              <w:t xml:space="preserve"> discuss single-tone OCC case first.</w:t>
            </w:r>
            <w:r w:rsidRPr="005C43B9">
              <w:rPr>
                <w:rFonts w:hint="eastAsia"/>
                <w:lang w:val="en-US" w:eastAsia="ar-SA"/>
              </w:rPr>
              <w:t xml:space="preserve"> </w:t>
            </w:r>
          </w:p>
        </w:tc>
      </w:tr>
      <w:tr w:rsidR="00897CCC" w:rsidRPr="00545868" w14:paraId="72484EC3"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2A9C3087" w14:textId="449E677B" w:rsidR="00897CCC" w:rsidRPr="005C43B9" w:rsidRDefault="00897CCC" w:rsidP="00FD730E">
            <w:pPr>
              <w:rPr>
                <w:lang w:val="en-US" w:eastAsia="ar-SA"/>
              </w:rPr>
            </w:pPr>
            <w:r>
              <w:rPr>
                <w:lang w:val="en-US"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44FE7E83" w14:textId="1A330E39" w:rsidR="00897CCC" w:rsidRPr="005C43B9" w:rsidRDefault="006F11FA" w:rsidP="00FD730E">
            <w:pPr>
              <w:rPr>
                <w:lang w:val="en-US" w:eastAsia="ar-SA"/>
              </w:rPr>
            </w:pPr>
            <w:r>
              <w:rPr>
                <w:lang w:val="en-US" w:eastAsia="ar-SA"/>
              </w:rPr>
              <w:t>We want to de-prioritize multi-tone OCC</w:t>
            </w:r>
          </w:p>
        </w:tc>
      </w:tr>
      <w:tr w:rsidR="004C3EE5" w:rsidRPr="00545868" w14:paraId="6B64FD9B"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0659B08A" w14:textId="73C2294E" w:rsidR="004C3EE5" w:rsidRDefault="004C3EE5"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39D64013" w14:textId="7AB78474" w:rsidR="004C3EE5" w:rsidRDefault="004C3EE5" w:rsidP="00FD730E">
            <w:pPr>
              <w:rPr>
                <w:lang w:val="en-US" w:eastAsia="ar-SA"/>
              </w:rPr>
            </w:pPr>
            <w:r>
              <w:rPr>
                <w:rFonts w:eastAsiaTheme="minorEastAsia" w:hint="eastAsia"/>
                <w:lang w:val="en-US" w:eastAsia="zh-CN"/>
              </w:rPr>
              <w:t>Yes</w:t>
            </w:r>
          </w:p>
        </w:tc>
      </w:tr>
      <w:tr w:rsidR="00146856" w:rsidRPr="00545868" w14:paraId="139EC7DB"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65D7AD14" w14:textId="74C1A8DF" w:rsidR="00146856" w:rsidRDefault="00146856" w:rsidP="00146856">
            <w:pPr>
              <w:rPr>
                <w:rFonts w:eastAsiaTheme="minorEastAsia"/>
                <w:lang w:val="en-US" w:eastAsia="zh-CN"/>
              </w:rPr>
            </w:pPr>
            <w:r>
              <w:rPr>
                <w:rFonts w:hint="cs"/>
                <w:lang w:val="en-US" w:eastAsia="ar-SA"/>
              </w:rPr>
              <w:t>E</w:t>
            </w:r>
            <w:r>
              <w:rPr>
                <w:lang w:val="en-US" w:eastAsia="ar-SA"/>
              </w:rPr>
              <w:t>TRI</w:t>
            </w:r>
          </w:p>
        </w:tc>
        <w:tc>
          <w:tcPr>
            <w:tcW w:w="6833" w:type="dxa"/>
            <w:tcBorders>
              <w:top w:val="single" w:sz="4" w:space="0" w:color="A5A5A5"/>
              <w:left w:val="single" w:sz="4" w:space="0" w:color="A5A5A5"/>
              <w:bottom w:val="single" w:sz="4" w:space="0" w:color="A5A5A5"/>
              <w:right w:val="single" w:sz="4" w:space="0" w:color="A5A5A5"/>
            </w:tcBorders>
          </w:tcPr>
          <w:p w14:paraId="1E17D6F9" w14:textId="447874CA" w:rsidR="00146856" w:rsidRDefault="00146856" w:rsidP="00146856">
            <w:pPr>
              <w:rPr>
                <w:rFonts w:eastAsiaTheme="minorEastAsia"/>
                <w:lang w:val="en-US" w:eastAsia="zh-CN"/>
              </w:rPr>
            </w:pPr>
            <w:r>
              <w:rPr>
                <w:lang w:val="en-US" w:eastAsia="ar-SA"/>
              </w:rPr>
              <w:t xml:space="preserve">Partially supportive but </w:t>
            </w:r>
            <w:proofErr w:type="gramStart"/>
            <w:r>
              <w:rPr>
                <w:lang w:val="en-US" w:eastAsia="ar-SA"/>
              </w:rPr>
              <w:t>single-tone</w:t>
            </w:r>
            <w:proofErr w:type="gramEnd"/>
            <w:r>
              <w:rPr>
                <w:lang w:val="en-US" w:eastAsia="ar-SA"/>
              </w:rPr>
              <w:t xml:space="preserve"> should be prioritized</w:t>
            </w:r>
          </w:p>
        </w:tc>
      </w:tr>
      <w:tr w:rsidR="00245C8B" w:rsidRPr="00D274C8" w14:paraId="2036A269" w14:textId="77777777" w:rsidTr="00245C8B">
        <w:tc>
          <w:tcPr>
            <w:tcW w:w="2798" w:type="dxa"/>
            <w:tcBorders>
              <w:top w:val="single" w:sz="4" w:space="0" w:color="A5A5A5"/>
              <w:left w:val="single" w:sz="4" w:space="0" w:color="A5A5A5"/>
              <w:bottom w:val="single" w:sz="4" w:space="0" w:color="A5A5A5"/>
              <w:right w:val="single" w:sz="4" w:space="0" w:color="A5A5A5"/>
            </w:tcBorders>
          </w:tcPr>
          <w:p w14:paraId="1C7697D3" w14:textId="77777777" w:rsidR="00245C8B" w:rsidRPr="00245C8B" w:rsidRDefault="00245C8B" w:rsidP="00F13AAB">
            <w:pPr>
              <w:rPr>
                <w:lang w:val="en-US" w:eastAsia="ar-SA"/>
              </w:rPr>
            </w:pPr>
            <w:r w:rsidRPr="00245C8B">
              <w:rPr>
                <w:rFonts w:hint="eastAsia"/>
                <w:lang w:val="en-US" w:eastAsia="ar-SA"/>
              </w:rPr>
              <w:lastRenderedPageBreak/>
              <w:t>CMCC</w:t>
            </w:r>
          </w:p>
        </w:tc>
        <w:tc>
          <w:tcPr>
            <w:tcW w:w="6833" w:type="dxa"/>
            <w:tcBorders>
              <w:top w:val="single" w:sz="4" w:space="0" w:color="A5A5A5"/>
              <w:left w:val="single" w:sz="4" w:space="0" w:color="A5A5A5"/>
              <w:bottom w:val="single" w:sz="4" w:space="0" w:color="A5A5A5"/>
              <w:right w:val="single" w:sz="4" w:space="0" w:color="A5A5A5"/>
            </w:tcBorders>
          </w:tcPr>
          <w:p w14:paraId="0CAB3C58" w14:textId="77777777" w:rsidR="00245C8B" w:rsidRPr="00245C8B" w:rsidRDefault="00245C8B" w:rsidP="00F13AAB">
            <w:pPr>
              <w:rPr>
                <w:lang w:val="en-US" w:eastAsia="ar-SA"/>
              </w:rPr>
            </w:pPr>
            <w:r w:rsidRPr="00245C8B">
              <w:rPr>
                <w:rFonts w:hint="eastAsia"/>
                <w:lang w:val="en-US" w:eastAsia="ar-SA"/>
              </w:rPr>
              <w:t xml:space="preserve">Yes, we see no reason to preclude the OCC </w:t>
            </w:r>
            <w:r w:rsidRPr="00245C8B">
              <w:rPr>
                <w:lang w:val="en-US" w:eastAsia="ar-SA"/>
              </w:rPr>
              <w:t>enhancement</w:t>
            </w:r>
            <w:r w:rsidRPr="00245C8B">
              <w:rPr>
                <w:rFonts w:hint="eastAsia"/>
                <w:lang w:val="en-US" w:eastAsia="ar-SA"/>
              </w:rPr>
              <w:t xml:space="preserve">s over multiple tone transmission. </w:t>
            </w:r>
            <w:r w:rsidRPr="00245C8B">
              <w:rPr>
                <w:lang w:val="en-US" w:eastAsia="ar-SA"/>
              </w:rPr>
              <w:t>A</w:t>
            </w:r>
            <w:r w:rsidRPr="00245C8B">
              <w:rPr>
                <w:rFonts w:hint="eastAsia"/>
                <w:lang w:val="en-US" w:eastAsia="ar-SA"/>
              </w:rPr>
              <w:t xml:space="preserve"> similar design can be used for the </w:t>
            </w:r>
            <w:r w:rsidRPr="00245C8B">
              <w:rPr>
                <w:lang w:val="en-US" w:eastAsia="ar-SA"/>
              </w:rPr>
              <w:t>multiple</w:t>
            </w:r>
            <w:r w:rsidRPr="00245C8B">
              <w:rPr>
                <w:rFonts w:hint="eastAsia"/>
                <w:lang w:val="en-US" w:eastAsia="ar-SA"/>
              </w:rPr>
              <w:t xml:space="preserve"> tone transmission.</w:t>
            </w:r>
          </w:p>
        </w:tc>
      </w:tr>
      <w:tr w:rsidR="00BE1104" w:rsidRPr="00D274C8" w14:paraId="71716BB7" w14:textId="77777777" w:rsidTr="00245C8B">
        <w:tc>
          <w:tcPr>
            <w:tcW w:w="2798" w:type="dxa"/>
            <w:tcBorders>
              <w:top w:val="single" w:sz="4" w:space="0" w:color="A5A5A5"/>
              <w:left w:val="single" w:sz="4" w:space="0" w:color="A5A5A5"/>
              <w:bottom w:val="single" w:sz="4" w:space="0" w:color="A5A5A5"/>
              <w:right w:val="single" w:sz="4" w:space="0" w:color="A5A5A5"/>
            </w:tcBorders>
          </w:tcPr>
          <w:p w14:paraId="64768985" w14:textId="4536C492" w:rsidR="00BE1104" w:rsidRPr="00245C8B" w:rsidRDefault="00BE1104" w:rsidP="00BE1104">
            <w:pPr>
              <w:rPr>
                <w:lang w:val="en-US" w:eastAsia="ar-SA"/>
              </w:rPr>
            </w:pPr>
            <w:r>
              <w:rPr>
                <w:rFonts w:hint="cs"/>
                <w:lang w:val="en-US" w:eastAsia="ar-SA"/>
              </w:rPr>
              <w:t>N</w:t>
            </w:r>
            <w:r>
              <w:rPr>
                <w:lang w:val="en-US"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32869E3D" w14:textId="611FF3AC" w:rsidR="00BE1104" w:rsidRPr="00245C8B" w:rsidRDefault="00BE1104" w:rsidP="00BE1104">
            <w:pPr>
              <w:rPr>
                <w:lang w:val="en-US" w:eastAsia="ar-SA"/>
              </w:rPr>
            </w:pPr>
            <w:r>
              <w:rPr>
                <w:rFonts w:hint="cs"/>
                <w:lang w:val="en-US" w:eastAsia="ar-SA"/>
              </w:rPr>
              <w:t>S</w:t>
            </w:r>
            <w:r>
              <w:rPr>
                <w:lang w:val="en-US" w:eastAsia="ar-SA"/>
              </w:rPr>
              <w:t>hare the same view with ETRI.</w:t>
            </w:r>
          </w:p>
        </w:tc>
      </w:tr>
      <w:tr w:rsidR="00BF55E8" w:rsidRPr="00D274C8" w14:paraId="6759F853" w14:textId="77777777" w:rsidTr="00245C8B">
        <w:tc>
          <w:tcPr>
            <w:tcW w:w="2798" w:type="dxa"/>
            <w:tcBorders>
              <w:top w:val="single" w:sz="4" w:space="0" w:color="A5A5A5"/>
              <w:left w:val="single" w:sz="4" w:space="0" w:color="A5A5A5"/>
              <w:bottom w:val="single" w:sz="4" w:space="0" w:color="A5A5A5"/>
              <w:right w:val="single" w:sz="4" w:space="0" w:color="A5A5A5"/>
            </w:tcBorders>
          </w:tcPr>
          <w:p w14:paraId="6CAEFF38" w14:textId="1580162D" w:rsidR="00BF55E8" w:rsidRDefault="00BF55E8" w:rsidP="00BF55E8">
            <w:pPr>
              <w:rPr>
                <w:lang w:val="en-US" w:eastAsia="ar-SA"/>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1082072D" w14:textId="6DDF68ED" w:rsidR="00BF55E8" w:rsidRDefault="00BF55E8" w:rsidP="00BF55E8">
            <w:pPr>
              <w:rPr>
                <w:lang w:val="en-US" w:eastAsia="ar-SA"/>
              </w:rPr>
            </w:pPr>
            <w:r>
              <w:rPr>
                <w:rFonts w:hint="cs"/>
                <w:lang w:val="en-US" w:eastAsia="ar-SA"/>
              </w:rPr>
              <w:t>Y</w:t>
            </w:r>
            <w:r>
              <w:rPr>
                <w:lang w:val="en-US" w:eastAsia="ar-SA"/>
              </w:rPr>
              <w:t>es. We think uplink capacity improvement for multi-tone is also beneficial.</w:t>
            </w:r>
          </w:p>
        </w:tc>
      </w:tr>
      <w:tr w:rsidR="00BF55E8" w:rsidRPr="00D274C8" w14:paraId="419DC419" w14:textId="77777777" w:rsidTr="00245C8B">
        <w:tc>
          <w:tcPr>
            <w:tcW w:w="2798" w:type="dxa"/>
            <w:tcBorders>
              <w:top w:val="single" w:sz="4" w:space="0" w:color="A5A5A5"/>
              <w:left w:val="single" w:sz="4" w:space="0" w:color="A5A5A5"/>
              <w:bottom w:val="single" w:sz="4" w:space="0" w:color="A5A5A5"/>
              <w:right w:val="single" w:sz="4" w:space="0" w:color="A5A5A5"/>
            </w:tcBorders>
          </w:tcPr>
          <w:p w14:paraId="6A692FCE" w14:textId="5C78D829" w:rsidR="00BF55E8" w:rsidRDefault="00BF55E8" w:rsidP="00BF55E8">
            <w:pPr>
              <w:rPr>
                <w:lang w:val="en-US" w:eastAsia="ar-SA"/>
              </w:rPr>
            </w:pPr>
            <w:r>
              <w:rPr>
                <w:lang w:val="en-US"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605BECF1" w14:textId="23097802" w:rsidR="00BF55E8" w:rsidRDefault="00BF55E8" w:rsidP="00BF55E8">
            <w:pPr>
              <w:rPr>
                <w:lang w:val="en-US" w:eastAsia="ar-SA"/>
              </w:rPr>
            </w:pPr>
            <w:r>
              <w:rPr>
                <w:lang w:val="en-US" w:eastAsia="ar-SA"/>
              </w:rPr>
              <w:t xml:space="preserve">Yes. Multi-tone OCC can increase the </w:t>
            </w:r>
            <w:r>
              <w:rPr>
                <w:rFonts w:eastAsia="DengXian" w:hint="eastAsia"/>
                <w:lang w:eastAsia="zh-CN"/>
              </w:rPr>
              <w:t xml:space="preserve">uplink </w:t>
            </w:r>
            <w:r>
              <w:rPr>
                <w:rFonts w:eastAsia="DengXian"/>
                <w:lang w:eastAsia="zh-CN"/>
              </w:rPr>
              <w:t>capacity as well.</w:t>
            </w:r>
          </w:p>
        </w:tc>
      </w:tr>
      <w:tr w:rsidR="00D66DA2" w:rsidRPr="00D274C8" w14:paraId="64C23289" w14:textId="77777777" w:rsidTr="00245C8B">
        <w:tc>
          <w:tcPr>
            <w:tcW w:w="2798" w:type="dxa"/>
            <w:tcBorders>
              <w:top w:val="single" w:sz="4" w:space="0" w:color="A5A5A5"/>
              <w:left w:val="single" w:sz="4" w:space="0" w:color="A5A5A5"/>
              <w:bottom w:val="single" w:sz="4" w:space="0" w:color="A5A5A5"/>
              <w:right w:val="single" w:sz="4" w:space="0" w:color="A5A5A5"/>
            </w:tcBorders>
          </w:tcPr>
          <w:p w14:paraId="2ECFF0D3" w14:textId="281E1AC1" w:rsidR="00D66DA2" w:rsidRDefault="00D66DA2" w:rsidP="00D66DA2">
            <w:pPr>
              <w:rPr>
                <w:lang w:val="en-US" w:eastAsia="ar-SA"/>
              </w:rPr>
            </w:pPr>
            <w:r>
              <w:rPr>
                <w:rFonts w:hint="cs"/>
                <w:lang w:val="en-US" w:eastAsia="ar-SA"/>
              </w:rPr>
              <w:t>H</w:t>
            </w:r>
            <w:r>
              <w:rPr>
                <w:lang w:val="en-US" w:eastAsia="ar-SA"/>
              </w:rPr>
              <w:t xml:space="preserve">uawei, </w:t>
            </w:r>
            <w:proofErr w:type="spellStart"/>
            <w:r>
              <w:rPr>
                <w:lang w:val="en-US" w:eastAsia="ar-SA"/>
              </w:rPr>
              <w:t>HiSilicon</w:t>
            </w:r>
            <w:proofErr w:type="spellEnd"/>
          </w:p>
        </w:tc>
        <w:tc>
          <w:tcPr>
            <w:tcW w:w="6833" w:type="dxa"/>
            <w:tcBorders>
              <w:top w:val="single" w:sz="4" w:space="0" w:color="A5A5A5"/>
              <w:left w:val="single" w:sz="4" w:space="0" w:color="A5A5A5"/>
              <w:bottom w:val="single" w:sz="4" w:space="0" w:color="A5A5A5"/>
              <w:right w:val="single" w:sz="4" w:space="0" w:color="A5A5A5"/>
            </w:tcBorders>
          </w:tcPr>
          <w:p w14:paraId="7A568892" w14:textId="25F52080" w:rsidR="00D66DA2" w:rsidRDefault="00D66DA2" w:rsidP="00D66DA2">
            <w:pPr>
              <w:rPr>
                <w:lang w:val="en-US" w:eastAsia="ar-SA"/>
              </w:rPr>
            </w:pPr>
            <w:r>
              <w:rPr>
                <w:lang w:val="en-US" w:eastAsia="ar-SA"/>
              </w:rPr>
              <w:t xml:space="preserve">There </w:t>
            </w:r>
            <w:proofErr w:type="gramStart"/>
            <w:r>
              <w:rPr>
                <w:lang w:val="en-US" w:eastAsia="ar-SA"/>
              </w:rPr>
              <w:t>are</w:t>
            </w:r>
            <w:proofErr w:type="gramEnd"/>
            <w:r>
              <w:rPr>
                <w:lang w:val="en-US" w:eastAsia="ar-SA"/>
              </w:rPr>
              <w:t xml:space="preserve"> repetition in multi tone as well. No reason to preclude multi tone if a common design can be achieved. </w:t>
            </w:r>
          </w:p>
        </w:tc>
      </w:tr>
    </w:tbl>
    <w:p w14:paraId="5867BD35" w14:textId="77777777" w:rsidR="0099093D" w:rsidRPr="00245C8B" w:rsidRDefault="0099093D">
      <w:pPr>
        <w:rPr>
          <w:lang w:val="en-US" w:eastAsia="ar-SA"/>
        </w:rPr>
      </w:pPr>
    </w:p>
    <w:p w14:paraId="1ED27EE3" w14:textId="77777777" w:rsidR="0099093D" w:rsidRDefault="0099093D">
      <w:pPr>
        <w:rPr>
          <w:lang w:eastAsia="ar-SA"/>
        </w:rPr>
      </w:pPr>
    </w:p>
    <w:p w14:paraId="0C5A7BC5" w14:textId="77777777" w:rsidR="0099093D" w:rsidRDefault="0099093D">
      <w:pPr>
        <w:rPr>
          <w:lang w:eastAsia="ar-SA"/>
        </w:rPr>
      </w:pPr>
    </w:p>
    <w:p w14:paraId="064AFBFA" w14:textId="77777777" w:rsidR="0099093D" w:rsidRDefault="00DE0037">
      <w:pPr>
        <w:pStyle w:val="Heading2"/>
      </w:pPr>
      <w:bookmarkStart w:id="28" w:name="_Toc175113253"/>
      <w:bookmarkStart w:id="29" w:name="_Ref175216568"/>
      <w:r>
        <w:t>Maximum number of UEs that can be OCC-ed: M = 2 or M = 4?</w:t>
      </w:r>
      <w:bookmarkEnd w:id="28"/>
      <w:bookmarkEnd w:id="29"/>
    </w:p>
    <w:p w14:paraId="05B15D45" w14:textId="77777777" w:rsidR="0099093D" w:rsidRDefault="0099093D"/>
    <w:p w14:paraId="0053E36E" w14:textId="77777777" w:rsidR="0099093D" w:rsidRDefault="00DE0037">
      <w:r>
        <w:t>The following issues were raised related to the supported OCC lengths for NPUSCH format 1:</w:t>
      </w:r>
    </w:p>
    <w:p w14:paraId="2D48B1C1" w14:textId="77777777" w:rsidR="0099093D" w:rsidRDefault="0099093D"/>
    <w:p w14:paraId="58D7F4D5" w14:textId="77777777" w:rsidR="0099093D" w:rsidRDefault="00DE0037">
      <w:pPr>
        <w:numPr>
          <w:ilvl w:val="0"/>
          <w:numId w:val="20"/>
        </w:numPr>
        <w:rPr>
          <w:lang w:eastAsia="zh-CN"/>
        </w:rPr>
      </w:pPr>
      <w:r>
        <w:rPr>
          <w:lang w:eastAsia="zh-CN"/>
        </w:rPr>
        <w:t>3.75kHz: Supported OCC lengths:</w:t>
      </w:r>
    </w:p>
    <w:p w14:paraId="6FD86EAF" w14:textId="77777777" w:rsidR="0099093D" w:rsidRDefault="00DE0037">
      <w:pPr>
        <w:numPr>
          <w:ilvl w:val="1"/>
          <w:numId w:val="20"/>
        </w:numPr>
        <w:rPr>
          <w:lang w:eastAsia="zh-CN"/>
        </w:rPr>
      </w:pPr>
      <w:r>
        <w:rPr>
          <w:lang w:eastAsia="zh-CN"/>
        </w:rPr>
        <w:t>2: QC, Apple, Ericsson, MTK, Sharp, HW</w:t>
      </w:r>
    </w:p>
    <w:p w14:paraId="5D1B3193" w14:textId="77777777" w:rsidR="0099093D" w:rsidRDefault="00DE0037">
      <w:pPr>
        <w:numPr>
          <w:ilvl w:val="1"/>
          <w:numId w:val="20"/>
        </w:numPr>
        <w:rPr>
          <w:lang w:eastAsia="zh-CN"/>
        </w:rPr>
      </w:pPr>
      <w:r>
        <w:rPr>
          <w:lang w:eastAsia="zh-CN"/>
        </w:rPr>
        <w:t>4: QC, Apple, MTK, Sharp</w:t>
      </w:r>
    </w:p>
    <w:p w14:paraId="7749B3EF" w14:textId="77777777" w:rsidR="0099093D" w:rsidRDefault="00DE0037">
      <w:pPr>
        <w:numPr>
          <w:ilvl w:val="2"/>
          <w:numId w:val="20"/>
        </w:numPr>
        <w:rPr>
          <w:lang w:eastAsia="zh-CN"/>
        </w:rPr>
      </w:pPr>
      <w:r>
        <w:rPr>
          <w:lang w:eastAsia="zh-CN"/>
        </w:rPr>
        <w:t>SNR degradation up to 0.5dB [QC]</w:t>
      </w:r>
    </w:p>
    <w:p w14:paraId="6188C85D" w14:textId="77777777" w:rsidR="0099093D" w:rsidRDefault="00DE0037">
      <w:pPr>
        <w:numPr>
          <w:ilvl w:val="2"/>
          <w:numId w:val="20"/>
        </w:numPr>
        <w:rPr>
          <w:lang w:eastAsia="zh-CN"/>
        </w:rPr>
      </w:pPr>
      <w:r>
        <w:rPr>
          <w:lang w:eastAsia="zh-CN"/>
        </w:rPr>
        <w:t>No throughput gain from OCC4 [HW]</w:t>
      </w:r>
    </w:p>
    <w:p w14:paraId="577B9165" w14:textId="77777777" w:rsidR="0099093D" w:rsidRDefault="00DE0037">
      <w:pPr>
        <w:numPr>
          <w:ilvl w:val="2"/>
          <w:numId w:val="20"/>
        </w:numPr>
        <w:rPr>
          <w:lang w:eastAsia="zh-CN"/>
        </w:rPr>
      </w:pPr>
      <w:r>
        <w:rPr>
          <w:lang w:eastAsia="zh-CN"/>
        </w:rPr>
        <w:t>Downlink signalling will become a bottleneck [Ericsson]</w:t>
      </w:r>
    </w:p>
    <w:p w14:paraId="3A85A1F7" w14:textId="77777777" w:rsidR="0099093D" w:rsidRDefault="00DE0037">
      <w:pPr>
        <w:numPr>
          <w:ilvl w:val="2"/>
          <w:numId w:val="20"/>
        </w:numPr>
        <w:rPr>
          <w:lang w:eastAsia="zh-CN"/>
        </w:rPr>
      </w:pPr>
      <w:r>
        <w:rPr>
          <w:lang w:eastAsia="zh-CN"/>
        </w:rPr>
        <w:t>New k0 values will be required in DL [Ericsson]</w:t>
      </w:r>
    </w:p>
    <w:p w14:paraId="33A34524" w14:textId="77777777" w:rsidR="0099093D" w:rsidRDefault="00DE0037">
      <w:pPr>
        <w:numPr>
          <w:ilvl w:val="2"/>
          <w:numId w:val="20"/>
        </w:numPr>
        <w:rPr>
          <w:lang w:eastAsia="zh-CN"/>
        </w:rPr>
      </w:pPr>
      <w:r>
        <w:rPr>
          <w:lang w:eastAsia="zh-CN"/>
        </w:rPr>
        <w:t>Pairing is problematic [Ericsson]</w:t>
      </w:r>
    </w:p>
    <w:p w14:paraId="19A049B3" w14:textId="77777777" w:rsidR="0099093D" w:rsidRDefault="00DE0037">
      <w:pPr>
        <w:numPr>
          <w:ilvl w:val="3"/>
          <w:numId w:val="20"/>
        </w:numPr>
        <w:rPr>
          <w:lang w:eastAsia="zh-CN"/>
        </w:rPr>
      </w:pPr>
      <w:r>
        <w:rPr>
          <w:lang w:eastAsia="zh-CN"/>
        </w:rPr>
        <w:t>How does the scheduler find 4 UEs with similar characteristics that can be OOC-ed together? [Ericsson]</w:t>
      </w:r>
    </w:p>
    <w:p w14:paraId="353826C7" w14:textId="77777777" w:rsidR="0099093D" w:rsidRDefault="00DE0037">
      <w:pPr>
        <w:numPr>
          <w:ilvl w:val="0"/>
          <w:numId w:val="20"/>
        </w:numPr>
        <w:rPr>
          <w:lang w:eastAsia="zh-CN"/>
        </w:rPr>
      </w:pPr>
      <w:r>
        <w:rPr>
          <w:lang w:eastAsia="zh-CN"/>
        </w:rPr>
        <w:t>15kHz Supported OCC lengths:</w:t>
      </w:r>
    </w:p>
    <w:p w14:paraId="46347676" w14:textId="77777777" w:rsidR="0099093D" w:rsidRDefault="00DE0037">
      <w:pPr>
        <w:numPr>
          <w:ilvl w:val="1"/>
          <w:numId w:val="20"/>
        </w:numPr>
        <w:rPr>
          <w:lang w:eastAsia="zh-CN"/>
        </w:rPr>
      </w:pPr>
      <w:r>
        <w:rPr>
          <w:lang w:eastAsia="zh-CN"/>
        </w:rPr>
        <w:t>2: Apple, MTK, CATT, HW</w:t>
      </w:r>
    </w:p>
    <w:p w14:paraId="65B1625C" w14:textId="77777777" w:rsidR="0099093D" w:rsidRDefault="00DE0037">
      <w:pPr>
        <w:numPr>
          <w:ilvl w:val="1"/>
          <w:numId w:val="20"/>
        </w:numPr>
        <w:rPr>
          <w:lang w:eastAsia="zh-CN"/>
        </w:rPr>
      </w:pPr>
      <w:r>
        <w:rPr>
          <w:lang w:eastAsia="zh-CN"/>
        </w:rPr>
        <w:t>4: Apple, MTK</w:t>
      </w:r>
    </w:p>
    <w:p w14:paraId="611746ED" w14:textId="77777777" w:rsidR="0099093D" w:rsidRDefault="00DE0037">
      <w:pPr>
        <w:numPr>
          <w:ilvl w:val="2"/>
          <w:numId w:val="20"/>
        </w:numPr>
        <w:rPr>
          <w:lang w:eastAsia="zh-CN"/>
        </w:rPr>
      </w:pPr>
      <w:r>
        <w:rPr>
          <w:lang w:eastAsia="zh-CN"/>
        </w:rPr>
        <w:t>OCC4 is about 2.5dB worse than OCC2 [CATT]</w:t>
      </w:r>
    </w:p>
    <w:p w14:paraId="5508D454" w14:textId="77777777" w:rsidR="0099093D" w:rsidRDefault="00DE0037">
      <w:pPr>
        <w:numPr>
          <w:ilvl w:val="2"/>
          <w:numId w:val="20"/>
        </w:numPr>
        <w:rPr>
          <w:lang w:eastAsia="zh-CN"/>
        </w:rPr>
      </w:pPr>
      <w:r>
        <w:rPr>
          <w:lang w:eastAsia="zh-CN"/>
        </w:rPr>
        <w:t>No throughput gain from OCC4 [HW]</w:t>
      </w:r>
    </w:p>
    <w:p w14:paraId="4EC67960" w14:textId="77777777" w:rsidR="0099093D" w:rsidRDefault="0099093D">
      <w:pPr>
        <w:rPr>
          <w:lang w:eastAsia="zh-CN"/>
        </w:rPr>
      </w:pPr>
    </w:p>
    <w:p w14:paraId="2F2B3011" w14:textId="77777777" w:rsidR="0099093D" w:rsidRDefault="00DE0037">
      <w:pPr>
        <w:rPr>
          <w:lang w:eastAsia="zh-CN"/>
        </w:rPr>
      </w:pPr>
      <w:r>
        <w:rPr>
          <w:lang w:eastAsia="zh-CN"/>
        </w:rPr>
        <w:t>Assuming that OCC transmission is beneficial, it would seem that at least OCC2 would be supported, since 2 is the minimum integer greater than 1. The question is whether RAN1 also supports OCC4.</w:t>
      </w:r>
    </w:p>
    <w:p w14:paraId="26DFCE00" w14:textId="77777777" w:rsidR="0099093D" w:rsidRDefault="0099093D">
      <w:pPr>
        <w:rPr>
          <w:lang w:eastAsia="zh-CN"/>
        </w:rPr>
      </w:pPr>
    </w:p>
    <w:p w14:paraId="72EE96F6" w14:textId="77777777" w:rsidR="0099093D" w:rsidRDefault="00DE0037">
      <w:pPr>
        <w:rPr>
          <w:lang w:eastAsia="zh-CN"/>
        </w:rPr>
      </w:pPr>
      <w:r>
        <w:rPr>
          <w:lang w:eastAsia="zh-CN"/>
        </w:rPr>
        <w:t>There are several issues with the support of OCC4:</w:t>
      </w:r>
    </w:p>
    <w:p w14:paraId="462247B7" w14:textId="77777777" w:rsidR="0099093D" w:rsidRDefault="00DE0037">
      <w:pPr>
        <w:pStyle w:val="ListParagraph"/>
        <w:numPr>
          <w:ilvl w:val="0"/>
          <w:numId w:val="22"/>
        </w:numPr>
        <w:ind w:leftChars="0"/>
        <w:rPr>
          <w:lang w:eastAsia="zh-CN"/>
        </w:rPr>
      </w:pPr>
      <w:r>
        <w:rPr>
          <w:lang w:eastAsia="zh-CN"/>
        </w:rPr>
        <w:t>Some simulations show poor performance of OCC4 in comparison to OCC2. For example, the results below (</w:t>
      </w:r>
      <w:r>
        <w:rPr>
          <w:lang w:eastAsia="zh-CN"/>
        </w:rPr>
        <w:fldChar w:fldCharType="begin"/>
      </w:r>
      <w:r>
        <w:rPr>
          <w:lang w:eastAsia="zh-CN"/>
        </w:rPr>
        <w:instrText xml:space="preserve"> REF _Ref174978417 \h </w:instrText>
      </w:r>
      <w:r>
        <w:rPr>
          <w:lang w:eastAsia="zh-CN"/>
        </w:rPr>
      </w:r>
      <w:r>
        <w:rPr>
          <w:lang w:eastAsia="zh-CN"/>
        </w:rPr>
        <w:fldChar w:fldCharType="separate"/>
      </w:r>
      <w:r>
        <w:t>Figure 6</w:t>
      </w:r>
      <w:r>
        <w:rPr>
          <w:lang w:eastAsia="zh-CN"/>
        </w:rPr>
        <w:fldChar w:fldCharType="end"/>
      </w:r>
      <w:r>
        <w:rPr>
          <w:lang w:eastAsia="zh-CN"/>
        </w:rPr>
        <w:t>) from Huawei clearly shown that OCC4 is less robust than OCC2. Xiaomi and Qualcomm also show a performance loss for OCC4. Note that ZTE do not show a significant performance degradation for multi-tone with a cross-</w:t>
      </w:r>
      <w:proofErr w:type="spellStart"/>
      <w:r>
        <w:rPr>
          <w:lang w:eastAsia="zh-CN"/>
        </w:rPr>
        <w:t>N</w:t>
      </w:r>
      <w:r>
        <w:rPr>
          <w:vertAlign w:val="subscript"/>
          <w:lang w:eastAsia="zh-CN"/>
        </w:rPr>
        <w:t>slot</w:t>
      </w:r>
      <w:proofErr w:type="spellEnd"/>
      <w:r>
        <w:rPr>
          <w:lang w:eastAsia="zh-CN"/>
        </w:rPr>
        <w:t xml:space="preserve"> scheme.</w:t>
      </w:r>
    </w:p>
    <w:p w14:paraId="2C260422" w14:textId="77777777" w:rsidR="0099093D" w:rsidRDefault="00DE0037">
      <w:pPr>
        <w:pStyle w:val="ListParagraph"/>
        <w:numPr>
          <w:ilvl w:val="0"/>
          <w:numId w:val="22"/>
        </w:numPr>
        <w:ind w:leftChars="0"/>
        <w:rPr>
          <w:lang w:eastAsia="zh-CN"/>
        </w:rPr>
      </w:pPr>
      <w:r>
        <w:rPr>
          <w:lang w:eastAsia="zh-CN"/>
        </w:rPr>
        <w:t xml:space="preserve">Huawei report that the aggregated throughout of OCC4 is similar to that for </w:t>
      </w:r>
      <w:proofErr w:type="gramStart"/>
      <w:r>
        <w:rPr>
          <w:lang w:eastAsia="zh-CN"/>
        </w:rPr>
        <w:t>OCC2</w:t>
      </w:r>
      <w:proofErr w:type="gramEnd"/>
    </w:p>
    <w:p w14:paraId="49795F39" w14:textId="77777777" w:rsidR="0099093D" w:rsidRDefault="00DE0037">
      <w:pPr>
        <w:pStyle w:val="ListParagraph"/>
        <w:numPr>
          <w:ilvl w:val="0"/>
          <w:numId w:val="22"/>
        </w:numPr>
        <w:ind w:leftChars="0"/>
        <w:rPr>
          <w:lang w:eastAsia="zh-CN"/>
        </w:rPr>
      </w:pPr>
      <w:r>
        <w:rPr>
          <w:lang w:eastAsia="zh-CN"/>
        </w:rPr>
        <w:t xml:space="preserve">Downlink signalling will be more of a bottleneck for OCC4 than it already is for </w:t>
      </w:r>
      <w:proofErr w:type="gramStart"/>
      <w:r>
        <w:rPr>
          <w:lang w:eastAsia="zh-CN"/>
        </w:rPr>
        <w:t>OCC2</w:t>
      </w:r>
      <w:proofErr w:type="gramEnd"/>
    </w:p>
    <w:p w14:paraId="5046E380" w14:textId="77777777" w:rsidR="0099093D" w:rsidRDefault="00DE0037">
      <w:pPr>
        <w:pStyle w:val="ListParagraph"/>
        <w:numPr>
          <w:ilvl w:val="0"/>
          <w:numId w:val="22"/>
        </w:numPr>
        <w:ind w:leftChars="0"/>
        <w:rPr>
          <w:lang w:eastAsia="zh-CN"/>
        </w:rPr>
      </w:pPr>
      <w:r>
        <w:rPr>
          <w:lang w:eastAsia="zh-CN"/>
        </w:rPr>
        <w:t xml:space="preserve">Specification changes to DL signalling (k0 values between NPDCCH and NPUSCH) may be required with </w:t>
      </w:r>
      <w:proofErr w:type="gramStart"/>
      <w:r>
        <w:rPr>
          <w:lang w:eastAsia="zh-CN"/>
        </w:rPr>
        <w:t>OCC4</w:t>
      </w:r>
      <w:proofErr w:type="gramEnd"/>
    </w:p>
    <w:p w14:paraId="4A927E84" w14:textId="77777777" w:rsidR="0099093D" w:rsidRDefault="00DE0037">
      <w:pPr>
        <w:pStyle w:val="ListParagraph"/>
        <w:numPr>
          <w:ilvl w:val="0"/>
          <w:numId w:val="22"/>
        </w:numPr>
        <w:ind w:leftChars="0"/>
        <w:rPr>
          <w:lang w:eastAsia="zh-CN"/>
        </w:rPr>
      </w:pPr>
      <w:r>
        <w:rPr>
          <w:lang w:eastAsia="zh-CN"/>
        </w:rPr>
        <w:t xml:space="preserve">Pairing is problematic for OCC. It becomes increasingly difficult to find UEs with similar power, location, gap locations, number of repetitions etc. with OCC4 compared to </w:t>
      </w:r>
      <w:proofErr w:type="gramStart"/>
      <w:r>
        <w:rPr>
          <w:lang w:eastAsia="zh-CN"/>
        </w:rPr>
        <w:t>OCC2</w:t>
      </w:r>
      <w:proofErr w:type="gramEnd"/>
    </w:p>
    <w:p w14:paraId="710C5FB2" w14:textId="77777777" w:rsidR="0099093D" w:rsidRDefault="0099093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653"/>
      </w:tblGrid>
      <w:tr w:rsidR="0099093D" w14:paraId="37F1FEBF" w14:textId="77777777">
        <w:tc>
          <w:tcPr>
            <w:tcW w:w="4653" w:type="dxa"/>
          </w:tcPr>
          <w:p w14:paraId="02C03664" w14:textId="77777777" w:rsidR="0099093D" w:rsidRDefault="00DE0037">
            <w:pPr>
              <w:rPr>
                <w:rFonts w:eastAsia="SimSun"/>
                <w:lang w:eastAsia="zh-CN"/>
              </w:rPr>
            </w:pPr>
            <w:r>
              <w:rPr>
                <w:noProof/>
                <w:lang w:val="en-US" w:eastAsia="zh-CN"/>
              </w:rPr>
              <w:drawing>
                <wp:inline distT="0" distB="0" distL="0" distR="0" wp14:anchorId="097C0885" wp14:editId="765F8E0F">
                  <wp:extent cx="2797175" cy="209867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4"/>
                          <a:stretch>
                            <a:fillRect/>
                          </a:stretch>
                        </pic:blipFill>
                        <pic:spPr>
                          <a:xfrm>
                            <a:off x="0" y="0"/>
                            <a:ext cx="2797200" cy="2098800"/>
                          </a:xfrm>
                          <a:prstGeom prst="rect">
                            <a:avLst/>
                          </a:prstGeom>
                        </pic:spPr>
                      </pic:pic>
                    </a:graphicData>
                  </a:graphic>
                </wp:inline>
              </w:drawing>
            </w:r>
          </w:p>
          <w:p w14:paraId="22F33E39" w14:textId="77777777" w:rsidR="0099093D" w:rsidRDefault="00DE0037">
            <w:pPr>
              <w:pStyle w:val="ListParagraph"/>
              <w:widowControl w:val="0"/>
              <w:numPr>
                <w:ilvl w:val="0"/>
                <w:numId w:val="25"/>
              </w:numPr>
              <w:autoSpaceDE w:val="0"/>
              <w:autoSpaceDN w:val="0"/>
              <w:adjustRightInd w:val="0"/>
              <w:spacing w:after="120"/>
              <w:ind w:leftChars="0"/>
              <w:contextualSpacing/>
              <w:jc w:val="center"/>
              <w:rPr>
                <w:rFonts w:eastAsia="SimSun"/>
                <w:lang w:eastAsia="zh-CN"/>
              </w:rPr>
            </w:pPr>
            <w:r>
              <w:rPr>
                <w:rFonts w:eastAsia="SimSun"/>
                <w:lang w:eastAsia="zh-CN"/>
              </w:rPr>
              <w:t>OCC2</w:t>
            </w:r>
          </w:p>
        </w:tc>
        <w:tc>
          <w:tcPr>
            <w:tcW w:w="4653" w:type="dxa"/>
          </w:tcPr>
          <w:p w14:paraId="68A6C468" w14:textId="77777777" w:rsidR="0099093D" w:rsidRDefault="00DE0037">
            <w:pPr>
              <w:rPr>
                <w:rFonts w:eastAsia="SimSun"/>
                <w:lang w:eastAsia="zh-CN"/>
              </w:rPr>
            </w:pPr>
            <w:r>
              <w:rPr>
                <w:noProof/>
                <w:lang w:val="en-US" w:eastAsia="zh-CN"/>
              </w:rPr>
              <w:drawing>
                <wp:inline distT="0" distB="0" distL="0" distR="0" wp14:anchorId="4AD9DB0C" wp14:editId="22B5301B">
                  <wp:extent cx="2797175" cy="209867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5"/>
                          <a:stretch>
                            <a:fillRect/>
                          </a:stretch>
                        </pic:blipFill>
                        <pic:spPr>
                          <a:xfrm>
                            <a:off x="0" y="0"/>
                            <a:ext cx="2797200" cy="2098800"/>
                          </a:xfrm>
                          <a:prstGeom prst="rect">
                            <a:avLst/>
                          </a:prstGeom>
                        </pic:spPr>
                      </pic:pic>
                    </a:graphicData>
                  </a:graphic>
                </wp:inline>
              </w:drawing>
            </w:r>
          </w:p>
          <w:p w14:paraId="60C9C75C" w14:textId="77777777" w:rsidR="0099093D" w:rsidRDefault="00DE0037">
            <w:pPr>
              <w:jc w:val="center"/>
              <w:rPr>
                <w:rFonts w:eastAsia="SimSun"/>
                <w:lang w:eastAsia="zh-CN"/>
              </w:rPr>
            </w:pPr>
            <w:r>
              <w:rPr>
                <w:rFonts w:eastAsia="SimSun" w:hint="eastAsia"/>
                <w:lang w:eastAsia="zh-CN"/>
              </w:rPr>
              <w:t>(</w:t>
            </w:r>
            <w:r>
              <w:rPr>
                <w:rFonts w:eastAsia="SimSun"/>
                <w:lang w:eastAsia="zh-CN"/>
              </w:rPr>
              <w:t>b)</w:t>
            </w:r>
            <w:r>
              <w:rPr>
                <w:rFonts w:eastAsia="SimSun" w:hint="eastAsia"/>
                <w:lang w:eastAsia="zh-CN"/>
              </w:rPr>
              <w:t xml:space="preserve"> O</w:t>
            </w:r>
            <w:r>
              <w:rPr>
                <w:rFonts w:eastAsia="SimSun"/>
                <w:lang w:eastAsia="zh-CN"/>
              </w:rPr>
              <w:t>CC4</w:t>
            </w:r>
          </w:p>
        </w:tc>
      </w:tr>
      <w:tr w:rsidR="0099093D" w14:paraId="4AD92784" w14:textId="77777777">
        <w:tc>
          <w:tcPr>
            <w:tcW w:w="4653" w:type="dxa"/>
          </w:tcPr>
          <w:p w14:paraId="59C6B58F" w14:textId="77777777" w:rsidR="0099093D" w:rsidRDefault="0099093D">
            <w:pPr>
              <w:rPr>
                <w:lang w:val="en-US" w:eastAsia="zh-CN"/>
              </w:rPr>
            </w:pPr>
          </w:p>
        </w:tc>
        <w:tc>
          <w:tcPr>
            <w:tcW w:w="4653" w:type="dxa"/>
          </w:tcPr>
          <w:p w14:paraId="3730166D" w14:textId="77777777" w:rsidR="0099093D" w:rsidRDefault="0099093D">
            <w:pPr>
              <w:rPr>
                <w:lang w:val="en-US" w:eastAsia="zh-CN"/>
              </w:rPr>
            </w:pPr>
          </w:p>
        </w:tc>
      </w:tr>
    </w:tbl>
    <w:p w14:paraId="07CDDD94" w14:textId="77777777" w:rsidR="0099093D" w:rsidRDefault="00DE0037">
      <w:pPr>
        <w:pStyle w:val="Caption"/>
      </w:pPr>
      <w:bookmarkStart w:id="30" w:name="_Ref174978417"/>
      <w:r>
        <w:t xml:space="preserve">Figure </w:t>
      </w:r>
      <w:r>
        <w:fldChar w:fldCharType="begin"/>
      </w:r>
      <w:r>
        <w:instrText xml:space="preserve"> SEQ Figure \* ARABIC </w:instrText>
      </w:r>
      <w:r>
        <w:fldChar w:fldCharType="separate"/>
      </w:r>
      <w:r>
        <w:t>6</w:t>
      </w:r>
      <w:r>
        <w:fldChar w:fldCharType="end"/>
      </w:r>
      <w:bookmarkEnd w:id="30"/>
      <w:r>
        <w:t xml:space="preserve"> - Performance of 15 kHz Single-tone NPUSCH format 1 w/ and w/o OCC (from R1-2405842 – Huawei)</w:t>
      </w:r>
    </w:p>
    <w:p w14:paraId="7FBA3C72" w14:textId="77777777" w:rsidR="0099093D" w:rsidRDefault="0099093D"/>
    <w:p w14:paraId="26ADDEC5" w14:textId="77777777" w:rsidR="0099093D" w:rsidRDefault="00DE0037">
      <w:r>
        <w:t>Based on the issues identified above, it is proposed that M = 2 is the maximum OCC factor in Rel-19.</w:t>
      </w:r>
    </w:p>
    <w:p w14:paraId="7748010E" w14:textId="77777777" w:rsidR="0099093D" w:rsidRDefault="0099093D"/>
    <w:p w14:paraId="205D7FF5"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4.5-1: For OCC of NPUSCH format 1, RAN1 supports multiplexing of up to 2 UEs via OCC.</w:t>
      </w:r>
    </w:p>
    <w:p w14:paraId="3E0295DF" w14:textId="77777777" w:rsidR="0099093D" w:rsidRDefault="0099093D">
      <w:pPr>
        <w:pStyle w:val="ListParagraph"/>
        <w:spacing w:after="160" w:line="259" w:lineRule="auto"/>
        <w:ind w:leftChars="0" w:left="0"/>
        <w:contextualSpacing/>
        <w:rPr>
          <w:rFonts w:ascii="Times New Roman" w:hAnsi="Times New Roman"/>
          <w:b/>
          <w:bCs/>
        </w:rPr>
      </w:pPr>
    </w:p>
    <w:p w14:paraId="043C6AE0"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4.5-1. Companies could comment on:</w:t>
      </w:r>
    </w:p>
    <w:p w14:paraId="1CDCC534"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 xml:space="preserve">Whether you support the proposal. </w:t>
      </w:r>
    </w:p>
    <w:p w14:paraId="5C862DB6"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22948672"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If you support OCC4, why OCC4 is practical, given the issues identified in the text above?</w:t>
      </w:r>
    </w:p>
    <w:p w14:paraId="36F68966"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526D1023" w14:textId="77777777">
        <w:tc>
          <w:tcPr>
            <w:tcW w:w="2798" w:type="dxa"/>
            <w:shd w:val="clear" w:color="auto" w:fill="D9D9D9"/>
          </w:tcPr>
          <w:p w14:paraId="2B01DA8F" w14:textId="77777777" w:rsidR="0099093D" w:rsidRDefault="00DE0037">
            <w:pPr>
              <w:rPr>
                <w:b/>
                <w:bCs/>
                <w:lang w:eastAsia="ar-SA"/>
              </w:rPr>
            </w:pPr>
            <w:r>
              <w:rPr>
                <w:b/>
                <w:bCs/>
                <w:lang w:eastAsia="ar-SA"/>
              </w:rPr>
              <w:t>Company</w:t>
            </w:r>
          </w:p>
        </w:tc>
        <w:tc>
          <w:tcPr>
            <w:tcW w:w="6833" w:type="dxa"/>
            <w:shd w:val="clear" w:color="auto" w:fill="D9D9D9"/>
          </w:tcPr>
          <w:p w14:paraId="012A64E3" w14:textId="77777777" w:rsidR="0099093D" w:rsidRDefault="00DE0037">
            <w:pPr>
              <w:rPr>
                <w:b/>
                <w:bCs/>
                <w:lang w:eastAsia="ar-SA"/>
              </w:rPr>
            </w:pPr>
            <w:r>
              <w:rPr>
                <w:b/>
                <w:bCs/>
                <w:lang w:eastAsia="ar-SA"/>
              </w:rPr>
              <w:t>Comment</w:t>
            </w:r>
          </w:p>
        </w:tc>
      </w:tr>
      <w:tr w:rsidR="0099093D" w14:paraId="350D6B63" w14:textId="77777777">
        <w:tc>
          <w:tcPr>
            <w:tcW w:w="2798" w:type="dxa"/>
          </w:tcPr>
          <w:p w14:paraId="3D10E6FB" w14:textId="77777777" w:rsidR="0099093D" w:rsidRDefault="00DE0037">
            <w:pPr>
              <w:rPr>
                <w:lang w:eastAsia="ar-SA"/>
              </w:rPr>
            </w:pPr>
            <w:r>
              <w:rPr>
                <w:lang w:eastAsia="ar-SA"/>
              </w:rPr>
              <w:t>Qualcomm</w:t>
            </w:r>
          </w:p>
        </w:tc>
        <w:tc>
          <w:tcPr>
            <w:tcW w:w="6833" w:type="dxa"/>
          </w:tcPr>
          <w:p w14:paraId="4C7A0F70" w14:textId="77777777" w:rsidR="0099093D" w:rsidRDefault="00DE0037">
            <w:pPr>
              <w:rPr>
                <w:lang w:eastAsia="ar-SA"/>
              </w:rPr>
            </w:pPr>
            <w:r>
              <w:rPr>
                <w:lang w:eastAsia="ar-SA"/>
              </w:rPr>
              <w:t>We think it is premature to rule out OCC4. Based on our evaluations, the degradation of OCC4 is very small.</w:t>
            </w:r>
          </w:p>
          <w:p w14:paraId="01AF16E1" w14:textId="77777777" w:rsidR="0099093D" w:rsidRDefault="00DE0037">
            <w:pPr>
              <w:rPr>
                <w:lang w:eastAsia="ar-SA"/>
              </w:rPr>
            </w:pPr>
            <w:r>
              <w:rPr>
                <w:lang w:eastAsia="ar-SA"/>
              </w:rPr>
              <w:t>Regarding the DL overhead issues, we could restrict the cases in which OCC4 can be used (for example, RACH-less EDT is a clear use case in our view).</w:t>
            </w:r>
          </w:p>
        </w:tc>
      </w:tr>
      <w:tr w:rsidR="0099093D" w14:paraId="090FCFDB" w14:textId="77777777">
        <w:tc>
          <w:tcPr>
            <w:tcW w:w="2798" w:type="dxa"/>
          </w:tcPr>
          <w:p w14:paraId="5EDD90E7" w14:textId="77777777" w:rsidR="0099093D" w:rsidRDefault="00DE0037">
            <w:pPr>
              <w:rPr>
                <w:rFonts w:eastAsiaTheme="minorEastAsia"/>
                <w:lang w:eastAsia="zh-CN"/>
              </w:rPr>
            </w:pPr>
            <w:proofErr w:type="spellStart"/>
            <w:r>
              <w:rPr>
                <w:rFonts w:eastAsiaTheme="minorEastAsia" w:hint="eastAsia"/>
                <w:lang w:eastAsia="zh-CN"/>
              </w:rPr>
              <w:t>Leonvo</w:t>
            </w:r>
            <w:proofErr w:type="spellEnd"/>
          </w:p>
        </w:tc>
        <w:tc>
          <w:tcPr>
            <w:tcW w:w="6833" w:type="dxa"/>
          </w:tcPr>
          <w:p w14:paraId="750CD9E3" w14:textId="77777777" w:rsidR="0099093D" w:rsidRDefault="00DE0037">
            <w:pPr>
              <w:rPr>
                <w:rFonts w:eastAsia="DengXian"/>
                <w:lang w:eastAsia="zh-CN"/>
              </w:rPr>
            </w:pPr>
            <w:r>
              <w:rPr>
                <w:rFonts w:eastAsia="DengXian" w:hint="eastAsia"/>
                <w:lang w:eastAsia="zh-CN"/>
              </w:rPr>
              <w:t>OCC 4 should be supported</w:t>
            </w:r>
          </w:p>
        </w:tc>
      </w:tr>
      <w:tr w:rsidR="0099093D" w14:paraId="216E0961" w14:textId="77777777">
        <w:tc>
          <w:tcPr>
            <w:tcW w:w="2798" w:type="dxa"/>
          </w:tcPr>
          <w:p w14:paraId="3EA5B7BC" w14:textId="77777777" w:rsidR="0099093D" w:rsidRDefault="00DE0037">
            <w:pPr>
              <w:rPr>
                <w:lang w:eastAsia="ar-SA"/>
              </w:rPr>
            </w:pPr>
            <w:r>
              <w:rPr>
                <w:lang w:eastAsia="ar-SA"/>
              </w:rPr>
              <w:t>Ericsson</w:t>
            </w:r>
          </w:p>
        </w:tc>
        <w:tc>
          <w:tcPr>
            <w:tcW w:w="6833" w:type="dxa"/>
          </w:tcPr>
          <w:p w14:paraId="76868375" w14:textId="77777777" w:rsidR="0099093D" w:rsidRDefault="00DE0037">
            <w:pPr>
              <w:rPr>
                <w:rFonts w:eastAsia="DengXian"/>
                <w:lang w:eastAsia="zh-CN"/>
              </w:rPr>
            </w:pPr>
            <w:r>
              <w:rPr>
                <w:rFonts w:eastAsia="DengXian"/>
                <w:lang w:eastAsia="zh-CN"/>
              </w:rPr>
              <w:t>Supporting “up to 2 UEs via OCC” is preferred. There reason is that finding suitable candidate UEs that match similar characteristics will become more difficult as more UEs are sought to be matched. Moreover, there is a lack of scheduling delays “k0” for the 4 DCIs to point out the exact same UL resources (even for the 2 UEs case</w:t>
            </w:r>
            <w:r>
              <w:t xml:space="preserve"> </w:t>
            </w:r>
            <w:r>
              <w:rPr>
                <w:rFonts w:eastAsia="DengXian"/>
                <w:lang w:eastAsia="zh-CN"/>
              </w:rPr>
              <w:t>an additional scheduling delay “k0” is foreseen to be required).</w:t>
            </w:r>
          </w:p>
        </w:tc>
      </w:tr>
      <w:tr w:rsidR="0099093D" w14:paraId="3BB94F9A" w14:textId="77777777">
        <w:tc>
          <w:tcPr>
            <w:tcW w:w="2798" w:type="dxa"/>
          </w:tcPr>
          <w:p w14:paraId="156A9B0B" w14:textId="77777777" w:rsidR="0099093D" w:rsidRDefault="00DE0037">
            <w:pPr>
              <w:rPr>
                <w:rFonts w:eastAsia="SimSun"/>
                <w:lang w:val="en-US" w:eastAsia="zh-CN"/>
              </w:rPr>
            </w:pPr>
            <w:r>
              <w:rPr>
                <w:rFonts w:eastAsia="SimSun" w:hint="eastAsia"/>
                <w:lang w:val="en-US" w:eastAsia="zh-CN"/>
              </w:rPr>
              <w:t>TCL</w:t>
            </w:r>
          </w:p>
        </w:tc>
        <w:tc>
          <w:tcPr>
            <w:tcW w:w="6833" w:type="dxa"/>
          </w:tcPr>
          <w:p w14:paraId="35CAAF71" w14:textId="77777777" w:rsidR="0099093D" w:rsidRDefault="00DE0037">
            <w:pPr>
              <w:rPr>
                <w:rFonts w:eastAsia="DengXian"/>
                <w:lang w:val="en-US" w:eastAsia="zh-CN"/>
              </w:rPr>
            </w:pPr>
            <w:r>
              <w:rPr>
                <w:rFonts w:eastAsia="DengXian" w:hint="eastAsia"/>
                <w:lang w:val="en-US" w:eastAsia="zh-CN"/>
              </w:rPr>
              <w:t>OCC 4 should also be supported.</w:t>
            </w:r>
          </w:p>
        </w:tc>
      </w:tr>
      <w:tr w:rsidR="0099093D" w14:paraId="209EC5CD" w14:textId="77777777">
        <w:tc>
          <w:tcPr>
            <w:tcW w:w="2798" w:type="dxa"/>
          </w:tcPr>
          <w:p w14:paraId="4F2FA0B5" w14:textId="3ECB92B4" w:rsidR="0099093D" w:rsidRDefault="000D24B7">
            <w:pPr>
              <w:rPr>
                <w:lang w:eastAsia="ar-SA"/>
              </w:rPr>
            </w:pPr>
            <w:proofErr w:type="spellStart"/>
            <w:r>
              <w:rPr>
                <w:rFonts w:hint="cs"/>
                <w:lang w:eastAsia="ar-SA"/>
              </w:rPr>
              <w:t>x</w:t>
            </w:r>
            <w:r>
              <w:rPr>
                <w:lang w:eastAsia="ar-SA"/>
              </w:rPr>
              <w:t>iaomi</w:t>
            </w:r>
            <w:proofErr w:type="spellEnd"/>
          </w:p>
        </w:tc>
        <w:tc>
          <w:tcPr>
            <w:tcW w:w="6833" w:type="dxa"/>
          </w:tcPr>
          <w:p w14:paraId="713530D1" w14:textId="0F17EF97" w:rsidR="0099093D" w:rsidRDefault="000D24B7">
            <w:pPr>
              <w:rPr>
                <w:rFonts w:eastAsia="DengXian"/>
                <w:lang w:eastAsia="zh-CN"/>
              </w:rPr>
            </w:pPr>
            <w:r>
              <w:rPr>
                <w:rFonts w:eastAsia="DengXian" w:hint="eastAsia"/>
                <w:lang w:eastAsia="zh-CN"/>
              </w:rPr>
              <w:t>F</w:t>
            </w:r>
            <w:r>
              <w:rPr>
                <w:rFonts w:eastAsia="DengXian"/>
                <w:lang w:eastAsia="zh-CN"/>
              </w:rPr>
              <w:t xml:space="preserve">ine. </w:t>
            </w:r>
          </w:p>
        </w:tc>
      </w:tr>
      <w:tr w:rsidR="00E35FB0" w14:paraId="1B35E137" w14:textId="77777777">
        <w:tc>
          <w:tcPr>
            <w:tcW w:w="2798" w:type="dxa"/>
          </w:tcPr>
          <w:p w14:paraId="03264B04" w14:textId="29E956A3" w:rsidR="00E35FB0" w:rsidRDefault="00E35FB0" w:rsidP="00E35FB0">
            <w:pPr>
              <w:rPr>
                <w:lang w:eastAsia="ar-SA"/>
              </w:rPr>
            </w:pPr>
            <w:r>
              <w:rPr>
                <w:lang w:val="en-US" w:eastAsia="ar-SA"/>
              </w:rPr>
              <w:t>Nokia, NSB</w:t>
            </w:r>
          </w:p>
        </w:tc>
        <w:tc>
          <w:tcPr>
            <w:tcW w:w="6833" w:type="dxa"/>
          </w:tcPr>
          <w:p w14:paraId="77AD87AC" w14:textId="77777777" w:rsidR="00E35FB0" w:rsidRDefault="00E35FB0" w:rsidP="00E35FB0">
            <w:pPr>
              <w:rPr>
                <w:lang w:val="en-US" w:eastAsia="ar-SA"/>
              </w:rPr>
            </w:pPr>
            <w:proofErr w:type="gramStart"/>
            <w:r>
              <w:rPr>
                <w:lang w:val="en-US" w:eastAsia="ar-SA"/>
              </w:rPr>
              <w:t>First of all</w:t>
            </w:r>
            <w:proofErr w:type="gramEnd"/>
            <w:r>
              <w:rPr>
                <w:lang w:val="en-US" w:eastAsia="ar-SA"/>
              </w:rPr>
              <w:t>, OCC will need large standard effort. It should be careful to decide the number of UE multiplexed to achieve the maximum benefit that is worth for the standard effort.</w:t>
            </w:r>
          </w:p>
          <w:p w14:paraId="573AD73B" w14:textId="77777777" w:rsidR="00E35FB0" w:rsidRDefault="00E35FB0" w:rsidP="00E35FB0">
            <w:pPr>
              <w:rPr>
                <w:lang w:val="en-US" w:eastAsia="ar-SA"/>
              </w:rPr>
            </w:pPr>
          </w:p>
          <w:p w14:paraId="075FD51E" w14:textId="77777777" w:rsidR="00E35FB0" w:rsidRDefault="00E35FB0" w:rsidP="00E35FB0">
            <w:pPr>
              <w:rPr>
                <w:lang w:val="en-US" w:eastAsia="ar-SA"/>
              </w:rPr>
            </w:pPr>
            <w:r>
              <w:rPr>
                <w:lang w:val="en-US" w:eastAsia="ar-SA"/>
              </w:rPr>
              <w:t xml:space="preserve">To decide the maximum number of multiplexed UE via OCC, we think it should be depending on the OCC scheme, DMRS design, etc. in IoT NTN scenarios. </w:t>
            </w:r>
          </w:p>
          <w:p w14:paraId="027F9BD8" w14:textId="77777777" w:rsidR="00E35FB0" w:rsidRDefault="00E35FB0" w:rsidP="00E35FB0">
            <w:pPr>
              <w:rPr>
                <w:lang w:val="en-US" w:eastAsia="ar-SA"/>
              </w:rPr>
            </w:pPr>
            <w:r>
              <w:rPr>
                <w:lang w:val="en-US" w:eastAsia="ar-SA"/>
              </w:rPr>
              <w:t xml:space="preserve">Before the agreement on OCC scheme, DMRS design, etc. we think it is still not clear the maximum benefit that can be achieved for different cases. </w:t>
            </w:r>
          </w:p>
          <w:p w14:paraId="748A6CEE" w14:textId="77777777" w:rsidR="00E35FB0" w:rsidRDefault="00E35FB0" w:rsidP="00E35FB0">
            <w:pPr>
              <w:rPr>
                <w:lang w:val="en-US" w:eastAsia="ar-SA"/>
              </w:rPr>
            </w:pPr>
          </w:p>
          <w:p w14:paraId="6F188868" w14:textId="7D81E0E5" w:rsidR="00E35FB0" w:rsidRDefault="00E35FB0" w:rsidP="00E35FB0">
            <w:pPr>
              <w:rPr>
                <w:rFonts w:eastAsia="DengXian"/>
                <w:lang w:eastAsia="zh-CN"/>
              </w:rPr>
            </w:pPr>
            <w:proofErr w:type="gramStart"/>
            <w:r>
              <w:rPr>
                <w:lang w:val="en-US" w:eastAsia="ar-SA"/>
              </w:rPr>
              <w:t>Thus</w:t>
            </w:r>
            <w:proofErr w:type="gramEnd"/>
            <w:r>
              <w:rPr>
                <w:lang w:val="en-US" w:eastAsia="ar-SA"/>
              </w:rPr>
              <w:t xml:space="preserve"> we propose not to decide the maximum number of multiplexed UE via OCC until the OCC scheme/DMRS design in IoT NTN agreed.</w:t>
            </w:r>
          </w:p>
        </w:tc>
      </w:tr>
      <w:tr w:rsidR="005C43B9" w14:paraId="775D77AF"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2231FE80" w14:textId="77777777" w:rsidR="005C43B9" w:rsidRPr="005C43B9" w:rsidRDefault="005C43B9" w:rsidP="00FD730E">
            <w:pPr>
              <w:rPr>
                <w:lang w:val="en-US" w:eastAsia="ar-SA"/>
              </w:rPr>
            </w:pPr>
            <w:r w:rsidRPr="005C43B9">
              <w:rPr>
                <w:lang w:val="en-US" w:eastAsia="ar-SA"/>
              </w:rPr>
              <w:t>Vivo</w:t>
            </w:r>
            <w:r w:rsidRPr="005C43B9">
              <w:rPr>
                <w:rFonts w:hint="eastAsia"/>
                <w:lang w:val="en-US" w:eastAsia="ar-SA"/>
              </w:rPr>
              <w:t>1</w:t>
            </w:r>
          </w:p>
        </w:tc>
        <w:tc>
          <w:tcPr>
            <w:tcW w:w="6833" w:type="dxa"/>
            <w:tcBorders>
              <w:top w:val="single" w:sz="4" w:space="0" w:color="A5A5A5"/>
              <w:left w:val="single" w:sz="4" w:space="0" w:color="A5A5A5"/>
              <w:bottom w:val="single" w:sz="4" w:space="0" w:color="A5A5A5"/>
              <w:right w:val="single" w:sz="4" w:space="0" w:color="A5A5A5"/>
            </w:tcBorders>
          </w:tcPr>
          <w:p w14:paraId="72FD3815" w14:textId="77777777" w:rsidR="005C43B9" w:rsidRPr="005C43B9" w:rsidRDefault="005C43B9" w:rsidP="00FD730E">
            <w:pPr>
              <w:rPr>
                <w:lang w:val="en-US" w:eastAsia="ar-SA"/>
              </w:rPr>
            </w:pPr>
            <w:r w:rsidRPr="005C43B9">
              <w:rPr>
                <w:lang w:val="en-US" w:eastAsia="ar-SA"/>
              </w:rPr>
              <w:t xml:space="preserve">Support. </w:t>
            </w:r>
          </w:p>
        </w:tc>
      </w:tr>
      <w:tr w:rsidR="006F11FA" w14:paraId="2B771E72"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479703DA" w14:textId="102D939C" w:rsidR="006F11FA" w:rsidRPr="005C43B9" w:rsidRDefault="006F11FA" w:rsidP="00FD730E">
            <w:pPr>
              <w:rPr>
                <w:lang w:val="en-US" w:eastAsia="ar-SA"/>
              </w:rPr>
            </w:pPr>
            <w:r>
              <w:rPr>
                <w:lang w:val="en-US"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077B97B1" w14:textId="1CE46A37" w:rsidR="006F11FA" w:rsidRPr="005C43B9" w:rsidRDefault="00150B62" w:rsidP="00FD730E">
            <w:pPr>
              <w:rPr>
                <w:lang w:val="en-US" w:eastAsia="ar-SA"/>
              </w:rPr>
            </w:pPr>
            <w:r>
              <w:rPr>
                <w:rFonts w:eastAsia="DengXian"/>
                <w:lang w:eastAsia="zh-CN"/>
              </w:rPr>
              <w:t>Number 4 should be kept in as long as performance results and selected OCC-method can support it.</w:t>
            </w:r>
          </w:p>
        </w:tc>
      </w:tr>
      <w:tr w:rsidR="004C3EE5" w14:paraId="760EB88E"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5FA6D2E6" w14:textId="2A88D77A" w:rsidR="004C3EE5" w:rsidRDefault="004C3EE5"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1DF5B433" w14:textId="5EBF30F2" w:rsidR="004C3EE5" w:rsidRDefault="004C3EE5" w:rsidP="00FD730E">
            <w:pPr>
              <w:rPr>
                <w:rFonts w:eastAsia="DengXian"/>
                <w:lang w:eastAsia="zh-CN"/>
              </w:rPr>
            </w:pPr>
            <w:r>
              <w:rPr>
                <w:rFonts w:eastAsiaTheme="minorEastAsia" w:hint="eastAsia"/>
                <w:lang w:val="en-US" w:eastAsia="zh-CN"/>
              </w:rPr>
              <w:t>Support</w:t>
            </w:r>
          </w:p>
        </w:tc>
      </w:tr>
      <w:tr w:rsidR="00EC1203" w14:paraId="7CDA412A" w14:textId="77777777" w:rsidTr="00EC1203">
        <w:tc>
          <w:tcPr>
            <w:tcW w:w="2798" w:type="dxa"/>
            <w:tcBorders>
              <w:top w:val="single" w:sz="4" w:space="0" w:color="A5A5A5"/>
              <w:left w:val="single" w:sz="4" w:space="0" w:color="A5A5A5"/>
              <w:bottom w:val="single" w:sz="4" w:space="0" w:color="A5A5A5"/>
              <w:right w:val="single" w:sz="4" w:space="0" w:color="A5A5A5"/>
            </w:tcBorders>
          </w:tcPr>
          <w:p w14:paraId="079E2350" w14:textId="77777777" w:rsidR="00EC1203" w:rsidRPr="00A95848" w:rsidRDefault="00EC1203" w:rsidP="00F13AAB">
            <w:pPr>
              <w:rPr>
                <w:rFonts w:eastAsiaTheme="minorEastAsia"/>
                <w:lang w:val="en-US" w:eastAsia="zh-CN"/>
              </w:rPr>
            </w:pPr>
            <w:r>
              <w:rPr>
                <w:rFonts w:eastAsiaTheme="minorEastAsia" w:hint="eastAsia"/>
                <w:lang w:val="en-US" w:eastAsia="zh-CN"/>
              </w:rPr>
              <w:t>CMCC</w:t>
            </w:r>
          </w:p>
        </w:tc>
        <w:tc>
          <w:tcPr>
            <w:tcW w:w="6833" w:type="dxa"/>
            <w:tcBorders>
              <w:top w:val="single" w:sz="4" w:space="0" w:color="A5A5A5"/>
              <w:left w:val="single" w:sz="4" w:space="0" w:color="A5A5A5"/>
              <w:bottom w:val="single" w:sz="4" w:space="0" w:color="A5A5A5"/>
              <w:right w:val="single" w:sz="4" w:space="0" w:color="A5A5A5"/>
            </w:tcBorders>
          </w:tcPr>
          <w:p w14:paraId="58BD733A" w14:textId="77777777" w:rsidR="00EC1203" w:rsidRPr="00EC1203" w:rsidRDefault="00EC1203" w:rsidP="00F13AAB">
            <w:pPr>
              <w:rPr>
                <w:rFonts w:eastAsiaTheme="minorEastAsia"/>
                <w:lang w:val="en-US" w:eastAsia="zh-CN"/>
              </w:rPr>
            </w:pPr>
            <w:r w:rsidRPr="00EC1203">
              <w:rPr>
                <w:rFonts w:eastAsiaTheme="minorEastAsia"/>
                <w:lang w:val="en-US" w:eastAsia="zh-CN"/>
              </w:rPr>
              <w:t>F</w:t>
            </w:r>
            <w:r w:rsidRPr="00EC1203">
              <w:rPr>
                <w:rFonts w:eastAsiaTheme="minorEastAsia" w:hint="eastAsia"/>
                <w:lang w:val="en-US" w:eastAsia="zh-CN"/>
              </w:rPr>
              <w:t xml:space="preserve">or the single tone transmission, at least OCC=2 can be supported. </w:t>
            </w:r>
          </w:p>
          <w:p w14:paraId="76FA56A0" w14:textId="77777777" w:rsidR="00EC1203" w:rsidRPr="00EC1203" w:rsidRDefault="00EC1203" w:rsidP="00F13AAB">
            <w:pPr>
              <w:rPr>
                <w:rFonts w:eastAsiaTheme="minorEastAsia"/>
                <w:lang w:val="en-US" w:eastAsia="zh-CN"/>
              </w:rPr>
            </w:pPr>
            <w:r w:rsidRPr="00EC1203">
              <w:rPr>
                <w:rFonts w:eastAsiaTheme="minorEastAsia"/>
                <w:lang w:val="en-US" w:eastAsia="zh-CN"/>
              </w:rPr>
              <w:t>for the</w:t>
            </w:r>
            <w:r w:rsidRPr="00EC1203">
              <w:rPr>
                <w:rFonts w:eastAsiaTheme="minorEastAsia" w:hint="eastAsia"/>
                <w:lang w:val="en-US" w:eastAsia="zh-CN"/>
              </w:rPr>
              <w:t xml:space="preserve"> </w:t>
            </w:r>
            <w:r w:rsidRPr="00EC1203">
              <w:rPr>
                <w:rFonts w:eastAsiaTheme="minorEastAsia"/>
                <w:lang w:val="en-US" w:eastAsia="zh-CN"/>
              </w:rPr>
              <w:t>multiple</w:t>
            </w:r>
            <w:r w:rsidRPr="00EC1203">
              <w:rPr>
                <w:rFonts w:eastAsiaTheme="minorEastAsia" w:hint="eastAsia"/>
                <w:lang w:val="en-US" w:eastAsia="zh-CN"/>
              </w:rPr>
              <w:t xml:space="preserve"> tone, since the DMRS can be </w:t>
            </w:r>
            <w:r w:rsidRPr="00EC1203">
              <w:rPr>
                <w:rFonts w:eastAsiaTheme="minorEastAsia"/>
                <w:lang w:val="en-US" w:eastAsia="zh-CN"/>
              </w:rPr>
              <w:t>further</w:t>
            </w:r>
            <w:r w:rsidRPr="00EC1203">
              <w:rPr>
                <w:rFonts w:eastAsiaTheme="minorEastAsia" w:hint="eastAsia"/>
                <w:lang w:val="en-US" w:eastAsia="zh-CN"/>
              </w:rPr>
              <w:t xml:space="preserve"> supported for OCC=4, then we still think the OCC= 4 can be supported. </w:t>
            </w:r>
          </w:p>
        </w:tc>
      </w:tr>
      <w:tr w:rsidR="00684EBE" w14:paraId="0E7E1771" w14:textId="77777777" w:rsidTr="00EC1203">
        <w:tc>
          <w:tcPr>
            <w:tcW w:w="2798" w:type="dxa"/>
            <w:tcBorders>
              <w:top w:val="single" w:sz="4" w:space="0" w:color="A5A5A5"/>
              <w:left w:val="single" w:sz="4" w:space="0" w:color="A5A5A5"/>
              <w:bottom w:val="single" w:sz="4" w:space="0" w:color="A5A5A5"/>
              <w:right w:val="single" w:sz="4" w:space="0" w:color="A5A5A5"/>
            </w:tcBorders>
          </w:tcPr>
          <w:p w14:paraId="06FE332E" w14:textId="60035C2F" w:rsidR="00684EBE" w:rsidRDefault="00684EBE" w:rsidP="00684EBE">
            <w:pPr>
              <w:rPr>
                <w:rFonts w:eastAsiaTheme="minorEastAsia"/>
                <w:lang w:val="en-US" w:eastAsia="zh-CN"/>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60FE1525" w14:textId="7BF45867" w:rsidR="00684EBE" w:rsidRPr="00EC1203" w:rsidRDefault="00684EBE" w:rsidP="00684EBE">
            <w:pPr>
              <w:rPr>
                <w:rFonts w:eastAsiaTheme="minorEastAsia"/>
                <w:lang w:val="en-US" w:eastAsia="zh-CN"/>
              </w:rPr>
            </w:pPr>
            <w:r>
              <w:rPr>
                <w:rFonts w:hint="cs"/>
                <w:lang w:val="en-US" w:eastAsia="ar-SA"/>
              </w:rPr>
              <w:t>S</w:t>
            </w:r>
            <w:r>
              <w:rPr>
                <w:lang w:val="en-US" w:eastAsia="ar-SA"/>
              </w:rPr>
              <w:t>upport</w:t>
            </w:r>
          </w:p>
        </w:tc>
      </w:tr>
      <w:tr w:rsidR="00684EBE" w14:paraId="34B820A8" w14:textId="77777777" w:rsidTr="00EC1203">
        <w:tc>
          <w:tcPr>
            <w:tcW w:w="2798" w:type="dxa"/>
            <w:tcBorders>
              <w:top w:val="single" w:sz="4" w:space="0" w:color="A5A5A5"/>
              <w:left w:val="single" w:sz="4" w:space="0" w:color="A5A5A5"/>
              <w:bottom w:val="single" w:sz="4" w:space="0" w:color="A5A5A5"/>
              <w:right w:val="single" w:sz="4" w:space="0" w:color="A5A5A5"/>
            </w:tcBorders>
          </w:tcPr>
          <w:p w14:paraId="090E81AA" w14:textId="67F065BF" w:rsidR="00684EBE" w:rsidRDefault="00684EBE" w:rsidP="00684EBE">
            <w:pPr>
              <w:rPr>
                <w:rFonts w:eastAsiaTheme="minorEastAsia"/>
                <w:lang w:val="en-US" w:eastAsia="zh-CN"/>
              </w:rPr>
            </w:pPr>
            <w:r>
              <w:rPr>
                <w:lang w:val="en-US"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0C9113FA" w14:textId="0C7C33D2" w:rsidR="00684EBE" w:rsidRPr="00EC1203" w:rsidRDefault="00684EBE" w:rsidP="00684EBE">
            <w:pPr>
              <w:rPr>
                <w:rFonts w:eastAsiaTheme="minorEastAsia"/>
                <w:lang w:val="en-US" w:eastAsia="zh-CN"/>
              </w:rPr>
            </w:pPr>
            <w:r>
              <w:rPr>
                <w:lang w:val="en-US" w:eastAsia="ar-SA"/>
              </w:rPr>
              <w:t xml:space="preserve">OCC 4 can be supported, it’s up to the network to multiplexing 2 or 4 users according to the scheduling strategy. </w:t>
            </w:r>
          </w:p>
        </w:tc>
      </w:tr>
      <w:tr w:rsidR="00684EBE" w14:paraId="3F76B72F" w14:textId="77777777" w:rsidTr="00EC1203">
        <w:tc>
          <w:tcPr>
            <w:tcW w:w="2798" w:type="dxa"/>
            <w:tcBorders>
              <w:top w:val="single" w:sz="4" w:space="0" w:color="A5A5A5"/>
              <w:left w:val="single" w:sz="4" w:space="0" w:color="A5A5A5"/>
              <w:bottom w:val="single" w:sz="4" w:space="0" w:color="A5A5A5"/>
              <w:right w:val="single" w:sz="4" w:space="0" w:color="A5A5A5"/>
            </w:tcBorders>
          </w:tcPr>
          <w:p w14:paraId="01E63399" w14:textId="593E28BC" w:rsidR="00684EBE" w:rsidRDefault="00684EBE" w:rsidP="00684EBE">
            <w:pPr>
              <w:rPr>
                <w:rFonts w:eastAsiaTheme="minorEastAsia"/>
                <w:lang w:val="en-US" w:eastAsia="zh-CN"/>
              </w:rPr>
            </w:pPr>
            <w:r>
              <w:rPr>
                <w:rFonts w:eastAsiaTheme="minorEastAsia"/>
                <w:lang w:val="en-US" w:eastAsia="zh-CN"/>
              </w:rPr>
              <w:t>FL_2</w:t>
            </w:r>
          </w:p>
        </w:tc>
        <w:tc>
          <w:tcPr>
            <w:tcW w:w="6833" w:type="dxa"/>
            <w:tcBorders>
              <w:top w:val="single" w:sz="4" w:space="0" w:color="A5A5A5"/>
              <w:left w:val="single" w:sz="4" w:space="0" w:color="A5A5A5"/>
              <w:bottom w:val="single" w:sz="4" w:space="0" w:color="A5A5A5"/>
              <w:right w:val="single" w:sz="4" w:space="0" w:color="A5A5A5"/>
            </w:tcBorders>
          </w:tcPr>
          <w:p w14:paraId="6E1EF652" w14:textId="77777777" w:rsidR="00684EBE" w:rsidRDefault="00684EBE" w:rsidP="00684EBE">
            <w:pPr>
              <w:rPr>
                <w:rFonts w:eastAsiaTheme="minorEastAsia"/>
                <w:lang w:val="en-US" w:eastAsia="zh-CN"/>
              </w:rPr>
            </w:pPr>
            <w:r>
              <w:rPr>
                <w:rFonts w:eastAsiaTheme="minorEastAsia"/>
                <w:lang w:val="en-US" w:eastAsia="zh-CN"/>
              </w:rPr>
              <w:t xml:space="preserve">A lot of companies support OCC4. As Qualcomm suggest, maybe OCC4 could be applicable for only some cases (like RACH-less EDT), where DL </w:t>
            </w:r>
            <w:proofErr w:type="spellStart"/>
            <w:r>
              <w:rPr>
                <w:rFonts w:eastAsiaTheme="minorEastAsia"/>
                <w:lang w:val="en-US" w:eastAsia="zh-CN"/>
              </w:rPr>
              <w:t>signalling</w:t>
            </w:r>
            <w:proofErr w:type="spellEnd"/>
            <w:r>
              <w:rPr>
                <w:rFonts w:eastAsiaTheme="minorEastAsia"/>
                <w:lang w:val="en-US" w:eastAsia="zh-CN"/>
              </w:rPr>
              <w:t xml:space="preserve"> is not a problem.</w:t>
            </w:r>
          </w:p>
          <w:p w14:paraId="0C377A4A" w14:textId="77777777" w:rsidR="00684EBE" w:rsidRDefault="00684EBE" w:rsidP="00684EBE">
            <w:pPr>
              <w:rPr>
                <w:rFonts w:eastAsiaTheme="minorEastAsia"/>
                <w:lang w:val="en-US" w:eastAsia="zh-CN"/>
              </w:rPr>
            </w:pPr>
          </w:p>
          <w:p w14:paraId="63E008A7" w14:textId="77777777" w:rsidR="00684EBE" w:rsidRDefault="00684EBE" w:rsidP="00684EBE">
            <w:pPr>
              <w:rPr>
                <w:rFonts w:eastAsiaTheme="minorEastAsia"/>
                <w:lang w:val="en-US" w:eastAsia="zh-CN"/>
              </w:rPr>
            </w:pPr>
            <w:r>
              <w:rPr>
                <w:rFonts w:eastAsiaTheme="minorEastAsia"/>
                <w:lang w:val="en-US" w:eastAsia="zh-CN"/>
              </w:rPr>
              <w:t xml:space="preserve">If we </w:t>
            </w:r>
            <w:proofErr w:type="gramStart"/>
            <w:r>
              <w:rPr>
                <w:rFonts w:eastAsiaTheme="minorEastAsia"/>
                <w:lang w:val="en-US" w:eastAsia="zh-CN"/>
              </w:rPr>
              <w:t>make the assumption</w:t>
            </w:r>
            <w:proofErr w:type="gramEnd"/>
            <w:r>
              <w:rPr>
                <w:rFonts w:eastAsiaTheme="minorEastAsia"/>
                <w:lang w:val="en-US" w:eastAsia="zh-CN"/>
              </w:rPr>
              <w:t xml:space="preserve"> at this stage that OCC4 is supported, we will have to design the OCC scheme, including DMRS, on the basis that OCC4 is supported.</w:t>
            </w:r>
          </w:p>
          <w:p w14:paraId="6488A001" w14:textId="77777777" w:rsidR="00684EBE" w:rsidRDefault="00684EBE" w:rsidP="00684EBE">
            <w:pPr>
              <w:rPr>
                <w:rFonts w:eastAsiaTheme="minorEastAsia"/>
                <w:lang w:val="en-US" w:eastAsia="zh-CN"/>
              </w:rPr>
            </w:pPr>
          </w:p>
          <w:p w14:paraId="7756292E" w14:textId="26ACF452" w:rsidR="00684EBE" w:rsidRPr="00EC1203" w:rsidRDefault="00684EBE" w:rsidP="00684EBE">
            <w:pPr>
              <w:rPr>
                <w:rFonts w:eastAsiaTheme="minorEastAsia"/>
                <w:lang w:val="en-US" w:eastAsia="zh-CN"/>
              </w:rPr>
            </w:pPr>
            <w:r>
              <w:rPr>
                <w:rFonts w:eastAsiaTheme="minorEastAsia"/>
                <w:lang w:val="en-US" w:eastAsia="zh-CN"/>
              </w:rPr>
              <w:t>If we assume that OCC4 is supported then we don’t have to make another agreement at this meeting, since previous agreements already say that we will support up to 4 UEs.</w:t>
            </w:r>
          </w:p>
        </w:tc>
      </w:tr>
      <w:tr w:rsidR="001852E1" w14:paraId="6A880935" w14:textId="77777777" w:rsidTr="00EC1203">
        <w:tc>
          <w:tcPr>
            <w:tcW w:w="2798" w:type="dxa"/>
            <w:tcBorders>
              <w:top w:val="single" w:sz="4" w:space="0" w:color="A5A5A5"/>
              <w:left w:val="single" w:sz="4" w:space="0" w:color="A5A5A5"/>
              <w:bottom w:val="single" w:sz="4" w:space="0" w:color="A5A5A5"/>
              <w:right w:val="single" w:sz="4" w:space="0" w:color="A5A5A5"/>
            </w:tcBorders>
          </w:tcPr>
          <w:p w14:paraId="1ABFA24E" w14:textId="717D37E5" w:rsidR="001852E1" w:rsidRDefault="001852E1" w:rsidP="001852E1">
            <w:pPr>
              <w:rPr>
                <w:rFonts w:eastAsiaTheme="minorEastAsia"/>
                <w:lang w:val="en-US" w:eastAsia="zh-CN"/>
              </w:rPr>
            </w:pPr>
            <w:r>
              <w:rPr>
                <w:rFonts w:eastAsiaTheme="minorEastAsia" w:hint="eastAsia"/>
                <w:lang w:val="en-US" w:eastAsia="zh-CN"/>
              </w:rPr>
              <w:t>H</w:t>
            </w:r>
            <w:r>
              <w:rPr>
                <w:rFonts w:eastAsiaTheme="minorEastAsia"/>
                <w:lang w:val="en-US" w:eastAsia="zh-CN"/>
              </w:rPr>
              <w:t xml:space="preserve">uawei, </w:t>
            </w:r>
            <w:proofErr w:type="spellStart"/>
            <w:r>
              <w:rPr>
                <w:rFonts w:eastAsiaTheme="minorEastAsia"/>
                <w:lang w:val="en-US" w:eastAsia="zh-CN"/>
              </w:rPr>
              <w:t>HiSilicon</w:t>
            </w:r>
            <w:proofErr w:type="spellEnd"/>
          </w:p>
        </w:tc>
        <w:tc>
          <w:tcPr>
            <w:tcW w:w="6833" w:type="dxa"/>
            <w:tcBorders>
              <w:top w:val="single" w:sz="4" w:space="0" w:color="A5A5A5"/>
              <w:left w:val="single" w:sz="4" w:space="0" w:color="A5A5A5"/>
              <w:bottom w:val="single" w:sz="4" w:space="0" w:color="A5A5A5"/>
              <w:right w:val="single" w:sz="4" w:space="0" w:color="A5A5A5"/>
            </w:tcBorders>
          </w:tcPr>
          <w:p w14:paraId="6BD63683" w14:textId="77777777" w:rsidR="001852E1" w:rsidRDefault="001852E1" w:rsidP="001852E1">
            <w:pPr>
              <w:rPr>
                <w:rFonts w:eastAsiaTheme="minorEastAsia"/>
                <w:lang w:val="en-US" w:eastAsia="zh-CN"/>
              </w:rPr>
            </w:pPr>
            <w:r>
              <w:rPr>
                <w:rFonts w:eastAsiaTheme="minorEastAsia"/>
                <w:lang w:val="en-US" w:eastAsia="zh-CN"/>
              </w:rPr>
              <w:t>Support to specify OCC length up to 2. We do not agree to support any OCC</w:t>
            </w:r>
            <w:r>
              <w:rPr>
                <w:rFonts w:eastAsiaTheme="minorEastAsia" w:hint="eastAsia"/>
                <w:lang w:val="en-US" w:eastAsia="zh-CN"/>
              </w:rPr>
              <w:t xml:space="preserve"> </w:t>
            </w:r>
            <w:r>
              <w:rPr>
                <w:rFonts w:eastAsiaTheme="minorEastAsia"/>
                <w:lang w:val="en-US" w:eastAsia="zh-CN"/>
              </w:rPr>
              <w:t>length yet. Only more than 4 is precluded.</w:t>
            </w:r>
          </w:p>
          <w:p w14:paraId="44C23C17" w14:textId="77777777" w:rsidR="001852E1" w:rsidRDefault="001852E1" w:rsidP="001852E1">
            <w:pPr>
              <w:rPr>
                <w:rFonts w:eastAsiaTheme="minorEastAsia"/>
                <w:lang w:val="en-US" w:eastAsia="zh-CN"/>
              </w:rPr>
            </w:pPr>
          </w:p>
        </w:tc>
      </w:tr>
    </w:tbl>
    <w:p w14:paraId="06171754" w14:textId="77777777" w:rsidR="0099093D" w:rsidRPr="00EC1203" w:rsidRDefault="0099093D"/>
    <w:p w14:paraId="3EE69A6D" w14:textId="77777777" w:rsidR="0099093D" w:rsidRDefault="00DE0037">
      <w:pPr>
        <w:pStyle w:val="Heading2"/>
      </w:pPr>
      <w:bookmarkStart w:id="31" w:name="_Toc175113254"/>
      <w:r>
        <w:t>DMRS</w:t>
      </w:r>
      <w:bookmarkEnd w:id="31"/>
    </w:p>
    <w:p w14:paraId="2FBF282E" w14:textId="77777777" w:rsidR="0099093D" w:rsidRDefault="0099093D">
      <w:pPr>
        <w:pStyle w:val="ListParagraph"/>
        <w:spacing w:after="160" w:line="259" w:lineRule="auto"/>
        <w:ind w:leftChars="0" w:left="0"/>
        <w:contextualSpacing/>
        <w:rPr>
          <w:rFonts w:ascii="Times New Roman" w:hAnsi="Times New Roman"/>
        </w:rPr>
      </w:pPr>
    </w:p>
    <w:p w14:paraId="53754BB8"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views were expressed about the DMRS scheme that should be applied for OCC:</w:t>
      </w:r>
    </w:p>
    <w:p w14:paraId="55E6B7F8" w14:textId="77777777" w:rsidR="0099093D" w:rsidRDefault="0099093D">
      <w:pPr>
        <w:pStyle w:val="ListParagraph"/>
        <w:spacing w:after="160" w:line="259" w:lineRule="auto"/>
        <w:ind w:leftChars="0" w:left="0"/>
        <w:contextualSpacing/>
        <w:rPr>
          <w:rFonts w:ascii="Times New Roman" w:hAnsi="Times New Roman"/>
        </w:rPr>
      </w:pPr>
    </w:p>
    <w:p w14:paraId="0F2C950A" w14:textId="77777777" w:rsidR="0099093D" w:rsidRDefault="00DE0037">
      <w:pPr>
        <w:rPr>
          <w:b/>
          <w:bCs/>
          <w:lang w:eastAsia="zh-CN"/>
        </w:rPr>
      </w:pPr>
      <w:r>
        <w:rPr>
          <w:b/>
          <w:bCs/>
          <w:lang w:eastAsia="zh-CN"/>
        </w:rPr>
        <w:t xml:space="preserve">DMRS multiplexing </w:t>
      </w:r>
      <w:proofErr w:type="gramStart"/>
      <w:r>
        <w:rPr>
          <w:b/>
          <w:bCs/>
          <w:lang w:eastAsia="zh-CN"/>
        </w:rPr>
        <w:t>type</w:t>
      </w:r>
      <w:proofErr w:type="gramEnd"/>
    </w:p>
    <w:p w14:paraId="3C5E6258" w14:textId="77777777" w:rsidR="0099093D" w:rsidRDefault="00DE0037">
      <w:pPr>
        <w:numPr>
          <w:ilvl w:val="0"/>
          <w:numId w:val="19"/>
        </w:numPr>
        <w:rPr>
          <w:lang w:eastAsia="zh-CN"/>
        </w:rPr>
      </w:pPr>
      <w:r>
        <w:rPr>
          <w:lang w:eastAsia="zh-CN"/>
        </w:rPr>
        <w:t>CDM: QC, ETRI, ZTE</w:t>
      </w:r>
    </w:p>
    <w:p w14:paraId="0BEFAF46" w14:textId="77777777" w:rsidR="0099093D" w:rsidRDefault="00DE0037">
      <w:pPr>
        <w:numPr>
          <w:ilvl w:val="1"/>
          <w:numId w:val="19"/>
        </w:numPr>
        <w:rPr>
          <w:lang w:eastAsia="zh-CN"/>
        </w:rPr>
      </w:pPr>
      <w:r>
        <w:rPr>
          <w:lang w:eastAsia="zh-CN"/>
        </w:rPr>
        <w:t>Improved channel estimation at 15kHz [CATT]</w:t>
      </w:r>
    </w:p>
    <w:p w14:paraId="0523DA17" w14:textId="77777777" w:rsidR="0099093D" w:rsidRDefault="00DE0037">
      <w:pPr>
        <w:numPr>
          <w:ilvl w:val="1"/>
          <w:numId w:val="19"/>
        </w:numPr>
        <w:rPr>
          <w:lang w:eastAsia="zh-CN"/>
        </w:rPr>
      </w:pPr>
      <w:r>
        <w:rPr>
          <w:lang w:eastAsia="zh-CN"/>
        </w:rPr>
        <w:t>Minimal SNR loss in simulated results for OCC2 [QC][OPPO][ZTE]</w:t>
      </w:r>
    </w:p>
    <w:p w14:paraId="4B7246AC" w14:textId="77777777" w:rsidR="0099093D" w:rsidRDefault="00DE0037">
      <w:pPr>
        <w:numPr>
          <w:ilvl w:val="2"/>
          <w:numId w:val="19"/>
        </w:numPr>
        <w:rPr>
          <w:lang w:eastAsia="zh-CN"/>
        </w:rPr>
      </w:pPr>
      <w:r>
        <w:rPr>
          <w:lang w:eastAsia="zh-CN"/>
        </w:rPr>
        <w:t>Minimal SNR loss at 15kHz [HW]</w:t>
      </w:r>
    </w:p>
    <w:p w14:paraId="7A0E15AA" w14:textId="77777777" w:rsidR="0099093D" w:rsidRDefault="00DE0037">
      <w:pPr>
        <w:numPr>
          <w:ilvl w:val="2"/>
          <w:numId w:val="19"/>
        </w:numPr>
        <w:rPr>
          <w:lang w:eastAsia="zh-CN"/>
        </w:rPr>
      </w:pPr>
      <w:r>
        <w:rPr>
          <w:lang w:eastAsia="zh-CN"/>
        </w:rPr>
        <w:t>Large SNR loss at 3.75kHz [HW]</w:t>
      </w:r>
    </w:p>
    <w:p w14:paraId="09620B27" w14:textId="77777777" w:rsidR="0099093D" w:rsidRDefault="00DE0037">
      <w:pPr>
        <w:numPr>
          <w:ilvl w:val="1"/>
          <w:numId w:val="19"/>
        </w:numPr>
        <w:rPr>
          <w:lang w:eastAsia="zh-CN"/>
        </w:rPr>
      </w:pPr>
      <w:r>
        <w:rPr>
          <w:lang w:eastAsia="zh-CN"/>
        </w:rPr>
        <w:t>Create by spreading DMRS sequence and then applying OCC [QC]</w:t>
      </w:r>
    </w:p>
    <w:p w14:paraId="11529C54" w14:textId="77777777" w:rsidR="0099093D" w:rsidRDefault="00DE0037">
      <w:pPr>
        <w:numPr>
          <w:ilvl w:val="1"/>
          <w:numId w:val="19"/>
        </w:numPr>
        <w:rPr>
          <w:lang w:eastAsia="zh-CN"/>
        </w:rPr>
      </w:pPr>
      <w:r>
        <w:rPr>
          <w:lang w:eastAsia="zh-CN"/>
        </w:rPr>
        <w:t>Create by masking legacy DMRS sequence with OCC sequence [vivo]</w:t>
      </w:r>
      <w:r>
        <w:rPr>
          <w:lang w:eastAsia="zh-CN"/>
        </w:rPr>
        <w:tab/>
      </w:r>
    </w:p>
    <w:p w14:paraId="29440F18" w14:textId="77777777" w:rsidR="0099093D" w:rsidRDefault="00DE0037">
      <w:pPr>
        <w:numPr>
          <w:ilvl w:val="0"/>
          <w:numId w:val="19"/>
        </w:numPr>
        <w:rPr>
          <w:lang w:eastAsia="zh-CN"/>
        </w:rPr>
      </w:pPr>
      <w:r>
        <w:rPr>
          <w:lang w:eastAsia="zh-CN"/>
        </w:rPr>
        <w:t>TDM: Lenovo</w:t>
      </w:r>
    </w:p>
    <w:p w14:paraId="3303D79F" w14:textId="77777777" w:rsidR="0099093D" w:rsidRDefault="00DE0037">
      <w:pPr>
        <w:numPr>
          <w:ilvl w:val="1"/>
          <w:numId w:val="19"/>
        </w:numPr>
        <w:rPr>
          <w:lang w:eastAsia="zh-CN"/>
        </w:rPr>
      </w:pPr>
      <w:r>
        <w:rPr>
          <w:lang w:eastAsia="zh-CN"/>
        </w:rPr>
        <w:t>0.2dB loss compared to CDM for OCC2 (CFO assumed): QC</w:t>
      </w:r>
    </w:p>
    <w:p w14:paraId="3573C8AD" w14:textId="77777777" w:rsidR="0099093D" w:rsidRDefault="00DE0037">
      <w:pPr>
        <w:numPr>
          <w:ilvl w:val="1"/>
          <w:numId w:val="19"/>
        </w:numPr>
        <w:rPr>
          <w:lang w:eastAsia="zh-CN"/>
        </w:rPr>
      </w:pPr>
      <w:r>
        <w:rPr>
          <w:lang w:eastAsia="zh-CN"/>
        </w:rPr>
        <w:t>&gt;1dB loss compared to CDM for OCC4 (CFO assumed): QC</w:t>
      </w:r>
    </w:p>
    <w:p w14:paraId="35E66D7D" w14:textId="77777777" w:rsidR="0099093D" w:rsidRDefault="00DE0037">
      <w:pPr>
        <w:numPr>
          <w:ilvl w:val="1"/>
          <w:numId w:val="19"/>
        </w:numPr>
        <w:rPr>
          <w:lang w:eastAsia="zh-CN"/>
        </w:rPr>
      </w:pPr>
      <w:r>
        <w:rPr>
          <w:lang w:eastAsia="zh-CN"/>
        </w:rPr>
        <w:t xml:space="preserve">2dB performance loss with OCC2 for </w:t>
      </w:r>
      <w:proofErr w:type="spellStart"/>
      <w:r>
        <w:rPr>
          <w:lang w:eastAsia="zh-CN"/>
        </w:rPr>
        <w:t>Nslots</w:t>
      </w:r>
      <w:proofErr w:type="spellEnd"/>
      <w:r>
        <w:rPr>
          <w:lang w:eastAsia="zh-CN"/>
        </w:rPr>
        <w:t>: ZTE</w:t>
      </w:r>
    </w:p>
    <w:p w14:paraId="640329AD" w14:textId="77777777" w:rsidR="0099093D" w:rsidRDefault="00DE0037">
      <w:pPr>
        <w:numPr>
          <w:ilvl w:val="1"/>
          <w:numId w:val="19"/>
        </w:numPr>
        <w:rPr>
          <w:lang w:eastAsia="zh-CN"/>
        </w:rPr>
      </w:pPr>
      <w:r>
        <w:rPr>
          <w:lang w:eastAsia="zh-CN"/>
        </w:rPr>
        <w:t>15kHz</w:t>
      </w:r>
    </w:p>
    <w:p w14:paraId="6862C6CF" w14:textId="77777777" w:rsidR="0099093D" w:rsidRDefault="00DE0037">
      <w:pPr>
        <w:numPr>
          <w:ilvl w:val="2"/>
          <w:numId w:val="19"/>
        </w:numPr>
        <w:rPr>
          <w:lang w:eastAsia="zh-CN"/>
        </w:rPr>
      </w:pPr>
      <w:r>
        <w:rPr>
          <w:lang w:eastAsia="zh-CN"/>
        </w:rPr>
        <w:t>OCC2: 0.8dB performance loss [HW]</w:t>
      </w:r>
    </w:p>
    <w:p w14:paraId="3071E1CB" w14:textId="77777777" w:rsidR="0099093D" w:rsidRDefault="00DE0037">
      <w:pPr>
        <w:numPr>
          <w:ilvl w:val="2"/>
          <w:numId w:val="19"/>
        </w:numPr>
        <w:rPr>
          <w:lang w:eastAsia="zh-CN"/>
        </w:rPr>
      </w:pPr>
      <w:r>
        <w:rPr>
          <w:lang w:eastAsia="zh-CN"/>
        </w:rPr>
        <w:t>OCC4: 2.5dB performance loss [HW]</w:t>
      </w:r>
    </w:p>
    <w:p w14:paraId="1BF0067C" w14:textId="77777777" w:rsidR="0099093D" w:rsidRDefault="00DE0037">
      <w:pPr>
        <w:numPr>
          <w:ilvl w:val="1"/>
          <w:numId w:val="19"/>
        </w:numPr>
        <w:rPr>
          <w:lang w:eastAsia="zh-CN"/>
        </w:rPr>
      </w:pPr>
      <w:r>
        <w:rPr>
          <w:lang w:eastAsia="zh-CN"/>
        </w:rPr>
        <w:t>3.75kHz</w:t>
      </w:r>
    </w:p>
    <w:p w14:paraId="62357F70" w14:textId="77777777" w:rsidR="0099093D" w:rsidRDefault="00DE0037">
      <w:pPr>
        <w:numPr>
          <w:ilvl w:val="2"/>
          <w:numId w:val="19"/>
        </w:numPr>
        <w:rPr>
          <w:lang w:eastAsia="zh-CN"/>
        </w:rPr>
      </w:pPr>
      <w:r>
        <w:rPr>
          <w:lang w:eastAsia="zh-CN"/>
        </w:rPr>
        <w:t>OCC2: TDM is 4.5dB better than CDM due to multi-user interference with CDM with CFO</w:t>
      </w:r>
    </w:p>
    <w:p w14:paraId="3966D4F6" w14:textId="77777777" w:rsidR="0099093D" w:rsidRDefault="00DE0037">
      <w:pPr>
        <w:numPr>
          <w:ilvl w:val="1"/>
          <w:numId w:val="19"/>
        </w:numPr>
        <w:rPr>
          <w:lang w:eastAsia="zh-CN"/>
        </w:rPr>
      </w:pPr>
      <w:r>
        <w:rPr>
          <w:lang w:eastAsia="zh-CN"/>
        </w:rPr>
        <w:t xml:space="preserve">Performance loss of TDM is due to increased combining gain of DMRS with CDM scheme: </w:t>
      </w:r>
      <w:proofErr w:type="gramStart"/>
      <w:r>
        <w:rPr>
          <w:lang w:eastAsia="zh-CN"/>
        </w:rPr>
        <w:t>QC</w:t>
      </w:r>
      <w:proofErr w:type="gramEnd"/>
    </w:p>
    <w:p w14:paraId="3904C313" w14:textId="77777777" w:rsidR="0099093D" w:rsidRDefault="00DE0037">
      <w:pPr>
        <w:numPr>
          <w:ilvl w:val="1"/>
          <w:numId w:val="19"/>
        </w:numPr>
        <w:rPr>
          <w:lang w:eastAsia="zh-CN"/>
        </w:rPr>
      </w:pPr>
      <w:r>
        <w:rPr>
          <w:lang w:eastAsia="zh-CN"/>
        </w:rPr>
        <w:t>DMRS muting loss [Lenovo]</w:t>
      </w:r>
    </w:p>
    <w:p w14:paraId="06BC845A" w14:textId="77777777" w:rsidR="0099093D" w:rsidRDefault="00DE0037">
      <w:pPr>
        <w:numPr>
          <w:ilvl w:val="1"/>
          <w:numId w:val="19"/>
        </w:numPr>
        <w:rPr>
          <w:lang w:eastAsia="zh-CN"/>
        </w:rPr>
      </w:pPr>
      <w:r>
        <w:rPr>
          <w:lang w:eastAsia="zh-CN"/>
        </w:rPr>
        <w:t>Phase discontinuity between DMRS from a UE [LGE]</w:t>
      </w:r>
    </w:p>
    <w:p w14:paraId="092E1903" w14:textId="77777777" w:rsidR="0099093D" w:rsidRDefault="00DE0037">
      <w:pPr>
        <w:numPr>
          <w:ilvl w:val="2"/>
          <w:numId w:val="19"/>
        </w:numPr>
        <w:rPr>
          <w:lang w:eastAsia="zh-CN"/>
        </w:rPr>
      </w:pPr>
      <w:r>
        <w:rPr>
          <w:lang w:eastAsia="zh-CN"/>
        </w:rPr>
        <w:t>Due to non-contiguous transmissions</w:t>
      </w:r>
    </w:p>
    <w:p w14:paraId="488230ED" w14:textId="77777777" w:rsidR="0099093D" w:rsidRDefault="00DE0037">
      <w:pPr>
        <w:numPr>
          <w:ilvl w:val="1"/>
          <w:numId w:val="19"/>
        </w:numPr>
        <w:rPr>
          <w:lang w:eastAsia="zh-CN"/>
        </w:rPr>
      </w:pPr>
      <w:r>
        <w:rPr>
          <w:lang w:eastAsia="zh-CN"/>
        </w:rPr>
        <w:t>Large time gap between consecutive transmitted TDM DMRS leads to performance loss [LGE]</w:t>
      </w:r>
    </w:p>
    <w:p w14:paraId="459BCDB6" w14:textId="77777777" w:rsidR="0099093D" w:rsidRDefault="00DE0037">
      <w:pPr>
        <w:numPr>
          <w:ilvl w:val="1"/>
          <w:numId w:val="19"/>
        </w:numPr>
        <w:rPr>
          <w:lang w:eastAsia="zh-CN"/>
        </w:rPr>
      </w:pPr>
      <w:r>
        <w:rPr>
          <w:lang w:eastAsia="zh-CN"/>
        </w:rPr>
        <w:t xml:space="preserve">RAN1 discuss detailed candidates for TDM mapping [OPPO] </w:t>
      </w:r>
    </w:p>
    <w:p w14:paraId="052FA240" w14:textId="77777777" w:rsidR="0099093D" w:rsidRDefault="00DE0037">
      <w:pPr>
        <w:numPr>
          <w:ilvl w:val="1"/>
          <w:numId w:val="19"/>
        </w:numPr>
        <w:rPr>
          <w:lang w:eastAsia="zh-CN"/>
        </w:rPr>
      </w:pPr>
      <w:r>
        <w:rPr>
          <w:lang w:eastAsia="zh-CN"/>
        </w:rPr>
        <w:t>Create by masking legacy DMRS sequence with 1/0 pattern [vivo]</w:t>
      </w:r>
    </w:p>
    <w:p w14:paraId="0F7030A5" w14:textId="77777777" w:rsidR="0099093D" w:rsidRDefault="00DE0037">
      <w:pPr>
        <w:numPr>
          <w:ilvl w:val="1"/>
          <w:numId w:val="19"/>
        </w:numPr>
        <w:rPr>
          <w:lang w:eastAsia="zh-CN"/>
        </w:rPr>
      </w:pPr>
      <w:r>
        <w:rPr>
          <w:lang w:eastAsia="zh-CN"/>
        </w:rPr>
        <w:t>TDM mapping:</w:t>
      </w:r>
    </w:p>
    <w:p w14:paraId="5E06D0AE" w14:textId="77777777" w:rsidR="0099093D" w:rsidRDefault="00DE0037">
      <w:pPr>
        <w:numPr>
          <w:ilvl w:val="2"/>
          <w:numId w:val="19"/>
        </w:numPr>
        <w:rPr>
          <w:lang w:eastAsia="zh-CN"/>
        </w:rPr>
      </w:pPr>
      <w:r>
        <w:rPr>
          <w:lang w:eastAsia="zh-CN"/>
        </w:rPr>
        <w:t>UE1 has two consecutive legacy DMRS followed by UE2 [CMCC][HW]</w:t>
      </w:r>
    </w:p>
    <w:p w14:paraId="46807987" w14:textId="77777777" w:rsidR="0099093D" w:rsidRDefault="00DE0037">
      <w:pPr>
        <w:numPr>
          <w:ilvl w:val="3"/>
          <w:numId w:val="19"/>
        </w:numPr>
        <w:rPr>
          <w:lang w:eastAsia="zh-CN"/>
        </w:rPr>
      </w:pPr>
      <w:r>
        <w:rPr>
          <w:lang w:eastAsia="zh-CN"/>
        </w:rPr>
        <w:t>Shorter timespan for a UE avoids wrap-around [CMCC][HW]</w:t>
      </w:r>
    </w:p>
    <w:p w14:paraId="49C31379" w14:textId="77777777" w:rsidR="0099093D" w:rsidRDefault="00DE0037">
      <w:pPr>
        <w:numPr>
          <w:ilvl w:val="2"/>
          <w:numId w:val="19"/>
        </w:numPr>
        <w:rPr>
          <w:lang w:eastAsia="zh-CN"/>
        </w:rPr>
      </w:pPr>
      <w:r>
        <w:rPr>
          <w:lang w:eastAsia="zh-CN"/>
        </w:rPr>
        <w:t xml:space="preserve">UE1 and UE2 have alternate legacy </w:t>
      </w:r>
      <w:proofErr w:type="gramStart"/>
      <w:r>
        <w:rPr>
          <w:lang w:eastAsia="zh-CN"/>
        </w:rPr>
        <w:t>DMRS</w:t>
      </w:r>
      <w:proofErr w:type="gramEnd"/>
      <w:r>
        <w:rPr>
          <w:lang w:eastAsia="zh-CN"/>
        </w:rPr>
        <w:t xml:space="preserve"> </w:t>
      </w:r>
    </w:p>
    <w:p w14:paraId="5BCEE438" w14:textId="77777777" w:rsidR="0099093D" w:rsidRDefault="00DE0037">
      <w:pPr>
        <w:numPr>
          <w:ilvl w:val="0"/>
          <w:numId w:val="19"/>
        </w:numPr>
        <w:rPr>
          <w:lang w:eastAsia="zh-CN"/>
        </w:rPr>
      </w:pPr>
      <w:r>
        <w:rPr>
          <w:lang w:eastAsia="zh-CN"/>
        </w:rPr>
        <w:t>Depends on SCS [CATT]</w:t>
      </w:r>
    </w:p>
    <w:p w14:paraId="2B161B53" w14:textId="77777777" w:rsidR="0099093D" w:rsidRDefault="00DE0037">
      <w:pPr>
        <w:numPr>
          <w:ilvl w:val="1"/>
          <w:numId w:val="19"/>
        </w:numPr>
        <w:rPr>
          <w:lang w:eastAsia="zh-CN"/>
        </w:rPr>
      </w:pPr>
      <w:r>
        <w:rPr>
          <w:lang w:eastAsia="zh-CN"/>
        </w:rPr>
        <w:t>15kHz:</w:t>
      </w:r>
    </w:p>
    <w:p w14:paraId="0A2316F9" w14:textId="77777777" w:rsidR="0099093D" w:rsidRDefault="00DE0037">
      <w:pPr>
        <w:numPr>
          <w:ilvl w:val="2"/>
          <w:numId w:val="19"/>
        </w:numPr>
        <w:rPr>
          <w:lang w:eastAsia="zh-CN"/>
        </w:rPr>
      </w:pPr>
      <w:r>
        <w:rPr>
          <w:lang w:eastAsia="zh-CN"/>
        </w:rPr>
        <w:t>CDM [CATT</w:t>
      </w:r>
    </w:p>
    <w:p w14:paraId="7F34FD6F" w14:textId="77777777" w:rsidR="0099093D" w:rsidRDefault="00DE0037">
      <w:pPr>
        <w:numPr>
          <w:ilvl w:val="3"/>
          <w:numId w:val="19"/>
        </w:numPr>
        <w:rPr>
          <w:lang w:eastAsia="zh-CN"/>
        </w:rPr>
      </w:pPr>
      <w:r>
        <w:rPr>
          <w:lang w:eastAsia="zh-CN"/>
        </w:rPr>
        <w:t>Simulated performance is 6dB better than TDM [CATT]</w:t>
      </w:r>
    </w:p>
    <w:p w14:paraId="2EEB8742" w14:textId="77777777" w:rsidR="0099093D" w:rsidRDefault="00DE0037">
      <w:pPr>
        <w:numPr>
          <w:ilvl w:val="2"/>
          <w:numId w:val="19"/>
        </w:numPr>
        <w:rPr>
          <w:lang w:eastAsia="zh-CN"/>
        </w:rPr>
      </w:pPr>
      <w:r>
        <w:rPr>
          <w:lang w:eastAsia="zh-CN"/>
        </w:rPr>
        <w:t>TDM</w:t>
      </w:r>
    </w:p>
    <w:p w14:paraId="1CB0B33D" w14:textId="77777777" w:rsidR="0099093D" w:rsidRDefault="00DE0037">
      <w:pPr>
        <w:numPr>
          <w:ilvl w:val="1"/>
          <w:numId w:val="19"/>
        </w:numPr>
        <w:rPr>
          <w:lang w:eastAsia="zh-CN"/>
        </w:rPr>
      </w:pPr>
      <w:r>
        <w:rPr>
          <w:lang w:eastAsia="zh-CN"/>
        </w:rPr>
        <w:t xml:space="preserve">3.75kHz  </w:t>
      </w:r>
    </w:p>
    <w:p w14:paraId="41D8F0D8" w14:textId="77777777" w:rsidR="0099093D" w:rsidRDefault="00DE0037">
      <w:pPr>
        <w:numPr>
          <w:ilvl w:val="2"/>
          <w:numId w:val="19"/>
        </w:numPr>
        <w:rPr>
          <w:lang w:eastAsia="zh-CN"/>
        </w:rPr>
      </w:pPr>
      <w:r>
        <w:rPr>
          <w:lang w:eastAsia="zh-CN"/>
        </w:rPr>
        <w:t>CDM</w:t>
      </w:r>
    </w:p>
    <w:p w14:paraId="3A9C6576" w14:textId="77777777" w:rsidR="0099093D" w:rsidRDefault="00DE0037">
      <w:pPr>
        <w:numPr>
          <w:ilvl w:val="3"/>
          <w:numId w:val="19"/>
        </w:numPr>
        <w:rPr>
          <w:lang w:eastAsia="zh-CN"/>
        </w:rPr>
      </w:pPr>
      <w:r>
        <w:rPr>
          <w:lang w:eastAsia="zh-CN"/>
        </w:rPr>
        <w:t>Loss of orthogonality means CDM doesn’t work [CATT]</w:t>
      </w:r>
    </w:p>
    <w:p w14:paraId="1CED354A" w14:textId="77777777" w:rsidR="0099093D" w:rsidRDefault="00DE0037">
      <w:pPr>
        <w:numPr>
          <w:ilvl w:val="4"/>
          <w:numId w:val="19"/>
        </w:numPr>
        <w:rPr>
          <w:lang w:eastAsia="zh-CN"/>
        </w:rPr>
      </w:pPr>
      <w:r>
        <w:rPr>
          <w:lang w:eastAsia="zh-CN"/>
        </w:rPr>
        <w:t>Note: probably depends on the DMRS pattern assumed [FL]</w:t>
      </w:r>
    </w:p>
    <w:p w14:paraId="53220E0E" w14:textId="77777777" w:rsidR="0099093D" w:rsidRDefault="00DE0037">
      <w:pPr>
        <w:numPr>
          <w:ilvl w:val="2"/>
          <w:numId w:val="19"/>
        </w:numPr>
        <w:rPr>
          <w:lang w:eastAsia="zh-CN"/>
        </w:rPr>
      </w:pPr>
      <w:r>
        <w:rPr>
          <w:lang w:eastAsia="zh-CN"/>
        </w:rPr>
        <w:t>TDM [CATT]</w:t>
      </w:r>
    </w:p>
    <w:p w14:paraId="5C821570" w14:textId="77777777" w:rsidR="0099093D" w:rsidRDefault="00DE0037">
      <w:pPr>
        <w:numPr>
          <w:ilvl w:val="0"/>
          <w:numId w:val="19"/>
        </w:numPr>
        <w:rPr>
          <w:lang w:eastAsia="zh-CN"/>
        </w:rPr>
      </w:pPr>
      <w:r>
        <w:rPr>
          <w:lang w:eastAsia="zh-CN"/>
        </w:rPr>
        <w:t>Multi-tone</w:t>
      </w:r>
    </w:p>
    <w:p w14:paraId="057D482D" w14:textId="77777777" w:rsidR="0099093D" w:rsidRDefault="00DE0037">
      <w:pPr>
        <w:numPr>
          <w:ilvl w:val="1"/>
          <w:numId w:val="19"/>
        </w:numPr>
        <w:rPr>
          <w:lang w:eastAsia="zh-CN"/>
        </w:rPr>
      </w:pPr>
      <w:r>
        <w:rPr>
          <w:lang w:eastAsia="zh-CN"/>
        </w:rPr>
        <w:t>Cyclic shifts [CATT][HW]</w:t>
      </w:r>
    </w:p>
    <w:p w14:paraId="32469BB3" w14:textId="77777777" w:rsidR="0099093D" w:rsidRDefault="00DE0037">
      <w:pPr>
        <w:numPr>
          <w:ilvl w:val="2"/>
          <w:numId w:val="19"/>
        </w:numPr>
        <w:rPr>
          <w:lang w:eastAsia="zh-CN"/>
        </w:rPr>
      </w:pPr>
      <w:r>
        <w:rPr>
          <w:lang w:eastAsia="zh-CN"/>
        </w:rPr>
        <w:t>Existing cyclic shift mechanism can be used [CATT][HW]</w:t>
      </w:r>
    </w:p>
    <w:p w14:paraId="59CFE217" w14:textId="77777777" w:rsidR="0099093D" w:rsidRDefault="00DE0037">
      <w:pPr>
        <w:numPr>
          <w:ilvl w:val="1"/>
          <w:numId w:val="19"/>
        </w:numPr>
        <w:rPr>
          <w:lang w:eastAsia="zh-CN"/>
        </w:rPr>
      </w:pPr>
      <w:r>
        <w:rPr>
          <w:lang w:eastAsia="zh-CN"/>
        </w:rPr>
        <w:t>OCC2:</w:t>
      </w:r>
    </w:p>
    <w:p w14:paraId="172171D0" w14:textId="77777777" w:rsidR="0099093D" w:rsidRDefault="00DE0037">
      <w:pPr>
        <w:numPr>
          <w:ilvl w:val="2"/>
          <w:numId w:val="19"/>
        </w:numPr>
        <w:rPr>
          <w:lang w:eastAsia="zh-CN"/>
        </w:rPr>
      </w:pPr>
      <w:r>
        <w:rPr>
          <w:lang w:eastAsia="zh-CN"/>
        </w:rPr>
        <w:t>TDM [CMCC]</w:t>
      </w:r>
    </w:p>
    <w:p w14:paraId="7917E9CA" w14:textId="77777777" w:rsidR="0099093D" w:rsidRDefault="00DE0037">
      <w:pPr>
        <w:numPr>
          <w:ilvl w:val="1"/>
          <w:numId w:val="19"/>
        </w:numPr>
        <w:rPr>
          <w:lang w:eastAsia="zh-CN"/>
        </w:rPr>
      </w:pPr>
      <w:r>
        <w:rPr>
          <w:lang w:eastAsia="zh-CN"/>
        </w:rPr>
        <w:t>OCC4:</w:t>
      </w:r>
    </w:p>
    <w:p w14:paraId="2570D130" w14:textId="77777777" w:rsidR="0099093D" w:rsidRDefault="00DE0037">
      <w:pPr>
        <w:numPr>
          <w:ilvl w:val="2"/>
          <w:numId w:val="19"/>
        </w:numPr>
        <w:rPr>
          <w:lang w:eastAsia="zh-CN"/>
        </w:rPr>
      </w:pPr>
      <w:r>
        <w:rPr>
          <w:lang w:eastAsia="zh-CN"/>
        </w:rPr>
        <w:t>TDM + FDM (or + comb-like) [CMCC]</w:t>
      </w:r>
    </w:p>
    <w:p w14:paraId="7415DA01" w14:textId="77777777" w:rsidR="0099093D" w:rsidRDefault="0099093D">
      <w:pPr>
        <w:pStyle w:val="ListParagraph"/>
        <w:spacing w:after="160" w:line="259" w:lineRule="auto"/>
        <w:ind w:leftChars="0" w:left="0"/>
        <w:contextualSpacing/>
        <w:rPr>
          <w:rFonts w:ascii="Times New Roman" w:hAnsi="Times New Roman"/>
        </w:rPr>
      </w:pPr>
    </w:p>
    <w:p w14:paraId="055941B7"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 xml:space="preserve">The main decision point is between whether the DMRS for an OCC-pair of UEs should be multiplexed via TDM or via CDM. The difference between the structures of the TDM and CDM approaches was illustrated by various companies. </w:t>
      </w:r>
      <w:r>
        <w:rPr>
          <w:rFonts w:ascii="Times New Roman" w:hAnsi="Times New Roman"/>
        </w:rPr>
        <w:fldChar w:fldCharType="begin"/>
      </w:r>
      <w:r>
        <w:rPr>
          <w:rFonts w:ascii="Times New Roman" w:hAnsi="Times New Roman"/>
        </w:rPr>
        <w:instrText xml:space="preserve"> REF _Ref174960407 \h </w:instrText>
      </w:r>
      <w:r>
        <w:rPr>
          <w:rFonts w:ascii="Times New Roman" w:hAnsi="Times New Roman"/>
        </w:rPr>
      </w:r>
      <w:r>
        <w:rPr>
          <w:rFonts w:ascii="Times New Roman" w:hAnsi="Times New Roman"/>
        </w:rPr>
        <w:fldChar w:fldCharType="separate"/>
      </w:r>
      <w:r>
        <w:t>Figure 6</w:t>
      </w:r>
      <w:r>
        <w:rPr>
          <w:rFonts w:ascii="Times New Roman" w:hAnsi="Times New Roman"/>
        </w:rPr>
        <w:fldChar w:fldCharType="end"/>
      </w:r>
      <w:r>
        <w:rPr>
          <w:rFonts w:ascii="Times New Roman" w:hAnsi="Times New Roman"/>
        </w:rPr>
        <w:t xml:space="preserve"> is an example illustration from [ZTE]. In the CDM approach, each UE transmits in each of the DMRS locations and the DMRS from the different UEs are separated by an OCC applied to the DMRS transmissions. In the TDM approach, one UE is assigned one DMRS location and the other UE is assigned the other DMRS locations: UE1 blanks its DMRS transmission while UE2 is transmitting DMRS. </w:t>
      </w:r>
    </w:p>
    <w:p w14:paraId="4C3ACBF1" w14:textId="77777777" w:rsidR="0099093D" w:rsidRDefault="0099093D">
      <w:pPr>
        <w:pStyle w:val="ListParagraph"/>
        <w:spacing w:after="160" w:line="259" w:lineRule="auto"/>
        <w:ind w:leftChars="0" w:left="0"/>
        <w:contextualSpacing/>
        <w:rPr>
          <w:rFonts w:ascii="Times New Roman" w:hAnsi="Times New Roman"/>
        </w:rPr>
      </w:pPr>
    </w:p>
    <w:p w14:paraId="06AEBAD0" w14:textId="77777777" w:rsidR="0099093D" w:rsidRDefault="00DE0037">
      <w:pPr>
        <w:jc w:val="center"/>
      </w:pPr>
      <w:r>
        <w:rPr>
          <w:noProof/>
          <w:lang w:val="en-US" w:eastAsia="zh-CN"/>
        </w:rPr>
        <w:lastRenderedPageBreak/>
        <w:drawing>
          <wp:inline distT="0" distB="0" distL="114300" distR="114300" wp14:anchorId="1C033FFF" wp14:editId="43BAD85A">
            <wp:extent cx="4419600" cy="1428750"/>
            <wp:effectExtent l="0" t="0" r="0" b="0"/>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26"/>
                    <a:stretch>
                      <a:fillRect/>
                    </a:stretch>
                  </pic:blipFill>
                  <pic:spPr>
                    <a:xfrm>
                      <a:off x="0" y="0"/>
                      <a:ext cx="4419600" cy="1428750"/>
                    </a:xfrm>
                    <a:prstGeom prst="rect">
                      <a:avLst/>
                    </a:prstGeom>
                    <a:noFill/>
                    <a:ln>
                      <a:noFill/>
                    </a:ln>
                  </pic:spPr>
                </pic:pic>
              </a:graphicData>
            </a:graphic>
          </wp:inline>
        </w:drawing>
      </w:r>
    </w:p>
    <w:p w14:paraId="7841845E" w14:textId="77777777" w:rsidR="0099093D" w:rsidRDefault="00DE0037">
      <w:pPr>
        <w:pStyle w:val="Caption"/>
        <w:jc w:val="center"/>
      </w:pPr>
      <w:r>
        <w:rPr>
          <w:b w:val="0"/>
          <w:sz w:val="21"/>
          <w:szCs w:val="22"/>
          <w:lang w:val="en-US"/>
        </w:rPr>
        <w:t>(a) structure of CDM DMRS</w:t>
      </w:r>
    </w:p>
    <w:p w14:paraId="047FFCF1" w14:textId="77777777" w:rsidR="0099093D" w:rsidRDefault="00DE0037">
      <w:pPr>
        <w:jc w:val="center"/>
      </w:pPr>
      <w:r>
        <w:rPr>
          <w:noProof/>
          <w:lang w:val="en-US" w:eastAsia="zh-CN"/>
        </w:rPr>
        <w:drawing>
          <wp:inline distT="0" distB="0" distL="114300" distR="114300" wp14:anchorId="720ACFCE" wp14:editId="23D30D3F">
            <wp:extent cx="4419600" cy="1181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7"/>
                    <a:stretch>
                      <a:fillRect/>
                    </a:stretch>
                  </pic:blipFill>
                  <pic:spPr>
                    <a:xfrm>
                      <a:off x="0" y="0"/>
                      <a:ext cx="4419600" cy="1181100"/>
                    </a:xfrm>
                    <a:prstGeom prst="rect">
                      <a:avLst/>
                    </a:prstGeom>
                    <a:noFill/>
                    <a:ln>
                      <a:noFill/>
                    </a:ln>
                  </pic:spPr>
                </pic:pic>
              </a:graphicData>
            </a:graphic>
          </wp:inline>
        </w:drawing>
      </w:r>
    </w:p>
    <w:p w14:paraId="3D176784" w14:textId="77777777" w:rsidR="0099093D" w:rsidRDefault="00DE0037">
      <w:pPr>
        <w:pStyle w:val="Caption"/>
        <w:jc w:val="center"/>
        <w:rPr>
          <w:b w:val="0"/>
          <w:bCs/>
          <w:sz w:val="21"/>
          <w:szCs w:val="22"/>
          <w:lang w:val="en-US"/>
        </w:rPr>
      </w:pPr>
      <w:r>
        <w:rPr>
          <w:b w:val="0"/>
          <w:sz w:val="21"/>
          <w:szCs w:val="22"/>
          <w:lang w:val="en-US"/>
        </w:rPr>
        <w:t>(b)structure of TDM DMRS</w:t>
      </w:r>
    </w:p>
    <w:p w14:paraId="45EB151C" w14:textId="77777777" w:rsidR="0099093D" w:rsidRDefault="00DE0037">
      <w:pPr>
        <w:pStyle w:val="Caption"/>
        <w:jc w:val="center"/>
      </w:pPr>
      <w:bookmarkStart w:id="32" w:name="_Ref174960407"/>
      <w:r>
        <w:t xml:space="preserve">Figure </w:t>
      </w:r>
      <w:r>
        <w:rPr>
          <w:b w:val="0"/>
          <w:bCs/>
        </w:rPr>
        <w:fldChar w:fldCharType="begin"/>
      </w:r>
      <w:r>
        <w:instrText xml:space="preserve"> SEQ Figure \* ARABIC </w:instrText>
      </w:r>
      <w:r>
        <w:rPr>
          <w:b w:val="0"/>
          <w:bCs/>
        </w:rPr>
        <w:fldChar w:fldCharType="separate"/>
      </w:r>
      <w:r>
        <w:t>7</w:t>
      </w:r>
      <w:r>
        <w:rPr>
          <w:b w:val="0"/>
          <w:bCs/>
        </w:rPr>
        <w:fldChar w:fldCharType="end"/>
      </w:r>
      <w:bookmarkEnd w:id="32"/>
      <w:r>
        <w:t xml:space="preserve"> – Structure of TDM and CDM multiplexing schemes (from R1-2406133 – ZTE)</w:t>
      </w:r>
    </w:p>
    <w:p w14:paraId="6695AB10" w14:textId="77777777" w:rsidR="0099093D" w:rsidRDefault="0099093D">
      <w:pPr>
        <w:pStyle w:val="ListParagraph"/>
        <w:spacing w:after="160" w:line="259" w:lineRule="auto"/>
        <w:ind w:leftChars="0" w:left="0"/>
        <w:contextualSpacing/>
        <w:rPr>
          <w:rFonts w:ascii="Times New Roman" w:hAnsi="Times New Roman"/>
        </w:rPr>
      </w:pPr>
    </w:p>
    <w:p w14:paraId="16D06121" w14:textId="77777777" w:rsidR="0099093D" w:rsidRDefault="00DE0037">
      <w:pPr>
        <w:rPr>
          <w:lang w:eastAsia="ar-SA"/>
        </w:rPr>
      </w:pPr>
      <w:r>
        <w:rPr>
          <w:lang w:eastAsia="ar-SA"/>
        </w:rPr>
        <w:t>Most companies that simulated performance show a performance loss for TDM relative to CDM [</w:t>
      </w:r>
      <w:proofErr w:type="gramStart"/>
      <w:r>
        <w:rPr>
          <w:lang w:eastAsia="ar-SA"/>
        </w:rPr>
        <w:t>QC,ZTE</w:t>
      </w:r>
      <w:proofErr w:type="gramEnd"/>
      <w:r>
        <w:rPr>
          <w:lang w:eastAsia="ar-SA"/>
        </w:rPr>
        <w:t>,HW,CATT]. The loss is generally accepted to be due to the lower DMRS power transmitted in the TDM scheme. Even less TDM DMRS power is transmitted for OCC4, due to the UE transmitting only 1 in 4 of the available DMRS (for OCC2, a UE would transmit 1 in 2 DMRS and for the baseline, it would transmit all DMRS). The loss for TDM is hence greater for OCC4. However, Huawei observed a performance loss for CDM at 3.75kHz SCS, attributing this loss to the greater multi-user interference caused by the combination of the CDM scheme and CFO (at 3.75kHz, there is a greater phase error between DMRS due to the longer timespan). LGE were concerned that TDM would introduce phase discontinuity into the UE’s transmission, which would harm the OCC scheme (other companies noted elsewhere that non-transmission to account for UL NTN segment gaps, UL gaps or NPRACH occasions would cause problems for OCC operation, so it would seem plausible that a gap caused by TDM blanking would also cause a problem).</w:t>
      </w:r>
    </w:p>
    <w:p w14:paraId="532ADA12" w14:textId="77777777" w:rsidR="0099093D" w:rsidRDefault="0099093D">
      <w:pPr>
        <w:rPr>
          <w:lang w:eastAsia="ar-SA"/>
        </w:rPr>
      </w:pPr>
    </w:p>
    <w:p w14:paraId="2DFCCF63" w14:textId="77777777" w:rsidR="0099093D" w:rsidRDefault="00DE0037">
      <w:pPr>
        <w:rPr>
          <w:lang w:eastAsia="ar-SA"/>
        </w:rPr>
      </w:pPr>
      <w:r>
        <w:rPr>
          <w:lang w:eastAsia="ar-SA"/>
        </w:rPr>
        <w:t>Hence, it is proposed that for 15kHz SCS, a CDM DMRS scheme is adopted. Since there are concerns about CDM performance at 3.75kHz SCS [HW] and the viability of the alternative of TDM DMRS [LGE], it is proposed that the DMRS scheme for 3.75kHz is FFS.</w:t>
      </w:r>
    </w:p>
    <w:p w14:paraId="56ACE38D" w14:textId="77777777" w:rsidR="0099093D" w:rsidRDefault="0099093D">
      <w:pPr>
        <w:rPr>
          <w:lang w:eastAsia="ar-SA"/>
        </w:rPr>
      </w:pPr>
    </w:p>
    <w:p w14:paraId="41A28937" w14:textId="77777777" w:rsidR="0099093D" w:rsidRDefault="0099093D">
      <w:pPr>
        <w:rPr>
          <w:lang w:eastAsia="ar-SA"/>
        </w:rPr>
      </w:pPr>
    </w:p>
    <w:p w14:paraId="1376D987"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4.6-1:</w:t>
      </w:r>
    </w:p>
    <w:p w14:paraId="5183BBA7" w14:textId="77777777" w:rsidR="0099093D" w:rsidRDefault="00DE0037">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For 15kHz SCS:</w:t>
      </w:r>
    </w:p>
    <w:p w14:paraId="45C2C491" w14:textId="77777777" w:rsidR="0099093D" w:rsidRDefault="00DE0037">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t xml:space="preserve">At least for single-tone transmissions, DMRS for OCC UEs use </w:t>
      </w:r>
      <w:proofErr w:type="gramStart"/>
      <w:r>
        <w:rPr>
          <w:rFonts w:ascii="Times New Roman" w:hAnsi="Times New Roman"/>
          <w:b/>
          <w:bCs/>
        </w:rPr>
        <w:t>CDM</w:t>
      </w:r>
      <w:proofErr w:type="gramEnd"/>
    </w:p>
    <w:p w14:paraId="5BFBD2C7" w14:textId="77777777" w:rsidR="0099093D" w:rsidRDefault="00DE0037">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 xml:space="preserve">For 3.75kHz SCS: </w:t>
      </w:r>
    </w:p>
    <w:p w14:paraId="66D20FE8" w14:textId="77777777" w:rsidR="0099093D" w:rsidRDefault="00DE0037">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t>RAN1 chooses between:</w:t>
      </w:r>
    </w:p>
    <w:p w14:paraId="23B91B8A" w14:textId="77777777" w:rsidR="0099093D" w:rsidRDefault="00DE0037">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 xml:space="preserve">Option 1: DMRS for OCC UEs use </w:t>
      </w:r>
      <w:proofErr w:type="gramStart"/>
      <w:r>
        <w:rPr>
          <w:rFonts w:ascii="Times New Roman" w:hAnsi="Times New Roman"/>
          <w:b/>
          <w:bCs/>
        </w:rPr>
        <w:t>CDM</w:t>
      </w:r>
      <w:proofErr w:type="gramEnd"/>
    </w:p>
    <w:p w14:paraId="0F6231F6" w14:textId="77777777" w:rsidR="0099093D" w:rsidRDefault="00DE0037">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 xml:space="preserve">Option 2: DMRS for OCC UEs use </w:t>
      </w:r>
      <w:proofErr w:type="gramStart"/>
      <w:r>
        <w:rPr>
          <w:rFonts w:ascii="Times New Roman" w:hAnsi="Times New Roman"/>
          <w:b/>
          <w:bCs/>
        </w:rPr>
        <w:t>TDM</w:t>
      </w:r>
      <w:proofErr w:type="gramEnd"/>
    </w:p>
    <w:p w14:paraId="45236004" w14:textId="77777777" w:rsidR="0099093D" w:rsidRDefault="0099093D">
      <w:pPr>
        <w:pStyle w:val="ListParagraph"/>
        <w:spacing w:after="160" w:line="259" w:lineRule="auto"/>
        <w:ind w:leftChars="0" w:left="0"/>
        <w:contextualSpacing/>
        <w:rPr>
          <w:rFonts w:ascii="Times New Roman" w:hAnsi="Times New Roman"/>
          <w:b/>
          <w:bCs/>
        </w:rPr>
      </w:pPr>
    </w:p>
    <w:p w14:paraId="79275563"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4.6-1. Companies could comment on:</w:t>
      </w:r>
    </w:p>
    <w:p w14:paraId="7503B24B"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 you have better wording for the proposal?</w:t>
      </w:r>
    </w:p>
    <w:p w14:paraId="29DBE6DA"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Can we choose between CDM and TDM already?</w:t>
      </w:r>
    </w:p>
    <w:p w14:paraId="7433F98E"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Beyond performance and the “phase continuity due to blanking for TDM” issues, are there any other issues that should be considered?</w:t>
      </w:r>
    </w:p>
    <w:p w14:paraId="08F9BDEA"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604"/>
        <w:gridCol w:w="8027"/>
      </w:tblGrid>
      <w:tr w:rsidR="0099093D" w14:paraId="3F0F4285" w14:textId="77777777" w:rsidTr="008944F8">
        <w:tc>
          <w:tcPr>
            <w:tcW w:w="1604" w:type="dxa"/>
            <w:shd w:val="clear" w:color="auto" w:fill="D9D9D9"/>
          </w:tcPr>
          <w:p w14:paraId="6FF78143" w14:textId="77777777" w:rsidR="0099093D" w:rsidRDefault="00DE0037">
            <w:pPr>
              <w:rPr>
                <w:b/>
                <w:bCs/>
                <w:lang w:eastAsia="ar-SA"/>
              </w:rPr>
            </w:pPr>
            <w:r>
              <w:rPr>
                <w:b/>
                <w:bCs/>
                <w:lang w:eastAsia="ar-SA"/>
              </w:rPr>
              <w:t>Company</w:t>
            </w:r>
          </w:p>
        </w:tc>
        <w:tc>
          <w:tcPr>
            <w:tcW w:w="8027" w:type="dxa"/>
            <w:shd w:val="clear" w:color="auto" w:fill="D9D9D9"/>
          </w:tcPr>
          <w:p w14:paraId="0526DD95" w14:textId="77777777" w:rsidR="0099093D" w:rsidRDefault="00DE0037">
            <w:pPr>
              <w:rPr>
                <w:b/>
                <w:bCs/>
                <w:lang w:eastAsia="ar-SA"/>
              </w:rPr>
            </w:pPr>
            <w:r>
              <w:rPr>
                <w:b/>
                <w:bCs/>
                <w:lang w:eastAsia="ar-SA"/>
              </w:rPr>
              <w:t>Comment</w:t>
            </w:r>
          </w:p>
        </w:tc>
      </w:tr>
      <w:tr w:rsidR="0099093D" w14:paraId="50290082" w14:textId="77777777" w:rsidTr="008944F8">
        <w:tc>
          <w:tcPr>
            <w:tcW w:w="1604" w:type="dxa"/>
          </w:tcPr>
          <w:p w14:paraId="4777B44B" w14:textId="77777777" w:rsidR="0099093D" w:rsidRDefault="00DE0037">
            <w:pPr>
              <w:rPr>
                <w:lang w:eastAsia="ar-SA"/>
              </w:rPr>
            </w:pPr>
            <w:r>
              <w:rPr>
                <w:lang w:eastAsia="ar-SA"/>
              </w:rPr>
              <w:t>Qualcomm</w:t>
            </w:r>
          </w:p>
        </w:tc>
        <w:tc>
          <w:tcPr>
            <w:tcW w:w="8027" w:type="dxa"/>
          </w:tcPr>
          <w:p w14:paraId="564C8221" w14:textId="77777777" w:rsidR="0099093D" w:rsidRDefault="00DE0037">
            <w:pPr>
              <w:rPr>
                <w:lang w:eastAsia="ar-SA"/>
              </w:rPr>
            </w:pPr>
            <w:r>
              <w:rPr>
                <w:lang w:eastAsia="ar-SA"/>
              </w:rPr>
              <w:t xml:space="preserve">We would be OK with this proposal, but one issue we see is that there are two (or more) “CDM” </w:t>
            </w:r>
            <w:proofErr w:type="spellStart"/>
            <w:r>
              <w:rPr>
                <w:lang w:eastAsia="ar-SA"/>
              </w:rPr>
              <w:t>flavors</w:t>
            </w:r>
            <w:proofErr w:type="spellEnd"/>
            <w:r>
              <w:rPr>
                <w:lang w:eastAsia="ar-SA"/>
              </w:rPr>
              <w:t>: one that keeps the same DMRS location as Rel-17, and one that has new locations.</w:t>
            </w:r>
          </w:p>
        </w:tc>
      </w:tr>
      <w:tr w:rsidR="0099093D" w14:paraId="4719BA58" w14:textId="77777777" w:rsidTr="008944F8">
        <w:tc>
          <w:tcPr>
            <w:tcW w:w="1604" w:type="dxa"/>
          </w:tcPr>
          <w:p w14:paraId="500550DE" w14:textId="77777777" w:rsidR="0099093D" w:rsidRDefault="00DE0037">
            <w:pPr>
              <w:rPr>
                <w:rFonts w:eastAsiaTheme="minorEastAsia"/>
                <w:lang w:eastAsia="zh-CN"/>
              </w:rPr>
            </w:pPr>
            <w:r>
              <w:rPr>
                <w:rFonts w:eastAsiaTheme="minorEastAsia" w:hint="eastAsia"/>
                <w:lang w:eastAsia="zh-CN"/>
              </w:rPr>
              <w:t>Lenovo</w:t>
            </w:r>
          </w:p>
        </w:tc>
        <w:tc>
          <w:tcPr>
            <w:tcW w:w="8027" w:type="dxa"/>
          </w:tcPr>
          <w:p w14:paraId="76FC4616" w14:textId="77777777" w:rsidR="0099093D" w:rsidRDefault="00DE0037">
            <w:pPr>
              <w:rPr>
                <w:rFonts w:eastAsia="DengXian"/>
                <w:lang w:eastAsia="zh-CN"/>
              </w:rPr>
            </w:pPr>
            <w:r>
              <w:rPr>
                <w:rFonts w:eastAsia="DengXian"/>
                <w:lang w:eastAsia="zh-CN"/>
              </w:rPr>
              <w:t>I</w:t>
            </w:r>
            <w:r>
              <w:rPr>
                <w:rFonts w:eastAsia="DengXian" w:hint="eastAsia"/>
                <w:lang w:eastAsia="zh-CN"/>
              </w:rPr>
              <w:t xml:space="preserve">t depends on the OCC </w:t>
            </w:r>
            <w:r>
              <w:rPr>
                <w:rFonts w:eastAsia="DengXian"/>
                <w:lang w:eastAsia="zh-CN"/>
              </w:rPr>
              <w:t>scheme;</w:t>
            </w:r>
            <w:r>
              <w:rPr>
                <w:rFonts w:eastAsia="DengXian" w:hint="eastAsia"/>
                <w:lang w:eastAsia="zh-CN"/>
              </w:rPr>
              <w:t xml:space="preserve"> we are open to support DMRS OCC use CDM or TDM.</w:t>
            </w:r>
          </w:p>
        </w:tc>
      </w:tr>
      <w:tr w:rsidR="0099093D" w14:paraId="6832FED9" w14:textId="77777777" w:rsidTr="008944F8">
        <w:tc>
          <w:tcPr>
            <w:tcW w:w="1604" w:type="dxa"/>
          </w:tcPr>
          <w:p w14:paraId="410EA1A7" w14:textId="77777777" w:rsidR="0099093D" w:rsidRDefault="00DE0037">
            <w:pPr>
              <w:rPr>
                <w:lang w:eastAsia="ar-SA"/>
              </w:rPr>
            </w:pPr>
            <w:r>
              <w:rPr>
                <w:lang w:eastAsia="ar-SA"/>
              </w:rPr>
              <w:lastRenderedPageBreak/>
              <w:t>Ericsson</w:t>
            </w:r>
          </w:p>
        </w:tc>
        <w:tc>
          <w:tcPr>
            <w:tcW w:w="8027" w:type="dxa"/>
          </w:tcPr>
          <w:p w14:paraId="695C5BC8" w14:textId="77777777" w:rsidR="0099093D" w:rsidRDefault="00DE0037">
            <w:pPr>
              <w:rPr>
                <w:rFonts w:eastAsia="DengXian"/>
                <w:lang w:eastAsia="zh-CN"/>
              </w:rPr>
            </w:pPr>
            <w:r>
              <w:rPr>
                <w:rFonts w:eastAsia="DengXian"/>
                <w:lang w:eastAsia="zh-CN"/>
              </w:rPr>
              <w:t xml:space="preserve">In our understanding, for NPUSCH Format 1 with 15 kHz SCS given the slot duration is 0.5 </w:t>
            </w:r>
            <w:proofErr w:type="spellStart"/>
            <w:r>
              <w:rPr>
                <w:rFonts w:eastAsia="DengXian"/>
                <w:lang w:eastAsia="zh-CN"/>
              </w:rPr>
              <w:t>ms</w:t>
            </w:r>
            <w:proofErr w:type="spellEnd"/>
            <w:r>
              <w:rPr>
                <w:rFonts w:eastAsia="DengXian"/>
                <w:lang w:eastAsia="zh-CN"/>
              </w:rPr>
              <w:t>, the DMRS symbol is just spread as any other symbol in the slot, is that what is meant by CDM?</w:t>
            </w:r>
          </w:p>
          <w:p w14:paraId="1739F8E0" w14:textId="77777777" w:rsidR="0099093D" w:rsidRDefault="0099093D">
            <w:pPr>
              <w:rPr>
                <w:rFonts w:eastAsia="DengXian"/>
                <w:lang w:eastAsia="zh-CN"/>
              </w:rPr>
            </w:pPr>
          </w:p>
          <w:p w14:paraId="260D6E76" w14:textId="77777777" w:rsidR="0099093D" w:rsidRDefault="00DE0037">
            <w:pPr>
              <w:rPr>
                <w:rFonts w:eastAsia="DengXian"/>
                <w:lang w:eastAsia="zh-CN"/>
              </w:rPr>
            </w:pPr>
            <w:r>
              <w:rPr>
                <w:rFonts w:eastAsia="DengXian"/>
                <w:lang w:eastAsia="zh-CN"/>
              </w:rPr>
              <w:t xml:space="preserve">On the other hand, for NPUSCH Format 1 with 3.75 kHz SCS given the slot duration is 2 </w:t>
            </w:r>
            <w:proofErr w:type="spellStart"/>
            <w:r>
              <w:rPr>
                <w:rFonts w:eastAsia="DengXian"/>
                <w:lang w:eastAsia="zh-CN"/>
              </w:rPr>
              <w:t>ms</w:t>
            </w:r>
            <w:proofErr w:type="spellEnd"/>
            <w:r>
              <w:rPr>
                <w:rFonts w:eastAsia="DengXian"/>
                <w:lang w:eastAsia="zh-CN"/>
              </w:rPr>
              <w:t xml:space="preserve">, the DMRS symbol requires some modification (e.g., in its location) while keeping “DMRS overhead” the same as for Rel-17, then it will be spread as any other symbol in the slot, that is what we had understood as CDM? </w:t>
            </w:r>
          </w:p>
          <w:p w14:paraId="6C536A79" w14:textId="77777777" w:rsidR="0099093D" w:rsidRDefault="0099093D">
            <w:pPr>
              <w:rPr>
                <w:rFonts w:eastAsia="DengXian"/>
                <w:lang w:eastAsia="zh-CN"/>
              </w:rPr>
            </w:pPr>
          </w:p>
          <w:p w14:paraId="57289A58" w14:textId="77777777" w:rsidR="0099093D" w:rsidRDefault="00DE0037">
            <w:pPr>
              <w:rPr>
                <w:rFonts w:eastAsia="DengXian"/>
                <w:lang w:eastAsia="zh-CN"/>
              </w:rPr>
            </w:pPr>
            <w:r>
              <w:rPr>
                <w:rFonts w:eastAsia="DengXian"/>
                <w:lang w:eastAsia="zh-CN"/>
              </w:rPr>
              <w:t xml:space="preserve">Because of the above, we think that the proposal should only be related to NPUSCH Format 1 with 3.75 kHz SCS, that is: </w:t>
            </w:r>
          </w:p>
          <w:p w14:paraId="4BB5FB82"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4.6-1:</w:t>
            </w:r>
          </w:p>
          <w:p w14:paraId="1F7E8664" w14:textId="77777777" w:rsidR="0099093D" w:rsidRDefault="00DE0037">
            <w:pPr>
              <w:pStyle w:val="ListParagraph"/>
              <w:numPr>
                <w:ilvl w:val="0"/>
                <w:numId w:val="19"/>
              </w:numPr>
              <w:spacing w:after="160" w:line="259" w:lineRule="auto"/>
              <w:ind w:leftChars="0"/>
              <w:contextualSpacing/>
              <w:rPr>
                <w:rFonts w:ascii="Times New Roman" w:hAnsi="Times New Roman"/>
                <w:b/>
                <w:bCs/>
                <w:strike/>
                <w:color w:val="FF0000"/>
              </w:rPr>
            </w:pPr>
            <w:r>
              <w:rPr>
                <w:rFonts w:ascii="Times New Roman" w:hAnsi="Times New Roman"/>
                <w:b/>
                <w:bCs/>
                <w:strike/>
                <w:color w:val="FF0000"/>
              </w:rPr>
              <w:t>For 15kHz SCS:</w:t>
            </w:r>
          </w:p>
          <w:p w14:paraId="53F66DD6" w14:textId="77777777" w:rsidR="0099093D" w:rsidRDefault="00DE0037">
            <w:pPr>
              <w:pStyle w:val="ListParagraph"/>
              <w:numPr>
                <w:ilvl w:val="1"/>
                <w:numId w:val="19"/>
              </w:numPr>
              <w:spacing w:after="160" w:line="259" w:lineRule="auto"/>
              <w:ind w:leftChars="0"/>
              <w:contextualSpacing/>
              <w:rPr>
                <w:rFonts w:ascii="Times New Roman" w:hAnsi="Times New Roman"/>
                <w:b/>
                <w:bCs/>
                <w:strike/>
                <w:color w:val="FF0000"/>
              </w:rPr>
            </w:pPr>
            <w:r>
              <w:rPr>
                <w:rFonts w:ascii="Times New Roman" w:hAnsi="Times New Roman"/>
                <w:b/>
                <w:bCs/>
                <w:strike/>
                <w:color w:val="FF0000"/>
              </w:rPr>
              <w:t xml:space="preserve">At least for single-tone transmissions, DMRS for OCC UEs use </w:t>
            </w:r>
            <w:proofErr w:type="gramStart"/>
            <w:r>
              <w:rPr>
                <w:rFonts w:ascii="Times New Roman" w:hAnsi="Times New Roman"/>
                <w:b/>
                <w:bCs/>
                <w:strike/>
                <w:color w:val="FF0000"/>
              </w:rPr>
              <w:t>CDM</w:t>
            </w:r>
            <w:proofErr w:type="gramEnd"/>
          </w:p>
          <w:p w14:paraId="2FE09DD5" w14:textId="77777777" w:rsidR="0099093D" w:rsidRDefault="00DE0037">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 xml:space="preserve">For </w:t>
            </w:r>
            <w:r>
              <w:rPr>
                <w:rFonts w:ascii="Times New Roman" w:hAnsi="Times New Roman"/>
                <w:b/>
                <w:bCs/>
                <w:color w:val="00B050"/>
              </w:rPr>
              <w:t xml:space="preserve">NPUSCH Format 1 with </w:t>
            </w:r>
            <w:r>
              <w:rPr>
                <w:rFonts w:ascii="Times New Roman" w:hAnsi="Times New Roman"/>
                <w:b/>
                <w:bCs/>
              </w:rPr>
              <w:t xml:space="preserve">3.75kHz SCS: </w:t>
            </w:r>
          </w:p>
          <w:p w14:paraId="5713CE38" w14:textId="77777777" w:rsidR="0099093D" w:rsidRDefault="00DE0037">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t>RAN1 chooses between:</w:t>
            </w:r>
          </w:p>
          <w:p w14:paraId="2DDB0C04" w14:textId="77777777" w:rsidR="0099093D" w:rsidRDefault="00DE0037">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 xml:space="preserve">Option 1: DMRS for OCC UEs use </w:t>
            </w:r>
            <w:proofErr w:type="gramStart"/>
            <w:r>
              <w:rPr>
                <w:rFonts w:ascii="Times New Roman" w:hAnsi="Times New Roman"/>
                <w:b/>
                <w:bCs/>
              </w:rPr>
              <w:t>CDM</w:t>
            </w:r>
            <w:proofErr w:type="gramEnd"/>
          </w:p>
          <w:p w14:paraId="4768CED8" w14:textId="77777777" w:rsidR="0099093D" w:rsidRDefault="00DE0037">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 xml:space="preserve">Option 2: DMRS for OCC UEs use </w:t>
            </w:r>
            <w:proofErr w:type="gramStart"/>
            <w:r>
              <w:rPr>
                <w:rFonts w:ascii="Times New Roman" w:hAnsi="Times New Roman"/>
                <w:b/>
                <w:bCs/>
              </w:rPr>
              <w:t>TDM</w:t>
            </w:r>
            <w:proofErr w:type="gramEnd"/>
          </w:p>
          <w:p w14:paraId="1AD402B2" w14:textId="77777777" w:rsidR="0099093D" w:rsidRDefault="0099093D">
            <w:pPr>
              <w:rPr>
                <w:rFonts w:eastAsia="DengXian"/>
                <w:lang w:eastAsia="zh-CN"/>
              </w:rPr>
            </w:pPr>
          </w:p>
          <w:p w14:paraId="5278326A" w14:textId="77777777" w:rsidR="0099093D" w:rsidRDefault="0099093D">
            <w:pPr>
              <w:rPr>
                <w:rFonts w:eastAsia="DengXian"/>
                <w:lang w:eastAsia="zh-CN"/>
              </w:rPr>
            </w:pPr>
          </w:p>
        </w:tc>
      </w:tr>
      <w:tr w:rsidR="0099093D" w14:paraId="59C207CE" w14:textId="77777777" w:rsidTr="008944F8">
        <w:tc>
          <w:tcPr>
            <w:tcW w:w="1604" w:type="dxa"/>
          </w:tcPr>
          <w:p w14:paraId="0767ABB8" w14:textId="77777777" w:rsidR="0099093D" w:rsidRDefault="00DE0037">
            <w:pPr>
              <w:rPr>
                <w:lang w:eastAsia="ar-SA"/>
              </w:rPr>
            </w:pPr>
            <w:r>
              <w:rPr>
                <w:rFonts w:hint="eastAsia"/>
                <w:lang w:eastAsia="ko-KR"/>
              </w:rPr>
              <w:t>LGE</w:t>
            </w:r>
          </w:p>
        </w:tc>
        <w:tc>
          <w:tcPr>
            <w:tcW w:w="8027" w:type="dxa"/>
          </w:tcPr>
          <w:p w14:paraId="2F336000" w14:textId="77777777" w:rsidR="0099093D" w:rsidRDefault="00DE0037">
            <w:pPr>
              <w:rPr>
                <w:lang w:eastAsia="ko-KR"/>
              </w:rPr>
            </w:pPr>
            <w:r>
              <w:rPr>
                <w:rFonts w:hint="eastAsia"/>
                <w:lang w:eastAsia="ko-KR"/>
              </w:rPr>
              <w:t>Regarding the TDM, it will cause non-</w:t>
            </w:r>
            <w:r>
              <w:rPr>
                <w:lang w:eastAsia="ko-KR"/>
              </w:rPr>
              <w:t>contiguous</w:t>
            </w:r>
            <w:r>
              <w:rPr>
                <w:rFonts w:hint="eastAsia"/>
                <w:lang w:eastAsia="ko-KR"/>
              </w:rPr>
              <w:t xml:space="preserve"> transmission in time domain. In general, during the non-contiguous transmission, the phase-continuity among different contiguous sets will not be guaranteed in general. In this case, fi some contiguous set does not have its own DMRS symbol, it would not be possible to perform channel estimation. If the TDM approach allows the case where contiguous set of the non-contiguous transmission does not </w:t>
            </w:r>
            <w:r>
              <w:rPr>
                <w:lang w:eastAsia="ko-KR"/>
              </w:rPr>
              <w:t>include</w:t>
            </w:r>
            <w:r>
              <w:rPr>
                <w:rFonts w:hint="eastAsia"/>
                <w:lang w:eastAsia="ko-KR"/>
              </w:rPr>
              <w:t xml:space="preserve"> DMRS, it is not preferrable. </w:t>
            </w:r>
          </w:p>
          <w:p w14:paraId="60F6B5A4" w14:textId="77777777" w:rsidR="0099093D" w:rsidRDefault="0099093D">
            <w:pPr>
              <w:rPr>
                <w:lang w:eastAsia="ko-KR"/>
              </w:rPr>
            </w:pPr>
          </w:p>
          <w:p w14:paraId="73A34604" w14:textId="77777777" w:rsidR="0099093D" w:rsidRDefault="00DE0037">
            <w:pPr>
              <w:rPr>
                <w:rFonts w:eastAsia="DengXian"/>
                <w:lang w:eastAsia="zh-CN"/>
              </w:rPr>
            </w:pPr>
            <w:r>
              <w:rPr>
                <w:rFonts w:hint="eastAsia"/>
                <w:lang w:eastAsia="ko-KR"/>
              </w:rPr>
              <w:t xml:space="preserve">Moreover, for 3.75kHz SCS, it is observed that the different companies have different result on whether TDM or CDM is better. </w:t>
            </w:r>
          </w:p>
        </w:tc>
      </w:tr>
      <w:tr w:rsidR="0099093D" w14:paraId="5149AC2D" w14:textId="77777777" w:rsidTr="008944F8">
        <w:tc>
          <w:tcPr>
            <w:tcW w:w="1604" w:type="dxa"/>
          </w:tcPr>
          <w:p w14:paraId="03B24986" w14:textId="6E66C312" w:rsidR="0099093D" w:rsidRDefault="000D24B7">
            <w:pPr>
              <w:rPr>
                <w:rFonts w:eastAsia="SimSun"/>
                <w:lang w:val="en-US" w:eastAsia="zh-CN"/>
              </w:rPr>
            </w:pPr>
            <w:r>
              <w:rPr>
                <w:rFonts w:eastAsia="SimSun"/>
                <w:lang w:val="en-US" w:eastAsia="zh-CN"/>
              </w:rPr>
              <w:t>Xiaomi`</w:t>
            </w:r>
          </w:p>
        </w:tc>
        <w:tc>
          <w:tcPr>
            <w:tcW w:w="8027" w:type="dxa"/>
          </w:tcPr>
          <w:p w14:paraId="69BB4B6E" w14:textId="6E8F3885" w:rsidR="0099093D" w:rsidRDefault="000D24B7">
            <w:pPr>
              <w:rPr>
                <w:rFonts w:eastAsia="DengXian"/>
                <w:lang w:val="en-US" w:eastAsia="zh-CN"/>
              </w:rPr>
            </w:pPr>
            <w:r>
              <w:rPr>
                <w:rFonts w:eastAsia="DengXian" w:hint="eastAsia"/>
                <w:lang w:val="en-US" w:eastAsia="zh-CN"/>
              </w:rPr>
              <w:t>F</w:t>
            </w:r>
            <w:r>
              <w:rPr>
                <w:rFonts w:eastAsia="DengXian"/>
                <w:lang w:val="en-US" w:eastAsia="zh-CN"/>
              </w:rPr>
              <w:t>ine.</w:t>
            </w:r>
          </w:p>
        </w:tc>
      </w:tr>
      <w:tr w:rsidR="00805DB5" w14:paraId="3A697872" w14:textId="77777777" w:rsidTr="008944F8">
        <w:tc>
          <w:tcPr>
            <w:tcW w:w="1604" w:type="dxa"/>
          </w:tcPr>
          <w:p w14:paraId="6B708458" w14:textId="28383738" w:rsidR="00805DB5" w:rsidRDefault="00805DB5" w:rsidP="00805DB5">
            <w:pPr>
              <w:rPr>
                <w:rFonts w:eastAsia="SimSun"/>
                <w:lang w:val="en-US" w:eastAsia="zh-CN"/>
              </w:rPr>
            </w:pPr>
            <w:proofErr w:type="spellStart"/>
            <w:r>
              <w:rPr>
                <w:rFonts w:hint="cs"/>
                <w:lang w:eastAsia="ar-SA"/>
              </w:rPr>
              <w:t>S</w:t>
            </w:r>
            <w:r>
              <w:rPr>
                <w:lang w:eastAsia="ar-SA"/>
              </w:rPr>
              <w:t>preadtrum</w:t>
            </w:r>
            <w:proofErr w:type="spellEnd"/>
          </w:p>
        </w:tc>
        <w:tc>
          <w:tcPr>
            <w:tcW w:w="8027" w:type="dxa"/>
          </w:tcPr>
          <w:p w14:paraId="0FAB1E49" w14:textId="7CCEA706" w:rsidR="00805DB5" w:rsidRDefault="00805DB5" w:rsidP="00805DB5">
            <w:pPr>
              <w:rPr>
                <w:rFonts w:eastAsia="DengXian"/>
                <w:lang w:eastAsia="zh-CN"/>
              </w:rPr>
            </w:pPr>
            <w:r>
              <w:rPr>
                <w:rFonts w:eastAsia="DengXian"/>
                <w:lang w:eastAsia="zh-CN"/>
              </w:rPr>
              <w:t>To</w:t>
            </w:r>
            <w:r w:rsidRPr="00D52C24">
              <w:rPr>
                <w:rFonts w:eastAsia="DengXian"/>
                <w:lang w:eastAsia="zh-CN"/>
              </w:rPr>
              <w:t xml:space="preserve"> minimize </w:t>
            </w:r>
            <w:r>
              <w:rPr>
                <w:rFonts w:eastAsia="DengXian"/>
                <w:lang w:eastAsia="zh-CN"/>
              </w:rPr>
              <w:t>spec</w:t>
            </w:r>
            <w:r w:rsidRPr="00D52C24">
              <w:rPr>
                <w:rFonts w:eastAsia="DengXian"/>
                <w:lang w:eastAsia="zh-CN"/>
              </w:rPr>
              <w:t xml:space="preserve"> impact</w:t>
            </w:r>
            <w:r>
              <w:rPr>
                <w:rFonts w:eastAsia="DengXian"/>
                <w:lang w:eastAsia="zh-CN"/>
              </w:rPr>
              <w:t>, we should reuse current DMRS time domain structure, e.g., DMRS position and numbers in one slot.</w:t>
            </w:r>
          </w:p>
          <w:p w14:paraId="56920227" w14:textId="32B5A02D" w:rsidR="00805DB5" w:rsidRDefault="00805DB5" w:rsidP="00805DB5">
            <w:pPr>
              <w:rPr>
                <w:rFonts w:eastAsia="DengXian"/>
                <w:lang w:val="en-US" w:eastAsia="zh-CN"/>
              </w:rPr>
            </w:pPr>
            <w:r>
              <w:rPr>
                <w:rFonts w:eastAsia="DengXian"/>
                <w:lang w:eastAsia="zh-CN"/>
              </w:rPr>
              <w:t>Regardless of symbol or slot level OCC, we think we should exclude TDM scheme as it may decrease density of DMRS which affect channel estimation.</w:t>
            </w:r>
          </w:p>
        </w:tc>
      </w:tr>
      <w:tr w:rsidR="00E35FB0" w14:paraId="66F689B5" w14:textId="77777777" w:rsidTr="008944F8">
        <w:tc>
          <w:tcPr>
            <w:tcW w:w="1604" w:type="dxa"/>
          </w:tcPr>
          <w:p w14:paraId="5D290649" w14:textId="0AFAE4F7" w:rsidR="00E35FB0" w:rsidRDefault="00E35FB0" w:rsidP="00E35FB0">
            <w:pPr>
              <w:rPr>
                <w:lang w:eastAsia="ar-SA"/>
              </w:rPr>
            </w:pPr>
            <w:r>
              <w:rPr>
                <w:lang w:val="en-US" w:eastAsia="ar-SA"/>
              </w:rPr>
              <w:t>Nokia, NSB</w:t>
            </w:r>
          </w:p>
        </w:tc>
        <w:tc>
          <w:tcPr>
            <w:tcW w:w="8027" w:type="dxa"/>
          </w:tcPr>
          <w:p w14:paraId="09E31057" w14:textId="562E90C0" w:rsidR="00E35FB0" w:rsidRDefault="00E35FB0" w:rsidP="00E35FB0">
            <w:pPr>
              <w:rPr>
                <w:rFonts w:eastAsia="DengXian"/>
                <w:lang w:eastAsia="zh-CN"/>
              </w:rPr>
            </w:pPr>
            <w:r>
              <w:rPr>
                <w:lang w:val="en-US" w:eastAsia="ar-SA"/>
              </w:rPr>
              <w:t xml:space="preserve">Not support. Both CDM and TDM have issue, </w:t>
            </w:r>
            <w:proofErr w:type="gramStart"/>
            <w:r>
              <w:rPr>
                <w:lang w:val="en-US" w:eastAsia="ar-SA"/>
              </w:rPr>
              <w:t>e.g.</w:t>
            </w:r>
            <w:proofErr w:type="gramEnd"/>
            <w:r>
              <w:rPr>
                <w:lang w:val="en-US" w:eastAsia="ar-SA"/>
              </w:rPr>
              <w:t xml:space="preserve"> CDM will impact the symbol mapping and will have issue considering coexistence between UE with and without OCC, TDM will increase distance between two DMRS symbol and degrade the channel estimation, we propose to reuse the original DMRS but with different sequence.</w:t>
            </w:r>
          </w:p>
        </w:tc>
      </w:tr>
      <w:tr w:rsidR="005C43B9" w:rsidRPr="00545868" w14:paraId="65072121"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18498F6F"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8027" w:type="dxa"/>
            <w:tcBorders>
              <w:top w:val="single" w:sz="4" w:space="0" w:color="A5A5A5"/>
              <w:left w:val="single" w:sz="4" w:space="0" w:color="A5A5A5"/>
              <w:bottom w:val="single" w:sz="4" w:space="0" w:color="A5A5A5"/>
              <w:right w:val="single" w:sz="4" w:space="0" w:color="A5A5A5"/>
            </w:tcBorders>
          </w:tcPr>
          <w:p w14:paraId="59106532" w14:textId="3A67CEAF" w:rsidR="005C43B9" w:rsidRPr="005C43B9" w:rsidRDefault="005C43B9" w:rsidP="00FD730E">
            <w:pPr>
              <w:rPr>
                <w:lang w:val="en-US" w:eastAsia="ar-SA"/>
              </w:rPr>
            </w:pPr>
            <w:r w:rsidRPr="005C43B9">
              <w:rPr>
                <w:lang w:val="en-US" w:eastAsia="ar-SA"/>
              </w:rPr>
              <w:t>we noticed that Question 4.6-2 considers changes to the DMRS sequences to support UE multiplexing. We believe these topics should be discussed together. F</w:t>
            </w:r>
            <w:r w:rsidRPr="005C43B9">
              <w:rPr>
                <w:rFonts w:hint="eastAsia"/>
                <w:lang w:val="en-US" w:eastAsia="ar-SA"/>
              </w:rPr>
              <w:t>or example, a</w:t>
            </w:r>
            <w:r w:rsidRPr="005C43B9">
              <w:rPr>
                <w:lang w:val="en-US" w:eastAsia="ar-SA"/>
              </w:rPr>
              <w:t xml:space="preserve">llocating different </w:t>
            </w:r>
            <w:r w:rsidRPr="005C43B9">
              <w:rPr>
                <w:rStyle w:val="mord"/>
                <w:lang w:val="en-US" w:eastAsia="ar-SA"/>
              </w:rPr>
              <w:t>u</w:t>
            </w:r>
            <w:r w:rsidRPr="005C43B9">
              <w:rPr>
                <w:lang w:val="en-US" w:eastAsia="ar-SA"/>
              </w:rPr>
              <w:t xml:space="preserve"> values</w:t>
            </w:r>
            <w:r w:rsidRPr="005C43B9">
              <w:rPr>
                <w:rFonts w:hint="eastAsia"/>
                <w:lang w:val="en-US" w:eastAsia="ar-SA"/>
              </w:rPr>
              <w:t xml:space="preserve"> for DMRS corresponding</w:t>
            </w:r>
            <w:r w:rsidRPr="005C43B9">
              <w:rPr>
                <w:lang w:val="en-US" w:eastAsia="ar-SA"/>
              </w:rPr>
              <w:t xml:space="preserve"> to different UEs</w:t>
            </w:r>
            <w:r w:rsidRPr="005C43B9">
              <w:rPr>
                <w:rFonts w:hint="eastAsia"/>
                <w:lang w:val="en-US" w:eastAsia="ar-SA"/>
              </w:rPr>
              <w:t xml:space="preserve"> with </w:t>
            </w:r>
            <w:proofErr w:type="gramStart"/>
            <w:r w:rsidRPr="005C43B9">
              <w:rPr>
                <w:rFonts w:hint="eastAsia"/>
                <w:lang w:val="en-US" w:eastAsia="ar-SA"/>
              </w:rPr>
              <w:t>single-tone</w:t>
            </w:r>
            <w:proofErr w:type="gramEnd"/>
            <w:r w:rsidRPr="005C43B9">
              <w:rPr>
                <w:lang w:val="en-US" w:eastAsia="ar-SA"/>
              </w:rPr>
              <w:t xml:space="preserve"> can also achieve multiplexing.</w:t>
            </w:r>
            <w:r w:rsidRPr="005C43B9">
              <w:rPr>
                <w:rFonts w:hint="eastAsia"/>
                <w:lang w:val="en-US" w:eastAsia="ar-SA"/>
              </w:rPr>
              <w:t xml:space="preserve"> But it is not clear to us</w:t>
            </w:r>
            <w:r w:rsidRPr="005C43B9">
              <w:rPr>
                <w:lang w:val="en-US" w:eastAsia="ar-SA"/>
              </w:rPr>
              <w:t xml:space="preserve"> whether this scheme is </w:t>
            </w:r>
            <w:r w:rsidRPr="005C43B9">
              <w:rPr>
                <w:rFonts w:hint="eastAsia"/>
                <w:lang w:val="en-US" w:eastAsia="ar-SA"/>
              </w:rPr>
              <w:t>covered by the proposal.</w:t>
            </w:r>
          </w:p>
        </w:tc>
      </w:tr>
      <w:tr w:rsidR="005537AD" w:rsidRPr="00545868" w14:paraId="57AE8A09"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027831BF" w14:textId="3630D582" w:rsidR="005537AD" w:rsidRPr="005C43B9" w:rsidRDefault="005537AD" w:rsidP="00FD730E">
            <w:pPr>
              <w:rPr>
                <w:lang w:val="en-US" w:eastAsia="ar-SA"/>
              </w:rPr>
            </w:pPr>
            <w:r>
              <w:rPr>
                <w:lang w:val="en-US" w:eastAsia="ar-SA"/>
              </w:rPr>
              <w:t>Nordic</w:t>
            </w:r>
          </w:p>
        </w:tc>
        <w:tc>
          <w:tcPr>
            <w:tcW w:w="8027" w:type="dxa"/>
            <w:tcBorders>
              <w:top w:val="single" w:sz="4" w:space="0" w:color="A5A5A5"/>
              <w:left w:val="single" w:sz="4" w:space="0" w:color="A5A5A5"/>
              <w:bottom w:val="single" w:sz="4" w:space="0" w:color="A5A5A5"/>
              <w:right w:val="single" w:sz="4" w:space="0" w:color="A5A5A5"/>
            </w:tcBorders>
          </w:tcPr>
          <w:p w14:paraId="58192508" w14:textId="29460CFD" w:rsidR="005537AD" w:rsidRPr="005C43B9" w:rsidRDefault="00CB44D1" w:rsidP="00FD730E">
            <w:pPr>
              <w:rPr>
                <w:lang w:val="en-US" w:eastAsia="ar-SA"/>
              </w:rPr>
            </w:pPr>
            <w:r>
              <w:rPr>
                <w:rFonts w:eastAsia="DengXian"/>
                <w:lang w:val="en-US" w:eastAsia="zh-CN"/>
              </w:rPr>
              <w:t>In general, CDM is preferably, but it may need DMRS re-arrangement which should be discussed maybe first</w:t>
            </w:r>
          </w:p>
        </w:tc>
      </w:tr>
      <w:tr w:rsidR="004C3EE5" w:rsidRPr="00545868" w14:paraId="67131636"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52E56459" w14:textId="4BBB4FC2" w:rsidR="004C3EE5" w:rsidRDefault="004C3EE5" w:rsidP="00FD730E">
            <w:pPr>
              <w:rPr>
                <w:lang w:val="en-US" w:eastAsia="ar-SA"/>
              </w:rPr>
            </w:pPr>
            <w:r>
              <w:rPr>
                <w:rFonts w:eastAsiaTheme="minorEastAsia" w:hint="eastAsia"/>
                <w:lang w:val="en-US" w:eastAsia="zh-CN"/>
              </w:rPr>
              <w:t>CATT</w:t>
            </w:r>
          </w:p>
        </w:tc>
        <w:tc>
          <w:tcPr>
            <w:tcW w:w="8027" w:type="dxa"/>
            <w:tcBorders>
              <w:top w:val="single" w:sz="4" w:space="0" w:color="A5A5A5"/>
              <w:left w:val="single" w:sz="4" w:space="0" w:color="A5A5A5"/>
              <w:bottom w:val="single" w:sz="4" w:space="0" w:color="A5A5A5"/>
              <w:right w:val="single" w:sz="4" w:space="0" w:color="A5A5A5"/>
            </w:tcBorders>
          </w:tcPr>
          <w:p w14:paraId="45479B06" w14:textId="6BEF9379" w:rsidR="004C3EE5" w:rsidRDefault="004C3EE5" w:rsidP="00FD730E">
            <w:pPr>
              <w:rPr>
                <w:rFonts w:eastAsia="DengXian"/>
                <w:lang w:val="en-US" w:eastAsia="zh-CN"/>
              </w:rPr>
            </w:pPr>
            <w:r>
              <w:rPr>
                <w:rFonts w:eastAsiaTheme="minorEastAsia"/>
                <w:lang w:val="en-US" w:eastAsia="zh-CN"/>
              </w:rPr>
              <w:t>O</w:t>
            </w:r>
            <w:r>
              <w:rPr>
                <w:rFonts w:eastAsiaTheme="minorEastAsia" w:hint="eastAsia"/>
                <w:lang w:val="en-US" w:eastAsia="zh-CN"/>
              </w:rPr>
              <w:t xml:space="preserve">k </w:t>
            </w:r>
          </w:p>
        </w:tc>
      </w:tr>
      <w:tr w:rsidR="00146856" w:rsidRPr="00545868" w14:paraId="0A88E3C4"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3628C974" w14:textId="437C822B" w:rsidR="00146856" w:rsidRDefault="00146856" w:rsidP="00146856">
            <w:pPr>
              <w:rPr>
                <w:rFonts w:eastAsiaTheme="minorEastAsia"/>
                <w:lang w:val="en-US" w:eastAsia="zh-CN"/>
              </w:rPr>
            </w:pPr>
            <w:r>
              <w:rPr>
                <w:rFonts w:hint="cs"/>
                <w:lang w:eastAsia="ar-SA"/>
              </w:rPr>
              <w:t>E</w:t>
            </w:r>
            <w:r>
              <w:rPr>
                <w:lang w:eastAsia="ar-SA"/>
              </w:rPr>
              <w:t>TRI</w:t>
            </w:r>
          </w:p>
        </w:tc>
        <w:tc>
          <w:tcPr>
            <w:tcW w:w="8027" w:type="dxa"/>
            <w:tcBorders>
              <w:top w:val="single" w:sz="4" w:space="0" w:color="A5A5A5"/>
              <w:left w:val="single" w:sz="4" w:space="0" w:color="A5A5A5"/>
              <w:bottom w:val="single" w:sz="4" w:space="0" w:color="A5A5A5"/>
              <w:right w:val="single" w:sz="4" w:space="0" w:color="A5A5A5"/>
            </w:tcBorders>
          </w:tcPr>
          <w:p w14:paraId="55C53B83" w14:textId="1A9A7F3E" w:rsidR="00146856" w:rsidRDefault="00146856" w:rsidP="00146856">
            <w:pPr>
              <w:rPr>
                <w:rFonts w:eastAsiaTheme="minorEastAsia"/>
                <w:lang w:val="en-US" w:eastAsia="zh-CN"/>
              </w:rPr>
            </w:pPr>
            <w:r>
              <w:rPr>
                <w:rFonts w:eastAsia="Malgun Gothic" w:hint="eastAsia"/>
                <w:lang w:eastAsia="ko-KR"/>
              </w:rPr>
              <w:t>W</w:t>
            </w:r>
            <w:r>
              <w:rPr>
                <w:rFonts w:eastAsia="Malgun Gothic"/>
                <w:lang w:eastAsia="ko-KR"/>
              </w:rPr>
              <w:t>e need to study the comparison of TDM and CDM in 3.75kHz. For example, TDM may be associated with the length of OCC.</w:t>
            </w:r>
          </w:p>
        </w:tc>
      </w:tr>
      <w:tr w:rsidR="00A54840" w14:paraId="7D28D8C7"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3860CA4D" w14:textId="77777777" w:rsidR="00A54840" w:rsidRPr="00A54840" w:rsidRDefault="00A54840" w:rsidP="00F13AAB">
            <w:pPr>
              <w:rPr>
                <w:lang w:eastAsia="ar-SA"/>
              </w:rPr>
            </w:pPr>
            <w:r w:rsidRPr="00A54840">
              <w:rPr>
                <w:rFonts w:hint="eastAsia"/>
                <w:lang w:eastAsia="ar-SA"/>
              </w:rPr>
              <w:t>CMCC</w:t>
            </w:r>
          </w:p>
        </w:tc>
        <w:tc>
          <w:tcPr>
            <w:tcW w:w="8027" w:type="dxa"/>
            <w:tcBorders>
              <w:top w:val="single" w:sz="4" w:space="0" w:color="A5A5A5"/>
              <w:left w:val="single" w:sz="4" w:space="0" w:color="A5A5A5"/>
              <w:bottom w:val="single" w:sz="4" w:space="0" w:color="A5A5A5"/>
              <w:right w:val="single" w:sz="4" w:space="0" w:color="A5A5A5"/>
            </w:tcBorders>
          </w:tcPr>
          <w:p w14:paraId="743DAD28" w14:textId="77777777" w:rsidR="00A54840" w:rsidRPr="00A54840" w:rsidRDefault="00A54840" w:rsidP="00F13AAB">
            <w:pPr>
              <w:rPr>
                <w:rFonts w:eastAsia="Malgun Gothic"/>
                <w:lang w:eastAsia="ko-KR"/>
              </w:rPr>
            </w:pPr>
            <w:r w:rsidRPr="00A54840">
              <w:rPr>
                <w:rFonts w:eastAsia="Malgun Gothic"/>
                <w:lang w:eastAsia="ko-KR"/>
              </w:rPr>
              <w:t>F</w:t>
            </w:r>
            <w:r w:rsidRPr="00A54840">
              <w:rPr>
                <w:rFonts w:eastAsia="Malgun Gothic" w:hint="eastAsia"/>
                <w:lang w:eastAsia="ko-KR"/>
              </w:rPr>
              <w:t xml:space="preserve">or single tone, TDM based DMRS is preferred. </w:t>
            </w:r>
            <w:r w:rsidRPr="00A54840">
              <w:rPr>
                <w:rFonts w:eastAsia="Malgun Gothic"/>
                <w:lang w:eastAsia="ko-KR"/>
              </w:rPr>
              <w:t>A</w:t>
            </w:r>
            <w:r w:rsidRPr="00A54840">
              <w:rPr>
                <w:rFonts w:eastAsia="Malgun Gothic" w:hint="eastAsia"/>
                <w:lang w:eastAsia="ko-KR"/>
              </w:rPr>
              <w:t xml:space="preserve">nd if the OCC=4 is supported for multiple tone transmission, then TDM combined with FDM can be used for </w:t>
            </w:r>
            <w:r w:rsidRPr="00A54840">
              <w:rPr>
                <w:rFonts w:eastAsia="Malgun Gothic"/>
                <w:lang w:eastAsia="ko-KR"/>
              </w:rPr>
              <w:t>multiple</w:t>
            </w:r>
            <w:r w:rsidRPr="00A54840">
              <w:rPr>
                <w:rFonts w:eastAsia="Malgun Gothic" w:hint="eastAsia"/>
                <w:lang w:eastAsia="ko-KR"/>
              </w:rPr>
              <w:t xml:space="preserve"> tone </w:t>
            </w:r>
            <w:r w:rsidRPr="00A54840">
              <w:rPr>
                <w:rFonts w:eastAsia="Malgun Gothic"/>
                <w:lang w:eastAsia="ko-KR"/>
              </w:rPr>
              <w:t>transmission</w:t>
            </w:r>
            <w:r w:rsidRPr="00A54840">
              <w:rPr>
                <w:rFonts w:eastAsia="Malgun Gothic" w:hint="eastAsia"/>
                <w:lang w:eastAsia="ko-KR"/>
              </w:rPr>
              <w:t xml:space="preserve">. </w:t>
            </w:r>
          </w:p>
        </w:tc>
      </w:tr>
      <w:tr w:rsidR="008944F8" w14:paraId="407EE188"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408E7DA8" w14:textId="33AB45CD" w:rsidR="008944F8" w:rsidRPr="00A54840" w:rsidRDefault="008944F8" w:rsidP="008944F8">
            <w:pPr>
              <w:rPr>
                <w:lang w:eastAsia="ar-SA"/>
              </w:rPr>
            </w:pPr>
            <w:r>
              <w:rPr>
                <w:rFonts w:hint="cs"/>
                <w:lang w:val="en-US" w:eastAsia="ar-SA"/>
              </w:rPr>
              <w:t>Z</w:t>
            </w:r>
            <w:r>
              <w:rPr>
                <w:lang w:val="en-US" w:eastAsia="ar-SA"/>
              </w:rPr>
              <w:t>TE</w:t>
            </w:r>
          </w:p>
        </w:tc>
        <w:tc>
          <w:tcPr>
            <w:tcW w:w="8027" w:type="dxa"/>
            <w:tcBorders>
              <w:top w:val="single" w:sz="4" w:space="0" w:color="A5A5A5"/>
              <w:left w:val="single" w:sz="4" w:space="0" w:color="A5A5A5"/>
              <w:bottom w:val="single" w:sz="4" w:space="0" w:color="A5A5A5"/>
              <w:right w:val="single" w:sz="4" w:space="0" w:color="A5A5A5"/>
            </w:tcBorders>
          </w:tcPr>
          <w:p w14:paraId="35776588" w14:textId="4CA18916" w:rsidR="008944F8" w:rsidRPr="00A54840" w:rsidRDefault="008944F8" w:rsidP="008944F8">
            <w:pPr>
              <w:rPr>
                <w:rFonts w:eastAsia="Malgun Gothic"/>
                <w:lang w:eastAsia="ko-KR"/>
              </w:rPr>
            </w:pPr>
            <w:r>
              <w:rPr>
                <w:lang w:val="en-US" w:eastAsia="ar-SA"/>
              </w:rPr>
              <w:t>Fine the proposal. CDM DMRS can provide better performance at least for 15kHz SCS.</w:t>
            </w:r>
          </w:p>
        </w:tc>
      </w:tr>
      <w:tr w:rsidR="008944F8" w14:paraId="690D8FB5"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158543D7" w14:textId="6C14F2FF" w:rsidR="008944F8" w:rsidRPr="00A54840" w:rsidRDefault="008944F8" w:rsidP="008944F8">
            <w:pPr>
              <w:rPr>
                <w:lang w:eastAsia="ar-SA"/>
              </w:rPr>
            </w:pPr>
            <w:r>
              <w:rPr>
                <w:lang w:val="en-US" w:eastAsia="ar-SA"/>
              </w:rPr>
              <w:t>Apple</w:t>
            </w:r>
          </w:p>
        </w:tc>
        <w:tc>
          <w:tcPr>
            <w:tcW w:w="8027" w:type="dxa"/>
            <w:tcBorders>
              <w:top w:val="single" w:sz="4" w:space="0" w:color="A5A5A5"/>
              <w:left w:val="single" w:sz="4" w:space="0" w:color="A5A5A5"/>
              <w:bottom w:val="single" w:sz="4" w:space="0" w:color="A5A5A5"/>
              <w:right w:val="single" w:sz="4" w:space="0" w:color="A5A5A5"/>
            </w:tcBorders>
          </w:tcPr>
          <w:p w14:paraId="3488395E" w14:textId="7ABB10F3" w:rsidR="008944F8" w:rsidRPr="00A54840" w:rsidRDefault="008944F8" w:rsidP="008944F8">
            <w:pPr>
              <w:rPr>
                <w:rFonts w:eastAsia="Malgun Gothic"/>
                <w:lang w:eastAsia="ko-KR"/>
              </w:rPr>
            </w:pPr>
            <w:r>
              <w:rPr>
                <w:lang w:val="en-US" w:eastAsia="ar-SA"/>
              </w:rPr>
              <w:t>Ok with this proposal.</w:t>
            </w:r>
          </w:p>
        </w:tc>
      </w:tr>
      <w:tr w:rsidR="008944F8" w14:paraId="095C246E"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54BACBC0" w14:textId="61275F67" w:rsidR="008944F8" w:rsidRPr="00A54840" w:rsidRDefault="008944F8" w:rsidP="008944F8">
            <w:pPr>
              <w:rPr>
                <w:lang w:eastAsia="ar-SA"/>
              </w:rPr>
            </w:pPr>
            <w:r>
              <w:rPr>
                <w:lang w:eastAsia="ar-SA"/>
              </w:rPr>
              <w:t>FL_2</w:t>
            </w:r>
          </w:p>
        </w:tc>
        <w:tc>
          <w:tcPr>
            <w:tcW w:w="8027" w:type="dxa"/>
            <w:tcBorders>
              <w:top w:val="single" w:sz="4" w:space="0" w:color="A5A5A5"/>
              <w:left w:val="single" w:sz="4" w:space="0" w:color="A5A5A5"/>
              <w:bottom w:val="single" w:sz="4" w:space="0" w:color="A5A5A5"/>
              <w:right w:val="single" w:sz="4" w:space="0" w:color="A5A5A5"/>
            </w:tcBorders>
          </w:tcPr>
          <w:p w14:paraId="13F37D92" w14:textId="77777777" w:rsidR="008944F8" w:rsidRDefault="008944F8" w:rsidP="008944F8">
            <w:pPr>
              <w:rPr>
                <w:rFonts w:eastAsia="Malgun Gothic"/>
                <w:lang w:eastAsia="ko-KR"/>
              </w:rPr>
            </w:pPr>
            <w:r>
              <w:rPr>
                <w:rFonts w:eastAsia="Malgun Gothic"/>
                <w:lang w:eastAsia="ko-KR"/>
              </w:rPr>
              <w:t>Qualcomm&gt; Yes, I think that there are two DMRS flavours. I think that HW have a good figure in R1-2405842, illustrating DMRS flavours:</w:t>
            </w:r>
            <w:r>
              <w:rPr>
                <w:rFonts w:eastAsia="Malgun Gothic"/>
                <w:lang w:eastAsia="ko-KR"/>
              </w:rPr>
              <w:br/>
            </w:r>
            <w:r>
              <w:rPr>
                <w:rFonts w:eastAsia="Malgun Gothic"/>
                <w:lang w:eastAsia="ko-KR"/>
              </w:rPr>
              <w:lastRenderedPageBreak/>
              <w:br/>
            </w:r>
            <w:r w:rsidRPr="00C756F1">
              <w:rPr>
                <w:rFonts w:eastAsia="Malgun Gothic"/>
                <w:noProof/>
                <w:lang w:eastAsia="ko-KR"/>
              </w:rPr>
              <w:drawing>
                <wp:inline distT="0" distB="0" distL="0" distR="0" wp14:anchorId="0D151113" wp14:editId="05922AC3">
                  <wp:extent cx="4960504" cy="16306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69537" cy="1633649"/>
                          </a:xfrm>
                          <a:prstGeom prst="rect">
                            <a:avLst/>
                          </a:prstGeom>
                        </pic:spPr>
                      </pic:pic>
                    </a:graphicData>
                  </a:graphic>
                </wp:inline>
              </w:drawing>
            </w:r>
          </w:p>
          <w:p w14:paraId="47BA12A9" w14:textId="77777777" w:rsidR="008944F8" w:rsidRDefault="008944F8" w:rsidP="008944F8">
            <w:pPr>
              <w:rPr>
                <w:rFonts w:eastAsia="Malgun Gothic"/>
                <w:lang w:eastAsia="ko-KR"/>
              </w:rPr>
            </w:pPr>
          </w:p>
          <w:p w14:paraId="33DCAB34" w14:textId="77777777" w:rsidR="008944F8" w:rsidRDefault="008944F8" w:rsidP="008944F8">
            <w:pPr>
              <w:rPr>
                <w:rFonts w:eastAsia="Malgun Gothic"/>
                <w:lang w:eastAsia="ko-KR"/>
              </w:rPr>
            </w:pPr>
            <w:r>
              <w:rPr>
                <w:rFonts w:eastAsia="Malgun Gothic"/>
                <w:lang w:eastAsia="ko-KR"/>
              </w:rPr>
              <w:t>Would it be helpful choosing between CDM “flavour” before choosing between TDM and CDM?</w:t>
            </w:r>
          </w:p>
          <w:p w14:paraId="37BB830A" w14:textId="77777777" w:rsidR="008944F8" w:rsidRDefault="008944F8" w:rsidP="008944F8">
            <w:pPr>
              <w:rPr>
                <w:rFonts w:eastAsia="Malgun Gothic"/>
                <w:lang w:eastAsia="ko-KR"/>
              </w:rPr>
            </w:pPr>
          </w:p>
          <w:p w14:paraId="4D1BAF0A" w14:textId="77777777" w:rsidR="008944F8" w:rsidRDefault="008944F8" w:rsidP="008944F8">
            <w:pPr>
              <w:rPr>
                <w:rFonts w:eastAsia="Malgun Gothic"/>
                <w:lang w:eastAsia="ko-KR"/>
              </w:rPr>
            </w:pPr>
            <w:r>
              <w:rPr>
                <w:rFonts w:eastAsia="Malgun Gothic"/>
                <w:lang w:eastAsia="ko-KR"/>
              </w:rPr>
              <w:t>Ericsson&gt; I think that your view on spreading is just one of the “flavours” discussed above. I think it is still to be decided which flavour we go with. Yes, the locations probably need moving for 3.75kHz. Again, would it be helpful to choose a “flavour” at this stage?</w:t>
            </w:r>
          </w:p>
          <w:p w14:paraId="1BDC96BF" w14:textId="77777777" w:rsidR="008944F8" w:rsidRDefault="008944F8" w:rsidP="008944F8">
            <w:pPr>
              <w:rPr>
                <w:rFonts w:eastAsia="Malgun Gothic"/>
                <w:lang w:eastAsia="ko-KR"/>
              </w:rPr>
            </w:pPr>
          </w:p>
          <w:p w14:paraId="3C42F243" w14:textId="54F9A6CC" w:rsidR="008944F8" w:rsidRDefault="008944F8" w:rsidP="008944F8">
            <w:pPr>
              <w:pStyle w:val="ListParagraph"/>
              <w:spacing w:after="160" w:line="259" w:lineRule="auto"/>
              <w:ind w:leftChars="0" w:left="0"/>
              <w:contextualSpacing/>
              <w:rPr>
                <w:rFonts w:eastAsia="Malgun Gothic"/>
                <w:lang w:eastAsia="ko-KR"/>
              </w:rPr>
            </w:pPr>
            <w:r>
              <w:rPr>
                <w:rFonts w:eastAsia="Malgun Gothic"/>
                <w:lang w:eastAsia="ko-KR"/>
              </w:rPr>
              <w:t>There are several other comments about the DMRS locations and rearrangement needed for CDM. These would seem to be covered by the previous agreement that RAN1 can consider a new DMRS pattern for 3.75kHz.</w:t>
            </w:r>
          </w:p>
          <w:p w14:paraId="2078DB5E" w14:textId="512C6A84" w:rsidR="008944F8" w:rsidRDefault="008944F8" w:rsidP="008944F8">
            <w:pPr>
              <w:pStyle w:val="ListParagraph"/>
              <w:spacing w:after="160" w:line="259" w:lineRule="auto"/>
              <w:ind w:leftChars="0" w:left="0"/>
              <w:contextualSpacing/>
            </w:pPr>
          </w:p>
          <w:p w14:paraId="692CBE81" w14:textId="76DE82B9" w:rsidR="008944F8" w:rsidRPr="00181B42" w:rsidRDefault="008944F8" w:rsidP="008944F8">
            <w:pPr>
              <w:pStyle w:val="ListParagraph"/>
              <w:spacing w:after="160" w:line="259" w:lineRule="auto"/>
              <w:ind w:leftChars="0" w:left="0"/>
              <w:contextualSpacing/>
              <w:rPr>
                <w:rFonts w:ascii="Times New Roman" w:hAnsi="Times New Roman"/>
              </w:rPr>
            </w:pPr>
            <w:r>
              <w:t>We can discuss the proposal in the offline session if we have time.</w:t>
            </w:r>
          </w:p>
          <w:p w14:paraId="1D2757B3" w14:textId="6F54D85E" w:rsidR="008944F8" w:rsidRPr="00A54840" w:rsidRDefault="008944F8" w:rsidP="008944F8">
            <w:pPr>
              <w:rPr>
                <w:rFonts w:eastAsia="Malgun Gothic"/>
                <w:lang w:eastAsia="ko-KR"/>
              </w:rPr>
            </w:pPr>
          </w:p>
        </w:tc>
      </w:tr>
      <w:tr w:rsidR="000135BE" w14:paraId="31D8A33F"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536DA287" w14:textId="003FF3DC" w:rsidR="000135BE" w:rsidRDefault="000135BE" w:rsidP="000135BE">
            <w:pPr>
              <w:rPr>
                <w:lang w:eastAsia="ar-SA"/>
              </w:rPr>
            </w:pPr>
            <w:r>
              <w:rPr>
                <w:rFonts w:hint="cs"/>
                <w:lang w:eastAsia="ar-SA"/>
              </w:rPr>
              <w:lastRenderedPageBreak/>
              <w:t>H</w:t>
            </w:r>
            <w:r>
              <w:rPr>
                <w:lang w:eastAsia="ar-SA"/>
              </w:rPr>
              <w:t xml:space="preserve">uawei, </w:t>
            </w:r>
            <w:proofErr w:type="spellStart"/>
            <w:r>
              <w:rPr>
                <w:lang w:eastAsia="ar-SA"/>
              </w:rPr>
              <w:t>HiSilicon</w:t>
            </w:r>
            <w:proofErr w:type="spellEnd"/>
          </w:p>
        </w:tc>
        <w:tc>
          <w:tcPr>
            <w:tcW w:w="8027" w:type="dxa"/>
            <w:tcBorders>
              <w:top w:val="single" w:sz="4" w:space="0" w:color="A5A5A5"/>
              <w:left w:val="single" w:sz="4" w:space="0" w:color="A5A5A5"/>
              <w:bottom w:val="single" w:sz="4" w:space="0" w:color="A5A5A5"/>
              <w:right w:val="single" w:sz="4" w:space="0" w:color="A5A5A5"/>
            </w:tcBorders>
          </w:tcPr>
          <w:p w14:paraId="300102E4" w14:textId="307ADED8" w:rsidR="000135BE" w:rsidRDefault="000135BE" w:rsidP="000135BE">
            <w:pPr>
              <w:rPr>
                <w:rFonts w:eastAsia="Malgun Gothic"/>
                <w:lang w:eastAsia="ko-KR"/>
              </w:rPr>
            </w:pPr>
            <w:r>
              <w:rPr>
                <w:rFonts w:eastAsiaTheme="minorEastAsia" w:hint="eastAsia"/>
                <w:lang w:eastAsia="zh-CN"/>
              </w:rPr>
              <w:t>t</w:t>
            </w:r>
            <w:r>
              <w:rPr>
                <w:rFonts w:eastAsiaTheme="minorEastAsia"/>
                <w:lang w:eastAsia="zh-CN"/>
              </w:rPr>
              <w:t xml:space="preserve">he DMRS pattern should be discussed at first for 3.75kHz SCS. If the existing pattern is used, we see TDM is the only choice. as there is only one symbol blanked between data symbols, the phase continuity can still be kept according to the discussion in NR Coverage enhancement WI where phase continuity cannot be kept if the gap is larger than 13 OS. </w:t>
            </w:r>
          </w:p>
        </w:tc>
      </w:tr>
    </w:tbl>
    <w:p w14:paraId="125F25CC" w14:textId="77777777" w:rsidR="0099093D" w:rsidRPr="00A54840" w:rsidRDefault="0099093D">
      <w:pPr>
        <w:rPr>
          <w:lang w:val="en-US" w:eastAsia="ar-SA"/>
        </w:rPr>
      </w:pPr>
    </w:p>
    <w:p w14:paraId="6739C8B7" w14:textId="77777777" w:rsidR="0099093D" w:rsidRDefault="0099093D">
      <w:pPr>
        <w:rPr>
          <w:lang w:eastAsia="ar-SA"/>
        </w:rPr>
      </w:pPr>
    </w:p>
    <w:p w14:paraId="2ED60ADE" w14:textId="77777777" w:rsidR="0099093D" w:rsidRDefault="0099093D">
      <w:pPr>
        <w:rPr>
          <w:lang w:eastAsia="ar-SA"/>
        </w:rPr>
      </w:pPr>
    </w:p>
    <w:p w14:paraId="646BC030" w14:textId="77777777" w:rsidR="0099093D" w:rsidRDefault="00DE0037">
      <w:pPr>
        <w:rPr>
          <w:lang w:eastAsia="ar-SA"/>
        </w:rPr>
      </w:pPr>
      <w:r>
        <w:rPr>
          <w:lang w:eastAsia="ar-SA"/>
        </w:rPr>
        <w:t>The DMRS sequence for NPUSCH is defined in TS36.211 section 10.1.4.1.1:</w:t>
      </w:r>
    </w:p>
    <w:p w14:paraId="14B8CD9A" w14:textId="77777777" w:rsidR="0099093D" w:rsidRDefault="0099093D">
      <w:pPr>
        <w:rPr>
          <w:lang w:eastAsia="ar-SA"/>
        </w:rPr>
      </w:pPr>
    </w:p>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11"/>
      </w:tblGrid>
      <w:tr w:rsidR="0099093D" w14:paraId="66D5E92D" w14:textId="77777777">
        <w:tc>
          <w:tcPr>
            <w:tcW w:w="9611" w:type="dxa"/>
          </w:tcPr>
          <w:p w14:paraId="10B45075" w14:textId="77777777" w:rsidR="0099093D" w:rsidRDefault="00DE0037">
            <w:pPr>
              <w:spacing w:after="180"/>
              <w:rPr>
                <w:rFonts w:ascii="Times New Roman" w:eastAsia="Times New Roman" w:hAnsi="Times New Roman"/>
                <w:bCs/>
                <w:szCs w:val="20"/>
                <w:lang w:val="en-US"/>
              </w:rPr>
            </w:pPr>
            <w:r>
              <w:rPr>
                <w:rFonts w:ascii="Times New Roman" w:eastAsia="Times New Roman" w:hAnsi="Times New Roman"/>
                <w:szCs w:val="20"/>
              </w:rPr>
              <w:t xml:space="preserve">The reference signal sequence </w:t>
            </w:r>
            <w:r>
              <w:rPr>
                <w:rFonts w:ascii="Times New Roman" w:eastAsia="Times New Roman" w:hAnsi="Times New Roman"/>
                <w:position w:val="-10"/>
                <w:szCs w:val="20"/>
              </w:rPr>
              <w:object w:dxaOrig="552" w:dyaOrig="288" w14:anchorId="72AFE3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4.25pt" o:ole="">
                  <v:imagedata r:id="rId29" o:title=""/>
                </v:shape>
                <o:OLEObject Type="Embed" ProgID="Equation.3" ShapeID="_x0000_i1025" DrawAspect="Content" ObjectID="_1785841619" r:id="rId30"/>
              </w:object>
            </w:r>
            <w:r>
              <w:rPr>
                <w:rFonts w:ascii="Times New Roman" w:eastAsia="Times New Roman" w:hAnsi="Times New Roman"/>
                <w:szCs w:val="20"/>
              </w:rPr>
              <w:t xml:space="preserve">for </w:t>
            </w:r>
            <w:r>
              <w:rPr>
                <w:rFonts w:ascii="Times New Roman" w:eastAsia="Times New Roman" w:hAnsi="Times New Roman"/>
                <w:bCs/>
                <w:position w:val="-10"/>
                <w:szCs w:val="20"/>
              </w:rPr>
              <w:object w:dxaOrig="708" w:dyaOrig="288" w14:anchorId="60BD7F98">
                <v:shape id="_x0000_i1026" type="#_x0000_t75" style="width:35.25pt;height:14.25pt" o:ole="">
                  <v:imagedata r:id="rId31" o:title=""/>
                </v:shape>
                <o:OLEObject Type="Embed" ProgID="Equation.3" ShapeID="_x0000_i1026" DrawAspect="Content" ObjectID="_1785841620" r:id="rId32"/>
              </w:object>
            </w:r>
            <w:r>
              <w:rPr>
                <w:rFonts w:ascii="Times New Roman" w:eastAsia="Times New Roman" w:hAnsi="Times New Roman"/>
                <w:bCs/>
                <w:szCs w:val="20"/>
              </w:rPr>
              <w:t xml:space="preserve"> is defined </w:t>
            </w:r>
            <w:proofErr w:type="gramStart"/>
            <w:r>
              <w:rPr>
                <w:rFonts w:ascii="Times New Roman" w:eastAsia="Times New Roman" w:hAnsi="Times New Roman"/>
                <w:bCs/>
                <w:szCs w:val="20"/>
              </w:rPr>
              <w:t>by</w:t>
            </w:r>
            <w:proofErr w:type="gramEnd"/>
            <w:r>
              <w:rPr>
                <w:rFonts w:ascii="Times New Roman" w:eastAsia="Times New Roman" w:hAnsi="Times New Roman"/>
                <w:bCs/>
                <w:szCs w:val="20"/>
              </w:rPr>
              <w:t xml:space="preserve"> </w:t>
            </w:r>
          </w:p>
          <w:p w14:paraId="707F653A" w14:textId="77777777" w:rsidR="0099093D" w:rsidRDefault="00DE0037">
            <w:pPr>
              <w:keepLines/>
              <w:tabs>
                <w:tab w:val="center" w:pos="4536"/>
                <w:tab w:val="right" w:pos="9072"/>
              </w:tabs>
              <w:spacing w:after="180"/>
              <w:jc w:val="center"/>
              <w:rPr>
                <w:rFonts w:ascii="Times New Roman" w:eastAsia="Times New Roman" w:hAnsi="Times New Roman"/>
                <w:szCs w:val="20"/>
              </w:rPr>
            </w:pPr>
            <w:r>
              <w:rPr>
                <w:rFonts w:ascii="Times New Roman" w:eastAsia="Times New Roman" w:hAnsi="Times New Roman"/>
                <w:position w:val="-28"/>
                <w:szCs w:val="20"/>
              </w:rPr>
              <w:object w:dxaOrig="6768" w:dyaOrig="732" w14:anchorId="60D4C2DB">
                <v:shape id="_x0000_i1027" type="#_x0000_t75" style="width:339pt;height:36.75pt" o:ole="">
                  <v:imagedata r:id="rId33" o:title=""/>
                </v:shape>
                <o:OLEObject Type="Embed" ProgID="Equation.DSMT4" ShapeID="_x0000_i1027" DrawAspect="Content" ObjectID="_1785841621" r:id="rId34"/>
              </w:object>
            </w:r>
          </w:p>
          <w:p w14:paraId="625B6245" w14:textId="77777777" w:rsidR="0099093D" w:rsidRDefault="00DE0037">
            <w:pPr>
              <w:spacing w:after="180"/>
              <w:rPr>
                <w:rFonts w:ascii="Times New Roman" w:eastAsia="Times New Roman" w:hAnsi="Times New Roman"/>
                <w:szCs w:val="20"/>
              </w:rPr>
            </w:pPr>
            <w:r>
              <w:rPr>
                <w:rFonts w:ascii="Times New Roman" w:eastAsia="Times New Roman" w:hAnsi="Times New Roman"/>
                <w:szCs w:val="20"/>
              </w:rPr>
              <w:t xml:space="preserve">where </w:t>
            </w:r>
            <w:r>
              <w:rPr>
                <w:rFonts w:ascii="Times New Roman" w:eastAsia="Times New Roman" w:hAnsi="Times New Roman"/>
                <w:bCs/>
                <w:szCs w:val="20"/>
              </w:rPr>
              <w:t xml:space="preserve">the binary sequence </w:t>
            </w:r>
            <w:r>
              <w:rPr>
                <w:rFonts w:ascii="Times New Roman" w:eastAsia="Times New Roman" w:hAnsi="Times New Roman"/>
                <w:position w:val="-10"/>
                <w:szCs w:val="20"/>
              </w:rPr>
              <w:object w:dxaOrig="432" w:dyaOrig="288" w14:anchorId="5D444730">
                <v:shape id="_x0000_i1028" type="#_x0000_t75" style="width:22.15pt;height:14.25pt" o:ole="">
                  <v:imagedata r:id="rId35" o:title=""/>
                </v:shape>
                <o:OLEObject Type="Embed" ProgID="Equation.3" ShapeID="_x0000_i1028" DrawAspect="Content" ObjectID="_1785841622" r:id="rId36"/>
              </w:object>
            </w:r>
            <w:r>
              <w:rPr>
                <w:rFonts w:ascii="Times New Roman" w:eastAsia="Times New Roman" w:hAnsi="Times New Roman"/>
                <w:szCs w:val="20"/>
              </w:rPr>
              <w:t xml:space="preserve"> is defined by clause 7.2 </w:t>
            </w:r>
            <w:r>
              <w:rPr>
                <w:rFonts w:ascii="Times New Roman" w:eastAsia="Times New Roman" w:hAnsi="Times New Roman"/>
                <w:bCs/>
                <w:szCs w:val="20"/>
              </w:rPr>
              <w:t xml:space="preserve">and </w:t>
            </w:r>
            <w:r>
              <w:rPr>
                <w:rFonts w:ascii="Times New Roman" w:eastAsia="Times New Roman" w:hAnsi="Times New Roman"/>
                <w:szCs w:val="20"/>
              </w:rPr>
              <w:t xml:space="preserve">shall be initialised with </w:t>
            </w:r>
            <w:r>
              <w:rPr>
                <w:rFonts w:ascii="Times New Roman" w:eastAsia="Times New Roman" w:hAnsi="Times New Roman"/>
                <w:position w:val="-10"/>
                <w:szCs w:val="20"/>
              </w:rPr>
              <w:object w:dxaOrig="732" w:dyaOrig="288" w14:anchorId="1F6BF167">
                <v:shape id="_x0000_i1029" type="#_x0000_t75" style="width:36.75pt;height:14.25pt" o:ole="">
                  <v:imagedata r:id="rId37" o:title=""/>
                </v:shape>
                <o:OLEObject Type="Embed" ProgID="Equation.3" ShapeID="_x0000_i1029" DrawAspect="Content" ObjectID="_1785841623" r:id="rId38"/>
              </w:object>
            </w:r>
            <w:r>
              <w:rPr>
                <w:rFonts w:ascii="Times New Roman" w:eastAsia="Times New Roman" w:hAnsi="Times New Roman"/>
                <w:szCs w:val="20"/>
              </w:rPr>
              <w:t xml:space="preserve"> at the start of the NPUSCH transmission. The quantity </w:t>
            </w:r>
            <w:r>
              <w:rPr>
                <w:rFonts w:ascii="Times New Roman" w:eastAsia="Times New Roman" w:hAnsi="Times New Roman"/>
                <w:position w:val="-10"/>
                <w:szCs w:val="20"/>
              </w:rPr>
              <w:object w:dxaOrig="432" w:dyaOrig="288" w14:anchorId="0B18C4A7">
                <v:shape id="_x0000_i1030" type="#_x0000_t75" style="width:22.15pt;height:14.25pt" o:ole="">
                  <v:imagedata r:id="rId39" o:title=""/>
                </v:shape>
                <o:OLEObject Type="Embed" ProgID="Equation.3" ShapeID="_x0000_i1030" DrawAspect="Content" ObjectID="_1785841624" r:id="rId40"/>
              </w:object>
            </w:r>
            <w:r>
              <w:rPr>
                <w:rFonts w:ascii="Times New Roman" w:eastAsia="Times New Roman" w:hAnsi="Times New Roman"/>
                <w:szCs w:val="20"/>
              </w:rPr>
              <w:t xml:space="preserve"> is given by Table 10.1.4.1.1-1 where </w:t>
            </w:r>
            <w:r>
              <w:rPr>
                <w:rFonts w:ascii="Times New Roman" w:eastAsia="Times New Roman" w:hAnsi="Times New Roman"/>
                <w:bCs/>
                <w:position w:val="-10"/>
                <w:szCs w:val="20"/>
              </w:rPr>
              <w:object w:dxaOrig="1440" w:dyaOrig="288" w14:anchorId="503CF20A">
                <v:shape id="_x0000_i1031" type="#_x0000_t75" style="width:1in;height:14.25pt" o:ole="">
                  <v:imagedata r:id="rId41" o:title=""/>
                </v:shape>
                <o:OLEObject Type="Embed" ProgID="Equation.3" ShapeID="_x0000_i1031" DrawAspect="Content" ObjectID="_1785841625" r:id="rId42"/>
              </w:object>
            </w:r>
            <w:r>
              <w:rPr>
                <w:rFonts w:ascii="Times New Roman" w:eastAsia="Times New Roman" w:hAnsi="Times New Roman"/>
                <w:bCs/>
                <w:szCs w:val="20"/>
              </w:rPr>
              <w:t xml:space="preserve"> for NPUSCH format 2, and for NPUSCH format 1if group hopping is not enabled, and by clause </w:t>
            </w:r>
            <w:r>
              <w:rPr>
                <w:rFonts w:ascii="Times New Roman" w:eastAsia="Times New Roman" w:hAnsi="Times New Roman"/>
                <w:szCs w:val="20"/>
              </w:rPr>
              <w:t>10.1.4.1.3 if group hopping is enabled for NPUSCH format 1</w:t>
            </w:r>
            <w:r>
              <w:rPr>
                <w:rFonts w:ascii="Times New Roman" w:eastAsia="Times New Roman" w:hAnsi="Times New Roman"/>
                <w:bCs/>
                <w:szCs w:val="20"/>
              </w:rPr>
              <w:t>.</w:t>
            </w:r>
          </w:p>
        </w:tc>
      </w:tr>
    </w:tbl>
    <w:p w14:paraId="375F43B5" w14:textId="77777777" w:rsidR="0099093D" w:rsidRDefault="0099093D">
      <w:pPr>
        <w:rPr>
          <w:lang w:eastAsia="ar-SA"/>
        </w:rPr>
      </w:pPr>
    </w:p>
    <w:p w14:paraId="5CB540DB" w14:textId="77777777" w:rsidR="0099093D" w:rsidRDefault="00DE0037">
      <w:pPr>
        <w:rPr>
          <w:lang w:eastAsia="ar-SA"/>
        </w:rPr>
      </w:pPr>
      <w:r>
        <w:rPr>
          <w:lang w:eastAsia="ar-SA"/>
        </w:rPr>
        <w:t xml:space="preserve">It is suggested by vivo, TCL and Nokia that the DMRS sequence needs updating for OCC. For example, Nokia </w:t>
      </w:r>
      <w:proofErr w:type="gramStart"/>
      <w:r>
        <w:rPr>
          <w:lang w:eastAsia="ar-SA"/>
        </w:rPr>
        <w:t>propose  that</w:t>
      </w:r>
      <w:proofErr w:type="gramEnd"/>
      <w:r>
        <w:rPr>
          <w:lang w:eastAsia="ar-SA"/>
        </w:rPr>
        <w:t xml:space="preserve"> the w(n) sequence is a function of both cell ID and OCC index. This would seem to be an alternative to the CDM and TDM schemes.</w:t>
      </w:r>
    </w:p>
    <w:p w14:paraId="3086040D" w14:textId="77777777" w:rsidR="0099093D" w:rsidRDefault="0099093D">
      <w:pPr>
        <w:rPr>
          <w:lang w:eastAsia="ar-SA"/>
        </w:rPr>
      </w:pPr>
    </w:p>
    <w:p w14:paraId="20562F2E" w14:textId="77777777" w:rsidR="0099093D" w:rsidRDefault="0099093D">
      <w:pPr>
        <w:rPr>
          <w:lang w:eastAsia="ar-SA"/>
        </w:rPr>
      </w:pPr>
    </w:p>
    <w:p w14:paraId="255CC3FD"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4.6-2:</w:t>
      </w:r>
    </w:p>
    <w:p w14:paraId="72D7974D"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 xml:space="preserve">Should RAN1 consider changes to the DMRS sequences applied for OCC? </w:t>
      </w:r>
    </w:p>
    <w:p w14:paraId="53D44F5F" w14:textId="77777777" w:rsidR="0099093D" w:rsidRDefault="0099093D">
      <w:pPr>
        <w:pStyle w:val="ListParagraph"/>
        <w:spacing w:after="160" w:line="259" w:lineRule="auto"/>
        <w:ind w:leftChars="0" w:left="0"/>
        <w:contextualSpacing/>
        <w:rPr>
          <w:rFonts w:ascii="Times New Roman" w:hAnsi="Times New Roman"/>
          <w:b/>
          <w:bCs/>
        </w:rPr>
      </w:pPr>
    </w:p>
    <w:p w14:paraId="12F5C6A8"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4.6-2. Companies could comment on:</w:t>
      </w:r>
    </w:p>
    <w:p w14:paraId="79D2D805"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 use of different DMRS sequences an alternative to TDM / CDM?</w:t>
      </w:r>
    </w:p>
    <w:p w14:paraId="28B6327A"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Even if we used TDM or CDM, would we need to apply different DMRS sequences for OCC?</w:t>
      </w:r>
    </w:p>
    <w:p w14:paraId="70BB3321"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 change to the DMRS sequence limited to the choice of row in Table 10.4.1.1-1 of TS36.211?</w:t>
      </w:r>
    </w:p>
    <w:p w14:paraId="58A57DC3"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50A8FDED" w14:textId="77777777">
        <w:tc>
          <w:tcPr>
            <w:tcW w:w="2798" w:type="dxa"/>
            <w:shd w:val="clear" w:color="auto" w:fill="D9D9D9"/>
          </w:tcPr>
          <w:p w14:paraId="5FD67695" w14:textId="77777777" w:rsidR="0099093D" w:rsidRDefault="00DE0037">
            <w:pPr>
              <w:rPr>
                <w:b/>
                <w:bCs/>
                <w:lang w:eastAsia="ar-SA"/>
              </w:rPr>
            </w:pPr>
            <w:r>
              <w:rPr>
                <w:b/>
                <w:bCs/>
                <w:lang w:eastAsia="ar-SA"/>
              </w:rPr>
              <w:lastRenderedPageBreak/>
              <w:t>Company</w:t>
            </w:r>
          </w:p>
        </w:tc>
        <w:tc>
          <w:tcPr>
            <w:tcW w:w="6833" w:type="dxa"/>
            <w:shd w:val="clear" w:color="auto" w:fill="D9D9D9"/>
          </w:tcPr>
          <w:p w14:paraId="41901CAD" w14:textId="77777777" w:rsidR="0099093D" w:rsidRDefault="00DE0037">
            <w:pPr>
              <w:rPr>
                <w:b/>
                <w:bCs/>
                <w:lang w:eastAsia="ar-SA"/>
              </w:rPr>
            </w:pPr>
            <w:r>
              <w:rPr>
                <w:b/>
                <w:bCs/>
                <w:lang w:eastAsia="ar-SA"/>
              </w:rPr>
              <w:t>Comment</w:t>
            </w:r>
          </w:p>
        </w:tc>
      </w:tr>
      <w:tr w:rsidR="0099093D" w14:paraId="1CDA7788" w14:textId="77777777">
        <w:tc>
          <w:tcPr>
            <w:tcW w:w="2798" w:type="dxa"/>
          </w:tcPr>
          <w:p w14:paraId="7E224835" w14:textId="77777777" w:rsidR="0099093D" w:rsidRDefault="00DE0037">
            <w:pPr>
              <w:rPr>
                <w:lang w:eastAsia="ar-SA"/>
              </w:rPr>
            </w:pPr>
            <w:r>
              <w:rPr>
                <w:lang w:eastAsia="ar-SA"/>
              </w:rPr>
              <w:t>Qualcomm</w:t>
            </w:r>
          </w:p>
        </w:tc>
        <w:tc>
          <w:tcPr>
            <w:tcW w:w="6833" w:type="dxa"/>
          </w:tcPr>
          <w:p w14:paraId="043914AA" w14:textId="77777777" w:rsidR="0099093D" w:rsidRDefault="00DE0037">
            <w:pPr>
              <w:rPr>
                <w:lang w:eastAsia="ar-SA"/>
              </w:rPr>
            </w:pPr>
            <w:r>
              <w:rPr>
                <w:lang w:eastAsia="ar-SA"/>
              </w:rPr>
              <w:t>If we want the DMRS to be orthogonal, we need to keep the same scrambling across all UEs + apply an orthogonal code on top. There are different ways to achieve this, which we are open to discuss.</w:t>
            </w:r>
          </w:p>
        </w:tc>
      </w:tr>
      <w:tr w:rsidR="0099093D" w14:paraId="4866A2CE" w14:textId="77777777">
        <w:tc>
          <w:tcPr>
            <w:tcW w:w="2798" w:type="dxa"/>
          </w:tcPr>
          <w:p w14:paraId="0428519C" w14:textId="77777777" w:rsidR="0099093D" w:rsidRDefault="00DE0037">
            <w:pPr>
              <w:rPr>
                <w:rFonts w:eastAsiaTheme="minorEastAsia"/>
                <w:lang w:eastAsia="zh-CN"/>
              </w:rPr>
            </w:pPr>
            <w:r>
              <w:rPr>
                <w:rFonts w:eastAsiaTheme="minorEastAsia"/>
                <w:lang w:eastAsia="zh-CN"/>
              </w:rPr>
              <w:t>Ericsson</w:t>
            </w:r>
          </w:p>
        </w:tc>
        <w:tc>
          <w:tcPr>
            <w:tcW w:w="6833" w:type="dxa"/>
          </w:tcPr>
          <w:p w14:paraId="19CF7FCD" w14:textId="77777777" w:rsidR="0099093D" w:rsidRDefault="00DE0037">
            <w:pPr>
              <w:rPr>
                <w:rFonts w:eastAsia="DengXian"/>
                <w:lang w:eastAsia="zh-CN"/>
              </w:rPr>
            </w:pPr>
            <w:r>
              <w:rPr>
                <w:rFonts w:eastAsia="DengXian"/>
                <w:lang w:eastAsia="zh-CN"/>
              </w:rPr>
              <w:t>Before treating this proposal, it is important to decide on Proposal 4.2-1 and Proposal 4.3-1 (i.e., symbol-level or slot-level OCC spreading for 3.75 kHz SCS and 15 kHz SCS).</w:t>
            </w:r>
          </w:p>
        </w:tc>
      </w:tr>
      <w:tr w:rsidR="0099093D" w14:paraId="0023E415" w14:textId="77777777">
        <w:tc>
          <w:tcPr>
            <w:tcW w:w="2798" w:type="dxa"/>
          </w:tcPr>
          <w:p w14:paraId="24808FAE" w14:textId="77777777" w:rsidR="0099093D" w:rsidRDefault="00DE0037">
            <w:pPr>
              <w:rPr>
                <w:lang w:eastAsia="ar-SA"/>
              </w:rPr>
            </w:pPr>
            <w:r>
              <w:rPr>
                <w:rFonts w:hint="eastAsia"/>
                <w:lang w:eastAsia="ko-KR"/>
              </w:rPr>
              <w:t>LGE</w:t>
            </w:r>
          </w:p>
        </w:tc>
        <w:tc>
          <w:tcPr>
            <w:tcW w:w="6833" w:type="dxa"/>
          </w:tcPr>
          <w:p w14:paraId="7314CDB1" w14:textId="77777777" w:rsidR="0099093D" w:rsidRDefault="00DE0037">
            <w:pPr>
              <w:rPr>
                <w:rFonts w:eastAsia="DengXian"/>
                <w:lang w:eastAsia="zh-CN"/>
              </w:rPr>
            </w:pPr>
            <w:r>
              <w:rPr>
                <w:rFonts w:hint="eastAsia"/>
                <w:lang w:eastAsia="ko-KR"/>
              </w:rPr>
              <w:t xml:space="preserve">For cell </w:t>
            </w:r>
            <w:r>
              <w:rPr>
                <w:lang w:eastAsia="ko-KR"/>
              </w:rPr>
              <w:t>randomization</w:t>
            </w:r>
            <w:r>
              <w:rPr>
                <w:rFonts w:hint="eastAsia"/>
                <w:lang w:eastAsia="ko-KR"/>
              </w:rPr>
              <w:t xml:space="preserve">, we may need to consider this. However, rather than changing the </w:t>
            </w:r>
            <w:r>
              <w:rPr>
                <w:lang w:eastAsia="ko-KR"/>
              </w:rPr>
              <w:t>value of</w:t>
            </w:r>
            <w:r>
              <w:rPr>
                <w:rFonts w:hint="eastAsia"/>
                <w:lang w:eastAsia="ko-KR"/>
              </w:rPr>
              <w:t xml:space="preserve"> u, we may need to change the value of </w:t>
            </w:r>
            <w:proofErr w:type="spellStart"/>
            <w:r>
              <w:rPr>
                <w:rFonts w:hint="eastAsia"/>
                <w:lang w:eastAsia="ko-KR"/>
              </w:rPr>
              <w:t>c_init</w:t>
            </w:r>
            <w:proofErr w:type="spellEnd"/>
            <w:r>
              <w:rPr>
                <w:rFonts w:hint="eastAsia"/>
                <w:lang w:eastAsia="ko-KR"/>
              </w:rPr>
              <w:t xml:space="preserve">. </w:t>
            </w:r>
          </w:p>
        </w:tc>
      </w:tr>
      <w:tr w:rsidR="0099093D" w14:paraId="50FCCF2F" w14:textId="77777777">
        <w:tc>
          <w:tcPr>
            <w:tcW w:w="2798" w:type="dxa"/>
          </w:tcPr>
          <w:p w14:paraId="7BF1B8F1" w14:textId="15C21DC7" w:rsidR="0099093D" w:rsidRDefault="000D24B7">
            <w:pPr>
              <w:rPr>
                <w:lang w:eastAsia="ar-SA"/>
              </w:rPr>
            </w:pPr>
            <w:r>
              <w:rPr>
                <w:lang w:eastAsia="ar-SA"/>
              </w:rPr>
              <w:t>Xiaomi</w:t>
            </w:r>
          </w:p>
        </w:tc>
        <w:tc>
          <w:tcPr>
            <w:tcW w:w="6833" w:type="dxa"/>
          </w:tcPr>
          <w:p w14:paraId="0350E20D" w14:textId="52A4F4BA" w:rsidR="0099093D" w:rsidRDefault="000D24B7">
            <w:pPr>
              <w:rPr>
                <w:rFonts w:eastAsia="DengXian"/>
                <w:lang w:eastAsia="zh-CN"/>
              </w:rPr>
            </w:pPr>
            <w:r>
              <w:rPr>
                <w:rFonts w:eastAsia="DengXian" w:hint="eastAsia"/>
                <w:lang w:eastAsia="zh-CN"/>
              </w:rPr>
              <w:t>S</w:t>
            </w:r>
            <w:r>
              <w:rPr>
                <w:rFonts w:eastAsia="DengXian"/>
                <w:lang w:eastAsia="zh-CN"/>
              </w:rPr>
              <w:t>hare the same view as Ericsson. Besides, we are open to take it as an alternative to TDM/</w:t>
            </w:r>
            <w:r>
              <w:rPr>
                <w:rFonts w:eastAsia="DengXian" w:hint="eastAsia"/>
                <w:lang w:eastAsia="zh-CN"/>
              </w:rPr>
              <w:t>CDM</w:t>
            </w:r>
            <w:r>
              <w:rPr>
                <w:rFonts w:eastAsia="DengXian"/>
                <w:lang w:eastAsia="zh-CN"/>
              </w:rPr>
              <w:t xml:space="preserve">. Further study is necessary before draw a conclusion on this issue. </w:t>
            </w:r>
          </w:p>
        </w:tc>
      </w:tr>
      <w:tr w:rsidR="00E35FB0" w14:paraId="465EF572" w14:textId="77777777">
        <w:tc>
          <w:tcPr>
            <w:tcW w:w="2798" w:type="dxa"/>
          </w:tcPr>
          <w:p w14:paraId="0DA51C57" w14:textId="40BC9290" w:rsidR="00E35FB0" w:rsidRDefault="00E35FB0" w:rsidP="00E35FB0">
            <w:pPr>
              <w:rPr>
                <w:lang w:eastAsia="ar-SA"/>
              </w:rPr>
            </w:pPr>
            <w:r>
              <w:rPr>
                <w:lang w:val="en-US" w:eastAsia="ar-SA"/>
              </w:rPr>
              <w:t>Nokia, NSB</w:t>
            </w:r>
          </w:p>
        </w:tc>
        <w:tc>
          <w:tcPr>
            <w:tcW w:w="6833" w:type="dxa"/>
          </w:tcPr>
          <w:p w14:paraId="123CED0E" w14:textId="1D4F832B" w:rsidR="00E35FB0" w:rsidRDefault="00E35FB0" w:rsidP="00E35FB0">
            <w:pPr>
              <w:rPr>
                <w:rFonts w:eastAsia="DengXian"/>
                <w:lang w:eastAsia="zh-CN"/>
              </w:rPr>
            </w:pPr>
            <w:r>
              <w:rPr>
                <w:lang w:val="en-US" w:eastAsia="ar-SA"/>
              </w:rPr>
              <w:t xml:space="preserve">Yes. </w:t>
            </w:r>
            <w:proofErr w:type="gramStart"/>
            <w:r>
              <w:rPr>
                <w:lang w:val="en-US" w:eastAsia="ar-SA"/>
              </w:rPr>
              <w:t>Also</w:t>
            </w:r>
            <w:proofErr w:type="gramEnd"/>
            <w:r>
              <w:rPr>
                <w:lang w:val="en-US" w:eastAsia="ar-SA"/>
              </w:rPr>
              <w:t xml:space="preserve"> common solution should be considered for both 15kHz and 3.75kHz, single-tone and multi-tone.</w:t>
            </w:r>
          </w:p>
        </w:tc>
      </w:tr>
      <w:tr w:rsidR="005C43B9" w14:paraId="76F9C7D0"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140543B4"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29031999" w14:textId="77777777" w:rsidR="005C43B9" w:rsidRPr="005C43B9" w:rsidRDefault="005C43B9" w:rsidP="00FD730E">
            <w:pPr>
              <w:rPr>
                <w:lang w:val="en-US" w:eastAsia="ar-SA"/>
              </w:rPr>
            </w:pPr>
            <w:r w:rsidRPr="005C43B9">
              <w:rPr>
                <w:lang w:val="en-US" w:eastAsia="ar-SA"/>
              </w:rPr>
              <w:t>W</w:t>
            </w:r>
            <w:r w:rsidRPr="005C43B9">
              <w:rPr>
                <w:rFonts w:hint="eastAsia"/>
                <w:lang w:val="en-US" w:eastAsia="ar-SA"/>
              </w:rPr>
              <w:t xml:space="preserve">e think it can be </w:t>
            </w:r>
            <w:r w:rsidRPr="005C43B9">
              <w:rPr>
                <w:lang w:val="en-US" w:eastAsia="ar-SA"/>
              </w:rPr>
              <w:t>an alternative to TDM/</w:t>
            </w:r>
            <w:r w:rsidRPr="005C43B9">
              <w:rPr>
                <w:rFonts w:hint="eastAsia"/>
                <w:lang w:val="en-US" w:eastAsia="ar-SA"/>
              </w:rPr>
              <w:t>CDM DMRS, but OCC for DMRS may not be needed if different DMRS sequences are used.</w:t>
            </w:r>
          </w:p>
        </w:tc>
      </w:tr>
      <w:tr w:rsidR="004C3EE5" w14:paraId="1838276C"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3DFEB32C" w14:textId="53906E00" w:rsidR="004C3EE5" w:rsidRPr="005C43B9" w:rsidRDefault="004C3EE5"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6F2C7958" w14:textId="344DB932" w:rsidR="004C3EE5" w:rsidRPr="005C43B9" w:rsidRDefault="004C3EE5" w:rsidP="004C3EE5">
            <w:pPr>
              <w:rPr>
                <w:lang w:val="en-US" w:eastAsia="ar-SA"/>
              </w:rPr>
            </w:pPr>
            <w:r>
              <w:rPr>
                <w:rFonts w:eastAsiaTheme="minorEastAsia" w:hint="eastAsia"/>
                <w:lang w:val="en-US" w:eastAsia="zh-CN"/>
              </w:rPr>
              <w:t xml:space="preserve">Not needed. </w:t>
            </w:r>
            <w:r>
              <w:rPr>
                <w:rFonts w:eastAsiaTheme="minorEastAsia"/>
                <w:lang w:val="en-US" w:eastAsia="zh-CN"/>
              </w:rPr>
              <w:t>U</w:t>
            </w:r>
            <w:r>
              <w:rPr>
                <w:rFonts w:eastAsiaTheme="minorEastAsia" w:hint="eastAsia"/>
                <w:lang w:val="en-US" w:eastAsia="zh-CN"/>
              </w:rPr>
              <w:t>sing suitable configuration for two users is sufficient.</w:t>
            </w:r>
          </w:p>
        </w:tc>
      </w:tr>
      <w:tr w:rsidR="00540F31" w:rsidRPr="000A30BD" w14:paraId="42C1CF9B" w14:textId="77777777" w:rsidTr="00540F31">
        <w:tc>
          <w:tcPr>
            <w:tcW w:w="2798" w:type="dxa"/>
            <w:tcBorders>
              <w:top w:val="single" w:sz="4" w:space="0" w:color="A5A5A5"/>
              <w:left w:val="single" w:sz="4" w:space="0" w:color="A5A5A5"/>
              <w:bottom w:val="single" w:sz="4" w:space="0" w:color="A5A5A5"/>
              <w:right w:val="single" w:sz="4" w:space="0" w:color="A5A5A5"/>
            </w:tcBorders>
          </w:tcPr>
          <w:p w14:paraId="2E43A55C" w14:textId="77777777" w:rsidR="00540F31" w:rsidRPr="000A30BD" w:rsidRDefault="00540F31" w:rsidP="00F13AAB">
            <w:pPr>
              <w:rPr>
                <w:rFonts w:eastAsiaTheme="minorEastAsia"/>
                <w:lang w:val="en-US" w:eastAsia="zh-CN"/>
              </w:rPr>
            </w:pPr>
            <w:r>
              <w:rPr>
                <w:rFonts w:eastAsiaTheme="minorEastAsia" w:hint="eastAsia"/>
                <w:lang w:val="en-US" w:eastAsia="zh-CN"/>
              </w:rPr>
              <w:t>CMCC</w:t>
            </w:r>
          </w:p>
        </w:tc>
        <w:tc>
          <w:tcPr>
            <w:tcW w:w="6833" w:type="dxa"/>
            <w:tcBorders>
              <w:top w:val="single" w:sz="4" w:space="0" w:color="A5A5A5"/>
              <w:left w:val="single" w:sz="4" w:space="0" w:color="A5A5A5"/>
              <w:bottom w:val="single" w:sz="4" w:space="0" w:color="A5A5A5"/>
              <w:right w:val="single" w:sz="4" w:space="0" w:color="A5A5A5"/>
            </w:tcBorders>
          </w:tcPr>
          <w:p w14:paraId="742B78AF" w14:textId="77777777" w:rsidR="00540F31" w:rsidRPr="000A30BD" w:rsidRDefault="00540F31" w:rsidP="00F13AAB">
            <w:pPr>
              <w:rPr>
                <w:rFonts w:eastAsiaTheme="minorEastAsia"/>
                <w:lang w:val="en-US" w:eastAsia="zh-CN"/>
              </w:rPr>
            </w:pPr>
            <w:r>
              <w:rPr>
                <w:rFonts w:eastAsiaTheme="minorEastAsia"/>
                <w:lang w:val="en-US" w:eastAsia="zh-CN"/>
              </w:rPr>
              <w:t>A</w:t>
            </w:r>
            <w:r>
              <w:rPr>
                <w:rFonts w:eastAsiaTheme="minorEastAsia" w:hint="eastAsia"/>
                <w:lang w:val="en-US" w:eastAsia="zh-CN"/>
              </w:rPr>
              <w:t xml:space="preserve">s we mentioned in our contribution, the legacy design should be reused as much as possible to facilitate the </w:t>
            </w:r>
            <w:r>
              <w:rPr>
                <w:rFonts w:eastAsiaTheme="minorEastAsia"/>
                <w:lang w:val="en-US" w:eastAsia="zh-CN"/>
              </w:rPr>
              <w:t>commercialization</w:t>
            </w:r>
            <w:r>
              <w:rPr>
                <w:rFonts w:eastAsiaTheme="minorEastAsia" w:hint="eastAsia"/>
                <w:lang w:val="en-US" w:eastAsia="zh-CN"/>
              </w:rPr>
              <w:t>.</w:t>
            </w:r>
          </w:p>
        </w:tc>
      </w:tr>
      <w:tr w:rsidR="00677BA8" w:rsidRPr="000A30BD" w14:paraId="02FDEC44" w14:textId="77777777" w:rsidTr="00540F31">
        <w:tc>
          <w:tcPr>
            <w:tcW w:w="2798" w:type="dxa"/>
            <w:tcBorders>
              <w:top w:val="single" w:sz="4" w:space="0" w:color="A5A5A5"/>
              <w:left w:val="single" w:sz="4" w:space="0" w:color="A5A5A5"/>
              <w:bottom w:val="single" w:sz="4" w:space="0" w:color="A5A5A5"/>
              <w:right w:val="single" w:sz="4" w:space="0" w:color="A5A5A5"/>
            </w:tcBorders>
          </w:tcPr>
          <w:p w14:paraId="34B5B00F" w14:textId="311D9031" w:rsidR="00677BA8" w:rsidRDefault="00677BA8" w:rsidP="00677BA8">
            <w:pPr>
              <w:rPr>
                <w:rFonts w:eastAsiaTheme="minorEastAsia"/>
                <w:lang w:val="en-US" w:eastAsia="zh-CN"/>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39300A0A" w14:textId="563175E0" w:rsidR="00677BA8" w:rsidRDefault="00677BA8" w:rsidP="00677BA8">
            <w:pPr>
              <w:rPr>
                <w:rFonts w:eastAsiaTheme="minorEastAsia"/>
                <w:lang w:val="en-US" w:eastAsia="zh-CN"/>
              </w:rPr>
            </w:pPr>
            <w:r>
              <w:rPr>
                <w:lang w:val="en-US" w:eastAsia="ar-SA"/>
              </w:rPr>
              <w:t>Legacy design should be reused as much as possible.</w:t>
            </w:r>
          </w:p>
        </w:tc>
      </w:tr>
      <w:tr w:rsidR="00677BA8" w:rsidRPr="000A30BD" w14:paraId="21C28E74" w14:textId="77777777" w:rsidTr="00540F31">
        <w:tc>
          <w:tcPr>
            <w:tcW w:w="2798" w:type="dxa"/>
            <w:tcBorders>
              <w:top w:val="single" w:sz="4" w:space="0" w:color="A5A5A5"/>
              <w:left w:val="single" w:sz="4" w:space="0" w:color="A5A5A5"/>
              <w:bottom w:val="single" w:sz="4" w:space="0" w:color="A5A5A5"/>
              <w:right w:val="single" w:sz="4" w:space="0" w:color="A5A5A5"/>
            </w:tcBorders>
          </w:tcPr>
          <w:p w14:paraId="24D12ACF" w14:textId="4283F68E" w:rsidR="00677BA8" w:rsidRDefault="00677BA8" w:rsidP="00677BA8">
            <w:pPr>
              <w:rPr>
                <w:rFonts w:eastAsiaTheme="minorEastAsia"/>
                <w:lang w:val="en-US" w:eastAsia="zh-CN"/>
              </w:rPr>
            </w:pPr>
            <w:r>
              <w:rPr>
                <w:lang w:val="en-US"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0763FBE1" w14:textId="5B9679CE" w:rsidR="00677BA8" w:rsidRDefault="00677BA8" w:rsidP="00677BA8">
            <w:pPr>
              <w:rPr>
                <w:rFonts w:eastAsiaTheme="minorEastAsia"/>
                <w:lang w:val="en-US" w:eastAsia="zh-CN"/>
              </w:rPr>
            </w:pPr>
            <w:r>
              <w:rPr>
                <w:lang w:val="en-US" w:eastAsia="ar-SA"/>
              </w:rPr>
              <w:t>Not necessary, the OCC on top of DMRS sequence is another choice.</w:t>
            </w:r>
          </w:p>
        </w:tc>
      </w:tr>
      <w:tr w:rsidR="00677BA8" w:rsidRPr="000A30BD" w14:paraId="67B5356F" w14:textId="77777777" w:rsidTr="00540F31">
        <w:tc>
          <w:tcPr>
            <w:tcW w:w="2798" w:type="dxa"/>
            <w:tcBorders>
              <w:top w:val="single" w:sz="4" w:space="0" w:color="A5A5A5"/>
              <w:left w:val="single" w:sz="4" w:space="0" w:color="A5A5A5"/>
              <w:bottom w:val="single" w:sz="4" w:space="0" w:color="A5A5A5"/>
              <w:right w:val="single" w:sz="4" w:space="0" w:color="A5A5A5"/>
            </w:tcBorders>
          </w:tcPr>
          <w:p w14:paraId="5A97D076" w14:textId="3773D0F6" w:rsidR="00677BA8" w:rsidRDefault="00677BA8" w:rsidP="00677BA8">
            <w:pPr>
              <w:rPr>
                <w:rFonts w:eastAsiaTheme="minorEastAsia"/>
                <w:lang w:val="en-US" w:eastAsia="zh-CN"/>
              </w:rPr>
            </w:pPr>
            <w:r>
              <w:rPr>
                <w:rFonts w:eastAsiaTheme="minorEastAsia"/>
                <w:lang w:val="en-US" w:eastAsia="zh-CN"/>
              </w:rPr>
              <w:t>FL_2</w:t>
            </w:r>
          </w:p>
        </w:tc>
        <w:tc>
          <w:tcPr>
            <w:tcW w:w="6833" w:type="dxa"/>
            <w:tcBorders>
              <w:top w:val="single" w:sz="4" w:space="0" w:color="A5A5A5"/>
              <w:left w:val="single" w:sz="4" w:space="0" w:color="A5A5A5"/>
              <w:bottom w:val="single" w:sz="4" w:space="0" w:color="A5A5A5"/>
              <w:right w:val="single" w:sz="4" w:space="0" w:color="A5A5A5"/>
            </w:tcBorders>
          </w:tcPr>
          <w:p w14:paraId="3668888B" w14:textId="77777777" w:rsidR="00677BA8" w:rsidRDefault="00677BA8" w:rsidP="00677BA8">
            <w:pPr>
              <w:rPr>
                <w:bCs/>
                <w:szCs w:val="22"/>
              </w:rPr>
            </w:pPr>
            <w:r>
              <w:rPr>
                <w:rFonts w:eastAsiaTheme="minorEastAsia"/>
                <w:lang w:val="en-US" w:eastAsia="zh-CN"/>
              </w:rPr>
              <w:t>We have previously made this agreement:</w:t>
            </w:r>
            <w:r>
              <w:rPr>
                <w:rFonts w:eastAsiaTheme="minorEastAsia"/>
                <w:lang w:val="en-US" w:eastAsia="zh-CN"/>
              </w:rPr>
              <w:br/>
            </w:r>
            <w:r>
              <w:rPr>
                <w:rFonts w:eastAsiaTheme="minorEastAsia"/>
                <w:lang w:val="en-US" w:eastAsia="zh-CN"/>
              </w:rPr>
              <w:br/>
            </w:r>
            <w:proofErr w:type="gramStart"/>
            <w:r>
              <w:rPr>
                <w:bCs/>
                <w:szCs w:val="22"/>
                <w:highlight w:val="green"/>
              </w:rPr>
              <w:t>Agreement</w:t>
            </w:r>
            <w:proofErr w:type="gramEnd"/>
          </w:p>
          <w:p w14:paraId="634B0D58" w14:textId="77777777" w:rsidR="00677BA8" w:rsidRDefault="00677BA8" w:rsidP="00677BA8">
            <w:pPr>
              <w:rPr>
                <w:bCs/>
                <w:szCs w:val="22"/>
              </w:rPr>
            </w:pPr>
            <w:r>
              <w:rPr>
                <w:bCs/>
                <w:szCs w:val="22"/>
              </w:rPr>
              <w:t>For single-tone DMRS when OCC is applied to NPUSCH format 1, RAN1 considers at least the following for further study:</w:t>
            </w:r>
          </w:p>
          <w:p w14:paraId="514BC26F" w14:textId="77777777" w:rsidR="00677BA8" w:rsidRDefault="00677BA8" w:rsidP="00677BA8">
            <w:pPr>
              <w:numPr>
                <w:ilvl w:val="0"/>
                <w:numId w:val="17"/>
              </w:numPr>
              <w:rPr>
                <w:bCs/>
                <w:szCs w:val="22"/>
              </w:rPr>
            </w:pPr>
            <w:r>
              <w:rPr>
                <w:bCs/>
                <w:szCs w:val="22"/>
              </w:rPr>
              <w:t xml:space="preserve">TDM of DMRS. </w:t>
            </w:r>
            <w:r>
              <w:rPr>
                <w:rFonts w:eastAsia="SimSun" w:hint="eastAsia"/>
                <w:bCs/>
                <w:szCs w:val="22"/>
                <w:lang w:val="en-US" w:eastAsia="zh-CN"/>
              </w:rPr>
              <w:t xml:space="preserve">The time domain locations of </w:t>
            </w:r>
            <w:r>
              <w:rPr>
                <w:bCs/>
                <w:szCs w:val="22"/>
              </w:rPr>
              <w:t>DMRS for different UEs are different.</w:t>
            </w:r>
            <w:r>
              <w:rPr>
                <w:rFonts w:eastAsia="SimSun" w:hint="eastAsia"/>
                <w:bCs/>
                <w:szCs w:val="22"/>
                <w:lang w:val="en-US" w:eastAsia="zh-CN"/>
              </w:rPr>
              <w:t xml:space="preserve"> No OCC is applied for the DMRS of different UEs.</w:t>
            </w:r>
            <w:r>
              <w:rPr>
                <w:bCs/>
                <w:szCs w:val="22"/>
              </w:rPr>
              <w:t xml:space="preserve"> </w:t>
            </w:r>
          </w:p>
          <w:p w14:paraId="626EF184" w14:textId="77777777" w:rsidR="00677BA8" w:rsidRDefault="00677BA8" w:rsidP="00677BA8">
            <w:pPr>
              <w:numPr>
                <w:ilvl w:val="1"/>
                <w:numId w:val="17"/>
              </w:numPr>
              <w:rPr>
                <w:bCs/>
                <w:szCs w:val="22"/>
              </w:rPr>
            </w:pPr>
            <w:r>
              <w:rPr>
                <w:bCs/>
                <w:szCs w:val="22"/>
              </w:rPr>
              <w:t xml:space="preserve">FFS: Detailed mapping </w:t>
            </w:r>
          </w:p>
          <w:p w14:paraId="553442F2" w14:textId="77777777" w:rsidR="00677BA8" w:rsidRDefault="00677BA8" w:rsidP="00677BA8">
            <w:pPr>
              <w:numPr>
                <w:ilvl w:val="0"/>
                <w:numId w:val="17"/>
              </w:numPr>
              <w:rPr>
                <w:bCs/>
                <w:szCs w:val="22"/>
              </w:rPr>
            </w:pPr>
            <w:r>
              <w:rPr>
                <w:bCs/>
                <w:szCs w:val="22"/>
              </w:rPr>
              <w:t xml:space="preserve">CDM of DMRS. </w:t>
            </w:r>
            <w:r>
              <w:rPr>
                <w:rFonts w:eastAsia="SimSun" w:hint="eastAsia"/>
                <w:bCs/>
                <w:szCs w:val="22"/>
                <w:lang w:val="en-US" w:eastAsia="zh-CN"/>
              </w:rPr>
              <w:t xml:space="preserve">The time domain locations of </w:t>
            </w:r>
            <w:r>
              <w:rPr>
                <w:bCs/>
                <w:szCs w:val="22"/>
              </w:rPr>
              <w:t xml:space="preserve">DMRS for different UEs are </w:t>
            </w:r>
            <w:r>
              <w:rPr>
                <w:rFonts w:eastAsia="SimSun" w:hint="eastAsia"/>
                <w:bCs/>
                <w:szCs w:val="22"/>
                <w:lang w:val="en-US" w:eastAsia="zh-CN"/>
              </w:rPr>
              <w:t>the same. Different OCCs are applied for the</w:t>
            </w:r>
            <w:r>
              <w:rPr>
                <w:bCs/>
                <w:szCs w:val="22"/>
              </w:rPr>
              <w:t xml:space="preserve"> DMRS </w:t>
            </w:r>
            <w:r>
              <w:rPr>
                <w:rFonts w:eastAsia="SimSun" w:hint="eastAsia"/>
                <w:bCs/>
                <w:szCs w:val="22"/>
                <w:lang w:val="en-US" w:eastAsia="zh-CN"/>
              </w:rPr>
              <w:t>of</w:t>
            </w:r>
            <w:r>
              <w:rPr>
                <w:bCs/>
                <w:szCs w:val="22"/>
              </w:rPr>
              <w:t xml:space="preserve"> different UEs. </w:t>
            </w:r>
          </w:p>
          <w:p w14:paraId="50F930A1" w14:textId="77777777" w:rsidR="00677BA8" w:rsidRDefault="00677BA8" w:rsidP="00677BA8">
            <w:pPr>
              <w:numPr>
                <w:ilvl w:val="1"/>
                <w:numId w:val="17"/>
              </w:numPr>
              <w:rPr>
                <w:bCs/>
                <w:szCs w:val="22"/>
              </w:rPr>
            </w:pPr>
            <w:r>
              <w:rPr>
                <w:bCs/>
                <w:szCs w:val="22"/>
              </w:rPr>
              <w:t>FFS: Detailed mapping</w:t>
            </w:r>
          </w:p>
          <w:p w14:paraId="02CB6DDA" w14:textId="77777777" w:rsidR="00677BA8" w:rsidRPr="00FF593F" w:rsidRDefault="00677BA8" w:rsidP="00677BA8">
            <w:pPr>
              <w:numPr>
                <w:ilvl w:val="0"/>
                <w:numId w:val="17"/>
              </w:numPr>
              <w:rPr>
                <w:bCs/>
                <w:szCs w:val="22"/>
                <w:highlight w:val="yellow"/>
              </w:rPr>
            </w:pPr>
            <w:r w:rsidRPr="00FF593F">
              <w:rPr>
                <w:bCs/>
                <w:szCs w:val="22"/>
                <w:highlight w:val="yellow"/>
              </w:rPr>
              <w:t>Other schemes are not precluded, including combinations of the above</w:t>
            </w:r>
          </w:p>
          <w:p w14:paraId="08EDCF59" w14:textId="77777777" w:rsidR="00677BA8" w:rsidRDefault="00677BA8" w:rsidP="00677BA8">
            <w:pPr>
              <w:rPr>
                <w:rFonts w:eastAsiaTheme="minorEastAsia"/>
                <w:lang w:eastAsia="zh-CN"/>
              </w:rPr>
            </w:pPr>
          </w:p>
          <w:p w14:paraId="5B77B0F9" w14:textId="77777777" w:rsidR="00677BA8" w:rsidRDefault="00677BA8" w:rsidP="00677BA8">
            <w:pPr>
              <w:rPr>
                <w:rFonts w:eastAsiaTheme="minorEastAsia"/>
                <w:lang w:eastAsia="zh-CN"/>
              </w:rPr>
            </w:pPr>
            <w:r>
              <w:rPr>
                <w:rFonts w:eastAsiaTheme="minorEastAsia"/>
                <w:lang w:eastAsia="zh-CN"/>
              </w:rPr>
              <w:t>It seems that we could add another bullet, based on the “other schemes are not precluded” text:</w:t>
            </w:r>
          </w:p>
          <w:p w14:paraId="710892A5" w14:textId="77777777" w:rsidR="00677BA8" w:rsidRDefault="00677BA8" w:rsidP="00677BA8">
            <w:pPr>
              <w:rPr>
                <w:rFonts w:eastAsiaTheme="minorEastAsia"/>
                <w:lang w:eastAsia="zh-CN"/>
              </w:rPr>
            </w:pPr>
          </w:p>
          <w:p w14:paraId="249260D0" w14:textId="77777777" w:rsidR="00677BA8" w:rsidRDefault="00677BA8" w:rsidP="00677BA8">
            <w:pPr>
              <w:pStyle w:val="ListParagraph"/>
              <w:numPr>
                <w:ilvl w:val="0"/>
                <w:numId w:val="17"/>
              </w:numPr>
              <w:ind w:leftChars="0"/>
              <w:rPr>
                <w:rFonts w:eastAsiaTheme="minorEastAsia"/>
                <w:lang w:eastAsia="zh-CN"/>
              </w:rPr>
            </w:pPr>
            <w:r>
              <w:rPr>
                <w:rFonts w:eastAsiaTheme="minorEastAsia"/>
                <w:lang w:eastAsia="zh-CN"/>
              </w:rPr>
              <w:t xml:space="preserve">DMRS sequence applied is a function of the OCC codeword. The time domain locations of DMRS for different UEs are the </w:t>
            </w:r>
            <w:proofErr w:type="gramStart"/>
            <w:r>
              <w:rPr>
                <w:rFonts w:eastAsiaTheme="minorEastAsia"/>
                <w:lang w:eastAsia="zh-CN"/>
              </w:rPr>
              <w:t>same</w:t>
            </w:r>
            <w:proofErr w:type="gramEnd"/>
          </w:p>
          <w:p w14:paraId="7CE86C54" w14:textId="77777777" w:rsidR="00677BA8" w:rsidRDefault="00677BA8" w:rsidP="00677BA8">
            <w:pPr>
              <w:rPr>
                <w:rFonts w:eastAsiaTheme="minorEastAsia"/>
                <w:lang w:eastAsia="zh-CN"/>
              </w:rPr>
            </w:pPr>
          </w:p>
          <w:p w14:paraId="70B72992" w14:textId="77777777" w:rsidR="00677BA8" w:rsidRDefault="00677BA8" w:rsidP="00677BA8">
            <w:pPr>
              <w:rPr>
                <w:rFonts w:eastAsiaTheme="minorEastAsia"/>
                <w:lang w:eastAsia="zh-CN"/>
              </w:rPr>
            </w:pPr>
            <w:r>
              <w:rPr>
                <w:rFonts w:eastAsiaTheme="minorEastAsia"/>
                <w:lang w:eastAsia="zh-CN"/>
              </w:rPr>
              <w:t>We could then have the proposal:</w:t>
            </w:r>
          </w:p>
          <w:p w14:paraId="71ACA7C1" w14:textId="77777777" w:rsidR="00677BA8" w:rsidRDefault="00677BA8" w:rsidP="00677BA8">
            <w:pPr>
              <w:rPr>
                <w:rFonts w:eastAsiaTheme="minorEastAsia"/>
                <w:lang w:eastAsia="zh-CN"/>
              </w:rPr>
            </w:pPr>
          </w:p>
          <w:p w14:paraId="2E66C0A2" w14:textId="4246647A" w:rsidR="00677BA8" w:rsidRDefault="00677BA8" w:rsidP="00677BA8">
            <w:pPr>
              <w:pStyle w:val="ListParagraph"/>
              <w:spacing w:after="160" w:line="259" w:lineRule="auto"/>
              <w:ind w:leftChars="0" w:left="0"/>
              <w:contextualSpacing/>
              <w:rPr>
                <w:rFonts w:ascii="Times New Roman" w:hAnsi="Times New Roman"/>
                <w:b/>
                <w:bCs/>
              </w:rPr>
            </w:pPr>
            <w:r>
              <w:rPr>
                <w:rFonts w:ascii="Times New Roman" w:hAnsi="Times New Roman"/>
                <w:b/>
                <w:bCs/>
              </w:rPr>
              <w:t>Proposal 4.6-2: Update the agreement from RAN1#117 as follows:</w:t>
            </w:r>
          </w:p>
          <w:p w14:paraId="0A8BECFC" w14:textId="77777777" w:rsidR="00677BA8" w:rsidRDefault="00677BA8" w:rsidP="00677BA8">
            <w:pPr>
              <w:pStyle w:val="ListParagraph"/>
              <w:spacing w:after="160" w:line="259" w:lineRule="auto"/>
              <w:ind w:leftChars="0" w:left="0"/>
              <w:contextualSpacing/>
              <w:rPr>
                <w:rFonts w:ascii="Times New Roman" w:hAnsi="Times New Roman"/>
                <w:b/>
                <w:bCs/>
              </w:rPr>
            </w:pPr>
          </w:p>
          <w:p w14:paraId="53700FD4" w14:textId="77777777" w:rsidR="00677BA8" w:rsidRPr="00F15749" w:rsidRDefault="00677BA8" w:rsidP="00677BA8">
            <w:pPr>
              <w:rPr>
                <w:b/>
                <w:szCs w:val="22"/>
              </w:rPr>
            </w:pPr>
            <w:r w:rsidRPr="00F15749">
              <w:rPr>
                <w:b/>
                <w:szCs w:val="22"/>
                <w:highlight w:val="green"/>
              </w:rPr>
              <w:t>Agreement</w:t>
            </w:r>
          </w:p>
          <w:p w14:paraId="0D1C0D96" w14:textId="77777777" w:rsidR="00677BA8" w:rsidRPr="00F15749" w:rsidRDefault="00677BA8" w:rsidP="00677BA8">
            <w:pPr>
              <w:rPr>
                <w:b/>
                <w:szCs w:val="22"/>
              </w:rPr>
            </w:pPr>
            <w:r w:rsidRPr="00F15749">
              <w:rPr>
                <w:b/>
                <w:szCs w:val="22"/>
              </w:rPr>
              <w:t>For single-tone DMRS when OCC is applied to NPUSCH format 1, RAN1 considers at least the following for further study:</w:t>
            </w:r>
          </w:p>
          <w:p w14:paraId="0841F79B" w14:textId="77777777" w:rsidR="00677BA8" w:rsidRPr="00F15749" w:rsidRDefault="00677BA8" w:rsidP="00677BA8">
            <w:pPr>
              <w:numPr>
                <w:ilvl w:val="0"/>
                <w:numId w:val="17"/>
              </w:numPr>
              <w:rPr>
                <w:b/>
                <w:szCs w:val="22"/>
              </w:rPr>
            </w:pPr>
            <w:r w:rsidRPr="00F15749">
              <w:rPr>
                <w:b/>
                <w:szCs w:val="22"/>
              </w:rPr>
              <w:t xml:space="preserve">TDM of DMRS. </w:t>
            </w:r>
            <w:r w:rsidRPr="00F15749">
              <w:rPr>
                <w:rFonts w:eastAsia="SimSun" w:hint="eastAsia"/>
                <w:b/>
                <w:szCs w:val="22"/>
                <w:lang w:val="en-US" w:eastAsia="zh-CN"/>
              </w:rPr>
              <w:t xml:space="preserve">The time domain locations of </w:t>
            </w:r>
            <w:r w:rsidRPr="00F15749">
              <w:rPr>
                <w:b/>
                <w:szCs w:val="22"/>
              </w:rPr>
              <w:t>DMRS for different UEs are different.</w:t>
            </w:r>
            <w:r w:rsidRPr="00F15749">
              <w:rPr>
                <w:rFonts w:eastAsia="SimSun" w:hint="eastAsia"/>
                <w:b/>
                <w:szCs w:val="22"/>
                <w:lang w:val="en-US" w:eastAsia="zh-CN"/>
              </w:rPr>
              <w:t xml:space="preserve"> No OCC is applied for the DMRS of different UEs.</w:t>
            </w:r>
            <w:r w:rsidRPr="00F15749">
              <w:rPr>
                <w:b/>
                <w:szCs w:val="22"/>
              </w:rPr>
              <w:t xml:space="preserve"> </w:t>
            </w:r>
          </w:p>
          <w:p w14:paraId="65C4AD0E" w14:textId="77777777" w:rsidR="00677BA8" w:rsidRPr="00F15749" w:rsidRDefault="00677BA8" w:rsidP="00677BA8">
            <w:pPr>
              <w:numPr>
                <w:ilvl w:val="1"/>
                <w:numId w:val="17"/>
              </w:numPr>
              <w:rPr>
                <w:b/>
                <w:szCs w:val="22"/>
              </w:rPr>
            </w:pPr>
            <w:r w:rsidRPr="00F15749">
              <w:rPr>
                <w:b/>
                <w:szCs w:val="22"/>
              </w:rPr>
              <w:t xml:space="preserve">FFS: Detailed mapping </w:t>
            </w:r>
          </w:p>
          <w:p w14:paraId="452FD152" w14:textId="77777777" w:rsidR="00677BA8" w:rsidRPr="00F15749" w:rsidRDefault="00677BA8" w:rsidP="00677BA8">
            <w:pPr>
              <w:numPr>
                <w:ilvl w:val="0"/>
                <w:numId w:val="17"/>
              </w:numPr>
              <w:rPr>
                <w:b/>
                <w:szCs w:val="22"/>
              </w:rPr>
            </w:pPr>
            <w:r w:rsidRPr="00F15749">
              <w:rPr>
                <w:b/>
                <w:szCs w:val="22"/>
              </w:rPr>
              <w:t xml:space="preserve">CDM of DMRS. </w:t>
            </w:r>
            <w:r w:rsidRPr="00F15749">
              <w:rPr>
                <w:rFonts w:eastAsia="SimSun" w:hint="eastAsia"/>
                <w:b/>
                <w:szCs w:val="22"/>
                <w:lang w:val="en-US" w:eastAsia="zh-CN"/>
              </w:rPr>
              <w:t xml:space="preserve">The time domain locations of </w:t>
            </w:r>
            <w:r w:rsidRPr="00F15749">
              <w:rPr>
                <w:b/>
                <w:szCs w:val="22"/>
              </w:rPr>
              <w:t xml:space="preserve">DMRS for different UEs are </w:t>
            </w:r>
            <w:r w:rsidRPr="00F15749">
              <w:rPr>
                <w:rFonts w:eastAsia="SimSun" w:hint="eastAsia"/>
                <w:b/>
                <w:szCs w:val="22"/>
                <w:lang w:val="en-US" w:eastAsia="zh-CN"/>
              </w:rPr>
              <w:t>the same. Different OCCs are applied for the</w:t>
            </w:r>
            <w:r w:rsidRPr="00F15749">
              <w:rPr>
                <w:b/>
                <w:szCs w:val="22"/>
              </w:rPr>
              <w:t xml:space="preserve"> DMRS </w:t>
            </w:r>
            <w:r w:rsidRPr="00F15749">
              <w:rPr>
                <w:rFonts w:eastAsia="SimSun" w:hint="eastAsia"/>
                <w:b/>
                <w:szCs w:val="22"/>
                <w:lang w:val="en-US" w:eastAsia="zh-CN"/>
              </w:rPr>
              <w:t>of</w:t>
            </w:r>
            <w:r w:rsidRPr="00F15749">
              <w:rPr>
                <w:b/>
                <w:szCs w:val="22"/>
              </w:rPr>
              <w:t xml:space="preserve"> different UEs. </w:t>
            </w:r>
          </w:p>
          <w:p w14:paraId="567E0B75" w14:textId="77777777" w:rsidR="00677BA8" w:rsidRPr="00F15749" w:rsidRDefault="00677BA8" w:rsidP="00677BA8">
            <w:pPr>
              <w:numPr>
                <w:ilvl w:val="1"/>
                <w:numId w:val="17"/>
              </w:numPr>
              <w:rPr>
                <w:b/>
                <w:szCs w:val="22"/>
              </w:rPr>
            </w:pPr>
            <w:r w:rsidRPr="00F15749">
              <w:rPr>
                <w:b/>
                <w:szCs w:val="22"/>
              </w:rPr>
              <w:t>FFS: Detailed mapping</w:t>
            </w:r>
          </w:p>
          <w:p w14:paraId="52DEAD7A" w14:textId="3C26069B" w:rsidR="00677BA8" w:rsidRPr="00F15749" w:rsidRDefault="00677BA8" w:rsidP="00677BA8">
            <w:pPr>
              <w:pStyle w:val="ListParagraph"/>
              <w:numPr>
                <w:ilvl w:val="0"/>
                <w:numId w:val="17"/>
              </w:numPr>
              <w:ind w:leftChars="0"/>
              <w:rPr>
                <w:rFonts w:eastAsiaTheme="minorEastAsia"/>
                <w:b/>
                <w:color w:val="FF0000"/>
                <w:u w:val="single"/>
                <w:lang w:eastAsia="zh-CN"/>
              </w:rPr>
            </w:pPr>
            <w:r w:rsidRPr="00F15749">
              <w:rPr>
                <w:rFonts w:eastAsiaTheme="minorEastAsia"/>
                <w:b/>
                <w:color w:val="FF0000"/>
                <w:u w:val="single"/>
                <w:lang w:eastAsia="zh-CN"/>
              </w:rPr>
              <w:t xml:space="preserve">DMRS sequence applied is a function of the OCC codeword. The time domain locations of DMRS for different UEs are the </w:t>
            </w:r>
            <w:proofErr w:type="gramStart"/>
            <w:r w:rsidRPr="00F15749">
              <w:rPr>
                <w:rFonts w:eastAsiaTheme="minorEastAsia"/>
                <w:b/>
                <w:color w:val="FF0000"/>
                <w:u w:val="single"/>
                <w:lang w:eastAsia="zh-CN"/>
              </w:rPr>
              <w:t>same</w:t>
            </w:r>
            <w:proofErr w:type="gramEnd"/>
          </w:p>
          <w:p w14:paraId="3C8A6B16" w14:textId="77777777" w:rsidR="00677BA8" w:rsidRPr="00F15749" w:rsidRDefault="00677BA8" w:rsidP="00677BA8">
            <w:pPr>
              <w:numPr>
                <w:ilvl w:val="0"/>
                <w:numId w:val="17"/>
              </w:numPr>
              <w:rPr>
                <w:b/>
                <w:szCs w:val="22"/>
              </w:rPr>
            </w:pPr>
            <w:r w:rsidRPr="00F15749">
              <w:rPr>
                <w:b/>
                <w:szCs w:val="22"/>
              </w:rPr>
              <w:t>Other schemes are not precluded, including combinations of the above</w:t>
            </w:r>
          </w:p>
          <w:p w14:paraId="24952E4D" w14:textId="77777777" w:rsidR="00677BA8" w:rsidRDefault="00677BA8" w:rsidP="00677BA8">
            <w:pPr>
              <w:pStyle w:val="ListParagraph"/>
              <w:spacing w:after="160" w:line="259" w:lineRule="auto"/>
              <w:ind w:leftChars="0" w:left="0"/>
              <w:contextualSpacing/>
              <w:rPr>
                <w:rFonts w:ascii="Times New Roman" w:hAnsi="Times New Roman"/>
                <w:b/>
                <w:bCs/>
              </w:rPr>
            </w:pPr>
          </w:p>
          <w:p w14:paraId="0D2536D5" w14:textId="014486A0" w:rsidR="00677BA8" w:rsidRPr="00DC1474" w:rsidRDefault="00677BA8" w:rsidP="00677BA8">
            <w:pPr>
              <w:spacing w:after="160" w:line="259" w:lineRule="auto"/>
              <w:contextualSpacing/>
              <w:rPr>
                <w:rFonts w:eastAsiaTheme="minorEastAsia"/>
                <w:lang w:eastAsia="zh-CN"/>
              </w:rPr>
            </w:pPr>
          </w:p>
        </w:tc>
      </w:tr>
      <w:tr w:rsidR="0043587A" w:rsidRPr="000A30BD" w14:paraId="7967251C" w14:textId="77777777" w:rsidTr="00540F31">
        <w:tc>
          <w:tcPr>
            <w:tcW w:w="2798" w:type="dxa"/>
            <w:tcBorders>
              <w:top w:val="single" w:sz="4" w:space="0" w:color="A5A5A5"/>
              <w:left w:val="single" w:sz="4" w:space="0" w:color="A5A5A5"/>
              <w:bottom w:val="single" w:sz="4" w:space="0" w:color="A5A5A5"/>
              <w:right w:val="single" w:sz="4" w:space="0" w:color="A5A5A5"/>
            </w:tcBorders>
          </w:tcPr>
          <w:p w14:paraId="1237F50B" w14:textId="139A7EE3" w:rsidR="0043587A" w:rsidRDefault="0043587A" w:rsidP="0043587A">
            <w:pPr>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 xml:space="preserve">uawei, </w:t>
            </w:r>
            <w:proofErr w:type="spellStart"/>
            <w:r>
              <w:rPr>
                <w:rFonts w:eastAsiaTheme="minorEastAsia"/>
                <w:lang w:val="en-US" w:eastAsia="zh-CN"/>
              </w:rPr>
              <w:t>HiSilicon</w:t>
            </w:r>
            <w:proofErr w:type="spellEnd"/>
          </w:p>
        </w:tc>
        <w:tc>
          <w:tcPr>
            <w:tcW w:w="6833" w:type="dxa"/>
            <w:tcBorders>
              <w:top w:val="single" w:sz="4" w:space="0" w:color="A5A5A5"/>
              <w:left w:val="single" w:sz="4" w:space="0" w:color="A5A5A5"/>
              <w:bottom w:val="single" w:sz="4" w:space="0" w:color="A5A5A5"/>
              <w:right w:val="single" w:sz="4" w:space="0" w:color="A5A5A5"/>
            </w:tcBorders>
          </w:tcPr>
          <w:p w14:paraId="07C05AC6" w14:textId="29027B65" w:rsidR="0043587A" w:rsidRDefault="0043587A" w:rsidP="0043587A">
            <w:pPr>
              <w:rPr>
                <w:rFonts w:eastAsiaTheme="minorEastAsia"/>
                <w:lang w:val="en-US" w:eastAsia="zh-CN"/>
              </w:rPr>
            </w:pPr>
            <w:r>
              <w:rPr>
                <w:rFonts w:eastAsiaTheme="minorEastAsia"/>
                <w:lang w:val="en-US" w:eastAsia="zh-CN"/>
              </w:rPr>
              <w:t>The existing sequence should still be applied on top of the OCC.</w:t>
            </w:r>
          </w:p>
        </w:tc>
      </w:tr>
    </w:tbl>
    <w:p w14:paraId="43FAFB91" w14:textId="77777777" w:rsidR="0099093D" w:rsidRPr="00540F31" w:rsidRDefault="0099093D">
      <w:pPr>
        <w:rPr>
          <w:lang w:val="en-US" w:eastAsia="ar-SA"/>
        </w:rPr>
      </w:pPr>
    </w:p>
    <w:p w14:paraId="0E91CBC3" w14:textId="77777777" w:rsidR="0099093D" w:rsidRDefault="0099093D">
      <w:pPr>
        <w:rPr>
          <w:lang w:eastAsia="ar-SA"/>
        </w:rPr>
      </w:pPr>
    </w:p>
    <w:p w14:paraId="0A42A267" w14:textId="77777777" w:rsidR="0099093D" w:rsidRDefault="00DE0037">
      <w:pPr>
        <w:rPr>
          <w:lang w:eastAsia="ar-SA"/>
        </w:rPr>
      </w:pPr>
      <w:r>
        <w:rPr>
          <w:lang w:eastAsia="ar-SA"/>
        </w:rPr>
        <w:t>The following views were expressed about DMRS pattern:</w:t>
      </w:r>
    </w:p>
    <w:p w14:paraId="395D037D" w14:textId="77777777" w:rsidR="0099093D" w:rsidRDefault="0099093D">
      <w:pPr>
        <w:rPr>
          <w:lang w:eastAsia="ar-SA"/>
        </w:rPr>
      </w:pPr>
    </w:p>
    <w:p w14:paraId="405BA37C" w14:textId="77777777" w:rsidR="0099093D" w:rsidRDefault="00DE0037">
      <w:pPr>
        <w:rPr>
          <w:b/>
          <w:bCs/>
          <w:lang w:eastAsia="zh-CN"/>
        </w:rPr>
      </w:pPr>
      <w:r>
        <w:rPr>
          <w:b/>
          <w:bCs/>
          <w:lang w:eastAsia="zh-CN"/>
        </w:rPr>
        <w:t>3.75kHz DMRS pattern</w:t>
      </w:r>
    </w:p>
    <w:p w14:paraId="169B940E" w14:textId="77777777" w:rsidR="0099093D" w:rsidRDefault="00DE0037">
      <w:pPr>
        <w:rPr>
          <w:b/>
          <w:bCs/>
          <w:lang w:eastAsia="zh-CN"/>
        </w:rPr>
      </w:pPr>
      <w:r>
        <w:rPr>
          <w:noProof/>
          <w:lang w:val="en-US" w:eastAsia="zh-CN"/>
        </w:rPr>
        <w:drawing>
          <wp:inline distT="0" distB="0" distL="0" distR="0" wp14:anchorId="4D1E4C63" wp14:editId="1B25219B">
            <wp:extent cx="6122035" cy="1179195"/>
            <wp:effectExtent l="0" t="0" r="0" b="1905"/>
            <wp:docPr id="8" name="Picture 8" descr="A blue squar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quares on a white backgrou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22035" cy="1179195"/>
                    </a:xfrm>
                    <a:prstGeom prst="rect">
                      <a:avLst/>
                    </a:prstGeom>
                    <a:noFill/>
                    <a:ln>
                      <a:noFill/>
                    </a:ln>
                  </pic:spPr>
                </pic:pic>
              </a:graphicData>
            </a:graphic>
          </wp:inline>
        </w:drawing>
      </w:r>
    </w:p>
    <w:p w14:paraId="698BA5EA" w14:textId="77777777" w:rsidR="0099093D" w:rsidRDefault="0099093D">
      <w:pPr>
        <w:rPr>
          <w:b/>
          <w:bCs/>
          <w:lang w:eastAsia="zh-CN"/>
        </w:rPr>
      </w:pPr>
    </w:p>
    <w:p w14:paraId="2D68F121" w14:textId="77777777" w:rsidR="0099093D" w:rsidRDefault="00DE0037">
      <w:pPr>
        <w:numPr>
          <w:ilvl w:val="0"/>
          <w:numId w:val="19"/>
        </w:numPr>
        <w:rPr>
          <w:lang w:eastAsia="zh-CN"/>
        </w:rPr>
      </w:pPr>
      <w:r>
        <w:rPr>
          <w:lang w:eastAsia="zh-CN"/>
        </w:rPr>
        <w:t>Within cluster separation is x1 symbols, between cluster separation is x2 symbols [QC][Ericsson][NEC]</w:t>
      </w:r>
    </w:p>
    <w:p w14:paraId="2DF740C7" w14:textId="77777777" w:rsidR="0099093D" w:rsidRDefault="00DE0037">
      <w:pPr>
        <w:numPr>
          <w:ilvl w:val="1"/>
          <w:numId w:val="19"/>
        </w:numPr>
        <w:rPr>
          <w:lang w:eastAsia="zh-CN"/>
        </w:rPr>
      </w:pPr>
      <w:r>
        <w:rPr>
          <w:lang w:eastAsia="zh-CN"/>
        </w:rPr>
        <w:t>X1 maintains pull-in range, x2 retains DMRS density [QC]</w:t>
      </w:r>
    </w:p>
    <w:p w14:paraId="017CD835" w14:textId="77777777" w:rsidR="0099093D" w:rsidRDefault="00DE0037">
      <w:pPr>
        <w:numPr>
          <w:ilvl w:val="1"/>
          <w:numId w:val="19"/>
        </w:numPr>
        <w:rPr>
          <w:lang w:eastAsia="zh-CN"/>
        </w:rPr>
      </w:pPr>
      <w:r>
        <w:rPr>
          <w:lang w:eastAsia="zh-CN"/>
        </w:rPr>
        <w:t>X1 should be less than or equal to 8 symbols for CFO / pull-in range reasons [NEC]</w:t>
      </w:r>
    </w:p>
    <w:p w14:paraId="2D7F086D" w14:textId="77777777" w:rsidR="0099093D" w:rsidRDefault="00DE0037">
      <w:pPr>
        <w:numPr>
          <w:ilvl w:val="1"/>
          <w:numId w:val="19"/>
        </w:numPr>
        <w:rPr>
          <w:lang w:eastAsia="zh-CN"/>
        </w:rPr>
      </w:pPr>
      <w:r>
        <w:rPr>
          <w:lang w:eastAsia="zh-CN"/>
        </w:rPr>
        <w:t>M consecutive symbols assigned to DMRS; start symbol of a set of DMRS is a multiple of M [QC]</w:t>
      </w:r>
    </w:p>
    <w:p w14:paraId="7D7306A7" w14:textId="77777777" w:rsidR="0099093D" w:rsidRDefault="00DE0037">
      <w:pPr>
        <w:numPr>
          <w:ilvl w:val="1"/>
          <w:numId w:val="19"/>
        </w:numPr>
        <w:rPr>
          <w:lang w:eastAsia="zh-CN"/>
        </w:rPr>
      </w:pPr>
      <w:r>
        <w:rPr>
          <w:lang w:eastAsia="zh-CN"/>
        </w:rPr>
        <w:t>Support pattern in the figure above [QC][Ericsson]</w:t>
      </w:r>
    </w:p>
    <w:p w14:paraId="40D31DD5" w14:textId="77777777" w:rsidR="0099093D" w:rsidRDefault="00DE0037">
      <w:pPr>
        <w:numPr>
          <w:ilvl w:val="1"/>
          <w:numId w:val="19"/>
        </w:numPr>
        <w:rPr>
          <w:lang w:eastAsia="zh-CN"/>
        </w:rPr>
      </w:pPr>
      <w:r>
        <w:rPr>
          <w:lang w:eastAsia="zh-CN"/>
        </w:rPr>
        <w:t>X1 = 0 [LGE]</w:t>
      </w:r>
    </w:p>
    <w:p w14:paraId="7E2C387C" w14:textId="77777777" w:rsidR="0099093D" w:rsidRDefault="00DE0037">
      <w:pPr>
        <w:numPr>
          <w:ilvl w:val="1"/>
          <w:numId w:val="19"/>
        </w:numPr>
        <w:rPr>
          <w:lang w:eastAsia="zh-CN"/>
        </w:rPr>
      </w:pPr>
      <w:r>
        <w:rPr>
          <w:lang w:eastAsia="zh-CN"/>
        </w:rPr>
        <w:t>Slot-level OCC cannot be used as the slots have different structures [HW]</w:t>
      </w:r>
    </w:p>
    <w:p w14:paraId="017FF186" w14:textId="77777777" w:rsidR="0099093D" w:rsidRDefault="00DE0037">
      <w:pPr>
        <w:numPr>
          <w:ilvl w:val="0"/>
          <w:numId w:val="19"/>
        </w:numPr>
        <w:rPr>
          <w:lang w:eastAsia="zh-CN"/>
        </w:rPr>
      </w:pPr>
      <w:r>
        <w:rPr>
          <w:lang w:eastAsia="zh-CN"/>
        </w:rPr>
        <w:t>Study performance comparison of different patterns [ETRI]</w:t>
      </w:r>
    </w:p>
    <w:p w14:paraId="24615A8D" w14:textId="77777777" w:rsidR="0099093D" w:rsidRDefault="00DE0037">
      <w:pPr>
        <w:numPr>
          <w:ilvl w:val="0"/>
          <w:numId w:val="19"/>
        </w:numPr>
        <w:rPr>
          <w:lang w:eastAsia="zh-CN"/>
        </w:rPr>
      </w:pPr>
      <w:r>
        <w:rPr>
          <w:lang w:eastAsia="zh-CN"/>
        </w:rPr>
        <w:t>New DMRS pattern is required [QC][Ericsson][NEC][LGE]</w:t>
      </w:r>
    </w:p>
    <w:p w14:paraId="45DBA7E5" w14:textId="77777777" w:rsidR="0099093D" w:rsidRDefault="00DE0037">
      <w:pPr>
        <w:numPr>
          <w:ilvl w:val="0"/>
          <w:numId w:val="19"/>
        </w:numPr>
        <w:rPr>
          <w:lang w:eastAsia="zh-CN"/>
        </w:rPr>
      </w:pPr>
      <w:r>
        <w:rPr>
          <w:lang w:eastAsia="zh-CN"/>
        </w:rPr>
        <w:t>Distance between corresponding DMRS must be &lt;= 8 symbols [NEC]</w:t>
      </w:r>
    </w:p>
    <w:p w14:paraId="16C4C4EA" w14:textId="77777777" w:rsidR="0099093D" w:rsidRDefault="00DE0037">
      <w:pPr>
        <w:numPr>
          <w:ilvl w:val="1"/>
          <w:numId w:val="19"/>
        </w:numPr>
        <w:rPr>
          <w:lang w:eastAsia="zh-CN"/>
        </w:rPr>
      </w:pPr>
      <w:r>
        <w:rPr>
          <w:lang w:eastAsia="zh-CN"/>
        </w:rPr>
        <w:t>Based on CFO = 0.1ppm [NEC]</w:t>
      </w:r>
    </w:p>
    <w:p w14:paraId="15C2F02B" w14:textId="77777777" w:rsidR="0099093D" w:rsidRDefault="00DE0037">
      <w:pPr>
        <w:numPr>
          <w:ilvl w:val="0"/>
          <w:numId w:val="19"/>
        </w:numPr>
        <w:rPr>
          <w:lang w:eastAsia="zh-CN"/>
        </w:rPr>
      </w:pPr>
      <w:r>
        <w:rPr>
          <w:lang w:eastAsia="zh-CN"/>
        </w:rPr>
        <w:t>Legacy DMRS pattern with different DMRS sequences for different OCC index [Nok][</w:t>
      </w:r>
      <w:proofErr w:type="spellStart"/>
      <w:r>
        <w:rPr>
          <w:lang w:eastAsia="zh-CN"/>
        </w:rPr>
        <w:t>Spreadtrum</w:t>
      </w:r>
      <w:proofErr w:type="spellEnd"/>
      <w:r>
        <w:rPr>
          <w:lang w:eastAsia="zh-CN"/>
        </w:rPr>
        <w:t>]</w:t>
      </w:r>
    </w:p>
    <w:p w14:paraId="72846D12" w14:textId="77777777" w:rsidR="0099093D" w:rsidRDefault="00DE0037">
      <w:pPr>
        <w:numPr>
          <w:ilvl w:val="1"/>
          <w:numId w:val="19"/>
        </w:numPr>
        <w:rPr>
          <w:lang w:eastAsia="zh-CN"/>
        </w:rPr>
      </w:pPr>
      <w:r>
        <w:rPr>
          <w:lang w:eastAsia="zh-CN"/>
        </w:rPr>
        <w:t xml:space="preserve">Orthogonal DMRS are applied to UEs and </w:t>
      </w:r>
      <w:proofErr w:type="spellStart"/>
      <w:r>
        <w:rPr>
          <w:lang w:eastAsia="zh-CN"/>
        </w:rPr>
        <w:t>eNB</w:t>
      </w:r>
      <w:proofErr w:type="spellEnd"/>
      <w:r>
        <w:rPr>
          <w:lang w:eastAsia="zh-CN"/>
        </w:rPr>
        <w:t xml:space="preserve"> can distinguish [</w:t>
      </w:r>
      <w:proofErr w:type="spellStart"/>
      <w:r>
        <w:rPr>
          <w:lang w:eastAsia="zh-CN"/>
        </w:rPr>
        <w:t>Spreadtrum</w:t>
      </w:r>
      <w:proofErr w:type="spellEnd"/>
      <w:r>
        <w:rPr>
          <w:lang w:eastAsia="zh-CN"/>
        </w:rPr>
        <w:t>]</w:t>
      </w:r>
    </w:p>
    <w:p w14:paraId="5D59485E" w14:textId="77777777" w:rsidR="0099093D" w:rsidRDefault="0099093D">
      <w:pPr>
        <w:ind w:left="360"/>
        <w:rPr>
          <w:lang w:eastAsia="zh-CN"/>
        </w:rPr>
      </w:pPr>
    </w:p>
    <w:p w14:paraId="453A2FAA" w14:textId="77777777" w:rsidR="0099093D" w:rsidRDefault="0099093D">
      <w:pPr>
        <w:rPr>
          <w:lang w:eastAsia="zh-CN"/>
        </w:rPr>
      </w:pPr>
    </w:p>
    <w:p w14:paraId="64436DB7" w14:textId="77777777" w:rsidR="0099093D" w:rsidRDefault="00DE0037">
      <w:pPr>
        <w:rPr>
          <w:b/>
          <w:bCs/>
          <w:lang w:eastAsia="zh-CN"/>
        </w:rPr>
      </w:pPr>
      <w:r>
        <w:rPr>
          <w:b/>
          <w:bCs/>
          <w:lang w:eastAsia="zh-CN"/>
        </w:rPr>
        <w:t>15kHz DMRS pattern</w:t>
      </w:r>
    </w:p>
    <w:p w14:paraId="09D4E0F9" w14:textId="77777777" w:rsidR="0099093D" w:rsidRDefault="0099093D">
      <w:pPr>
        <w:rPr>
          <w:lang w:eastAsia="zh-CN"/>
        </w:rPr>
      </w:pPr>
    </w:p>
    <w:p w14:paraId="46C75B9E" w14:textId="77777777" w:rsidR="0099093D" w:rsidRDefault="00DE0037">
      <w:pPr>
        <w:numPr>
          <w:ilvl w:val="0"/>
          <w:numId w:val="19"/>
        </w:numPr>
        <w:rPr>
          <w:lang w:eastAsia="zh-CN"/>
        </w:rPr>
      </w:pPr>
      <w:r>
        <w:rPr>
          <w:lang w:eastAsia="zh-CN"/>
        </w:rPr>
        <w:t>Legacy DMRS pattern used [Ericsson][NEC][LGE]</w:t>
      </w:r>
    </w:p>
    <w:p w14:paraId="691287D9" w14:textId="77777777" w:rsidR="0099093D" w:rsidRDefault="00DE0037">
      <w:pPr>
        <w:numPr>
          <w:ilvl w:val="1"/>
          <w:numId w:val="19"/>
        </w:numPr>
        <w:rPr>
          <w:lang w:eastAsia="zh-CN"/>
        </w:rPr>
      </w:pPr>
      <w:r>
        <w:rPr>
          <w:lang w:eastAsia="zh-CN"/>
        </w:rPr>
        <w:t>No issues with pull-in range, so no need for a change [Ericsson]</w:t>
      </w:r>
    </w:p>
    <w:p w14:paraId="06F28CAB" w14:textId="77777777" w:rsidR="0099093D" w:rsidRDefault="00DE0037">
      <w:pPr>
        <w:numPr>
          <w:ilvl w:val="0"/>
          <w:numId w:val="19"/>
        </w:numPr>
        <w:rPr>
          <w:lang w:eastAsia="zh-CN"/>
        </w:rPr>
      </w:pPr>
      <w:r>
        <w:rPr>
          <w:lang w:eastAsia="zh-CN"/>
        </w:rPr>
        <w:t>Study performance comparison of different patterns [ETRI]</w:t>
      </w:r>
    </w:p>
    <w:p w14:paraId="220B20C3" w14:textId="77777777" w:rsidR="0099093D" w:rsidRDefault="00DE0037">
      <w:pPr>
        <w:numPr>
          <w:ilvl w:val="0"/>
          <w:numId w:val="19"/>
        </w:numPr>
        <w:rPr>
          <w:lang w:eastAsia="zh-CN"/>
        </w:rPr>
      </w:pPr>
      <w:r>
        <w:rPr>
          <w:lang w:eastAsia="zh-CN"/>
        </w:rPr>
        <w:t>Distance between corresponding DMRS must be &lt;= 35 symbols [NEC]</w:t>
      </w:r>
    </w:p>
    <w:p w14:paraId="1FF4ABDD" w14:textId="77777777" w:rsidR="0099093D" w:rsidRDefault="00DE0037">
      <w:pPr>
        <w:numPr>
          <w:ilvl w:val="1"/>
          <w:numId w:val="19"/>
        </w:numPr>
        <w:rPr>
          <w:lang w:eastAsia="zh-CN"/>
        </w:rPr>
      </w:pPr>
      <w:r>
        <w:rPr>
          <w:lang w:eastAsia="zh-CN"/>
        </w:rPr>
        <w:t>Based on CFO = 0.1ppm [NEC]</w:t>
      </w:r>
    </w:p>
    <w:p w14:paraId="0871FAA8" w14:textId="77777777" w:rsidR="0099093D" w:rsidRDefault="0099093D">
      <w:pPr>
        <w:numPr>
          <w:ilvl w:val="1"/>
          <w:numId w:val="19"/>
        </w:numPr>
        <w:rPr>
          <w:lang w:eastAsia="zh-CN"/>
        </w:rPr>
      </w:pPr>
    </w:p>
    <w:p w14:paraId="17A9A972" w14:textId="77777777" w:rsidR="0099093D" w:rsidRDefault="00DE0037">
      <w:pPr>
        <w:numPr>
          <w:ilvl w:val="0"/>
          <w:numId w:val="19"/>
        </w:numPr>
        <w:rPr>
          <w:lang w:eastAsia="zh-CN"/>
        </w:rPr>
      </w:pPr>
      <w:r>
        <w:rPr>
          <w:lang w:eastAsia="zh-CN"/>
        </w:rPr>
        <w:t>Legacy DMRS pattern with different DMRS sequences for different OCC index [Nok]</w:t>
      </w:r>
    </w:p>
    <w:p w14:paraId="62D6268C" w14:textId="77777777" w:rsidR="0099093D" w:rsidRDefault="00DE0037">
      <w:pPr>
        <w:rPr>
          <w:lang w:eastAsia="ar-SA"/>
        </w:rPr>
      </w:pPr>
      <w:r>
        <w:rPr>
          <w:lang w:eastAsia="ar-SA"/>
        </w:rPr>
        <w:t xml:space="preserve"> </w:t>
      </w:r>
    </w:p>
    <w:p w14:paraId="4C91A22C" w14:textId="77777777" w:rsidR="0099093D" w:rsidRDefault="00DE0037">
      <w:pPr>
        <w:rPr>
          <w:lang w:eastAsia="ar-SA"/>
        </w:rPr>
      </w:pPr>
      <w:r>
        <w:rPr>
          <w:lang w:eastAsia="ar-SA"/>
        </w:rPr>
        <w:t>There seems to be general agreement that a new DMRS pattern would be required for 3.75kHz SCS and that a legacy DMRS pattern is OK for 15kHz SCS. This new pattern would be required by either a TDM or a CDM DMRS scheme. The following proposal is hence made:</w:t>
      </w:r>
    </w:p>
    <w:p w14:paraId="0A075F9C" w14:textId="77777777" w:rsidR="0099093D" w:rsidRDefault="0099093D">
      <w:pPr>
        <w:rPr>
          <w:lang w:eastAsia="ar-SA"/>
        </w:rPr>
      </w:pPr>
    </w:p>
    <w:p w14:paraId="57EB8D2E" w14:textId="77777777" w:rsidR="0099093D" w:rsidRDefault="00DE0037">
      <w:pPr>
        <w:pStyle w:val="ListParagraph"/>
        <w:spacing w:after="160" w:line="259" w:lineRule="auto"/>
        <w:ind w:leftChars="0" w:left="0"/>
        <w:contextualSpacing/>
        <w:rPr>
          <w:b/>
          <w:bCs/>
          <w:lang w:val="en-U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4.6-3</w:t>
      </w:r>
    </w:p>
    <w:p w14:paraId="02940FAE"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b/>
          <w:bCs/>
          <w:lang w:val="en-US"/>
        </w:rPr>
      </w:pPr>
      <w:r>
        <w:rPr>
          <w:b/>
          <w:bCs/>
          <w:lang w:val="en-US"/>
        </w:rPr>
        <w:t xml:space="preserve">Two consecutive DMRS symbols (before spreading) are separated by either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1</m:t>
            </m:r>
          </m:sub>
        </m:sSub>
      </m:oMath>
      <w:r>
        <w:rPr>
          <w:b/>
          <w:bCs/>
          <w:lang w:val="en-US"/>
        </w:rPr>
        <w:t xml:space="preserve"> (“short separation”) or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2</m:t>
            </m:r>
          </m:sub>
        </m:sSub>
      </m:oMath>
      <w:r>
        <w:rPr>
          <w:b/>
          <w:bCs/>
          <w:lang w:val="en-US"/>
        </w:rPr>
        <w:t xml:space="preserve"> (“long separation”)</w:t>
      </w:r>
    </w:p>
    <w:p w14:paraId="052A4441" w14:textId="77777777" w:rsidR="0099093D" w:rsidRDefault="00DE0037">
      <w:pPr>
        <w:ind w:left="360"/>
        <w:rPr>
          <w:b/>
          <w:lang w:val="en-US"/>
        </w:rPr>
      </w:pPr>
      <w:r>
        <w:rPr>
          <w:b/>
          <w:bCs/>
          <w:lang w:val="en-US"/>
        </w:rPr>
        <w:t xml:space="preserve">FFS: Detailed structure and values of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1</m:t>
            </m:r>
          </m:sub>
        </m:sSub>
      </m:oMath>
      <w:r>
        <w:rPr>
          <w:b/>
          <w:bCs/>
          <w:lang w:val="en-US"/>
        </w:rPr>
        <w:t xml:space="preserve"> and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2</m:t>
            </m:r>
          </m:sub>
        </m:sSub>
      </m:oMath>
      <w:r>
        <w:rPr>
          <w:b/>
          <w:bCs/>
          <w:lang w:val="en-US"/>
        </w:rPr>
        <w:t>.</w:t>
      </w:r>
    </w:p>
    <w:p w14:paraId="41893461" w14:textId="77777777" w:rsidR="0099093D" w:rsidRDefault="00DE0037">
      <w:pPr>
        <w:rPr>
          <w:lang w:eastAsia="ar-SA"/>
        </w:rPr>
      </w:pPr>
      <w:r>
        <w:rPr>
          <w:lang w:eastAsia="ar-SA"/>
        </w:rPr>
        <w:t xml:space="preserve"> </w:t>
      </w:r>
    </w:p>
    <w:p w14:paraId="47AB31A3" w14:textId="77777777" w:rsidR="0099093D" w:rsidRDefault="0099093D">
      <w:pPr>
        <w:pStyle w:val="ListParagraph"/>
        <w:spacing w:after="160" w:line="259" w:lineRule="auto"/>
        <w:ind w:leftChars="0" w:left="0"/>
        <w:contextualSpacing/>
        <w:rPr>
          <w:rFonts w:ascii="Times New Roman" w:hAnsi="Times New Roman"/>
          <w:b/>
          <w:bCs/>
        </w:rPr>
      </w:pPr>
    </w:p>
    <w:p w14:paraId="0D9C24EB"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4.6-3. Companies could comment on:</w:t>
      </w:r>
    </w:p>
    <w:p w14:paraId="3A40F1A9"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 you have better wording for the proposal?</w:t>
      </w:r>
    </w:p>
    <w:p w14:paraId="6883B343"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another structure preferred?</w:t>
      </w:r>
    </w:p>
    <w:p w14:paraId="1F810D80"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 you agree that this new structure would be required if either TDM or CDM DMRS were applied?</w:t>
      </w:r>
    </w:p>
    <w:p w14:paraId="34EF9A27"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5FB52040" w14:textId="77777777">
        <w:tc>
          <w:tcPr>
            <w:tcW w:w="2798" w:type="dxa"/>
            <w:shd w:val="clear" w:color="auto" w:fill="D9D9D9"/>
          </w:tcPr>
          <w:p w14:paraId="66F99BEA" w14:textId="77777777" w:rsidR="0099093D" w:rsidRDefault="00DE0037">
            <w:pPr>
              <w:rPr>
                <w:b/>
                <w:bCs/>
                <w:lang w:eastAsia="ar-SA"/>
              </w:rPr>
            </w:pPr>
            <w:r>
              <w:rPr>
                <w:b/>
                <w:bCs/>
                <w:lang w:eastAsia="ar-SA"/>
              </w:rPr>
              <w:t>Company</w:t>
            </w:r>
          </w:p>
        </w:tc>
        <w:tc>
          <w:tcPr>
            <w:tcW w:w="6833" w:type="dxa"/>
            <w:shd w:val="clear" w:color="auto" w:fill="D9D9D9"/>
          </w:tcPr>
          <w:p w14:paraId="10DF405E" w14:textId="77777777" w:rsidR="0099093D" w:rsidRDefault="00DE0037">
            <w:pPr>
              <w:rPr>
                <w:b/>
                <w:bCs/>
                <w:lang w:eastAsia="ar-SA"/>
              </w:rPr>
            </w:pPr>
            <w:r>
              <w:rPr>
                <w:b/>
                <w:bCs/>
                <w:lang w:eastAsia="ar-SA"/>
              </w:rPr>
              <w:t>Comment</w:t>
            </w:r>
          </w:p>
        </w:tc>
      </w:tr>
      <w:tr w:rsidR="0099093D" w14:paraId="772208F5" w14:textId="77777777">
        <w:tc>
          <w:tcPr>
            <w:tcW w:w="2798" w:type="dxa"/>
          </w:tcPr>
          <w:p w14:paraId="42A329BE" w14:textId="77777777" w:rsidR="0099093D" w:rsidRDefault="00DE0037">
            <w:pPr>
              <w:rPr>
                <w:lang w:eastAsia="ar-SA"/>
              </w:rPr>
            </w:pPr>
            <w:r>
              <w:rPr>
                <w:lang w:eastAsia="ar-SA"/>
              </w:rPr>
              <w:t>Qualcomm</w:t>
            </w:r>
          </w:p>
        </w:tc>
        <w:tc>
          <w:tcPr>
            <w:tcW w:w="6833" w:type="dxa"/>
          </w:tcPr>
          <w:p w14:paraId="0885267C" w14:textId="77777777" w:rsidR="0099093D" w:rsidRDefault="00DE0037">
            <w:pPr>
              <w:rPr>
                <w:lang w:eastAsia="ar-SA"/>
              </w:rPr>
            </w:pPr>
            <w:r>
              <w:rPr>
                <w:lang w:eastAsia="ar-SA"/>
              </w:rPr>
              <w:t>OK</w:t>
            </w:r>
          </w:p>
        </w:tc>
      </w:tr>
      <w:tr w:rsidR="0099093D" w14:paraId="4EF08776" w14:textId="77777777">
        <w:tc>
          <w:tcPr>
            <w:tcW w:w="2798" w:type="dxa"/>
          </w:tcPr>
          <w:p w14:paraId="6FBE9BC2" w14:textId="77777777" w:rsidR="0099093D" w:rsidRDefault="00DE0037">
            <w:pPr>
              <w:rPr>
                <w:lang w:eastAsia="ar-SA"/>
              </w:rPr>
            </w:pPr>
            <w:r>
              <w:rPr>
                <w:lang w:eastAsia="ar-SA"/>
              </w:rPr>
              <w:t>Ericsson</w:t>
            </w:r>
          </w:p>
        </w:tc>
        <w:tc>
          <w:tcPr>
            <w:tcW w:w="6833" w:type="dxa"/>
          </w:tcPr>
          <w:p w14:paraId="7E6A4BF2" w14:textId="77777777" w:rsidR="0099093D" w:rsidRDefault="00DE0037">
            <w:pPr>
              <w:rPr>
                <w:rFonts w:eastAsia="DengXian"/>
                <w:lang w:eastAsia="zh-CN"/>
              </w:rPr>
            </w:pPr>
            <w:r>
              <w:rPr>
                <w:rFonts w:eastAsia="DengXian"/>
                <w:lang w:eastAsia="zh-CN"/>
              </w:rPr>
              <w:t xml:space="preserve">In our understanding </w:t>
            </w:r>
            <w:r>
              <w:rPr>
                <w:rFonts w:ascii="Times New Roman" w:hAnsi="Times New Roman"/>
                <w:b/>
                <w:bCs/>
              </w:rPr>
              <w:t xml:space="preserve">Proposal 4.6-3 </w:t>
            </w:r>
            <w:r>
              <w:rPr>
                <w:rFonts w:eastAsia="DengXian"/>
                <w:lang w:eastAsia="zh-CN"/>
              </w:rPr>
              <w:t xml:space="preserve">should be related only to NPUSCH Format 1 with 3.75 kHz SCS. We think that before treating this proposal we should decide </w:t>
            </w:r>
            <w:r>
              <w:rPr>
                <w:rFonts w:eastAsia="DengXian"/>
                <w:lang w:eastAsia="zh-CN"/>
              </w:rPr>
              <w:lastRenderedPageBreak/>
              <w:t>whether CDM or TDM is going to be supported for NPUSCH Format 1 with 3.75 kHz SCS.</w:t>
            </w:r>
          </w:p>
        </w:tc>
      </w:tr>
      <w:tr w:rsidR="0099093D" w14:paraId="6E99D0D6" w14:textId="77777777">
        <w:tc>
          <w:tcPr>
            <w:tcW w:w="2798" w:type="dxa"/>
          </w:tcPr>
          <w:p w14:paraId="7C89A024" w14:textId="77777777" w:rsidR="0099093D" w:rsidRDefault="00DE0037">
            <w:pPr>
              <w:rPr>
                <w:lang w:eastAsia="ar-SA"/>
              </w:rPr>
            </w:pPr>
            <w:r>
              <w:rPr>
                <w:rFonts w:hint="eastAsia"/>
                <w:lang w:eastAsia="ko-KR"/>
              </w:rPr>
              <w:lastRenderedPageBreak/>
              <w:t>LGE</w:t>
            </w:r>
          </w:p>
        </w:tc>
        <w:tc>
          <w:tcPr>
            <w:tcW w:w="6833" w:type="dxa"/>
          </w:tcPr>
          <w:p w14:paraId="46D182F5" w14:textId="77777777" w:rsidR="0099093D" w:rsidRDefault="00DE0037">
            <w:pPr>
              <w:rPr>
                <w:rFonts w:eastAsia="DengXian"/>
                <w:lang w:eastAsia="zh-CN"/>
              </w:rPr>
            </w:pPr>
            <w:r>
              <w:rPr>
                <w:rFonts w:hint="eastAsia"/>
                <w:lang w:eastAsia="ko-KR"/>
              </w:rPr>
              <w:t xml:space="preserve">We also need to add one more parameter which is the symbol offset x_3 to indicate the first DMRS symbol position. </w:t>
            </w:r>
          </w:p>
        </w:tc>
      </w:tr>
      <w:tr w:rsidR="0099093D" w14:paraId="7D8DC1C7" w14:textId="77777777">
        <w:tc>
          <w:tcPr>
            <w:tcW w:w="2798" w:type="dxa"/>
          </w:tcPr>
          <w:p w14:paraId="1DED87CC" w14:textId="6AE4CF2A" w:rsidR="0099093D" w:rsidRDefault="00A37BBA">
            <w:pPr>
              <w:rPr>
                <w:lang w:eastAsia="ar-SA"/>
              </w:rPr>
            </w:pPr>
            <w:r>
              <w:rPr>
                <w:rFonts w:hint="cs"/>
                <w:lang w:eastAsia="ar-SA"/>
              </w:rPr>
              <w:t>X</w:t>
            </w:r>
            <w:r>
              <w:rPr>
                <w:lang w:eastAsia="ar-SA"/>
              </w:rPr>
              <w:t>iaomi</w:t>
            </w:r>
          </w:p>
        </w:tc>
        <w:tc>
          <w:tcPr>
            <w:tcW w:w="6833" w:type="dxa"/>
          </w:tcPr>
          <w:p w14:paraId="3C7F5FDF" w14:textId="3634C329" w:rsidR="0099093D" w:rsidRDefault="00A37BBA">
            <w:pPr>
              <w:rPr>
                <w:rFonts w:eastAsia="DengXian"/>
                <w:lang w:eastAsia="zh-CN"/>
              </w:rPr>
            </w:pPr>
            <w:r>
              <w:rPr>
                <w:rFonts w:eastAsia="DengXian" w:hint="eastAsia"/>
                <w:lang w:eastAsia="zh-CN"/>
              </w:rPr>
              <w:t>F</w:t>
            </w:r>
            <w:r>
              <w:rPr>
                <w:rFonts w:eastAsia="DengXian"/>
                <w:lang w:eastAsia="zh-CN"/>
              </w:rPr>
              <w:t xml:space="preserve">urther evaluation is necessary before draw a conclusion. We can’t see any benefit with the design proposed by FL till now. </w:t>
            </w:r>
          </w:p>
        </w:tc>
      </w:tr>
      <w:tr w:rsidR="00E35FB0" w14:paraId="739FF24D" w14:textId="77777777">
        <w:tc>
          <w:tcPr>
            <w:tcW w:w="2798" w:type="dxa"/>
          </w:tcPr>
          <w:p w14:paraId="424FF258" w14:textId="211B5A3E" w:rsidR="00E35FB0" w:rsidRDefault="00E35FB0" w:rsidP="00E35FB0">
            <w:pPr>
              <w:rPr>
                <w:lang w:eastAsia="ar-SA"/>
              </w:rPr>
            </w:pPr>
            <w:r>
              <w:rPr>
                <w:lang w:val="en-US" w:eastAsia="ar-SA"/>
              </w:rPr>
              <w:t>Nokia, NSB</w:t>
            </w:r>
          </w:p>
        </w:tc>
        <w:tc>
          <w:tcPr>
            <w:tcW w:w="6833" w:type="dxa"/>
          </w:tcPr>
          <w:p w14:paraId="1010E7F9" w14:textId="3161B266" w:rsidR="00E35FB0" w:rsidRDefault="00E35FB0" w:rsidP="00E35FB0">
            <w:pPr>
              <w:rPr>
                <w:rFonts w:eastAsia="DengXian"/>
                <w:lang w:eastAsia="zh-CN"/>
              </w:rPr>
            </w:pPr>
            <w:r>
              <w:rPr>
                <w:lang w:val="en-US" w:eastAsia="ar-SA"/>
              </w:rPr>
              <w:t>Not support. Too much impact to spec and UE complexity.</w:t>
            </w:r>
          </w:p>
        </w:tc>
      </w:tr>
      <w:tr w:rsidR="005C43B9" w14:paraId="59C56AAA"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45B65C59"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0001A28B" w14:textId="77777777" w:rsidR="005C43B9" w:rsidRPr="005C43B9" w:rsidRDefault="005C43B9" w:rsidP="00FD730E">
            <w:pPr>
              <w:rPr>
                <w:lang w:val="en-US" w:eastAsia="ar-SA"/>
              </w:rPr>
            </w:pPr>
            <w:r w:rsidRPr="005C43B9">
              <w:rPr>
                <w:lang w:val="en-US" w:eastAsia="ar-SA"/>
              </w:rPr>
              <w:t>S</w:t>
            </w:r>
            <w:r w:rsidRPr="005C43B9">
              <w:rPr>
                <w:rFonts w:hint="eastAsia"/>
                <w:lang w:val="en-US" w:eastAsia="ar-SA"/>
              </w:rPr>
              <w:t>ame view as Ericsson</w:t>
            </w:r>
          </w:p>
        </w:tc>
      </w:tr>
      <w:tr w:rsidR="003D6F80" w14:paraId="328222D9"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54C25B82" w14:textId="4074FCE1" w:rsidR="003D6F80" w:rsidRPr="005C43B9" w:rsidRDefault="003D6F80" w:rsidP="00FD730E">
            <w:pPr>
              <w:rPr>
                <w:lang w:val="en-US" w:eastAsia="ar-SA"/>
              </w:rPr>
            </w:pPr>
            <w:r>
              <w:rPr>
                <w:lang w:val="en-US"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3F3D6CC2" w14:textId="00950080" w:rsidR="003D6F80" w:rsidRPr="005C43B9" w:rsidRDefault="003D6F80" w:rsidP="00FD730E">
            <w:pPr>
              <w:rPr>
                <w:lang w:val="en-US" w:eastAsia="ar-SA"/>
              </w:rPr>
            </w:pPr>
            <w:r>
              <w:rPr>
                <w:rFonts w:eastAsia="DengXian"/>
                <w:lang w:eastAsia="zh-CN"/>
              </w:rPr>
              <w:t>This is ok if cross-symbol OCC is selected for 3.75 kHz SCS</w:t>
            </w:r>
          </w:p>
        </w:tc>
      </w:tr>
      <w:tr w:rsidR="002555C9" w14:paraId="766B595D"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0B32E24A" w14:textId="7F317F61" w:rsidR="002555C9" w:rsidRDefault="002555C9"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3A1FF0F2" w14:textId="28F09F68" w:rsidR="002555C9" w:rsidRDefault="002555C9" w:rsidP="00FD730E">
            <w:pPr>
              <w:rPr>
                <w:rFonts w:eastAsia="DengXian"/>
                <w:lang w:eastAsia="zh-CN"/>
              </w:rPr>
            </w:pPr>
            <w:r>
              <w:rPr>
                <w:rFonts w:eastAsiaTheme="minorEastAsia" w:hint="eastAsia"/>
                <w:lang w:val="en-US" w:eastAsia="zh-CN"/>
              </w:rPr>
              <w:t>Not support</w:t>
            </w:r>
          </w:p>
        </w:tc>
      </w:tr>
      <w:tr w:rsidR="00146856" w14:paraId="2D8486BE"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0603C9AD" w14:textId="42D60591" w:rsidR="00146856" w:rsidRDefault="00146856" w:rsidP="00146856">
            <w:pPr>
              <w:rPr>
                <w:rFonts w:eastAsiaTheme="minorEastAsia"/>
                <w:lang w:val="en-US" w:eastAsia="zh-CN"/>
              </w:rPr>
            </w:pPr>
            <w:r>
              <w:rPr>
                <w:rFonts w:hint="cs"/>
                <w:lang w:val="en-US" w:eastAsia="ar-SA"/>
              </w:rPr>
              <w:t>E</w:t>
            </w:r>
            <w:r>
              <w:rPr>
                <w:lang w:val="en-US" w:eastAsia="ar-SA"/>
              </w:rPr>
              <w:t>TRI</w:t>
            </w:r>
          </w:p>
        </w:tc>
        <w:tc>
          <w:tcPr>
            <w:tcW w:w="6833" w:type="dxa"/>
            <w:tcBorders>
              <w:top w:val="single" w:sz="4" w:space="0" w:color="A5A5A5"/>
              <w:left w:val="single" w:sz="4" w:space="0" w:color="A5A5A5"/>
              <w:bottom w:val="single" w:sz="4" w:space="0" w:color="A5A5A5"/>
              <w:right w:val="single" w:sz="4" w:space="0" w:color="A5A5A5"/>
            </w:tcBorders>
          </w:tcPr>
          <w:p w14:paraId="5A5C99C8" w14:textId="27A05422" w:rsidR="00146856" w:rsidRDefault="00146856" w:rsidP="00146856">
            <w:pPr>
              <w:rPr>
                <w:rFonts w:eastAsiaTheme="minorEastAsia"/>
                <w:lang w:val="en-US" w:eastAsia="zh-CN"/>
              </w:rPr>
            </w:pPr>
            <w:r>
              <w:rPr>
                <w:rFonts w:hint="cs"/>
                <w:lang w:val="en-US" w:eastAsia="ar-SA"/>
              </w:rPr>
              <w:t>W</w:t>
            </w:r>
            <w:r>
              <w:rPr>
                <w:lang w:val="en-US" w:eastAsia="ar-SA"/>
              </w:rPr>
              <w:t xml:space="preserve">e need to study or discuss this part further. </w:t>
            </w:r>
          </w:p>
        </w:tc>
      </w:tr>
      <w:tr w:rsidR="00FC0924" w:rsidRPr="0080431B" w14:paraId="49EBA6CA"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27CB53D0" w14:textId="77777777" w:rsidR="00FC0924" w:rsidRPr="00FC0924" w:rsidRDefault="00FC0924" w:rsidP="00F13AAB">
            <w:pPr>
              <w:rPr>
                <w:lang w:val="en-US" w:eastAsia="ar-SA"/>
              </w:rPr>
            </w:pPr>
            <w:r w:rsidRPr="00FC0924">
              <w:rPr>
                <w:rFonts w:hint="eastAsia"/>
                <w:lang w:val="en-US"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3E5B26C8" w14:textId="77777777" w:rsidR="00FC0924" w:rsidRPr="00FC0924" w:rsidRDefault="00FC0924" w:rsidP="00F13AAB">
            <w:pPr>
              <w:rPr>
                <w:lang w:val="en-US" w:eastAsia="ar-SA"/>
              </w:rPr>
            </w:pPr>
            <w:r w:rsidRPr="00FC0924">
              <w:rPr>
                <w:lang w:val="en-US" w:eastAsia="ar-SA"/>
              </w:rPr>
              <w:t>S</w:t>
            </w:r>
            <w:r w:rsidRPr="00FC0924">
              <w:rPr>
                <w:rFonts w:hint="eastAsia"/>
                <w:lang w:val="en-US" w:eastAsia="ar-SA"/>
              </w:rPr>
              <w:t xml:space="preserve">ince we are considering </w:t>
            </w:r>
            <w:proofErr w:type="gramStart"/>
            <w:r w:rsidRPr="00FC0924">
              <w:rPr>
                <w:rFonts w:hint="eastAsia"/>
                <w:lang w:val="en-US" w:eastAsia="ar-SA"/>
              </w:rPr>
              <w:t>to reuse</w:t>
            </w:r>
            <w:proofErr w:type="gramEnd"/>
            <w:r w:rsidRPr="00FC0924">
              <w:rPr>
                <w:rFonts w:hint="eastAsia"/>
                <w:lang w:val="en-US" w:eastAsia="ar-SA"/>
              </w:rPr>
              <w:t xml:space="preserve"> the legacy design to facilitate the </w:t>
            </w:r>
            <w:r w:rsidRPr="00FC0924">
              <w:rPr>
                <w:lang w:val="en-US" w:eastAsia="ar-SA"/>
              </w:rPr>
              <w:t>implementation</w:t>
            </w:r>
            <w:r w:rsidRPr="00FC0924">
              <w:rPr>
                <w:rFonts w:hint="eastAsia"/>
                <w:lang w:val="en-US" w:eastAsia="ar-SA"/>
              </w:rPr>
              <w:t xml:space="preserve"> and commercialization, the change of DMRS position is not </w:t>
            </w:r>
            <w:r w:rsidRPr="00FC0924">
              <w:rPr>
                <w:lang w:val="en-US" w:eastAsia="ar-SA"/>
              </w:rPr>
              <w:t>preferred</w:t>
            </w:r>
            <w:r w:rsidRPr="00FC0924">
              <w:rPr>
                <w:rFonts w:hint="eastAsia"/>
                <w:lang w:val="en-US" w:eastAsia="ar-SA"/>
              </w:rPr>
              <w:t>.</w:t>
            </w:r>
          </w:p>
        </w:tc>
      </w:tr>
      <w:tr w:rsidR="00C10CB8" w:rsidRPr="0080431B" w14:paraId="1C50A889"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5B0C2A9A" w14:textId="3CF2B545" w:rsidR="00C10CB8" w:rsidRPr="00FC0924" w:rsidRDefault="00C10CB8" w:rsidP="00F13AAB">
            <w:pPr>
              <w:rPr>
                <w:lang w:val="en-US" w:eastAsia="ar-SA"/>
              </w:rPr>
            </w:pPr>
            <w:r>
              <w:rPr>
                <w:rFonts w:hint="cs"/>
                <w:lang w:val="en-US" w:eastAsia="ar-SA"/>
              </w:rPr>
              <w:t>N</w:t>
            </w:r>
            <w:r>
              <w:rPr>
                <w:lang w:val="en-US"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7CCB3F84" w14:textId="24E1AA4B" w:rsidR="00C10CB8" w:rsidRPr="00FC0924" w:rsidRDefault="009B096D" w:rsidP="00F13AAB">
            <w:pPr>
              <w:rPr>
                <w:lang w:val="en-US" w:eastAsia="ar-SA"/>
              </w:rPr>
            </w:pPr>
            <w:r>
              <w:rPr>
                <w:rFonts w:hint="cs"/>
                <w:lang w:val="en-US" w:eastAsia="ar-SA"/>
              </w:rPr>
              <w:t>I</w:t>
            </w:r>
            <w:r>
              <w:rPr>
                <w:lang w:val="en-US" w:eastAsia="ar-SA"/>
              </w:rPr>
              <w:t xml:space="preserve">t is OK if </w:t>
            </w:r>
            <w:r w:rsidR="000C08CB">
              <w:rPr>
                <w:lang w:val="en-US" w:eastAsia="ar-SA"/>
              </w:rPr>
              <w:t xml:space="preserve">the </w:t>
            </w:r>
            <w:r>
              <w:rPr>
                <w:lang w:val="en-US" w:eastAsia="ar-SA"/>
              </w:rPr>
              <w:t>new DMRS pattern</w:t>
            </w:r>
            <w:r w:rsidR="000C08CB">
              <w:rPr>
                <w:lang w:val="en-US" w:eastAsia="ar-SA"/>
              </w:rPr>
              <w:t>s</w:t>
            </w:r>
            <w:r>
              <w:rPr>
                <w:lang w:val="en-US" w:eastAsia="ar-SA"/>
              </w:rPr>
              <w:t xml:space="preserve"> </w:t>
            </w:r>
            <w:r w:rsidR="000C08CB">
              <w:rPr>
                <w:lang w:val="en-US" w:eastAsia="ar-SA"/>
              </w:rPr>
              <w:t>are supported.</w:t>
            </w:r>
          </w:p>
        </w:tc>
      </w:tr>
      <w:tr w:rsidR="002F2815" w:rsidRPr="0080431B" w14:paraId="2E482CB2"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415E2834" w14:textId="033F4178" w:rsidR="002F2815" w:rsidRDefault="002F2815" w:rsidP="002F2815">
            <w:pPr>
              <w:rPr>
                <w:lang w:val="en-US" w:eastAsia="ar-SA"/>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54391E31" w14:textId="2CBF43C1" w:rsidR="002F2815" w:rsidRDefault="002F2815" w:rsidP="002F2815">
            <w:pPr>
              <w:rPr>
                <w:lang w:val="en-US" w:eastAsia="ar-SA"/>
              </w:rPr>
            </w:pPr>
            <w:r>
              <w:rPr>
                <w:rFonts w:hint="cs"/>
                <w:lang w:val="en-US" w:eastAsia="ar-SA"/>
              </w:rPr>
              <w:t>T</w:t>
            </w:r>
            <w:r>
              <w:rPr>
                <w:lang w:val="en-US" w:eastAsia="ar-SA"/>
              </w:rPr>
              <w:t>he fundamental issue of OCC scheme can be discussed first before discussing this issue.</w:t>
            </w:r>
          </w:p>
        </w:tc>
      </w:tr>
      <w:tr w:rsidR="002F2815" w:rsidRPr="0080431B" w14:paraId="552DB88B"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5AFDDAC8" w14:textId="40970E92" w:rsidR="002F2815" w:rsidRDefault="002F2815" w:rsidP="002F2815">
            <w:pPr>
              <w:rPr>
                <w:lang w:val="en-US" w:eastAsia="ar-SA"/>
              </w:rPr>
            </w:pPr>
            <w:r>
              <w:rPr>
                <w:lang w:val="en-US"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57BEFE46" w14:textId="7E16BE24" w:rsidR="002F2815" w:rsidRDefault="002F2815" w:rsidP="002F2815">
            <w:pPr>
              <w:rPr>
                <w:lang w:val="en-US" w:eastAsia="ar-SA"/>
              </w:rPr>
            </w:pPr>
            <w:r>
              <w:rPr>
                <w:lang w:val="en-US" w:eastAsia="ar-SA"/>
              </w:rPr>
              <w:t>More study is needed to identify the gain and standard impacts.</w:t>
            </w:r>
          </w:p>
        </w:tc>
      </w:tr>
      <w:tr w:rsidR="002F2815" w:rsidRPr="0080431B" w14:paraId="6FA0AA5E"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22F19BB9" w14:textId="527469DD" w:rsidR="002F2815" w:rsidRDefault="002F2815" w:rsidP="002F2815">
            <w:pPr>
              <w:rPr>
                <w:lang w:val="en-US" w:eastAsia="ar-SA"/>
              </w:rPr>
            </w:pPr>
            <w:r>
              <w:rPr>
                <w:lang w:val="en-US"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7A9D140B" w14:textId="77777777" w:rsidR="002F2815" w:rsidRDefault="002F2815" w:rsidP="002F2815">
            <w:pPr>
              <w:rPr>
                <w:lang w:val="en-US" w:eastAsia="ar-SA"/>
              </w:rPr>
            </w:pPr>
            <w:r>
              <w:rPr>
                <w:lang w:val="en-US" w:eastAsia="ar-SA"/>
              </w:rPr>
              <w:t xml:space="preserve">It seems like further study is needed. </w:t>
            </w:r>
          </w:p>
          <w:p w14:paraId="43F5A5EE" w14:textId="77777777" w:rsidR="002F2815" w:rsidRDefault="002F2815" w:rsidP="002F2815">
            <w:pPr>
              <w:rPr>
                <w:lang w:val="en-US" w:eastAsia="ar-SA"/>
              </w:rPr>
            </w:pPr>
          </w:p>
          <w:p w14:paraId="4AC46222" w14:textId="6606C7F2" w:rsidR="002F2815" w:rsidRDefault="002F2815" w:rsidP="002F2815">
            <w:pPr>
              <w:pStyle w:val="ListParagraph"/>
              <w:spacing w:after="160" w:line="259" w:lineRule="auto"/>
              <w:ind w:leftChars="0" w:left="0"/>
              <w:contextualSpacing/>
              <w:rPr>
                <w:b/>
                <w:bCs/>
                <w:lang w:val="en-US"/>
              </w:rPr>
            </w:pPr>
            <w:r>
              <w:rPr>
                <w:lang w:val="en-US" w:eastAsia="ar-SA"/>
              </w:rPr>
              <w:t>As Ericsson say, the proposal would need to be updated as follows anyway:</w:t>
            </w:r>
            <w:r>
              <w:rPr>
                <w:lang w:val="en-US" w:eastAsia="ar-SA"/>
              </w:rPr>
              <w:br/>
            </w:r>
            <w:r>
              <w:rPr>
                <w:lang w:val="en-US" w:eastAsia="ar-SA"/>
              </w:rPr>
              <w:br/>
            </w:r>
            <w:r>
              <w:rPr>
                <w:rFonts w:ascii="Times New Roman" w:hAnsi="Times New Roman"/>
                <w:b/>
                <w:bCs/>
              </w:rPr>
              <w:t>Proposal 4.6-3 v2: For NPUSCH format 1 with 3.75kHz SCS:</w:t>
            </w:r>
          </w:p>
          <w:p w14:paraId="6AF58897" w14:textId="77777777" w:rsidR="002F2815" w:rsidRDefault="002F2815" w:rsidP="002F2815">
            <w:pPr>
              <w:pStyle w:val="ListParagraph"/>
              <w:numPr>
                <w:ilvl w:val="0"/>
                <w:numId w:val="22"/>
              </w:numPr>
              <w:overflowPunct w:val="0"/>
              <w:autoSpaceDE w:val="0"/>
              <w:autoSpaceDN w:val="0"/>
              <w:adjustRightInd w:val="0"/>
              <w:spacing w:after="180"/>
              <w:ind w:leftChars="0"/>
              <w:contextualSpacing/>
              <w:textAlignment w:val="baseline"/>
              <w:rPr>
                <w:b/>
                <w:bCs/>
                <w:lang w:val="en-US"/>
              </w:rPr>
            </w:pPr>
            <w:r>
              <w:rPr>
                <w:b/>
                <w:bCs/>
                <w:lang w:val="en-US"/>
              </w:rPr>
              <w:t xml:space="preserve">Two consecutive DMRS symbols (before spreading) are separated by either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1</m:t>
                  </m:r>
                </m:sub>
              </m:sSub>
            </m:oMath>
            <w:r>
              <w:rPr>
                <w:b/>
                <w:bCs/>
                <w:lang w:val="en-US"/>
              </w:rPr>
              <w:t xml:space="preserve"> (“short separation”) or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2</m:t>
                  </m:r>
                </m:sub>
              </m:sSub>
            </m:oMath>
            <w:r>
              <w:rPr>
                <w:b/>
                <w:bCs/>
                <w:lang w:val="en-US"/>
              </w:rPr>
              <w:t xml:space="preserve"> (“long separation”)</w:t>
            </w:r>
          </w:p>
          <w:p w14:paraId="68860BAE" w14:textId="77777777" w:rsidR="002F2815" w:rsidRDefault="002F2815" w:rsidP="002F2815">
            <w:pPr>
              <w:ind w:left="360"/>
              <w:rPr>
                <w:b/>
                <w:lang w:val="en-US"/>
              </w:rPr>
            </w:pPr>
            <w:r>
              <w:rPr>
                <w:b/>
                <w:bCs/>
                <w:lang w:val="en-US"/>
              </w:rPr>
              <w:t xml:space="preserve">FFS: Detailed structure and values of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1</m:t>
                  </m:r>
                </m:sub>
              </m:sSub>
            </m:oMath>
            <w:r>
              <w:rPr>
                <w:b/>
                <w:bCs/>
                <w:lang w:val="en-US"/>
              </w:rPr>
              <w:t xml:space="preserve"> and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2</m:t>
                  </m:r>
                </m:sub>
              </m:sSub>
            </m:oMath>
            <w:r>
              <w:rPr>
                <w:b/>
                <w:bCs/>
                <w:lang w:val="en-US"/>
              </w:rPr>
              <w:t>.</w:t>
            </w:r>
          </w:p>
          <w:p w14:paraId="29EFCD38" w14:textId="797AF1BE" w:rsidR="002F2815" w:rsidRDefault="002F2815" w:rsidP="002F2815">
            <w:pPr>
              <w:rPr>
                <w:lang w:val="en-US" w:eastAsia="ar-SA"/>
              </w:rPr>
            </w:pPr>
          </w:p>
        </w:tc>
      </w:tr>
      <w:tr w:rsidR="004C2072" w:rsidRPr="0080431B" w14:paraId="2D41FB52"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47AC4AFC" w14:textId="229714FE" w:rsidR="004C2072" w:rsidRDefault="004C2072" w:rsidP="004C2072">
            <w:pPr>
              <w:rPr>
                <w:lang w:val="en-US" w:eastAsia="ar-SA"/>
              </w:rPr>
            </w:pPr>
            <w:r>
              <w:rPr>
                <w:rFonts w:hint="cs"/>
                <w:lang w:val="en-US" w:eastAsia="ar-SA"/>
              </w:rPr>
              <w:t>H</w:t>
            </w:r>
            <w:r>
              <w:rPr>
                <w:lang w:val="en-US" w:eastAsia="ar-SA"/>
              </w:rPr>
              <w:t xml:space="preserve">uawei, </w:t>
            </w:r>
            <w:proofErr w:type="spellStart"/>
            <w:r>
              <w:rPr>
                <w:lang w:val="en-US" w:eastAsia="ar-SA"/>
              </w:rPr>
              <w:t>HiSilicon</w:t>
            </w:r>
            <w:proofErr w:type="spellEnd"/>
          </w:p>
        </w:tc>
        <w:tc>
          <w:tcPr>
            <w:tcW w:w="6833" w:type="dxa"/>
            <w:tcBorders>
              <w:top w:val="single" w:sz="4" w:space="0" w:color="A5A5A5"/>
              <w:left w:val="single" w:sz="4" w:space="0" w:color="A5A5A5"/>
              <w:bottom w:val="single" w:sz="4" w:space="0" w:color="A5A5A5"/>
              <w:right w:val="single" w:sz="4" w:space="0" w:color="A5A5A5"/>
            </w:tcBorders>
          </w:tcPr>
          <w:p w14:paraId="37C575B9" w14:textId="190D0A73" w:rsidR="004C2072" w:rsidRDefault="004C2072" w:rsidP="004C2072">
            <w:pPr>
              <w:rPr>
                <w:lang w:val="en-US" w:eastAsia="ar-SA"/>
              </w:rPr>
            </w:pPr>
            <w:r>
              <w:rPr>
                <w:lang w:val="en-US" w:eastAsia="ar-SA"/>
              </w:rPr>
              <w:t xml:space="preserve">Before we support new pattern, we should investigate whether the existing pattern can still work. We observed that the CDM DMRS with symbol level OCC did not reach the required SNR. </w:t>
            </w:r>
          </w:p>
        </w:tc>
      </w:tr>
    </w:tbl>
    <w:p w14:paraId="5A1F72AD" w14:textId="77777777" w:rsidR="0099093D" w:rsidRPr="00FC0924" w:rsidRDefault="0099093D">
      <w:pPr>
        <w:rPr>
          <w:lang w:eastAsia="ar-SA"/>
        </w:rPr>
      </w:pPr>
    </w:p>
    <w:p w14:paraId="037F36AF" w14:textId="77777777" w:rsidR="0099093D" w:rsidRDefault="0099093D">
      <w:pPr>
        <w:rPr>
          <w:lang w:eastAsia="ar-SA"/>
        </w:rPr>
      </w:pPr>
    </w:p>
    <w:p w14:paraId="42619743" w14:textId="77777777" w:rsidR="0099093D" w:rsidRDefault="00DE0037">
      <w:pPr>
        <w:pStyle w:val="Heading2"/>
      </w:pPr>
      <w:bookmarkStart w:id="33" w:name="_Toc175113255"/>
      <w:r>
        <w:t>UL gaps</w:t>
      </w:r>
      <w:bookmarkEnd w:id="33"/>
    </w:p>
    <w:p w14:paraId="34F4CE51" w14:textId="77777777" w:rsidR="0099093D" w:rsidRDefault="0099093D">
      <w:pPr>
        <w:pStyle w:val="ListParagraph"/>
        <w:spacing w:after="160" w:line="259" w:lineRule="auto"/>
        <w:ind w:leftChars="0" w:left="0"/>
        <w:contextualSpacing/>
        <w:rPr>
          <w:rFonts w:ascii="Times New Roman" w:hAnsi="Times New Roman"/>
        </w:rPr>
      </w:pPr>
    </w:p>
    <w:p w14:paraId="2E9BBF43"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issues were raised related to the impact of UL gaps on OCC operation:</w:t>
      </w:r>
    </w:p>
    <w:p w14:paraId="28052BE8" w14:textId="77777777" w:rsidR="0099093D" w:rsidRDefault="0099093D">
      <w:pPr>
        <w:pStyle w:val="ListParagraph"/>
        <w:spacing w:after="160" w:line="259" w:lineRule="auto"/>
        <w:ind w:leftChars="0" w:left="0"/>
        <w:contextualSpacing/>
        <w:rPr>
          <w:rFonts w:ascii="Times New Roman" w:hAnsi="Times New Roman"/>
        </w:rPr>
      </w:pPr>
    </w:p>
    <w:p w14:paraId="69723075"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Need to align OCC around transmission gaps [QC]</w:t>
      </w:r>
    </w:p>
    <w:p w14:paraId="5CB9D5CA"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Need to accurately align UEs if their NPUSCH starting times cause gaps to occur at different times [QC]</w:t>
      </w:r>
    </w:p>
    <w:p w14:paraId="604B85B1"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Align OCC DMRS such that they don’t straddle a gap [QC]</w:t>
      </w:r>
    </w:p>
    <w:p w14:paraId="4C54B2F0"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Postpone around an UL gap [Ericsson]</w:t>
      </w:r>
    </w:p>
    <w:p w14:paraId="686180A5"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OCC does not span UL NTN segment gaps [LGE][Nok][vivo][</w:t>
      </w:r>
      <w:proofErr w:type="spellStart"/>
      <w:r>
        <w:rPr>
          <w:lang w:val="en-US"/>
        </w:rPr>
        <w:t>Spreadtrum</w:t>
      </w:r>
      <w:proofErr w:type="spellEnd"/>
      <w:r>
        <w:rPr>
          <w:lang w:val="en-US"/>
        </w:rPr>
        <w:t>][HW]</w:t>
      </w:r>
    </w:p>
    <w:p w14:paraId="7F912383"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There is pre-compensation within an UL segment and phase continuity is not maintained between UL segments [LGE][Nok]</w:t>
      </w:r>
    </w:p>
    <w:p w14:paraId="7E0C562B"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Drop any OCC codeword that at least partially spans an UL segment gap [Nok]</w:t>
      </w:r>
    </w:p>
    <w:p w14:paraId="3A5299F2"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Consider that there are different UL segment gap dropping rules (symbol, slot) [</w:t>
      </w:r>
      <w:proofErr w:type="spellStart"/>
      <w:r>
        <w:rPr>
          <w:lang w:val="en-US"/>
        </w:rPr>
        <w:t>Spreadtrum</w:t>
      </w:r>
      <w:proofErr w:type="spellEnd"/>
      <w:r>
        <w:rPr>
          <w:lang w:val="en-US"/>
        </w:rPr>
        <w:t>]</w:t>
      </w:r>
    </w:p>
    <w:p w14:paraId="0DE8A92A"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TDM DMRS introduce transmission gap when the DMRS is muted [LGE]</w:t>
      </w:r>
    </w:p>
    <w:p w14:paraId="31AE7857"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Guard periods for 3.75kHz UL transmissions [offline discussion at RAN1#118]</w:t>
      </w:r>
    </w:p>
    <w:p w14:paraId="0D4B7168" w14:textId="77777777" w:rsidR="0099093D" w:rsidRDefault="0099093D">
      <w:pPr>
        <w:pStyle w:val="ListParagraph"/>
        <w:spacing w:after="160" w:line="259" w:lineRule="auto"/>
        <w:ind w:leftChars="0" w:left="0"/>
        <w:contextualSpacing/>
        <w:rPr>
          <w:rFonts w:ascii="Times New Roman" w:hAnsi="Times New Roman"/>
          <w:lang w:val="en-US"/>
        </w:rPr>
      </w:pPr>
    </w:p>
    <w:p w14:paraId="224A676B" w14:textId="77777777" w:rsidR="0099093D" w:rsidRDefault="00DE0037">
      <w:pPr>
        <w:pStyle w:val="ListParagraph"/>
        <w:spacing w:after="160" w:line="259" w:lineRule="auto"/>
        <w:ind w:leftChars="0" w:left="0"/>
        <w:contextualSpacing/>
        <w:rPr>
          <w:rFonts w:ascii="Times New Roman" w:hAnsi="Times New Roman"/>
          <w:lang w:val="en-US"/>
        </w:rPr>
      </w:pPr>
      <w:r>
        <w:rPr>
          <w:rFonts w:ascii="Times New Roman" w:hAnsi="Times New Roman"/>
          <w:lang w:val="en-US"/>
        </w:rPr>
        <w:t>There are several (potentially related) problems with UL gaps. Firstly, it is necessary to ensure that an OCC transmission does not span a gap as this will leave part of the OCC codeword on one side of the gap and the other part of the codeword on the other side of the gap. Secondly, UL gaps may occur at different times for different UEs – there may need to be alignment such that both UEs in an OCC pair are transmitting consistently. Thirdly, there is likely to be phase discontinuity on either side of an UL transmission gap – this will introduce loss of orthogonality between UEs.</w:t>
      </w:r>
    </w:p>
    <w:p w14:paraId="1B6E3609" w14:textId="77777777" w:rsidR="0099093D" w:rsidRDefault="0099093D">
      <w:pPr>
        <w:pStyle w:val="ListParagraph"/>
        <w:spacing w:after="160" w:line="259" w:lineRule="auto"/>
        <w:ind w:leftChars="0" w:left="0"/>
        <w:contextualSpacing/>
        <w:rPr>
          <w:rFonts w:ascii="Times New Roman" w:hAnsi="Times New Roman"/>
          <w:lang w:val="en-US"/>
        </w:rPr>
      </w:pPr>
    </w:p>
    <w:p w14:paraId="6E1BB9A7" w14:textId="77777777" w:rsidR="0099093D" w:rsidRDefault="00DE0037">
      <w:pPr>
        <w:pStyle w:val="ListParagraph"/>
        <w:spacing w:after="160" w:line="259" w:lineRule="auto"/>
        <w:ind w:leftChars="0" w:left="0"/>
        <w:contextualSpacing/>
        <w:rPr>
          <w:rFonts w:ascii="Times New Roman" w:hAnsi="Times New Roman"/>
          <w:lang w:val="en-US"/>
        </w:rPr>
      </w:pPr>
      <w:r>
        <w:rPr>
          <w:rFonts w:ascii="Times New Roman" w:hAnsi="Times New Roman"/>
          <w:lang w:val="en-US"/>
        </w:rPr>
        <w:t xml:space="preserve">The following types of </w:t>
      </w:r>
      <w:proofErr w:type="gramStart"/>
      <w:r>
        <w:rPr>
          <w:rFonts w:ascii="Times New Roman" w:hAnsi="Times New Roman"/>
          <w:lang w:val="en-US"/>
        </w:rPr>
        <w:t>gap</w:t>
      </w:r>
      <w:proofErr w:type="gramEnd"/>
      <w:r>
        <w:rPr>
          <w:rFonts w:ascii="Times New Roman" w:hAnsi="Times New Roman"/>
          <w:lang w:val="en-US"/>
        </w:rPr>
        <w:t xml:space="preserve"> have been identified:</w:t>
      </w:r>
    </w:p>
    <w:p w14:paraId="38AE3953" w14:textId="77777777" w:rsidR="0099093D" w:rsidRDefault="00DE0037">
      <w:pPr>
        <w:pStyle w:val="ListParagraph"/>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t>UL gaps for synchronization (from Rel-13)</w:t>
      </w:r>
    </w:p>
    <w:p w14:paraId="0ED9F029" w14:textId="77777777" w:rsidR="0099093D" w:rsidRDefault="00DE0037">
      <w:pPr>
        <w:pStyle w:val="ListParagraph"/>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t>Gaps around NPRACH occasions</w:t>
      </w:r>
    </w:p>
    <w:p w14:paraId="59DF018D" w14:textId="77777777" w:rsidR="0099093D" w:rsidRDefault="00DE0037">
      <w:pPr>
        <w:pStyle w:val="ListParagraph"/>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t>UL timing adjustment gaps for NTN (from Rel-17)</w:t>
      </w:r>
    </w:p>
    <w:p w14:paraId="5B4B61F3" w14:textId="77777777" w:rsidR="0099093D" w:rsidRDefault="00DE0037">
      <w:pPr>
        <w:pStyle w:val="ListParagraph"/>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t xml:space="preserve">TDM DMRS that are </w:t>
      </w:r>
      <w:proofErr w:type="gramStart"/>
      <w:r>
        <w:rPr>
          <w:rFonts w:ascii="Times New Roman" w:hAnsi="Times New Roman"/>
          <w:lang w:val="en-US"/>
        </w:rPr>
        <w:t>muted</w:t>
      </w:r>
      <w:proofErr w:type="gramEnd"/>
    </w:p>
    <w:p w14:paraId="75F99E69" w14:textId="77777777" w:rsidR="0099093D" w:rsidRDefault="00DE0037">
      <w:pPr>
        <w:pStyle w:val="ListParagraph"/>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lastRenderedPageBreak/>
        <w:t>Guard periods for 3.75kHz UL transmissions</w:t>
      </w:r>
    </w:p>
    <w:p w14:paraId="043F1B02" w14:textId="77777777" w:rsidR="0099093D" w:rsidRDefault="00DE0037">
      <w:pPr>
        <w:rPr>
          <w:lang w:eastAsia="ar-SA"/>
        </w:rPr>
      </w:pPr>
      <w:r>
        <w:rPr>
          <w:lang w:eastAsia="ar-SA"/>
        </w:rPr>
        <w:t>RAN1 could study potential solutions for operating OCC when there are UL gaps. RAN1 can further identify potential methods to tolerate the UL gaps (such as dropping OCC codewords that partially overlap, postponing OCC codewords etc.). Alternatively, the UL gap issue could motivate another choice in this work item (</w:t>
      </w:r>
      <w:proofErr w:type="gramStart"/>
      <w:r>
        <w:rPr>
          <w:lang w:eastAsia="ar-SA"/>
        </w:rPr>
        <w:t>e.g.</w:t>
      </w:r>
      <w:proofErr w:type="gramEnd"/>
      <w:r>
        <w:rPr>
          <w:lang w:eastAsia="ar-SA"/>
        </w:rPr>
        <w:t xml:space="preserve"> between OCC scheme or OCC2 vs OCC4 support).</w:t>
      </w:r>
    </w:p>
    <w:p w14:paraId="03FBCEC2" w14:textId="77777777" w:rsidR="0099093D" w:rsidRDefault="0099093D">
      <w:pPr>
        <w:rPr>
          <w:lang w:eastAsia="ar-SA"/>
        </w:rPr>
      </w:pPr>
    </w:p>
    <w:p w14:paraId="6E379056" w14:textId="77777777" w:rsidR="0099093D" w:rsidRDefault="0099093D">
      <w:pPr>
        <w:rPr>
          <w:lang w:eastAsia="ar-SA"/>
        </w:rPr>
      </w:pPr>
    </w:p>
    <w:p w14:paraId="64A9255B"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4.7-1:</w:t>
      </w:r>
    </w:p>
    <w:p w14:paraId="480B0679" w14:textId="77777777" w:rsidR="0099093D" w:rsidRDefault="0099093D">
      <w:pPr>
        <w:pStyle w:val="ListParagraph"/>
        <w:spacing w:after="160" w:line="259" w:lineRule="auto"/>
        <w:ind w:leftChars="0" w:left="0"/>
        <w:contextualSpacing/>
        <w:rPr>
          <w:rFonts w:ascii="Times New Roman" w:hAnsi="Times New Roman"/>
          <w:b/>
          <w:bCs/>
        </w:rPr>
      </w:pPr>
    </w:p>
    <w:p w14:paraId="6A0437CE"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RAN1 studies whether the following types of UL transmission gap will impact the design of OCC for IoT-NTN</w:t>
      </w:r>
    </w:p>
    <w:p w14:paraId="3EDDD099" w14:textId="77777777" w:rsidR="0099093D" w:rsidRDefault="00DE0037">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gaps for synchronization (from Rel-13)</w:t>
      </w:r>
    </w:p>
    <w:p w14:paraId="5E985399" w14:textId="77777777" w:rsidR="0099093D" w:rsidRDefault="00DE0037">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Gaps around NPRACH occasions</w:t>
      </w:r>
    </w:p>
    <w:p w14:paraId="14CC0281" w14:textId="77777777" w:rsidR="0099093D" w:rsidRDefault="00DE0037">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timing adjustment gaps for NTN (from Rel-17)</w:t>
      </w:r>
    </w:p>
    <w:p w14:paraId="7188D43F" w14:textId="77777777" w:rsidR="0099093D" w:rsidRDefault="00DE0037">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 xml:space="preserve">TDM DMRS that are </w:t>
      </w:r>
      <w:proofErr w:type="gramStart"/>
      <w:r>
        <w:rPr>
          <w:rFonts w:ascii="Times New Roman" w:hAnsi="Times New Roman"/>
          <w:b/>
          <w:bCs/>
          <w:lang w:val="en-US"/>
        </w:rPr>
        <w:t>muted</w:t>
      </w:r>
      <w:proofErr w:type="gramEnd"/>
    </w:p>
    <w:p w14:paraId="2943565F" w14:textId="77777777" w:rsidR="0099093D" w:rsidRDefault="00DE0037">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Guard periods for 3.75kHz UL transmissions</w:t>
      </w:r>
    </w:p>
    <w:p w14:paraId="17553A21" w14:textId="77777777" w:rsidR="0099093D" w:rsidRDefault="0099093D">
      <w:pPr>
        <w:rPr>
          <w:lang w:val="en-US" w:eastAsia="ar-SA"/>
        </w:rPr>
      </w:pPr>
    </w:p>
    <w:p w14:paraId="3BA3BFA2"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4.7-1. Companies could comment on:</w:t>
      </w:r>
    </w:p>
    <w:p w14:paraId="13FB73CF"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 you have better wording for the proposal?</w:t>
      </w:r>
    </w:p>
    <w:p w14:paraId="30968A64"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this a complete list of UL gaps?</w:t>
      </w:r>
    </w:p>
    <w:p w14:paraId="1A47EF07"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What problems are UK gaps likely to cause (loss of orthogonality on either side of the gap?)</w:t>
      </w:r>
    </w:p>
    <w:p w14:paraId="54A9AB12"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What are the potential solutions (dropping, postponing etc), if the UL gaps cause problems.</w:t>
      </w:r>
    </w:p>
    <w:p w14:paraId="0C14AEFA"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Does the UL gap issue motivate a certain OCC scheme?</w:t>
      </w:r>
    </w:p>
    <w:p w14:paraId="108973B5"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40F0A19A" w14:textId="77777777">
        <w:tc>
          <w:tcPr>
            <w:tcW w:w="2798" w:type="dxa"/>
            <w:shd w:val="clear" w:color="auto" w:fill="D9D9D9"/>
          </w:tcPr>
          <w:p w14:paraId="042893CA" w14:textId="77777777" w:rsidR="0099093D" w:rsidRDefault="00DE0037">
            <w:pPr>
              <w:rPr>
                <w:b/>
                <w:bCs/>
                <w:lang w:eastAsia="ar-SA"/>
              </w:rPr>
            </w:pPr>
            <w:r>
              <w:rPr>
                <w:b/>
                <w:bCs/>
                <w:lang w:eastAsia="ar-SA"/>
              </w:rPr>
              <w:t>Company</w:t>
            </w:r>
          </w:p>
        </w:tc>
        <w:tc>
          <w:tcPr>
            <w:tcW w:w="6833" w:type="dxa"/>
            <w:shd w:val="clear" w:color="auto" w:fill="D9D9D9"/>
          </w:tcPr>
          <w:p w14:paraId="23BA663B" w14:textId="77777777" w:rsidR="0099093D" w:rsidRDefault="00DE0037">
            <w:pPr>
              <w:rPr>
                <w:b/>
                <w:bCs/>
                <w:lang w:eastAsia="ar-SA"/>
              </w:rPr>
            </w:pPr>
            <w:r>
              <w:rPr>
                <w:b/>
                <w:bCs/>
                <w:lang w:eastAsia="ar-SA"/>
              </w:rPr>
              <w:t>Comment</w:t>
            </w:r>
          </w:p>
        </w:tc>
      </w:tr>
      <w:tr w:rsidR="0099093D" w14:paraId="5CC87AB9" w14:textId="77777777">
        <w:tc>
          <w:tcPr>
            <w:tcW w:w="2798" w:type="dxa"/>
          </w:tcPr>
          <w:p w14:paraId="6A746550" w14:textId="77777777" w:rsidR="0099093D" w:rsidRDefault="00DE0037">
            <w:pPr>
              <w:rPr>
                <w:lang w:eastAsia="ar-SA"/>
              </w:rPr>
            </w:pPr>
            <w:r>
              <w:rPr>
                <w:rFonts w:hint="eastAsia"/>
                <w:lang w:eastAsia="ko-KR"/>
              </w:rPr>
              <w:t>LGE</w:t>
            </w:r>
          </w:p>
        </w:tc>
        <w:tc>
          <w:tcPr>
            <w:tcW w:w="6833" w:type="dxa"/>
          </w:tcPr>
          <w:p w14:paraId="0E5F9C23" w14:textId="77777777" w:rsidR="0099093D" w:rsidRDefault="00DE0037">
            <w:pPr>
              <w:rPr>
                <w:lang w:eastAsia="ko-KR"/>
              </w:rPr>
            </w:pPr>
            <w:r>
              <w:rPr>
                <w:rFonts w:hint="eastAsia"/>
                <w:lang w:eastAsia="ko-KR"/>
              </w:rPr>
              <w:t xml:space="preserve">We can consider shortened OCC </w:t>
            </w:r>
            <w:proofErr w:type="spellStart"/>
            <w:r>
              <w:rPr>
                <w:rFonts w:hint="eastAsia"/>
                <w:lang w:eastAsia="ko-KR"/>
              </w:rPr>
              <w:t>codeoword</w:t>
            </w:r>
            <w:proofErr w:type="spellEnd"/>
            <w:r>
              <w:rPr>
                <w:rFonts w:hint="eastAsia"/>
                <w:lang w:eastAsia="ko-KR"/>
              </w:rPr>
              <w:t xml:space="preserve"> if the UL gap is few symbols for cross-symbol OCC. We can consider drop some portion of UL </w:t>
            </w:r>
            <w:r>
              <w:rPr>
                <w:lang w:eastAsia="ko-KR"/>
              </w:rPr>
              <w:t>transmission</w:t>
            </w:r>
            <w:r>
              <w:rPr>
                <w:rFonts w:hint="eastAsia"/>
                <w:lang w:eastAsia="ko-KR"/>
              </w:rPr>
              <w:t xml:space="preserve"> overlapping with UL gap for cross-slot OCC if the UL gap is few symbols.</w:t>
            </w:r>
          </w:p>
          <w:p w14:paraId="04F597AD" w14:textId="77777777" w:rsidR="0099093D" w:rsidRDefault="00DE0037">
            <w:pPr>
              <w:rPr>
                <w:lang w:eastAsia="ar-SA"/>
              </w:rPr>
            </w:pPr>
            <w:r>
              <w:rPr>
                <w:rFonts w:hint="eastAsia"/>
                <w:lang w:eastAsia="ko-KR"/>
              </w:rPr>
              <w:t xml:space="preserve">Or, for simplicity, it can be considered that when OCC can be applied to the NPUSCH, the UE does not expect that the UL gap is not a unit of a slot especially for the UL timing adjustment gaps for NTN. </w:t>
            </w:r>
          </w:p>
        </w:tc>
      </w:tr>
      <w:tr w:rsidR="0099093D" w14:paraId="3576FA9A" w14:textId="77777777">
        <w:tc>
          <w:tcPr>
            <w:tcW w:w="2798" w:type="dxa"/>
          </w:tcPr>
          <w:p w14:paraId="1218F1DD" w14:textId="55F4A774" w:rsidR="0099093D" w:rsidRPr="00A37BBA" w:rsidRDefault="00A37BBA">
            <w:pPr>
              <w:rPr>
                <w:rFonts w:eastAsiaTheme="minorEastAsia"/>
                <w:lang w:eastAsia="zh-CN"/>
              </w:rPr>
            </w:pPr>
            <w:r>
              <w:rPr>
                <w:rFonts w:eastAsiaTheme="minorEastAsia"/>
                <w:lang w:eastAsia="zh-CN"/>
              </w:rPr>
              <w:t>Xiaomi</w:t>
            </w:r>
          </w:p>
        </w:tc>
        <w:tc>
          <w:tcPr>
            <w:tcW w:w="6833" w:type="dxa"/>
          </w:tcPr>
          <w:p w14:paraId="620358EA" w14:textId="2F412E72" w:rsidR="0099093D" w:rsidRDefault="00A37BBA">
            <w:pPr>
              <w:rPr>
                <w:rFonts w:eastAsia="DengXian"/>
                <w:lang w:eastAsia="zh-CN"/>
              </w:rPr>
            </w:pPr>
            <w:r>
              <w:rPr>
                <w:rFonts w:eastAsia="DengXian" w:hint="eastAsia"/>
                <w:lang w:eastAsia="zh-CN"/>
              </w:rPr>
              <w:t>F</w:t>
            </w:r>
            <w:r>
              <w:rPr>
                <w:rFonts w:eastAsia="DengXian"/>
                <w:lang w:eastAsia="zh-CN"/>
              </w:rPr>
              <w:t>ine for FFS.</w:t>
            </w:r>
          </w:p>
        </w:tc>
      </w:tr>
      <w:tr w:rsidR="00E35FB0" w14:paraId="7D13821D" w14:textId="77777777">
        <w:tc>
          <w:tcPr>
            <w:tcW w:w="2798" w:type="dxa"/>
          </w:tcPr>
          <w:p w14:paraId="3078A782" w14:textId="5AD2DEA1" w:rsidR="00E35FB0" w:rsidRDefault="00E35FB0" w:rsidP="00E35FB0">
            <w:pPr>
              <w:rPr>
                <w:lang w:eastAsia="ar-SA"/>
              </w:rPr>
            </w:pPr>
            <w:r>
              <w:rPr>
                <w:lang w:val="en-US" w:eastAsia="ar-SA"/>
              </w:rPr>
              <w:t>Nokia, NSB</w:t>
            </w:r>
          </w:p>
        </w:tc>
        <w:tc>
          <w:tcPr>
            <w:tcW w:w="6833" w:type="dxa"/>
          </w:tcPr>
          <w:p w14:paraId="66B3A100" w14:textId="77777777" w:rsidR="00E35FB0" w:rsidRDefault="00E35FB0" w:rsidP="00E35FB0">
            <w:pPr>
              <w:rPr>
                <w:lang w:val="en-US" w:eastAsia="ar-SA"/>
              </w:rPr>
            </w:pPr>
            <w:r>
              <w:rPr>
                <w:lang w:val="en-US" w:eastAsia="ar-SA"/>
              </w:rPr>
              <w:t>Support for the study.</w:t>
            </w:r>
          </w:p>
          <w:p w14:paraId="14346707" w14:textId="77777777" w:rsidR="00E35FB0" w:rsidRDefault="00E35FB0" w:rsidP="00E35FB0">
            <w:pPr>
              <w:spacing w:after="160" w:line="259" w:lineRule="auto"/>
              <w:contextualSpacing/>
              <w:rPr>
                <w:lang w:val="en-US" w:eastAsia="ar-SA"/>
              </w:rPr>
            </w:pPr>
            <w:r w:rsidRPr="001A1EA2">
              <w:rPr>
                <w:lang w:val="en-US" w:eastAsia="ar-SA"/>
              </w:rPr>
              <w:t>For “</w:t>
            </w:r>
            <w:r w:rsidRPr="00E6311E">
              <w:rPr>
                <w:rFonts w:ascii="Times New Roman" w:hAnsi="Times New Roman"/>
                <w:b/>
                <w:bCs/>
                <w:lang w:val="en-US"/>
              </w:rPr>
              <w:t>UL timing adjustment gaps for NTN (from Rel-17)</w:t>
            </w:r>
            <w:r>
              <w:rPr>
                <w:lang w:val="en-US" w:eastAsia="ar-SA"/>
              </w:rPr>
              <w:t xml:space="preserve">”, we think the OCC impact to </w:t>
            </w:r>
            <w:proofErr w:type="gramStart"/>
            <w:r>
              <w:rPr>
                <w:lang w:val="en-US" w:eastAsia="ar-SA"/>
              </w:rPr>
              <w:t>segment based</w:t>
            </w:r>
            <w:proofErr w:type="gramEnd"/>
            <w:r>
              <w:rPr>
                <w:lang w:val="en-US" w:eastAsia="ar-SA"/>
              </w:rPr>
              <w:t xml:space="preserve"> transmission should also be studied. </w:t>
            </w:r>
            <w:proofErr w:type="gramStart"/>
            <w:r>
              <w:rPr>
                <w:lang w:val="en-US" w:eastAsia="ar-SA"/>
              </w:rPr>
              <w:t>Thus</w:t>
            </w:r>
            <w:proofErr w:type="gramEnd"/>
            <w:r>
              <w:rPr>
                <w:lang w:val="en-US" w:eastAsia="ar-SA"/>
              </w:rPr>
              <w:t xml:space="preserve"> updated as</w:t>
            </w:r>
          </w:p>
          <w:p w14:paraId="39612BD8" w14:textId="77777777" w:rsidR="00E35FB0" w:rsidRPr="007B5520" w:rsidRDefault="00E35FB0" w:rsidP="00E35FB0">
            <w:pPr>
              <w:pStyle w:val="ListParagraph"/>
              <w:spacing w:after="160" w:line="259" w:lineRule="auto"/>
              <w:ind w:leftChars="0" w:left="0"/>
              <w:contextualSpacing/>
              <w:rPr>
                <w:rFonts w:ascii="Times New Roman" w:hAnsi="Times New Roman"/>
                <w:b/>
                <w:bCs/>
              </w:rPr>
            </w:pPr>
            <w:r>
              <w:rPr>
                <w:rFonts w:ascii="Times New Roman" w:hAnsi="Times New Roman"/>
                <w:b/>
                <w:bCs/>
              </w:rPr>
              <w:t>RAN1 studies whether the following types of UL transmission gap will impact the design of OCC for IoT-NTN</w:t>
            </w:r>
          </w:p>
          <w:p w14:paraId="5FDBCF10" w14:textId="77777777" w:rsidR="00E35FB0" w:rsidRPr="00746C54" w:rsidRDefault="00E35FB0" w:rsidP="00E35FB0">
            <w:pPr>
              <w:pStyle w:val="ListParagraph"/>
              <w:numPr>
                <w:ilvl w:val="0"/>
                <w:numId w:val="26"/>
              </w:numPr>
              <w:spacing w:after="160" w:line="259" w:lineRule="auto"/>
              <w:ind w:leftChars="0"/>
              <w:contextualSpacing/>
              <w:rPr>
                <w:rFonts w:ascii="Times New Roman" w:hAnsi="Times New Roman"/>
                <w:b/>
                <w:bCs/>
                <w:lang w:val="en-US"/>
              </w:rPr>
            </w:pPr>
            <w:r w:rsidRPr="00746C54">
              <w:rPr>
                <w:rFonts w:ascii="Times New Roman" w:hAnsi="Times New Roman"/>
                <w:b/>
                <w:bCs/>
                <w:lang w:val="en-US"/>
              </w:rPr>
              <w:t>UL gaps for synchronization (from Rel-13)</w:t>
            </w:r>
          </w:p>
          <w:p w14:paraId="0EA3919A" w14:textId="77777777" w:rsidR="00E35FB0" w:rsidRPr="00746C54" w:rsidRDefault="00E35FB0" w:rsidP="00E35FB0">
            <w:pPr>
              <w:pStyle w:val="ListParagraph"/>
              <w:numPr>
                <w:ilvl w:val="0"/>
                <w:numId w:val="26"/>
              </w:numPr>
              <w:spacing w:after="160" w:line="259" w:lineRule="auto"/>
              <w:ind w:leftChars="0"/>
              <w:contextualSpacing/>
              <w:rPr>
                <w:rFonts w:ascii="Times New Roman" w:hAnsi="Times New Roman"/>
                <w:b/>
                <w:bCs/>
                <w:lang w:val="en-US"/>
              </w:rPr>
            </w:pPr>
            <w:r w:rsidRPr="00746C54">
              <w:rPr>
                <w:rFonts w:ascii="Times New Roman" w:hAnsi="Times New Roman"/>
                <w:b/>
                <w:bCs/>
                <w:lang w:val="en-US"/>
              </w:rPr>
              <w:t>Gaps around NPRACH occasions</w:t>
            </w:r>
          </w:p>
          <w:p w14:paraId="34156CEE" w14:textId="77777777" w:rsidR="00E35FB0" w:rsidRPr="00746C54" w:rsidRDefault="00E35FB0" w:rsidP="00E35FB0">
            <w:pPr>
              <w:pStyle w:val="ListParagraph"/>
              <w:numPr>
                <w:ilvl w:val="0"/>
                <w:numId w:val="26"/>
              </w:numPr>
              <w:spacing w:after="160" w:line="259" w:lineRule="auto"/>
              <w:ind w:leftChars="0"/>
              <w:contextualSpacing/>
              <w:rPr>
                <w:rFonts w:ascii="Times New Roman" w:hAnsi="Times New Roman"/>
                <w:b/>
                <w:bCs/>
                <w:lang w:val="en-US"/>
              </w:rPr>
            </w:pPr>
            <w:r w:rsidRPr="00746C54">
              <w:rPr>
                <w:rFonts w:ascii="Times New Roman" w:hAnsi="Times New Roman"/>
                <w:b/>
                <w:bCs/>
                <w:lang w:val="en-US"/>
              </w:rPr>
              <w:t>UL timing adjustment gaps</w:t>
            </w:r>
            <w:r>
              <w:rPr>
                <w:rFonts w:ascii="Times New Roman" w:hAnsi="Times New Roman"/>
                <w:b/>
                <w:bCs/>
                <w:lang w:val="en-US"/>
              </w:rPr>
              <w:t xml:space="preserve"> </w:t>
            </w:r>
            <w:r w:rsidRPr="00E6311E">
              <w:rPr>
                <w:rFonts w:ascii="Times New Roman" w:hAnsi="Times New Roman"/>
                <w:b/>
                <w:bCs/>
                <w:highlight w:val="yellow"/>
                <w:lang w:val="en-US"/>
              </w:rPr>
              <w:t>and segmentation</w:t>
            </w:r>
            <w:r w:rsidRPr="00746C54">
              <w:rPr>
                <w:rFonts w:ascii="Times New Roman" w:hAnsi="Times New Roman"/>
                <w:b/>
                <w:bCs/>
                <w:lang w:val="en-US"/>
              </w:rPr>
              <w:t xml:space="preserve"> </w:t>
            </w:r>
            <w:r w:rsidRPr="00E6311E">
              <w:rPr>
                <w:rFonts w:ascii="Times New Roman" w:hAnsi="Times New Roman"/>
                <w:b/>
                <w:bCs/>
                <w:highlight w:val="yellow"/>
                <w:lang w:val="en-US"/>
              </w:rPr>
              <w:t>for IoT NTN</w:t>
            </w:r>
            <w:r>
              <w:rPr>
                <w:rFonts w:ascii="Times New Roman" w:hAnsi="Times New Roman"/>
                <w:b/>
                <w:bCs/>
                <w:lang w:val="en-US"/>
              </w:rPr>
              <w:t xml:space="preserve"> </w:t>
            </w:r>
            <w:proofErr w:type="spellStart"/>
            <w:r w:rsidRPr="00746C54">
              <w:rPr>
                <w:rFonts w:ascii="Times New Roman" w:hAnsi="Times New Roman"/>
                <w:b/>
                <w:bCs/>
                <w:lang w:val="en-US"/>
              </w:rPr>
              <w:t>NTN</w:t>
            </w:r>
            <w:proofErr w:type="spellEnd"/>
            <w:r w:rsidRPr="00746C54">
              <w:rPr>
                <w:rFonts w:ascii="Times New Roman" w:hAnsi="Times New Roman"/>
                <w:b/>
                <w:bCs/>
                <w:lang w:val="en-US"/>
              </w:rPr>
              <w:t xml:space="preserve"> (from Rel-17)</w:t>
            </w:r>
          </w:p>
          <w:p w14:paraId="3500B1D7" w14:textId="77777777" w:rsidR="00E35FB0" w:rsidRDefault="00E35FB0" w:rsidP="00E35FB0">
            <w:pPr>
              <w:pStyle w:val="ListParagraph"/>
              <w:numPr>
                <w:ilvl w:val="0"/>
                <w:numId w:val="26"/>
              </w:numPr>
              <w:spacing w:after="160" w:line="259" w:lineRule="auto"/>
              <w:ind w:leftChars="0"/>
              <w:contextualSpacing/>
              <w:rPr>
                <w:rFonts w:ascii="Times New Roman" w:hAnsi="Times New Roman"/>
                <w:b/>
                <w:bCs/>
                <w:lang w:val="en-US"/>
              </w:rPr>
            </w:pPr>
            <w:r w:rsidRPr="00746C54">
              <w:rPr>
                <w:rFonts w:ascii="Times New Roman" w:hAnsi="Times New Roman"/>
                <w:b/>
                <w:bCs/>
                <w:lang w:val="en-US"/>
              </w:rPr>
              <w:t xml:space="preserve">TDM DMRS that are </w:t>
            </w:r>
            <w:proofErr w:type="gramStart"/>
            <w:r w:rsidRPr="00746C54">
              <w:rPr>
                <w:rFonts w:ascii="Times New Roman" w:hAnsi="Times New Roman"/>
                <w:b/>
                <w:bCs/>
                <w:lang w:val="en-US"/>
              </w:rPr>
              <w:t>muted</w:t>
            </w:r>
            <w:proofErr w:type="gramEnd"/>
          </w:p>
          <w:p w14:paraId="76B3549A" w14:textId="77777777" w:rsidR="00E35FB0" w:rsidRPr="00746C54" w:rsidRDefault="00E35FB0" w:rsidP="00E35FB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Guard periods for 3.75kHz UL transmissions</w:t>
            </w:r>
          </w:p>
          <w:p w14:paraId="1FBEFD98" w14:textId="77777777" w:rsidR="00E35FB0" w:rsidRDefault="00E35FB0" w:rsidP="00E35FB0">
            <w:pPr>
              <w:rPr>
                <w:rFonts w:eastAsia="DengXian"/>
                <w:lang w:eastAsia="zh-CN"/>
              </w:rPr>
            </w:pPr>
          </w:p>
        </w:tc>
      </w:tr>
      <w:tr w:rsidR="00E35FB0" w14:paraId="2C2E707A" w14:textId="77777777">
        <w:tc>
          <w:tcPr>
            <w:tcW w:w="2798" w:type="dxa"/>
          </w:tcPr>
          <w:p w14:paraId="707380D4" w14:textId="1D7A83C8" w:rsidR="00E35FB0" w:rsidRPr="00B512A1" w:rsidRDefault="00B512A1" w:rsidP="00E35FB0">
            <w:pPr>
              <w:rPr>
                <w:rFonts w:eastAsiaTheme="minorEastAsia"/>
                <w:lang w:eastAsia="zh-CN"/>
              </w:rPr>
            </w:pPr>
            <w:r>
              <w:rPr>
                <w:rFonts w:eastAsiaTheme="minorEastAsia"/>
                <w:lang w:eastAsia="zh-CN"/>
              </w:rPr>
              <w:t>V</w:t>
            </w:r>
            <w:r>
              <w:rPr>
                <w:rFonts w:eastAsiaTheme="minorEastAsia" w:hint="eastAsia"/>
                <w:lang w:eastAsia="zh-CN"/>
              </w:rPr>
              <w:t>ivo1</w:t>
            </w:r>
          </w:p>
        </w:tc>
        <w:tc>
          <w:tcPr>
            <w:tcW w:w="6833" w:type="dxa"/>
          </w:tcPr>
          <w:p w14:paraId="1A222D3E" w14:textId="24473DEC" w:rsidR="00E35FB0" w:rsidRDefault="00B512A1" w:rsidP="00E35FB0">
            <w:pPr>
              <w:rPr>
                <w:rFonts w:eastAsia="DengXian"/>
                <w:lang w:eastAsia="zh-CN"/>
              </w:rPr>
            </w:pPr>
            <w:r>
              <w:rPr>
                <w:rFonts w:eastAsia="DengXian" w:hint="eastAsia"/>
                <w:lang w:eastAsia="zh-CN"/>
              </w:rPr>
              <w:t>F</w:t>
            </w:r>
            <w:r>
              <w:rPr>
                <w:rFonts w:eastAsia="DengXian"/>
                <w:lang w:eastAsia="zh-CN"/>
              </w:rPr>
              <w:t>ine for FFS.</w:t>
            </w:r>
          </w:p>
        </w:tc>
      </w:tr>
      <w:tr w:rsidR="00E35FB0" w14:paraId="7D67738A" w14:textId="77777777">
        <w:tc>
          <w:tcPr>
            <w:tcW w:w="2798" w:type="dxa"/>
          </w:tcPr>
          <w:p w14:paraId="0C9DC0B4" w14:textId="08B5B3EA" w:rsidR="00E35FB0" w:rsidRDefault="00C17E8E" w:rsidP="001D34E6">
            <w:pPr>
              <w:rPr>
                <w:lang w:eastAsia="ar-SA"/>
              </w:rPr>
            </w:pPr>
            <w:r>
              <w:rPr>
                <w:lang w:eastAsia="ar-SA"/>
              </w:rPr>
              <w:t>Nordic</w:t>
            </w:r>
          </w:p>
        </w:tc>
        <w:tc>
          <w:tcPr>
            <w:tcW w:w="6833" w:type="dxa"/>
          </w:tcPr>
          <w:p w14:paraId="1AF67EB4" w14:textId="393A1F96" w:rsidR="00E35FB0" w:rsidRDefault="00C17E8E" w:rsidP="00E35FB0">
            <w:pPr>
              <w:rPr>
                <w:rFonts w:eastAsia="DengXian"/>
                <w:lang w:eastAsia="zh-CN"/>
              </w:rPr>
            </w:pPr>
            <w:r>
              <w:rPr>
                <w:rFonts w:eastAsia="DengXian"/>
                <w:lang w:eastAsia="zh-CN"/>
              </w:rPr>
              <w:t>Fine</w:t>
            </w:r>
          </w:p>
        </w:tc>
      </w:tr>
      <w:tr w:rsidR="002555C9" w14:paraId="319B6ACD" w14:textId="77777777">
        <w:tc>
          <w:tcPr>
            <w:tcW w:w="2798" w:type="dxa"/>
          </w:tcPr>
          <w:p w14:paraId="42D26936" w14:textId="30D4336E" w:rsidR="002555C9" w:rsidRDefault="002555C9" w:rsidP="001D34E6">
            <w:pPr>
              <w:rPr>
                <w:lang w:eastAsia="ar-SA"/>
              </w:rPr>
            </w:pPr>
            <w:r>
              <w:rPr>
                <w:rFonts w:eastAsiaTheme="minorEastAsia" w:hint="eastAsia"/>
                <w:lang w:eastAsia="zh-CN"/>
              </w:rPr>
              <w:t>CATT</w:t>
            </w:r>
          </w:p>
        </w:tc>
        <w:tc>
          <w:tcPr>
            <w:tcW w:w="6833" w:type="dxa"/>
          </w:tcPr>
          <w:p w14:paraId="1D1B0BAB" w14:textId="57C5DB27" w:rsidR="002555C9" w:rsidRDefault="002555C9" w:rsidP="00E35FB0">
            <w:pPr>
              <w:rPr>
                <w:rFonts w:eastAsia="DengXian"/>
                <w:lang w:eastAsia="zh-CN"/>
              </w:rPr>
            </w:pPr>
            <w:r>
              <w:rPr>
                <w:rFonts w:eastAsia="DengXian" w:hint="eastAsia"/>
                <w:lang w:eastAsia="zh-CN"/>
              </w:rPr>
              <w:t xml:space="preserve">OK </w:t>
            </w:r>
          </w:p>
        </w:tc>
      </w:tr>
      <w:tr w:rsidR="002B53B4" w14:paraId="6A8B00E5" w14:textId="77777777" w:rsidTr="002B53B4">
        <w:tc>
          <w:tcPr>
            <w:tcW w:w="2798" w:type="dxa"/>
            <w:tcBorders>
              <w:top w:val="single" w:sz="4" w:space="0" w:color="A5A5A5"/>
              <w:left w:val="single" w:sz="4" w:space="0" w:color="A5A5A5"/>
              <w:bottom w:val="single" w:sz="4" w:space="0" w:color="A5A5A5"/>
              <w:right w:val="single" w:sz="4" w:space="0" w:color="A5A5A5"/>
            </w:tcBorders>
          </w:tcPr>
          <w:p w14:paraId="69EABCD7" w14:textId="77777777" w:rsidR="002B53B4" w:rsidRPr="0080431B" w:rsidRDefault="002B53B4" w:rsidP="001D34E6">
            <w:pPr>
              <w:rPr>
                <w:rFonts w:eastAsiaTheme="minorEastAsia"/>
                <w:lang w:eastAsia="zh-CN"/>
              </w:rPr>
            </w:pPr>
            <w:r>
              <w:rPr>
                <w:rFonts w:eastAsiaTheme="minorEastAsia" w:hint="eastAsia"/>
                <w:lang w:eastAsia="zh-CN"/>
              </w:rPr>
              <w:t>CMCC</w:t>
            </w:r>
          </w:p>
        </w:tc>
        <w:tc>
          <w:tcPr>
            <w:tcW w:w="6833" w:type="dxa"/>
            <w:tcBorders>
              <w:top w:val="single" w:sz="4" w:space="0" w:color="A5A5A5"/>
              <w:left w:val="single" w:sz="4" w:space="0" w:color="A5A5A5"/>
              <w:bottom w:val="single" w:sz="4" w:space="0" w:color="A5A5A5"/>
              <w:right w:val="single" w:sz="4" w:space="0" w:color="A5A5A5"/>
            </w:tcBorders>
          </w:tcPr>
          <w:p w14:paraId="6D5B81AF" w14:textId="77777777" w:rsidR="002B53B4" w:rsidRDefault="002B53B4" w:rsidP="00F13AAB">
            <w:pPr>
              <w:rPr>
                <w:rFonts w:eastAsia="DengXian"/>
                <w:lang w:eastAsia="zh-CN"/>
              </w:rPr>
            </w:pPr>
            <w:r>
              <w:rPr>
                <w:rFonts w:eastAsia="DengXian"/>
                <w:lang w:eastAsia="zh-CN"/>
              </w:rPr>
              <w:t>F</w:t>
            </w:r>
            <w:r>
              <w:rPr>
                <w:rFonts w:eastAsia="DengXian" w:hint="eastAsia"/>
                <w:lang w:eastAsia="zh-CN"/>
              </w:rPr>
              <w:t xml:space="preserve">ine to </w:t>
            </w:r>
            <w:r>
              <w:rPr>
                <w:rFonts w:eastAsia="DengXian"/>
                <w:lang w:eastAsia="zh-CN"/>
              </w:rPr>
              <w:t>further</w:t>
            </w:r>
            <w:r>
              <w:rPr>
                <w:rFonts w:eastAsia="DengXian" w:hint="eastAsia"/>
                <w:lang w:eastAsia="zh-CN"/>
              </w:rPr>
              <w:t xml:space="preserve"> study</w:t>
            </w:r>
          </w:p>
        </w:tc>
      </w:tr>
      <w:tr w:rsidR="001D34E6" w14:paraId="1B2BEAE7" w14:textId="77777777" w:rsidTr="002B53B4">
        <w:tc>
          <w:tcPr>
            <w:tcW w:w="2798" w:type="dxa"/>
            <w:tcBorders>
              <w:top w:val="single" w:sz="4" w:space="0" w:color="A5A5A5"/>
              <w:left w:val="single" w:sz="4" w:space="0" w:color="A5A5A5"/>
              <w:bottom w:val="single" w:sz="4" w:space="0" w:color="A5A5A5"/>
              <w:right w:val="single" w:sz="4" w:space="0" w:color="A5A5A5"/>
            </w:tcBorders>
          </w:tcPr>
          <w:p w14:paraId="7D77BFD7" w14:textId="0F9EA230" w:rsidR="001D34E6" w:rsidRDefault="001D34E6" w:rsidP="001D34E6">
            <w:pPr>
              <w:rPr>
                <w:rFonts w:eastAsiaTheme="minorEastAsia"/>
                <w:lang w:eastAsia="zh-CN"/>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76078FFE" w14:textId="53C0B685" w:rsidR="001D34E6" w:rsidRDefault="001D34E6" w:rsidP="001D34E6">
            <w:pPr>
              <w:rPr>
                <w:rFonts w:eastAsia="DengXian"/>
                <w:lang w:eastAsia="zh-CN"/>
              </w:rPr>
            </w:pPr>
            <w:r>
              <w:rPr>
                <w:rFonts w:hint="cs"/>
                <w:lang w:val="en-US" w:eastAsia="ar-SA"/>
              </w:rPr>
              <w:t>T</w:t>
            </w:r>
            <w:r>
              <w:rPr>
                <w:lang w:val="en-US" w:eastAsia="ar-SA"/>
              </w:rPr>
              <w:t>he fundamental issue of OCC scheme can be discussed first before discussing this issue.</w:t>
            </w:r>
          </w:p>
        </w:tc>
      </w:tr>
      <w:tr w:rsidR="001D34E6" w14:paraId="014964F6" w14:textId="77777777" w:rsidTr="002B53B4">
        <w:tc>
          <w:tcPr>
            <w:tcW w:w="2798" w:type="dxa"/>
            <w:tcBorders>
              <w:top w:val="single" w:sz="4" w:space="0" w:color="A5A5A5"/>
              <w:left w:val="single" w:sz="4" w:space="0" w:color="A5A5A5"/>
              <w:bottom w:val="single" w:sz="4" w:space="0" w:color="A5A5A5"/>
              <w:right w:val="single" w:sz="4" w:space="0" w:color="A5A5A5"/>
            </w:tcBorders>
          </w:tcPr>
          <w:p w14:paraId="7F73A626" w14:textId="5F470A56" w:rsidR="001D34E6" w:rsidRDefault="001D34E6" w:rsidP="001D34E6">
            <w:pPr>
              <w:rPr>
                <w:rFonts w:eastAsiaTheme="minorEastAsia"/>
                <w:lang w:eastAsia="zh-CN"/>
              </w:rPr>
            </w:pPr>
            <w:r>
              <w:rPr>
                <w:rFonts w:eastAsiaTheme="minorEastAsia"/>
                <w:lang w:eastAsia="zh-CN"/>
              </w:rPr>
              <w:t>FL_2</w:t>
            </w:r>
          </w:p>
        </w:tc>
        <w:tc>
          <w:tcPr>
            <w:tcW w:w="6833" w:type="dxa"/>
            <w:tcBorders>
              <w:top w:val="single" w:sz="4" w:space="0" w:color="A5A5A5"/>
              <w:left w:val="single" w:sz="4" w:space="0" w:color="A5A5A5"/>
              <w:bottom w:val="single" w:sz="4" w:space="0" w:color="A5A5A5"/>
              <w:right w:val="single" w:sz="4" w:space="0" w:color="A5A5A5"/>
            </w:tcBorders>
          </w:tcPr>
          <w:p w14:paraId="659B8D61" w14:textId="3C6E6540" w:rsidR="001D34E6" w:rsidRDefault="001D34E6" w:rsidP="001D34E6">
            <w:pPr>
              <w:rPr>
                <w:rFonts w:eastAsia="DengXian"/>
                <w:lang w:eastAsia="zh-CN"/>
              </w:rPr>
            </w:pPr>
            <w:r>
              <w:rPr>
                <w:rFonts w:eastAsia="DengXian"/>
                <w:lang w:eastAsia="zh-CN"/>
              </w:rPr>
              <w:t>It seems like companies are OK with the proposal. I have added the Nokia update:</w:t>
            </w:r>
          </w:p>
          <w:p w14:paraId="56233A9C" w14:textId="77777777" w:rsidR="001D34E6" w:rsidRDefault="001D34E6" w:rsidP="001D34E6">
            <w:pPr>
              <w:rPr>
                <w:rFonts w:eastAsia="DengXian"/>
                <w:lang w:eastAsia="zh-CN"/>
              </w:rPr>
            </w:pPr>
          </w:p>
          <w:p w14:paraId="208C4E9C" w14:textId="33CE2F37" w:rsidR="001D34E6" w:rsidRDefault="001D34E6" w:rsidP="001D34E6">
            <w:pPr>
              <w:pStyle w:val="ListParagraph"/>
              <w:spacing w:after="160" w:line="259" w:lineRule="auto"/>
              <w:ind w:leftChars="0" w:left="0"/>
              <w:contextualSpacing/>
              <w:rPr>
                <w:rFonts w:ascii="Times New Roman" w:hAnsi="Times New Roman"/>
                <w:b/>
                <w:bCs/>
              </w:rPr>
            </w:pPr>
            <w:r>
              <w:rPr>
                <w:rFonts w:ascii="Times New Roman" w:hAnsi="Times New Roman"/>
                <w:b/>
                <w:bCs/>
              </w:rPr>
              <w:t>Proposal 4.7-1 v2:</w:t>
            </w:r>
          </w:p>
          <w:p w14:paraId="41B08BA4" w14:textId="77777777" w:rsidR="001D34E6" w:rsidRDefault="001D34E6" w:rsidP="001D34E6">
            <w:pPr>
              <w:pStyle w:val="ListParagraph"/>
              <w:spacing w:after="160" w:line="259" w:lineRule="auto"/>
              <w:ind w:leftChars="0" w:left="0"/>
              <w:contextualSpacing/>
              <w:rPr>
                <w:rFonts w:ascii="Times New Roman" w:hAnsi="Times New Roman"/>
                <w:b/>
                <w:bCs/>
              </w:rPr>
            </w:pPr>
          </w:p>
          <w:p w14:paraId="2CE9EBAB" w14:textId="77777777" w:rsidR="001D34E6" w:rsidRDefault="001D34E6" w:rsidP="001D34E6">
            <w:pPr>
              <w:pStyle w:val="ListParagraph"/>
              <w:spacing w:after="160" w:line="259" w:lineRule="auto"/>
              <w:ind w:leftChars="0" w:left="0"/>
              <w:contextualSpacing/>
              <w:rPr>
                <w:rFonts w:ascii="Times New Roman" w:hAnsi="Times New Roman"/>
                <w:b/>
                <w:bCs/>
              </w:rPr>
            </w:pPr>
            <w:r>
              <w:rPr>
                <w:rFonts w:ascii="Times New Roman" w:hAnsi="Times New Roman"/>
                <w:b/>
                <w:bCs/>
              </w:rPr>
              <w:t>RAN1 studies whether the following types of UL transmission gap will impact the design of OCC for IoT-NTN</w:t>
            </w:r>
          </w:p>
          <w:p w14:paraId="2502D7D7" w14:textId="77777777" w:rsidR="001D34E6" w:rsidRDefault="001D34E6" w:rsidP="001D34E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gaps for synchronization (from Rel-13)</w:t>
            </w:r>
          </w:p>
          <w:p w14:paraId="791F08FA" w14:textId="77777777" w:rsidR="001D34E6" w:rsidRDefault="001D34E6" w:rsidP="001D34E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lastRenderedPageBreak/>
              <w:t>Gaps around NPRACH occasions</w:t>
            </w:r>
          </w:p>
          <w:p w14:paraId="36A84FAA" w14:textId="70E0AA37" w:rsidR="001D34E6" w:rsidRDefault="001D34E6" w:rsidP="001D34E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timing adjustment gaps and segmentation for IoT-NTN (from Rel-17)</w:t>
            </w:r>
          </w:p>
          <w:p w14:paraId="7204F583" w14:textId="77777777" w:rsidR="001D34E6" w:rsidRDefault="001D34E6" w:rsidP="001D34E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 xml:space="preserve">TDM DMRS that are </w:t>
            </w:r>
            <w:proofErr w:type="gramStart"/>
            <w:r>
              <w:rPr>
                <w:rFonts w:ascii="Times New Roman" w:hAnsi="Times New Roman"/>
                <w:b/>
                <w:bCs/>
                <w:lang w:val="en-US"/>
              </w:rPr>
              <w:t>muted</w:t>
            </w:r>
            <w:proofErr w:type="gramEnd"/>
          </w:p>
          <w:p w14:paraId="434B8ABE" w14:textId="77777777" w:rsidR="001D34E6" w:rsidRDefault="001D34E6" w:rsidP="001D34E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Guard periods for 3.75kHz UL transmissions</w:t>
            </w:r>
          </w:p>
          <w:p w14:paraId="12B9E9C2" w14:textId="77777777" w:rsidR="001D34E6" w:rsidRPr="00CE1260" w:rsidRDefault="001D34E6" w:rsidP="001D34E6">
            <w:pPr>
              <w:rPr>
                <w:rFonts w:eastAsia="DengXian"/>
                <w:lang w:val="en-US" w:eastAsia="zh-CN"/>
              </w:rPr>
            </w:pPr>
          </w:p>
        </w:tc>
      </w:tr>
      <w:tr w:rsidR="003A2194" w14:paraId="471FE5AD" w14:textId="77777777" w:rsidTr="002B53B4">
        <w:tc>
          <w:tcPr>
            <w:tcW w:w="2798" w:type="dxa"/>
            <w:tcBorders>
              <w:top w:val="single" w:sz="4" w:space="0" w:color="A5A5A5"/>
              <w:left w:val="single" w:sz="4" w:space="0" w:color="A5A5A5"/>
              <w:bottom w:val="single" w:sz="4" w:space="0" w:color="A5A5A5"/>
              <w:right w:val="single" w:sz="4" w:space="0" w:color="A5A5A5"/>
            </w:tcBorders>
          </w:tcPr>
          <w:p w14:paraId="50A10EEB" w14:textId="7F3F8DF8" w:rsidR="003A2194" w:rsidRDefault="003A2194" w:rsidP="003A2194">
            <w:pPr>
              <w:rPr>
                <w:rFonts w:eastAsiaTheme="minorEastAsia"/>
                <w:lang w:eastAsia="zh-CN"/>
              </w:rPr>
            </w:pPr>
            <w:r>
              <w:rPr>
                <w:rFonts w:eastAsiaTheme="minorEastAsia" w:hint="eastAsia"/>
                <w:lang w:eastAsia="zh-CN"/>
              </w:rPr>
              <w:lastRenderedPageBreak/>
              <w:t>H</w:t>
            </w:r>
            <w:r>
              <w:rPr>
                <w:rFonts w:eastAsiaTheme="minorEastAsia"/>
                <w:lang w:eastAsia="zh-CN"/>
              </w:rPr>
              <w:t xml:space="preserve">uawei, </w:t>
            </w:r>
            <w:proofErr w:type="spellStart"/>
            <w:r>
              <w:rPr>
                <w:rFonts w:eastAsiaTheme="minorEastAsia"/>
                <w:lang w:eastAsia="zh-CN"/>
              </w:rPr>
              <w:t>HiSilicon</w:t>
            </w:r>
            <w:proofErr w:type="spellEnd"/>
          </w:p>
        </w:tc>
        <w:tc>
          <w:tcPr>
            <w:tcW w:w="6833" w:type="dxa"/>
            <w:tcBorders>
              <w:top w:val="single" w:sz="4" w:space="0" w:color="A5A5A5"/>
              <w:left w:val="single" w:sz="4" w:space="0" w:color="A5A5A5"/>
              <w:bottom w:val="single" w:sz="4" w:space="0" w:color="A5A5A5"/>
              <w:right w:val="single" w:sz="4" w:space="0" w:color="A5A5A5"/>
            </w:tcBorders>
          </w:tcPr>
          <w:p w14:paraId="4DC62FAD" w14:textId="44366325" w:rsidR="003A2194" w:rsidRDefault="003A2194" w:rsidP="003A2194">
            <w:pPr>
              <w:rPr>
                <w:rFonts w:eastAsia="DengXian"/>
                <w:lang w:eastAsia="zh-CN"/>
              </w:rPr>
            </w:pPr>
            <w:r>
              <w:rPr>
                <w:rFonts w:eastAsia="DengXian"/>
                <w:lang w:eastAsia="zh-CN"/>
              </w:rPr>
              <w:t>As I comment in 4.6, one symbol gap will not affect the phase continuity according to the discussion in NR CE WI. Thus, the 4</w:t>
            </w:r>
            <w:r w:rsidRPr="00D23BBD">
              <w:rPr>
                <w:rFonts w:eastAsia="DengXian"/>
                <w:vertAlign w:val="superscript"/>
                <w:lang w:eastAsia="zh-CN"/>
              </w:rPr>
              <w:t>th</w:t>
            </w:r>
            <w:r>
              <w:rPr>
                <w:rFonts w:eastAsia="DengXian"/>
                <w:lang w:eastAsia="zh-CN"/>
              </w:rPr>
              <w:t xml:space="preserve"> bullet is not necessary. </w:t>
            </w:r>
          </w:p>
        </w:tc>
      </w:tr>
      <w:tr w:rsidR="004D78F5" w14:paraId="34581FC2" w14:textId="77777777" w:rsidTr="002B53B4">
        <w:tc>
          <w:tcPr>
            <w:tcW w:w="2798" w:type="dxa"/>
            <w:tcBorders>
              <w:top w:val="single" w:sz="4" w:space="0" w:color="A5A5A5"/>
              <w:left w:val="single" w:sz="4" w:space="0" w:color="A5A5A5"/>
              <w:bottom w:val="single" w:sz="4" w:space="0" w:color="A5A5A5"/>
              <w:right w:val="single" w:sz="4" w:space="0" w:color="A5A5A5"/>
            </w:tcBorders>
          </w:tcPr>
          <w:p w14:paraId="220D1019" w14:textId="45F503AF" w:rsidR="004D78F5" w:rsidRDefault="009F3E55" w:rsidP="003A2194">
            <w:pPr>
              <w:rPr>
                <w:rFonts w:eastAsiaTheme="minorEastAsia" w:hint="eastAsia"/>
                <w:lang w:eastAsia="zh-CN"/>
              </w:rPr>
            </w:pPr>
            <w:r>
              <w:rPr>
                <w:rFonts w:eastAsiaTheme="minorEastAsia"/>
                <w:lang w:eastAsia="zh-CN"/>
              </w:rPr>
              <w:t>FL</w:t>
            </w:r>
          </w:p>
        </w:tc>
        <w:tc>
          <w:tcPr>
            <w:tcW w:w="6833" w:type="dxa"/>
            <w:tcBorders>
              <w:top w:val="single" w:sz="4" w:space="0" w:color="A5A5A5"/>
              <w:left w:val="single" w:sz="4" w:space="0" w:color="A5A5A5"/>
              <w:bottom w:val="single" w:sz="4" w:space="0" w:color="A5A5A5"/>
              <w:right w:val="single" w:sz="4" w:space="0" w:color="A5A5A5"/>
            </w:tcBorders>
          </w:tcPr>
          <w:p w14:paraId="5C2F36AF" w14:textId="77777777" w:rsidR="009F3E55" w:rsidRPr="009F3E55" w:rsidRDefault="009F3E55" w:rsidP="009F3E55">
            <w:pPr>
              <w:pStyle w:val="ListParagraph"/>
              <w:spacing w:after="160" w:line="259" w:lineRule="auto"/>
              <w:ind w:leftChars="0" w:left="0"/>
              <w:contextualSpacing/>
              <w:rPr>
                <w:bCs/>
                <w:lang w:eastAsia="x-none"/>
              </w:rPr>
            </w:pPr>
            <w:r>
              <w:rPr>
                <w:rFonts w:eastAsia="DengXian"/>
                <w:lang w:eastAsia="zh-CN"/>
              </w:rPr>
              <w:t>The following agreement was made on Wednesday 21 August:</w:t>
            </w:r>
            <w:r>
              <w:rPr>
                <w:rFonts w:eastAsia="DengXian"/>
                <w:lang w:eastAsia="zh-CN"/>
              </w:rPr>
              <w:br/>
            </w:r>
            <w:r>
              <w:rPr>
                <w:rFonts w:eastAsia="DengXian"/>
                <w:lang w:eastAsia="zh-CN"/>
              </w:rPr>
              <w:br/>
            </w:r>
            <w:proofErr w:type="gramStart"/>
            <w:r w:rsidRPr="009F3E55">
              <w:rPr>
                <w:bCs/>
                <w:highlight w:val="green"/>
                <w:lang w:eastAsia="x-none"/>
              </w:rPr>
              <w:t>Agreement</w:t>
            </w:r>
            <w:proofErr w:type="gramEnd"/>
          </w:p>
          <w:p w14:paraId="1A51B862" w14:textId="77777777" w:rsidR="009F3E55" w:rsidRPr="009F3E55" w:rsidRDefault="009F3E55" w:rsidP="009F3E55">
            <w:pPr>
              <w:spacing w:after="160" w:line="259" w:lineRule="auto"/>
              <w:contextualSpacing/>
              <w:rPr>
                <w:rFonts w:ascii="Times New Roman" w:hAnsi="Times New Roman"/>
                <w:bCs/>
                <w:lang w:eastAsia="x-none"/>
              </w:rPr>
            </w:pPr>
            <w:r w:rsidRPr="009F3E55">
              <w:rPr>
                <w:rFonts w:ascii="Times New Roman" w:hAnsi="Times New Roman"/>
                <w:bCs/>
                <w:lang w:eastAsia="x-none"/>
              </w:rPr>
              <w:t xml:space="preserve">RAN1 studies whether the following types of UL transmission gap will impact the design of OCC for IoT-NTN when considering </w:t>
            </w:r>
            <w:proofErr w:type="gramStart"/>
            <w:r w:rsidRPr="009F3E55">
              <w:rPr>
                <w:rFonts w:ascii="Times New Roman" w:hAnsi="Times New Roman"/>
                <w:bCs/>
                <w:lang w:eastAsia="x-none"/>
              </w:rPr>
              <w:t>e.g.</w:t>
            </w:r>
            <w:proofErr w:type="gramEnd"/>
            <w:r w:rsidRPr="009F3E55">
              <w:rPr>
                <w:rFonts w:ascii="Times New Roman" w:hAnsi="Times New Roman"/>
                <w:bCs/>
                <w:lang w:eastAsia="x-none"/>
              </w:rPr>
              <w:t xml:space="preserve"> phase continuity</w:t>
            </w:r>
          </w:p>
          <w:p w14:paraId="4C1B5527" w14:textId="77777777" w:rsidR="009F3E55" w:rsidRPr="009F3E55" w:rsidRDefault="009F3E55" w:rsidP="009F3E55">
            <w:pPr>
              <w:numPr>
                <w:ilvl w:val="0"/>
                <w:numId w:val="26"/>
              </w:numPr>
              <w:spacing w:after="160" w:line="259" w:lineRule="auto"/>
              <w:contextualSpacing/>
              <w:rPr>
                <w:rFonts w:ascii="Times New Roman" w:hAnsi="Times New Roman"/>
                <w:bCs/>
                <w:lang w:val="en-US" w:eastAsia="x-none"/>
              </w:rPr>
            </w:pPr>
            <w:r w:rsidRPr="009F3E55">
              <w:rPr>
                <w:rFonts w:ascii="Times New Roman" w:hAnsi="Times New Roman"/>
                <w:bCs/>
                <w:lang w:val="en-US" w:eastAsia="x-none"/>
              </w:rPr>
              <w:t>UL gaps for synchronization (from Rel-13)</w:t>
            </w:r>
          </w:p>
          <w:p w14:paraId="4F9E92EE" w14:textId="77777777" w:rsidR="009F3E55" w:rsidRPr="009F3E55" w:rsidRDefault="009F3E55" w:rsidP="009F3E55">
            <w:pPr>
              <w:numPr>
                <w:ilvl w:val="0"/>
                <w:numId w:val="26"/>
              </w:numPr>
              <w:spacing w:after="160" w:line="259" w:lineRule="auto"/>
              <w:contextualSpacing/>
              <w:rPr>
                <w:rFonts w:ascii="Times New Roman" w:hAnsi="Times New Roman"/>
                <w:bCs/>
                <w:lang w:val="en-US" w:eastAsia="x-none"/>
              </w:rPr>
            </w:pPr>
            <w:r w:rsidRPr="009F3E55">
              <w:rPr>
                <w:rFonts w:ascii="Times New Roman" w:hAnsi="Times New Roman"/>
                <w:bCs/>
                <w:lang w:val="en-US" w:eastAsia="x-none"/>
              </w:rPr>
              <w:t>Gaps around NPRACH occasions</w:t>
            </w:r>
          </w:p>
          <w:p w14:paraId="1177A588" w14:textId="77777777" w:rsidR="009F3E55" w:rsidRPr="009F3E55" w:rsidRDefault="009F3E55" w:rsidP="009F3E55">
            <w:pPr>
              <w:numPr>
                <w:ilvl w:val="0"/>
                <w:numId w:val="26"/>
              </w:numPr>
              <w:spacing w:after="160" w:line="259" w:lineRule="auto"/>
              <w:contextualSpacing/>
              <w:rPr>
                <w:rFonts w:ascii="Times New Roman" w:hAnsi="Times New Roman"/>
                <w:bCs/>
                <w:lang w:val="en-US" w:eastAsia="x-none"/>
              </w:rPr>
            </w:pPr>
            <w:r w:rsidRPr="009F3E55">
              <w:rPr>
                <w:rFonts w:ascii="Times New Roman" w:hAnsi="Times New Roman"/>
                <w:bCs/>
                <w:lang w:val="en-US" w:eastAsia="x-none"/>
              </w:rPr>
              <w:t>UL timing adjustment gaps and segmentation for IoT-NTN (from Rel-17)</w:t>
            </w:r>
          </w:p>
          <w:p w14:paraId="3616098E" w14:textId="77777777" w:rsidR="009F3E55" w:rsidRPr="009F3E55" w:rsidRDefault="009F3E55" w:rsidP="009F3E55">
            <w:pPr>
              <w:numPr>
                <w:ilvl w:val="0"/>
                <w:numId w:val="26"/>
              </w:numPr>
              <w:spacing w:after="160" w:line="259" w:lineRule="auto"/>
              <w:contextualSpacing/>
              <w:rPr>
                <w:rFonts w:ascii="Times New Roman" w:hAnsi="Times New Roman"/>
                <w:bCs/>
                <w:lang w:val="en-US" w:eastAsia="x-none"/>
              </w:rPr>
            </w:pPr>
            <w:r w:rsidRPr="009F3E55">
              <w:rPr>
                <w:rFonts w:ascii="Times New Roman" w:hAnsi="Times New Roman"/>
                <w:bCs/>
                <w:lang w:val="en-US" w:eastAsia="x-none"/>
              </w:rPr>
              <w:t xml:space="preserve">TDM DMRS that are </w:t>
            </w:r>
            <w:proofErr w:type="gramStart"/>
            <w:r w:rsidRPr="009F3E55">
              <w:rPr>
                <w:rFonts w:ascii="Times New Roman" w:hAnsi="Times New Roman"/>
                <w:bCs/>
                <w:lang w:val="en-US" w:eastAsia="x-none"/>
              </w:rPr>
              <w:t>muted</w:t>
            </w:r>
            <w:proofErr w:type="gramEnd"/>
          </w:p>
          <w:p w14:paraId="06795A71" w14:textId="77777777" w:rsidR="009F3E55" w:rsidRPr="009F3E55" w:rsidRDefault="009F3E55" w:rsidP="009F3E55">
            <w:pPr>
              <w:numPr>
                <w:ilvl w:val="0"/>
                <w:numId w:val="26"/>
              </w:numPr>
              <w:spacing w:after="160" w:line="259" w:lineRule="auto"/>
              <w:contextualSpacing/>
              <w:rPr>
                <w:rFonts w:ascii="Times New Roman" w:hAnsi="Times New Roman"/>
                <w:bCs/>
                <w:lang w:val="en-US" w:eastAsia="x-none"/>
              </w:rPr>
            </w:pPr>
            <w:r w:rsidRPr="009F3E55">
              <w:rPr>
                <w:rFonts w:ascii="Times New Roman" w:hAnsi="Times New Roman"/>
                <w:bCs/>
                <w:lang w:val="en-US" w:eastAsia="x-none"/>
              </w:rPr>
              <w:t>Guard periods for 3.75kHz UL transmissions</w:t>
            </w:r>
          </w:p>
          <w:p w14:paraId="6A2F518B" w14:textId="788F49F5" w:rsidR="004D78F5" w:rsidRPr="009F3E55" w:rsidRDefault="004D78F5" w:rsidP="003A2194">
            <w:pPr>
              <w:rPr>
                <w:rFonts w:eastAsia="DengXian"/>
                <w:lang w:val="en-US" w:eastAsia="zh-CN"/>
              </w:rPr>
            </w:pPr>
          </w:p>
        </w:tc>
      </w:tr>
    </w:tbl>
    <w:p w14:paraId="04C85F29" w14:textId="77777777" w:rsidR="0099093D" w:rsidRDefault="0099093D">
      <w:pPr>
        <w:rPr>
          <w:lang w:eastAsia="ar-SA"/>
        </w:rPr>
      </w:pPr>
    </w:p>
    <w:p w14:paraId="15F75C46" w14:textId="77777777" w:rsidR="0099093D" w:rsidRDefault="0099093D">
      <w:pPr>
        <w:rPr>
          <w:lang w:eastAsia="ar-SA"/>
        </w:rPr>
      </w:pPr>
    </w:p>
    <w:p w14:paraId="4D9B9BA2" w14:textId="77777777" w:rsidR="0099093D" w:rsidRDefault="0099093D">
      <w:pPr>
        <w:rPr>
          <w:lang w:eastAsia="ar-SA"/>
        </w:rPr>
      </w:pPr>
    </w:p>
    <w:p w14:paraId="65AE6426" w14:textId="77777777" w:rsidR="0099093D" w:rsidRDefault="00DE0037">
      <w:pPr>
        <w:pStyle w:val="Heading2"/>
      </w:pPr>
      <w:bookmarkStart w:id="34" w:name="_Toc175113256"/>
      <w:r>
        <w:t xml:space="preserve">Other features that should work with </w:t>
      </w:r>
      <w:proofErr w:type="gramStart"/>
      <w:r>
        <w:t>OCC</w:t>
      </w:r>
      <w:bookmarkEnd w:id="34"/>
      <w:proofErr w:type="gramEnd"/>
    </w:p>
    <w:p w14:paraId="6E44FEE3" w14:textId="77777777" w:rsidR="0099093D" w:rsidRDefault="0099093D">
      <w:pPr>
        <w:pStyle w:val="ListParagraph"/>
        <w:spacing w:after="160" w:line="259" w:lineRule="auto"/>
        <w:ind w:leftChars="0" w:left="0"/>
        <w:contextualSpacing/>
        <w:rPr>
          <w:rFonts w:ascii="Times New Roman" w:hAnsi="Times New Roman"/>
        </w:rPr>
      </w:pPr>
    </w:p>
    <w:p w14:paraId="67F338AF"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features were identified as being features OCC should be compatible with:</w:t>
      </w:r>
    </w:p>
    <w:p w14:paraId="78D272E7" w14:textId="77777777" w:rsidR="0099093D" w:rsidRDefault="0099093D">
      <w:pPr>
        <w:pStyle w:val="ListParagraph"/>
        <w:spacing w:after="160" w:line="259" w:lineRule="auto"/>
        <w:ind w:leftChars="0" w:left="0"/>
        <w:contextualSpacing/>
        <w:rPr>
          <w:rFonts w:ascii="Times New Roman" w:hAnsi="Times New Roman"/>
        </w:rPr>
      </w:pPr>
    </w:p>
    <w:p w14:paraId="3C8F063F"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Connected mode dynamic grant [QC]</w:t>
      </w:r>
    </w:p>
    <w:p w14:paraId="55EF8251"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EDT [QC][TCL]</w:t>
      </w:r>
    </w:p>
    <w:p w14:paraId="606738B0"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Need clarification, assuming OCC is not applied to Msg3 [Xiaomi]</w:t>
      </w:r>
    </w:p>
    <w:p w14:paraId="72F69AEA"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PUR [QC][TCL]</w:t>
      </w:r>
    </w:p>
    <w:p w14:paraId="79A2012F"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RACH-less EDT (R19) [QC]</w:t>
      </w:r>
    </w:p>
    <w:p w14:paraId="571463C8"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Compatibility and coexistence between OCC and non-OCC UEs [Nok]</w:t>
      </w:r>
    </w:p>
    <w:p w14:paraId="4444C54D" w14:textId="77777777" w:rsidR="0099093D" w:rsidRDefault="0099093D">
      <w:pPr>
        <w:pStyle w:val="ListParagraph"/>
        <w:spacing w:after="160" w:line="259" w:lineRule="auto"/>
        <w:ind w:leftChars="0" w:left="0"/>
        <w:contextualSpacing/>
        <w:rPr>
          <w:rFonts w:ascii="Times New Roman" w:hAnsi="Times New Roman"/>
          <w:lang w:val="en-US"/>
        </w:rPr>
      </w:pPr>
    </w:p>
    <w:p w14:paraId="1D51E60E" w14:textId="77777777" w:rsidR="0099093D" w:rsidRDefault="00DE0037">
      <w:pPr>
        <w:pStyle w:val="ListParagraph"/>
        <w:spacing w:after="160" w:line="259" w:lineRule="auto"/>
        <w:ind w:leftChars="0" w:left="0"/>
        <w:contextualSpacing/>
        <w:rPr>
          <w:rFonts w:ascii="Times New Roman" w:hAnsi="Times New Roman"/>
          <w:lang w:val="en-US"/>
        </w:rPr>
      </w:pPr>
      <w:r>
        <w:rPr>
          <w:rFonts w:ascii="Times New Roman" w:hAnsi="Times New Roman"/>
          <w:lang w:val="en-US"/>
        </w:rPr>
        <w:t xml:space="preserve">At this stage of the work item, it would seem like it would be good to focus on the fundamental design of OCC. Hence, FL proposes that </w:t>
      </w:r>
      <w:proofErr w:type="gramStart"/>
      <w:r>
        <w:rPr>
          <w:rFonts w:ascii="Times New Roman" w:hAnsi="Times New Roman"/>
          <w:lang w:val="en-US"/>
        </w:rPr>
        <w:t>the this</w:t>
      </w:r>
      <w:proofErr w:type="gramEnd"/>
      <w:r>
        <w:rPr>
          <w:rFonts w:ascii="Times New Roman" w:hAnsi="Times New Roman"/>
          <w:lang w:val="en-US"/>
        </w:rPr>
        <w:t xml:space="preserve"> list of compatible features can be considered later in the work item.</w:t>
      </w:r>
    </w:p>
    <w:p w14:paraId="69F35AB6" w14:textId="77777777" w:rsidR="0099093D" w:rsidRDefault="0099093D">
      <w:pPr>
        <w:rPr>
          <w:lang w:eastAsia="ar-SA"/>
        </w:rPr>
      </w:pPr>
    </w:p>
    <w:p w14:paraId="37EBD7BA" w14:textId="77777777" w:rsidR="0099093D" w:rsidRDefault="0099093D">
      <w:pPr>
        <w:rPr>
          <w:lang w:eastAsia="ar-SA"/>
        </w:rPr>
      </w:pPr>
    </w:p>
    <w:p w14:paraId="6DBFCBB7" w14:textId="77777777" w:rsidR="0099093D" w:rsidRDefault="0099093D">
      <w:pPr>
        <w:rPr>
          <w:lang w:eastAsia="ar-SA"/>
        </w:rPr>
      </w:pPr>
    </w:p>
    <w:p w14:paraId="71F720D1" w14:textId="77777777" w:rsidR="0099093D" w:rsidRDefault="00DE0037">
      <w:pPr>
        <w:pStyle w:val="Heading2"/>
      </w:pPr>
      <w:bookmarkStart w:id="35" w:name="_Toc175113257"/>
      <w:r>
        <w:t>Signalling</w:t>
      </w:r>
      <w:bookmarkEnd w:id="35"/>
    </w:p>
    <w:p w14:paraId="30B2DD26" w14:textId="77777777" w:rsidR="0099093D" w:rsidRDefault="0099093D">
      <w:pPr>
        <w:pStyle w:val="ListParagraph"/>
        <w:spacing w:after="160" w:line="259" w:lineRule="auto"/>
        <w:ind w:leftChars="0" w:left="0"/>
        <w:contextualSpacing/>
        <w:rPr>
          <w:rFonts w:ascii="Times New Roman" w:hAnsi="Times New Roman"/>
        </w:rPr>
      </w:pPr>
    </w:p>
    <w:p w14:paraId="58DAD1F2"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There are various aspects related to OCC that need to be signalled to the UE. These aspects have been identified in various documents:</w:t>
      </w:r>
    </w:p>
    <w:p w14:paraId="5DB51444" w14:textId="77777777" w:rsidR="0099093D" w:rsidRDefault="0099093D">
      <w:pPr>
        <w:pStyle w:val="ListParagraph"/>
        <w:spacing w:after="160" w:line="259" w:lineRule="auto"/>
        <w:ind w:leftChars="0" w:left="0"/>
        <w:contextualSpacing/>
        <w:rPr>
          <w:rFonts w:ascii="Times New Roman" w:hAnsi="Times New Roman"/>
        </w:rPr>
      </w:pPr>
    </w:p>
    <w:p w14:paraId="06D76F5D" w14:textId="77777777" w:rsidR="0099093D" w:rsidRDefault="00DE0037">
      <w:pPr>
        <w:numPr>
          <w:ilvl w:val="0"/>
          <w:numId w:val="22"/>
        </w:numPr>
        <w:rPr>
          <w:lang w:eastAsia="zh-CN"/>
        </w:rPr>
      </w:pPr>
      <w:r>
        <w:rPr>
          <w:lang w:eastAsia="zh-CN"/>
        </w:rPr>
        <w:t>Aspects that need to be signalled:</w:t>
      </w:r>
    </w:p>
    <w:p w14:paraId="11D80387" w14:textId="77777777" w:rsidR="0099093D" w:rsidRDefault="00DE0037">
      <w:pPr>
        <w:numPr>
          <w:ilvl w:val="1"/>
          <w:numId w:val="22"/>
        </w:numPr>
        <w:rPr>
          <w:lang w:eastAsia="zh-CN"/>
        </w:rPr>
      </w:pPr>
      <w:r>
        <w:rPr>
          <w:lang w:eastAsia="zh-CN"/>
        </w:rPr>
        <w:t>OCC factor (M) [QC][ETRI] [Sharp]</w:t>
      </w:r>
    </w:p>
    <w:p w14:paraId="270C031F" w14:textId="77777777" w:rsidR="0099093D" w:rsidRDefault="00DE0037">
      <w:pPr>
        <w:numPr>
          <w:ilvl w:val="1"/>
          <w:numId w:val="22"/>
        </w:numPr>
        <w:rPr>
          <w:lang w:eastAsia="zh-CN"/>
        </w:rPr>
      </w:pPr>
      <w:r>
        <w:rPr>
          <w:lang w:eastAsia="zh-CN"/>
        </w:rPr>
        <w:t>OCC codeword [QC][Sharp][TCL]</w:t>
      </w:r>
    </w:p>
    <w:p w14:paraId="12E09521" w14:textId="77777777" w:rsidR="0099093D" w:rsidRDefault="00DE0037">
      <w:pPr>
        <w:numPr>
          <w:ilvl w:val="1"/>
          <w:numId w:val="22"/>
        </w:numPr>
        <w:rPr>
          <w:lang w:eastAsia="zh-CN"/>
        </w:rPr>
      </w:pPr>
      <w:r>
        <w:rPr>
          <w:lang w:eastAsia="zh-CN"/>
        </w:rPr>
        <w:t>OCC feature enabling [QC][Sharp][TCL]</w:t>
      </w:r>
    </w:p>
    <w:p w14:paraId="4CC5D6CC" w14:textId="77777777" w:rsidR="0099093D" w:rsidRDefault="00DE0037">
      <w:pPr>
        <w:numPr>
          <w:ilvl w:val="1"/>
          <w:numId w:val="22"/>
        </w:numPr>
        <w:rPr>
          <w:lang w:eastAsia="zh-CN"/>
        </w:rPr>
      </w:pPr>
      <w:r>
        <w:rPr>
          <w:lang w:eastAsia="zh-CN"/>
        </w:rPr>
        <w:t>Sequence type (DFT or Walsh) [ETRI]</w:t>
      </w:r>
    </w:p>
    <w:p w14:paraId="5CCE38B5" w14:textId="77777777" w:rsidR="0099093D" w:rsidRDefault="00DE0037">
      <w:pPr>
        <w:numPr>
          <w:ilvl w:val="0"/>
          <w:numId w:val="22"/>
        </w:numPr>
        <w:rPr>
          <w:lang w:eastAsia="zh-CN"/>
        </w:rPr>
      </w:pPr>
      <w:r>
        <w:rPr>
          <w:lang w:eastAsia="zh-CN"/>
        </w:rPr>
        <w:t>Signalling method:</w:t>
      </w:r>
    </w:p>
    <w:p w14:paraId="6E626778" w14:textId="77777777" w:rsidR="0099093D" w:rsidRDefault="00DE0037">
      <w:pPr>
        <w:numPr>
          <w:ilvl w:val="1"/>
          <w:numId w:val="22"/>
        </w:numPr>
        <w:rPr>
          <w:lang w:eastAsia="zh-CN"/>
        </w:rPr>
      </w:pPr>
      <w:r>
        <w:rPr>
          <w:lang w:eastAsia="zh-CN"/>
        </w:rPr>
        <w:t>RRC [ETRI][</w:t>
      </w:r>
      <w:proofErr w:type="spellStart"/>
      <w:r>
        <w:rPr>
          <w:lang w:eastAsia="zh-CN"/>
        </w:rPr>
        <w:t>Spreadtrum</w:t>
      </w:r>
      <w:proofErr w:type="spellEnd"/>
      <w:r>
        <w:rPr>
          <w:lang w:eastAsia="zh-CN"/>
        </w:rPr>
        <w:t>]</w:t>
      </w:r>
    </w:p>
    <w:p w14:paraId="50286020" w14:textId="77777777" w:rsidR="0099093D" w:rsidRDefault="00DE0037">
      <w:pPr>
        <w:numPr>
          <w:ilvl w:val="2"/>
          <w:numId w:val="22"/>
        </w:numPr>
        <w:rPr>
          <w:lang w:eastAsia="zh-CN"/>
        </w:rPr>
      </w:pPr>
      <w:r>
        <w:rPr>
          <w:lang w:eastAsia="zh-CN"/>
        </w:rPr>
        <w:t>OCC feature enabling [QC][TCL]</w:t>
      </w:r>
    </w:p>
    <w:p w14:paraId="37FC9D71" w14:textId="77777777" w:rsidR="0099093D" w:rsidRDefault="00DE0037">
      <w:pPr>
        <w:numPr>
          <w:ilvl w:val="2"/>
          <w:numId w:val="22"/>
        </w:numPr>
        <w:rPr>
          <w:lang w:eastAsia="zh-CN"/>
        </w:rPr>
      </w:pPr>
      <w:r>
        <w:rPr>
          <w:lang w:eastAsia="zh-CN"/>
        </w:rPr>
        <w:t>OCC factor (M) [QC] [ETRI]</w:t>
      </w:r>
    </w:p>
    <w:p w14:paraId="7130CE84" w14:textId="77777777" w:rsidR="0099093D" w:rsidRDefault="00DE0037">
      <w:pPr>
        <w:numPr>
          <w:ilvl w:val="1"/>
          <w:numId w:val="22"/>
        </w:numPr>
        <w:rPr>
          <w:lang w:eastAsia="zh-CN"/>
        </w:rPr>
      </w:pPr>
      <w:r>
        <w:rPr>
          <w:lang w:eastAsia="zh-CN"/>
        </w:rPr>
        <w:t>DCI [ETRI][Sharp][</w:t>
      </w:r>
      <w:proofErr w:type="spellStart"/>
      <w:r>
        <w:rPr>
          <w:lang w:eastAsia="zh-CN"/>
        </w:rPr>
        <w:t>Speradtrum</w:t>
      </w:r>
      <w:proofErr w:type="spellEnd"/>
      <w:r>
        <w:rPr>
          <w:lang w:eastAsia="zh-CN"/>
        </w:rPr>
        <w:t>]</w:t>
      </w:r>
    </w:p>
    <w:p w14:paraId="786F8F51" w14:textId="77777777" w:rsidR="0099093D" w:rsidRDefault="00DE0037">
      <w:pPr>
        <w:numPr>
          <w:ilvl w:val="2"/>
          <w:numId w:val="22"/>
        </w:numPr>
        <w:rPr>
          <w:lang w:eastAsia="zh-CN"/>
        </w:rPr>
      </w:pPr>
      <w:r>
        <w:rPr>
          <w:lang w:eastAsia="zh-CN"/>
        </w:rPr>
        <w:t>OCC codeword [QC][Sharp][TCL]</w:t>
      </w:r>
    </w:p>
    <w:p w14:paraId="6ADA0FE2" w14:textId="77777777" w:rsidR="0099093D" w:rsidRDefault="00DE0037">
      <w:pPr>
        <w:numPr>
          <w:ilvl w:val="2"/>
          <w:numId w:val="22"/>
        </w:numPr>
        <w:rPr>
          <w:lang w:eastAsia="zh-CN"/>
        </w:rPr>
      </w:pPr>
      <w:r>
        <w:rPr>
          <w:lang w:eastAsia="zh-CN"/>
        </w:rPr>
        <w:lastRenderedPageBreak/>
        <w:t>OCC feature enabling [Sharp]</w:t>
      </w:r>
      <w:r>
        <w:rPr>
          <w:lang w:eastAsia="zh-CN"/>
        </w:rPr>
        <w:tab/>
      </w:r>
    </w:p>
    <w:p w14:paraId="4AA03BE0" w14:textId="77777777" w:rsidR="0099093D" w:rsidRDefault="00DE0037">
      <w:pPr>
        <w:numPr>
          <w:ilvl w:val="3"/>
          <w:numId w:val="22"/>
        </w:numPr>
        <w:rPr>
          <w:lang w:eastAsia="zh-CN"/>
        </w:rPr>
      </w:pPr>
      <w:r>
        <w:rPr>
          <w:lang w:eastAsia="zh-CN"/>
        </w:rPr>
        <w:t>Allows fast switch between OCC scheme and legacy NPUSCH [Sharp]</w:t>
      </w:r>
    </w:p>
    <w:p w14:paraId="0025D413" w14:textId="77777777" w:rsidR="0099093D" w:rsidRDefault="00DE0037">
      <w:pPr>
        <w:numPr>
          <w:ilvl w:val="2"/>
          <w:numId w:val="22"/>
        </w:numPr>
        <w:rPr>
          <w:lang w:eastAsia="zh-CN"/>
        </w:rPr>
      </w:pPr>
      <w:r>
        <w:rPr>
          <w:lang w:eastAsia="zh-CN"/>
        </w:rPr>
        <w:t>Maintain DCI size [Sharp][TCL]</w:t>
      </w:r>
    </w:p>
    <w:p w14:paraId="46458C42" w14:textId="77777777" w:rsidR="0099093D" w:rsidRDefault="00DE0037">
      <w:pPr>
        <w:numPr>
          <w:ilvl w:val="3"/>
          <w:numId w:val="22"/>
        </w:numPr>
        <w:rPr>
          <w:lang w:eastAsia="zh-CN"/>
        </w:rPr>
      </w:pPr>
      <w:r>
        <w:rPr>
          <w:lang w:eastAsia="zh-CN"/>
        </w:rPr>
        <w:t>Does not increase blind decoding effort at UE [Sharp]</w:t>
      </w:r>
    </w:p>
    <w:p w14:paraId="75229206" w14:textId="77777777" w:rsidR="0099093D" w:rsidRDefault="00DE0037">
      <w:pPr>
        <w:numPr>
          <w:ilvl w:val="3"/>
          <w:numId w:val="22"/>
        </w:numPr>
        <w:rPr>
          <w:lang w:eastAsia="zh-CN"/>
        </w:rPr>
      </w:pPr>
      <w:r>
        <w:rPr>
          <w:lang w:eastAsia="zh-CN"/>
        </w:rPr>
        <w:t>Reinterpretation of DCI fields [Sharp]</w:t>
      </w:r>
    </w:p>
    <w:p w14:paraId="4A48D46F" w14:textId="77777777" w:rsidR="0099093D" w:rsidRDefault="00DE0037">
      <w:pPr>
        <w:numPr>
          <w:ilvl w:val="4"/>
          <w:numId w:val="22"/>
        </w:numPr>
        <w:rPr>
          <w:lang w:eastAsia="zh-CN"/>
        </w:rPr>
      </w:pPr>
      <w:r>
        <w:rPr>
          <w:lang w:eastAsia="zh-CN"/>
        </w:rPr>
        <w:t>Reinterpret bits in MCS field [TCL]</w:t>
      </w:r>
    </w:p>
    <w:p w14:paraId="670A81A9" w14:textId="77777777" w:rsidR="0099093D" w:rsidRDefault="00DE0037">
      <w:pPr>
        <w:numPr>
          <w:ilvl w:val="1"/>
          <w:numId w:val="22"/>
        </w:numPr>
        <w:rPr>
          <w:lang w:eastAsia="zh-CN"/>
        </w:rPr>
      </w:pPr>
      <w:r>
        <w:rPr>
          <w:lang w:eastAsia="zh-CN"/>
        </w:rPr>
        <w:t>MAC CE</w:t>
      </w:r>
    </w:p>
    <w:p w14:paraId="191D1A59" w14:textId="77777777" w:rsidR="0099093D" w:rsidRDefault="00DE0037">
      <w:pPr>
        <w:numPr>
          <w:ilvl w:val="1"/>
          <w:numId w:val="22"/>
        </w:numPr>
        <w:rPr>
          <w:lang w:eastAsia="zh-CN"/>
        </w:rPr>
      </w:pPr>
      <w:r>
        <w:rPr>
          <w:lang w:eastAsia="zh-CN"/>
        </w:rPr>
        <w:t>Implicitly derived</w:t>
      </w:r>
    </w:p>
    <w:p w14:paraId="0C8875AB" w14:textId="77777777" w:rsidR="0099093D" w:rsidRDefault="0099093D">
      <w:pPr>
        <w:pStyle w:val="ListParagraph"/>
        <w:spacing w:after="160" w:line="259" w:lineRule="auto"/>
        <w:ind w:leftChars="0" w:left="0"/>
        <w:contextualSpacing/>
        <w:rPr>
          <w:rFonts w:ascii="Times New Roman" w:hAnsi="Times New Roman"/>
          <w:lang w:val="en-US"/>
        </w:rPr>
      </w:pPr>
    </w:p>
    <w:p w14:paraId="6A16D079" w14:textId="77777777" w:rsidR="0099093D" w:rsidRDefault="00DE0037">
      <w:pPr>
        <w:rPr>
          <w:lang w:val="en-US" w:eastAsia="ar-SA"/>
        </w:rPr>
      </w:pPr>
      <w:r>
        <w:rPr>
          <w:lang w:val="en-US" w:eastAsia="ar-SA"/>
        </w:rPr>
        <w:t xml:space="preserve">At this stage, it would be useful to identify which aspects of OCC need </w:t>
      </w:r>
      <w:proofErr w:type="spellStart"/>
      <w:r>
        <w:rPr>
          <w:lang w:val="en-US" w:eastAsia="ar-SA"/>
        </w:rPr>
        <w:t>signalling</w:t>
      </w:r>
      <w:proofErr w:type="spellEnd"/>
      <w:r>
        <w:rPr>
          <w:lang w:val="en-US" w:eastAsia="ar-SA"/>
        </w:rPr>
        <w:t xml:space="preserve"> to the UE. At a later stage, we can decide how these aspects are </w:t>
      </w:r>
      <w:proofErr w:type="spellStart"/>
      <w:r>
        <w:rPr>
          <w:lang w:val="en-US" w:eastAsia="ar-SA"/>
        </w:rPr>
        <w:t>signalled</w:t>
      </w:r>
      <w:proofErr w:type="spellEnd"/>
      <w:r>
        <w:rPr>
          <w:lang w:val="en-US" w:eastAsia="ar-SA"/>
        </w:rPr>
        <w:t>.</w:t>
      </w:r>
    </w:p>
    <w:p w14:paraId="0848AA5F" w14:textId="77777777" w:rsidR="0099093D" w:rsidRDefault="0099093D">
      <w:pPr>
        <w:rPr>
          <w:lang w:val="en-US" w:eastAsia="ar-SA"/>
        </w:rPr>
      </w:pPr>
    </w:p>
    <w:p w14:paraId="66BCAE04" w14:textId="77777777" w:rsidR="0099093D" w:rsidRDefault="00DE0037">
      <w:pPr>
        <w:rPr>
          <w:lang w:val="en-US" w:eastAsia="ar-SA"/>
        </w:rPr>
      </w:pPr>
      <w:r>
        <w:rPr>
          <w:lang w:val="en-US" w:eastAsia="ar-SA"/>
        </w:rPr>
        <w:t xml:space="preserve">A potential list of items to be </w:t>
      </w:r>
      <w:proofErr w:type="spellStart"/>
      <w:r>
        <w:rPr>
          <w:lang w:val="en-US" w:eastAsia="ar-SA"/>
        </w:rPr>
        <w:t>signalled</w:t>
      </w:r>
      <w:proofErr w:type="spellEnd"/>
      <w:r>
        <w:rPr>
          <w:lang w:val="en-US" w:eastAsia="ar-SA"/>
        </w:rPr>
        <w:t xml:space="preserve"> is:</w:t>
      </w:r>
    </w:p>
    <w:p w14:paraId="6F6CAF6F" w14:textId="77777777" w:rsidR="0099093D" w:rsidRDefault="00DE0037">
      <w:pPr>
        <w:pStyle w:val="ListParagraph"/>
        <w:numPr>
          <w:ilvl w:val="0"/>
          <w:numId w:val="22"/>
        </w:numPr>
        <w:ind w:leftChars="0"/>
        <w:rPr>
          <w:lang w:val="en-US" w:eastAsia="ar-SA"/>
        </w:rPr>
      </w:pPr>
      <w:r>
        <w:rPr>
          <w:lang w:val="en-US" w:eastAsia="ar-SA"/>
        </w:rPr>
        <w:t>OCC factor (M)</w:t>
      </w:r>
    </w:p>
    <w:p w14:paraId="37932950" w14:textId="77777777" w:rsidR="0099093D" w:rsidRDefault="00DE0037">
      <w:pPr>
        <w:pStyle w:val="ListParagraph"/>
        <w:numPr>
          <w:ilvl w:val="0"/>
          <w:numId w:val="22"/>
        </w:numPr>
        <w:ind w:leftChars="0"/>
        <w:rPr>
          <w:lang w:val="en-US" w:eastAsia="ar-SA"/>
        </w:rPr>
      </w:pPr>
      <w:r>
        <w:rPr>
          <w:lang w:val="en-US" w:eastAsia="ar-SA"/>
        </w:rPr>
        <w:t>OCC codeword (e.g. for OCC2, whether the UE uses code [1,1] or [</w:t>
      </w:r>
      <w:proofErr w:type="gramStart"/>
      <w:r>
        <w:rPr>
          <w:lang w:val="en-US" w:eastAsia="ar-SA"/>
        </w:rPr>
        <w:t>1,-</w:t>
      </w:r>
      <w:proofErr w:type="gramEnd"/>
      <w:r>
        <w:rPr>
          <w:lang w:val="en-US" w:eastAsia="ar-SA"/>
        </w:rPr>
        <w:t>1])</w:t>
      </w:r>
    </w:p>
    <w:p w14:paraId="23A4C2CC" w14:textId="77777777" w:rsidR="0099093D" w:rsidRDefault="00DE0037">
      <w:pPr>
        <w:pStyle w:val="ListParagraph"/>
        <w:numPr>
          <w:ilvl w:val="0"/>
          <w:numId w:val="22"/>
        </w:numPr>
        <w:ind w:leftChars="0"/>
        <w:rPr>
          <w:lang w:val="en-US" w:eastAsia="ar-SA"/>
        </w:rPr>
      </w:pPr>
      <w:r>
        <w:rPr>
          <w:lang w:val="en-US" w:eastAsia="ar-SA"/>
        </w:rPr>
        <w:t>OCC feature enabling</w:t>
      </w:r>
    </w:p>
    <w:p w14:paraId="02D1D2B2" w14:textId="77777777" w:rsidR="0099093D" w:rsidRDefault="00DE0037">
      <w:pPr>
        <w:pStyle w:val="ListParagraph"/>
        <w:numPr>
          <w:ilvl w:val="0"/>
          <w:numId w:val="22"/>
        </w:numPr>
        <w:ind w:leftChars="0"/>
        <w:rPr>
          <w:lang w:val="en-US" w:eastAsia="ar-SA"/>
        </w:rPr>
      </w:pPr>
      <w:r>
        <w:rPr>
          <w:lang w:val="en-US" w:eastAsia="ar-SA"/>
        </w:rPr>
        <w:t xml:space="preserve">OCC scheme (whether cross-slot or cross-symbol etc., although FL assumes that only one scheme would be </w:t>
      </w:r>
      <w:proofErr w:type="gramStart"/>
      <w:r>
        <w:rPr>
          <w:lang w:val="en-US" w:eastAsia="ar-SA"/>
        </w:rPr>
        <w:t>specified</w:t>
      </w:r>
      <w:proofErr w:type="gramEnd"/>
      <w:r>
        <w:rPr>
          <w:lang w:val="en-US" w:eastAsia="ar-SA"/>
        </w:rPr>
        <w:t xml:space="preserve"> and this </w:t>
      </w:r>
      <w:proofErr w:type="spellStart"/>
      <w:r>
        <w:rPr>
          <w:lang w:val="en-US" w:eastAsia="ar-SA"/>
        </w:rPr>
        <w:t>signalling</w:t>
      </w:r>
      <w:proofErr w:type="spellEnd"/>
      <w:r>
        <w:rPr>
          <w:lang w:val="en-US" w:eastAsia="ar-SA"/>
        </w:rPr>
        <w:t xml:space="preserve"> would not be necessary).</w:t>
      </w:r>
    </w:p>
    <w:p w14:paraId="468CAE30" w14:textId="77777777" w:rsidR="0099093D" w:rsidRDefault="0099093D">
      <w:pPr>
        <w:rPr>
          <w:lang w:val="en-US" w:eastAsia="ar-SA"/>
        </w:rPr>
      </w:pPr>
    </w:p>
    <w:p w14:paraId="1E0331C5" w14:textId="77777777" w:rsidR="0099093D" w:rsidRDefault="00DE0037">
      <w:pPr>
        <w:pStyle w:val="ListParagraph"/>
        <w:spacing w:after="160" w:line="259" w:lineRule="auto"/>
        <w:ind w:leftChars="0" w:left="0"/>
        <w:contextualSpacing/>
        <w:rPr>
          <w:rFonts w:ascii="Times New Roman" w:hAnsi="Times New Roman"/>
          <w:b/>
          <w:bCs/>
        </w:rPr>
      </w:pPr>
      <w:r>
        <w:rPr>
          <w:lang w:val="en-US" w:eastAsia="ar-SA"/>
        </w:rPr>
        <w:t xml:space="preserve"> </w:t>
      </w: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4.9-1:</w:t>
      </w:r>
    </w:p>
    <w:p w14:paraId="7B99243C" w14:textId="77777777" w:rsidR="0099093D" w:rsidRDefault="0099093D">
      <w:pPr>
        <w:pStyle w:val="ListParagraph"/>
        <w:spacing w:after="160" w:line="259" w:lineRule="auto"/>
        <w:ind w:leftChars="0" w:left="0"/>
        <w:contextualSpacing/>
        <w:rPr>
          <w:rFonts w:ascii="Times New Roman" w:hAnsi="Times New Roman"/>
          <w:b/>
          <w:bCs/>
        </w:rPr>
      </w:pPr>
    </w:p>
    <w:p w14:paraId="3D10118D" w14:textId="77777777" w:rsidR="0099093D" w:rsidRDefault="00DE0037">
      <w:pPr>
        <w:spacing w:after="160" w:line="259" w:lineRule="auto"/>
        <w:contextualSpacing/>
        <w:rPr>
          <w:rFonts w:ascii="Times New Roman" w:hAnsi="Times New Roman"/>
          <w:b/>
          <w:bCs/>
          <w:lang w:val="en-US"/>
        </w:rPr>
      </w:pPr>
      <w:r>
        <w:rPr>
          <w:rFonts w:ascii="Times New Roman" w:hAnsi="Times New Roman"/>
          <w:b/>
          <w:bCs/>
          <w:lang w:val="en-US"/>
        </w:rPr>
        <w:t xml:space="preserve">Which of the following items need to be </w:t>
      </w:r>
      <w:proofErr w:type="spellStart"/>
      <w:r>
        <w:rPr>
          <w:rFonts w:ascii="Times New Roman" w:hAnsi="Times New Roman"/>
          <w:b/>
          <w:bCs/>
          <w:lang w:val="en-US"/>
        </w:rPr>
        <w:t>signalled</w:t>
      </w:r>
      <w:proofErr w:type="spellEnd"/>
      <w:r>
        <w:rPr>
          <w:rFonts w:ascii="Times New Roman" w:hAnsi="Times New Roman"/>
          <w:b/>
          <w:bCs/>
          <w:lang w:val="en-US"/>
        </w:rPr>
        <w:t xml:space="preserve"> for OCC operation:</w:t>
      </w:r>
    </w:p>
    <w:p w14:paraId="2C7E1C86" w14:textId="77777777" w:rsidR="0099093D" w:rsidRDefault="00DE0037">
      <w:pPr>
        <w:pStyle w:val="ListParagraph"/>
        <w:numPr>
          <w:ilvl w:val="0"/>
          <w:numId w:val="22"/>
        </w:numPr>
        <w:ind w:leftChars="0"/>
        <w:rPr>
          <w:b/>
          <w:bCs/>
          <w:lang w:val="en-US" w:eastAsia="ar-SA"/>
        </w:rPr>
      </w:pPr>
      <w:r>
        <w:rPr>
          <w:b/>
          <w:bCs/>
          <w:lang w:val="en-US" w:eastAsia="ar-SA"/>
        </w:rPr>
        <w:t>OCC factor (M)</w:t>
      </w:r>
    </w:p>
    <w:p w14:paraId="7D191366" w14:textId="77777777" w:rsidR="0099093D" w:rsidRDefault="00DE0037">
      <w:pPr>
        <w:pStyle w:val="ListParagraph"/>
        <w:numPr>
          <w:ilvl w:val="0"/>
          <w:numId w:val="22"/>
        </w:numPr>
        <w:ind w:leftChars="0"/>
        <w:rPr>
          <w:b/>
          <w:bCs/>
          <w:lang w:val="en-US" w:eastAsia="ar-SA"/>
        </w:rPr>
      </w:pPr>
      <w:r>
        <w:rPr>
          <w:b/>
          <w:bCs/>
          <w:lang w:val="en-US" w:eastAsia="ar-SA"/>
        </w:rPr>
        <w:t>OCC codeword (e.g. for OCC2, whether the UE uses code [1,1] or [</w:t>
      </w:r>
      <w:proofErr w:type="gramStart"/>
      <w:r>
        <w:rPr>
          <w:b/>
          <w:bCs/>
          <w:lang w:val="en-US" w:eastAsia="ar-SA"/>
        </w:rPr>
        <w:t>1,-</w:t>
      </w:r>
      <w:proofErr w:type="gramEnd"/>
      <w:r>
        <w:rPr>
          <w:b/>
          <w:bCs/>
          <w:lang w:val="en-US" w:eastAsia="ar-SA"/>
        </w:rPr>
        <w:t>1])</w:t>
      </w:r>
    </w:p>
    <w:p w14:paraId="460A1E46" w14:textId="77777777" w:rsidR="0099093D" w:rsidRDefault="00DE0037">
      <w:pPr>
        <w:pStyle w:val="ListParagraph"/>
        <w:numPr>
          <w:ilvl w:val="0"/>
          <w:numId w:val="22"/>
        </w:numPr>
        <w:ind w:leftChars="0"/>
        <w:rPr>
          <w:b/>
          <w:bCs/>
          <w:lang w:val="en-US" w:eastAsia="ar-SA"/>
        </w:rPr>
      </w:pPr>
      <w:r>
        <w:rPr>
          <w:b/>
          <w:bCs/>
          <w:lang w:val="en-US" w:eastAsia="ar-SA"/>
        </w:rPr>
        <w:t>OCC feature enabling</w:t>
      </w:r>
    </w:p>
    <w:p w14:paraId="0D3844C4" w14:textId="77777777" w:rsidR="0099093D" w:rsidRDefault="00DE0037">
      <w:pPr>
        <w:pStyle w:val="ListParagraph"/>
        <w:numPr>
          <w:ilvl w:val="0"/>
          <w:numId w:val="22"/>
        </w:numPr>
        <w:ind w:leftChars="0"/>
        <w:rPr>
          <w:b/>
          <w:bCs/>
          <w:lang w:val="en-US" w:eastAsia="ar-SA"/>
        </w:rPr>
      </w:pPr>
      <w:r>
        <w:rPr>
          <w:b/>
          <w:bCs/>
          <w:lang w:val="en-US" w:eastAsia="ar-SA"/>
        </w:rPr>
        <w:t>OCC scheme (whether cross-slot or cross-symbol etc.,).</w:t>
      </w:r>
    </w:p>
    <w:p w14:paraId="42B2C4CE" w14:textId="77777777" w:rsidR="0099093D" w:rsidRDefault="0099093D">
      <w:pPr>
        <w:spacing w:after="160" w:line="259" w:lineRule="auto"/>
        <w:contextualSpacing/>
        <w:rPr>
          <w:rFonts w:ascii="Times New Roman" w:hAnsi="Times New Roman"/>
          <w:b/>
          <w:bCs/>
          <w:lang w:val="en-US"/>
        </w:rPr>
      </w:pPr>
    </w:p>
    <w:p w14:paraId="5F34F61D" w14:textId="77777777" w:rsidR="0099093D" w:rsidRDefault="0099093D">
      <w:pPr>
        <w:rPr>
          <w:lang w:val="en-US" w:eastAsia="ar-SA"/>
        </w:rPr>
      </w:pPr>
    </w:p>
    <w:p w14:paraId="0DD2AA3A"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4.9-1. Companies could comment on:</w:t>
      </w:r>
    </w:p>
    <w:p w14:paraId="65D937ED"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 xml:space="preserve">Items that could be added to the </w:t>
      </w:r>
      <w:proofErr w:type="gramStart"/>
      <w:r>
        <w:rPr>
          <w:rFonts w:ascii="Times New Roman" w:hAnsi="Times New Roman"/>
        </w:rPr>
        <w:t>list</w:t>
      </w:r>
      <w:proofErr w:type="gramEnd"/>
    </w:p>
    <w:p w14:paraId="59437C87"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 xml:space="preserve">Items that could be removed from the </w:t>
      </w:r>
      <w:proofErr w:type="gramStart"/>
      <w:r>
        <w:rPr>
          <w:rFonts w:ascii="Times New Roman" w:hAnsi="Times New Roman"/>
        </w:rPr>
        <w:t>list</w:t>
      </w:r>
      <w:proofErr w:type="gramEnd"/>
    </w:p>
    <w:p w14:paraId="0D0D236F"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Any views on the amount of signalling (number of bits) or the signalling type (DCI, RRC, implicit etc).</w:t>
      </w:r>
    </w:p>
    <w:p w14:paraId="4C150B60" w14:textId="77777777" w:rsidR="0099093D" w:rsidRDefault="0099093D">
      <w:pPr>
        <w:pStyle w:val="ListParagraph"/>
        <w:spacing w:after="160" w:line="259" w:lineRule="auto"/>
        <w:ind w:leftChars="0" w:left="0"/>
        <w:contextualSpacing/>
        <w:rPr>
          <w:rFonts w:ascii="Times New Roman" w:hAnsi="Times New Roman"/>
        </w:rPr>
      </w:pPr>
    </w:p>
    <w:tbl>
      <w:tblPr>
        <w:tblW w:w="9631"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2EE3AFC1" w14:textId="77777777" w:rsidTr="005A119B">
        <w:tc>
          <w:tcPr>
            <w:tcW w:w="2798" w:type="dxa"/>
            <w:shd w:val="clear" w:color="auto" w:fill="D9D9D9"/>
          </w:tcPr>
          <w:p w14:paraId="5E62489A" w14:textId="77777777" w:rsidR="0099093D" w:rsidRDefault="00DE0037">
            <w:pPr>
              <w:rPr>
                <w:b/>
                <w:bCs/>
                <w:lang w:eastAsia="ar-SA"/>
              </w:rPr>
            </w:pPr>
            <w:r>
              <w:rPr>
                <w:b/>
                <w:bCs/>
                <w:lang w:eastAsia="ar-SA"/>
              </w:rPr>
              <w:t>Company</w:t>
            </w:r>
          </w:p>
        </w:tc>
        <w:tc>
          <w:tcPr>
            <w:tcW w:w="6833" w:type="dxa"/>
            <w:shd w:val="clear" w:color="auto" w:fill="D9D9D9"/>
          </w:tcPr>
          <w:p w14:paraId="7B8816E8" w14:textId="77777777" w:rsidR="0099093D" w:rsidRDefault="00DE0037">
            <w:pPr>
              <w:rPr>
                <w:b/>
                <w:bCs/>
                <w:lang w:eastAsia="ar-SA"/>
              </w:rPr>
            </w:pPr>
            <w:r>
              <w:rPr>
                <w:b/>
                <w:bCs/>
                <w:lang w:eastAsia="ar-SA"/>
              </w:rPr>
              <w:t>Comment</w:t>
            </w:r>
          </w:p>
        </w:tc>
      </w:tr>
      <w:tr w:rsidR="0099093D" w14:paraId="08159291" w14:textId="77777777" w:rsidTr="005A119B">
        <w:tc>
          <w:tcPr>
            <w:tcW w:w="2798" w:type="dxa"/>
          </w:tcPr>
          <w:p w14:paraId="6FDA411F" w14:textId="77777777" w:rsidR="0099093D" w:rsidRDefault="00DE0037">
            <w:pPr>
              <w:rPr>
                <w:lang w:eastAsia="ar-SA"/>
              </w:rPr>
            </w:pPr>
            <w:r>
              <w:rPr>
                <w:rFonts w:hint="eastAsia"/>
                <w:lang w:eastAsia="ko-KR"/>
              </w:rPr>
              <w:t>LGE</w:t>
            </w:r>
          </w:p>
        </w:tc>
        <w:tc>
          <w:tcPr>
            <w:tcW w:w="6833" w:type="dxa"/>
          </w:tcPr>
          <w:p w14:paraId="23014371" w14:textId="77777777" w:rsidR="0099093D" w:rsidRDefault="00DE0037">
            <w:pPr>
              <w:rPr>
                <w:lang w:eastAsia="ko-KR"/>
              </w:rPr>
            </w:pPr>
            <w:r>
              <w:rPr>
                <w:rFonts w:hint="eastAsia"/>
                <w:lang w:eastAsia="ko-KR"/>
              </w:rPr>
              <w:t xml:space="preserve">At least OCC codeword and OCC feature enabling need to be provided to the UE. </w:t>
            </w:r>
          </w:p>
          <w:p w14:paraId="0284FF3A" w14:textId="77777777" w:rsidR="0099093D" w:rsidRDefault="0099093D">
            <w:pPr>
              <w:rPr>
                <w:lang w:eastAsia="ko-KR"/>
              </w:rPr>
            </w:pPr>
          </w:p>
          <w:p w14:paraId="433FF7E3" w14:textId="77777777" w:rsidR="0099093D" w:rsidRDefault="00DE0037">
            <w:pPr>
              <w:rPr>
                <w:lang w:eastAsia="ar-SA"/>
              </w:rPr>
            </w:pPr>
            <w:r>
              <w:rPr>
                <w:rFonts w:hint="eastAsia"/>
                <w:lang w:eastAsia="ko-KR"/>
              </w:rPr>
              <w:t xml:space="preserve">Depending on the design, OCC scheme, OCC factor may not be needed to be </w:t>
            </w:r>
            <w:r>
              <w:rPr>
                <w:lang w:eastAsia="ko-KR"/>
              </w:rPr>
              <w:t>provided</w:t>
            </w:r>
            <w:r>
              <w:rPr>
                <w:rFonts w:hint="eastAsia"/>
                <w:lang w:eastAsia="ko-KR"/>
              </w:rPr>
              <w:t xml:space="preserve"> explicitly. </w:t>
            </w:r>
          </w:p>
        </w:tc>
      </w:tr>
      <w:tr w:rsidR="0099093D" w14:paraId="7744F44E" w14:textId="77777777" w:rsidTr="005A119B">
        <w:tc>
          <w:tcPr>
            <w:tcW w:w="2798" w:type="dxa"/>
          </w:tcPr>
          <w:p w14:paraId="3EA479A7" w14:textId="77777777" w:rsidR="0099093D" w:rsidRDefault="00DE0037">
            <w:pPr>
              <w:rPr>
                <w:rFonts w:eastAsia="SimSun"/>
                <w:lang w:val="en-US" w:eastAsia="zh-CN"/>
              </w:rPr>
            </w:pPr>
            <w:r>
              <w:rPr>
                <w:rFonts w:eastAsia="SimSun" w:hint="eastAsia"/>
                <w:lang w:val="en-US" w:eastAsia="zh-CN"/>
              </w:rPr>
              <w:t>TCL</w:t>
            </w:r>
          </w:p>
        </w:tc>
        <w:tc>
          <w:tcPr>
            <w:tcW w:w="6833" w:type="dxa"/>
          </w:tcPr>
          <w:p w14:paraId="46DBBF41" w14:textId="77777777" w:rsidR="0099093D" w:rsidRDefault="00DE0037">
            <w:pPr>
              <w:rPr>
                <w:rFonts w:eastAsia="DengXian"/>
                <w:lang w:val="en-US" w:eastAsia="zh-CN"/>
              </w:rPr>
            </w:pPr>
            <w:r>
              <w:rPr>
                <w:rFonts w:eastAsia="DengXian" w:hint="eastAsia"/>
                <w:lang w:val="en-US" w:eastAsia="zh-CN"/>
              </w:rPr>
              <w:t xml:space="preserve">All the four items need to be provided to UE. OCC factor, OCC feature </w:t>
            </w:r>
            <w:proofErr w:type="gramStart"/>
            <w:r>
              <w:rPr>
                <w:rFonts w:eastAsia="DengXian" w:hint="eastAsia"/>
                <w:lang w:val="en-US" w:eastAsia="zh-CN"/>
              </w:rPr>
              <w:t>enabling</w:t>
            </w:r>
            <w:proofErr w:type="gramEnd"/>
            <w:r>
              <w:rPr>
                <w:rFonts w:eastAsia="DengXian" w:hint="eastAsia"/>
                <w:lang w:val="en-US" w:eastAsia="zh-CN"/>
              </w:rPr>
              <w:t xml:space="preserve"> and OCC scheme can be provided by RRC or DCI depend on whether it is semi-statical or dynamic. OCC codeword needs to be indicated to UE by DCI explicitly or implicitly because there are several codewords can be </w:t>
            </w:r>
            <w:proofErr w:type="spellStart"/>
            <w:r>
              <w:rPr>
                <w:rFonts w:eastAsia="DengXian" w:hint="eastAsia"/>
                <w:lang w:val="en-US" w:eastAsia="zh-CN"/>
              </w:rPr>
              <w:t>choosed</w:t>
            </w:r>
            <w:proofErr w:type="spellEnd"/>
            <w:r>
              <w:rPr>
                <w:rFonts w:eastAsia="DengXian" w:hint="eastAsia"/>
                <w:lang w:val="en-US" w:eastAsia="zh-CN"/>
              </w:rPr>
              <w:t>.</w:t>
            </w:r>
          </w:p>
        </w:tc>
      </w:tr>
      <w:tr w:rsidR="0099093D" w14:paraId="5D5B0F3D" w14:textId="77777777" w:rsidTr="005A119B">
        <w:tc>
          <w:tcPr>
            <w:tcW w:w="2798" w:type="dxa"/>
          </w:tcPr>
          <w:p w14:paraId="2B5D506B" w14:textId="6C18DBF3" w:rsidR="0099093D" w:rsidRDefault="00A37BBA">
            <w:pPr>
              <w:rPr>
                <w:lang w:eastAsia="ar-SA"/>
              </w:rPr>
            </w:pPr>
            <w:r>
              <w:rPr>
                <w:lang w:eastAsia="ar-SA"/>
              </w:rPr>
              <w:t>Xiaomi</w:t>
            </w:r>
          </w:p>
        </w:tc>
        <w:tc>
          <w:tcPr>
            <w:tcW w:w="6833" w:type="dxa"/>
          </w:tcPr>
          <w:p w14:paraId="35E2EAEB" w14:textId="489D64DC" w:rsidR="0099093D" w:rsidRDefault="00A37BBA">
            <w:pPr>
              <w:rPr>
                <w:rFonts w:eastAsia="DengXian"/>
                <w:lang w:eastAsia="zh-CN"/>
              </w:rPr>
            </w:pPr>
            <w:r>
              <w:rPr>
                <w:rFonts w:eastAsia="DengXian" w:hint="eastAsia"/>
                <w:lang w:eastAsia="zh-CN"/>
              </w:rPr>
              <w:t>C</w:t>
            </w:r>
            <w:r>
              <w:rPr>
                <w:rFonts w:eastAsia="DengXian"/>
                <w:lang w:eastAsia="zh-CN"/>
              </w:rPr>
              <w:t xml:space="preserve">an be discussed after one of OCC scheme is </w:t>
            </w:r>
            <w:proofErr w:type="gramStart"/>
            <w:r>
              <w:rPr>
                <w:rFonts w:eastAsia="DengXian"/>
                <w:lang w:eastAsia="zh-CN"/>
              </w:rPr>
              <w:t>down-selected</w:t>
            </w:r>
            <w:proofErr w:type="gramEnd"/>
            <w:r>
              <w:rPr>
                <w:rFonts w:eastAsia="DengXian"/>
                <w:lang w:eastAsia="zh-CN"/>
              </w:rPr>
              <w:t xml:space="preserve">. </w:t>
            </w:r>
          </w:p>
        </w:tc>
      </w:tr>
      <w:tr w:rsidR="00E35FB0" w14:paraId="7EAC30E8" w14:textId="77777777" w:rsidTr="005A119B">
        <w:tc>
          <w:tcPr>
            <w:tcW w:w="2798" w:type="dxa"/>
          </w:tcPr>
          <w:p w14:paraId="09647726" w14:textId="4228786C" w:rsidR="00E35FB0" w:rsidRDefault="00E35FB0" w:rsidP="00E35FB0">
            <w:pPr>
              <w:rPr>
                <w:lang w:eastAsia="ar-SA"/>
              </w:rPr>
            </w:pPr>
            <w:r>
              <w:rPr>
                <w:lang w:val="en-US" w:eastAsia="ar-SA"/>
              </w:rPr>
              <w:t>Nokia, NSB</w:t>
            </w:r>
          </w:p>
        </w:tc>
        <w:tc>
          <w:tcPr>
            <w:tcW w:w="6833" w:type="dxa"/>
          </w:tcPr>
          <w:p w14:paraId="25A0A413" w14:textId="77777777" w:rsidR="00E35FB0" w:rsidRDefault="00E35FB0" w:rsidP="00E35FB0">
            <w:pPr>
              <w:rPr>
                <w:lang w:val="en-US" w:eastAsia="ar-SA"/>
              </w:rPr>
            </w:pPr>
            <w:r>
              <w:rPr>
                <w:lang w:val="en-US" w:eastAsia="ar-SA"/>
              </w:rPr>
              <w:t>We think common OCC scheme to be used for different case, then no need to configure OCC scheme.</w:t>
            </w:r>
          </w:p>
          <w:p w14:paraId="6E3B9411" w14:textId="1EC32267" w:rsidR="00E35FB0" w:rsidRDefault="00E35FB0" w:rsidP="00E35FB0">
            <w:pPr>
              <w:rPr>
                <w:rFonts w:eastAsia="DengXian"/>
                <w:lang w:eastAsia="zh-CN"/>
              </w:rPr>
            </w:pPr>
            <w:r>
              <w:rPr>
                <w:lang w:val="en-US" w:eastAsia="ar-SA"/>
              </w:rPr>
              <w:t>At least OCC codeword or OCC sequence, and OCC feature enabling should be configured to UE.</w:t>
            </w:r>
          </w:p>
        </w:tc>
      </w:tr>
      <w:tr w:rsidR="005A119B" w14:paraId="3F5F4A18" w14:textId="3E9797A8" w:rsidTr="005A119B">
        <w:tc>
          <w:tcPr>
            <w:tcW w:w="2798" w:type="dxa"/>
          </w:tcPr>
          <w:p w14:paraId="2EDD214E" w14:textId="18FB7ED2" w:rsidR="005A119B" w:rsidRPr="00B512A1" w:rsidRDefault="005A119B" w:rsidP="00146856">
            <w:pPr>
              <w:rPr>
                <w:rFonts w:eastAsiaTheme="minorEastAsia"/>
                <w:lang w:eastAsia="zh-CN"/>
              </w:rPr>
            </w:pPr>
            <w:r>
              <w:rPr>
                <w:rFonts w:eastAsiaTheme="minorEastAsia"/>
                <w:lang w:eastAsia="zh-CN"/>
              </w:rPr>
              <w:t>V</w:t>
            </w:r>
            <w:r>
              <w:rPr>
                <w:rFonts w:eastAsiaTheme="minorEastAsia" w:hint="eastAsia"/>
                <w:lang w:eastAsia="zh-CN"/>
              </w:rPr>
              <w:t>ivo1</w:t>
            </w:r>
          </w:p>
        </w:tc>
        <w:tc>
          <w:tcPr>
            <w:tcW w:w="6833" w:type="dxa"/>
          </w:tcPr>
          <w:p w14:paraId="74536BE6" w14:textId="42A158FF" w:rsidR="005A119B" w:rsidRDefault="005A119B" w:rsidP="00146856">
            <w:pPr>
              <w:rPr>
                <w:rFonts w:eastAsia="DengXian"/>
                <w:lang w:eastAsia="zh-CN"/>
              </w:rPr>
            </w:pPr>
            <w:r>
              <w:rPr>
                <w:rFonts w:eastAsia="DengXian"/>
                <w:lang w:eastAsia="zh-CN"/>
              </w:rPr>
              <w:t>T</w:t>
            </w:r>
            <w:r>
              <w:rPr>
                <w:rFonts w:eastAsia="DengXian" w:hint="eastAsia"/>
                <w:lang w:eastAsia="zh-CN"/>
              </w:rPr>
              <w:t xml:space="preserve">his can be discussed once OCC is </w:t>
            </w:r>
            <w:proofErr w:type="gramStart"/>
            <w:r>
              <w:rPr>
                <w:rFonts w:eastAsia="DengXian" w:hint="eastAsia"/>
                <w:lang w:eastAsia="zh-CN"/>
              </w:rPr>
              <w:t>down-selected</w:t>
            </w:r>
            <w:proofErr w:type="gramEnd"/>
          </w:p>
        </w:tc>
      </w:tr>
      <w:tr w:rsidR="00146856" w14:paraId="2830F7E9" w14:textId="77777777" w:rsidTr="005A119B">
        <w:tc>
          <w:tcPr>
            <w:tcW w:w="2798" w:type="dxa"/>
          </w:tcPr>
          <w:p w14:paraId="79378712" w14:textId="6E86C67D" w:rsidR="00146856" w:rsidRPr="00146856" w:rsidRDefault="00146856" w:rsidP="00146856">
            <w:pPr>
              <w:rPr>
                <w:rFonts w:eastAsiaTheme="minorEastAsia"/>
                <w:lang w:eastAsia="zh-CN"/>
              </w:rPr>
            </w:pPr>
            <w:r>
              <w:rPr>
                <w:rFonts w:hint="cs"/>
                <w:lang w:eastAsia="ar-SA"/>
              </w:rPr>
              <w:t>E</w:t>
            </w:r>
            <w:r>
              <w:rPr>
                <w:lang w:eastAsia="ar-SA"/>
              </w:rPr>
              <w:t>TRI</w:t>
            </w:r>
          </w:p>
        </w:tc>
        <w:tc>
          <w:tcPr>
            <w:tcW w:w="6833" w:type="dxa"/>
          </w:tcPr>
          <w:p w14:paraId="6245BB58" w14:textId="4379AA23" w:rsidR="00146856" w:rsidRDefault="00146856" w:rsidP="00146856">
            <w:pPr>
              <w:rPr>
                <w:rFonts w:eastAsia="DengXian"/>
                <w:lang w:eastAsia="zh-CN"/>
              </w:rPr>
            </w:pPr>
            <w:r>
              <w:rPr>
                <w:rFonts w:eastAsia="Malgun Gothic" w:hint="eastAsia"/>
                <w:lang w:eastAsia="ko-KR"/>
              </w:rPr>
              <w:t>W</w:t>
            </w:r>
            <w:r>
              <w:rPr>
                <w:rFonts w:eastAsia="Malgun Gothic"/>
                <w:lang w:eastAsia="ko-KR"/>
              </w:rPr>
              <w:t xml:space="preserve">e have a similar view as Nokia. </w:t>
            </w:r>
          </w:p>
        </w:tc>
      </w:tr>
      <w:tr w:rsidR="00675599" w:rsidRPr="009E737A" w14:paraId="0A23D8D6" w14:textId="77777777" w:rsidTr="005A119B">
        <w:tc>
          <w:tcPr>
            <w:tcW w:w="2798" w:type="dxa"/>
            <w:tcBorders>
              <w:top w:val="single" w:sz="4" w:space="0" w:color="A5A5A5"/>
              <w:left w:val="single" w:sz="4" w:space="0" w:color="A5A5A5"/>
              <w:bottom w:val="single" w:sz="4" w:space="0" w:color="A5A5A5"/>
              <w:right w:val="single" w:sz="4" w:space="0" w:color="A5A5A5"/>
            </w:tcBorders>
          </w:tcPr>
          <w:p w14:paraId="4ED996E1" w14:textId="77777777" w:rsidR="00675599" w:rsidRPr="00675599" w:rsidRDefault="00675599" w:rsidP="00F13AAB">
            <w:pPr>
              <w:rPr>
                <w:lang w:eastAsia="ar-SA"/>
              </w:rPr>
            </w:pPr>
            <w:r w:rsidRPr="00675599">
              <w:rPr>
                <w:rFonts w:hint="eastAsia"/>
                <w:lang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0C7E1CC5" w14:textId="77777777" w:rsidR="00675599" w:rsidRPr="00675599" w:rsidRDefault="00675599" w:rsidP="00F13AAB">
            <w:pPr>
              <w:rPr>
                <w:rFonts w:eastAsia="Malgun Gothic"/>
                <w:lang w:eastAsia="ko-KR"/>
              </w:rPr>
            </w:pPr>
            <w:r w:rsidRPr="00675599">
              <w:rPr>
                <w:rFonts w:eastAsia="Malgun Gothic" w:hint="eastAsia"/>
                <w:lang w:eastAsia="ko-KR"/>
              </w:rPr>
              <w:t xml:space="preserve">OCC factors, OCC </w:t>
            </w:r>
            <w:proofErr w:type="gramStart"/>
            <w:r w:rsidRPr="00675599">
              <w:rPr>
                <w:rFonts w:eastAsia="Malgun Gothic" w:hint="eastAsia"/>
                <w:lang w:eastAsia="ko-KR"/>
              </w:rPr>
              <w:t>indexes( OCC</w:t>
            </w:r>
            <w:proofErr w:type="gramEnd"/>
            <w:r w:rsidRPr="00675599">
              <w:rPr>
                <w:rFonts w:eastAsia="Malgun Gothic" w:hint="eastAsia"/>
                <w:lang w:eastAsia="ko-KR"/>
              </w:rPr>
              <w:t xml:space="preserve"> codeword), OCC feature enabling can be supported. </w:t>
            </w:r>
          </w:p>
          <w:p w14:paraId="5D225BAD" w14:textId="77777777" w:rsidR="00675599" w:rsidRPr="00675599" w:rsidRDefault="00675599" w:rsidP="00F13AAB">
            <w:pPr>
              <w:rPr>
                <w:rFonts w:eastAsia="Malgun Gothic"/>
                <w:lang w:eastAsia="ko-KR"/>
              </w:rPr>
            </w:pPr>
            <w:r w:rsidRPr="00675599">
              <w:rPr>
                <w:rFonts w:eastAsia="Malgun Gothic"/>
                <w:lang w:eastAsia="ko-KR"/>
              </w:rPr>
              <w:t>T</w:t>
            </w:r>
            <w:r w:rsidRPr="00675599">
              <w:rPr>
                <w:rFonts w:eastAsia="Malgun Gothic" w:hint="eastAsia"/>
                <w:lang w:eastAsia="ko-KR"/>
              </w:rPr>
              <w:t xml:space="preserve">he 4th bullet of the OCC </w:t>
            </w:r>
            <w:r w:rsidRPr="00675599">
              <w:rPr>
                <w:rFonts w:eastAsia="Malgun Gothic"/>
                <w:lang w:eastAsia="ko-KR"/>
              </w:rPr>
              <w:t>scheme</w:t>
            </w:r>
            <w:r w:rsidRPr="00675599">
              <w:rPr>
                <w:rFonts w:eastAsia="Malgun Gothic" w:hint="eastAsia"/>
                <w:lang w:eastAsia="ko-KR"/>
              </w:rPr>
              <w:t xml:space="preserve">s should be </w:t>
            </w:r>
            <w:proofErr w:type="gramStart"/>
            <w:r w:rsidRPr="00675599">
              <w:rPr>
                <w:rFonts w:eastAsia="Malgun Gothic" w:hint="eastAsia"/>
                <w:lang w:eastAsia="ko-KR"/>
              </w:rPr>
              <w:t>down-selected</w:t>
            </w:r>
            <w:proofErr w:type="gramEnd"/>
            <w:r w:rsidRPr="00675599">
              <w:rPr>
                <w:rFonts w:eastAsia="Malgun Gothic" w:hint="eastAsia"/>
                <w:lang w:eastAsia="ko-KR"/>
              </w:rPr>
              <w:t xml:space="preserve"> and specified. There is no need to support </w:t>
            </w:r>
            <w:r w:rsidRPr="00675599">
              <w:rPr>
                <w:rFonts w:eastAsia="Malgun Gothic"/>
                <w:lang w:eastAsia="ko-KR"/>
              </w:rPr>
              <w:t>multiple</w:t>
            </w:r>
            <w:r w:rsidRPr="00675599">
              <w:rPr>
                <w:rFonts w:eastAsia="Malgun Gothic" w:hint="eastAsia"/>
                <w:lang w:eastAsia="ko-KR"/>
              </w:rPr>
              <w:t xml:space="preserve"> OCC </w:t>
            </w:r>
            <w:r w:rsidRPr="00675599">
              <w:rPr>
                <w:rFonts w:eastAsia="Malgun Gothic"/>
                <w:lang w:eastAsia="ko-KR"/>
              </w:rPr>
              <w:t>solution</w:t>
            </w:r>
            <w:r w:rsidRPr="00675599">
              <w:rPr>
                <w:rFonts w:eastAsia="Malgun Gothic" w:hint="eastAsia"/>
                <w:lang w:eastAsia="ko-KR"/>
              </w:rPr>
              <w:t xml:space="preserve">s at the same time. </w:t>
            </w:r>
          </w:p>
        </w:tc>
      </w:tr>
      <w:tr w:rsidR="00283BF3" w:rsidRPr="009E737A" w14:paraId="712679D2" w14:textId="77777777" w:rsidTr="005A119B">
        <w:tc>
          <w:tcPr>
            <w:tcW w:w="2798" w:type="dxa"/>
            <w:tcBorders>
              <w:top w:val="single" w:sz="4" w:space="0" w:color="A5A5A5"/>
              <w:left w:val="single" w:sz="4" w:space="0" w:color="A5A5A5"/>
              <w:bottom w:val="single" w:sz="4" w:space="0" w:color="A5A5A5"/>
              <w:right w:val="single" w:sz="4" w:space="0" w:color="A5A5A5"/>
            </w:tcBorders>
          </w:tcPr>
          <w:p w14:paraId="463AFDCF" w14:textId="6136646F" w:rsidR="00283BF3" w:rsidRPr="00675599" w:rsidRDefault="00283BF3" w:rsidP="00283BF3">
            <w:pPr>
              <w:rPr>
                <w:lang w:eastAsia="ar-SA"/>
              </w:rPr>
            </w:pPr>
            <w:r>
              <w:rPr>
                <w:rFonts w:hint="cs"/>
                <w:lang w:eastAsia="ar-SA"/>
              </w:rPr>
              <w:t>Z</w:t>
            </w:r>
            <w:r>
              <w:rPr>
                <w:lang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6027C7BD" w14:textId="7EB7D21C" w:rsidR="00283BF3" w:rsidRPr="00675599" w:rsidRDefault="00283BF3" w:rsidP="00283BF3">
            <w:pPr>
              <w:rPr>
                <w:rFonts w:eastAsia="Malgun Gothic"/>
                <w:lang w:eastAsia="ko-KR"/>
              </w:rPr>
            </w:pPr>
            <w:r>
              <w:rPr>
                <w:rFonts w:eastAsiaTheme="minorEastAsia"/>
                <w:lang w:eastAsia="zh-CN"/>
              </w:rPr>
              <w:t xml:space="preserve">At least signalling of OCC </w:t>
            </w:r>
            <w:proofErr w:type="gramStart"/>
            <w:r>
              <w:rPr>
                <w:rFonts w:eastAsiaTheme="minorEastAsia"/>
                <w:lang w:eastAsia="zh-CN"/>
              </w:rPr>
              <w:t>index(</w:t>
            </w:r>
            <w:proofErr w:type="gramEnd"/>
            <w:r>
              <w:rPr>
                <w:rFonts w:eastAsiaTheme="minorEastAsia"/>
                <w:lang w:eastAsia="zh-CN"/>
              </w:rPr>
              <w:t>indicate the OCC codeword) can be supported. If OCC factor refers to the OCC length, it will be directly determined by the configured OCC sequence.</w:t>
            </w:r>
          </w:p>
        </w:tc>
      </w:tr>
      <w:tr w:rsidR="00283BF3" w:rsidRPr="009E737A" w14:paraId="4CAF6AB3" w14:textId="77777777" w:rsidTr="005A119B">
        <w:tc>
          <w:tcPr>
            <w:tcW w:w="2798" w:type="dxa"/>
            <w:tcBorders>
              <w:top w:val="single" w:sz="4" w:space="0" w:color="A5A5A5"/>
              <w:left w:val="single" w:sz="4" w:space="0" w:color="A5A5A5"/>
              <w:bottom w:val="single" w:sz="4" w:space="0" w:color="A5A5A5"/>
              <w:right w:val="single" w:sz="4" w:space="0" w:color="A5A5A5"/>
            </w:tcBorders>
          </w:tcPr>
          <w:p w14:paraId="7E0A2754" w14:textId="6D046991" w:rsidR="00283BF3" w:rsidRPr="00675599" w:rsidRDefault="00283BF3" w:rsidP="00283BF3">
            <w:pPr>
              <w:rPr>
                <w:lang w:eastAsia="ar-SA"/>
              </w:rPr>
            </w:pPr>
            <w:r>
              <w:rPr>
                <w:lang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6693BC65" w14:textId="5D52C102" w:rsidR="00283BF3" w:rsidRPr="00675599" w:rsidRDefault="00283BF3" w:rsidP="00283BF3">
            <w:pPr>
              <w:rPr>
                <w:rFonts w:eastAsia="Malgun Gothic"/>
                <w:lang w:eastAsia="ko-KR"/>
              </w:rPr>
            </w:pPr>
            <w:r>
              <w:rPr>
                <w:rFonts w:eastAsiaTheme="minorEastAsia"/>
                <w:lang w:eastAsia="zh-CN"/>
              </w:rPr>
              <w:t xml:space="preserve">The first three bullets are fine. The last one maybe not needed. </w:t>
            </w:r>
          </w:p>
        </w:tc>
      </w:tr>
      <w:tr w:rsidR="00283BF3" w:rsidRPr="009E737A" w14:paraId="6DD74B14" w14:textId="77777777" w:rsidTr="005A119B">
        <w:tc>
          <w:tcPr>
            <w:tcW w:w="2798" w:type="dxa"/>
            <w:tcBorders>
              <w:top w:val="single" w:sz="4" w:space="0" w:color="A5A5A5"/>
              <w:left w:val="single" w:sz="4" w:space="0" w:color="A5A5A5"/>
              <w:bottom w:val="single" w:sz="4" w:space="0" w:color="A5A5A5"/>
              <w:right w:val="single" w:sz="4" w:space="0" w:color="A5A5A5"/>
            </w:tcBorders>
          </w:tcPr>
          <w:p w14:paraId="7579733D" w14:textId="6E885D25" w:rsidR="00283BF3" w:rsidRPr="00675599" w:rsidRDefault="00283BF3" w:rsidP="00283BF3">
            <w:pPr>
              <w:rPr>
                <w:lang w:eastAsia="ar-SA"/>
              </w:rPr>
            </w:pPr>
            <w:r>
              <w:rPr>
                <w:lang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4D33B3F6" w14:textId="77777777" w:rsidR="00283BF3" w:rsidRDefault="00283BF3" w:rsidP="00283BF3">
            <w:pPr>
              <w:rPr>
                <w:rFonts w:eastAsia="Malgun Gothic"/>
                <w:lang w:eastAsia="ko-KR"/>
              </w:rPr>
            </w:pPr>
            <w:r>
              <w:rPr>
                <w:rFonts w:eastAsia="Malgun Gothic"/>
                <w:lang w:eastAsia="ko-KR"/>
              </w:rPr>
              <w:t>It seems like this can be discussed later.</w:t>
            </w:r>
          </w:p>
          <w:p w14:paraId="321873EB" w14:textId="77777777" w:rsidR="00283BF3" w:rsidRDefault="00283BF3" w:rsidP="00283BF3">
            <w:pPr>
              <w:rPr>
                <w:rFonts w:eastAsia="Malgun Gothic"/>
                <w:lang w:eastAsia="ko-KR"/>
              </w:rPr>
            </w:pPr>
          </w:p>
          <w:p w14:paraId="4F46E54B" w14:textId="5D850BED" w:rsidR="00283BF3" w:rsidRPr="00675599" w:rsidRDefault="00283BF3" w:rsidP="00283BF3">
            <w:pPr>
              <w:rPr>
                <w:rFonts w:eastAsia="Malgun Gothic"/>
                <w:lang w:eastAsia="ko-KR"/>
              </w:rPr>
            </w:pPr>
            <w:r>
              <w:rPr>
                <w:rFonts w:eastAsia="Malgun Gothic"/>
                <w:lang w:eastAsia="ko-KR"/>
              </w:rPr>
              <w:t>It seems like most companies think that OCC scheme does not need to be signalled (it should be specified).</w:t>
            </w:r>
          </w:p>
        </w:tc>
      </w:tr>
    </w:tbl>
    <w:p w14:paraId="45AA5828" w14:textId="77777777" w:rsidR="0099093D" w:rsidRPr="00675599" w:rsidRDefault="0099093D">
      <w:pPr>
        <w:rPr>
          <w:lang w:eastAsia="ar-SA"/>
        </w:rPr>
      </w:pPr>
    </w:p>
    <w:p w14:paraId="3304BD6A" w14:textId="77777777" w:rsidR="0099093D" w:rsidRDefault="0099093D">
      <w:pPr>
        <w:rPr>
          <w:lang w:val="en-US" w:eastAsia="ar-SA"/>
        </w:rPr>
      </w:pPr>
    </w:p>
    <w:p w14:paraId="57E35EE7" w14:textId="77777777" w:rsidR="0099093D" w:rsidRDefault="00DE0037">
      <w:pPr>
        <w:pStyle w:val="Heading2"/>
      </w:pPr>
      <w:bookmarkStart w:id="36" w:name="_Toc175113258"/>
      <w:bookmarkStart w:id="37" w:name="_Ref175216261"/>
      <w:r>
        <w:t>Pairing</w:t>
      </w:r>
      <w:bookmarkEnd w:id="36"/>
      <w:bookmarkEnd w:id="37"/>
    </w:p>
    <w:p w14:paraId="48BCA420" w14:textId="77777777" w:rsidR="0099093D" w:rsidRDefault="0099093D">
      <w:pPr>
        <w:pStyle w:val="ListParagraph"/>
        <w:spacing w:after="160" w:line="259" w:lineRule="auto"/>
        <w:ind w:leftChars="0" w:left="0"/>
        <w:contextualSpacing/>
        <w:rPr>
          <w:rFonts w:ascii="Times New Roman" w:hAnsi="Times New Roman"/>
        </w:rPr>
      </w:pPr>
    </w:p>
    <w:p w14:paraId="07F14229"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issues related to pairing of UEs were identified:</w:t>
      </w:r>
    </w:p>
    <w:p w14:paraId="4D83CCE6" w14:textId="77777777" w:rsidR="0099093D" w:rsidRDefault="0099093D">
      <w:pPr>
        <w:pStyle w:val="ListParagraph"/>
        <w:spacing w:after="160" w:line="259" w:lineRule="auto"/>
        <w:ind w:leftChars="0" w:left="0"/>
        <w:contextualSpacing/>
        <w:rPr>
          <w:rFonts w:ascii="Times New Roman" w:hAnsi="Times New Roman"/>
        </w:rPr>
      </w:pPr>
    </w:p>
    <w:p w14:paraId="545881A0" w14:textId="77777777" w:rsidR="0099093D" w:rsidRDefault="00DE0037">
      <w:pPr>
        <w:numPr>
          <w:ilvl w:val="0"/>
          <w:numId w:val="23"/>
        </w:numPr>
        <w:rPr>
          <w:lang w:eastAsia="zh-CN"/>
        </w:rPr>
      </w:pPr>
      <w:r>
        <w:rPr>
          <w:lang w:eastAsia="zh-CN"/>
        </w:rPr>
        <w:t>RAN1 study potential loss of orthogonality from pairing UEs [Ericsson]</w:t>
      </w:r>
    </w:p>
    <w:p w14:paraId="6271AA72" w14:textId="77777777" w:rsidR="0099093D" w:rsidRDefault="00DE0037">
      <w:pPr>
        <w:numPr>
          <w:ilvl w:val="0"/>
          <w:numId w:val="23"/>
        </w:numPr>
        <w:rPr>
          <w:lang w:eastAsia="zh-CN"/>
        </w:rPr>
      </w:pPr>
      <w:r>
        <w:rPr>
          <w:lang w:eastAsia="zh-CN"/>
        </w:rPr>
        <w:t>Factors to be considered for pairing:</w:t>
      </w:r>
    </w:p>
    <w:p w14:paraId="3DA4B0A7" w14:textId="77777777" w:rsidR="0099093D" w:rsidRDefault="00DE0037">
      <w:pPr>
        <w:numPr>
          <w:ilvl w:val="1"/>
          <w:numId w:val="23"/>
        </w:numPr>
        <w:rPr>
          <w:lang w:eastAsia="zh-CN"/>
        </w:rPr>
      </w:pPr>
      <w:r>
        <w:rPr>
          <w:lang w:eastAsia="zh-CN"/>
        </w:rPr>
        <w:t>Traffic characteristics [Ericsson]</w:t>
      </w:r>
    </w:p>
    <w:p w14:paraId="7219DD51" w14:textId="77777777" w:rsidR="0099093D" w:rsidRDefault="00DE0037">
      <w:pPr>
        <w:numPr>
          <w:ilvl w:val="1"/>
          <w:numId w:val="23"/>
        </w:numPr>
        <w:rPr>
          <w:lang w:eastAsia="zh-CN"/>
        </w:rPr>
      </w:pPr>
      <w:r>
        <w:rPr>
          <w:lang w:eastAsia="zh-CN"/>
        </w:rPr>
        <w:t>Number of repetitions [Ericsson]</w:t>
      </w:r>
    </w:p>
    <w:p w14:paraId="654C66C8" w14:textId="77777777" w:rsidR="0099093D" w:rsidRDefault="00DE0037">
      <w:pPr>
        <w:numPr>
          <w:ilvl w:val="1"/>
          <w:numId w:val="23"/>
        </w:numPr>
        <w:rPr>
          <w:lang w:eastAsia="zh-CN"/>
        </w:rPr>
      </w:pPr>
      <w:r>
        <w:rPr>
          <w:lang w:eastAsia="zh-CN"/>
        </w:rPr>
        <w:t>Modulation schemes [Ericsson]</w:t>
      </w:r>
    </w:p>
    <w:p w14:paraId="3F0FF853" w14:textId="77777777" w:rsidR="0099093D" w:rsidRDefault="00DE0037">
      <w:pPr>
        <w:numPr>
          <w:ilvl w:val="1"/>
          <w:numId w:val="23"/>
        </w:numPr>
        <w:rPr>
          <w:lang w:eastAsia="zh-CN"/>
        </w:rPr>
      </w:pPr>
      <w:r>
        <w:rPr>
          <w:lang w:eastAsia="zh-CN"/>
        </w:rPr>
        <w:t>Location [Ericsson]</w:t>
      </w:r>
    </w:p>
    <w:p w14:paraId="62B650AE" w14:textId="77777777" w:rsidR="0099093D" w:rsidRDefault="00DE0037">
      <w:pPr>
        <w:numPr>
          <w:ilvl w:val="1"/>
          <w:numId w:val="23"/>
        </w:numPr>
        <w:rPr>
          <w:lang w:eastAsia="zh-CN"/>
        </w:rPr>
      </w:pPr>
      <w:r>
        <w:rPr>
          <w:lang w:eastAsia="zh-CN"/>
        </w:rPr>
        <w:t>Power [Ericsson]</w:t>
      </w:r>
    </w:p>
    <w:p w14:paraId="07421CD3" w14:textId="77777777" w:rsidR="0099093D" w:rsidRDefault="00DE0037">
      <w:pPr>
        <w:numPr>
          <w:ilvl w:val="0"/>
          <w:numId w:val="23"/>
        </w:numPr>
        <w:rPr>
          <w:lang w:eastAsia="zh-CN"/>
        </w:rPr>
      </w:pPr>
      <w:r>
        <w:rPr>
          <w:lang w:eastAsia="zh-CN"/>
        </w:rPr>
        <w:t>Can be solved by network for NPUSCH [</w:t>
      </w:r>
      <w:proofErr w:type="spellStart"/>
      <w:r>
        <w:rPr>
          <w:lang w:eastAsia="zh-CN"/>
        </w:rPr>
        <w:t>Spreadtrum</w:t>
      </w:r>
      <w:proofErr w:type="spellEnd"/>
      <w:r>
        <w:rPr>
          <w:lang w:eastAsia="zh-CN"/>
        </w:rPr>
        <w:t>]</w:t>
      </w:r>
    </w:p>
    <w:p w14:paraId="0E587690" w14:textId="77777777" w:rsidR="0099093D" w:rsidRDefault="00DE0037">
      <w:pPr>
        <w:numPr>
          <w:ilvl w:val="1"/>
          <w:numId w:val="23"/>
        </w:numPr>
        <w:rPr>
          <w:lang w:eastAsia="zh-CN"/>
        </w:rPr>
      </w:pPr>
      <w:proofErr w:type="spellStart"/>
      <w:proofErr w:type="gramStart"/>
      <w:r>
        <w:rPr>
          <w:lang w:eastAsia="zh-CN"/>
        </w:rPr>
        <w:t>E..g</w:t>
      </w:r>
      <w:proofErr w:type="spellEnd"/>
      <w:proofErr w:type="gramEnd"/>
      <w:r>
        <w:rPr>
          <w:lang w:eastAsia="zh-CN"/>
        </w:rPr>
        <w:t xml:space="preserve"> based on CQI in Msg3 [</w:t>
      </w:r>
      <w:proofErr w:type="spellStart"/>
      <w:r>
        <w:rPr>
          <w:lang w:eastAsia="zh-CN"/>
        </w:rPr>
        <w:t>Spreadtrum</w:t>
      </w:r>
      <w:proofErr w:type="spellEnd"/>
      <w:r>
        <w:rPr>
          <w:lang w:eastAsia="zh-CN"/>
        </w:rPr>
        <w:t>]</w:t>
      </w:r>
    </w:p>
    <w:p w14:paraId="72C936B8" w14:textId="77777777" w:rsidR="0099093D" w:rsidRDefault="0099093D">
      <w:pPr>
        <w:pStyle w:val="ListParagraph"/>
        <w:spacing w:after="160" w:line="259" w:lineRule="auto"/>
        <w:ind w:leftChars="0" w:left="0"/>
        <w:contextualSpacing/>
        <w:rPr>
          <w:rFonts w:ascii="Times New Roman" w:hAnsi="Times New Roman"/>
        </w:rPr>
      </w:pPr>
    </w:p>
    <w:p w14:paraId="2C452AD4"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It is unclear whether these issues would affect the specification or whether they are just issues that should be considered in the evaluations.</w:t>
      </w:r>
    </w:p>
    <w:p w14:paraId="7488D5C3" w14:textId="77777777" w:rsidR="0099093D" w:rsidRDefault="0099093D">
      <w:pPr>
        <w:pStyle w:val="ListParagraph"/>
        <w:spacing w:after="160" w:line="259" w:lineRule="auto"/>
        <w:ind w:leftChars="0" w:left="0"/>
        <w:contextualSpacing/>
        <w:rPr>
          <w:rFonts w:ascii="Times New Roman" w:hAnsi="Times New Roman"/>
        </w:rPr>
      </w:pPr>
    </w:p>
    <w:p w14:paraId="407D965F"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4.10-1:</w:t>
      </w:r>
    </w:p>
    <w:p w14:paraId="2CFE9028" w14:textId="77777777" w:rsidR="0099093D" w:rsidRDefault="00DE0037">
      <w:pPr>
        <w:rPr>
          <w:b/>
          <w:bCs/>
          <w:lang w:val="en-US" w:eastAsia="ar-SA"/>
        </w:rPr>
      </w:pPr>
      <w:r>
        <w:rPr>
          <w:b/>
          <w:bCs/>
          <w:lang w:val="en-US" w:eastAsia="ar-SA"/>
        </w:rPr>
        <w:t>Is it likely that issues of device pairing will affect the OCC specification?</w:t>
      </w:r>
    </w:p>
    <w:p w14:paraId="3CED199C" w14:textId="77777777" w:rsidR="0099093D" w:rsidRDefault="0099093D">
      <w:pPr>
        <w:pStyle w:val="ListParagraph"/>
        <w:spacing w:after="160" w:line="259" w:lineRule="auto"/>
        <w:ind w:leftChars="0" w:left="0"/>
        <w:contextualSpacing/>
        <w:rPr>
          <w:rFonts w:ascii="Times New Roman" w:hAnsi="Times New Roman"/>
          <w:lang w:val="en-US"/>
        </w:rPr>
      </w:pPr>
    </w:p>
    <w:p w14:paraId="6EFC4FA9"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4.10-1. Companies could comment on:</w:t>
      </w:r>
    </w:p>
    <w:p w14:paraId="6088E600"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Which aspects of specification could be impacted.</w:t>
      </w:r>
    </w:p>
    <w:p w14:paraId="7EEC8582"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Whether the pairing issues suggest that a certain type of OCC scheme or OCC parameterisation (</w:t>
      </w:r>
      <w:proofErr w:type="gramStart"/>
      <w:r>
        <w:rPr>
          <w:rFonts w:ascii="Times New Roman" w:hAnsi="Times New Roman"/>
        </w:rPr>
        <w:t>e.g.</w:t>
      </w:r>
      <w:proofErr w:type="gramEnd"/>
      <w:r>
        <w:rPr>
          <w:rFonts w:ascii="Times New Roman" w:hAnsi="Times New Roman"/>
        </w:rPr>
        <w:t xml:space="preserve"> only support OCC2) are preferred</w:t>
      </w:r>
    </w:p>
    <w:p w14:paraId="52CAC190"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 xml:space="preserve">Whether device pairing issues require additional consideration in the evaluation assumptions (the assumptions already consider power imbalances for example). </w:t>
      </w:r>
    </w:p>
    <w:p w14:paraId="47709C89"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2A641A68" w14:textId="77777777">
        <w:tc>
          <w:tcPr>
            <w:tcW w:w="2798" w:type="dxa"/>
            <w:shd w:val="clear" w:color="auto" w:fill="D9D9D9"/>
          </w:tcPr>
          <w:p w14:paraId="46320AD6" w14:textId="77777777" w:rsidR="0099093D" w:rsidRDefault="00DE0037">
            <w:pPr>
              <w:rPr>
                <w:b/>
                <w:bCs/>
                <w:lang w:eastAsia="ar-SA"/>
              </w:rPr>
            </w:pPr>
            <w:r>
              <w:rPr>
                <w:b/>
                <w:bCs/>
                <w:lang w:eastAsia="ar-SA"/>
              </w:rPr>
              <w:t>Company</w:t>
            </w:r>
          </w:p>
        </w:tc>
        <w:tc>
          <w:tcPr>
            <w:tcW w:w="6833" w:type="dxa"/>
            <w:shd w:val="clear" w:color="auto" w:fill="D9D9D9"/>
          </w:tcPr>
          <w:p w14:paraId="08D69022" w14:textId="77777777" w:rsidR="0099093D" w:rsidRDefault="00DE0037">
            <w:pPr>
              <w:rPr>
                <w:b/>
                <w:bCs/>
                <w:lang w:eastAsia="ar-SA"/>
              </w:rPr>
            </w:pPr>
            <w:r>
              <w:rPr>
                <w:b/>
                <w:bCs/>
                <w:lang w:eastAsia="ar-SA"/>
              </w:rPr>
              <w:t>Comment</w:t>
            </w:r>
          </w:p>
        </w:tc>
      </w:tr>
      <w:tr w:rsidR="0099093D" w14:paraId="7EFA710C" w14:textId="77777777">
        <w:tc>
          <w:tcPr>
            <w:tcW w:w="2798" w:type="dxa"/>
          </w:tcPr>
          <w:p w14:paraId="5D55C825" w14:textId="77777777" w:rsidR="0099093D" w:rsidRDefault="00DE0037">
            <w:pPr>
              <w:rPr>
                <w:lang w:eastAsia="ar-SA"/>
              </w:rPr>
            </w:pPr>
            <w:r>
              <w:rPr>
                <w:rFonts w:hint="eastAsia"/>
                <w:lang w:eastAsia="ko-KR"/>
              </w:rPr>
              <w:t>LGE</w:t>
            </w:r>
          </w:p>
        </w:tc>
        <w:tc>
          <w:tcPr>
            <w:tcW w:w="6833" w:type="dxa"/>
          </w:tcPr>
          <w:p w14:paraId="3EEC0E68" w14:textId="77777777" w:rsidR="0099093D" w:rsidRDefault="00DE0037">
            <w:pPr>
              <w:rPr>
                <w:lang w:eastAsia="ko-KR"/>
              </w:rPr>
            </w:pPr>
            <w:r>
              <w:rPr>
                <w:rFonts w:hint="eastAsia"/>
                <w:lang w:eastAsia="ko-KR"/>
              </w:rPr>
              <w:t xml:space="preserve">How to perform pairing for multiplexing via OCC would be up to network implementation. </w:t>
            </w:r>
          </w:p>
          <w:p w14:paraId="00F172E4" w14:textId="77777777" w:rsidR="0099093D" w:rsidRDefault="00DE0037">
            <w:pPr>
              <w:rPr>
                <w:lang w:eastAsia="ko-KR"/>
              </w:rPr>
            </w:pPr>
            <w:r>
              <w:rPr>
                <w:rFonts w:hint="eastAsia"/>
                <w:lang w:eastAsia="ko-KR"/>
              </w:rPr>
              <w:t xml:space="preserve">The important thing is that the assumption on the UE pairing will affect to the OCC scheme design. </w:t>
            </w:r>
          </w:p>
          <w:p w14:paraId="49D156C4" w14:textId="77777777" w:rsidR="0099093D" w:rsidRDefault="00DE0037">
            <w:pPr>
              <w:rPr>
                <w:lang w:eastAsia="ar-SA"/>
              </w:rPr>
            </w:pPr>
            <w:r>
              <w:rPr>
                <w:rFonts w:hint="eastAsia"/>
                <w:lang w:eastAsia="ko-KR"/>
              </w:rPr>
              <w:t xml:space="preserve">For instance, when we assume that the proper device paring can be used, then we can consider cross-slot OCC even for 3.75kHz SCS. </w:t>
            </w:r>
          </w:p>
        </w:tc>
      </w:tr>
      <w:tr w:rsidR="0099093D" w14:paraId="00623FBD" w14:textId="77777777">
        <w:tc>
          <w:tcPr>
            <w:tcW w:w="2798" w:type="dxa"/>
          </w:tcPr>
          <w:p w14:paraId="68CFC87A" w14:textId="71FD4C0E" w:rsidR="0099093D" w:rsidRDefault="00A37BBA">
            <w:pPr>
              <w:rPr>
                <w:lang w:eastAsia="ar-SA"/>
              </w:rPr>
            </w:pPr>
            <w:r>
              <w:rPr>
                <w:lang w:eastAsia="ar-SA"/>
              </w:rPr>
              <w:t>Xiaomi</w:t>
            </w:r>
          </w:p>
        </w:tc>
        <w:tc>
          <w:tcPr>
            <w:tcW w:w="6833" w:type="dxa"/>
          </w:tcPr>
          <w:p w14:paraId="064AD88D" w14:textId="617B26BC" w:rsidR="0099093D" w:rsidRDefault="00A37BBA">
            <w:pPr>
              <w:rPr>
                <w:rFonts w:eastAsia="DengXian"/>
                <w:lang w:eastAsia="zh-CN"/>
              </w:rPr>
            </w:pPr>
            <w:r>
              <w:rPr>
                <w:rFonts w:eastAsia="DengXian" w:hint="eastAsia"/>
                <w:lang w:eastAsia="zh-CN"/>
              </w:rPr>
              <w:t>S</w:t>
            </w:r>
            <w:r>
              <w:rPr>
                <w:rFonts w:eastAsia="DengXian"/>
                <w:lang w:eastAsia="zh-CN"/>
              </w:rPr>
              <w:t xml:space="preserve">hare the same view as LGE. </w:t>
            </w:r>
            <w:r w:rsidR="00FF2C04">
              <w:rPr>
                <w:rFonts w:eastAsia="DengXian"/>
                <w:lang w:eastAsia="zh-CN"/>
              </w:rPr>
              <w:t xml:space="preserve">The UE pairing should be left to </w:t>
            </w:r>
            <w:proofErr w:type="spellStart"/>
            <w:r w:rsidR="00FF2C04">
              <w:rPr>
                <w:rFonts w:eastAsia="DengXian"/>
                <w:lang w:eastAsia="zh-CN"/>
              </w:rPr>
              <w:t>gNB</w:t>
            </w:r>
            <w:proofErr w:type="spellEnd"/>
            <w:r w:rsidR="00FF2C04">
              <w:rPr>
                <w:rFonts w:eastAsia="DengXian"/>
                <w:lang w:eastAsia="zh-CN"/>
              </w:rPr>
              <w:t xml:space="preserve"> implementation. </w:t>
            </w:r>
          </w:p>
        </w:tc>
      </w:tr>
      <w:tr w:rsidR="00E35FB0" w14:paraId="04FB6E68" w14:textId="77777777">
        <w:tc>
          <w:tcPr>
            <w:tcW w:w="2798" w:type="dxa"/>
          </w:tcPr>
          <w:p w14:paraId="5433F712" w14:textId="6AC9AB16" w:rsidR="00E35FB0" w:rsidRDefault="00E35FB0" w:rsidP="00E35FB0">
            <w:pPr>
              <w:rPr>
                <w:lang w:eastAsia="ar-SA"/>
              </w:rPr>
            </w:pPr>
            <w:r>
              <w:rPr>
                <w:lang w:val="en-US" w:eastAsia="ar-SA"/>
              </w:rPr>
              <w:t>Nokia, NSB</w:t>
            </w:r>
          </w:p>
        </w:tc>
        <w:tc>
          <w:tcPr>
            <w:tcW w:w="6833" w:type="dxa"/>
          </w:tcPr>
          <w:p w14:paraId="689A5D55" w14:textId="55B5595C" w:rsidR="00E35FB0" w:rsidRDefault="00E35FB0" w:rsidP="00E35FB0">
            <w:pPr>
              <w:rPr>
                <w:rFonts w:eastAsia="DengXian"/>
                <w:lang w:eastAsia="zh-CN"/>
              </w:rPr>
            </w:pPr>
            <w:r>
              <w:rPr>
                <w:lang w:val="en-US" w:eastAsia="ar-SA"/>
              </w:rPr>
              <w:t>Yes. OCC from different UE should be time-aligned to guarantee orthogonality between UEs mapped on same resource. While UEs may have different traffic arriving time and repetition number. How to make the OCC codeword from different UE are aligned with orthogonality should be discussed in RAN1.</w:t>
            </w:r>
          </w:p>
        </w:tc>
      </w:tr>
      <w:tr w:rsidR="00E35FB0" w14:paraId="5CF341EF" w14:textId="77777777">
        <w:tc>
          <w:tcPr>
            <w:tcW w:w="2798" w:type="dxa"/>
          </w:tcPr>
          <w:p w14:paraId="3CC74E2B" w14:textId="0376D43C" w:rsidR="00E35FB0" w:rsidRPr="00B512A1" w:rsidRDefault="00B512A1" w:rsidP="00E35FB0">
            <w:pPr>
              <w:rPr>
                <w:rFonts w:eastAsiaTheme="minorEastAsia"/>
                <w:lang w:eastAsia="zh-CN"/>
              </w:rPr>
            </w:pPr>
            <w:r>
              <w:rPr>
                <w:rFonts w:eastAsiaTheme="minorEastAsia"/>
                <w:lang w:eastAsia="zh-CN"/>
              </w:rPr>
              <w:t>V</w:t>
            </w:r>
            <w:r>
              <w:rPr>
                <w:rFonts w:eastAsiaTheme="minorEastAsia" w:hint="eastAsia"/>
                <w:lang w:eastAsia="zh-CN"/>
              </w:rPr>
              <w:t>ivo1</w:t>
            </w:r>
          </w:p>
        </w:tc>
        <w:tc>
          <w:tcPr>
            <w:tcW w:w="6833" w:type="dxa"/>
          </w:tcPr>
          <w:p w14:paraId="450E9EEA" w14:textId="464ECFC9" w:rsidR="00E35FB0" w:rsidRDefault="00B512A1" w:rsidP="00E35FB0">
            <w:pPr>
              <w:rPr>
                <w:rFonts w:eastAsia="DengXian"/>
                <w:lang w:eastAsia="zh-CN"/>
              </w:rPr>
            </w:pPr>
            <w:r>
              <w:rPr>
                <w:rFonts w:eastAsia="DengXian" w:hint="eastAsia"/>
                <w:lang w:eastAsia="zh-CN"/>
              </w:rPr>
              <w:t>S</w:t>
            </w:r>
            <w:r>
              <w:rPr>
                <w:rFonts w:eastAsia="DengXian"/>
                <w:lang w:eastAsia="zh-CN"/>
              </w:rPr>
              <w:t>hare the same view as LGE.</w:t>
            </w:r>
          </w:p>
        </w:tc>
      </w:tr>
      <w:tr w:rsidR="00146856" w14:paraId="7C9FFFA2" w14:textId="77777777">
        <w:tc>
          <w:tcPr>
            <w:tcW w:w="2798" w:type="dxa"/>
          </w:tcPr>
          <w:p w14:paraId="7B35603D" w14:textId="7D76C142" w:rsidR="00146856" w:rsidRDefault="00146856" w:rsidP="00146856">
            <w:pPr>
              <w:rPr>
                <w:lang w:eastAsia="ar-SA"/>
              </w:rPr>
            </w:pPr>
            <w:r>
              <w:rPr>
                <w:rFonts w:hint="cs"/>
                <w:lang w:eastAsia="ar-SA"/>
              </w:rPr>
              <w:t>E</w:t>
            </w:r>
            <w:r>
              <w:rPr>
                <w:lang w:eastAsia="ar-SA"/>
              </w:rPr>
              <w:t>TRI</w:t>
            </w:r>
          </w:p>
        </w:tc>
        <w:tc>
          <w:tcPr>
            <w:tcW w:w="6833" w:type="dxa"/>
          </w:tcPr>
          <w:p w14:paraId="49B9EC03" w14:textId="4FE0EB39" w:rsidR="00146856" w:rsidRDefault="00146856" w:rsidP="00146856">
            <w:pPr>
              <w:rPr>
                <w:rFonts w:eastAsia="DengXian"/>
                <w:lang w:eastAsia="zh-CN"/>
              </w:rPr>
            </w:pPr>
            <w:r>
              <w:rPr>
                <w:rFonts w:eastAsia="Malgun Gothic" w:hint="eastAsia"/>
                <w:lang w:eastAsia="ko-KR"/>
              </w:rPr>
              <w:t>I</w:t>
            </w:r>
            <w:r>
              <w:rPr>
                <w:rFonts w:eastAsia="Malgun Gothic"/>
                <w:lang w:eastAsia="ko-KR"/>
              </w:rPr>
              <w:t xml:space="preserve">t may be dependent on the supportive OCC length. </w:t>
            </w:r>
          </w:p>
        </w:tc>
      </w:tr>
      <w:tr w:rsidR="006F57F7" w14:paraId="08F41C9C" w14:textId="77777777" w:rsidTr="006F57F7">
        <w:tc>
          <w:tcPr>
            <w:tcW w:w="2798" w:type="dxa"/>
            <w:tcBorders>
              <w:top w:val="single" w:sz="4" w:space="0" w:color="A5A5A5"/>
              <w:left w:val="single" w:sz="4" w:space="0" w:color="A5A5A5"/>
              <w:bottom w:val="single" w:sz="4" w:space="0" w:color="A5A5A5"/>
              <w:right w:val="single" w:sz="4" w:space="0" w:color="A5A5A5"/>
            </w:tcBorders>
          </w:tcPr>
          <w:p w14:paraId="2284D66A" w14:textId="77777777" w:rsidR="006F57F7" w:rsidRPr="006F57F7" w:rsidRDefault="006F57F7" w:rsidP="00F13AAB">
            <w:pPr>
              <w:rPr>
                <w:lang w:eastAsia="ar-SA"/>
              </w:rPr>
            </w:pPr>
            <w:r w:rsidRPr="006F57F7">
              <w:rPr>
                <w:rFonts w:hint="eastAsia"/>
                <w:lang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5D2253C2" w14:textId="77777777" w:rsidR="006F57F7" w:rsidRPr="006F57F7" w:rsidRDefault="006F57F7" w:rsidP="00F13AAB">
            <w:pPr>
              <w:rPr>
                <w:rFonts w:eastAsia="Malgun Gothic"/>
                <w:lang w:eastAsia="ko-KR"/>
              </w:rPr>
            </w:pPr>
            <w:r w:rsidRPr="006F57F7">
              <w:rPr>
                <w:rFonts w:eastAsia="Malgun Gothic"/>
                <w:lang w:eastAsia="ko-KR"/>
              </w:rPr>
              <w:t>T</w:t>
            </w:r>
            <w:r w:rsidRPr="006F57F7">
              <w:rPr>
                <w:rFonts w:eastAsia="Malgun Gothic" w:hint="eastAsia"/>
                <w:lang w:eastAsia="ko-KR"/>
              </w:rPr>
              <w:t xml:space="preserve">he pairing of the UEs depends on scheduling and </w:t>
            </w:r>
            <w:r w:rsidRPr="006F57F7">
              <w:rPr>
                <w:rFonts w:eastAsia="Malgun Gothic"/>
                <w:lang w:eastAsia="ko-KR"/>
              </w:rPr>
              <w:t>implementation</w:t>
            </w:r>
            <w:r w:rsidRPr="006F57F7">
              <w:rPr>
                <w:rFonts w:eastAsia="Malgun Gothic" w:hint="eastAsia"/>
                <w:lang w:eastAsia="ko-KR"/>
              </w:rPr>
              <w:t xml:space="preserve">. </w:t>
            </w:r>
          </w:p>
        </w:tc>
      </w:tr>
      <w:tr w:rsidR="00261C95" w14:paraId="179B6EDB" w14:textId="77777777" w:rsidTr="006F57F7">
        <w:tc>
          <w:tcPr>
            <w:tcW w:w="2798" w:type="dxa"/>
            <w:tcBorders>
              <w:top w:val="single" w:sz="4" w:space="0" w:color="A5A5A5"/>
              <w:left w:val="single" w:sz="4" w:space="0" w:color="A5A5A5"/>
              <w:bottom w:val="single" w:sz="4" w:space="0" w:color="A5A5A5"/>
              <w:right w:val="single" w:sz="4" w:space="0" w:color="A5A5A5"/>
            </w:tcBorders>
          </w:tcPr>
          <w:p w14:paraId="2FEEE3C4" w14:textId="1DD822BE" w:rsidR="00261C95" w:rsidRPr="006F57F7" w:rsidRDefault="00261C95" w:rsidP="00F13AAB">
            <w:pPr>
              <w:rPr>
                <w:lang w:eastAsia="ar-SA"/>
              </w:rPr>
            </w:pPr>
            <w:r>
              <w:rPr>
                <w:lang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7AA49956" w14:textId="3042559C" w:rsidR="00261C95" w:rsidRPr="006F57F7" w:rsidRDefault="00261C95" w:rsidP="00F13AAB">
            <w:pPr>
              <w:rPr>
                <w:rFonts w:eastAsia="Malgun Gothic"/>
                <w:lang w:eastAsia="ko-KR"/>
              </w:rPr>
            </w:pPr>
            <w:r>
              <w:rPr>
                <w:rFonts w:eastAsia="Malgun Gothic"/>
                <w:lang w:eastAsia="ko-KR"/>
              </w:rPr>
              <w:t>This seems to be an implementation issue. We can consider how OCC pairing affects the choice of OCC scheme.</w:t>
            </w:r>
          </w:p>
        </w:tc>
      </w:tr>
    </w:tbl>
    <w:p w14:paraId="211EF42C" w14:textId="77777777" w:rsidR="0099093D" w:rsidRPr="006F57F7" w:rsidRDefault="0099093D">
      <w:pPr>
        <w:rPr>
          <w:lang w:eastAsia="ar-SA"/>
        </w:rPr>
      </w:pPr>
    </w:p>
    <w:p w14:paraId="3B89FB73" w14:textId="77777777" w:rsidR="0099093D" w:rsidRDefault="0099093D">
      <w:pPr>
        <w:rPr>
          <w:lang w:val="en-US" w:eastAsia="ar-SA"/>
        </w:rPr>
      </w:pPr>
    </w:p>
    <w:p w14:paraId="37803ED9" w14:textId="77777777" w:rsidR="0099093D" w:rsidRDefault="00DE0037">
      <w:pPr>
        <w:pStyle w:val="Heading2"/>
      </w:pPr>
      <w:bookmarkStart w:id="38" w:name="_Toc175113259"/>
      <w:r>
        <w:t>Downlink Issues</w:t>
      </w:r>
      <w:bookmarkEnd w:id="38"/>
    </w:p>
    <w:p w14:paraId="4DF7DD07" w14:textId="77777777" w:rsidR="0099093D" w:rsidRDefault="0099093D">
      <w:pPr>
        <w:pStyle w:val="ListParagraph"/>
        <w:spacing w:after="160" w:line="259" w:lineRule="auto"/>
        <w:ind w:leftChars="0" w:left="0"/>
        <w:contextualSpacing/>
        <w:rPr>
          <w:rFonts w:ascii="Times New Roman" w:hAnsi="Times New Roman"/>
        </w:rPr>
      </w:pPr>
    </w:p>
    <w:p w14:paraId="38E73959"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issues related to the downlink have been identified:</w:t>
      </w:r>
    </w:p>
    <w:p w14:paraId="198FE313" w14:textId="77777777" w:rsidR="0099093D" w:rsidRDefault="0099093D">
      <w:pPr>
        <w:pStyle w:val="ListParagraph"/>
        <w:spacing w:after="160" w:line="259" w:lineRule="auto"/>
        <w:ind w:leftChars="0" w:left="0"/>
        <w:contextualSpacing/>
        <w:rPr>
          <w:rFonts w:ascii="Times New Roman" w:hAnsi="Times New Roman"/>
        </w:rPr>
      </w:pPr>
    </w:p>
    <w:p w14:paraId="40071E47" w14:textId="77777777" w:rsidR="0099093D" w:rsidRDefault="00DE0037">
      <w:pPr>
        <w:numPr>
          <w:ilvl w:val="0"/>
          <w:numId w:val="22"/>
        </w:numPr>
        <w:rPr>
          <w:lang w:eastAsia="zh-CN"/>
        </w:rPr>
      </w:pPr>
      <w:r>
        <w:rPr>
          <w:lang w:eastAsia="zh-CN"/>
        </w:rPr>
        <w:t>Increase in NPDCCH resource [Ericsson]</w:t>
      </w:r>
    </w:p>
    <w:p w14:paraId="6C21637B" w14:textId="77777777" w:rsidR="0099093D" w:rsidRDefault="00DE0037">
      <w:pPr>
        <w:numPr>
          <w:ilvl w:val="1"/>
          <w:numId w:val="22"/>
        </w:numPr>
        <w:rPr>
          <w:lang w:eastAsia="zh-CN"/>
        </w:rPr>
      </w:pPr>
      <w:r>
        <w:rPr>
          <w:lang w:eastAsia="zh-CN"/>
        </w:rPr>
        <w:t>4 OCC NPUSCH requires 4 DCIs [Ericsson]</w:t>
      </w:r>
    </w:p>
    <w:p w14:paraId="57F24FC8" w14:textId="77777777" w:rsidR="0099093D" w:rsidRDefault="00DE0037">
      <w:pPr>
        <w:numPr>
          <w:ilvl w:val="0"/>
          <w:numId w:val="22"/>
        </w:numPr>
        <w:rPr>
          <w:lang w:eastAsia="zh-CN"/>
        </w:rPr>
      </w:pPr>
      <w:r>
        <w:rPr>
          <w:lang w:eastAsia="zh-CN"/>
        </w:rPr>
        <w:t>Alignment of NPUSCH requires staggered NPDCCH, requiring new k0 values (subframes between NPDCCH and NPUSCH) [Ericsson]</w:t>
      </w:r>
    </w:p>
    <w:p w14:paraId="05EB8D4B" w14:textId="77777777" w:rsidR="0099093D" w:rsidRDefault="00DE0037">
      <w:pPr>
        <w:numPr>
          <w:ilvl w:val="0"/>
          <w:numId w:val="22"/>
        </w:numPr>
        <w:rPr>
          <w:lang w:eastAsia="zh-CN"/>
        </w:rPr>
      </w:pPr>
      <w:r>
        <w:rPr>
          <w:lang w:eastAsia="zh-CN"/>
        </w:rPr>
        <w:t>NPUSCH from different UEs need alignment [Nok]</w:t>
      </w:r>
    </w:p>
    <w:p w14:paraId="38981D5C" w14:textId="77777777" w:rsidR="0099093D" w:rsidRDefault="0099093D">
      <w:pPr>
        <w:pStyle w:val="ListParagraph"/>
        <w:spacing w:after="160" w:line="259" w:lineRule="auto"/>
        <w:ind w:leftChars="0" w:left="0"/>
        <w:contextualSpacing/>
        <w:rPr>
          <w:rFonts w:ascii="Times New Roman" w:hAnsi="Times New Roman"/>
        </w:rPr>
      </w:pPr>
    </w:p>
    <w:p w14:paraId="3EAB2538" w14:textId="77777777" w:rsidR="0099093D" w:rsidRDefault="00DE0037">
      <w:pPr>
        <w:rPr>
          <w:lang w:val="en-US" w:eastAsia="ar-SA"/>
        </w:rPr>
      </w:pPr>
      <w:r>
        <w:rPr>
          <w:lang w:val="en-US" w:eastAsia="ar-SA"/>
        </w:rPr>
        <w:t>The increase in required NPDCCH resource seems to be an issue that might be used to choose a maximum OCC factor (</w:t>
      </w:r>
      <w:proofErr w:type="gramStart"/>
      <w:r>
        <w:rPr>
          <w:lang w:val="en-US" w:eastAsia="ar-SA"/>
        </w:rPr>
        <w:t>e.g.</w:t>
      </w:r>
      <w:proofErr w:type="gramEnd"/>
      <w:r>
        <w:rPr>
          <w:lang w:val="en-US" w:eastAsia="ar-SA"/>
        </w:rPr>
        <w:t xml:space="preserve"> to choose between OCC2 and OCC4). Increasing the amount of NPDCCH resource would seem to be out of scope of this work item.</w:t>
      </w:r>
    </w:p>
    <w:p w14:paraId="46BFA42B" w14:textId="77777777" w:rsidR="0099093D" w:rsidRDefault="0099093D">
      <w:pPr>
        <w:rPr>
          <w:lang w:val="en-US" w:eastAsia="ar-SA"/>
        </w:rPr>
      </w:pPr>
    </w:p>
    <w:p w14:paraId="4109E2C2" w14:textId="77777777" w:rsidR="0099093D" w:rsidRDefault="00DE0037">
      <w:pPr>
        <w:rPr>
          <w:lang w:val="en-US" w:eastAsia="ar-SA"/>
        </w:rPr>
      </w:pPr>
      <w:r>
        <w:rPr>
          <w:lang w:val="en-US" w:eastAsia="ar-SA"/>
        </w:rPr>
        <w:t xml:space="preserve">The alignment of NPUSCH resources through k0 </w:t>
      </w:r>
      <w:proofErr w:type="spellStart"/>
      <w:r>
        <w:rPr>
          <w:lang w:val="en-US" w:eastAsia="ar-SA"/>
        </w:rPr>
        <w:t>signalling</w:t>
      </w:r>
      <w:proofErr w:type="spellEnd"/>
      <w:r>
        <w:rPr>
          <w:lang w:val="en-US" w:eastAsia="ar-SA"/>
        </w:rPr>
        <w:t xml:space="preserve"> may require further study.  </w:t>
      </w:r>
    </w:p>
    <w:p w14:paraId="334CFDDA" w14:textId="77777777" w:rsidR="0099093D" w:rsidRDefault="0099093D">
      <w:pPr>
        <w:rPr>
          <w:lang w:val="en-US" w:eastAsia="ar-SA"/>
        </w:rPr>
      </w:pPr>
    </w:p>
    <w:p w14:paraId="2BB351B7"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4.11-1:</w:t>
      </w:r>
    </w:p>
    <w:p w14:paraId="195291D4" w14:textId="77777777" w:rsidR="0099093D" w:rsidRDefault="00DE0037">
      <w:pPr>
        <w:rPr>
          <w:b/>
          <w:bCs/>
          <w:lang w:val="en-US" w:eastAsia="ar-SA"/>
        </w:rPr>
      </w:pPr>
      <w:r>
        <w:rPr>
          <w:b/>
          <w:bCs/>
          <w:lang w:val="en-US" w:eastAsia="ar-SA"/>
        </w:rPr>
        <w:t xml:space="preserve">Should RAN1 consider supporting new k0 values (time between NPDCCH and NPUSCH) </w:t>
      </w:r>
      <w:proofErr w:type="gramStart"/>
      <w:r>
        <w:rPr>
          <w:b/>
          <w:bCs/>
          <w:lang w:val="en-US" w:eastAsia="ar-SA"/>
        </w:rPr>
        <w:t>in order to</w:t>
      </w:r>
      <w:proofErr w:type="gramEnd"/>
      <w:r>
        <w:rPr>
          <w:b/>
          <w:bCs/>
          <w:lang w:val="en-US" w:eastAsia="ar-SA"/>
        </w:rPr>
        <w:t xml:space="preserve"> support OCC?</w:t>
      </w:r>
    </w:p>
    <w:p w14:paraId="0FB13C46" w14:textId="77777777" w:rsidR="0099093D" w:rsidRDefault="0099093D">
      <w:pPr>
        <w:pStyle w:val="ListParagraph"/>
        <w:spacing w:after="160" w:line="259" w:lineRule="auto"/>
        <w:ind w:leftChars="0" w:left="0"/>
        <w:contextualSpacing/>
        <w:rPr>
          <w:rFonts w:ascii="Times New Roman" w:hAnsi="Times New Roman"/>
          <w:lang w:val="en-US"/>
        </w:rPr>
      </w:pPr>
    </w:p>
    <w:p w14:paraId="1D61FD22"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4.11-1. Companies could comment on:</w:t>
      </w:r>
    </w:p>
    <w:p w14:paraId="5338C190"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Should RAN1 further study this issue?</w:t>
      </w:r>
    </w:p>
    <w:p w14:paraId="4366A4B4"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What k0 values would be required?</w:t>
      </w:r>
    </w:p>
    <w:p w14:paraId="53C95CBD"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5DA77B70" w14:textId="77777777">
        <w:tc>
          <w:tcPr>
            <w:tcW w:w="2798" w:type="dxa"/>
            <w:shd w:val="clear" w:color="auto" w:fill="D9D9D9"/>
          </w:tcPr>
          <w:p w14:paraId="6EF7A635" w14:textId="77777777" w:rsidR="0099093D" w:rsidRDefault="00DE0037">
            <w:pPr>
              <w:rPr>
                <w:b/>
                <w:bCs/>
                <w:lang w:eastAsia="ar-SA"/>
              </w:rPr>
            </w:pPr>
            <w:r>
              <w:rPr>
                <w:b/>
                <w:bCs/>
                <w:lang w:eastAsia="ar-SA"/>
              </w:rPr>
              <w:t>Company</w:t>
            </w:r>
          </w:p>
        </w:tc>
        <w:tc>
          <w:tcPr>
            <w:tcW w:w="6833" w:type="dxa"/>
            <w:shd w:val="clear" w:color="auto" w:fill="D9D9D9"/>
          </w:tcPr>
          <w:p w14:paraId="2DB04082" w14:textId="77777777" w:rsidR="0099093D" w:rsidRDefault="00DE0037">
            <w:pPr>
              <w:rPr>
                <w:b/>
                <w:bCs/>
                <w:lang w:eastAsia="ar-SA"/>
              </w:rPr>
            </w:pPr>
            <w:r>
              <w:rPr>
                <w:b/>
                <w:bCs/>
                <w:lang w:eastAsia="ar-SA"/>
              </w:rPr>
              <w:t>Comment</w:t>
            </w:r>
          </w:p>
        </w:tc>
      </w:tr>
      <w:tr w:rsidR="0099093D" w14:paraId="57F847A9" w14:textId="77777777">
        <w:tc>
          <w:tcPr>
            <w:tcW w:w="2798" w:type="dxa"/>
          </w:tcPr>
          <w:p w14:paraId="7D376B13" w14:textId="77777777" w:rsidR="0099093D" w:rsidRDefault="00DE0037">
            <w:pPr>
              <w:rPr>
                <w:lang w:eastAsia="ar-SA"/>
              </w:rPr>
            </w:pPr>
            <w:r>
              <w:rPr>
                <w:lang w:eastAsia="ar-SA"/>
              </w:rPr>
              <w:t>Ericsson</w:t>
            </w:r>
          </w:p>
        </w:tc>
        <w:tc>
          <w:tcPr>
            <w:tcW w:w="6833" w:type="dxa"/>
          </w:tcPr>
          <w:p w14:paraId="5213AD9D" w14:textId="77777777" w:rsidR="0099093D" w:rsidRDefault="00DE0037">
            <w:pPr>
              <w:rPr>
                <w:lang w:eastAsia="ar-SA"/>
              </w:rPr>
            </w:pPr>
            <w:r>
              <w:rPr>
                <w:lang w:eastAsia="ar-SA"/>
              </w:rPr>
              <w:t>Yes, especially if the intention were to support up to 4 OCC UEs (please note that even in the case of supporting 2 OCC UEs, an additional scheduling delay “k0” is foreseen to be required).</w:t>
            </w:r>
          </w:p>
        </w:tc>
      </w:tr>
      <w:tr w:rsidR="0099093D" w14:paraId="785A7E33" w14:textId="77777777">
        <w:tc>
          <w:tcPr>
            <w:tcW w:w="2798" w:type="dxa"/>
          </w:tcPr>
          <w:p w14:paraId="6AE20040" w14:textId="77777777" w:rsidR="0099093D" w:rsidRDefault="00DE0037">
            <w:pPr>
              <w:rPr>
                <w:lang w:eastAsia="ar-SA"/>
              </w:rPr>
            </w:pPr>
            <w:r>
              <w:rPr>
                <w:rFonts w:hint="eastAsia"/>
                <w:lang w:eastAsia="ko-KR"/>
              </w:rPr>
              <w:t>LGE</w:t>
            </w:r>
          </w:p>
        </w:tc>
        <w:tc>
          <w:tcPr>
            <w:tcW w:w="6833" w:type="dxa"/>
          </w:tcPr>
          <w:p w14:paraId="7B3079A1" w14:textId="77777777" w:rsidR="0099093D" w:rsidRDefault="00DE0037">
            <w:pPr>
              <w:rPr>
                <w:lang w:eastAsia="ko-KR"/>
              </w:rPr>
            </w:pPr>
            <w:r>
              <w:rPr>
                <w:rFonts w:hint="eastAsia"/>
                <w:lang w:eastAsia="ko-KR"/>
              </w:rPr>
              <w:t xml:space="preserve">We do not need to </w:t>
            </w:r>
            <w:r>
              <w:rPr>
                <w:lang w:eastAsia="ko-KR"/>
              </w:rPr>
              <w:t>introduce</w:t>
            </w:r>
            <w:r>
              <w:rPr>
                <w:rFonts w:hint="eastAsia"/>
                <w:lang w:eastAsia="ko-KR"/>
              </w:rPr>
              <w:t xml:space="preserve"> new k0 values. </w:t>
            </w:r>
          </w:p>
          <w:p w14:paraId="0DB7025D" w14:textId="77777777" w:rsidR="0099093D" w:rsidRDefault="0099093D">
            <w:pPr>
              <w:rPr>
                <w:lang w:eastAsia="ko-KR"/>
              </w:rPr>
            </w:pPr>
          </w:p>
          <w:p w14:paraId="40E25A6A" w14:textId="77777777" w:rsidR="0099093D" w:rsidRDefault="00DE0037">
            <w:pPr>
              <w:rPr>
                <w:lang w:eastAsia="ko-KR"/>
              </w:rPr>
            </w:pPr>
            <w:r>
              <w:rPr>
                <w:rFonts w:hint="eastAsia"/>
                <w:lang w:eastAsia="ko-KR"/>
              </w:rPr>
              <w:t xml:space="preserve">In case of cross-symbol OCC, it is </w:t>
            </w:r>
            <w:r>
              <w:rPr>
                <w:lang w:eastAsia="ko-KR"/>
              </w:rPr>
              <w:t>straightforward</w:t>
            </w:r>
            <w:r>
              <w:rPr>
                <w:rFonts w:hint="eastAsia"/>
                <w:lang w:eastAsia="ko-KR"/>
              </w:rPr>
              <w:t xml:space="preserve">, even though two different UL transmissions have different starting positions, multiplexing via different OCC codeword would not be a problem. </w:t>
            </w:r>
          </w:p>
          <w:p w14:paraId="46B369ED" w14:textId="77777777" w:rsidR="0099093D" w:rsidRDefault="0099093D">
            <w:pPr>
              <w:rPr>
                <w:lang w:eastAsia="ko-KR"/>
              </w:rPr>
            </w:pPr>
          </w:p>
          <w:p w14:paraId="6BF385A2" w14:textId="77777777" w:rsidR="0099093D" w:rsidRDefault="00DE0037">
            <w:pPr>
              <w:rPr>
                <w:rFonts w:eastAsia="DengXian"/>
                <w:lang w:eastAsia="zh-CN"/>
              </w:rPr>
            </w:pPr>
            <w:r>
              <w:rPr>
                <w:rFonts w:hint="eastAsia"/>
                <w:lang w:eastAsia="ko-KR"/>
              </w:rPr>
              <w:t xml:space="preserve">In case of cross-slot OCC, depending on the NPDCCH locations, it is possible to align the time duration applying OCC codewords across different UL transmissions. </w:t>
            </w:r>
          </w:p>
        </w:tc>
      </w:tr>
      <w:tr w:rsidR="0099093D" w14:paraId="5CFEC192" w14:textId="77777777">
        <w:tc>
          <w:tcPr>
            <w:tcW w:w="2798" w:type="dxa"/>
          </w:tcPr>
          <w:p w14:paraId="42A86F86" w14:textId="77C4554F" w:rsidR="0099093D" w:rsidRDefault="00FF2C04">
            <w:pPr>
              <w:rPr>
                <w:lang w:eastAsia="ar-SA"/>
              </w:rPr>
            </w:pPr>
            <w:r>
              <w:rPr>
                <w:rFonts w:hint="cs"/>
                <w:lang w:eastAsia="ar-SA"/>
              </w:rPr>
              <w:t>X</w:t>
            </w:r>
            <w:r>
              <w:rPr>
                <w:lang w:eastAsia="ar-SA"/>
              </w:rPr>
              <w:t>iaomi</w:t>
            </w:r>
          </w:p>
        </w:tc>
        <w:tc>
          <w:tcPr>
            <w:tcW w:w="6833" w:type="dxa"/>
          </w:tcPr>
          <w:p w14:paraId="52CB5167" w14:textId="5AC30525" w:rsidR="0099093D" w:rsidRDefault="00FF2C04">
            <w:pPr>
              <w:rPr>
                <w:rFonts w:eastAsia="DengXian"/>
                <w:lang w:eastAsia="zh-CN"/>
              </w:rPr>
            </w:pPr>
            <w:r>
              <w:rPr>
                <w:rFonts w:eastAsia="DengXian" w:hint="eastAsia"/>
                <w:lang w:eastAsia="zh-CN"/>
              </w:rPr>
              <w:t>W</w:t>
            </w:r>
            <w:r>
              <w:rPr>
                <w:rFonts w:eastAsia="DengXian"/>
                <w:lang w:eastAsia="zh-CN"/>
              </w:rPr>
              <w:t xml:space="preserve">e can’t see any reason </w:t>
            </w:r>
            <w:r>
              <w:rPr>
                <w:rFonts w:eastAsia="DengXian" w:hint="eastAsia"/>
                <w:lang w:eastAsia="zh-CN"/>
              </w:rPr>
              <w:t>for</w:t>
            </w:r>
            <w:r>
              <w:rPr>
                <w:rFonts w:eastAsia="DengXian"/>
                <w:lang w:eastAsia="zh-CN"/>
              </w:rPr>
              <w:t xml:space="preserve"> NPDCCH enhancement. Furthermore, it can be further discussed until the OCC scheme is settled down if necessary. </w:t>
            </w:r>
          </w:p>
        </w:tc>
      </w:tr>
      <w:tr w:rsidR="00E35FB0" w14:paraId="67F3A981" w14:textId="77777777">
        <w:tc>
          <w:tcPr>
            <w:tcW w:w="2798" w:type="dxa"/>
          </w:tcPr>
          <w:p w14:paraId="3454E01F" w14:textId="1219F77E" w:rsidR="00E35FB0" w:rsidRDefault="00E35FB0" w:rsidP="00E35FB0">
            <w:pPr>
              <w:rPr>
                <w:lang w:eastAsia="ar-SA"/>
              </w:rPr>
            </w:pPr>
            <w:r>
              <w:rPr>
                <w:lang w:val="en-US" w:eastAsia="ar-SA"/>
              </w:rPr>
              <w:t>Nokia, NSB</w:t>
            </w:r>
          </w:p>
        </w:tc>
        <w:tc>
          <w:tcPr>
            <w:tcW w:w="6833" w:type="dxa"/>
          </w:tcPr>
          <w:p w14:paraId="3726D62F" w14:textId="09384982" w:rsidR="00E35FB0" w:rsidRDefault="00E35FB0" w:rsidP="00E35FB0">
            <w:pPr>
              <w:rPr>
                <w:rFonts w:eastAsia="DengXian"/>
                <w:lang w:eastAsia="zh-CN"/>
              </w:rPr>
            </w:pPr>
            <w:r>
              <w:rPr>
                <w:lang w:val="en-US" w:eastAsia="ar-SA"/>
              </w:rPr>
              <w:t>No. Legacy k0 should be reused to avoid additional complexity.</w:t>
            </w:r>
          </w:p>
        </w:tc>
      </w:tr>
      <w:tr w:rsidR="00E35FB0" w14:paraId="164FCC04" w14:textId="77777777">
        <w:tc>
          <w:tcPr>
            <w:tcW w:w="2798" w:type="dxa"/>
          </w:tcPr>
          <w:p w14:paraId="09BAB14D" w14:textId="12F150C1" w:rsidR="00E35FB0" w:rsidRPr="00B512A1" w:rsidRDefault="00464D16" w:rsidP="00E35FB0">
            <w:pPr>
              <w:rPr>
                <w:rFonts w:eastAsiaTheme="minorEastAsia"/>
                <w:lang w:eastAsia="zh-CN"/>
              </w:rPr>
            </w:pPr>
            <w:r>
              <w:rPr>
                <w:rFonts w:eastAsiaTheme="minorEastAsia" w:hint="eastAsia"/>
                <w:lang w:eastAsia="zh-CN"/>
              </w:rPr>
              <w:t>CATT</w:t>
            </w:r>
          </w:p>
        </w:tc>
        <w:tc>
          <w:tcPr>
            <w:tcW w:w="6833" w:type="dxa"/>
          </w:tcPr>
          <w:p w14:paraId="5A309EFA" w14:textId="338FEB50" w:rsidR="00E35FB0" w:rsidRDefault="008223C7" w:rsidP="00E35FB0">
            <w:pPr>
              <w:rPr>
                <w:rFonts w:eastAsia="DengXian"/>
                <w:lang w:eastAsia="zh-CN"/>
              </w:rPr>
            </w:pPr>
            <w:r>
              <w:rPr>
                <w:rFonts w:eastAsia="DengXian" w:hint="eastAsia"/>
                <w:lang w:eastAsia="zh-CN"/>
              </w:rPr>
              <w:t>No.</w:t>
            </w:r>
          </w:p>
        </w:tc>
      </w:tr>
      <w:tr w:rsidR="00146856" w14:paraId="4A56770E" w14:textId="77777777">
        <w:tc>
          <w:tcPr>
            <w:tcW w:w="2798" w:type="dxa"/>
          </w:tcPr>
          <w:p w14:paraId="7E2F4C4D" w14:textId="3EA2CC19" w:rsidR="00146856" w:rsidRDefault="00146856" w:rsidP="00146856">
            <w:pPr>
              <w:rPr>
                <w:rFonts w:eastAsiaTheme="minorEastAsia"/>
                <w:lang w:eastAsia="zh-CN"/>
              </w:rPr>
            </w:pPr>
            <w:r w:rsidRPr="00D73943">
              <w:rPr>
                <w:rFonts w:hint="cs"/>
                <w:lang w:eastAsia="ar-SA"/>
              </w:rPr>
              <w:t>E</w:t>
            </w:r>
            <w:r w:rsidRPr="00D73943">
              <w:rPr>
                <w:lang w:eastAsia="ar-SA"/>
              </w:rPr>
              <w:t>TRI</w:t>
            </w:r>
          </w:p>
        </w:tc>
        <w:tc>
          <w:tcPr>
            <w:tcW w:w="6833" w:type="dxa"/>
          </w:tcPr>
          <w:p w14:paraId="778F2A4B" w14:textId="067CBC7E" w:rsidR="00146856" w:rsidRDefault="00146856" w:rsidP="00146856">
            <w:pPr>
              <w:rPr>
                <w:rFonts w:eastAsia="DengXian"/>
                <w:lang w:eastAsia="zh-CN"/>
              </w:rPr>
            </w:pPr>
            <w:r w:rsidRPr="00D73943">
              <w:rPr>
                <w:rFonts w:eastAsia="Malgun Gothic" w:hint="eastAsia"/>
                <w:lang w:eastAsia="ko-KR"/>
              </w:rPr>
              <w:t>N</w:t>
            </w:r>
            <w:r w:rsidRPr="00D73943">
              <w:rPr>
                <w:rFonts w:eastAsia="Malgun Gothic"/>
                <w:lang w:eastAsia="ko-KR"/>
              </w:rPr>
              <w:t xml:space="preserve">ot supportive, so far. </w:t>
            </w:r>
          </w:p>
        </w:tc>
      </w:tr>
      <w:tr w:rsidR="00814128" w14:paraId="6DEB48F8" w14:textId="77777777" w:rsidTr="00814128">
        <w:tc>
          <w:tcPr>
            <w:tcW w:w="2798" w:type="dxa"/>
            <w:tcBorders>
              <w:top w:val="single" w:sz="4" w:space="0" w:color="A5A5A5"/>
              <w:left w:val="single" w:sz="4" w:space="0" w:color="A5A5A5"/>
              <w:bottom w:val="single" w:sz="4" w:space="0" w:color="A5A5A5"/>
              <w:right w:val="single" w:sz="4" w:space="0" w:color="A5A5A5"/>
            </w:tcBorders>
          </w:tcPr>
          <w:p w14:paraId="50DA1356" w14:textId="77777777" w:rsidR="00814128" w:rsidRPr="00814128" w:rsidRDefault="00814128" w:rsidP="00F13AAB">
            <w:pPr>
              <w:rPr>
                <w:lang w:eastAsia="ar-SA"/>
              </w:rPr>
            </w:pPr>
            <w:r w:rsidRPr="00814128">
              <w:rPr>
                <w:rFonts w:hint="eastAsia"/>
                <w:lang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5924A56E" w14:textId="77777777" w:rsidR="00814128" w:rsidRPr="00814128" w:rsidRDefault="00814128" w:rsidP="00F13AAB">
            <w:pPr>
              <w:rPr>
                <w:rFonts w:eastAsia="Malgun Gothic"/>
                <w:lang w:eastAsia="ko-KR"/>
              </w:rPr>
            </w:pPr>
            <w:r w:rsidRPr="00814128">
              <w:rPr>
                <w:rFonts w:eastAsia="Malgun Gothic"/>
                <w:lang w:eastAsia="ko-KR"/>
              </w:rPr>
              <w:t>I</w:t>
            </w:r>
            <w:r w:rsidRPr="00814128">
              <w:rPr>
                <w:rFonts w:eastAsia="Malgun Gothic" w:hint="eastAsia"/>
                <w:lang w:eastAsia="ko-KR"/>
              </w:rPr>
              <w:t xml:space="preserve">t is still not clear to us </w:t>
            </w:r>
            <w:r w:rsidRPr="00814128">
              <w:rPr>
                <w:rFonts w:eastAsia="Malgun Gothic"/>
                <w:lang w:eastAsia="ko-KR"/>
              </w:rPr>
              <w:t>whether</w:t>
            </w:r>
            <w:r w:rsidRPr="00814128">
              <w:rPr>
                <w:rFonts w:eastAsia="Malgun Gothic" w:hint="eastAsia"/>
                <w:lang w:eastAsia="ko-KR"/>
              </w:rPr>
              <w:t xml:space="preserve"> there is a need to introduce new k0.</w:t>
            </w:r>
          </w:p>
        </w:tc>
      </w:tr>
      <w:tr w:rsidR="00182B21" w14:paraId="69A81C76" w14:textId="77777777" w:rsidTr="00814128">
        <w:tc>
          <w:tcPr>
            <w:tcW w:w="2798" w:type="dxa"/>
            <w:tcBorders>
              <w:top w:val="single" w:sz="4" w:space="0" w:color="A5A5A5"/>
              <w:left w:val="single" w:sz="4" w:space="0" w:color="A5A5A5"/>
              <w:bottom w:val="single" w:sz="4" w:space="0" w:color="A5A5A5"/>
              <w:right w:val="single" w:sz="4" w:space="0" w:color="A5A5A5"/>
            </w:tcBorders>
          </w:tcPr>
          <w:p w14:paraId="4FED8DFF" w14:textId="4F1E00E5" w:rsidR="00182B21" w:rsidRPr="00814128" w:rsidRDefault="00182B21" w:rsidP="00F13AAB">
            <w:pPr>
              <w:rPr>
                <w:lang w:eastAsia="ar-SA"/>
              </w:rPr>
            </w:pPr>
            <w:r>
              <w:rPr>
                <w:rFonts w:hint="cs"/>
                <w:lang w:eastAsia="ar-SA"/>
              </w:rPr>
              <w:t>N</w:t>
            </w:r>
            <w:r>
              <w:rPr>
                <w:lang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676D5D7B" w14:textId="42820829" w:rsidR="00182B21" w:rsidRPr="00182B21" w:rsidRDefault="00182B21" w:rsidP="00F13AAB">
            <w:pPr>
              <w:rPr>
                <w:rFonts w:eastAsiaTheme="minorEastAsia"/>
                <w:lang w:eastAsia="zh-CN"/>
              </w:rPr>
            </w:pPr>
            <w:r>
              <w:rPr>
                <w:rFonts w:eastAsiaTheme="minorEastAsia" w:hint="eastAsia"/>
                <w:lang w:eastAsia="zh-CN"/>
              </w:rPr>
              <w:t>N</w:t>
            </w:r>
            <w:r>
              <w:rPr>
                <w:rFonts w:eastAsiaTheme="minorEastAsia"/>
                <w:lang w:eastAsia="zh-CN"/>
              </w:rPr>
              <w:t>O</w:t>
            </w:r>
          </w:p>
        </w:tc>
      </w:tr>
      <w:tr w:rsidR="00D57935" w14:paraId="5EB2F901" w14:textId="77777777" w:rsidTr="00814128">
        <w:tc>
          <w:tcPr>
            <w:tcW w:w="2798" w:type="dxa"/>
            <w:tcBorders>
              <w:top w:val="single" w:sz="4" w:space="0" w:color="A5A5A5"/>
              <w:left w:val="single" w:sz="4" w:space="0" w:color="A5A5A5"/>
              <w:bottom w:val="single" w:sz="4" w:space="0" w:color="A5A5A5"/>
              <w:right w:val="single" w:sz="4" w:space="0" w:color="A5A5A5"/>
            </w:tcBorders>
          </w:tcPr>
          <w:p w14:paraId="1FB66749" w14:textId="07EE757C" w:rsidR="00D57935" w:rsidRDefault="00D57935" w:rsidP="00D57935">
            <w:pPr>
              <w:rPr>
                <w:lang w:eastAsia="ar-SA"/>
              </w:rPr>
            </w:pPr>
            <w:r>
              <w:rPr>
                <w:rFonts w:hint="cs"/>
                <w:lang w:eastAsia="ar-SA"/>
              </w:rPr>
              <w:t>Z</w:t>
            </w:r>
            <w:r>
              <w:rPr>
                <w:lang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33A51212" w14:textId="621DCB52" w:rsidR="00D57935" w:rsidRDefault="00D57935" w:rsidP="00D57935">
            <w:pPr>
              <w:rPr>
                <w:rFonts w:eastAsiaTheme="minorEastAsia"/>
                <w:lang w:eastAsia="zh-CN"/>
              </w:rPr>
            </w:pPr>
            <w:r>
              <w:rPr>
                <w:rFonts w:eastAsiaTheme="minorEastAsia" w:hint="eastAsia"/>
                <w:lang w:eastAsia="zh-CN"/>
              </w:rPr>
              <w:t>L</w:t>
            </w:r>
            <w:r>
              <w:rPr>
                <w:rFonts w:eastAsiaTheme="minorEastAsia"/>
                <w:lang w:eastAsia="zh-CN"/>
              </w:rPr>
              <w:t>egacy k0 should be reused.</w:t>
            </w:r>
          </w:p>
        </w:tc>
      </w:tr>
      <w:tr w:rsidR="00D57935" w14:paraId="40A49A1F" w14:textId="77777777" w:rsidTr="00814128">
        <w:tc>
          <w:tcPr>
            <w:tcW w:w="2798" w:type="dxa"/>
            <w:tcBorders>
              <w:top w:val="single" w:sz="4" w:space="0" w:color="A5A5A5"/>
              <w:left w:val="single" w:sz="4" w:space="0" w:color="A5A5A5"/>
              <w:bottom w:val="single" w:sz="4" w:space="0" w:color="A5A5A5"/>
              <w:right w:val="single" w:sz="4" w:space="0" w:color="A5A5A5"/>
            </w:tcBorders>
          </w:tcPr>
          <w:p w14:paraId="71E4640B" w14:textId="39B1D080" w:rsidR="00D57935" w:rsidRDefault="00D57935" w:rsidP="00D57935">
            <w:pPr>
              <w:rPr>
                <w:lang w:eastAsia="ar-SA"/>
              </w:rPr>
            </w:pPr>
            <w:r>
              <w:rPr>
                <w:lang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79BA2C94" w14:textId="77777777" w:rsidR="00D57935" w:rsidRDefault="00D57935" w:rsidP="00D57935">
            <w:pPr>
              <w:rPr>
                <w:rFonts w:eastAsiaTheme="minorEastAsia"/>
                <w:lang w:eastAsia="zh-CN"/>
              </w:rPr>
            </w:pPr>
            <w:r>
              <w:rPr>
                <w:rFonts w:eastAsiaTheme="minorEastAsia"/>
                <w:lang w:eastAsia="zh-CN"/>
              </w:rPr>
              <w:t xml:space="preserve">The majority think that these enhancements are not necessary. </w:t>
            </w:r>
          </w:p>
          <w:p w14:paraId="08CE86BD" w14:textId="77777777" w:rsidR="00D57935" w:rsidRDefault="00D57935" w:rsidP="00D57935">
            <w:pPr>
              <w:rPr>
                <w:rFonts w:eastAsiaTheme="minorEastAsia"/>
                <w:lang w:eastAsia="zh-CN"/>
              </w:rPr>
            </w:pPr>
          </w:p>
          <w:p w14:paraId="61DEEFDB" w14:textId="5DD13FE7" w:rsidR="00D57935" w:rsidRDefault="00D57935" w:rsidP="00D57935">
            <w:pPr>
              <w:rPr>
                <w:rFonts w:eastAsiaTheme="minorEastAsia"/>
                <w:lang w:eastAsia="zh-CN"/>
              </w:rPr>
            </w:pPr>
            <w:r>
              <w:rPr>
                <w:rFonts w:eastAsiaTheme="minorEastAsia"/>
                <w:lang w:eastAsia="zh-CN"/>
              </w:rPr>
              <w:t>It would be good to understand how UEs are scheduled for dynamic grant, given the timing relationship between NPDCCH and NPUSCH. Maybe this isn’t an issue when OCC is used for features like R19-EDT, PUR.</w:t>
            </w:r>
          </w:p>
        </w:tc>
      </w:tr>
    </w:tbl>
    <w:p w14:paraId="0E527E36" w14:textId="77777777" w:rsidR="0099093D" w:rsidRPr="00814128" w:rsidRDefault="0099093D">
      <w:pPr>
        <w:rPr>
          <w:lang w:eastAsia="ar-SA"/>
        </w:rPr>
      </w:pPr>
    </w:p>
    <w:p w14:paraId="0DC09F68" w14:textId="77777777" w:rsidR="0099093D" w:rsidRDefault="0099093D"/>
    <w:p w14:paraId="31B01EB1" w14:textId="77777777" w:rsidR="0099093D" w:rsidRDefault="00DE0037">
      <w:pPr>
        <w:pStyle w:val="Heading1"/>
      </w:pPr>
      <w:bookmarkStart w:id="39" w:name="_Toc164055734"/>
      <w:bookmarkStart w:id="40" w:name="_Toc175113260"/>
      <w:r>
        <w:t>NPRACH</w:t>
      </w:r>
      <w:bookmarkEnd w:id="39"/>
      <w:bookmarkEnd w:id="40"/>
    </w:p>
    <w:p w14:paraId="4C9631D5" w14:textId="77777777" w:rsidR="0099093D" w:rsidRDefault="0099093D"/>
    <w:p w14:paraId="3902A7CC" w14:textId="77777777" w:rsidR="0099093D" w:rsidRDefault="00DE0037">
      <w:pPr>
        <w:pStyle w:val="Heading2"/>
      </w:pPr>
      <w:bookmarkStart w:id="41" w:name="_Toc164055735"/>
      <w:bookmarkStart w:id="42" w:name="_Toc175113261"/>
      <w:r>
        <w:t xml:space="preserve">Overall summary of issues raised in </w:t>
      </w:r>
      <w:proofErr w:type="spellStart"/>
      <w:proofErr w:type="gramStart"/>
      <w:r>
        <w:t>Tdocs</w:t>
      </w:r>
      <w:bookmarkEnd w:id="41"/>
      <w:bookmarkEnd w:id="42"/>
      <w:proofErr w:type="spellEnd"/>
      <w:proofErr w:type="gramEnd"/>
    </w:p>
    <w:p w14:paraId="35EC1AC5" w14:textId="77777777" w:rsidR="0099093D" w:rsidRDefault="00DE0037">
      <w:r>
        <w:t>The following is an overall summary of issues raised by companies in input contributions.</w:t>
      </w:r>
    </w:p>
    <w:p w14:paraId="3DCBD35B" w14:textId="77777777" w:rsidR="0099093D" w:rsidRDefault="0099093D"/>
    <w:p w14:paraId="4F781117" w14:textId="77777777" w:rsidR="0099093D" w:rsidRDefault="00DE0037">
      <w:pPr>
        <w:rPr>
          <w:lang w:eastAsia="zh-CN"/>
        </w:rPr>
      </w:pPr>
      <w:r>
        <w:rPr>
          <w:b/>
          <w:bCs/>
          <w:lang w:eastAsia="zh-CN"/>
        </w:rPr>
        <w:t>Support or not</w:t>
      </w:r>
      <w:r>
        <w:rPr>
          <w:lang w:eastAsia="zh-CN"/>
        </w:rPr>
        <w:t>:</w:t>
      </w:r>
    </w:p>
    <w:p w14:paraId="4C3480B0" w14:textId="77777777" w:rsidR="0099093D" w:rsidRDefault="00DE0037">
      <w:pPr>
        <w:numPr>
          <w:ilvl w:val="0"/>
          <w:numId w:val="22"/>
        </w:numPr>
        <w:rPr>
          <w:lang w:eastAsia="zh-CN"/>
        </w:rPr>
      </w:pPr>
      <w:r>
        <w:rPr>
          <w:lang w:eastAsia="zh-CN"/>
        </w:rPr>
        <w:lastRenderedPageBreak/>
        <w:t>Support [QC][Lenovo][NEC]</w:t>
      </w:r>
    </w:p>
    <w:p w14:paraId="1539B7E8" w14:textId="77777777" w:rsidR="0099093D" w:rsidRDefault="00DE0037">
      <w:pPr>
        <w:numPr>
          <w:ilvl w:val="0"/>
          <w:numId w:val="22"/>
        </w:numPr>
        <w:rPr>
          <w:lang w:eastAsia="zh-CN"/>
        </w:rPr>
      </w:pPr>
      <w:r>
        <w:rPr>
          <w:lang w:eastAsia="zh-CN"/>
        </w:rPr>
        <w:t>Not support [Ericsson][CATT][vivo][</w:t>
      </w:r>
      <w:proofErr w:type="spellStart"/>
      <w:r>
        <w:rPr>
          <w:lang w:eastAsia="zh-CN"/>
        </w:rPr>
        <w:t>Spreadtrum</w:t>
      </w:r>
      <w:proofErr w:type="spellEnd"/>
      <w:r>
        <w:rPr>
          <w:lang w:eastAsia="zh-CN"/>
        </w:rPr>
        <w:t>]</w:t>
      </w:r>
    </w:p>
    <w:p w14:paraId="6250FC32" w14:textId="77777777" w:rsidR="0099093D" w:rsidRDefault="00DE0037">
      <w:pPr>
        <w:numPr>
          <w:ilvl w:val="1"/>
          <w:numId w:val="22"/>
        </w:numPr>
        <w:rPr>
          <w:lang w:eastAsia="zh-CN"/>
        </w:rPr>
      </w:pPr>
      <w:r>
        <w:rPr>
          <w:lang w:eastAsia="zh-CN"/>
        </w:rPr>
        <w:t>Reasons:</w:t>
      </w:r>
    </w:p>
    <w:p w14:paraId="57E7FDDA" w14:textId="77777777" w:rsidR="0099093D" w:rsidRDefault="00DE0037">
      <w:pPr>
        <w:numPr>
          <w:ilvl w:val="2"/>
          <w:numId w:val="22"/>
        </w:numPr>
        <w:rPr>
          <w:lang w:eastAsia="zh-CN"/>
        </w:rPr>
      </w:pPr>
      <w:r>
        <w:rPr>
          <w:lang w:eastAsia="zh-CN"/>
        </w:rPr>
        <w:t>Backward compatibility [Ericsson]</w:t>
      </w:r>
    </w:p>
    <w:p w14:paraId="7A027F6A" w14:textId="77777777" w:rsidR="0099093D" w:rsidRDefault="00DE0037">
      <w:pPr>
        <w:numPr>
          <w:ilvl w:val="2"/>
          <w:numId w:val="22"/>
        </w:numPr>
        <w:rPr>
          <w:lang w:eastAsia="zh-CN"/>
        </w:rPr>
      </w:pPr>
      <w:r>
        <w:rPr>
          <w:lang w:eastAsia="zh-CN"/>
        </w:rPr>
        <w:t>Specification impact [Ericsson][CATT][vivo][</w:t>
      </w:r>
      <w:proofErr w:type="spellStart"/>
      <w:r>
        <w:rPr>
          <w:lang w:eastAsia="zh-CN"/>
        </w:rPr>
        <w:t>Spreadtum</w:t>
      </w:r>
      <w:proofErr w:type="spellEnd"/>
      <w:r>
        <w:rPr>
          <w:lang w:eastAsia="zh-CN"/>
        </w:rPr>
        <w:t>][HW]</w:t>
      </w:r>
    </w:p>
    <w:p w14:paraId="4CDF02F0" w14:textId="77777777" w:rsidR="0099093D" w:rsidRDefault="00DE0037">
      <w:pPr>
        <w:numPr>
          <w:ilvl w:val="3"/>
          <w:numId w:val="22"/>
        </w:numPr>
        <w:rPr>
          <w:lang w:eastAsia="zh-CN"/>
        </w:rPr>
      </w:pPr>
      <w:r>
        <w:rPr>
          <w:lang w:eastAsia="zh-CN"/>
        </w:rPr>
        <w:t>New NPRACH format required accounting to CP issue [CATT]</w:t>
      </w:r>
    </w:p>
    <w:p w14:paraId="22808DBA" w14:textId="77777777" w:rsidR="0099093D" w:rsidRDefault="00DE0037">
      <w:pPr>
        <w:numPr>
          <w:ilvl w:val="2"/>
          <w:numId w:val="22"/>
        </w:numPr>
        <w:rPr>
          <w:lang w:eastAsia="zh-CN"/>
        </w:rPr>
      </w:pPr>
      <w:r>
        <w:rPr>
          <w:lang w:eastAsia="zh-CN"/>
        </w:rPr>
        <w:t>NPRACH is not the bottleneck [CATT][vivo][</w:t>
      </w:r>
      <w:proofErr w:type="spellStart"/>
      <w:r>
        <w:rPr>
          <w:lang w:eastAsia="zh-CN"/>
        </w:rPr>
        <w:t>Spreadtrum</w:t>
      </w:r>
      <w:proofErr w:type="spellEnd"/>
      <w:r>
        <w:rPr>
          <w:lang w:eastAsia="zh-CN"/>
        </w:rPr>
        <w:t>][HW]</w:t>
      </w:r>
    </w:p>
    <w:p w14:paraId="38C9D88F" w14:textId="77777777" w:rsidR="0099093D" w:rsidRDefault="00DE0037">
      <w:pPr>
        <w:numPr>
          <w:ilvl w:val="2"/>
          <w:numId w:val="22"/>
        </w:numPr>
        <w:rPr>
          <w:lang w:eastAsia="zh-CN"/>
        </w:rPr>
      </w:pPr>
      <w:r>
        <w:rPr>
          <w:lang w:eastAsia="zh-CN"/>
        </w:rPr>
        <w:t>Performance with power imbalance, timing error [HW]</w:t>
      </w:r>
    </w:p>
    <w:p w14:paraId="3285C46F" w14:textId="77777777" w:rsidR="0099093D" w:rsidRDefault="0099093D">
      <w:pPr>
        <w:rPr>
          <w:b/>
          <w:bCs/>
          <w:lang w:eastAsia="zh-CN"/>
        </w:rPr>
      </w:pPr>
    </w:p>
    <w:p w14:paraId="50CDB209" w14:textId="77777777" w:rsidR="0099093D" w:rsidRDefault="00DE0037">
      <w:pPr>
        <w:rPr>
          <w:b/>
          <w:bCs/>
          <w:lang w:eastAsia="zh-CN"/>
        </w:rPr>
      </w:pPr>
      <w:r>
        <w:rPr>
          <w:b/>
          <w:bCs/>
          <w:lang w:eastAsia="zh-CN"/>
        </w:rPr>
        <w:t>OCC scheme</w:t>
      </w:r>
    </w:p>
    <w:p w14:paraId="7E33E9B1" w14:textId="77777777" w:rsidR="0099093D" w:rsidRDefault="0099093D">
      <w:pPr>
        <w:rPr>
          <w:lang w:eastAsia="zh-CN"/>
        </w:rPr>
      </w:pPr>
    </w:p>
    <w:p w14:paraId="2899371E" w14:textId="77777777" w:rsidR="0099093D" w:rsidRDefault="00DE0037">
      <w:pPr>
        <w:numPr>
          <w:ilvl w:val="0"/>
          <w:numId w:val="22"/>
        </w:numPr>
        <w:rPr>
          <w:lang w:eastAsia="zh-CN"/>
        </w:rPr>
      </w:pPr>
      <w:r>
        <w:rPr>
          <w:lang w:eastAsia="zh-CN"/>
        </w:rPr>
        <w:t>Cross-symbol [QC][ETRI][NEC][Lenovo][ZTE]</w:t>
      </w:r>
    </w:p>
    <w:p w14:paraId="18E451A4" w14:textId="77777777" w:rsidR="0099093D" w:rsidRDefault="00DE0037">
      <w:pPr>
        <w:numPr>
          <w:ilvl w:val="1"/>
          <w:numId w:val="22"/>
        </w:numPr>
        <w:rPr>
          <w:lang w:eastAsia="zh-CN"/>
        </w:rPr>
      </w:pPr>
      <w:r>
        <w:rPr>
          <w:lang w:eastAsia="zh-CN"/>
        </w:rPr>
        <w:t>0.2dB penalty from OCC3 with 3 UEs while increasing multiplexing factor by 3 [QC]</w:t>
      </w:r>
    </w:p>
    <w:p w14:paraId="0A1CCEF5" w14:textId="77777777" w:rsidR="0099093D" w:rsidRDefault="00DE0037">
      <w:pPr>
        <w:numPr>
          <w:ilvl w:val="1"/>
          <w:numId w:val="22"/>
        </w:numPr>
        <w:rPr>
          <w:lang w:eastAsia="zh-CN"/>
        </w:rPr>
      </w:pPr>
      <w:r>
        <w:rPr>
          <w:lang w:eastAsia="zh-CN"/>
        </w:rPr>
        <w:t>1dB penalty from 2 UEs with OCC5 [ETRI]</w:t>
      </w:r>
    </w:p>
    <w:p w14:paraId="0E3C4055" w14:textId="77777777" w:rsidR="0099093D" w:rsidRDefault="00DE0037">
      <w:pPr>
        <w:numPr>
          <w:ilvl w:val="1"/>
          <w:numId w:val="22"/>
        </w:numPr>
        <w:rPr>
          <w:lang w:eastAsia="zh-CN"/>
        </w:rPr>
      </w:pPr>
      <w:r>
        <w:rPr>
          <w:lang w:eastAsia="zh-CN"/>
        </w:rPr>
        <w:t>3dB penalty from 4 UEs with OCC5 [ETRI]</w:t>
      </w:r>
    </w:p>
    <w:p w14:paraId="387CC09D" w14:textId="77777777" w:rsidR="0099093D" w:rsidRDefault="00DE0037">
      <w:pPr>
        <w:numPr>
          <w:ilvl w:val="1"/>
          <w:numId w:val="22"/>
        </w:numPr>
        <w:rPr>
          <w:lang w:eastAsia="zh-CN"/>
        </w:rPr>
      </w:pPr>
      <w:r>
        <w:rPr>
          <w:lang w:eastAsia="zh-CN"/>
        </w:rPr>
        <w:t>Penalty &lt; 0.5dB for OCC in range of 2 to 5 [ZTE]</w:t>
      </w:r>
    </w:p>
    <w:p w14:paraId="24F628AB" w14:textId="77777777" w:rsidR="0099093D" w:rsidRDefault="00DE0037">
      <w:pPr>
        <w:numPr>
          <w:ilvl w:val="1"/>
          <w:numId w:val="22"/>
        </w:numPr>
        <w:rPr>
          <w:lang w:eastAsia="zh-CN"/>
        </w:rPr>
      </w:pPr>
      <w:r>
        <w:rPr>
          <w:lang w:eastAsia="zh-CN"/>
        </w:rPr>
        <w:t>Big change to NPRACH structure, including adding CP symbols [Sharp][CATT][Xiaomi][TCL][</w:t>
      </w:r>
      <w:proofErr w:type="spellStart"/>
      <w:r>
        <w:rPr>
          <w:lang w:eastAsia="zh-CN"/>
        </w:rPr>
        <w:t>Spreadtrum</w:t>
      </w:r>
      <w:proofErr w:type="spellEnd"/>
      <w:r>
        <w:rPr>
          <w:lang w:eastAsia="zh-CN"/>
        </w:rPr>
        <w:t>]</w:t>
      </w:r>
    </w:p>
    <w:p w14:paraId="1282F59A" w14:textId="77777777" w:rsidR="0099093D" w:rsidRDefault="00DE0037">
      <w:pPr>
        <w:numPr>
          <w:ilvl w:val="1"/>
          <w:numId w:val="22"/>
        </w:numPr>
        <w:rPr>
          <w:lang w:eastAsia="zh-CN"/>
        </w:rPr>
      </w:pPr>
      <w:r>
        <w:rPr>
          <w:lang w:eastAsia="zh-CN"/>
        </w:rPr>
        <w:t>For OCC2, adding a CP in the 4</w:t>
      </w:r>
      <w:r>
        <w:rPr>
          <w:vertAlign w:val="superscript"/>
          <w:lang w:eastAsia="zh-CN"/>
        </w:rPr>
        <w:t>th</w:t>
      </w:r>
      <w:r>
        <w:rPr>
          <w:lang w:eastAsia="zh-CN"/>
        </w:rPr>
        <w:t xml:space="preserve"> symbol of the SG is a simple change [NEC]</w:t>
      </w:r>
    </w:p>
    <w:p w14:paraId="4514C161" w14:textId="77777777" w:rsidR="0099093D" w:rsidRDefault="00DE0037">
      <w:pPr>
        <w:numPr>
          <w:ilvl w:val="1"/>
          <w:numId w:val="22"/>
        </w:numPr>
        <w:rPr>
          <w:lang w:eastAsia="zh-CN"/>
        </w:rPr>
      </w:pPr>
      <w:r>
        <w:rPr>
          <w:lang w:eastAsia="zh-CN"/>
        </w:rPr>
        <w:t xml:space="preserve">Allows TO and FO estimation at </w:t>
      </w:r>
      <w:proofErr w:type="spellStart"/>
      <w:r>
        <w:rPr>
          <w:lang w:eastAsia="zh-CN"/>
        </w:rPr>
        <w:t>eNB</w:t>
      </w:r>
      <w:proofErr w:type="spellEnd"/>
      <w:r>
        <w:rPr>
          <w:lang w:eastAsia="zh-CN"/>
        </w:rPr>
        <w:t xml:space="preserve"> [ZTE]</w:t>
      </w:r>
    </w:p>
    <w:p w14:paraId="484B7510" w14:textId="77777777" w:rsidR="0099093D" w:rsidRDefault="00DE0037">
      <w:pPr>
        <w:numPr>
          <w:ilvl w:val="1"/>
          <w:numId w:val="22"/>
        </w:numPr>
        <w:rPr>
          <w:lang w:eastAsia="zh-CN"/>
        </w:rPr>
      </w:pPr>
      <w:r>
        <w:rPr>
          <w:lang w:eastAsia="zh-CN"/>
        </w:rPr>
        <w:t>5 symbol structure makes use of length-4 Walsh codes difficult [</w:t>
      </w:r>
      <w:proofErr w:type="spellStart"/>
      <w:r>
        <w:rPr>
          <w:lang w:eastAsia="zh-CN"/>
        </w:rPr>
        <w:t>Spreadtrum</w:t>
      </w:r>
      <w:proofErr w:type="spellEnd"/>
      <w:r>
        <w:rPr>
          <w:lang w:eastAsia="zh-CN"/>
        </w:rPr>
        <w:t>]</w:t>
      </w:r>
    </w:p>
    <w:p w14:paraId="11D6C3F4" w14:textId="77777777" w:rsidR="0099093D" w:rsidRDefault="00DE0037">
      <w:pPr>
        <w:numPr>
          <w:ilvl w:val="0"/>
          <w:numId w:val="22"/>
        </w:numPr>
        <w:rPr>
          <w:lang w:eastAsia="zh-CN"/>
        </w:rPr>
      </w:pPr>
      <w:r>
        <w:rPr>
          <w:lang w:eastAsia="zh-CN"/>
        </w:rPr>
        <w:t>Cross-symbol group [Sharp][NEC][Lenovo][Xiaomi][TCL]</w:t>
      </w:r>
    </w:p>
    <w:p w14:paraId="772812A5" w14:textId="77777777" w:rsidR="0099093D" w:rsidRDefault="00DE0037">
      <w:pPr>
        <w:numPr>
          <w:ilvl w:val="1"/>
          <w:numId w:val="22"/>
        </w:numPr>
        <w:rPr>
          <w:lang w:eastAsia="zh-CN"/>
        </w:rPr>
      </w:pPr>
      <w:r>
        <w:rPr>
          <w:lang w:eastAsia="zh-CN"/>
        </w:rPr>
        <w:t>Time span is too long and leads to loss of orthogonality [QC][CATT][</w:t>
      </w:r>
      <w:proofErr w:type="spellStart"/>
      <w:r>
        <w:rPr>
          <w:lang w:eastAsia="zh-CN"/>
        </w:rPr>
        <w:t>Spreadtrum</w:t>
      </w:r>
      <w:proofErr w:type="spellEnd"/>
      <w:r>
        <w:rPr>
          <w:lang w:eastAsia="zh-CN"/>
        </w:rPr>
        <w:t>][HW]</w:t>
      </w:r>
    </w:p>
    <w:p w14:paraId="57604E2F" w14:textId="77777777" w:rsidR="0099093D" w:rsidRDefault="00DE0037">
      <w:pPr>
        <w:numPr>
          <w:ilvl w:val="1"/>
          <w:numId w:val="22"/>
        </w:numPr>
        <w:rPr>
          <w:lang w:eastAsia="zh-CN"/>
        </w:rPr>
      </w:pPr>
      <w:r>
        <w:rPr>
          <w:lang w:eastAsia="zh-CN"/>
        </w:rPr>
        <w:t>Simple to implement [Sharp]</w:t>
      </w:r>
    </w:p>
    <w:p w14:paraId="24A43FDC" w14:textId="77777777" w:rsidR="0099093D" w:rsidRDefault="00DE0037">
      <w:pPr>
        <w:numPr>
          <w:ilvl w:val="1"/>
          <w:numId w:val="22"/>
        </w:numPr>
        <w:rPr>
          <w:lang w:eastAsia="zh-CN"/>
        </w:rPr>
      </w:pPr>
      <w:r>
        <w:rPr>
          <w:lang w:eastAsia="zh-CN"/>
        </w:rPr>
        <w:t>OCC2 and OCC4 can be easily supported [Sharp]</w:t>
      </w:r>
    </w:p>
    <w:p w14:paraId="4C32AC25" w14:textId="77777777" w:rsidR="0099093D" w:rsidRDefault="00DE0037">
      <w:pPr>
        <w:numPr>
          <w:ilvl w:val="1"/>
          <w:numId w:val="22"/>
        </w:numPr>
        <w:rPr>
          <w:lang w:eastAsia="zh-CN"/>
        </w:rPr>
      </w:pPr>
      <w:r>
        <w:rPr>
          <w:lang w:eastAsia="zh-CN"/>
        </w:rPr>
        <w:t>FH</w:t>
      </w:r>
    </w:p>
    <w:p w14:paraId="4F02DD62" w14:textId="77777777" w:rsidR="0099093D" w:rsidRDefault="00DE0037">
      <w:pPr>
        <w:numPr>
          <w:ilvl w:val="2"/>
          <w:numId w:val="22"/>
        </w:numPr>
        <w:rPr>
          <w:lang w:eastAsia="zh-CN"/>
        </w:rPr>
      </w:pPr>
      <w:r>
        <w:rPr>
          <w:lang w:eastAsia="zh-CN"/>
        </w:rPr>
        <w:t>Modified FH mechanism [NEC]</w:t>
      </w:r>
    </w:p>
    <w:p w14:paraId="3BF3DF8E" w14:textId="77777777" w:rsidR="0099093D" w:rsidRDefault="00DE0037">
      <w:pPr>
        <w:numPr>
          <w:ilvl w:val="2"/>
          <w:numId w:val="22"/>
        </w:numPr>
        <w:rPr>
          <w:lang w:eastAsia="zh-CN"/>
        </w:rPr>
      </w:pPr>
      <w:r>
        <w:rPr>
          <w:lang w:eastAsia="zh-CN"/>
        </w:rPr>
        <w:t>FH can lead to loss of orthogonality [Nok][CATT][vivo][HW]</w:t>
      </w:r>
    </w:p>
    <w:p w14:paraId="15D41418" w14:textId="77777777" w:rsidR="0099093D" w:rsidRDefault="00DE0037">
      <w:pPr>
        <w:numPr>
          <w:ilvl w:val="1"/>
          <w:numId w:val="22"/>
        </w:numPr>
        <w:rPr>
          <w:lang w:eastAsia="zh-CN"/>
        </w:rPr>
      </w:pPr>
      <w:r>
        <w:rPr>
          <w:lang w:eastAsia="zh-CN"/>
        </w:rPr>
        <w:t xml:space="preserve">Time and frequency offset estimation difficult at </w:t>
      </w:r>
      <w:proofErr w:type="spellStart"/>
      <w:r>
        <w:rPr>
          <w:lang w:eastAsia="zh-CN"/>
        </w:rPr>
        <w:t>eNB</w:t>
      </w:r>
      <w:proofErr w:type="spellEnd"/>
      <w:r>
        <w:rPr>
          <w:lang w:eastAsia="zh-CN"/>
        </w:rPr>
        <w:t xml:space="preserve"> [ZTE][HW]</w:t>
      </w:r>
    </w:p>
    <w:p w14:paraId="04139777" w14:textId="77777777" w:rsidR="0099093D" w:rsidRDefault="00DE0037">
      <w:pPr>
        <w:numPr>
          <w:ilvl w:val="0"/>
          <w:numId w:val="22"/>
        </w:numPr>
        <w:rPr>
          <w:lang w:eastAsia="zh-CN"/>
        </w:rPr>
      </w:pPr>
      <w:r>
        <w:rPr>
          <w:lang w:eastAsia="zh-CN"/>
        </w:rPr>
        <w:t>Cross repetition</w:t>
      </w:r>
    </w:p>
    <w:p w14:paraId="7EA6734A" w14:textId="77777777" w:rsidR="0099093D" w:rsidRDefault="00DE0037">
      <w:pPr>
        <w:numPr>
          <w:ilvl w:val="1"/>
          <w:numId w:val="22"/>
        </w:numPr>
        <w:rPr>
          <w:color w:val="0070C0"/>
          <w:lang w:eastAsia="zh-CN"/>
        </w:rPr>
      </w:pPr>
      <w:r>
        <w:rPr>
          <w:color w:val="0070C0"/>
          <w:lang w:eastAsia="zh-CN"/>
        </w:rPr>
        <w:t>Note that it was agreed in RAN1#117 that this will not be considered [FL]</w:t>
      </w:r>
    </w:p>
    <w:p w14:paraId="52A1CD86" w14:textId="77777777" w:rsidR="0099093D" w:rsidRDefault="0099093D">
      <w:pPr>
        <w:rPr>
          <w:lang w:eastAsia="zh-CN"/>
        </w:rPr>
      </w:pPr>
    </w:p>
    <w:p w14:paraId="24568066" w14:textId="77777777" w:rsidR="0099093D" w:rsidRDefault="00DE0037">
      <w:pPr>
        <w:rPr>
          <w:b/>
          <w:bCs/>
          <w:lang w:eastAsia="zh-CN"/>
        </w:rPr>
      </w:pPr>
      <w:r>
        <w:rPr>
          <w:b/>
          <w:bCs/>
          <w:lang w:eastAsia="zh-CN"/>
        </w:rPr>
        <w:t>OCC factors (M)</w:t>
      </w:r>
    </w:p>
    <w:p w14:paraId="2588800E" w14:textId="77777777" w:rsidR="0099093D" w:rsidRDefault="00DE0037">
      <w:pPr>
        <w:numPr>
          <w:ilvl w:val="0"/>
          <w:numId w:val="22"/>
        </w:numPr>
        <w:rPr>
          <w:color w:val="0070C0"/>
          <w:lang w:eastAsia="zh-CN"/>
        </w:rPr>
      </w:pPr>
      <w:r>
        <w:rPr>
          <w:lang w:eastAsia="zh-CN"/>
        </w:rPr>
        <w:t>2 [Sharp][NEC]</w:t>
      </w:r>
    </w:p>
    <w:p w14:paraId="00A55901" w14:textId="77777777" w:rsidR="0099093D" w:rsidRDefault="00DE0037">
      <w:pPr>
        <w:numPr>
          <w:ilvl w:val="0"/>
          <w:numId w:val="22"/>
        </w:numPr>
        <w:rPr>
          <w:color w:val="0070C0"/>
          <w:lang w:eastAsia="zh-CN"/>
        </w:rPr>
      </w:pPr>
      <w:r>
        <w:rPr>
          <w:lang w:eastAsia="zh-CN"/>
        </w:rPr>
        <w:t>3 [QC]</w:t>
      </w:r>
    </w:p>
    <w:p w14:paraId="62542C84" w14:textId="77777777" w:rsidR="0099093D" w:rsidRDefault="00DE0037">
      <w:pPr>
        <w:numPr>
          <w:ilvl w:val="0"/>
          <w:numId w:val="22"/>
        </w:numPr>
        <w:rPr>
          <w:color w:val="0070C0"/>
          <w:lang w:eastAsia="zh-CN"/>
        </w:rPr>
      </w:pPr>
      <w:r>
        <w:rPr>
          <w:lang w:eastAsia="zh-CN"/>
        </w:rPr>
        <w:t>4 [Sharp]</w:t>
      </w:r>
    </w:p>
    <w:p w14:paraId="523CA3C9" w14:textId="77777777" w:rsidR="0099093D" w:rsidRDefault="00DE0037">
      <w:pPr>
        <w:numPr>
          <w:ilvl w:val="0"/>
          <w:numId w:val="22"/>
        </w:numPr>
        <w:rPr>
          <w:color w:val="0070C0"/>
          <w:lang w:eastAsia="zh-CN"/>
        </w:rPr>
      </w:pPr>
      <w:r>
        <w:rPr>
          <w:lang w:eastAsia="zh-CN"/>
        </w:rPr>
        <w:t>5 [ETRI]</w:t>
      </w:r>
    </w:p>
    <w:p w14:paraId="7B644788" w14:textId="77777777" w:rsidR="0099093D" w:rsidRDefault="00DE0037">
      <w:pPr>
        <w:numPr>
          <w:ilvl w:val="0"/>
          <w:numId w:val="22"/>
        </w:numPr>
        <w:rPr>
          <w:color w:val="0070C0"/>
          <w:lang w:eastAsia="zh-CN"/>
        </w:rPr>
      </w:pPr>
      <w:r>
        <w:rPr>
          <w:color w:val="0070C0"/>
          <w:lang w:eastAsia="zh-CN"/>
        </w:rPr>
        <w:t>Note: the value chosen will probably depend on the NPRACH scheme (symbol vs SG etc)</w:t>
      </w:r>
      <w:r>
        <w:rPr>
          <w:color w:val="0070C0"/>
          <w:lang w:eastAsia="zh-CN"/>
        </w:rPr>
        <w:tab/>
        <w:t>[FL]</w:t>
      </w:r>
    </w:p>
    <w:p w14:paraId="511933BA" w14:textId="77777777" w:rsidR="0099093D" w:rsidRDefault="0099093D">
      <w:pPr>
        <w:rPr>
          <w:b/>
          <w:bCs/>
          <w:lang w:eastAsia="zh-CN"/>
        </w:rPr>
      </w:pPr>
    </w:p>
    <w:p w14:paraId="4EE24235" w14:textId="77777777" w:rsidR="0099093D" w:rsidRDefault="0099093D">
      <w:pPr>
        <w:rPr>
          <w:b/>
          <w:bCs/>
          <w:lang w:eastAsia="zh-CN"/>
        </w:rPr>
      </w:pPr>
    </w:p>
    <w:p w14:paraId="5912CAB6" w14:textId="77777777" w:rsidR="0099093D" w:rsidRDefault="00DE0037">
      <w:pPr>
        <w:rPr>
          <w:b/>
          <w:bCs/>
          <w:lang w:eastAsia="zh-CN"/>
        </w:rPr>
      </w:pPr>
      <w:r>
        <w:rPr>
          <w:b/>
          <w:bCs/>
          <w:lang w:eastAsia="zh-CN"/>
        </w:rPr>
        <w:t>Multiplexing of legacy UEs and OCC UEs</w:t>
      </w:r>
    </w:p>
    <w:p w14:paraId="40F791B1" w14:textId="77777777" w:rsidR="0099093D" w:rsidRDefault="00DE0037">
      <w:pPr>
        <w:numPr>
          <w:ilvl w:val="0"/>
          <w:numId w:val="22"/>
        </w:numPr>
        <w:rPr>
          <w:lang w:eastAsia="zh-CN"/>
        </w:rPr>
      </w:pPr>
      <w:r>
        <w:rPr>
          <w:lang w:eastAsia="zh-CN"/>
        </w:rPr>
        <w:t>Allow [QC]</w:t>
      </w:r>
    </w:p>
    <w:p w14:paraId="749D0A84" w14:textId="77777777" w:rsidR="0099093D" w:rsidRDefault="0099093D">
      <w:pPr>
        <w:rPr>
          <w:lang w:eastAsia="zh-CN"/>
        </w:rPr>
      </w:pPr>
    </w:p>
    <w:p w14:paraId="47A95447" w14:textId="77777777" w:rsidR="0099093D" w:rsidRDefault="00DE0037">
      <w:pPr>
        <w:rPr>
          <w:lang w:eastAsia="zh-CN"/>
        </w:rPr>
      </w:pPr>
      <w:r>
        <w:rPr>
          <w:b/>
          <w:bCs/>
          <w:lang w:eastAsia="zh-CN"/>
        </w:rPr>
        <w:t>Features that OCC should work with</w:t>
      </w:r>
      <w:r>
        <w:rPr>
          <w:lang w:eastAsia="zh-CN"/>
        </w:rPr>
        <w:t>:</w:t>
      </w:r>
    </w:p>
    <w:p w14:paraId="4612F80B"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Initial access [QC]</w:t>
      </w:r>
    </w:p>
    <w:p w14:paraId="60C28613"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EDT [QC]</w:t>
      </w:r>
    </w:p>
    <w:p w14:paraId="219E7D11"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PDCCH order [QC]</w:t>
      </w:r>
    </w:p>
    <w:p w14:paraId="5830B9CF"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Connected mode CBRA [QC]</w:t>
      </w:r>
    </w:p>
    <w:p w14:paraId="605522B9" w14:textId="77777777" w:rsidR="0099093D" w:rsidRDefault="00DE0037">
      <w:pPr>
        <w:rPr>
          <w:b/>
          <w:bCs/>
          <w:lang w:eastAsia="zh-CN"/>
        </w:rPr>
      </w:pPr>
      <w:r>
        <w:rPr>
          <w:b/>
          <w:bCs/>
          <w:lang w:eastAsia="zh-CN"/>
        </w:rPr>
        <w:t>RAR</w:t>
      </w:r>
    </w:p>
    <w:p w14:paraId="3D21FBF5" w14:textId="77777777" w:rsidR="0099093D" w:rsidRDefault="00DE0037">
      <w:pPr>
        <w:numPr>
          <w:ilvl w:val="0"/>
          <w:numId w:val="22"/>
        </w:numPr>
        <w:rPr>
          <w:lang w:eastAsia="zh-CN"/>
        </w:rPr>
      </w:pPr>
      <w:r>
        <w:rPr>
          <w:lang w:eastAsia="zh-CN"/>
        </w:rPr>
        <w:t xml:space="preserve">RAR impact of OCC needs to be </w:t>
      </w:r>
      <w:proofErr w:type="gramStart"/>
      <w:r>
        <w:rPr>
          <w:lang w:eastAsia="zh-CN"/>
        </w:rPr>
        <w:t>taken into account</w:t>
      </w:r>
      <w:proofErr w:type="gramEnd"/>
      <w:r>
        <w:rPr>
          <w:lang w:eastAsia="zh-CN"/>
        </w:rPr>
        <w:t xml:space="preserve"> [QC][TCL][HW]</w:t>
      </w:r>
    </w:p>
    <w:p w14:paraId="5BCBBD4B" w14:textId="77777777" w:rsidR="0099093D" w:rsidRDefault="00DE0037">
      <w:pPr>
        <w:numPr>
          <w:ilvl w:val="1"/>
          <w:numId w:val="22"/>
        </w:numPr>
        <w:rPr>
          <w:lang w:eastAsia="zh-CN"/>
        </w:rPr>
      </w:pPr>
      <w:r>
        <w:rPr>
          <w:lang w:eastAsia="zh-CN"/>
        </w:rPr>
        <w:t>RAPID needs to account for OCC [Ericsson][LGE]</w:t>
      </w:r>
    </w:p>
    <w:p w14:paraId="3229D78A" w14:textId="77777777" w:rsidR="0099093D" w:rsidRDefault="00DE0037">
      <w:pPr>
        <w:numPr>
          <w:ilvl w:val="1"/>
          <w:numId w:val="22"/>
        </w:numPr>
        <w:rPr>
          <w:lang w:eastAsia="zh-CN"/>
        </w:rPr>
      </w:pPr>
      <w:r>
        <w:rPr>
          <w:lang w:eastAsia="zh-CN"/>
        </w:rPr>
        <w:t>RAR impacts would cause workload in RAN2 [Samsung]</w:t>
      </w:r>
    </w:p>
    <w:p w14:paraId="0A3E9530" w14:textId="77777777" w:rsidR="0099093D" w:rsidRDefault="00DE0037">
      <w:pPr>
        <w:numPr>
          <w:ilvl w:val="0"/>
          <w:numId w:val="22"/>
        </w:numPr>
        <w:rPr>
          <w:lang w:eastAsia="zh-CN"/>
        </w:rPr>
      </w:pPr>
      <w:r>
        <w:rPr>
          <w:lang w:eastAsia="zh-CN"/>
        </w:rPr>
        <w:t>Separate RA-RNTI for NDPDSCH-RAR for OCC UEs [LGE]</w:t>
      </w:r>
    </w:p>
    <w:p w14:paraId="1DEE13ED" w14:textId="77777777" w:rsidR="0099093D" w:rsidRDefault="00DE0037">
      <w:pPr>
        <w:numPr>
          <w:ilvl w:val="1"/>
          <w:numId w:val="22"/>
        </w:numPr>
        <w:rPr>
          <w:lang w:eastAsia="zh-CN"/>
        </w:rPr>
      </w:pPr>
      <w:r>
        <w:rPr>
          <w:lang w:eastAsia="zh-CN"/>
        </w:rPr>
        <w:t>Allows the MAC PDUs for legacy and OCC UEs to be differentiated [LGE]</w:t>
      </w:r>
    </w:p>
    <w:p w14:paraId="517F3B7F" w14:textId="77777777" w:rsidR="0099093D" w:rsidRDefault="0099093D">
      <w:pPr>
        <w:numPr>
          <w:ilvl w:val="1"/>
          <w:numId w:val="22"/>
        </w:numPr>
        <w:rPr>
          <w:lang w:eastAsia="zh-CN"/>
        </w:rPr>
      </w:pPr>
    </w:p>
    <w:p w14:paraId="191A4D28" w14:textId="77777777" w:rsidR="0099093D" w:rsidRDefault="0099093D">
      <w:pPr>
        <w:rPr>
          <w:lang w:eastAsia="zh-CN"/>
        </w:rPr>
      </w:pPr>
    </w:p>
    <w:p w14:paraId="210EBF17" w14:textId="77777777" w:rsidR="0099093D" w:rsidRDefault="0099093D">
      <w:pPr>
        <w:rPr>
          <w:lang w:eastAsia="zh-CN"/>
        </w:rPr>
      </w:pPr>
    </w:p>
    <w:p w14:paraId="4DC59ABD" w14:textId="77777777" w:rsidR="0099093D" w:rsidRDefault="00DE0037">
      <w:pPr>
        <w:rPr>
          <w:b/>
          <w:bCs/>
          <w:lang w:eastAsia="zh-CN"/>
        </w:rPr>
      </w:pPr>
      <w:r>
        <w:rPr>
          <w:b/>
          <w:bCs/>
          <w:lang w:eastAsia="zh-CN"/>
        </w:rPr>
        <w:t>NPRACH resource</w:t>
      </w:r>
    </w:p>
    <w:p w14:paraId="30CE2625" w14:textId="77777777" w:rsidR="0099093D" w:rsidRDefault="00DE0037">
      <w:pPr>
        <w:numPr>
          <w:ilvl w:val="0"/>
          <w:numId w:val="22"/>
        </w:numPr>
        <w:rPr>
          <w:lang w:eastAsia="zh-CN"/>
        </w:rPr>
      </w:pPr>
      <w:r>
        <w:rPr>
          <w:lang w:eastAsia="zh-CN"/>
        </w:rPr>
        <w:t>Dedicated NPRACH resources for OCC [Apple][Ericsson][ETRI][Interdigital]</w:t>
      </w:r>
    </w:p>
    <w:p w14:paraId="6F9A18FA" w14:textId="77777777" w:rsidR="0099093D" w:rsidRDefault="00DE0037">
      <w:pPr>
        <w:numPr>
          <w:ilvl w:val="1"/>
          <w:numId w:val="22"/>
        </w:numPr>
        <w:rPr>
          <w:lang w:eastAsia="zh-CN"/>
        </w:rPr>
      </w:pPr>
      <w:r>
        <w:rPr>
          <w:lang w:eastAsia="zh-CN"/>
        </w:rPr>
        <w:t>Avoids clash between legacy UEs and OCC UEs [Apple][Ericsson]</w:t>
      </w:r>
    </w:p>
    <w:p w14:paraId="05BD303A" w14:textId="77777777" w:rsidR="0099093D" w:rsidRDefault="00DE0037">
      <w:pPr>
        <w:numPr>
          <w:ilvl w:val="2"/>
          <w:numId w:val="22"/>
        </w:numPr>
        <w:rPr>
          <w:lang w:eastAsia="zh-CN"/>
        </w:rPr>
      </w:pPr>
      <w:r>
        <w:rPr>
          <w:lang w:eastAsia="zh-CN"/>
        </w:rPr>
        <w:t>Clash occurs when symbols within symbol group are repeated since FH pattern would then be different between legacy and OCC UEs [Ericsson]</w:t>
      </w:r>
    </w:p>
    <w:p w14:paraId="45EFC8DB" w14:textId="77777777" w:rsidR="0099093D" w:rsidRDefault="00DE0037">
      <w:pPr>
        <w:numPr>
          <w:ilvl w:val="0"/>
          <w:numId w:val="22"/>
        </w:numPr>
        <w:rPr>
          <w:lang w:eastAsia="zh-CN"/>
        </w:rPr>
      </w:pPr>
      <w:r>
        <w:rPr>
          <w:lang w:eastAsia="zh-CN"/>
        </w:rPr>
        <w:lastRenderedPageBreak/>
        <w:t>Use all-1s OCC codeword for legacy UEs within NPRACH multiplexing scheme [QC]</w:t>
      </w:r>
    </w:p>
    <w:p w14:paraId="1AF964B5" w14:textId="77777777" w:rsidR="0099093D" w:rsidRDefault="00DE0037">
      <w:pPr>
        <w:numPr>
          <w:ilvl w:val="0"/>
          <w:numId w:val="22"/>
        </w:numPr>
        <w:rPr>
          <w:lang w:eastAsia="zh-CN"/>
        </w:rPr>
      </w:pPr>
      <w:r>
        <w:rPr>
          <w:lang w:eastAsia="zh-CN"/>
        </w:rPr>
        <w:t>UEs with similar DL RSRP measurements can be OCC-ed together [LGE]</w:t>
      </w:r>
    </w:p>
    <w:p w14:paraId="6C9943DA" w14:textId="77777777" w:rsidR="0099093D" w:rsidRDefault="0099093D">
      <w:pPr>
        <w:rPr>
          <w:lang w:eastAsia="zh-CN"/>
        </w:rPr>
      </w:pPr>
    </w:p>
    <w:p w14:paraId="4ECCE2B4" w14:textId="77777777" w:rsidR="0099093D" w:rsidRDefault="00DE0037">
      <w:pPr>
        <w:rPr>
          <w:b/>
          <w:bCs/>
          <w:lang w:eastAsia="zh-CN"/>
        </w:rPr>
      </w:pPr>
      <w:r>
        <w:rPr>
          <w:b/>
          <w:bCs/>
          <w:lang w:eastAsia="zh-CN"/>
        </w:rPr>
        <w:t>Performance requirements</w:t>
      </w:r>
    </w:p>
    <w:p w14:paraId="2521EB6F" w14:textId="77777777" w:rsidR="0099093D" w:rsidRDefault="00DE0037">
      <w:pPr>
        <w:numPr>
          <w:ilvl w:val="0"/>
          <w:numId w:val="22"/>
        </w:numPr>
        <w:rPr>
          <w:lang w:eastAsia="zh-CN"/>
        </w:rPr>
      </w:pPr>
      <w:r>
        <w:rPr>
          <w:lang w:eastAsia="zh-CN"/>
        </w:rPr>
        <w:t>RAN4 performance requirements on false preamble detection need updating [Ericsson]</w:t>
      </w:r>
    </w:p>
    <w:p w14:paraId="2151C536" w14:textId="77777777" w:rsidR="0099093D" w:rsidRDefault="0099093D">
      <w:pPr>
        <w:rPr>
          <w:lang w:eastAsia="zh-CN"/>
        </w:rPr>
      </w:pPr>
    </w:p>
    <w:p w14:paraId="590771D2" w14:textId="77777777" w:rsidR="0099093D" w:rsidRDefault="00DE0037">
      <w:pPr>
        <w:rPr>
          <w:b/>
          <w:bCs/>
          <w:lang w:eastAsia="zh-CN"/>
        </w:rPr>
      </w:pPr>
      <w:r>
        <w:rPr>
          <w:b/>
          <w:bCs/>
          <w:lang w:eastAsia="zh-CN"/>
        </w:rPr>
        <w:t>Signalling</w:t>
      </w:r>
    </w:p>
    <w:p w14:paraId="0DA670E4" w14:textId="77777777" w:rsidR="0099093D" w:rsidRDefault="00DE0037">
      <w:pPr>
        <w:numPr>
          <w:ilvl w:val="0"/>
          <w:numId w:val="22"/>
        </w:numPr>
        <w:rPr>
          <w:lang w:eastAsia="zh-CN"/>
        </w:rPr>
      </w:pPr>
      <w:r>
        <w:rPr>
          <w:lang w:eastAsia="zh-CN"/>
        </w:rPr>
        <w:t>Sequence type [ETRI]</w:t>
      </w:r>
    </w:p>
    <w:p w14:paraId="45458803" w14:textId="77777777" w:rsidR="0099093D" w:rsidRDefault="00DE0037">
      <w:pPr>
        <w:numPr>
          <w:ilvl w:val="0"/>
          <w:numId w:val="22"/>
        </w:numPr>
        <w:rPr>
          <w:lang w:eastAsia="zh-CN"/>
        </w:rPr>
      </w:pPr>
      <w:r>
        <w:rPr>
          <w:lang w:eastAsia="zh-CN"/>
        </w:rPr>
        <w:t>Repetition and spreading level [ETRI]</w:t>
      </w:r>
    </w:p>
    <w:p w14:paraId="177FA2E0" w14:textId="77777777" w:rsidR="0099093D" w:rsidRDefault="00DE0037">
      <w:pPr>
        <w:numPr>
          <w:ilvl w:val="0"/>
          <w:numId w:val="22"/>
        </w:numPr>
        <w:rPr>
          <w:lang w:eastAsia="zh-CN"/>
        </w:rPr>
      </w:pPr>
      <w:r>
        <w:rPr>
          <w:lang w:eastAsia="zh-CN"/>
        </w:rPr>
        <w:t>Sequence length [ETRI]</w:t>
      </w:r>
    </w:p>
    <w:p w14:paraId="16981F4E" w14:textId="77777777" w:rsidR="0099093D" w:rsidRDefault="00DE0037">
      <w:pPr>
        <w:numPr>
          <w:ilvl w:val="0"/>
          <w:numId w:val="22"/>
        </w:numPr>
        <w:rPr>
          <w:lang w:eastAsia="zh-CN"/>
        </w:rPr>
      </w:pPr>
      <w:r>
        <w:rPr>
          <w:lang w:eastAsia="zh-CN"/>
        </w:rPr>
        <w:t>Whether cross-symbol or cross-SG [Lenovo]</w:t>
      </w:r>
    </w:p>
    <w:p w14:paraId="64F5A217" w14:textId="77777777" w:rsidR="0099093D" w:rsidRDefault="00DE0037">
      <w:pPr>
        <w:numPr>
          <w:ilvl w:val="0"/>
          <w:numId w:val="22"/>
        </w:numPr>
        <w:rPr>
          <w:lang w:eastAsia="zh-CN"/>
        </w:rPr>
      </w:pPr>
      <w:r>
        <w:rPr>
          <w:lang w:eastAsia="zh-CN"/>
        </w:rPr>
        <w:t>Channel for configuration</w:t>
      </w:r>
    </w:p>
    <w:p w14:paraId="3E583362" w14:textId="77777777" w:rsidR="0099093D" w:rsidRDefault="00DE0037">
      <w:pPr>
        <w:numPr>
          <w:ilvl w:val="1"/>
          <w:numId w:val="22"/>
        </w:numPr>
        <w:rPr>
          <w:lang w:eastAsia="zh-CN"/>
        </w:rPr>
      </w:pPr>
      <w:r>
        <w:rPr>
          <w:lang w:eastAsia="zh-CN"/>
        </w:rPr>
        <w:t>NPDCCH [ETRI]</w:t>
      </w:r>
    </w:p>
    <w:p w14:paraId="58B80713" w14:textId="77777777" w:rsidR="0099093D" w:rsidRDefault="00DE0037">
      <w:pPr>
        <w:numPr>
          <w:ilvl w:val="1"/>
          <w:numId w:val="22"/>
        </w:numPr>
        <w:rPr>
          <w:lang w:eastAsia="zh-CN"/>
        </w:rPr>
      </w:pPr>
      <w:r>
        <w:rPr>
          <w:lang w:eastAsia="zh-CN"/>
        </w:rPr>
        <w:t xml:space="preserve">RRC </w:t>
      </w:r>
      <w:proofErr w:type="gramStart"/>
      <w:r>
        <w:rPr>
          <w:lang w:eastAsia="zh-CN"/>
        </w:rPr>
        <w:t>unicast</w:t>
      </w:r>
      <w:proofErr w:type="gramEnd"/>
    </w:p>
    <w:p w14:paraId="26F440E4" w14:textId="77777777" w:rsidR="0099093D" w:rsidRDefault="00DE0037">
      <w:pPr>
        <w:numPr>
          <w:ilvl w:val="1"/>
          <w:numId w:val="22"/>
        </w:numPr>
        <w:rPr>
          <w:lang w:eastAsia="zh-CN"/>
        </w:rPr>
      </w:pPr>
      <w:r>
        <w:rPr>
          <w:lang w:eastAsia="zh-CN"/>
        </w:rPr>
        <w:t>SIB</w:t>
      </w:r>
    </w:p>
    <w:p w14:paraId="036A2E45" w14:textId="77777777" w:rsidR="0099093D" w:rsidRDefault="00DE0037">
      <w:pPr>
        <w:numPr>
          <w:ilvl w:val="0"/>
          <w:numId w:val="22"/>
        </w:numPr>
        <w:rPr>
          <w:lang w:eastAsia="zh-CN"/>
        </w:rPr>
      </w:pPr>
      <w:r>
        <w:rPr>
          <w:lang w:eastAsia="zh-CN"/>
        </w:rPr>
        <w:t>Separate configuration for each coverage level [Lenovo]</w:t>
      </w:r>
    </w:p>
    <w:p w14:paraId="1B7DAC77" w14:textId="77777777" w:rsidR="0099093D" w:rsidRDefault="0099093D">
      <w:pPr>
        <w:rPr>
          <w:lang w:eastAsia="zh-CN"/>
        </w:rPr>
      </w:pPr>
    </w:p>
    <w:p w14:paraId="3F4E08D4" w14:textId="77777777" w:rsidR="0099093D" w:rsidRDefault="00DE0037">
      <w:pPr>
        <w:rPr>
          <w:b/>
          <w:bCs/>
          <w:lang w:eastAsia="zh-CN"/>
        </w:rPr>
      </w:pPr>
      <w:r>
        <w:rPr>
          <w:b/>
          <w:bCs/>
          <w:lang w:eastAsia="zh-CN"/>
        </w:rPr>
        <w:t>Anchor and non-anchor carrier selection probability</w:t>
      </w:r>
    </w:p>
    <w:p w14:paraId="2FB57E50" w14:textId="77777777" w:rsidR="0099093D" w:rsidRDefault="00DE0037">
      <w:pPr>
        <w:numPr>
          <w:ilvl w:val="0"/>
          <w:numId w:val="22"/>
        </w:numPr>
        <w:rPr>
          <w:lang w:eastAsia="zh-CN"/>
        </w:rPr>
      </w:pPr>
      <w:r>
        <w:rPr>
          <w:lang w:eastAsia="zh-CN"/>
        </w:rPr>
        <w:t>Study if the anchor carrier and non-anchor carrier selection probabilities need enhancing [NEC]</w:t>
      </w:r>
    </w:p>
    <w:p w14:paraId="60BB9FF9" w14:textId="77777777" w:rsidR="0099093D" w:rsidRDefault="00DE0037">
      <w:pPr>
        <w:numPr>
          <w:ilvl w:val="1"/>
          <w:numId w:val="22"/>
        </w:numPr>
        <w:rPr>
          <w:lang w:eastAsia="zh-CN"/>
        </w:rPr>
      </w:pPr>
      <w:r>
        <w:rPr>
          <w:lang w:eastAsia="zh-CN"/>
        </w:rPr>
        <w:t xml:space="preserve">Account for there being effectively more NPRACH resources if OCC is applied to some of the </w:t>
      </w:r>
      <w:proofErr w:type="gramStart"/>
      <w:r>
        <w:rPr>
          <w:lang w:eastAsia="zh-CN"/>
        </w:rPr>
        <w:t>carriers</w:t>
      </w:r>
      <w:proofErr w:type="gramEnd"/>
    </w:p>
    <w:p w14:paraId="18F4F64A" w14:textId="77777777" w:rsidR="0099093D" w:rsidRDefault="0099093D">
      <w:pPr>
        <w:rPr>
          <w:lang w:eastAsia="zh-CN"/>
        </w:rPr>
      </w:pPr>
    </w:p>
    <w:p w14:paraId="08993EC4" w14:textId="77777777" w:rsidR="0099093D" w:rsidRDefault="00DE0037">
      <w:pPr>
        <w:rPr>
          <w:b/>
          <w:bCs/>
          <w:lang w:eastAsia="zh-CN"/>
        </w:rPr>
      </w:pPr>
      <w:r>
        <w:rPr>
          <w:b/>
          <w:bCs/>
          <w:lang w:eastAsia="zh-CN"/>
        </w:rPr>
        <w:t>Stricter timing and frequency synchronisation</w:t>
      </w:r>
    </w:p>
    <w:p w14:paraId="7A099C6C" w14:textId="77777777" w:rsidR="0099093D" w:rsidRDefault="00DE0037">
      <w:pPr>
        <w:numPr>
          <w:ilvl w:val="0"/>
          <w:numId w:val="22"/>
        </w:numPr>
        <w:rPr>
          <w:lang w:eastAsia="zh-CN"/>
        </w:rPr>
      </w:pPr>
      <w:r>
        <w:rPr>
          <w:lang w:eastAsia="zh-CN"/>
        </w:rPr>
        <w:t>Needed to avoid the orthogonal properties of OCC [NEC]</w:t>
      </w:r>
    </w:p>
    <w:p w14:paraId="5DC2D66A" w14:textId="77777777" w:rsidR="0099093D" w:rsidRDefault="0099093D">
      <w:pPr>
        <w:rPr>
          <w:lang w:eastAsia="zh-CN"/>
        </w:rPr>
      </w:pPr>
    </w:p>
    <w:p w14:paraId="16A89207" w14:textId="77777777" w:rsidR="0099093D" w:rsidRDefault="0099093D">
      <w:pPr>
        <w:rPr>
          <w:lang w:eastAsia="zh-CN"/>
        </w:rPr>
      </w:pPr>
    </w:p>
    <w:p w14:paraId="57BB7DE4" w14:textId="77777777" w:rsidR="0040290B" w:rsidRDefault="0040290B" w:rsidP="0040290B">
      <w:pPr>
        <w:pStyle w:val="Heading2"/>
      </w:pPr>
      <w:bookmarkStart w:id="43" w:name="_Toc175113262"/>
      <w:r>
        <w:t>Whether NPRACH OCC is supported</w:t>
      </w:r>
      <w:bookmarkEnd w:id="43"/>
    </w:p>
    <w:p w14:paraId="4ED970BD" w14:textId="77777777" w:rsidR="0040290B" w:rsidRDefault="0040290B" w:rsidP="0040290B">
      <w:pPr>
        <w:pStyle w:val="ListParagraph"/>
        <w:spacing w:after="160" w:line="259" w:lineRule="auto"/>
        <w:ind w:leftChars="0" w:left="0"/>
        <w:contextualSpacing/>
        <w:rPr>
          <w:rFonts w:ascii="Times New Roman" w:hAnsi="Times New Roman"/>
        </w:rPr>
      </w:pPr>
    </w:p>
    <w:p w14:paraId="06C6E57F" w14:textId="77777777" w:rsidR="0040290B" w:rsidRDefault="0040290B" w:rsidP="0040290B">
      <w:pPr>
        <w:rPr>
          <w:lang w:eastAsia="x-none"/>
        </w:rPr>
      </w:pPr>
      <w:r>
        <w:rPr>
          <w:lang w:eastAsia="x-none"/>
        </w:rPr>
        <w:t>The following views on whether NPRACH OCC should be supported or not were expressed:</w:t>
      </w:r>
    </w:p>
    <w:p w14:paraId="175EDCA8" w14:textId="77777777" w:rsidR="0040290B" w:rsidRDefault="0040290B" w:rsidP="0040290B">
      <w:pPr>
        <w:rPr>
          <w:lang w:eastAsia="x-none"/>
        </w:rPr>
      </w:pPr>
    </w:p>
    <w:p w14:paraId="2D43D041" w14:textId="77777777" w:rsidR="0040290B" w:rsidRDefault="0040290B" w:rsidP="0040290B">
      <w:pPr>
        <w:rPr>
          <w:lang w:eastAsia="x-none"/>
        </w:rPr>
      </w:pPr>
    </w:p>
    <w:p w14:paraId="1D99226F" w14:textId="77777777" w:rsidR="0040290B" w:rsidRPr="00382CF6" w:rsidRDefault="0040290B" w:rsidP="0040290B">
      <w:pPr>
        <w:rPr>
          <w:lang w:eastAsia="x-none"/>
        </w:rPr>
      </w:pPr>
      <w:r w:rsidRPr="00382CF6">
        <w:rPr>
          <w:b/>
          <w:bCs/>
          <w:lang w:eastAsia="x-none"/>
        </w:rPr>
        <w:t>Support or not</w:t>
      </w:r>
      <w:r w:rsidRPr="00382CF6">
        <w:rPr>
          <w:lang w:eastAsia="x-none"/>
        </w:rPr>
        <w:t>:</w:t>
      </w:r>
    </w:p>
    <w:p w14:paraId="16CAC77B" w14:textId="77777777" w:rsidR="0040290B" w:rsidRDefault="0040290B" w:rsidP="0040290B">
      <w:pPr>
        <w:numPr>
          <w:ilvl w:val="0"/>
          <w:numId w:val="22"/>
        </w:numPr>
        <w:rPr>
          <w:lang w:eastAsia="x-none"/>
        </w:rPr>
      </w:pPr>
      <w:r w:rsidRPr="00382CF6">
        <w:rPr>
          <w:lang w:eastAsia="x-none"/>
        </w:rPr>
        <w:t>Support</w:t>
      </w:r>
      <w:r>
        <w:rPr>
          <w:lang w:eastAsia="x-none"/>
        </w:rPr>
        <w:t xml:space="preserve"> [QC][Lenovo][NEC]</w:t>
      </w:r>
    </w:p>
    <w:p w14:paraId="7C537446" w14:textId="77777777" w:rsidR="0040290B" w:rsidRDefault="0040290B" w:rsidP="0040290B">
      <w:pPr>
        <w:numPr>
          <w:ilvl w:val="0"/>
          <w:numId w:val="22"/>
        </w:numPr>
        <w:rPr>
          <w:lang w:eastAsia="x-none"/>
        </w:rPr>
      </w:pPr>
      <w:r>
        <w:rPr>
          <w:lang w:eastAsia="x-none"/>
        </w:rPr>
        <w:t>Not support [Ericsson][CATT][vivo][</w:t>
      </w:r>
      <w:proofErr w:type="spellStart"/>
      <w:r>
        <w:rPr>
          <w:lang w:eastAsia="x-none"/>
        </w:rPr>
        <w:t>Spreadtrum</w:t>
      </w:r>
      <w:proofErr w:type="spellEnd"/>
      <w:r>
        <w:rPr>
          <w:lang w:eastAsia="x-none"/>
        </w:rPr>
        <w:t>]</w:t>
      </w:r>
    </w:p>
    <w:p w14:paraId="28A0A348" w14:textId="77777777" w:rsidR="0040290B" w:rsidRDefault="0040290B" w:rsidP="0040290B">
      <w:pPr>
        <w:numPr>
          <w:ilvl w:val="1"/>
          <w:numId w:val="22"/>
        </w:numPr>
        <w:rPr>
          <w:lang w:eastAsia="x-none"/>
        </w:rPr>
      </w:pPr>
      <w:r>
        <w:rPr>
          <w:lang w:eastAsia="x-none"/>
        </w:rPr>
        <w:t>Reasons:</w:t>
      </w:r>
    </w:p>
    <w:p w14:paraId="35A4D2C1" w14:textId="77777777" w:rsidR="0040290B" w:rsidRDefault="0040290B" w:rsidP="0040290B">
      <w:pPr>
        <w:numPr>
          <w:ilvl w:val="2"/>
          <w:numId w:val="22"/>
        </w:numPr>
        <w:rPr>
          <w:lang w:eastAsia="x-none"/>
        </w:rPr>
      </w:pPr>
      <w:r>
        <w:rPr>
          <w:lang w:eastAsia="x-none"/>
        </w:rPr>
        <w:t>Backward compatibility [Ericsson]</w:t>
      </w:r>
    </w:p>
    <w:p w14:paraId="0F36088A" w14:textId="77777777" w:rsidR="0040290B" w:rsidRDefault="0040290B" w:rsidP="0040290B">
      <w:pPr>
        <w:numPr>
          <w:ilvl w:val="2"/>
          <w:numId w:val="22"/>
        </w:numPr>
        <w:rPr>
          <w:lang w:eastAsia="x-none"/>
        </w:rPr>
      </w:pPr>
      <w:r>
        <w:rPr>
          <w:lang w:eastAsia="x-none"/>
        </w:rPr>
        <w:t>Specification impact [Ericsson][CATT][vivo][</w:t>
      </w:r>
      <w:proofErr w:type="spellStart"/>
      <w:r>
        <w:rPr>
          <w:lang w:eastAsia="x-none"/>
        </w:rPr>
        <w:t>Spreadtum</w:t>
      </w:r>
      <w:proofErr w:type="spellEnd"/>
      <w:r>
        <w:rPr>
          <w:lang w:eastAsia="x-none"/>
        </w:rPr>
        <w:t>][HW]</w:t>
      </w:r>
    </w:p>
    <w:p w14:paraId="26F2421E" w14:textId="77777777" w:rsidR="0040290B" w:rsidRDefault="0040290B" w:rsidP="0040290B">
      <w:pPr>
        <w:numPr>
          <w:ilvl w:val="3"/>
          <w:numId w:val="22"/>
        </w:numPr>
        <w:rPr>
          <w:lang w:eastAsia="x-none"/>
        </w:rPr>
      </w:pPr>
      <w:r>
        <w:rPr>
          <w:lang w:eastAsia="x-none"/>
        </w:rPr>
        <w:t>New NPRACH format required accounting to CP issue [CATT]</w:t>
      </w:r>
    </w:p>
    <w:p w14:paraId="36DF4447" w14:textId="77777777" w:rsidR="0040290B" w:rsidRDefault="0040290B" w:rsidP="0040290B">
      <w:pPr>
        <w:numPr>
          <w:ilvl w:val="2"/>
          <w:numId w:val="22"/>
        </w:numPr>
        <w:rPr>
          <w:lang w:eastAsia="x-none"/>
        </w:rPr>
      </w:pPr>
      <w:r>
        <w:rPr>
          <w:lang w:eastAsia="x-none"/>
        </w:rPr>
        <w:t>NPRACH is not the bottleneck [CATT][vivo][</w:t>
      </w:r>
      <w:proofErr w:type="spellStart"/>
      <w:r>
        <w:rPr>
          <w:lang w:eastAsia="x-none"/>
        </w:rPr>
        <w:t>Spreadtrum</w:t>
      </w:r>
      <w:proofErr w:type="spellEnd"/>
      <w:r>
        <w:rPr>
          <w:lang w:eastAsia="x-none"/>
        </w:rPr>
        <w:t>][HW]</w:t>
      </w:r>
    </w:p>
    <w:p w14:paraId="2E4B274B" w14:textId="77777777" w:rsidR="0040290B" w:rsidRDefault="0040290B" w:rsidP="0040290B">
      <w:pPr>
        <w:numPr>
          <w:ilvl w:val="2"/>
          <w:numId w:val="22"/>
        </w:numPr>
        <w:rPr>
          <w:lang w:eastAsia="x-none"/>
        </w:rPr>
      </w:pPr>
      <w:r>
        <w:rPr>
          <w:lang w:eastAsia="x-none"/>
        </w:rPr>
        <w:t>Performance with power imbalance, timing error [HW]</w:t>
      </w:r>
    </w:p>
    <w:p w14:paraId="142F3760" w14:textId="77777777" w:rsidR="0040290B" w:rsidRDefault="0040290B" w:rsidP="0040290B">
      <w:pPr>
        <w:rPr>
          <w:lang w:eastAsia="x-none"/>
        </w:rPr>
      </w:pPr>
    </w:p>
    <w:p w14:paraId="726C0A28" w14:textId="77777777" w:rsidR="0040290B" w:rsidRDefault="0040290B" w:rsidP="0040290B">
      <w:pPr>
        <w:rPr>
          <w:lang w:eastAsia="x-none"/>
        </w:rPr>
      </w:pPr>
      <w:r>
        <w:rPr>
          <w:lang w:eastAsia="x-none"/>
        </w:rPr>
        <w:t xml:space="preserve">An issue raised by many companies is that NPRACH is not the bottleneck and hence NPRACH is not a priority for UL capacity enhancement. Many companies also raised the specification and TU effort that would be required to support NPRACH OCC. HW simulated NPRACH with power imbalance and found that the performance was compromised with power imbalance (see the dashed lines in </w:t>
      </w:r>
      <w:r>
        <w:rPr>
          <w:lang w:eastAsia="x-none"/>
        </w:rPr>
        <w:fldChar w:fldCharType="begin"/>
      </w:r>
      <w:r>
        <w:rPr>
          <w:lang w:eastAsia="x-none"/>
        </w:rPr>
        <w:instrText xml:space="preserve"> REF _Ref175057106 \h </w:instrText>
      </w:r>
      <w:r>
        <w:rPr>
          <w:lang w:eastAsia="x-none"/>
        </w:rPr>
      </w:r>
      <w:r>
        <w:rPr>
          <w:lang w:eastAsia="x-none"/>
        </w:rPr>
        <w:fldChar w:fldCharType="separate"/>
      </w:r>
      <w:r>
        <w:t xml:space="preserve">Figure </w:t>
      </w:r>
      <w:r>
        <w:rPr>
          <w:noProof/>
        </w:rPr>
        <w:t>8</w:t>
      </w:r>
      <w:r>
        <w:rPr>
          <w:lang w:eastAsia="x-none"/>
        </w:rPr>
        <w:fldChar w:fldCharType="end"/>
      </w:r>
      <w:r>
        <w:rPr>
          <w:lang w:eastAsia="x-none"/>
        </w:rPr>
        <w:t>). Many companies also raised issues about NPRACH partitioning, which would be way of resolving any potential backward compatibility issues arising from sharing NPRACH resource between legacy UEs and OCC-capable UEs.</w:t>
      </w:r>
    </w:p>
    <w:p w14:paraId="35CE87C9" w14:textId="77777777" w:rsidR="0040290B" w:rsidRDefault="0040290B" w:rsidP="0040290B">
      <w:pPr>
        <w:rPr>
          <w:lang w:eastAsia="x-none"/>
        </w:rPr>
      </w:pPr>
    </w:p>
    <w:p w14:paraId="4F3BE92F" w14:textId="77777777" w:rsidR="0040290B" w:rsidRDefault="0040290B" w:rsidP="0040290B">
      <w:pPr>
        <w:jc w:val="center"/>
        <w:rPr>
          <w:rFonts w:eastAsia="SimSun"/>
          <w:lang w:eastAsia="zh-CN"/>
        </w:rPr>
      </w:pPr>
      <w:r w:rsidRPr="00FC5E3B">
        <w:rPr>
          <w:rFonts w:eastAsia="SimSun"/>
          <w:noProof/>
          <w:lang w:val="en-US" w:eastAsia="zh-CN"/>
        </w:rPr>
        <w:lastRenderedPageBreak/>
        <w:drawing>
          <wp:inline distT="0" distB="0" distL="0" distR="0" wp14:anchorId="7E08E8E4" wp14:editId="36DB5FB3">
            <wp:extent cx="3471010" cy="2399923"/>
            <wp:effectExtent l="0" t="0" r="0" b="635"/>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3497053" cy="2417930"/>
                    </a:xfrm>
                    <a:prstGeom prst="rect">
                      <a:avLst/>
                    </a:prstGeom>
                  </pic:spPr>
                </pic:pic>
              </a:graphicData>
            </a:graphic>
          </wp:inline>
        </w:drawing>
      </w:r>
    </w:p>
    <w:p w14:paraId="486D8EA2" w14:textId="77777777" w:rsidR="0040290B" w:rsidRPr="00DC7022" w:rsidRDefault="0040290B" w:rsidP="0040290B">
      <w:pPr>
        <w:pStyle w:val="Caption"/>
      </w:pPr>
      <w:bookmarkStart w:id="44" w:name="_Ref175057106"/>
      <w:r>
        <w:t xml:space="preserve">Figure </w:t>
      </w:r>
      <w:r>
        <w:fldChar w:fldCharType="begin"/>
      </w:r>
      <w:r>
        <w:instrText xml:space="preserve"> SEQ Figure \* ARABIC </w:instrText>
      </w:r>
      <w:r>
        <w:fldChar w:fldCharType="separate"/>
      </w:r>
      <w:r>
        <w:rPr>
          <w:noProof/>
        </w:rPr>
        <w:t>8</w:t>
      </w:r>
      <w:r>
        <w:fldChar w:fldCharType="end"/>
      </w:r>
      <w:bookmarkEnd w:id="44"/>
      <w:r>
        <w:t xml:space="preserve"> - </w:t>
      </w:r>
      <w:r w:rsidRPr="00AA0175">
        <w:t>LLS results for intra</w:t>
      </w:r>
      <w:r>
        <w:t>-</w:t>
      </w:r>
      <w:r w:rsidRPr="00AA0175">
        <w:t>symbol group OCC</w:t>
      </w:r>
      <w:r>
        <w:t xml:space="preserve"> showing effect of power imbalance (R1-2405842 – Huawei)</w:t>
      </w:r>
    </w:p>
    <w:p w14:paraId="2E05BF89" w14:textId="77777777" w:rsidR="0040290B" w:rsidRDefault="0040290B" w:rsidP="0040290B">
      <w:pPr>
        <w:rPr>
          <w:lang w:eastAsia="x-none"/>
        </w:rPr>
      </w:pPr>
    </w:p>
    <w:p w14:paraId="2D91A6B7" w14:textId="77777777" w:rsidR="0040290B" w:rsidRDefault="0040290B" w:rsidP="0040290B">
      <w:pPr>
        <w:pStyle w:val="ListParagraph"/>
        <w:spacing w:after="160" w:line="259" w:lineRule="auto"/>
        <w:ind w:leftChars="0" w:left="0"/>
        <w:contextualSpacing/>
        <w:rPr>
          <w:rFonts w:ascii="Times New Roman" w:hAnsi="Times New Roman"/>
          <w:b/>
          <w:bCs/>
        </w:rPr>
      </w:pPr>
      <w:r>
        <w:rPr>
          <w:rFonts w:ascii="Times New Roman" w:hAnsi="Times New Roman"/>
          <w:b/>
          <w:bCs/>
        </w:rPr>
        <w:t>[</w:t>
      </w:r>
      <w:r w:rsidRPr="00F5293F">
        <w:rPr>
          <w:rFonts w:ascii="Times New Roman" w:hAnsi="Times New Roman"/>
          <w:b/>
          <w:bCs/>
          <w:highlight w:val="cyan"/>
          <w:shd w:val="clear" w:color="auto" w:fill="FFFF00"/>
        </w:rPr>
        <w:t>FL2</w:t>
      </w:r>
      <w:r>
        <w:rPr>
          <w:rFonts w:ascii="Times New Roman" w:hAnsi="Times New Roman"/>
          <w:b/>
          <w:bCs/>
        </w:rPr>
        <w:t>] Question 5.2-1: Should OCC for NPRACH be supported?</w:t>
      </w:r>
    </w:p>
    <w:p w14:paraId="47B579F2" w14:textId="77777777" w:rsidR="0040290B" w:rsidRDefault="0040290B" w:rsidP="0040290B">
      <w:pPr>
        <w:pStyle w:val="ListParagraph"/>
        <w:spacing w:after="160" w:line="259" w:lineRule="auto"/>
        <w:ind w:leftChars="0" w:left="0"/>
        <w:contextualSpacing/>
        <w:rPr>
          <w:rFonts w:ascii="Times New Roman" w:hAnsi="Times New Roman"/>
          <w:b/>
          <w:bCs/>
        </w:rPr>
      </w:pPr>
    </w:p>
    <w:p w14:paraId="18140CFD" w14:textId="77777777" w:rsidR="0040290B" w:rsidRDefault="0040290B" w:rsidP="0040290B">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5.2-1. Companies could comment on:</w:t>
      </w:r>
    </w:p>
    <w:p w14:paraId="5442F1BE"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Whether you support the proposal</w:t>
      </w:r>
    </w:p>
    <w:p w14:paraId="2740E9D4"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Are there any insurmountable problems that mean we couldn’t support OCC for NPRACH?</w:t>
      </w:r>
    </w:p>
    <w:p w14:paraId="005741C3"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Does the WID mandate NPRACH support?</w:t>
      </w:r>
    </w:p>
    <w:p w14:paraId="2E827DDA" w14:textId="77777777" w:rsidR="0040290B" w:rsidRDefault="0040290B" w:rsidP="0040290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3D502A54" w14:textId="77777777" w:rsidTr="00C37E2F">
        <w:tc>
          <w:tcPr>
            <w:tcW w:w="2798" w:type="dxa"/>
            <w:shd w:val="clear" w:color="auto" w:fill="D9D9D9"/>
          </w:tcPr>
          <w:p w14:paraId="5F22EDE2" w14:textId="77777777" w:rsidR="0040290B" w:rsidRDefault="0040290B" w:rsidP="00C37E2F">
            <w:pPr>
              <w:rPr>
                <w:b/>
                <w:bCs/>
                <w:lang w:eastAsia="ar-SA"/>
              </w:rPr>
            </w:pPr>
            <w:r>
              <w:rPr>
                <w:b/>
                <w:bCs/>
                <w:lang w:eastAsia="ar-SA"/>
              </w:rPr>
              <w:t>Company</w:t>
            </w:r>
          </w:p>
        </w:tc>
        <w:tc>
          <w:tcPr>
            <w:tcW w:w="6833" w:type="dxa"/>
            <w:shd w:val="clear" w:color="auto" w:fill="D9D9D9"/>
          </w:tcPr>
          <w:p w14:paraId="5A0CEF96" w14:textId="77777777" w:rsidR="0040290B" w:rsidRDefault="0040290B" w:rsidP="00C37E2F">
            <w:pPr>
              <w:rPr>
                <w:b/>
                <w:bCs/>
                <w:lang w:eastAsia="ar-SA"/>
              </w:rPr>
            </w:pPr>
            <w:r>
              <w:rPr>
                <w:b/>
                <w:bCs/>
                <w:lang w:eastAsia="ar-SA"/>
              </w:rPr>
              <w:t>Comment</w:t>
            </w:r>
          </w:p>
        </w:tc>
      </w:tr>
      <w:tr w:rsidR="00953193" w14:paraId="1273F060" w14:textId="77777777" w:rsidTr="00C37E2F">
        <w:tc>
          <w:tcPr>
            <w:tcW w:w="2798" w:type="dxa"/>
          </w:tcPr>
          <w:p w14:paraId="4774B461" w14:textId="57DD3969" w:rsidR="00953193" w:rsidRDefault="00953193" w:rsidP="00953193">
            <w:pPr>
              <w:rPr>
                <w:lang w:eastAsia="ar-SA"/>
              </w:rPr>
            </w:pPr>
            <w:r>
              <w:rPr>
                <w:rFonts w:hint="cs"/>
                <w:lang w:eastAsia="ar-SA"/>
              </w:rPr>
              <w:t>H</w:t>
            </w:r>
            <w:r>
              <w:rPr>
                <w:lang w:eastAsia="ar-SA"/>
              </w:rPr>
              <w:t xml:space="preserve">uawei, </w:t>
            </w:r>
            <w:proofErr w:type="spellStart"/>
            <w:r>
              <w:rPr>
                <w:lang w:eastAsia="ar-SA"/>
              </w:rPr>
              <w:t>HiSilicon</w:t>
            </w:r>
            <w:proofErr w:type="spellEnd"/>
          </w:p>
        </w:tc>
        <w:tc>
          <w:tcPr>
            <w:tcW w:w="6833" w:type="dxa"/>
          </w:tcPr>
          <w:p w14:paraId="6338BB3D" w14:textId="5CF0479C" w:rsidR="00953193" w:rsidRDefault="00953193" w:rsidP="00953193">
            <w:pPr>
              <w:rPr>
                <w:lang w:eastAsia="ar-SA"/>
              </w:rPr>
            </w:pPr>
            <w:r>
              <w:rPr>
                <w:lang w:eastAsia="ar-SA"/>
              </w:rPr>
              <w:t xml:space="preserve">The WID just says study and specify if </w:t>
            </w:r>
            <w:proofErr w:type="spellStart"/>
            <w:r>
              <w:rPr>
                <w:lang w:eastAsia="ar-SA"/>
              </w:rPr>
              <w:t>benefical</w:t>
            </w:r>
            <w:proofErr w:type="spellEnd"/>
            <w:r>
              <w:rPr>
                <w:lang w:eastAsia="ar-SA"/>
              </w:rPr>
              <w:t>. We propose to deprioritize it. OCC</w:t>
            </w:r>
            <w:r>
              <w:rPr>
                <w:rFonts w:eastAsiaTheme="minorEastAsia" w:hint="eastAsia"/>
                <w:lang w:eastAsia="zh-CN"/>
              </w:rPr>
              <w:t xml:space="preserve"> </w:t>
            </w:r>
            <w:r>
              <w:rPr>
                <w:rFonts w:eastAsiaTheme="minorEastAsia"/>
                <w:lang w:eastAsia="zh-CN"/>
              </w:rPr>
              <w:t xml:space="preserve">on NPRACH </w:t>
            </w:r>
            <w:r>
              <w:rPr>
                <w:lang w:eastAsia="ar-SA"/>
              </w:rPr>
              <w:t xml:space="preserve">will introduce significant spec impact without obvious necessity. </w:t>
            </w:r>
          </w:p>
        </w:tc>
      </w:tr>
      <w:tr w:rsidR="00953193" w14:paraId="2F02F5BA" w14:textId="77777777" w:rsidTr="00C37E2F">
        <w:tc>
          <w:tcPr>
            <w:tcW w:w="2798" w:type="dxa"/>
          </w:tcPr>
          <w:p w14:paraId="04D944DB" w14:textId="77777777" w:rsidR="00953193" w:rsidRDefault="00953193" w:rsidP="00953193">
            <w:pPr>
              <w:rPr>
                <w:lang w:eastAsia="ar-SA"/>
              </w:rPr>
            </w:pPr>
          </w:p>
        </w:tc>
        <w:tc>
          <w:tcPr>
            <w:tcW w:w="6833" w:type="dxa"/>
          </w:tcPr>
          <w:p w14:paraId="1E333EF5" w14:textId="77777777" w:rsidR="00953193" w:rsidRDefault="00953193" w:rsidP="00953193">
            <w:pPr>
              <w:rPr>
                <w:rFonts w:eastAsia="DengXian"/>
                <w:lang w:eastAsia="zh-CN"/>
              </w:rPr>
            </w:pPr>
          </w:p>
        </w:tc>
      </w:tr>
      <w:tr w:rsidR="00953193" w14:paraId="6D5AF432" w14:textId="77777777" w:rsidTr="00C37E2F">
        <w:tc>
          <w:tcPr>
            <w:tcW w:w="2798" w:type="dxa"/>
          </w:tcPr>
          <w:p w14:paraId="1F99A74E" w14:textId="77777777" w:rsidR="00953193" w:rsidRDefault="00953193" w:rsidP="00953193">
            <w:pPr>
              <w:rPr>
                <w:lang w:eastAsia="ar-SA"/>
              </w:rPr>
            </w:pPr>
          </w:p>
        </w:tc>
        <w:tc>
          <w:tcPr>
            <w:tcW w:w="6833" w:type="dxa"/>
          </w:tcPr>
          <w:p w14:paraId="64B420CB" w14:textId="77777777" w:rsidR="00953193" w:rsidRDefault="00953193" w:rsidP="00953193">
            <w:pPr>
              <w:rPr>
                <w:rFonts w:eastAsia="DengXian"/>
                <w:lang w:eastAsia="zh-CN"/>
              </w:rPr>
            </w:pPr>
          </w:p>
        </w:tc>
      </w:tr>
      <w:tr w:rsidR="00953193" w14:paraId="4216DEF1" w14:textId="77777777" w:rsidTr="00C37E2F">
        <w:tc>
          <w:tcPr>
            <w:tcW w:w="2798" w:type="dxa"/>
          </w:tcPr>
          <w:p w14:paraId="555703F2" w14:textId="77777777" w:rsidR="00953193" w:rsidRDefault="00953193" w:rsidP="00953193">
            <w:pPr>
              <w:rPr>
                <w:lang w:eastAsia="ar-SA"/>
              </w:rPr>
            </w:pPr>
          </w:p>
        </w:tc>
        <w:tc>
          <w:tcPr>
            <w:tcW w:w="6833" w:type="dxa"/>
          </w:tcPr>
          <w:p w14:paraId="063F3668" w14:textId="77777777" w:rsidR="00953193" w:rsidRDefault="00953193" w:rsidP="00953193">
            <w:pPr>
              <w:rPr>
                <w:rFonts w:eastAsia="DengXian"/>
                <w:lang w:eastAsia="zh-CN"/>
              </w:rPr>
            </w:pPr>
          </w:p>
        </w:tc>
      </w:tr>
      <w:tr w:rsidR="00953193" w14:paraId="4A9A8962" w14:textId="77777777" w:rsidTr="00C37E2F">
        <w:tc>
          <w:tcPr>
            <w:tcW w:w="2798" w:type="dxa"/>
          </w:tcPr>
          <w:p w14:paraId="02738F02" w14:textId="77777777" w:rsidR="00953193" w:rsidRDefault="00953193" w:rsidP="00953193">
            <w:pPr>
              <w:rPr>
                <w:lang w:eastAsia="ar-SA"/>
              </w:rPr>
            </w:pPr>
          </w:p>
        </w:tc>
        <w:tc>
          <w:tcPr>
            <w:tcW w:w="6833" w:type="dxa"/>
          </w:tcPr>
          <w:p w14:paraId="2641EFD5" w14:textId="77777777" w:rsidR="00953193" w:rsidRDefault="00953193" w:rsidP="00953193">
            <w:pPr>
              <w:rPr>
                <w:rFonts w:eastAsia="DengXian"/>
                <w:lang w:eastAsia="zh-CN"/>
              </w:rPr>
            </w:pPr>
          </w:p>
        </w:tc>
      </w:tr>
    </w:tbl>
    <w:p w14:paraId="25955EA1" w14:textId="77777777" w:rsidR="0040290B" w:rsidRDefault="0040290B" w:rsidP="0040290B">
      <w:pPr>
        <w:rPr>
          <w:lang w:eastAsia="x-none"/>
        </w:rPr>
      </w:pPr>
    </w:p>
    <w:p w14:paraId="6E5BFAC9" w14:textId="77777777" w:rsidR="0040290B" w:rsidRDefault="0040290B" w:rsidP="0040290B">
      <w:pPr>
        <w:rPr>
          <w:lang w:eastAsia="x-none"/>
        </w:rPr>
      </w:pPr>
    </w:p>
    <w:p w14:paraId="59B0E8FA" w14:textId="77777777" w:rsidR="0040290B" w:rsidRDefault="0040290B" w:rsidP="0040290B">
      <w:pPr>
        <w:pStyle w:val="Heading2"/>
      </w:pPr>
      <w:bookmarkStart w:id="45" w:name="_Toc175113263"/>
      <w:r>
        <w:t>NPRACH OCC scheme</w:t>
      </w:r>
      <w:bookmarkEnd w:id="45"/>
    </w:p>
    <w:p w14:paraId="72E6B7AD" w14:textId="77777777" w:rsidR="0040290B" w:rsidRDefault="0040290B" w:rsidP="0040290B">
      <w:pPr>
        <w:pStyle w:val="ListParagraph"/>
        <w:spacing w:after="160" w:line="259" w:lineRule="auto"/>
        <w:ind w:leftChars="0" w:left="0"/>
        <w:contextualSpacing/>
        <w:rPr>
          <w:rFonts w:ascii="Times New Roman" w:hAnsi="Times New Roman"/>
        </w:rPr>
      </w:pPr>
    </w:p>
    <w:p w14:paraId="18216787" w14:textId="77777777" w:rsidR="0040290B" w:rsidRDefault="0040290B" w:rsidP="0040290B">
      <w:pPr>
        <w:rPr>
          <w:lang w:eastAsia="x-none"/>
        </w:rPr>
      </w:pPr>
      <w:r>
        <w:rPr>
          <w:lang w:eastAsia="x-none"/>
        </w:rPr>
        <w:t xml:space="preserve">The following issues related to NPRACH OCC scheme were raised in </w:t>
      </w:r>
      <w:proofErr w:type="spellStart"/>
      <w:r>
        <w:rPr>
          <w:lang w:eastAsia="x-none"/>
        </w:rPr>
        <w:t>Tdocs</w:t>
      </w:r>
      <w:proofErr w:type="spellEnd"/>
      <w:r>
        <w:rPr>
          <w:lang w:eastAsia="x-none"/>
        </w:rPr>
        <w:t>:</w:t>
      </w:r>
    </w:p>
    <w:p w14:paraId="548D6D4D" w14:textId="77777777" w:rsidR="0040290B" w:rsidRDefault="0040290B" w:rsidP="0040290B">
      <w:pPr>
        <w:rPr>
          <w:lang w:eastAsia="x-none"/>
        </w:rPr>
      </w:pPr>
    </w:p>
    <w:p w14:paraId="50A6F2D8" w14:textId="77777777" w:rsidR="0040290B" w:rsidRDefault="0040290B" w:rsidP="0040290B">
      <w:pPr>
        <w:numPr>
          <w:ilvl w:val="0"/>
          <w:numId w:val="22"/>
        </w:numPr>
        <w:rPr>
          <w:lang w:eastAsia="x-none"/>
        </w:rPr>
      </w:pPr>
      <w:r>
        <w:rPr>
          <w:lang w:eastAsia="x-none"/>
        </w:rPr>
        <w:t>Intra-symbol group [QC][ETRI][NEC][Lenovo][ZTE]</w:t>
      </w:r>
    </w:p>
    <w:p w14:paraId="2FBF3A70" w14:textId="77777777" w:rsidR="0040290B" w:rsidRDefault="0040290B" w:rsidP="0040290B">
      <w:pPr>
        <w:numPr>
          <w:ilvl w:val="1"/>
          <w:numId w:val="22"/>
        </w:numPr>
        <w:rPr>
          <w:lang w:eastAsia="x-none"/>
        </w:rPr>
      </w:pPr>
      <w:r>
        <w:rPr>
          <w:lang w:eastAsia="x-none"/>
        </w:rPr>
        <w:t>0.2dB penalty from OCC3 with 3 UEs while increasing multiplexing factor by 3 [QC]</w:t>
      </w:r>
    </w:p>
    <w:p w14:paraId="563198BA" w14:textId="77777777" w:rsidR="0040290B" w:rsidRDefault="0040290B" w:rsidP="0040290B">
      <w:pPr>
        <w:numPr>
          <w:ilvl w:val="1"/>
          <w:numId w:val="22"/>
        </w:numPr>
        <w:rPr>
          <w:lang w:eastAsia="x-none"/>
        </w:rPr>
      </w:pPr>
      <w:r>
        <w:rPr>
          <w:lang w:eastAsia="x-none"/>
        </w:rPr>
        <w:t>1dB penalty from 2 UEs with OCC5 [ETRI]</w:t>
      </w:r>
    </w:p>
    <w:p w14:paraId="47BD00B2" w14:textId="77777777" w:rsidR="0040290B" w:rsidRDefault="0040290B" w:rsidP="0040290B">
      <w:pPr>
        <w:numPr>
          <w:ilvl w:val="1"/>
          <w:numId w:val="22"/>
        </w:numPr>
        <w:rPr>
          <w:lang w:eastAsia="x-none"/>
        </w:rPr>
      </w:pPr>
      <w:r>
        <w:rPr>
          <w:lang w:eastAsia="x-none"/>
        </w:rPr>
        <w:t>3dB penalty from 4 UEs with OCC5 [ETRI]</w:t>
      </w:r>
    </w:p>
    <w:p w14:paraId="38D0806F" w14:textId="77777777" w:rsidR="0040290B" w:rsidRDefault="0040290B" w:rsidP="0040290B">
      <w:pPr>
        <w:numPr>
          <w:ilvl w:val="1"/>
          <w:numId w:val="22"/>
        </w:numPr>
        <w:rPr>
          <w:lang w:eastAsia="x-none"/>
        </w:rPr>
      </w:pPr>
      <w:r>
        <w:rPr>
          <w:lang w:eastAsia="x-none"/>
        </w:rPr>
        <w:t>Penalty &lt; 0.5dB for OCC in range of 2 to 5 [ZTE]</w:t>
      </w:r>
    </w:p>
    <w:p w14:paraId="31DBFF03" w14:textId="77777777" w:rsidR="0040290B" w:rsidRDefault="0040290B" w:rsidP="0040290B">
      <w:pPr>
        <w:numPr>
          <w:ilvl w:val="1"/>
          <w:numId w:val="22"/>
        </w:numPr>
        <w:rPr>
          <w:lang w:eastAsia="x-none"/>
        </w:rPr>
      </w:pPr>
      <w:r>
        <w:rPr>
          <w:lang w:eastAsia="x-none"/>
        </w:rPr>
        <w:t>Big change to NPRACH structure, including adding CP symbols [Sharp][CATT][Xiaomi][TCL][</w:t>
      </w:r>
      <w:proofErr w:type="spellStart"/>
      <w:r>
        <w:rPr>
          <w:lang w:eastAsia="x-none"/>
        </w:rPr>
        <w:t>Spreadtrum</w:t>
      </w:r>
      <w:proofErr w:type="spellEnd"/>
      <w:r>
        <w:rPr>
          <w:lang w:eastAsia="x-none"/>
        </w:rPr>
        <w:t>]</w:t>
      </w:r>
    </w:p>
    <w:p w14:paraId="5FD2E403" w14:textId="77777777" w:rsidR="0040290B" w:rsidRDefault="0040290B" w:rsidP="0040290B">
      <w:pPr>
        <w:numPr>
          <w:ilvl w:val="1"/>
          <w:numId w:val="22"/>
        </w:numPr>
        <w:rPr>
          <w:lang w:eastAsia="x-none"/>
        </w:rPr>
      </w:pPr>
      <w:r>
        <w:rPr>
          <w:lang w:eastAsia="x-none"/>
        </w:rPr>
        <w:t>For OCC2, adding a CP in the 4</w:t>
      </w:r>
      <w:r w:rsidRPr="004F1057">
        <w:rPr>
          <w:vertAlign w:val="superscript"/>
          <w:lang w:eastAsia="x-none"/>
        </w:rPr>
        <w:t>th</w:t>
      </w:r>
      <w:r>
        <w:rPr>
          <w:lang w:eastAsia="x-none"/>
        </w:rPr>
        <w:t xml:space="preserve"> symbol of the SG is a simple change [NEC]</w:t>
      </w:r>
    </w:p>
    <w:p w14:paraId="388243B2" w14:textId="77777777" w:rsidR="0040290B" w:rsidRDefault="0040290B" w:rsidP="0040290B">
      <w:pPr>
        <w:numPr>
          <w:ilvl w:val="1"/>
          <w:numId w:val="22"/>
        </w:numPr>
        <w:rPr>
          <w:lang w:eastAsia="x-none"/>
        </w:rPr>
      </w:pPr>
      <w:r>
        <w:rPr>
          <w:lang w:eastAsia="x-none"/>
        </w:rPr>
        <w:t xml:space="preserve">Allows TO and FO estimation at </w:t>
      </w:r>
      <w:proofErr w:type="spellStart"/>
      <w:r>
        <w:rPr>
          <w:lang w:eastAsia="x-none"/>
        </w:rPr>
        <w:t>eNB</w:t>
      </w:r>
      <w:proofErr w:type="spellEnd"/>
      <w:r>
        <w:rPr>
          <w:lang w:eastAsia="x-none"/>
        </w:rPr>
        <w:t xml:space="preserve"> [ZTE]</w:t>
      </w:r>
    </w:p>
    <w:p w14:paraId="786BE01F" w14:textId="77777777" w:rsidR="0040290B" w:rsidRDefault="0040290B" w:rsidP="0040290B">
      <w:pPr>
        <w:numPr>
          <w:ilvl w:val="1"/>
          <w:numId w:val="22"/>
        </w:numPr>
        <w:rPr>
          <w:lang w:eastAsia="x-none"/>
        </w:rPr>
      </w:pPr>
      <w:r>
        <w:rPr>
          <w:lang w:eastAsia="x-none"/>
        </w:rPr>
        <w:t>5 symbol structure makes use of length-4 Walsh codes difficult [</w:t>
      </w:r>
      <w:proofErr w:type="spellStart"/>
      <w:r>
        <w:rPr>
          <w:lang w:eastAsia="x-none"/>
        </w:rPr>
        <w:t>Spreadtrum</w:t>
      </w:r>
      <w:proofErr w:type="spellEnd"/>
      <w:r>
        <w:rPr>
          <w:lang w:eastAsia="x-none"/>
        </w:rPr>
        <w:t>]</w:t>
      </w:r>
    </w:p>
    <w:p w14:paraId="5D820B02" w14:textId="77777777" w:rsidR="0040290B" w:rsidRDefault="0040290B" w:rsidP="0040290B">
      <w:pPr>
        <w:numPr>
          <w:ilvl w:val="0"/>
          <w:numId w:val="22"/>
        </w:numPr>
        <w:rPr>
          <w:lang w:eastAsia="x-none"/>
        </w:rPr>
      </w:pPr>
      <w:r>
        <w:rPr>
          <w:lang w:eastAsia="x-none"/>
        </w:rPr>
        <w:t>Inter-symbol group [Sharp][NEC][Lenovo][Xiaomi][TCL]</w:t>
      </w:r>
    </w:p>
    <w:p w14:paraId="60ED2E68" w14:textId="77777777" w:rsidR="0040290B" w:rsidRDefault="0040290B" w:rsidP="0040290B">
      <w:pPr>
        <w:numPr>
          <w:ilvl w:val="1"/>
          <w:numId w:val="22"/>
        </w:numPr>
        <w:rPr>
          <w:lang w:eastAsia="x-none"/>
        </w:rPr>
      </w:pPr>
      <w:r>
        <w:rPr>
          <w:lang w:eastAsia="x-none"/>
        </w:rPr>
        <w:t>Time span is too long and leads to loss of orthogonality [QC][CATT][</w:t>
      </w:r>
      <w:proofErr w:type="spellStart"/>
      <w:r>
        <w:rPr>
          <w:lang w:eastAsia="x-none"/>
        </w:rPr>
        <w:t>Spreadtrum</w:t>
      </w:r>
      <w:proofErr w:type="spellEnd"/>
      <w:r>
        <w:rPr>
          <w:lang w:eastAsia="x-none"/>
        </w:rPr>
        <w:t>][HW]</w:t>
      </w:r>
    </w:p>
    <w:p w14:paraId="061A2E17" w14:textId="77777777" w:rsidR="0040290B" w:rsidRDefault="0040290B" w:rsidP="0040290B">
      <w:pPr>
        <w:numPr>
          <w:ilvl w:val="1"/>
          <w:numId w:val="22"/>
        </w:numPr>
        <w:rPr>
          <w:lang w:eastAsia="x-none"/>
        </w:rPr>
      </w:pPr>
      <w:r>
        <w:rPr>
          <w:lang w:eastAsia="x-none"/>
        </w:rPr>
        <w:t>Simple to implement [Sharp]</w:t>
      </w:r>
    </w:p>
    <w:p w14:paraId="3566E7D2" w14:textId="77777777" w:rsidR="0040290B" w:rsidRDefault="0040290B" w:rsidP="0040290B">
      <w:pPr>
        <w:numPr>
          <w:ilvl w:val="1"/>
          <w:numId w:val="22"/>
        </w:numPr>
        <w:rPr>
          <w:lang w:eastAsia="x-none"/>
        </w:rPr>
      </w:pPr>
      <w:r>
        <w:rPr>
          <w:lang w:eastAsia="x-none"/>
        </w:rPr>
        <w:t>OCC2 and OCC4 can be easily supported [Sharp]</w:t>
      </w:r>
    </w:p>
    <w:p w14:paraId="47D8375C" w14:textId="77777777" w:rsidR="0040290B" w:rsidRDefault="0040290B" w:rsidP="0040290B">
      <w:pPr>
        <w:numPr>
          <w:ilvl w:val="1"/>
          <w:numId w:val="22"/>
        </w:numPr>
        <w:rPr>
          <w:lang w:eastAsia="x-none"/>
        </w:rPr>
      </w:pPr>
      <w:r>
        <w:rPr>
          <w:lang w:eastAsia="x-none"/>
        </w:rPr>
        <w:t>FH</w:t>
      </w:r>
    </w:p>
    <w:p w14:paraId="4CD0969E" w14:textId="77777777" w:rsidR="0040290B" w:rsidRDefault="0040290B" w:rsidP="0040290B">
      <w:pPr>
        <w:numPr>
          <w:ilvl w:val="2"/>
          <w:numId w:val="22"/>
        </w:numPr>
        <w:rPr>
          <w:lang w:eastAsia="x-none"/>
        </w:rPr>
      </w:pPr>
      <w:r>
        <w:rPr>
          <w:lang w:eastAsia="x-none"/>
        </w:rPr>
        <w:t>Modified FH mechanism [NEC]</w:t>
      </w:r>
    </w:p>
    <w:p w14:paraId="792F0F33" w14:textId="77777777" w:rsidR="0040290B" w:rsidRDefault="0040290B" w:rsidP="0040290B">
      <w:pPr>
        <w:numPr>
          <w:ilvl w:val="2"/>
          <w:numId w:val="22"/>
        </w:numPr>
        <w:rPr>
          <w:lang w:eastAsia="x-none"/>
        </w:rPr>
      </w:pPr>
      <w:r>
        <w:rPr>
          <w:lang w:eastAsia="x-none"/>
        </w:rPr>
        <w:t>FH can lead to loss of orthogonality [Nok][CATT][vivo][HW]</w:t>
      </w:r>
    </w:p>
    <w:p w14:paraId="1D6715A2" w14:textId="77777777" w:rsidR="0040290B" w:rsidRDefault="0040290B" w:rsidP="0040290B">
      <w:pPr>
        <w:numPr>
          <w:ilvl w:val="1"/>
          <w:numId w:val="22"/>
        </w:numPr>
        <w:rPr>
          <w:lang w:eastAsia="x-none"/>
        </w:rPr>
      </w:pPr>
      <w:r>
        <w:rPr>
          <w:lang w:eastAsia="x-none"/>
        </w:rPr>
        <w:t xml:space="preserve">Time and frequency offset estimation difficult at </w:t>
      </w:r>
      <w:proofErr w:type="spellStart"/>
      <w:r>
        <w:rPr>
          <w:lang w:eastAsia="x-none"/>
        </w:rPr>
        <w:t>eNB</w:t>
      </w:r>
      <w:proofErr w:type="spellEnd"/>
      <w:r>
        <w:rPr>
          <w:lang w:eastAsia="x-none"/>
        </w:rPr>
        <w:t xml:space="preserve"> [ZTE][HW]</w:t>
      </w:r>
    </w:p>
    <w:p w14:paraId="16B5B64E" w14:textId="77777777" w:rsidR="0040290B" w:rsidRDefault="0040290B" w:rsidP="0040290B">
      <w:pPr>
        <w:numPr>
          <w:ilvl w:val="0"/>
          <w:numId w:val="22"/>
        </w:numPr>
        <w:rPr>
          <w:lang w:eastAsia="x-none"/>
        </w:rPr>
      </w:pPr>
      <w:r>
        <w:rPr>
          <w:lang w:eastAsia="x-none"/>
        </w:rPr>
        <w:lastRenderedPageBreak/>
        <w:t>Cross repetition</w:t>
      </w:r>
    </w:p>
    <w:p w14:paraId="541F88A1" w14:textId="77777777" w:rsidR="0040290B" w:rsidRPr="00F7789C" w:rsidRDefault="0040290B" w:rsidP="0040290B">
      <w:pPr>
        <w:numPr>
          <w:ilvl w:val="1"/>
          <w:numId w:val="22"/>
        </w:numPr>
        <w:rPr>
          <w:color w:val="0070C0"/>
          <w:lang w:eastAsia="x-none"/>
        </w:rPr>
      </w:pPr>
      <w:r w:rsidRPr="00F7789C">
        <w:rPr>
          <w:color w:val="0070C0"/>
          <w:lang w:eastAsia="x-none"/>
        </w:rPr>
        <w:t>Note that it was agreed in RAN1#117 that this will not be considered</w:t>
      </w:r>
      <w:r>
        <w:rPr>
          <w:color w:val="0070C0"/>
          <w:lang w:eastAsia="x-none"/>
        </w:rPr>
        <w:t xml:space="preserve"> [FL]</w:t>
      </w:r>
    </w:p>
    <w:p w14:paraId="58C96E77" w14:textId="77777777" w:rsidR="0040290B" w:rsidRDefault="0040290B" w:rsidP="0040290B">
      <w:pPr>
        <w:rPr>
          <w:lang w:eastAsia="x-none"/>
        </w:rPr>
      </w:pPr>
    </w:p>
    <w:p w14:paraId="429FAD3D" w14:textId="77777777" w:rsidR="0040290B" w:rsidRDefault="0040290B" w:rsidP="0040290B">
      <w:pPr>
        <w:rPr>
          <w:lang w:eastAsia="x-none"/>
        </w:rPr>
      </w:pPr>
      <w:r>
        <w:rPr>
          <w:lang w:eastAsia="x-none"/>
        </w:rPr>
        <w:t xml:space="preserve">Evaluations of Intra-symbol group OCC were provided by QC, ETRI, ZTE and HW. Example evaluation results for cross-symbol OCC are included in </w:t>
      </w:r>
      <w:r w:rsidRPr="004F6A29">
        <w:rPr>
          <w:lang w:eastAsia="x-none"/>
        </w:rPr>
        <w:fldChar w:fldCharType="begin"/>
      </w:r>
      <w:r w:rsidRPr="004F6A29">
        <w:rPr>
          <w:lang w:eastAsia="x-none"/>
        </w:rPr>
        <w:instrText xml:space="preserve"> REF _Ref175055966 \h </w:instrText>
      </w:r>
      <w:r>
        <w:rPr>
          <w:lang w:eastAsia="x-none"/>
        </w:rPr>
        <w:instrText xml:space="preserve"> \* MERGEFORMAT </w:instrText>
      </w:r>
      <w:r w:rsidRPr="004F6A29">
        <w:rPr>
          <w:lang w:eastAsia="x-none"/>
        </w:rPr>
      </w:r>
      <w:r w:rsidRPr="004F6A29">
        <w:rPr>
          <w:lang w:eastAsia="x-none"/>
        </w:rPr>
        <w:fldChar w:fldCharType="separate"/>
      </w:r>
      <w:r w:rsidRPr="004F6A29">
        <w:t xml:space="preserve">Figure </w:t>
      </w:r>
      <w:r w:rsidRPr="004F6A29">
        <w:rPr>
          <w:noProof/>
        </w:rPr>
        <w:t>8</w:t>
      </w:r>
      <w:r w:rsidRPr="004F6A29">
        <w:rPr>
          <w:lang w:eastAsia="x-none"/>
        </w:rPr>
        <w:fldChar w:fldCharType="end"/>
      </w:r>
      <w:r w:rsidRPr="004F6A29">
        <w:rPr>
          <w:lang w:eastAsia="x-none"/>
        </w:rPr>
        <w:t xml:space="preserve"> and </w:t>
      </w:r>
      <w:r w:rsidRPr="004F6A29">
        <w:rPr>
          <w:lang w:eastAsia="x-none"/>
        </w:rPr>
        <w:fldChar w:fldCharType="begin"/>
      </w:r>
      <w:r w:rsidRPr="004F6A29">
        <w:rPr>
          <w:lang w:eastAsia="x-none"/>
        </w:rPr>
        <w:instrText xml:space="preserve"> REF _Ref175055970 \h </w:instrText>
      </w:r>
      <w:r>
        <w:rPr>
          <w:lang w:eastAsia="x-none"/>
        </w:rPr>
        <w:instrText xml:space="preserve"> \* MERGEFORMAT </w:instrText>
      </w:r>
      <w:r w:rsidRPr="004F6A29">
        <w:rPr>
          <w:lang w:eastAsia="x-none"/>
        </w:rPr>
      </w:r>
      <w:r w:rsidRPr="004F6A29">
        <w:rPr>
          <w:lang w:eastAsia="x-none"/>
        </w:rPr>
        <w:fldChar w:fldCharType="separate"/>
      </w:r>
      <w:r w:rsidRPr="004F6A29">
        <w:t xml:space="preserve">Figure </w:t>
      </w:r>
      <w:r w:rsidRPr="004F6A29">
        <w:rPr>
          <w:noProof/>
        </w:rPr>
        <w:t>9</w:t>
      </w:r>
      <w:r w:rsidRPr="004F6A29">
        <w:rPr>
          <w:lang w:eastAsia="x-none"/>
        </w:rPr>
        <w:fldChar w:fldCharType="end"/>
      </w:r>
      <w:r>
        <w:rPr>
          <w:lang w:eastAsia="x-none"/>
        </w:rPr>
        <w:t>.</w:t>
      </w:r>
    </w:p>
    <w:p w14:paraId="02C5C71E" w14:textId="77777777" w:rsidR="0040290B" w:rsidRDefault="0040290B" w:rsidP="0040290B">
      <w:pPr>
        <w:rPr>
          <w:lang w:eastAsia="x-none"/>
        </w:rPr>
      </w:pPr>
    </w:p>
    <w:p w14:paraId="78748816" w14:textId="77777777" w:rsidR="0040290B" w:rsidRDefault="0040290B" w:rsidP="0040290B">
      <w:pPr>
        <w:pStyle w:val="ListParagraph"/>
        <w:numPr>
          <w:ilvl w:val="0"/>
          <w:numId w:val="27"/>
        </w:numPr>
        <w:ind w:leftChars="0"/>
        <w:rPr>
          <w:lang w:eastAsia="x-none"/>
        </w:rPr>
      </w:pPr>
      <w:r>
        <w:rPr>
          <w:lang w:eastAsia="x-none"/>
        </w:rPr>
        <w:t xml:space="preserve">HW show a loss of around 1-2 dB when OCC2 to OCC4 are applied, but the performance degradation becomes more significant when there is power imbalance between the </w:t>
      </w:r>
      <w:proofErr w:type="gramStart"/>
      <w:r>
        <w:rPr>
          <w:lang w:eastAsia="x-none"/>
        </w:rPr>
        <w:t>UEs</w:t>
      </w:r>
      <w:proofErr w:type="gramEnd"/>
    </w:p>
    <w:p w14:paraId="2995AB0F" w14:textId="77777777" w:rsidR="0040290B" w:rsidRDefault="0040290B" w:rsidP="0040290B">
      <w:pPr>
        <w:pStyle w:val="ListParagraph"/>
        <w:numPr>
          <w:ilvl w:val="0"/>
          <w:numId w:val="27"/>
        </w:numPr>
        <w:ind w:leftChars="0"/>
        <w:rPr>
          <w:lang w:eastAsia="x-none"/>
        </w:rPr>
      </w:pPr>
      <w:r>
        <w:rPr>
          <w:lang w:eastAsia="x-none"/>
        </w:rPr>
        <w:t>QC show a loss of around 0.2dB with OCC2 with 3 UEs</w:t>
      </w:r>
    </w:p>
    <w:p w14:paraId="6DD01A9D" w14:textId="77777777" w:rsidR="0040290B" w:rsidRDefault="0040290B" w:rsidP="0040290B">
      <w:pPr>
        <w:pStyle w:val="ListParagraph"/>
        <w:numPr>
          <w:ilvl w:val="0"/>
          <w:numId w:val="27"/>
        </w:numPr>
        <w:ind w:leftChars="0"/>
        <w:rPr>
          <w:lang w:eastAsia="x-none"/>
        </w:rPr>
      </w:pPr>
      <w:r>
        <w:rPr>
          <w:lang w:eastAsia="x-none"/>
        </w:rPr>
        <w:t xml:space="preserve">ETRI show a performance loss of 1dB with 2 </w:t>
      </w:r>
      <w:proofErr w:type="gramStart"/>
      <w:r>
        <w:rPr>
          <w:lang w:eastAsia="x-none"/>
        </w:rPr>
        <w:t>UEs</w:t>
      </w:r>
      <w:proofErr w:type="gramEnd"/>
    </w:p>
    <w:p w14:paraId="6399F3C4" w14:textId="77777777" w:rsidR="0040290B" w:rsidRDefault="0040290B" w:rsidP="0040290B">
      <w:pPr>
        <w:pStyle w:val="ListParagraph"/>
        <w:numPr>
          <w:ilvl w:val="0"/>
          <w:numId w:val="27"/>
        </w:numPr>
        <w:ind w:leftChars="0"/>
        <w:rPr>
          <w:lang w:eastAsia="x-none"/>
        </w:rPr>
      </w:pPr>
      <w:r>
        <w:rPr>
          <w:lang w:eastAsia="x-none"/>
        </w:rPr>
        <w:t xml:space="preserve">ZTE show a performance loss of up to 0.5dB with between 2 and </w:t>
      </w:r>
      <w:proofErr w:type="gramStart"/>
      <w:r>
        <w:rPr>
          <w:lang w:eastAsia="x-none"/>
        </w:rPr>
        <w:t>5UEs</w:t>
      </w:r>
      <w:proofErr w:type="gramEnd"/>
    </w:p>
    <w:p w14:paraId="2429946D" w14:textId="77777777" w:rsidR="0040290B" w:rsidRDefault="0040290B" w:rsidP="0040290B">
      <w:pPr>
        <w:rPr>
          <w:lang w:eastAsia="x-none"/>
        </w:rPr>
      </w:pPr>
    </w:p>
    <w:p w14:paraId="6A2FD47D" w14:textId="77777777" w:rsidR="0040290B" w:rsidRDefault="0040290B" w:rsidP="0040290B">
      <w:pPr>
        <w:rPr>
          <w:lang w:eastAsia="x-none"/>
        </w:rPr>
      </w:pPr>
      <w:r>
        <w:rPr>
          <w:lang w:eastAsia="x-none"/>
        </w:rPr>
        <w:t>No evaluation results were provided for inter-symbol group OCC. There hence seems to be more interest in intra-symbol group than inter-symbol group OCC for NPRACH.</w:t>
      </w:r>
    </w:p>
    <w:p w14:paraId="47F7B6C5" w14:textId="77777777" w:rsidR="0040290B" w:rsidRDefault="0040290B" w:rsidP="0040290B">
      <w:pPr>
        <w:rPr>
          <w:lang w:eastAsia="x-none"/>
        </w:rPr>
      </w:pPr>
    </w:p>
    <w:p w14:paraId="052B8AF9" w14:textId="77777777" w:rsidR="0040290B" w:rsidRDefault="0040290B" w:rsidP="0040290B">
      <w:pPr>
        <w:jc w:val="center"/>
        <w:rPr>
          <w:rFonts w:eastAsia="SimSun"/>
          <w:lang w:eastAsia="zh-CN"/>
        </w:rPr>
      </w:pPr>
      <w:r w:rsidRPr="00FC5E3B">
        <w:rPr>
          <w:rFonts w:eastAsia="SimSun"/>
          <w:noProof/>
          <w:lang w:val="en-US" w:eastAsia="zh-CN"/>
        </w:rPr>
        <w:drawing>
          <wp:inline distT="0" distB="0" distL="0" distR="0" wp14:anchorId="18F32D06" wp14:editId="4412EE3C">
            <wp:extent cx="3063785" cy="2118360"/>
            <wp:effectExtent l="0" t="0" r="3810" b="0"/>
            <wp:docPr id="2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3083433" cy="2131945"/>
                    </a:xfrm>
                    <a:prstGeom prst="rect">
                      <a:avLst/>
                    </a:prstGeom>
                  </pic:spPr>
                </pic:pic>
              </a:graphicData>
            </a:graphic>
          </wp:inline>
        </w:drawing>
      </w:r>
      <w:r w:rsidRPr="00BD54B3">
        <w:rPr>
          <w:noProof/>
          <w:sz w:val="24"/>
          <w:lang w:val="en-US"/>
        </w:rPr>
        <w:drawing>
          <wp:inline distT="0" distB="0" distL="0" distR="0" wp14:anchorId="254A5056" wp14:editId="5F5A02AA">
            <wp:extent cx="2998095" cy="2063115"/>
            <wp:effectExtent l="0" t="0" r="0" b="0"/>
            <wp:docPr id="1618845756"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45756" name="Picture 1" descr="A graph of a function&#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06857" cy="2069144"/>
                    </a:xfrm>
                    <a:prstGeom prst="rect">
                      <a:avLst/>
                    </a:prstGeom>
                    <a:noFill/>
                    <a:ln>
                      <a:noFill/>
                    </a:ln>
                  </pic:spPr>
                </pic:pic>
              </a:graphicData>
            </a:graphic>
          </wp:inline>
        </w:drawing>
      </w:r>
    </w:p>
    <w:p w14:paraId="727F190B" w14:textId="77777777" w:rsidR="0040290B" w:rsidRPr="00DC7022" w:rsidRDefault="0040290B" w:rsidP="0040290B">
      <w:pPr>
        <w:pStyle w:val="Caption"/>
      </w:pPr>
      <w:bookmarkStart w:id="46" w:name="_Ref175055966"/>
      <w:r>
        <w:t xml:space="preserve">Figure </w:t>
      </w:r>
      <w:r>
        <w:fldChar w:fldCharType="begin"/>
      </w:r>
      <w:r>
        <w:instrText xml:space="preserve"> SEQ Figure \* ARABIC </w:instrText>
      </w:r>
      <w:r>
        <w:fldChar w:fldCharType="separate"/>
      </w:r>
      <w:r>
        <w:rPr>
          <w:noProof/>
        </w:rPr>
        <w:t>8</w:t>
      </w:r>
      <w:r>
        <w:fldChar w:fldCharType="end"/>
      </w:r>
      <w:bookmarkEnd w:id="46"/>
      <w:r>
        <w:t xml:space="preserve"> - </w:t>
      </w:r>
      <w:r w:rsidRPr="00AA0175">
        <w:t>LLS results for intra</w:t>
      </w:r>
      <w:r>
        <w:t>-</w:t>
      </w:r>
      <w:r w:rsidRPr="00AA0175">
        <w:t>symbol group OCC</w:t>
      </w:r>
      <w:r>
        <w:t xml:space="preserve"> (left: R1-2405842 – Huawei, right: R1-2407052 - Qualcomm)</w:t>
      </w:r>
    </w:p>
    <w:p w14:paraId="10F0A9BE" w14:textId="77777777" w:rsidR="0040290B" w:rsidRDefault="0040290B" w:rsidP="0040290B">
      <w:pPr>
        <w:rPr>
          <w:lang w:eastAsia="x-none"/>
        </w:rPr>
      </w:pPr>
    </w:p>
    <w:p w14:paraId="7BACA37B" w14:textId="77777777" w:rsidR="0040290B" w:rsidRDefault="0040290B" w:rsidP="0040290B">
      <w:pPr>
        <w:rPr>
          <w:lang w:eastAsia="x-none"/>
        </w:rPr>
      </w:pPr>
    </w:p>
    <w:p w14:paraId="29088E23" w14:textId="77777777" w:rsidR="0040290B" w:rsidRDefault="0040290B" w:rsidP="0040290B">
      <w:pPr>
        <w:rPr>
          <w:lang w:eastAsia="x-none"/>
        </w:rPr>
      </w:pPr>
    </w:p>
    <w:p w14:paraId="48419048" w14:textId="77777777" w:rsidR="0040290B" w:rsidRDefault="0040290B" w:rsidP="0040290B">
      <w:pPr>
        <w:jc w:val="center"/>
        <w:rPr>
          <w:lang w:eastAsia="x-none"/>
        </w:rPr>
      </w:pPr>
      <w:r>
        <w:rPr>
          <w:noProof/>
        </w:rPr>
        <w:drawing>
          <wp:inline distT="0" distB="0" distL="0" distR="0" wp14:anchorId="1600BCEC" wp14:editId="355C5F16">
            <wp:extent cx="2601314" cy="265176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12761" cy="2663429"/>
                    </a:xfrm>
                    <a:prstGeom prst="rect">
                      <a:avLst/>
                    </a:prstGeom>
                  </pic:spPr>
                </pic:pic>
              </a:graphicData>
            </a:graphic>
          </wp:inline>
        </w:drawing>
      </w:r>
      <w:r>
        <w:rPr>
          <w:rFonts w:eastAsia="SimSun" w:hint="eastAsia"/>
          <w:noProof/>
          <w:lang w:eastAsia="zh-CN"/>
        </w:rPr>
        <w:drawing>
          <wp:inline distT="0" distB="0" distL="114300" distR="114300" wp14:anchorId="33B88F0F" wp14:editId="4A54F18A">
            <wp:extent cx="3086100" cy="2314575"/>
            <wp:effectExtent l="0" t="0" r="0" b="9525"/>
            <wp:docPr id="13" name="图片 13" descr="D:\lijunli\项目相关\提案相关\RAN1 118\0731 results\NPRACH GEO.pngNPRACH 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lijunli\项目相关\提案相关\RAN1 118\0731 results\NPRACH GEO.pngNPRACH GEO"/>
                    <pic:cNvPicPr>
                      <a:picLocks noChangeAspect="1"/>
                    </pic:cNvPicPr>
                  </pic:nvPicPr>
                  <pic:blipFill>
                    <a:blip r:embed="rId47"/>
                    <a:srcRect/>
                    <a:stretch>
                      <a:fillRect/>
                    </a:stretch>
                  </pic:blipFill>
                  <pic:spPr>
                    <a:xfrm>
                      <a:off x="0" y="0"/>
                      <a:ext cx="3086100" cy="2314575"/>
                    </a:xfrm>
                    <a:prstGeom prst="rect">
                      <a:avLst/>
                    </a:prstGeom>
                  </pic:spPr>
                </pic:pic>
              </a:graphicData>
            </a:graphic>
          </wp:inline>
        </w:drawing>
      </w:r>
    </w:p>
    <w:p w14:paraId="16490382" w14:textId="77777777" w:rsidR="0040290B" w:rsidRPr="00DC7022" w:rsidRDefault="0040290B" w:rsidP="0040290B">
      <w:pPr>
        <w:pStyle w:val="Caption"/>
        <w:jc w:val="center"/>
      </w:pPr>
      <w:bookmarkStart w:id="47" w:name="_Ref175055970"/>
      <w:r>
        <w:t xml:space="preserve">Figure </w:t>
      </w:r>
      <w:r>
        <w:rPr>
          <w:b w:val="0"/>
          <w:bCs/>
        </w:rPr>
        <w:fldChar w:fldCharType="begin"/>
      </w:r>
      <w:r>
        <w:instrText xml:space="preserve"> SEQ Figure \* ARABIC </w:instrText>
      </w:r>
      <w:r>
        <w:rPr>
          <w:b w:val="0"/>
          <w:bCs/>
        </w:rPr>
        <w:fldChar w:fldCharType="separate"/>
      </w:r>
      <w:r>
        <w:rPr>
          <w:noProof/>
        </w:rPr>
        <w:t>9</w:t>
      </w:r>
      <w:r>
        <w:rPr>
          <w:b w:val="0"/>
          <w:bCs/>
        </w:rPr>
        <w:fldChar w:fldCharType="end"/>
      </w:r>
      <w:bookmarkEnd w:id="47"/>
      <w:r>
        <w:t xml:space="preserve"> </w:t>
      </w:r>
      <w:r w:rsidRPr="00AA0175">
        <w:t>LLS results for intra</w:t>
      </w:r>
      <w:r>
        <w:t>-</w:t>
      </w:r>
      <w:r w:rsidRPr="00AA0175">
        <w:t>symbol group OCC</w:t>
      </w:r>
      <w:r>
        <w:t xml:space="preserve"> (left: R1-24206741 – ETRI; right: R1-2406133 – ZTE)</w:t>
      </w:r>
    </w:p>
    <w:p w14:paraId="0A18548B" w14:textId="77777777" w:rsidR="0040290B" w:rsidRDefault="0040290B" w:rsidP="0040290B">
      <w:pPr>
        <w:jc w:val="center"/>
        <w:rPr>
          <w:lang w:eastAsia="x-none"/>
        </w:rPr>
      </w:pPr>
    </w:p>
    <w:p w14:paraId="62700274" w14:textId="77777777" w:rsidR="0040290B" w:rsidRDefault="0040290B" w:rsidP="0040290B">
      <w:pPr>
        <w:jc w:val="center"/>
        <w:rPr>
          <w:lang w:eastAsia="x-none"/>
        </w:rPr>
      </w:pPr>
    </w:p>
    <w:p w14:paraId="7E1B118D" w14:textId="77777777" w:rsidR="0040290B" w:rsidRDefault="0040290B" w:rsidP="0040290B">
      <w:r>
        <w:t>Intra-symbol group seems to have acceptable performance (performance loss is generally &lt;= 1dB, but there are multiplexing gains). Although there are concerns about how to include / handle the CP within the NPRACH slot structure, it seems like this is a surmountable problem (4 companies managed to evaluate intra-symbol group OCC and QC, NEC et al have suggested methods to deal with the CP issue). Intra-SG OCC allows for timing offset and frequency offset estimation.</w:t>
      </w:r>
    </w:p>
    <w:p w14:paraId="6F7D4043" w14:textId="77777777" w:rsidR="0040290B" w:rsidRDefault="0040290B" w:rsidP="0040290B"/>
    <w:p w14:paraId="331735DD" w14:textId="77777777" w:rsidR="0040290B" w:rsidRDefault="0040290B" w:rsidP="0040290B">
      <w:r>
        <w:lastRenderedPageBreak/>
        <w:t xml:space="preserve">Inter-symbol group would seem to be simple to implement from a specification perspective, although time </w:t>
      </w:r>
      <w:proofErr w:type="gramStart"/>
      <w:r>
        <w:t>offset</w:t>
      </w:r>
      <w:proofErr w:type="gramEnd"/>
      <w:r>
        <w:t xml:space="preserve"> and frequency offset estimation would be more difficult / impossible at the </w:t>
      </w:r>
      <w:proofErr w:type="spellStart"/>
      <w:r>
        <w:t>eNB</w:t>
      </w:r>
      <w:proofErr w:type="spellEnd"/>
      <w:r>
        <w:t xml:space="preserve">. Inter-symbol group OCC has a longer time </w:t>
      </w:r>
      <w:proofErr w:type="gramStart"/>
      <w:r>
        <w:t>span</w:t>
      </w:r>
      <w:proofErr w:type="gramEnd"/>
      <w:r>
        <w:t xml:space="preserve"> and it is suggested by QC, CATT, </w:t>
      </w:r>
      <w:proofErr w:type="spellStart"/>
      <w:r>
        <w:t>Spreadtrum</w:t>
      </w:r>
      <w:proofErr w:type="spellEnd"/>
      <w:r>
        <w:t xml:space="preserve"> and HW that this would lead to a loss of orthogonality and compromise performance.</w:t>
      </w:r>
    </w:p>
    <w:p w14:paraId="1C7A2BF0" w14:textId="77777777" w:rsidR="0040290B" w:rsidRDefault="0040290B" w:rsidP="0040290B"/>
    <w:p w14:paraId="15F46910" w14:textId="77777777" w:rsidR="0040290B" w:rsidRDefault="0040290B" w:rsidP="0040290B">
      <w:r>
        <w:t>It is hence proposed that RAN1 further progresses intra-symbol group OCC and does not progress inter-symbol group OCC.</w:t>
      </w:r>
    </w:p>
    <w:p w14:paraId="5C6F3A3E" w14:textId="77777777" w:rsidR="0040290B" w:rsidRDefault="0040290B" w:rsidP="0040290B"/>
    <w:p w14:paraId="321A358A" w14:textId="77777777" w:rsidR="0040290B" w:rsidRDefault="0040290B" w:rsidP="0040290B">
      <w:pPr>
        <w:pStyle w:val="ListParagraph"/>
        <w:spacing w:after="160" w:line="259" w:lineRule="auto"/>
        <w:ind w:leftChars="0" w:left="0"/>
        <w:contextualSpacing/>
        <w:rPr>
          <w:rFonts w:ascii="Times New Roman" w:hAnsi="Times New Roman"/>
          <w:b/>
          <w:bCs/>
        </w:rPr>
      </w:pPr>
      <w:r w:rsidRPr="00F5293F">
        <w:rPr>
          <w:rFonts w:ascii="Times New Roman" w:hAnsi="Times New Roman"/>
          <w:b/>
          <w:bCs/>
          <w:highlight w:val="cyan"/>
        </w:rPr>
        <w:t>[</w:t>
      </w:r>
      <w:r w:rsidRPr="00F5293F">
        <w:rPr>
          <w:rFonts w:ascii="Times New Roman" w:hAnsi="Times New Roman"/>
          <w:b/>
          <w:bCs/>
          <w:highlight w:val="cyan"/>
          <w:shd w:val="clear" w:color="auto" w:fill="FFFF00"/>
        </w:rPr>
        <w:t>FL2</w:t>
      </w:r>
      <w:r>
        <w:rPr>
          <w:rFonts w:ascii="Times New Roman" w:hAnsi="Times New Roman"/>
          <w:b/>
          <w:bCs/>
        </w:rPr>
        <w:t>] Proposal 5.3-1: For NPRACH transmission, intra-symbol group OCC is supported.</w:t>
      </w:r>
    </w:p>
    <w:p w14:paraId="3284C0E1" w14:textId="77777777" w:rsidR="0040290B" w:rsidRDefault="0040290B" w:rsidP="0040290B">
      <w:pPr>
        <w:pStyle w:val="ListParagraph"/>
        <w:spacing w:after="160" w:line="259" w:lineRule="auto"/>
        <w:ind w:leftChars="0" w:left="0"/>
        <w:contextualSpacing/>
        <w:rPr>
          <w:rFonts w:ascii="Times New Roman" w:hAnsi="Times New Roman"/>
          <w:b/>
          <w:bCs/>
        </w:rPr>
      </w:pPr>
    </w:p>
    <w:p w14:paraId="29E85819" w14:textId="77777777" w:rsidR="0040290B" w:rsidRDefault="0040290B" w:rsidP="0040290B">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5.3-1. Companies could comment on:</w:t>
      </w:r>
    </w:p>
    <w:p w14:paraId="5188812F"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Whether you support the proposal</w:t>
      </w:r>
    </w:p>
    <w:p w14:paraId="7CD0DA90"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735DB521"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it clear that inter-symbol group is not also supported (it is assumed that a single scheme would be supported)</w:t>
      </w:r>
    </w:p>
    <w:p w14:paraId="6CFAA5B3" w14:textId="77777777" w:rsidR="0040290B" w:rsidRDefault="0040290B" w:rsidP="0040290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6D14E8D1" w14:textId="77777777" w:rsidTr="00C37E2F">
        <w:tc>
          <w:tcPr>
            <w:tcW w:w="2798" w:type="dxa"/>
            <w:shd w:val="clear" w:color="auto" w:fill="D9D9D9"/>
          </w:tcPr>
          <w:p w14:paraId="66B3C7D3" w14:textId="77777777" w:rsidR="0040290B" w:rsidRDefault="0040290B" w:rsidP="00C37E2F">
            <w:pPr>
              <w:rPr>
                <w:b/>
                <w:bCs/>
                <w:lang w:eastAsia="ar-SA"/>
              </w:rPr>
            </w:pPr>
            <w:r>
              <w:rPr>
                <w:b/>
                <w:bCs/>
                <w:lang w:eastAsia="ar-SA"/>
              </w:rPr>
              <w:t>Company</w:t>
            </w:r>
          </w:p>
        </w:tc>
        <w:tc>
          <w:tcPr>
            <w:tcW w:w="6833" w:type="dxa"/>
            <w:shd w:val="clear" w:color="auto" w:fill="D9D9D9"/>
          </w:tcPr>
          <w:p w14:paraId="1A05D6FA" w14:textId="77777777" w:rsidR="0040290B" w:rsidRDefault="0040290B" w:rsidP="00C37E2F">
            <w:pPr>
              <w:rPr>
                <w:b/>
                <w:bCs/>
                <w:lang w:eastAsia="ar-SA"/>
              </w:rPr>
            </w:pPr>
            <w:r>
              <w:rPr>
                <w:b/>
                <w:bCs/>
                <w:lang w:eastAsia="ar-SA"/>
              </w:rPr>
              <w:t>Comment</w:t>
            </w:r>
          </w:p>
        </w:tc>
      </w:tr>
      <w:tr w:rsidR="0040290B" w14:paraId="6ACE365F" w14:textId="77777777" w:rsidTr="00C37E2F">
        <w:tc>
          <w:tcPr>
            <w:tcW w:w="2798" w:type="dxa"/>
          </w:tcPr>
          <w:p w14:paraId="56349C60" w14:textId="77777777" w:rsidR="0040290B" w:rsidRDefault="0040290B" w:rsidP="00C37E2F">
            <w:pPr>
              <w:rPr>
                <w:lang w:eastAsia="ar-SA"/>
              </w:rPr>
            </w:pPr>
          </w:p>
        </w:tc>
        <w:tc>
          <w:tcPr>
            <w:tcW w:w="6833" w:type="dxa"/>
          </w:tcPr>
          <w:p w14:paraId="3B5FF1DB" w14:textId="77777777" w:rsidR="0040290B" w:rsidRDefault="0040290B" w:rsidP="00C37E2F">
            <w:pPr>
              <w:rPr>
                <w:lang w:eastAsia="ar-SA"/>
              </w:rPr>
            </w:pPr>
          </w:p>
        </w:tc>
      </w:tr>
      <w:tr w:rsidR="0040290B" w14:paraId="734C6FFC" w14:textId="77777777" w:rsidTr="00C37E2F">
        <w:tc>
          <w:tcPr>
            <w:tcW w:w="2798" w:type="dxa"/>
          </w:tcPr>
          <w:p w14:paraId="0408D639" w14:textId="77777777" w:rsidR="0040290B" w:rsidRDefault="0040290B" w:rsidP="00C37E2F">
            <w:pPr>
              <w:rPr>
                <w:lang w:eastAsia="ar-SA"/>
              </w:rPr>
            </w:pPr>
          </w:p>
        </w:tc>
        <w:tc>
          <w:tcPr>
            <w:tcW w:w="6833" w:type="dxa"/>
          </w:tcPr>
          <w:p w14:paraId="620EF7FC" w14:textId="77777777" w:rsidR="0040290B" w:rsidRDefault="0040290B" w:rsidP="00C37E2F">
            <w:pPr>
              <w:rPr>
                <w:rFonts w:eastAsia="DengXian"/>
                <w:lang w:eastAsia="zh-CN"/>
              </w:rPr>
            </w:pPr>
          </w:p>
        </w:tc>
      </w:tr>
      <w:tr w:rsidR="0040290B" w14:paraId="483ADD47" w14:textId="77777777" w:rsidTr="00C37E2F">
        <w:tc>
          <w:tcPr>
            <w:tcW w:w="2798" w:type="dxa"/>
          </w:tcPr>
          <w:p w14:paraId="567116E6" w14:textId="77777777" w:rsidR="0040290B" w:rsidRDefault="0040290B" w:rsidP="00C37E2F">
            <w:pPr>
              <w:rPr>
                <w:lang w:eastAsia="ar-SA"/>
              </w:rPr>
            </w:pPr>
          </w:p>
        </w:tc>
        <w:tc>
          <w:tcPr>
            <w:tcW w:w="6833" w:type="dxa"/>
          </w:tcPr>
          <w:p w14:paraId="4B88553D" w14:textId="77777777" w:rsidR="0040290B" w:rsidRDefault="0040290B" w:rsidP="00C37E2F">
            <w:pPr>
              <w:rPr>
                <w:rFonts w:eastAsia="DengXian"/>
                <w:lang w:eastAsia="zh-CN"/>
              </w:rPr>
            </w:pPr>
          </w:p>
        </w:tc>
      </w:tr>
      <w:tr w:rsidR="0040290B" w14:paraId="3EB061F0" w14:textId="77777777" w:rsidTr="00C37E2F">
        <w:tc>
          <w:tcPr>
            <w:tcW w:w="2798" w:type="dxa"/>
          </w:tcPr>
          <w:p w14:paraId="1547B7A6" w14:textId="77777777" w:rsidR="0040290B" w:rsidRDefault="0040290B" w:rsidP="00C37E2F">
            <w:pPr>
              <w:rPr>
                <w:lang w:eastAsia="ar-SA"/>
              </w:rPr>
            </w:pPr>
          </w:p>
        </w:tc>
        <w:tc>
          <w:tcPr>
            <w:tcW w:w="6833" w:type="dxa"/>
          </w:tcPr>
          <w:p w14:paraId="7B5D2063" w14:textId="77777777" w:rsidR="0040290B" w:rsidRDefault="0040290B" w:rsidP="00C37E2F">
            <w:pPr>
              <w:rPr>
                <w:rFonts w:eastAsia="DengXian"/>
                <w:lang w:eastAsia="zh-CN"/>
              </w:rPr>
            </w:pPr>
          </w:p>
        </w:tc>
      </w:tr>
      <w:tr w:rsidR="0040290B" w14:paraId="492BF595" w14:textId="77777777" w:rsidTr="00C37E2F">
        <w:tc>
          <w:tcPr>
            <w:tcW w:w="2798" w:type="dxa"/>
          </w:tcPr>
          <w:p w14:paraId="0FAA044A" w14:textId="77777777" w:rsidR="0040290B" w:rsidRDefault="0040290B" w:rsidP="00C37E2F">
            <w:pPr>
              <w:rPr>
                <w:lang w:eastAsia="ar-SA"/>
              </w:rPr>
            </w:pPr>
          </w:p>
        </w:tc>
        <w:tc>
          <w:tcPr>
            <w:tcW w:w="6833" w:type="dxa"/>
          </w:tcPr>
          <w:p w14:paraId="08734508" w14:textId="77777777" w:rsidR="0040290B" w:rsidRDefault="0040290B" w:rsidP="00C37E2F">
            <w:pPr>
              <w:rPr>
                <w:rFonts w:eastAsia="DengXian"/>
                <w:lang w:eastAsia="zh-CN"/>
              </w:rPr>
            </w:pPr>
          </w:p>
        </w:tc>
      </w:tr>
    </w:tbl>
    <w:p w14:paraId="36793F61" w14:textId="77777777" w:rsidR="0040290B" w:rsidRPr="009D1807" w:rsidRDefault="0040290B" w:rsidP="0040290B">
      <w:pPr>
        <w:rPr>
          <w:lang w:eastAsia="ar-SA"/>
        </w:rPr>
      </w:pPr>
    </w:p>
    <w:p w14:paraId="64813571" w14:textId="77777777" w:rsidR="0040290B" w:rsidRDefault="0040290B" w:rsidP="0040290B"/>
    <w:p w14:paraId="4BEC1BA6" w14:textId="77777777" w:rsidR="0040290B" w:rsidRDefault="0040290B" w:rsidP="0040290B">
      <w:pPr>
        <w:pStyle w:val="Heading2"/>
      </w:pPr>
      <w:bookmarkStart w:id="48" w:name="_Toc175113264"/>
      <w:r>
        <w:t>RAR impacts</w:t>
      </w:r>
      <w:bookmarkEnd w:id="48"/>
    </w:p>
    <w:p w14:paraId="3BED82DA" w14:textId="77777777" w:rsidR="0040290B" w:rsidRDefault="0040290B" w:rsidP="0040290B">
      <w:pPr>
        <w:pStyle w:val="ListParagraph"/>
        <w:spacing w:after="160" w:line="259" w:lineRule="auto"/>
        <w:ind w:leftChars="0" w:left="0"/>
        <w:contextualSpacing/>
        <w:rPr>
          <w:rFonts w:ascii="Times New Roman" w:hAnsi="Times New Roman"/>
        </w:rPr>
      </w:pPr>
    </w:p>
    <w:p w14:paraId="21C1ACFB" w14:textId="77777777" w:rsidR="0040290B" w:rsidRDefault="0040290B" w:rsidP="0040290B">
      <w:pPr>
        <w:rPr>
          <w:lang w:eastAsia="x-none"/>
        </w:rPr>
      </w:pPr>
      <w:r>
        <w:rPr>
          <w:lang w:eastAsia="x-none"/>
        </w:rPr>
        <w:t xml:space="preserve">The following issues related to RAR were raised in </w:t>
      </w:r>
      <w:proofErr w:type="spellStart"/>
      <w:r>
        <w:rPr>
          <w:lang w:eastAsia="x-none"/>
        </w:rPr>
        <w:t>Tdocs</w:t>
      </w:r>
      <w:proofErr w:type="spellEnd"/>
      <w:r>
        <w:rPr>
          <w:lang w:eastAsia="x-none"/>
        </w:rPr>
        <w:t>:</w:t>
      </w:r>
    </w:p>
    <w:p w14:paraId="1E15CD1C" w14:textId="77777777" w:rsidR="0040290B" w:rsidRDefault="0040290B" w:rsidP="0040290B"/>
    <w:p w14:paraId="456A804A" w14:textId="77777777" w:rsidR="0040290B" w:rsidRPr="00D752F7" w:rsidRDefault="0040290B" w:rsidP="0040290B">
      <w:pPr>
        <w:rPr>
          <w:b/>
          <w:bCs/>
          <w:lang w:eastAsia="x-none"/>
        </w:rPr>
      </w:pPr>
      <w:r w:rsidRPr="00D752F7">
        <w:rPr>
          <w:b/>
          <w:bCs/>
          <w:lang w:eastAsia="x-none"/>
        </w:rPr>
        <w:t>RAR</w:t>
      </w:r>
    </w:p>
    <w:p w14:paraId="21C87DE9" w14:textId="77777777" w:rsidR="0040290B" w:rsidRDefault="0040290B" w:rsidP="0040290B">
      <w:pPr>
        <w:numPr>
          <w:ilvl w:val="0"/>
          <w:numId w:val="22"/>
        </w:numPr>
        <w:rPr>
          <w:lang w:eastAsia="x-none"/>
        </w:rPr>
      </w:pPr>
      <w:r>
        <w:rPr>
          <w:lang w:eastAsia="x-none"/>
        </w:rPr>
        <w:t xml:space="preserve">RAR impact of OCC needs to be </w:t>
      </w:r>
      <w:proofErr w:type="gramStart"/>
      <w:r>
        <w:rPr>
          <w:lang w:eastAsia="x-none"/>
        </w:rPr>
        <w:t>taken into account</w:t>
      </w:r>
      <w:proofErr w:type="gramEnd"/>
      <w:r>
        <w:rPr>
          <w:lang w:eastAsia="x-none"/>
        </w:rPr>
        <w:t xml:space="preserve"> [QC][TCL][HW]</w:t>
      </w:r>
    </w:p>
    <w:p w14:paraId="2393241F" w14:textId="77777777" w:rsidR="0040290B" w:rsidRDefault="0040290B" w:rsidP="0040290B">
      <w:pPr>
        <w:numPr>
          <w:ilvl w:val="1"/>
          <w:numId w:val="22"/>
        </w:numPr>
        <w:rPr>
          <w:lang w:eastAsia="x-none"/>
        </w:rPr>
      </w:pPr>
      <w:r>
        <w:rPr>
          <w:lang w:eastAsia="x-none"/>
        </w:rPr>
        <w:t>RAPID needs to account for OCC [Ericsson][LGE]</w:t>
      </w:r>
    </w:p>
    <w:p w14:paraId="5EDD6FE2" w14:textId="77777777" w:rsidR="0040290B" w:rsidRDefault="0040290B" w:rsidP="0040290B">
      <w:pPr>
        <w:numPr>
          <w:ilvl w:val="1"/>
          <w:numId w:val="22"/>
        </w:numPr>
        <w:rPr>
          <w:lang w:eastAsia="x-none"/>
        </w:rPr>
      </w:pPr>
      <w:r>
        <w:rPr>
          <w:lang w:eastAsia="x-none"/>
        </w:rPr>
        <w:t>RAR impacts would cause workload in RAN2 [Samsung]</w:t>
      </w:r>
    </w:p>
    <w:p w14:paraId="701A1AE6" w14:textId="77777777" w:rsidR="0040290B" w:rsidRDefault="0040290B" w:rsidP="0040290B">
      <w:pPr>
        <w:numPr>
          <w:ilvl w:val="0"/>
          <w:numId w:val="22"/>
        </w:numPr>
        <w:rPr>
          <w:lang w:eastAsia="x-none"/>
        </w:rPr>
      </w:pPr>
      <w:r>
        <w:rPr>
          <w:lang w:eastAsia="x-none"/>
        </w:rPr>
        <w:t>Separate RA-RNTI for NDPDSCH-RAR for OCC UEs [LGE]</w:t>
      </w:r>
    </w:p>
    <w:p w14:paraId="3486D5AD" w14:textId="77777777" w:rsidR="0040290B" w:rsidRDefault="0040290B" w:rsidP="0040290B">
      <w:pPr>
        <w:numPr>
          <w:ilvl w:val="1"/>
          <w:numId w:val="22"/>
        </w:numPr>
        <w:rPr>
          <w:lang w:eastAsia="x-none"/>
        </w:rPr>
      </w:pPr>
      <w:r>
        <w:rPr>
          <w:lang w:eastAsia="x-none"/>
        </w:rPr>
        <w:t>Allows the MAC PDUs for legacy and OCC UEs to be differentiated [LGE]</w:t>
      </w:r>
    </w:p>
    <w:p w14:paraId="33C02BE2" w14:textId="77777777" w:rsidR="0040290B" w:rsidRDefault="0040290B" w:rsidP="0040290B"/>
    <w:p w14:paraId="6E60555D" w14:textId="77777777" w:rsidR="0040290B" w:rsidRDefault="0040290B" w:rsidP="0040290B">
      <w:pPr>
        <w:rPr>
          <w:lang w:eastAsia="x-none"/>
        </w:rPr>
      </w:pPr>
      <w:r>
        <w:rPr>
          <w:lang w:eastAsia="x-none"/>
        </w:rPr>
        <w:t>The RAR currently identifies a UE by the RAPID, indicating the NPRACH resources used by the UE. Since the time-frequency NPRACH resources would be used by multiple UEs with OCC, the RAPID might need to be updated to also indicate the OCC codeword used by the UE. Alternatively (or additionally), a new RA-RNTI could be used for RAR which would stop legacy UEs from parsing the Rel-19 NPDSCH-RAR.</w:t>
      </w:r>
    </w:p>
    <w:p w14:paraId="00B7CFF1" w14:textId="77777777" w:rsidR="0040290B" w:rsidRDefault="0040290B" w:rsidP="0040290B">
      <w:pPr>
        <w:rPr>
          <w:lang w:eastAsia="x-none"/>
        </w:rPr>
      </w:pPr>
    </w:p>
    <w:p w14:paraId="26B10D78" w14:textId="77777777" w:rsidR="0040290B" w:rsidRDefault="0040290B" w:rsidP="0040290B">
      <w:pPr>
        <w:rPr>
          <w:lang w:eastAsia="x-none"/>
        </w:rPr>
      </w:pPr>
      <w:r>
        <w:rPr>
          <w:lang w:eastAsia="x-none"/>
        </w:rPr>
        <w:t xml:space="preserve">It would seem like there are RAR impacts. These issues are probably best left to RAN2 once the basic NPRACH OCC scheme has been agreed in RAN1. </w:t>
      </w:r>
    </w:p>
    <w:p w14:paraId="715E81EB" w14:textId="77777777" w:rsidR="0040290B" w:rsidRDefault="0040290B" w:rsidP="0040290B">
      <w:pPr>
        <w:rPr>
          <w:lang w:eastAsia="x-none"/>
        </w:rPr>
      </w:pPr>
    </w:p>
    <w:p w14:paraId="51AB0B18" w14:textId="77777777" w:rsidR="0040290B" w:rsidRDefault="0040290B" w:rsidP="0040290B">
      <w:pPr>
        <w:pStyle w:val="ListParagraph"/>
        <w:spacing w:after="160" w:line="259" w:lineRule="auto"/>
        <w:ind w:leftChars="0" w:left="0"/>
        <w:contextualSpacing/>
        <w:rPr>
          <w:rFonts w:ascii="Times New Roman" w:hAnsi="Times New Roman"/>
          <w:b/>
          <w:bCs/>
        </w:rPr>
      </w:pPr>
      <w:r>
        <w:rPr>
          <w:rFonts w:ascii="Times New Roman" w:hAnsi="Times New Roman"/>
          <w:b/>
          <w:bCs/>
        </w:rPr>
        <w:t>[</w:t>
      </w:r>
      <w:r w:rsidRPr="00F5293F">
        <w:rPr>
          <w:rFonts w:ascii="Times New Roman" w:hAnsi="Times New Roman"/>
          <w:b/>
          <w:bCs/>
          <w:highlight w:val="cyan"/>
          <w:shd w:val="clear" w:color="auto" w:fill="FFFF00"/>
        </w:rPr>
        <w:t>FL2</w:t>
      </w:r>
      <w:r>
        <w:rPr>
          <w:rFonts w:ascii="Times New Roman" w:hAnsi="Times New Roman"/>
          <w:b/>
          <w:bCs/>
        </w:rPr>
        <w:t>] Question 5.4-1: Should RAN2 deal with RAR impacts of NPRACH OCC?</w:t>
      </w:r>
    </w:p>
    <w:p w14:paraId="29D57D8C" w14:textId="77777777" w:rsidR="0040290B" w:rsidRDefault="0040290B" w:rsidP="0040290B">
      <w:pPr>
        <w:pStyle w:val="ListParagraph"/>
        <w:spacing w:after="160" w:line="259" w:lineRule="auto"/>
        <w:ind w:leftChars="0" w:left="0"/>
        <w:contextualSpacing/>
        <w:rPr>
          <w:rFonts w:ascii="Times New Roman" w:hAnsi="Times New Roman"/>
          <w:b/>
          <w:bCs/>
        </w:rPr>
      </w:pPr>
    </w:p>
    <w:p w14:paraId="7E3E37ED" w14:textId="77777777" w:rsidR="0040290B" w:rsidRDefault="0040290B" w:rsidP="0040290B">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5.4-1. Companies could comment on:</w:t>
      </w:r>
    </w:p>
    <w:p w14:paraId="33F477A9"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Does RAN1 need to deal with some RAR issues?</w:t>
      </w:r>
    </w:p>
    <w:p w14:paraId="449F4BE9"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Will we have to send some LS to RAN2 to ask them to start work on this, or can we assume that companies will contribute directly to RAN2?</w:t>
      </w:r>
    </w:p>
    <w:p w14:paraId="2E30085B" w14:textId="77777777" w:rsidR="0040290B" w:rsidRDefault="0040290B" w:rsidP="0040290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456A8A34" w14:textId="77777777" w:rsidTr="00C37E2F">
        <w:tc>
          <w:tcPr>
            <w:tcW w:w="2798" w:type="dxa"/>
            <w:shd w:val="clear" w:color="auto" w:fill="D9D9D9"/>
          </w:tcPr>
          <w:p w14:paraId="03BD5551" w14:textId="77777777" w:rsidR="0040290B" w:rsidRDefault="0040290B" w:rsidP="00C37E2F">
            <w:pPr>
              <w:rPr>
                <w:b/>
                <w:bCs/>
                <w:lang w:eastAsia="ar-SA"/>
              </w:rPr>
            </w:pPr>
            <w:r>
              <w:rPr>
                <w:b/>
                <w:bCs/>
                <w:lang w:eastAsia="ar-SA"/>
              </w:rPr>
              <w:t>Company</w:t>
            </w:r>
          </w:p>
        </w:tc>
        <w:tc>
          <w:tcPr>
            <w:tcW w:w="6833" w:type="dxa"/>
            <w:shd w:val="clear" w:color="auto" w:fill="D9D9D9"/>
          </w:tcPr>
          <w:p w14:paraId="117EB821" w14:textId="77777777" w:rsidR="0040290B" w:rsidRDefault="0040290B" w:rsidP="00C37E2F">
            <w:pPr>
              <w:rPr>
                <w:b/>
                <w:bCs/>
                <w:lang w:eastAsia="ar-SA"/>
              </w:rPr>
            </w:pPr>
            <w:r>
              <w:rPr>
                <w:b/>
                <w:bCs/>
                <w:lang w:eastAsia="ar-SA"/>
              </w:rPr>
              <w:t>Comment</w:t>
            </w:r>
          </w:p>
        </w:tc>
      </w:tr>
      <w:tr w:rsidR="0040290B" w14:paraId="1108E966" w14:textId="77777777" w:rsidTr="00C37E2F">
        <w:tc>
          <w:tcPr>
            <w:tcW w:w="2798" w:type="dxa"/>
          </w:tcPr>
          <w:p w14:paraId="2344B9EB" w14:textId="77777777" w:rsidR="0040290B" w:rsidRDefault="0040290B" w:rsidP="00C37E2F">
            <w:pPr>
              <w:rPr>
                <w:lang w:eastAsia="ar-SA"/>
              </w:rPr>
            </w:pPr>
          </w:p>
        </w:tc>
        <w:tc>
          <w:tcPr>
            <w:tcW w:w="6833" w:type="dxa"/>
          </w:tcPr>
          <w:p w14:paraId="1E9D3BB9" w14:textId="77777777" w:rsidR="0040290B" w:rsidRDefault="0040290B" w:rsidP="00C37E2F">
            <w:pPr>
              <w:rPr>
                <w:lang w:eastAsia="ar-SA"/>
              </w:rPr>
            </w:pPr>
          </w:p>
        </w:tc>
      </w:tr>
      <w:tr w:rsidR="0040290B" w14:paraId="37C49320" w14:textId="77777777" w:rsidTr="00C37E2F">
        <w:tc>
          <w:tcPr>
            <w:tcW w:w="2798" w:type="dxa"/>
          </w:tcPr>
          <w:p w14:paraId="1DEEA295" w14:textId="77777777" w:rsidR="0040290B" w:rsidRDefault="0040290B" w:rsidP="00C37E2F">
            <w:pPr>
              <w:rPr>
                <w:lang w:eastAsia="ar-SA"/>
              </w:rPr>
            </w:pPr>
          </w:p>
        </w:tc>
        <w:tc>
          <w:tcPr>
            <w:tcW w:w="6833" w:type="dxa"/>
          </w:tcPr>
          <w:p w14:paraId="66DFEE44" w14:textId="77777777" w:rsidR="0040290B" w:rsidRDefault="0040290B" w:rsidP="00C37E2F">
            <w:pPr>
              <w:rPr>
                <w:rFonts w:eastAsia="DengXian"/>
                <w:lang w:eastAsia="zh-CN"/>
              </w:rPr>
            </w:pPr>
          </w:p>
        </w:tc>
      </w:tr>
      <w:tr w:rsidR="0040290B" w14:paraId="19EF089B" w14:textId="77777777" w:rsidTr="00C37E2F">
        <w:tc>
          <w:tcPr>
            <w:tcW w:w="2798" w:type="dxa"/>
          </w:tcPr>
          <w:p w14:paraId="0B4D0619" w14:textId="77777777" w:rsidR="0040290B" w:rsidRDefault="0040290B" w:rsidP="00C37E2F">
            <w:pPr>
              <w:rPr>
                <w:lang w:eastAsia="ar-SA"/>
              </w:rPr>
            </w:pPr>
          </w:p>
        </w:tc>
        <w:tc>
          <w:tcPr>
            <w:tcW w:w="6833" w:type="dxa"/>
          </w:tcPr>
          <w:p w14:paraId="24EFADE6" w14:textId="77777777" w:rsidR="0040290B" w:rsidRDefault="0040290B" w:rsidP="00C37E2F">
            <w:pPr>
              <w:rPr>
                <w:rFonts w:eastAsia="DengXian"/>
                <w:lang w:eastAsia="zh-CN"/>
              </w:rPr>
            </w:pPr>
          </w:p>
        </w:tc>
      </w:tr>
      <w:tr w:rsidR="0040290B" w14:paraId="0EC5AC21" w14:textId="77777777" w:rsidTr="00C37E2F">
        <w:tc>
          <w:tcPr>
            <w:tcW w:w="2798" w:type="dxa"/>
          </w:tcPr>
          <w:p w14:paraId="0229D0B1" w14:textId="77777777" w:rsidR="0040290B" w:rsidRDefault="0040290B" w:rsidP="00C37E2F">
            <w:pPr>
              <w:rPr>
                <w:lang w:eastAsia="ar-SA"/>
              </w:rPr>
            </w:pPr>
          </w:p>
        </w:tc>
        <w:tc>
          <w:tcPr>
            <w:tcW w:w="6833" w:type="dxa"/>
          </w:tcPr>
          <w:p w14:paraId="1937DA7D" w14:textId="77777777" w:rsidR="0040290B" w:rsidRDefault="0040290B" w:rsidP="00C37E2F">
            <w:pPr>
              <w:rPr>
                <w:rFonts w:eastAsia="DengXian"/>
                <w:lang w:eastAsia="zh-CN"/>
              </w:rPr>
            </w:pPr>
          </w:p>
        </w:tc>
      </w:tr>
      <w:tr w:rsidR="0040290B" w14:paraId="71FBB2E1" w14:textId="77777777" w:rsidTr="00C37E2F">
        <w:tc>
          <w:tcPr>
            <w:tcW w:w="2798" w:type="dxa"/>
          </w:tcPr>
          <w:p w14:paraId="506939BD" w14:textId="77777777" w:rsidR="0040290B" w:rsidRDefault="0040290B" w:rsidP="00C37E2F">
            <w:pPr>
              <w:rPr>
                <w:lang w:eastAsia="ar-SA"/>
              </w:rPr>
            </w:pPr>
          </w:p>
        </w:tc>
        <w:tc>
          <w:tcPr>
            <w:tcW w:w="6833" w:type="dxa"/>
          </w:tcPr>
          <w:p w14:paraId="6FD8FA00" w14:textId="77777777" w:rsidR="0040290B" w:rsidRDefault="0040290B" w:rsidP="00C37E2F">
            <w:pPr>
              <w:rPr>
                <w:rFonts w:eastAsia="DengXian"/>
                <w:lang w:eastAsia="zh-CN"/>
              </w:rPr>
            </w:pPr>
          </w:p>
        </w:tc>
      </w:tr>
    </w:tbl>
    <w:p w14:paraId="600A5CB2" w14:textId="77777777" w:rsidR="0040290B" w:rsidRDefault="0040290B" w:rsidP="0040290B">
      <w:pPr>
        <w:rPr>
          <w:lang w:eastAsia="x-none"/>
        </w:rPr>
      </w:pPr>
    </w:p>
    <w:p w14:paraId="0892F55B" w14:textId="77777777" w:rsidR="0040290B" w:rsidRDefault="0040290B" w:rsidP="0040290B">
      <w:pPr>
        <w:pStyle w:val="Heading2"/>
      </w:pPr>
      <w:bookmarkStart w:id="49" w:name="_Toc175113265"/>
      <w:r>
        <w:lastRenderedPageBreak/>
        <w:t>NPRACH partitioning</w:t>
      </w:r>
      <w:bookmarkEnd w:id="49"/>
    </w:p>
    <w:p w14:paraId="08DB4BA0" w14:textId="77777777" w:rsidR="0040290B" w:rsidRDefault="0040290B" w:rsidP="0040290B">
      <w:pPr>
        <w:pStyle w:val="ListParagraph"/>
        <w:spacing w:after="160" w:line="259" w:lineRule="auto"/>
        <w:ind w:leftChars="0" w:left="0"/>
        <w:contextualSpacing/>
        <w:rPr>
          <w:rFonts w:ascii="Times New Roman" w:hAnsi="Times New Roman"/>
        </w:rPr>
      </w:pPr>
    </w:p>
    <w:p w14:paraId="5FF0E901" w14:textId="77777777" w:rsidR="0040290B" w:rsidRDefault="0040290B" w:rsidP="0040290B">
      <w:pPr>
        <w:rPr>
          <w:lang w:eastAsia="x-none"/>
        </w:rPr>
      </w:pPr>
      <w:r>
        <w:rPr>
          <w:lang w:eastAsia="x-none"/>
        </w:rPr>
        <w:t xml:space="preserve">The following issues related to NPRACH partitioning were raised in </w:t>
      </w:r>
      <w:proofErr w:type="spellStart"/>
      <w:r>
        <w:rPr>
          <w:lang w:eastAsia="x-none"/>
        </w:rPr>
        <w:t>Tdocs</w:t>
      </w:r>
      <w:proofErr w:type="spellEnd"/>
      <w:r>
        <w:rPr>
          <w:lang w:eastAsia="x-none"/>
        </w:rPr>
        <w:t>:</w:t>
      </w:r>
    </w:p>
    <w:p w14:paraId="3827A7D3" w14:textId="77777777" w:rsidR="0040290B" w:rsidRDefault="0040290B" w:rsidP="0040290B">
      <w:pPr>
        <w:rPr>
          <w:lang w:eastAsia="x-none"/>
        </w:rPr>
      </w:pPr>
    </w:p>
    <w:p w14:paraId="645E2909" w14:textId="77777777" w:rsidR="0040290B" w:rsidRPr="008F5CAE" w:rsidRDefault="0040290B" w:rsidP="0040290B">
      <w:pPr>
        <w:rPr>
          <w:b/>
          <w:bCs/>
          <w:lang w:eastAsia="x-none"/>
        </w:rPr>
      </w:pPr>
      <w:r w:rsidRPr="008F5CAE">
        <w:rPr>
          <w:b/>
          <w:bCs/>
          <w:lang w:eastAsia="x-none"/>
        </w:rPr>
        <w:t>NPRACH resource</w:t>
      </w:r>
    </w:p>
    <w:p w14:paraId="0B5920E1" w14:textId="77777777" w:rsidR="0040290B" w:rsidRDefault="0040290B" w:rsidP="0040290B">
      <w:pPr>
        <w:numPr>
          <w:ilvl w:val="0"/>
          <w:numId w:val="22"/>
        </w:numPr>
        <w:rPr>
          <w:lang w:eastAsia="x-none"/>
        </w:rPr>
      </w:pPr>
      <w:r>
        <w:rPr>
          <w:lang w:eastAsia="x-none"/>
        </w:rPr>
        <w:t>Dedicated NPRACH resources for OCC [Apple][Ericsson][ETRI][Interdigital]</w:t>
      </w:r>
    </w:p>
    <w:p w14:paraId="754F0CB6" w14:textId="77777777" w:rsidR="0040290B" w:rsidRDefault="0040290B" w:rsidP="0040290B">
      <w:pPr>
        <w:numPr>
          <w:ilvl w:val="1"/>
          <w:numId w:val="22"/>
        </w:numPr>
        <w:rPr>
          <w:lang w:eastAsia="x-none"/>
        </w:rPr>
      </w:pPr>
      <w:r>
        <w:rPr>
          <w:lang w:eastAsia="x-none"/>
        </w:rPr>
        <w:t>Avoids clash between legacy UEs and OCC UEs [Apple][Ericsson]</w:t>
      </w:r>
    </w:p>
    <w:p w14:paraId="74A78C10" w14:textId="77777777" w:rsidR="0040290B" w:rsidRDefault="0040290B" w:rsidP="0040290B">
      <w:pPr>
        <w:numPr>
          <w:ilvl w:val="2"/>
          <w:numId w:val="22"/>
        </w:numPr>
        <w:rPr>
          <w:lang w:eastAsia="x-none"/>
        </w:rPr>
      </w:pPr>
      <w:r>
        <w:rPr>
          <w:lang w:eastAsia="x-none"/>
        </w:rPr>
        <w:t>Clash occurs when symbols within symbol group are repeated since FH pattern would then be different between legacy and OCC UEs [Ericsson]</w:t>
      </w:r>
    </w:p>
    <w:p w14:paraId="5AB53C05" w14:textId="77777777" w:rsidR="0040290B" w:rsidRDefault="0040290B" w:rsidP="0040290B">
      <w:pPr>
        <w:numPr>
          <w:ilvl w:val="0"/>
          <w:numId w:val="22"/>
        </w:numPr>
        <w:rPr>
          <w:lang w:eastAsia="x-none"/>
        </w:rPr>
      </w:pPr>
      <w:r>
        <w:rPr>
          <w:lang w:eastAsia="x-none"/>
        </w:rPr>
        <w:t>Use all-1s OCC codeword for legacy UEs within NPRACH multiplexing scheme [QC]</w:t>
      </w:r>
    </w:p>
    <w:p w14:paraId="75CC6F8B" w14:textId="77777777" w:rsidR="0040290B" w:rsidRDefault="0040290B" w:rsidP="0040290B">
      <w:pPr>
        <w:numPr>
          <w:ilvl w:val="0"/>
          <w:numId w:val="22"/>
        </w:numPr>
        <w:rPr>
          <w:lang w:eastAsia="x-none"/>
        </w:rPr>
      </w:pPr>
      <w:r>
        <w:rPr>
          <w:lang w:eastAsia="x-none"/>
        </w:rPr>
        <w:t>UEs with similar DL RSRP measurements can be OCC-ed together [LGE]</w:t>
      </w:r>
    </w:p>
    <w:p w14:paraId="3EE01EA2" w14:textId="77777777" w:rsidR="0040290B" w:rsidRDefault="0040290B" w:rsidP="0040290B">
      <w:pPr>
        <w:rPr>
          <w:lang w:eastAsia="x-none"/>
        </w:rPr>
      </w:pPr>
    </w:p>
    <w:p w14:paraId="3703FF80" w14:textId="77777777" w:rsidR="0040290B" w:rsidRDefault="0040290B" w:rsidP="0040290B">
      <w:pPr>
        <w:rPr>
          <w:lang w:eastAsia="x-none"/>
        </w:rPr>
      </w:pPr>
      <w:r>
        <w:rPr>
          <w:lang w:eastAsia="x-none"/>
        </w:rPr>
        <w:t xml:space="preserve">Many companies think that separate NPRACH resource is required for OCC UEs, meaning that NPRACH partitioning would be necessary. </w:t>
      </w:r>
    </w:p>
    <w:p w14:paraId="2F6D9264" w14:textId="77777777" w:rsidR="0040290B" w:rsidRDefault="0040290B" w:rsidP="0040290B">
      <w:pPr>
        <w:rPr>
          <w:lang w:eastAsia="x-none"/>
        </w:rPr>
      </w:pPr>
    </w:p>
    <w:p w14:paraId="1995C558" w14:textId="77777777" w:rsidR="0040290B" w:rsidRDefault="0040290B" w:rsidP="0040290B">
      <w:pPr>
        <w:rPr>
          <w:lang w:eastAsia="x-none"/>
        </w:rPr>
      </w:pPr>
      <w:r>
        <w:rPr>
          <w:lang w:eastAsia="x-none"/>
        </w:rPr>
        <w:t>Qualcomm propose an NPRACH OCC scheme where legacy UEs can use the all-1s OCC codeword (</w:t>
      </w:r>
      <w:proofErr w:type="gramStart"/>
      <w:r>
        <w:rPr>
          <w:lang w:eastAsia="x-none"/>
        </w:rPr>
        <w:t>i.e.</w:t>
      </w:r>
      <w:proofErr w:type="gramEnd"/>
      <w:r>
        <w:rPr>
          <w:lang w:eastAsia="x-none"/>
        </w:rPr>
        <w:t xml:space="preserve"> use the existing sequence in NPRACH) while OCC UEs would use different sequences. In this scheme, both legacy UEs and OCC UEs could share the same NPRACH resource. Whether this approach would be feasible would depend on the details of the NPRACH OCC scheme.</w:t>
      </w:r>
    </w:p>
    <w:p w14:paraId="21C09198" w14:textId="77777777" w:rsidR="0040290B" w:rsidRDefault="0040290B" w:rsidP="0040290B">
      <w:pPr>
        <w:rPr>
          <w:lang w:eastAsia="x-none"/>
        </w:rPr>
      </w:pPr>
    </w:p>
    <w:p w14:paraId="739E38C6" w14:textId="77777777" w:rsidR="0040290B" w:rsidRDefault="0040290B" w:rsidP="0040290B">
      <w:pPr>
        <w:rPr>
          <w:lang w:eastAsia="x-none"/>
        </w:rPr>
      </w:pPr>
      <w:r>
        <w:rPr>
          <w:lang w:eastAsia="x-none"/>
        </w:rPr>
        <w:t>It seems like the necessity of NPRACH partitioning depends on the NPRACH OCC scheme itself. Hence, it is proposed to defer the discussion on NPRACH partitioning for later in the work item.</w:t>
      </w:r>
    </w:p>
    <w:p w14:paraId="17F50BDA" w14:textId="77777777" w:rsidR="0040290B" w:rsidRDefault="0040290B" w:rsidP="0040290B">
      <w:pPr>
        <w:rPr>
          <w:lang w:eastAsia="x-none"/>
        </w:rPr>
      </w:pPr>
    </w:p>
    <w:p w14:paraId="2ED470DB" w14:textId="77777777" w:rsidR="0040290B" w:rsidRDefault="0040290B" w:rsidP="0040290B">
      <w:pPr>
        <w:pStyle w:val="ListParagraph"/>
        <w:spacing w:after="160" w:line="259" w:lineRule="auto"/>
        <w:ind w:leftChars="0" w:left="0"/>
        <w:contextualSpacing/>
        <w:rPr>
          <w:rFonts w:ascii="Times New Roman" w:hAnsi="Times New Roman"/>
          <w:b/>
          <w:bCs/>
        </w:rPr>
      </w:pPr>
      <w:r>
        <w:rPr>
          <w:rFonts w:ascii="Times New Roman" w:hAnsi="Times New Roman"/>
          <w:b/>
          <w:bCs/>
        </w:rPr>
        <w:t>[</w:t>
      </w:r>
      <w:r w:rsidRPr="00F5293F">
        <w:rPr>
          <w:rFonts w:ascii="Times New Roman" w:hAnsi="Times New Roman"/>
          <w:b/>
          <w:bCs/>
          <w:highlight w:val="cyan"/>
          <w:shd w:val="clear" w:color="auto" w:fill="FFFF00"/>
        </w:rPr>
        <w:t>FL2</w:t>
      </w:r>
      <w:r>
        <w:rPr>
          <w:rFonts w:ascii="Times New Roman" w:hAnsi="Times New Roman"/>
          <w:b/>
          <w:bCs/>
        </w:rPr>
        <w:t>] Question 5.5-1: Can RAN1 defer the discussion on NPRACH partitioning until the NPRACH OCC scheme is decided?</w:t>
      </w:r>
    </w:p>
    <w:p w14:paraId="26FA400D" w14:textId="77777777" w:rsidR="0040290B" w:rsidRDefault="0040290B" w:rsidP="0040290B">
      <w:pPr>
        <w:pStyle w:val="ListParagraph"/>
        <w:spacing w:after="160" w:line="259" w:lineRule="auto"/>
        <w:ind w:leftChars="0" w:left="0"/>
        <w:contextualSpacing/>
        <w:rPr>
          <w:rFonts w:ascii="Times New Roman" w:hAnsi="Times New Roman"/>
          <w:b/>
          <w:bCs/>
        </w:rPr>
      </w:pPr>
    </w:p>
    <w:p w14:paraId="6977F8EE" w14:textId="77777777" w:rsidR="0040290B" w:rsidRDefault="0040290B" w:rsidP="0040290B">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5.4-1. Companies could comment on:</w:t>
      </w:r>
    </w:p>
    <w:p w14:paraId="3A95A3DE"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Would this be discussed in RAN2 anyway?</w:t>
      </w:r>
    </w:p>
    <w:p w14:paraId="19BC5A96"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Whether NPRACH partitioning is needed at all</w:t>
      </w:r>
    </w:p>
    <w:p w14:paraId="69EBE549" w14:textId="77777777" w:rsidR="0040290B" w:rsidRDefault="0040290B" w:rsidP="0040290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525499D7" w14:textId="77777777" w:rsidTr="00C37E2F">
        <w:tc>
          <w:tcPr>
            <w:tcW w:w="2798" w:type="dxa"/>
            <w:shd w:val="clear" w:color="auto" w:fill="D9D9D9"/>
          </w:tcPr>
          <w:p w14:paraId="19C81596" w14:textId="77777777" w:rsidR="0040290B" w:rsidRDefault="0040290B" w:rsidP="00C37E2F">
            <w:pPr>
              <w:rPr>
                <w:b/>
                <w:bCs/>
                <w:lang w:eastAsia="ar-SA"/>
              </w:rPr>
            </w:pPr>
            <w:r>
              <w:rPr>
                <w:b/>
                <w:bCs/>
                <w:lang w:eastAsia="ar-SA"/>
              </w:rPr>
              <w:t>Company</w:t>
            </w:r>
          </w:p>
        </w:tc>
        <w:tc>
          <w:tcPr>
            <w:tcW w:w="6833" w:type="dxa"/>
            <w:shd w:val="clear" w:color="auto" w:fill="D9D9D9"/>
          </w:tcPr>
          <w:p w14:paraId="2BF0DCD5" w14:textId="77777777" w:rsidR="0040290B" w:rsidRDefault="0040290B" w:rsidP="00C37E2F">
            <w:pPr>
              <w:rPr>
                <w:b/>
                <w:bCs/>
                <w:lang w:eastAsia="ar-SA"/>
              </w:rPr>
            </w:pPr>
            <w:r>
              <w:rPr>
                <w:b/>
                <w:bCs/>
                <w:lang w:eastAsia="ar-SA"/>
              </w:rPr>
              <w:t>Comment</w:t>
            </w:r>
          </w:p>
        </w:tc>
      </w:tr>
      <w:tr w:rsidR="0040290B" w14:paraId="486EB26E" w14:textId="77777777" w:rsidTr="00C37E2F">
        <w:tc>
          <w:tcPr>
            <w:tcW w:w="2798" w:type="dxa"/>
          </w:tcPr>
          <w:p w14:paraId="129EAB5E" w14:textId="77777777" w:rsidR="0040290B" w:rsidRDefault="0040290B" w:rsidP="00C37E2F">
            <w:pPr>
              <w:rPr>
                <w:lang w:eastAsia="ar-SA"/>
              </w:rPr>
            </w:pPr>
          </w:p>
        </w:tc>
        <w:tc>
          <w:tcPr>
            <w:tcW w:w="6833" w:type="dxa"/>
          </w:tcPr>
          <w:p w14:paraId="6C20FBF4" w14:textId="77777777" w:rsidR="0040290B" w:rsidRDefault="0040290B" w:rsidP="00C37E2F">
            <w:pPr>
              <w:rPr>
                <w:lang w:eastAsia="ar-SA"/>
              </w:rPr>
            </w:pPr>
          </w:p>
        </w:tc>
      </w:tr>
      <w:tr w:rsidR="0040290B" w14:paraId="36E3A686" w14:textId="77777777" w:rsidTr="00C37E2F">
        <w:tc>
          <w:tcPr>
            <w:tcW w:w="2798" w:type="dxa"/>
          </w:tcPr>
          <w:p w14:paraId="59C00A4A" w14:textId="77777777" w:rsidR="0040290B" w:rsidRDefault="0040290B" w:rsidP="00C37E2F">
            <w:pPr>
              <w:rPr>
                <w:lang w:eastAsia="ar-SA"/>
              </w:rPr>
            </w:pPr>
          </w:p>
        </w:tc>
        <w:tc>
          <w:tcPr>
            <w:tcW w:w="6833" w:type="dxa"/>
          </w:tcPr>
          <w:p w14:paraId="37579B0A" w14:textId="77777777" w:rsidR="0040290B" w:rsidRDefault="0040290B" w:rsidP="00C37E2F">
            <w:pPr>
              <w:rPr>
                <w:rFonts w:eastAsia="DengXian"/>
                <w:lang w:eastAsia="zh-CN"/>
              </w:rPr>
            </w:pPr>
          </w:p>
        </w:tc>
      </w:tr>
      <w:tr w:rsidR="0040290B" w14:paraId="7638E8B0" w14:textId="77777777" w:rsidTr="00C37E2F">
        <w:tc>
          <w:tcPr>
            <w:tcW w:w="2798" w:type="dxa"/>
          </w:tcPr>
          <w:p w14:paraId="56783EFE" w14:textId="77777777" w:rsidR="0040290B" w:rsidRDefault="0040290B" w:rsidP="00C37E2F">
            <w:pPr>
              <w:rPr>
                <w:lang w:eastAsia="ar-SA"/>
              </w:rPr>
            </w:pPr>
          </w:p>
        </w:tc>
        <w:tc>
          <w:tcPr>
            <w:tcW w:w="6833" w:type="dxa"/>
          </w:tcPr>
          <w:p w14:paraId="5E1567B8" w14:textId="77777777" w:rsidR="0040290B" w:rsidRDefault="0040290B" w:rsidP="00C37E2F">
            <w:pPr>
              <w:rPr>
                <w:rFonts w:eastAsia="DengXian"/>
                <w:lang w:eastAsia="zh-CN"/>
              </w:rPr>
            </w:pPr>
          </w:p>
        </w:tc>
      </w:tr>
      <w:tr w:rsidR="0040290B" w14:paraId="73B527EA" w14:textId="77777777" w:rsidTr="00C37E2F">
        <w:tc>
          <w:tcPr>
            <w:tcW w:w="2798" w:type="dxa"/>
          </w:tcPr>
          <w:p w14:paraId="0043A8E5" w14:textId="77777777" w:rsidR="0040290B" w:rsidRDefault="0040290B" w:rsidP="00C37E2F">
            <w:pPr>
              <w:rPr>
                <w:lang w:eastAsia="ar-SA"/>
              </w:rPr>
            </w:pPr>
          </w:p>
        </w:tc>
        <w:tc>
          <w:tcPr>
            <w:tcW w:w="6833" w:type="dxa"/>
          </w:tcPr>
          <w:p w14:paraId="3EB2FD88" w14:textId="77777777" w:rsidR="0040290B" w:rsidRDefault="0040290B" w:rsidP="00C37E2F">
            <w:pPr>
              <w:rPr>
                <w:rFonts w:eastAsia="DengXian"/>
                <w:lang w:eastAsia="zh-CN"/>
              </w:rPr>
            </w:pPr>
          </w:p>
        </w:tc>
      </w:tr>
      <w:tr w:rsidR="0040290B" w14:paraId="4762CDA5" w14:textId="77777777" w:rsidTr="00C37E2F">
        <w:tc>
          <w:tcPr>
            <w:tcW w:w="2798" w:type="dxa"/>
          </w:tcPr>
          <w:p w14:paraId="07C93E9D" w14:textId="77777777" w:rsidR="0040290B" w:rsidRDefault="0040290B" w:rsidP="00C37E2F">
            <w:pPr>
              <w:rPr>
                <w:lang w:eastAsia="ar-SA"/>
              </w:rPr>
            </w:pPr>
          </w:p>
        </w:tc>
        <w:tc>
          <w:tcPr>
            <w:tcW w:w="6833" w:type="dxa"/>
          </w:tcPr>
          <w:p w14:paraId="4E73B13A" w14:textId="77777777" w:rsidR="0040290B" w:rsidRDefault="0040290B" w:rsidP="00C37E2F">
            <w:pPr>
              <w:rPr>
                <w:rFonts w:eastAsia="DengXian"/>
                <w:lang w:eastAsia="zh-CN"/>
              </w:rPr>
            </w:pPr>
          </w:p>
        </w:tc>
      </w:tr>
    </w:tbl>
    <w:p w14:paraId="34780909" w14:textId="77777777" w:rsidR="0040290B" w:rsidRDefault="0040290B" w:rsidP="0040290B">
      <w:pPr>
        <w:rPr>
          <w:lang w:eastAsia="x-none"/>
        </w:rPr>
      </w:pPr>
    </w:p>
    <w:p w14:paraId="7BFF6CCB" w14:textId="77777777" w:rsidR="0040290B" w:rsidRDefault="0040290B" w:rsidP="0040290B">
      <w:pPr>
        <w:rPr>
          <w:lang w:eastAsia="x-none"/>
        </w:rPr>
      </w:pPr>
    </w:p>
    <w:p w14:paraId="10FD8F60" w14:textId="77777777" w:rsidR="0040290B" w:rsidRDefault="0040290B" w:rsidP="0040290B">
      <w:pPr>
        <w:pStyle w:val="Heading2"/>
      </w:pPr>
      <w:bookmarkStart w:id="50" w:name="_Toc175113266"/>
      <w:r>
        <w:t>Signalling</w:t>
      </w:r>
      <w:bookmarkEnd w:id="50"/>
    </w:p>
    <w:p w14:paraId="6A721171" w14:textId="77777777" w:rsidR="0040290B" w:rsidRDefault="0040290B" w:rsidP="0040290B">
      <w:pPr>
        <w:pStyle w:val="ListParagraph"/>
        <w:spacing w:after="160" w:line="259" w:lineRule="auto"/>
        <w:ind w:leftChars="0" w:left="0"/>
        <w:contextualSpacing/>
        <w:rPr>
          <w:rFonts w:ascii="Times New Roman" w:hAnsi="Times New Roman"/>
        </w:rPr>
      </w:pPr>
    </w:p>
    <w:p w14:paraId="35140567" w14:textId="77777777" w:rsidR="0040290B" w:rsidRDefault="0040290B" w:rsidP="0040290B">
      <w:pPr>
        <w:rPr>
          <w:lang w:eastAsia="x-none"/>
        </w:rPr>
      </w:pPr>
      <w:r>
        <w:rPr>
          <w:lang w:eastAsia="x-none"/>
        </w:rPr>
        <w:t xml:space="preserve">The following issues related to signalling for NPRACH OCC were raised in </w:t>
      </w:r>
      <w:proofErr w:type="spellStart"/>
      <w:r>
        <w:rPr>
          <w:lang w:eastAsia="x-none"/>
        </w:rPr>
        <w:t>Tdocs</w:t>
      </w:r>
      <w:proofErr w:type="spellEnd"/>
      <w:r>
        <w:rPr>
          <w:lang w:eastAsia="x-none"/>
        </w:rPr>
        <w:t>:</w:t>
      </w:r>
    </w:p>
    <w:p w14:paraId="5C2002BA" w14:textId="77777777" w:rsidR="0040290B" w:rsidRDefault="0040290B" w:rsidP="0040290B">
      <w:pPr>
        <w:rPr>
          <w:lang w:eastAsia="x-none"/>
        </w:rPr>
      </w:pPr>
    </w:p>
    <w:p w14:paraId="53159042" w14:textId="77777777" w:rsidR="0040290B" w:rsidRPr="00335C92" w:rsidRDefault="0040290B" w:rsidP="0040290B">
      <w:pPr>
        <w:rPr>
          <w:b/>
          <w:bCs/>
          <w:lang w:eastAsia="x-none"/>
        </w:rPr>
      </w:pPr>
      <w:r w:rsidRPr="00335C92">
        <w:rPr>
          <w:b/>
          <w:bCs/>
          <w:lang w:eastAsia="x-none"/>
        </w:rPr>
        <w:t>Signalling</w:t>
      </w:r>
    </w:p>
    <w:p w14:paraId="7D4C0306" w14:textId="77777777" w:rsidR="0040290B" w:rsidRDefault="0040290B" w:rsidP="0040290B">
      <w:pPr>
        <w:numPr>
          <w:ilvl w:val="0"/>
          <w:numId w:val="22"/>
        </w:numPr>
        <w:rPr>
          <w:lang w:eastAsia="x-none"/>
        </w:rPr>
      </w:pPr>
      <w:r>
        <w:rPr>
          <w:lang w:eastAsia="x-none"/>
        </w:rPr>
        <w:t>Sequence type [ETRI]</w:t>
      </w:r>
    </w:p>
    <w:p w14:paraId="681CEF38" w14:textId="77777777" w:rsidR="0040290B" w:rsidRDefault="0040290B" w:rsidP="0040290B">
      <w:pPr>
        <w:numPr>
          <w:ilvl w:val="0"/>
          <w:numId w:val="22"/>
        </w:numPr>
        <w:rPr>
          <w:lang w:eastAsia="x-none"/>
        </w:rPr>
      </w:pPr>
      <w:r>
        <w:rPr>
          <w:lang w:eastAsia="x-none"/>
        </w:rPr>
        <w:t>Repetition and spreading level [ETRI]</w:t>
      </w:r>
    </w:p>
    <w:p w14:paraId="391222DE" w14:textId="77777777" w:rsidR="0040290B" w:rsidRDefault="0040290B" w:rsidP="0040290B">
      <w:pPr>
        <w:numPr>
          <w:ilvl w:val="0"/>
          <w:numId w:val="22"/>
        </w:numPr>
        <w:rPr>
          <w:lang w:eastAsia="x-none"/>
        </w:rPr>
      </w:pPr>
      <w:r>
        <w:rPr>
          <w:lang w:eastAsia="x-none"/>
        </w:rPr>
        <w:t>Sequence length [ETRI]</w:t>
      </w:r>
    </w:p>
    <w:p w14:paraId="07D06B3B" w14:textId="77777777" w:rsidR="0040290B" w:rsidRDefault="0040290B" w:rsidP="0040290B">
      <w:pPr>
        <w:numPr>
          <w:ilvl w:val="0"/>
          <w:numId w:val="22"/>
        </w:numPr>
        <w:rPr>
          <w:lang w:eastAsia="x-none"/>
        </w:rPr>
      </w:pPr>
      <w:r>
        <w:rPr>
          <w:lang w:eastAsia="x-none"/>
        </w:rPr>
        <w:t>Whether cross-symbol or cross-SG [Lenovo]</w:t>
      </w:r>
    </w:p>
    <w:p w14:paraId="61AE5BF9" w14:textId="77777777" w:rsidR="0040290B" w:rsidRDefault="0040290B" w:rsidP="0040290B">
      <w:pPr>
        <w:numPr>
          <w:ilvl w:val="0"/>
          <w:numId w:val="22"/>
        </w:numPr>
        <w:rPr>
          <w:lang w:eastAsia="x-none"/>
        </w:rPr>
      </w:pPr>
      <w:r>
        <w:rPr>
          <w:lang w:eastAsia="x-none"/>
        </w:rPr>
        <w:t>Channel for configuration</w:t>
      </w:r>
    </w:p>
    <w:p w14:paraId="790B395E" w14:textId="77777777" w:rsidR="0040290B" w:rsidRDefault="0040290B" w:rsidP="0040290B">
      <w:pPr>
        <w:numPr>
          <w:ilvl w:val="1"/>
          <w:numId w:val="22"/>
        </w:numPr>
        <w:rPr>
          <w:lang w:eastAsia="x-none"/>
        </w:rPr>
      </w:pPr>
      <w:r>
        <w:rPr>
          <w:lang w:eastAsia="x-none"/>
        </w:rPr>
        <w:t>NPDCCH [ETRI]</w:t>
      </w:r>
    </w:p>
    <w:p w14:paraId="3EA4CA27" w14:textId="77777777" w:rsidR="0040290B" w:rsidRDefault="0040290B" w:rsidP="0040290B">
      <w:pPr>
        <w:numPr>
          <w:ilvl w:val="1"/>
          <w:numId w:val="22"/>
        </w:numPr>
        <w:rPr>
          <w:lang w:eastAsia="x-none"/>
        </w:rPr>
      </w:pPr>
      <w:r>
        <w:rPr>
          <w:lang w:eastAsia="x-none"/>
        </w:rPr>
        <w:t xml:space="preserve">RRC </w:t>
      </w:r>
      <w:proofErr w:type="gramStart"/>
      <w:r>
        <w:rPr>
          <w:lang w:eastAsia="x-none"/>
        </w:rPr>
        <w:t>unicast</w:t>
      </w:r>
      <w:proofErr w:type="gramEnd"/>
    </w:p>
    <w:p w14:paraId="52EC0F83" w14:textId="77777777" w:rsidR="0040290B" w:rsidRDefault="0040290B" w:rsidP="0040290B">
      <w:pPr>
        <w:numPr>
          <w:ilvl w:val="1"/>
          <w:numId w:val="22"/>
        </w:numPr>
        <w:rPr>
          <w:lang w:eastAsia="x-none"/>
        </w:rPr>
      </w:pPr>
      <w:r>
        <w:rPr>
          <w:lang w:eastAsia="x-none"/>
        </w:rPr>
        <w:t>SIB</w:t>
      </w:r>
    </w:p>
    <w:p w14:paraId="451BEA28" w14:textId="77777777" w:rsidR="0040290B" w:rsidRDefault="0040290B" w:rsidP="0040290B">
      <w:pPr>
        <w:numPr>
          <w:ilvl w:val="0"/>
          <w:numId w:val="22"/>
        </w:numPr>
        <w:rPr>
          <w:lang w:eastAsia="x-none"/>
        </w:rPr>
      </w:pPr>
      <w:r>
        <w:rPr>
          <w:lang w:eastAsia="x-none"/>
        </w:rPr>
        <w:t>Separate configuration for each coverage level [Lenovo]</w:t>
      </w:r>
    </w:p>
    <w:p w14:paraId="5AF2EB01" w14:textId="77777777" w:rsidR="0040290B" w:rsidRDefault="0040290B" w:rsidP="0040290B">
      <w:pPr>
        <w:rPr>
          <w:lang w:eastAsia="x-none"/>
        </w:rPr>
      </w:pPr>
    </w:p>
    <w:p w14:paraId="342E6379" w14:textId="77777777" w:rsidR="0040290B" w:rsidRDefault="0040290B" w:rsidP="0040290B">
      <w:pPr>
        <w:rPr>
          <w:lang w:val="en-US" w:eastAsia="ar-SA"/>
        </w:rPr>
      </w:pPr>
      <w:r>
        <w:rPr>
          <w:lang w:val="en-US" w:eastAsia="ar-SA"/>
        </w:rPr>
        <w:t xml:space="preserve">At this stage, it would be useful to identify which aspects of OCC need </w:t>
      </w:r>
      <w:proofErr w:type="spellStart"/>
      <w:r>
        <w:rPr>
          <w:lang w:val="en-US" w:eastAsia="ar-SA"/>
        </w:rPr>
        <w:t>signalling</w:t>
      </w:r>
      <w:proofErr w:type="spellEnd"/>
      <w:r>
        <w:rPr>
          <w:lang w:val="en-US" w:eastAsia="ar-SA"/>
        </w:rPr>
        <w:t xml:space="preserve"> to the UE. At a later stage, we can decide how these aspects are </w:t>
      </w:r>
      <w:proofErr w:type="spellStart"/>
      <w:r>
        <w:rPr>
          <w:lang w:val="en-US" w:eastAsia="ar-SA"/>
        </w:rPr>
        <w:t>signalled</w:t>
      </w:r>
      <w:proofErr w:type="spellEnd"/>
      <w:r>
        <w:rPr>
          <w:lang w:val="en-US" w:eastAsia="ar-SA"/>
        </w:rPr>
        <w:t>.</w:t>
      </w:r>
    </w:p>
    <w:p w14:paraId="72AAF830" w14:textId="77777777" w:rsidR="0040290B" w:rsidRDefault="0040290B" w:rsidP="0040290B">
      <w:pPr>
        <w:rPr>
          <w:lang w:val="en-US" w:eastAsia="ar-SA"/>
        </w:rPr>
      </w:pPr>
    </w:p>
    <w:p w14:paraId="24004479" w14:textId="77777777" w:rsidR="0040290B" w:rsidRDefault="0040290B" w:rsidP="0040290B">
      <w:pPr>
        <w:rPr>
          <w:lang w:val="en-US" w:eastAsia="ar-SA"/>
        </w:rPr>
      </w:pPr>
      <w:r>
        <w:rPr>
          <w:lang w:val="en-US" w:eastAsia="ar-SA"/>
        </w:rPr>
        <w:t xml:space="preserve">A potential list of items to be </w:t>
      </w:r>
      <w:proofErr w:type="spellStart"/>
      <w:r>
        <w:rPr>
          <w:lang w:val="en-US" w:eastAsia="ar-SA"/>
        </w:rPr>
        <w:t>signalled</w:t>
      </w:r>
      <w:proofErr w:type="spellEnd"/>
      <w:r>
        <w:rPr>
          <w:lang w:val="en-US" w:eastAsia="ar-SA"/>
        </w:rPr>
        <w:t xml:space="preserve"> is:</w:t>
      </w:r>
    </w:p>
    <w:p w14:paraId="394F9353" w14:textId="77777777" w:rsidR="0040290B" w:rsidRDefault="0040290B" w:rsidP="0040290B">
      <w:pPr>
        <w:pStyle w:val="ListParagraph"/>
        <w:numPr>
          <w:ilvl w:val="0"/>
          <w:numId w:val="22"/>
        </w:numPr>
        <w:ind w:leftChars="0"/>
        <w:rPr>
          <w:lang w:val="en-US" w:eastAsia="ar-SA"/>
        </w:rPr>
      </w:pPr>
      <w:r>
        <w:rPr>
          <w:lang w:val="en-US" w:eastAsia="ar-SA"/>
        </w:rPr>
        <w:t>OCC factor (M)</w:t>
      </w:r>
    </w:p>
    <w:p w14:paraId="3CD3A7ED" w14:textId="77777777" w:rsidR="0040290B" w:rsidRDefault="0040290B" w:rsidP="0040290B">
      <w:pPr>
        <w:pStyle w:val="ListParagraph"/>
        <w:numPr>
          <w:ilvl w:val="0"/>
          <w:numId w:val="22"/>
        </w:numPr>
        <w:ind w:leftChars="0"/>
        <w:rPr>
          <w:lang w:val="en-US" w:eastAsia="ar-SA"/>
        </w:rPr>
      </w:pPr>
      <w:r>
        <w:rPr>
          <w:lang w:val="en-US" w:eastAsia="ar-SA"/>
        </w:rPr>
        <w:lastRenderedPageBreak/>
        <w:t>OCC codewords (which codewords are available – or would the codewords be defined in specification)</w:t>
      </w:r>
    </w:p>
    <w:p w14:paraId="1EDE0199" w14:textId="77777777" w:rsidR="0040290B" w:rsidRDefault="0040290B" w:rsidP="0040290B">
      <w:pPr>
        <w:pStyle w:val="ListParagraph"/>
        <w:numPr>
          <w:ilvl w:val="0"/>
          <w:numId w:val="22"/>
        </w:numPr>
        <w:ind w:leftChars="0"/>
        <w:rPr>
          <w:lang w:val="en-US" w:eastAsia="ar-SA"/>
        </w:rPr>
      </w:pPr>
      <w:r>
        <w:rPr>
          <w:lang w:val="en-US" w:eastAsia="ar-SA"/>
        </w:rPr>
        <w:t>OCC feature enabling</w:t>
      </w:r>
    </w:p>
    <w:p w14:paraId="45EFFD89" w14:textId="77777777" w:rsidR="0040290B" w:rsidRDefault="0040290B" w:rsidP="0040290B">
      <w:pPr>
        <w:pStyle w:val="ListParagraph"/>
        <w:numPr>
          <w:ilvl w:val="0"/>
          <w:numId w:val="22"/>
        </w:numPr>
        <w:ind w:leftChars="0"/>
        <w:rPr>
          <w:lang w:val="en-US" w:eastAsia="ar-SA"/>
        </w:rPr>
      </w:pPr>
      <w:r>
        <w:rPr>
          <w:lang w:val="en-US" w:eastAsia="ar-SA"/>
        </w:rPr>
        <w:t xml:space="preserve">OCC scheme (whether intra-symbol group or inter-symbol group etc., although FL assumes that only one scheme would be </w:t>
      </w:r>
      <w:proofErr w:type="gramStart"/>
      <w:r>
        <w:rPr>
          <w:lang w:val="en-US" w:eastAsia="ar-SA"/>
        </w:rPr>
        <w:t>specified</w:t>
      </w:r>
      <w:proofErr w:type="gramEnd"/>
      <w:r>
        <w:rPr>
          <w:lang w:val="en-US" w:eastAsia="ar-SA"/>
        </w:rPr>
        <w:t xml:space="preserve"> and this </w:t>
      </w:r>
      <w:proofErr w:type="spellStart"/>
      <w:r>
        <w:rPr>
          <w:lang w:val="en-US" w:eastAsia="ar-SA"/>
        </w:rPr>
        <w:t>signalling</w:t>
      </w:r>
      <w:proofErr w:type="spellEnd"/>
      <w:r>
        <w:rPr>
          <w:lang w:val="en-US" w:eastAsia="ar-SA"/>
        </w:rPr>
        <w:t xml:space="preserve"> would not be necessary).</w:t>
      </w:r>
    </w:p>
    <w:p w14:paraId="22DE3807" w14:textId="77777777" w:rsidR="0040290B" w:rsidRDefault="0040290B" w:rsidP="0040290B">
      <w:pPr>
        <w:rPr>
          <w:lang w:val="en-US" w:eastAsia="ar-SA"/>
        </w:rPr>
      </w:pPr>
    </w:p>
    <w:p w14:paraId="4218346B" w14:textId="77777777" w:rsidR="0040290B" w:rsidRDefault="0040290B" w:rsidP="0040290B">
      <w:pPr>
        <w:pStyle w:val="ListParagraph"/>
        <w:spacing w:after="160" w:line="259" w:lineRule="auto"/>
        <w:ind w:leftChars="0" w:left="0"/>
        <w:contextualSpacing/>
        <w:rPr>
          <w:rFonts w:ascii="Times New Roman" w:hAnsi="Times New Roman"/>
          <w:b/>
          <w:bCs/>
        </w:rPr>
      </w:pPr>
      <w:r>
        <w:rPr>
          <w:rFonts w:ascii="Times New Roman" w:hAnsi="Times New Roman"/>
          <w:b/>
          <w:bCs/>
        </w:rPr>
        <w:t>[</w:t>
      </w:r>
      <w:r w:rsidRPr="006F6E8F">
        <w:rPr>
          <w:rFonts w:ascii="Times New Roman" w:hAnsi="Times New Roman"/>
          <w:b/>
          <w:bCs/>
          <w:highlight w:val="cyan"/>
          <w:shd w:val="clear" w:color="auto" w:fill="FFFF00"/>
        </w:rPr>
        <w:t>FL2</w:t>
      </w:r>
      <w:r>
        <w:rPr>
          <w:rFonts w:ascii="Times New Roman" w:hAnsi="Times New Roman"/>
          <w:b/>
          <w:bCs/>
        </w:rPr>
        <w:t>] Question 5.6-1:</w:t>
      </w:r>
    </w:p>
    <w:p w14:paraId="359FB87A" w14:textId="77777777" w:rsidR="0040290B" w:rsidRDefault="0040290B" w:rsidP="0040290B">
      <w:pPr>
        <w:pStyle w:val="ListParagraph"/>
        <w:spacing w:after="160" w:line="259" w:lineRule="auto"/>
        <w:ind w:leftChars="0" w:left="0"/>
        <w:contextualSpacing/>
        <w:rPr>
          <w:rFonts w:ascii="Times New Roman" w:hAnsi="Times New Roman"/>
          <w:b/>
          <w:bCs/>
        </w:rPr>
      </w:pPr>
    </w:p>
    <w:p w14:paraId="4B74DE5C" w14:textId="77777777" w:rsidR="0040290B" w:rsidRDefault="0040290B" w:rsidP="0040290B">
      <w:pPr>
        <w:spacing w:after="160" w:line="259" w:lineRule="auto"/>
        <w:contextualSpacing/>
        <w:rPr>
          <w:rFonts w:ascii="Times New Roman" w:hAnsi="Times New Roman"/>
          <w:b/>
          <w:bCs/>
          <w:lang w:val="en-US"/>
        </w:rPr>
      </w:pPr>
      <w:r>
        <w:rPr>
          <w:rFonts w:ascii="Times New Roman" w:hAnsi="Times New Roman"/>
          <w:b/>
          <w:bCs/>
          <w:lang w:val="en-US"/>
        </w:rPr>
        <w:t xml:space="preserve">Which of the following items need to be </w:t>
      </w:r>
      <w:proofErr w:type="spellStart"/>
      <w:r>
        <w:rPr>
          <w:rFonts w:ascii="Times New Roman" w:hAnsi="Times New Roman"/>
          <w:b/>
          <w:bCs/>
          <w:lang w:val="en-US"/>
        </w:rPr>
        <w:t>signalled</w:t>
      </w:r>
      <w:proofErr w:type="spellEnd"/>
      <w:r>
        <w:rPr>
          <w:rFonts w:ascii="Times New Roman" w:hAnsi="Times New Roman"/>
          <w:b/>
          <w:bCs/>
          <w:lang w:val="en-US"/>
        </w:rPr>
        <w:t xml:space="preserve"> for OCC NPRACH operation:</w:t>
      </w:r>
    </w:p>
    <w:p w14:paraId="5D83588B" w14:textId="77777777" w:rsidR="0040290B" w:rsidRPr="00036985" w:rsidRDefault="0040290B" w:rsidP="0040290B">
      <w:pPr>
        <w:pStyle w:val="ListParagraph"/>
        <w:numPr>
          <w:ilvl w:val="0"/>
          <w:numId w:val="22"/>
        </w:numPr>
        <w:ind w:leftChars="0"/>
        <w:rPr>
          <w:b/>
          <w:bCs/>
          <w:lang w:val="en-US" w:eastAsia="ar-SA"/>
        </w:rPr>
      </w:pPr>
      <w:r w:rsidRPr="00036985">
        <w:rPr>
          <w:b/>
          <w:bCs/>
          <w:lang w:val="en-US" w:eastAsia="ar-SA"/>
        </w:rPr>
        <w:t>OCC factor (M)</w:t>
      </w:r>
    </w:p>
    <w:p w14:paraId="12E8C6A2" w14:textId="77777777" w:rsidR="0040290B" w:rsidRPr="00036985" w:rsidRDefault="0040290B" w:rsidP="0040290B">
      <w:pPr>
        <w:pStyle w:val="ListParagraph"/>
        <w:numPr>
          <w:ilvl w:val="0"/>
          <w:numId w:val="22"/>
        </w:numPr>
        <w:ind w:leftChars="0"/>
        <w:rPr>
          <w:b/>
          <w:bCs/>
          <w:lang w:val="en-US" w:eastAsia="ar-SA"/>
        </w:rPr>
      </w:pPr>
      <w:r w:rsidRPr="00036985">
        <w:rPr>
          <w:b/>
          <w:bCs/>
          <w:lang w:val="en-US" w:eastAsia="ar-SA"/>
        </w:rPr>
        <w:t>OCC codeword</w:t>
      </w:r>
      <w:r>
        <w:rPr>
          <w:b/>
          <w:bCs/>
          <w:lang w:val="en-US" w:eastAsia="ar-SA"/>
        </w:rPr>
        <w:t>s</w:t>
      </w:r>
      <w:r w:rsidRPr="00036985">
        <w:rPr>
          <w:b/>
          <w:bCs/>
          <w:lang w:val="en-US" w:eastAsia="ar-SA"/>
        </w:rPr>
        <w:t xml:space="preserve"> </w:t>
      </w:r>
    </w:p>
    <w:p w14:paraId="0718EB2E" w14:textId="77777777" w:rsidR="0040290B" w:rsidRPr="00036985" w:rsidRDefault="0040290B" w:rsidP="0040290B">
      <w:pPr>
        <w:pStyle w:val="ListParagraph"/>
        <w:numPr>
          <w:ilvl w:val="0"/>
          <w:numId w:val="22"/>
        </w:numPr>
        <w:ind w:leftChars="0"/>
        <w:rPr>
          <w:b/>
          <w:bCs/>
          <w:lang w:val="en-US" w:eastAsia="ar-SA"/>
        </w:rPr>
      </w:pPr>
      <w:r w:rsidRPr="00036985">
        <w:rPr>
          <w:b/>
          <w:bCs/>
          <w:lang w:val="en-US" w:eastAsia="ar-SA"/>
        </w:rPr>
        <w:t>OCC feature enabling</w:t>
      </w:r>
    </w:p>
    <w:p w14:paraId="6202EB45" w14:textId="77777777" w:rsidR="0040290B" w:rsidRPr="00036985" w:rsidRDefault="0040290B" w:rsidP="0040290B">
      <w:pPr>
        <w:pStyle w:val="ListParagraph"/>
        <w:numPr>
          <w:ilvl w:val="0"/>
          <w:numId w:val="22"/>
        </w:numPr>
        <w:ind w:leftChars="0"/>
        <w:rPr>
          <w:b/>
          <w:bCs/>
          <w:lang w:val="en-US" w:eastAsia="ar-SA"/>
        </w:rPr>
      </w:pPr>
      <w:r w:rsidRPr="00036985">
        <w:rPr>
          <w:b/>
          <w:bCs/>
          <w:lang w:val="en-US" w:eastAsia="ar-SA"/>
        </w:rPr>
        <w:t xml:space="preserve">OCC scheme (whether </w:t>
      </w:r>
      <w:r>
        <w:rPr>
          <w:b/>
          <w:bCs/>
          <w:lang w:val="en-US" w:eastAsia="ar-SA"/>
        </w:rPr>
        <w:t>intra-symbol group or inter-symbol group</w:t>
      </w:r>
      <w:r w:rsidRPr="00036985">
        <w:rPr>
          <w:b/>
          <w:bCs/>
          <w:lang w:val="en-US" w:eastAsia="ar-SA"/>
        </w:rPr>
        <w:t>).</w:t>
      </w:r>
    </w:p>
    <w:p w14:paraId="2508B2AD" w14:textId="77777777" w:rsidR="0040290B" w:rsidRPr="00781AE4" w:rsidRDefault="0040290B" w:rsidP="0040290B">
      <w:pPr>
        <w:spacing w:after="160" w:line="259" w:lineRule="auto"/>
        <w:contextualSpacing/>
        <w:rPr>
          <w:rFonts w:ascii="Times New Roman" w:hAnsi="Times New Roman"/>
          <w:b/>
          <w:bCs/>
          <w:lang w:val="en-US"/>
        </w:rPr>
      </w:pPr>
    </w:p>
    <w:p w14:paraId="59BB4CF2" w14:textId="77777777" w:rsidR="0040290B" w:rsidRPr="007B5520" w:rsidRDefault="0040290B" w:rsidP="0040290B">
      <w:pPr>
        <w:rPr>
          <w:lang w:val="en-US" w:eastAsia="ar-SA"/>
        </w:rPr>
      </w:pPr>
    </w:p>
    <w:p w14:paraId="0183BF4D" w14:textId="77777777" w:rsidR="0040290B" w:rsidRDefault="0040290B" w:rsidP="0040290B">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4.9-1. Companies could comment on:</w:t>
      </w:r>
    </w:p>
    <w:p w14:paraId="364EA937"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 xml:space="preserve">Items that could be added to the </w:t>
      </w:r>
      <w:proofErr w:type="gramStart"/>
      <w:r>
        <w:rPr>
          <w:rFonts w:ascii="Times New Roman" w:hAnsi="Times New Roman"/>
        </w:rPr>
        <w:t>list</w:t>
      </w:r>
      <w:proofErr w:type="gramEnd"/>
    </w:p>
    <w:p w14:paraId="02BE7E53"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 xml:space="preserve">Items that could be removed from the </w:t>
      </w:r>
      <w:proofErr w:type="gramStart"/>
      <w:r>
        <w:rPr>
          <w:rFonts w:ascii="Times New Roman" w:hAnsi="Times New Roman"/>
        </w:rPr>
        <w:t>list</w:t>
      </w:r>
      <w:proofErr w:type="gramEnd"/>
    </w:p>
    <w:p w14:paraId="6100DED6"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Any views on the amount of signalling (number of bits) or the signalling type (DCI, RRC, implicit etc).</w:t>
      </w:r>
    </w:p>
    <w:p w14:paraId="7971A9C8" w14:textId="77777777" w:rsidR="0040290B" w:rsidRDefault="0040290B" w:rsidP="0040290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50AAA970" w14:textId="77777777" w:rsidTr="00C37E2F">
        <w:tc>
          <w:tcPr>
            <w:tcW w:w="2798" w:type="dxa"/>
            <w:shd w:val="clear" w:color="auto" w:fill="D9D9D9"/>
          </w:tcPr>
          <w:p w14:paraId="188B6009" w14:textId="77777777" w:rsidR="0040290B" w:rsidRDefault="0040290B" w:rsidP="00C37E2F">
            <w:pPr>
              <w:rPr>
                <w:b/>
                <w:bCs/>
                <w:lang w:eastAsia="ar-SA"/>
              </w:rPr>
            </w:pPr>
            <w:r>
              <w:rPr>
                <w:b/>
                <w:bCs/>
                <w:lang w:eastAsia="ar-SA"/>
              </w:rPr>
              <w:t>Company</w:t>
            </w:r>
          </w:p>
        </w:tc>
        <w:tc>
          <w:tcPr>
            <w:tcW w:w="6833" w:type="dxa"/>
            <w:shd w:val="clear" w:color="auto" w:fill="D9D9D9"/>
          </w:tcPr>
          <w:p w14:paraId="35EFEED8" w14:textId="77777777" w:rsidR="0040290B" w:rsidRDefault="0040290B" w:rsidP="00C37E2F">
            <w:pPr>
              <w:rPr>
                <w:b/>
                <w:bCs/>
                <w:lang w:eastAsia="ar-SA"/>
              </w:rPr>
            </w:pPr>
            <w:r>
              <w:rPr>
                <w:b/>
                <w:bCs/>
                <w:lang w:eastAsia="ar-SA"/>
              </w:rPr>
              <w:t>Comment</w:t>
            </w:r>
          </w:p>
        </w:tc>
      </w:tr>
      <w:tr w:rsidR="0040290B" w14:paraId="4A6CFDF7" w14:textId="77777777" w:rsidTr="00C37E2F">
        <w:tc>
          <w:tcPr>
            <w:tcW w:w="2798" w:type="dxa"/>
          </w:tcPr>
          <w:p w14:paraId="3E3306C7" w14:textId="77777777" w:rsidR="0040290B" w:rsidRDefault="0040290B" w:rsidP="00C37E2F">
            <w:pPr>
              <w:rPr>
                <w:lang w:eastAsia="ar-SA"/>
              </w:rPr>
            </w:pPr>
          </w:p>
        </w:tc>
        <w:tc>
          <w:tcPr>
            <w:tcW w:w="6833" w:type="dxa"/>
          </w:tcPr>
          <w:p w14:paraId="4697D902" w14:textId="77777777" w:rsidR="0040290B" w:rsidRDefault="0040290B" w:rsidP="00C37E2F">
            <w:pPr>
              <w:rPr>
                <w:lang w:eastAsia="ar-SA"/>
              </w:rPr>
            </w:pPr>
          </w:p>
        </w:tc>
      </w:tr>
      <w:tr w:rsidR="0040290B" w14:paraId="7CE473EB" w14:textId="77777777" w:rsidTr="00C37E2F">
        <w:tc>
          <w:tcPr>
            <w:tcW w:w="2798" w:type="dxa"/>
          </w:tcPr>
          <w:p w14:paraId="5257B735" w14:textId="77777777" w:rsidR="0040290B" w:rsidRDefault="0040290B" w:rsidP="00C37E2F">
            <w:pPr>
              <w:rPr>
                <w:lang w:eastAsia="ar-SA"/>
              </w:rPr>
            </w:pPr>
          </w:p>
        </w:tc>
        <w:tc>
          <w:tcPr>
            <w:tcW w:w="6833" w:type="dxa"/>
          </w:tcPr>
          <w:p w14:paraId="0A1C5B3A" w14:textId="77777777" w:rsidR="0040290B" w:rsidRDefault="0040290B" w:rsidP="00C37E2F">
            <w:pPr>
              <w:rPr>
                <w:rFonts w:eastAsia="DengXian"/>
                <w:lang w:eastAsia="zh-CN"/>
              </w:rPr>
            </w:pPr>
          </w:p>
        </w:tc>
      </w:tr>
      <w:tr w:rsidR="0040290B" w14:paraId="1DCD4E39" w14:textId="77777777" w:rsidTr="00C37E2F">
        <w:tc>
          <w:tcPr>
            <w:tcW w:w="2798" w:type="dxa"/>
          </w:tcPr>
          <w:p w14:paraId="633FF2E2" w14:textId="77777777" w:rsidR="0040290B" w:rsidRDefault="0040290B" w:rsidP="00C37E2F">
            <w:pPr>
              <w:rPr>
                <w:lang w:eastAsia="ar-SA"/>
              </w:rPr>
            </w:pPr>
          </w:p>
        </w:tc>
        <w:tc>
          <w:tcPr>
            <w:tcW w:w="6833" w:type="dxa"/>
          </w:tcPr>
          <w:p w14:paraId="2755B353" w14:textId="77777777" w:rsidR="0040290B" w:rsidRDefault="0040290B" w:rsidP="00C37E2F">
            <w:pPr>
              <w:rPr>
                <w:rFonts w:eastAsia="DengXian"/>
                <w:lang w:eastAsia="zh-CN"/>
              </w:rPr>
            </w:pPr>
          </w:p>
        </w:tc>
      </w:tr>
      <w:tr w:rsidR="0040290B" w14:paraId="01C8A910" w14:textId="77777777" w:rsidTr="00C37E2F">
        <w:tc>
          <w:tcPr>
            <w:tcW w:w="2798" w:type="dxa"/>
          </w:tcPr>
          <w:p w14:paraId="683E96BA" w14:textId="77777777" w:rsidR="0040290B" w:rsidRDefault="0040290B" w:rsidP="00C37E2F">
            <w:pPr>
              <w:rPr>
                <w:lang w:eastAsia="ar-SA"/>
              </w:rPr>
            </w:pPr>
          </w:p>
        </w:tc>
        <w:tc>
          <w:tcPr>
            <w:tcW w:w="6833" w:type="dxa"/>
          </w:tcPr>
          <w:p w14:paraId="44295C59" w14:textId="77777777" w:rsidR="0040290B" w:rsidRDefault="0040290B" w:rsidP="00C37E2F">
            <w:pPr>
              <w:rPr>
                <w:rFonts w:eastAsia="DengXian"/>
                <w:lang w:eastAsia="zh-CN"/>
              </w:rPr>
            </w:pPr>
          </w:p>
        </w:tc>
      </w:tr>
      <w:tr w:rsidR="0040290B" w14:paraId="18A4A255" w14:textId="77777777" w:rsidTr="00C37E2F">
        <w:tc>
          <w:tcPr>
            <w:tcW w:w="2798" w:type="dxa"/>
          </w:tcPr>
          <w:p w14:paraId="0A0A7F6A" w14:textId="77777777" w:rsidR="0040290B" w:rsidRDefault="0040290B" w:rsidP="00C37E2F">
            <w:pPr>
              <w:rPr>
                <w:lang w:eastAsia="ar-SA"/>
              </w:rPr>
            </w:pPr>
          </w:p>
        </w:tc>
        <w:tc>
          <w:tcPr>
            <w:tcW w:w="6833" w:type="dxa"/>
          </w:tcPr>
          <w:p w14:paraId="4FC6CC9E" w14:textId="77777777" w:rsidR="0040290B" w:rsidRDefault="0040290B" w:rsidP="00C37E2F">
            <w:pPr>
              <w:rPr>
                <w:rFonts w:eastAsia="DengXian"/>
                <w:lang w:eastAsia="zh-CN"/>
              </w:rPr>
            </w:pPr>
          </w:p>
        </w:tc>
      </w:tr>
    </w:tbl>
    <w:p w14:paraId="7EF4525E" w14:textId="77777777" w:rsidR="0040290B" w:rsidRPr="006F6E8F" w:rsidRDefault="0040290B" w:rsidP="0040290B">
      <w:pPr>
        <w:rPr>
          <w:lang w:val="en-US" w:eastAsia="ar-SA"/>
        </w:rPr>
      </w:pPr>
    </w:p>
    <w:p w14:paraId="26C20734" w14:textId="77777777" w:rsidR="0099093D" w:rsidRDefault="0099093D"/>
    <w:p w14:paraId="7C9B2769" w14:textId="77777777" w:rsidR="0099093D" w:rsidRDefault="00DE0037">
      <w:pPr>
        <w:pStyle w:val="Heading1"/>
      </w:pPr>
      <w:bookmarkStart w:id="51" w:name="_Toc175113267"/>
      <w:r>
        <w:t>Tuesday 20 August: offline proposals for discussion</w:t>
      </w:r>
      <w:bookmarkEnd w:id="51"/>
    </w:p>
    <w:p w14:paraId="6743D8F5" w14:textId="77777777" w:rsidR="0099093D" w:rsidRDefault="0099093D"/>
    <w:p w14:paraId="30E72BE9" w14:textId="77777777" w:rsidR="0099093D" w:rsidRDefault="0099093D"/>
    <w:p w14:paraId="16947380" w14:textId="77777777" w:rsidR="0048447A" w:rsidRDefault="0048447A"/>
    <w:p w14:paraId="58754730" w14:textId="77777777" w:rsidR="0048447A" w:rsidRDefault="0048447A" w:rsidP="0048447A">
      <w:pPr>
        <w:pStyle w:val="ListParagraph"/>
        <w:spacing w:after="160" w:line="259" w:lineRule="auto"/>
        <w:ind w:leftChars="0" w:left="0"/>
        <w:contextualSpacing/>
        <w:rPr>
          <w:rFonts w:ascii="Times New Roman" w:hAnsi="Times New Roman"/>
          <w:b/>
          <w:bCs/>
        </w:rPr>
      </w:pPr>
      <w:r w:rsidRPr="00CA3947">
        <w:rPr>
          <w:rFonts w:ascii="Times New Roman" w:hAnsi="Times New Roman"/>
          <w:b/>
          <w:bCs/>
          <w:highlight w:val="cyan"/>
        </w:rPr>
        <w:t>Proposal 4.2-1v2</w:t>
      </w:r>
      <w:r>
        <w:rPr>
          <w:rFonts w:ascii="Times New Roman" w:hAnsi="Times New Roman"/>
          <w:b/>
          <w:bCs/>
        </w:rPr>
        <w:t>: Choose in RAN1#118 between:</w:t>
      </w:r>
    </w:p>
    <w:p w14:paraId="2638EBC8" w14:textId="77777777" w:rsidR="0048447A" w:rsidRDefault="0048447A" w:rsidP="0048447A">
      <w:pPr>
        <w:pStyle w:val="ListParagraph"/>
        <w:spacing w:after="160" w:line="259" w:lineRule="auto"/>
        <w:ind w:leftChars="0" w:left="0"/>
        <w:contextualSpacing/>
        <w:rPr>
          <w:rFonts w:ascii="Times New Roman" w:hAnsi="Times New Roman"/>
          <w:b/>
          <w:bCs/>
        </w:rPr>
      </w:pPr>
    </w:p>
    <w:p w14:paraId="70BA2E58" w14:textId="77777777" w:rsidR="0048447A" w:rsidRPr="0048447A" w:rsidRDefault="0048447A" w:rsidP="0048447A">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Option 1: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3190EC3E" w14:textId="77777777" w:rsidR="0048447A" w:rsidRPr="0048447A" w:rsidRDefault="0048447A" w:rsidP="0048447A">
      <w:pPr>
        <w:pStyle w:val="ListParagraph"/>
        <w:spacing w:after="160" w:line="259" w:lineRule="auto"/>
        <w:ind w:leftChars="0" w:left="0"/>
        <w:contextualSpacing/>
        <w:rPr>
          <w:rFonts w:ascii="Times New Roman" w:hAnsi="Times New Roman"/>
          <w:b/>
          <w:bCs/>
        </w:rPr>
      </w:pPr>
    </w:p>
    <w:p w14:paraId="1FC3CD2F" w14:textId="77777777" w:rsidR="0048447A" w:rsidRDefault="0048447A" w:rsidP="0048447A">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Option 2: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049E9B62" w14:textId="77777777" w:rsidR="001D75D2" w:rsidRDefault="001D75D2"/>
    <w:p w14:paraId="0580E56A" w14:textId="77777777" w:rsidR="001D75D2" w:rsidRDefault="001D75D2" w:rsidP="001D75D2">
      <w:pPr>
        <w:pStyle w:val="ListParagraph"/>
        <w:spacing w:after="160" w:line="259" w:lineRule="auto"/>
        <w:ind w:leftChars="0" w:left="0"/>
        <w:contextualSpacing/>
        <w:rPr>
          <w:rFonts w:ascii="Times New Roman" w:hAnsi="Times New Roman"/>
          <w:b/>
          <w:bCs/>
        </w:rPr>
      </w:pPr>
      <w:r w:rsidRPr="001D75D2">
        <w:rPr>
          <w:rFonts w:ascii="Times New Roman" w:hAnsi="Times New Roman"/>
          <w:b/>
          <w:bCs/>
          <w:highlight w:val="cyan"/>
        </w:rPr>
        <w:t>Proposal 4.3-1v2</w:t>
      </w:r>
      <w:r>
        <w:rPr>
          <w:rFonts w:ascii="Times New Roman" w:hAnsi="Times New Roman"/>
          <w:b/>
          <w:bCs/>
        </w:rPr>
        <w:t>: Choose in RAN1#118 between:</w:t>
      </w:r>
    </w:p>
    <w:p w14:paraId="3CEDC795" w14:textId="77777777" w:rsidR="001D75D2" w:rsidRDefault="001D75D2" w:rsidP="001D75D2">
      <w:pPr>
        <w:pStyle w:val="ListParagraph"/>
        <w:spacing w:after="160" w:line="259" w:lineRule="auto"/>
        <w:ind w:leftChars="0" w:left="0"/>
        <w:contextualSpacing/>
        <w:rPr>
          <w:rFonts w:ascii="Times New Roman" w:hAnsi="Times New Roman"/>
          <w:b/>
          <w:bCs/>
        </w:rPr>
      </w:pPr>
    </w:p>
    <w:p w14:paraId="090E8230" w14:textId="77777777" w:rsidR="001D75D2" w:rsidRDefault="001D75D2" w:rsidP="001D75D2">
      <w:pPr>
        <w:pStyle w:val="ListParagraph"/>
        <w:spacing w:after="160" w:line="259" w:lineRule="auto"/>
        <w:ind w:leftChars="0" w:left="0"/>
        <w:contextualSpacing/>
        <w:rPr>
          <w:rFonts w:ascii="Times New Roman" w:hAnsi="Times New Roman"/>
          <w:b/>
          <w:bCs/>
        </w:rPr>
      </w:pPr>
    </w:p>
    <w:p w14:paraId="0CA523DD" w14:textId="77777777" w:rsidR="001D75D2" w:rsidRDefault="001D75D2" w:rsidP="001D75D2">
      <w:pPr>
        <w:pStyle w:val="ListParagraph"/>
        <w:spacing w:after="160" w:line="259" w:lineRule="auto"/>
        <w:ind w:leftChars="0" w:left="0"/>
        <w:contextualSpacing/>
        <w:rPr>
          <w:rFonts w:ascii="Times New Roman" w:hAnsi="Times New Roman"/>
          <w:b/>
          <w:bCs/>
        </w:rPr>
      </w:pPr>
      <w:r>
        <w:rPr>
          <w:rFonts w:ascii="Times New Roman" w:hAnsi="Times New Roman"/>
          <w:b/>
          <w:bCs/>
        </w:rPr>
        <w:t xml:space="preserve">Option 1: 15kHz SCS </w:t>
      </w:r>
      <w:r w:rsidRPr="00AA2E1E">
        <w:rPr>
          <w:rFonts w:ascii="Times New Roman" w:hAnsi="Times New Roman"/>
          <w:b/>
          <w:bCs/>
        </w:rPr>
        <w:t>single-tone transmission OCC for NPUSCH format 1 uses the same OCC scheme as for 3.75kHz SCS single-tone transmission OCC for NPUSCH format 1</w:t>
      </w:r>
      <w:r>
        <w:rPr>
          <w:rFonts w:ascii="Times New Roman" w:hAnsi="Times New Roman"/>
          <w:b/>
          <w:bCs/>
        </w:rPr>
        <w:t>.</w:t>
      </w:r>
    </w:p>
    <w:p w14:paraId="365D8025" w14:textId="77777777" w:rsidR="001D75D2" w:rsidRDefault="001D75D2" w:rsidP="001D75D2">
      <w:pPr>
        <w:pStyle w:val="ListParagraph"/>
        <w:spacing w:after="160" w:line="259" w:lineRule="auto"/>
        <w:ind w:leftChars="0" w:left="0"/>
        <w:contextualSpacing/>
        <w:rPr>
          <w:rFonts w:ascii="Times New Roman" w:hAnsi="Times New Roman"/>
          <w:b/>
          <w:bCs/>
        </w:rPr>
      </w:pPr>
    </w:p>
    <w:p w14:paraId="3C09E162" w14:textId="77777777" w:rsidR="001D75D2" w:rsidRPr="0048447A" w:rsidRDefault="001D75D2" w:rsidP="001D75D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2</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6218538D" w14:textId="77777777" w:rsidR="001D75D2" w:rsidRPr="0048447A" w:rsidRDefault="001D75D2" w:rsidP="001D75D2">
      <w:pPr>
        <w:pStyle w:val="ListParagraph"/>
        <w:spacing w:after="160" w:line="259" w:lineRule="auto"/>
        <w:ind w:leftChars="0" w:left="0"/>
        <w:contextualSpacing/>
        <w:rPr>
          <w:rFonts w:ascii="Times New Roman" w:hAnsi="Times New Roman"/>
          <w:b/>
          <w:bCs/>
        </w:rPr>
      </w:pPr>
    </w:p>
    <w:p w14:paraId="5A4A3817" w14:textId="77777777" w:rsidR="001D75D2" w:rsidRDefault="001D75D2" w:rsidP="001D75D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3</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6C56AB76" w14:textId="77777777" w:rsidR="001D75D2" w:rsidRDefault="001D75D2" w:rsidP="001D75D2">
      <w:pPr>
        <w:pStyle w:val="ListParagraph"/>
        <w:spacing w:after="160" w:line="259" w:lineRule="auto"/>
        <w:ind w:leftChars="0" w:left="0"/>
        <w:contextualSpacing/>
        <w:rPr>
          <w:rFonts w:ascii="Times New Roman" w:hAnsi="Times New Roman"/>
          <w:b/>
          <w:bCs/>
        </w:rPr>
      </w:pPr>
    </w:p>
    <w:p w14:paraId="53FCB74A" w14:textId="77777777" w:rsidR="001D75D2" w:rsidRPr="0048447A" w:rsidRDefault="001D75D2" w:rsidP="001D75D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4</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OCC is </w:t>
      </w:r>
      <w:r w:rsidRPr="00AA2E1E">
        <w:rPr>
          <w:rFonts w:ascii="Times New Roman" w:hAnsi="Times New Roman"/>
          <w:b/>
          <w:bCs/>
          <w:color w:val="FF0000"/>
        </w:rPr>
        <w:t>not</w:t>
      </w:r>
      <w:r>
        <w:rPr>
          <w:rFonts w:ascii="Times New Roman" w:hAnsi="Times New Roman"/>
          <w:b/>
          <w:bCs/>
        </w:rPr>
        <w:t xml:space="preserve"> </w:t>
      </w:r>
      <w:r w:rsidRPr="0048447A">
        <w:rPr>
          <w:rFonts w:ascii="Times New Roman" w:hAnsi="Times New Roman"/>
          <w:b/>
          <w:bCs/>
        </w:rPr>
        <w:t>supported.</w:t>
      </w:r>
    </w:p>
    <w:p w14:paraId="61F38336" w14:textId="77777777" w:rsidR="001D75D2" w:rsidRDefault="001D75D2"/>
    <w:p w14:paraId="0B6AF393" w14:textId="41384A02" w:rsidR="00181B42" w:rsidRDefault="00181B42" w:rsidP="00181B42">
      <w:pPr>
        <w:pStyle w:val="ListParagraph"/>
        <w:spacing w:after="160" w:line="259" w:lineRule="auto"/>
        <w:ind w:leftChars="0" w:left="0"/>
        <w:contextualSpacing/>
        <w:rPr>
          <w:rFonts w:ascii="Times New Roman" w:hAnsi="Times New Roman"/>
          <w:b/>
          <w:bCs/>
        </w:rPr>
      </w:pPr>
      <w:r w:rsidRPr="00181B42">
        <w:rPr>
          <w:rFonts w:ascii="Times New Roman" w:hAnsi="Times New Roman"/>
          <w:b/>
          <w:bCs/>
          <w:highlight w:val="cyan"/>
        </w:rPr>
        <w:t>Proposal 4.6-1</w:t>
      </w:r>
      <w:r>
        <w:rPr>
          <w:rFonts w:ascii="Times New Roman" w:hAnsi="Times New Roman"/>
          <w:b/>
          <w:bCs/>
        </w:rPr>
        <w:t>:</w:t>
      </w:r>
    </w:p>
    <w:p w14:paraId="210F15A9" w14:textId="77777777" w:rsidR="00181B42" w:rsidRDefault="00181B42" w:rsidP="00181B42">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For 15kHz SCS:</w:t>
      </w:r>
    </w:p>
    <w:p w14:paraId="5ABEC444" w14:textId="77777777" w:rsidR="00181B42" w:rsidRDefault="00181B42" w:rsidP="00181B42">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t xml:space="preserve">At least for single-tone transmissions, DMRS for OCC UEs use </w:t>
      </w:r>
      <w:proofErr w:type="gramStart"/>
      <w:r>
        <w:rPr>
          <w:rFonts w:ascii="Times New Roman" w:hAnsi="Times New Roman"/>
          <w:b/>
          <w:bCs/>
        </w:rPr>
        <w:t>CDM</w:t>
      </w:r>
      <w:proofErr w:type="gramEnd"/>
    </w:p>
    <w:p w14:paraId="637C56AB" w14:textId="77777777" w:rsidR="00181B42" w:rsidRDefault="00181B42" w:rsidP="00181B42">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 xml:space="preserve">For 3.75kHz SCS: </w:t>
      </w:r>
    </w:p>
    <w:p w14:paraId="3415C287" w14:textId="77777777" w:rsidR="00181B42" w:rsidRDefault="00181B42" w:rsidP="00181B42">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lastRenderedPageBreak/>
        <w:t>RAN1 chooses between:</w:t>
      </w:r>
    </w:p>
    <w:p w14:paraId="41D477CE" w14:textId="77777777" w:rsidR="00181B42" w:rsidRDefault="00181B42" w:rsidP="00181B42">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 xml:space="preserve">Option 1: DMRS for OCC UEs use </w:t>
      </w:r>
      <w:proofErr w:type="gramStart"/>
      <w:r>
        <w:rPr>
          <w:rFonts w:ascii="Times New Roman" w:hAnsi="Times New Roman"/>
          <w:b/>
          <w:bCs/>
        </w:rPr>
        <w:t>CDM</w:t>
      </w:r>
      <w:proofErr w:type="gramEnd"/>
    </w:p>
    <w:p w14:paraId="0F04ED9C" w14:textId="77777777" w:rsidR="00181B42" w:rsidRDefault="00181B42" w:rsidP="00181B42">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 xml:space="preserve">Option 2: DMRS for OCC UEs use </w:t>
      </w:r>
      <w:proofErr w:type="gramStart"/>
      <w:r>
        <w:rPr>
          <w:rFonts w:ascii="Times New Roman" w:hAnsi="Times New Roman"/>
          <w:b/>
          <w:bCs/>
        </w:rPr>
        <w:t>TDM</w:t>
      </w:r>
      <w:proofErr w:type="gramEnd"/>
    </w:p>
    <w:p w14:paraId="7F5F4903" w14:textId="047D462C" w:rsidR="001D75D2" w:rsidRDefault="00181B42">
      <w:r>
        <w:t>&lt;&lt; should we add something about the DMRS patterns that are assumed for CDM &gt;&gt;</w:t>
      </w:r>
    </w:p>
    <w:p w14:paraId="341881B9" w14:textId="77777777" w:rsidR="00CA3947" w:rsidRDefault="00CA3947"/>
    <w:p w14:paraId="65652F50" w14:textId="77777777" w:rsidR="00DC1474" w:rsidRDefault="00DC1474"/>
    <w:p w14:paraId="06DB750A" w14:textId="77777777" w:rsidR="00DC1474" w:rsidRDefault="00DC1474"/>
    <w:p w14:paraId="3C397654" w14:textId="77777777" w:rsidR="00DC1474" w:rsidRDefault="00DC1474"/>
    <w:p w14:paraId="27532D8E" w14:textId="77777777" w:rsidR="00DC1474" w:rsidRDefault="00DC1474" w:rsidP="00DC1474">
      <w:pPr>
        <w:pStyle w:val="ListParagraph"/>
        <w:spacing w:after="160" w:line="259" w:lineRule="auto"/>
        <w:ind w:leftChars="0" w:left="0"/>
        <w:contextualSpacing/>
        <w:rPr>
          <w:rFonts w:ascii="Times New Roman" w:hAnsi="Times New Roman"/>
          <w:b/>
          <w:bCs/>
        </w:rPr>
      </w:pPr>
      <w:r w:rsidRPr="00DC1474">
        <w:rPr>
          <w:rFonts w:ascii="Times New Roman" w:hAnsi="Times New Roman"/>
          <w:b/>
          <w:bCs/>
          <w:highlight w:val="cyan"/>
        </w:rPr>
        <w:t>Proposal 4.6-2</w:t>
      </w:r>
      <w:r>
        <w:rPr>
          <w:rFonts w:ascii="Times New Roman" w:hAnsi="Times New Roman"/>
          <w:b/>
          <w:bCs/>
        </w:rPr>
        <w:t>: Update the agreement from RAN1#117 as follows:</w:t>
      </w:r>
    </w:p>
    <w:p w14:paraId="3D075A35" w14:textId="77777777" w:rsidR="00DC1474" w:rsidRDefault="00DC1474" w:rsidP="00DC1474">
      <w:pPr>
        <w:pStyle w:val="ListParagraph"/>
        <w:spacing w:after="160" w:line="259" w:lineRule="auto"/>
        <w:ind w:leftChars="0" w:left="0"/>
        <w:contextualSpacing/>
        <w:rPr>
          <w:rFonts w:ascii="Times New Roman" w:hAnsi="Times New Roman"/>
          <w:b/>
          <w:bCs/>
        </w:rPr>
      </w:pPr>
    </w:p>
    <w:p w14:paraId="5E1C70E1" w14:textId="77777777" w:rsidR="00DC1474" w:rsidRPr="00F15749" w:rsidRDefault="00DC1474" w:rsidP="00DC1474">
      <w:pPr>
        <w:rPr>
          <w:b/>
          <w:szCs w:val="22"/>
        </w:rPr>
      </w:pPr>
      <w:r w:rsidRPr="00F15749">
        <w:rPr>
          <w:b/>
          <w:szCs w:val="22"/>
          <w:highlight w:val="green"/>
        </w:rPr>
        <w:t>Agreement</w:t>
      </w:r>
    </w:p>
    <w:p w14:paraId="0423487A" w14:textId="77777777" w:rsidR="00DC1474" w:rsidRPr="00F15749" w:rsidRDefault="00DC1474" w:rsidP="00DC1474">
      <w:pPr>
        <w:rPr>
          <w:b/>
          <w:szCs w:val="22"/>
        </w:rPr>
      </w:pPr>
      <w:r w:rsidRPr="00F15749">
        <w:rPr>
          <w:b/>
          <w:szCs w:val="22"/>
        </w:rPr>
        <w:t>For single-tone DMRS when OCC is applied to NPUSCH format 1, RAN1 considers at least the following for further study:</w:t>
      </w:r>
    </w:p>
    <w:p w14:paraId="58A0108A" w14:textId="77777777" w:rsidR="00DC1474" w:rsidRPr="00F15749" w:rsidRDefault="00DC1474" w:rsidP="00DC1474">
      <w:pPr>
        <w:numPr>
          <w:ilvl w:val="0"/>
          <w:numId w:val="17"/>
        </w:numPr>
        <w:rPr>
          <w:b/>
          <w:szCs w:val="22"/>
        </w:rPr>
      </w:pPr>
      <w:r w:rsidRPr="00F15749">
        <w:rPr>
          <w:b/>
          <w:szCs w:val="22"/>
        </w:rPr>
        <w:t xml:space="preserve">TDM of DMRS. </w:t>
      </w:r>
      <w:r w:rsidRPr="00F15749">
        <w:rPr>
          <w:rFonts w:eastAsia="SimSun" w:hint="eastAsia"/>
          <w:b/>
          <w:szCs w:val="22"/>
          <w:lang w:val="en-US" w:eastAsia="zh-CN"/>
        </w:rPr>
        <w:t xml:space="preserve">The time domain locations of </w:t>
      </w:r>
      <w:r w:rsidRPr="00F15749">
        <w:rPr>
          <w:b/>
          <w:szCs w:val="22"/>
        </w:rPr>
        <w:t>DMRS for different UEs are different.</w:t>
      </w:r>
      <w:r w:rsidRPr="00F15749">
        <w:rPr>
          <w:rFonts w:eastAsia="SimSun" w:hint="eastAsia"/>
          <w:b/>
          <w:szCs w:val="22"/>
          <w:lang w:val="en-US" w:eastAsia="zh-CN"/>
        </w:rPr>
        <w:t xml:space="preserve"> No OCC is applied for the DMRS of different UEs.</w:t>
      </w:r>
      <w:r w:rsidRPr="00F15749">
        <w:rPr>
          <w:b/>
          <w:szCs w:val="22"/>
        </w:rPr>
        <w:t xml:space="preserve"> </w:t>
      </w:r>
    </w:p>
    <w:p w14:paraId="0FA75C05" w14:textId="77777777" w:rsidR="00DC1474" w:rsidRPr="00F15749" w:rsidRDefault="00DC1474" w:rsidP="00DC1474">
      <w:pPr>
        <w:numPr>
          <w:ilvl w:val="1"/>
          <w:numId w:val="17"/>
        </w:numPr>
        <w:rPr>
          <w:b/>
          <w:szCs w:val="22"/>
        </w:rPr>
      </w:pPr>
      <w:r w:rsidRPr="00F15749">
        <w:rPr>
          <w:b/>
          <w:szCs w:val="22"/>
        </w:rPr>
        <w:t xml:space="preserve">FFS: Detailed mapping </w:t>
      </w:r>
    </w:p>
    <w:p w14:paraId="2281F626" w14:textId="77777777" w:rsidR="00DC1474" w:rsidRPr="00F15749" w:rsidRDefault="00DC1474" w:rsidP="00DC1474">
      <w:pPr>
        <w:numPr>
          <w:ilvl w:val="0"/>
          <w:numId w:val="17"/>
        </w:numPr>
        <w:rPr>
          <w:b/>
          <w:szCs w:val="22"/>
        </w:rPr>
      </w:pPr>
      <w:r w:rsidRPr="00F15749">
        <w:rPr>
          <w:b/>
          <w:szCs w:val="22"/>
        </w:rPr>
        <w:t xml:space="preserve">CDM of DMRS. </w:t>
      </w:r>
      <w:r w:rsidRPr="00F15749">
        <w:rPr>
          <w:rFonts w:eastAsia="SimSun" w:hint="eastAsia"/>
          <w:b/>
          <w:szCs w:val="22"/>
          <w:lang w:val="en-US" w:eastAsia="zh-CN"/>
        </w:rPr>
        <w:t xml:space="preserve">The time domain locations of </w:t>
      </w:r>
      <w:r w:rsidRPr="00F15749">
        <w:rPr>
          <w:b/>
          <w:szCs w:val="22"/>
        </w:rPr>
        <w:t xml:space="preserve">DMRS for different UEs are </w:t>
      </w:r>
      <w:r w:rsidRPr="00F15749">
        <w:rPr>
          <w:rFonts w:eastAsia="SimSun" w:hint="eastAsia"/>
          <w:b/>
          <w:szCs w:val="22"/>
          <w:lang w:val="en-US" w:eastAsia="zh-CN"/>
        </w:rPr>
        <w:t>the same. Different OCCs are applied for the</w:t>
      </w:r>
      <w:r w:rsidRPr="00F15749">
        <w:rPr>
          <w:b/>
          <w:szCs w:val="22"/>
        </w:rPr>
        <w:t xml:space="preserve"> DMRS </w:t>
      </w:r>
      <w:r w:rsidRPr="00F15749">
        <w:rPr>
          <w:rFonts w:eastAsia="SimSun" w:hint="eastAsia"/>
          <w:b/>
          <w:szCs w:val="22"/>
          <w:lang w:val="en-US" w:eastAsia="zh-CN"/>
        </w:rPr>
        <w:t>of</w:t>
      </w:r>
      <w:r w:rsidRPr="00F15749">
        <w:rPr>
          <w:b/>
          <w:szCs w:val="22"/>
        </w:rPr>
        <w:t xml:space="preserve"> different UEs. </w:t>
      </w:r>
    </w:p>
    <w:p w14:paraId="6ECCCA79" w14:textId="77777777" w:rsidR="00DC1474" w:rsidRPr="00F15749" w:rsidRDefault="00DC1474" w:rsidP="00DC1474">
      <w:pPr>
        <w:numPr>
          <w:ilvl w:val="1"/>
          <w:numId w:val="17"/>
        </w:numPr>
        <w:rPr>
          <w:b/>
          <w:szCs w:val="22"/>
        </w:rPr>
      </w:pPr>
      <w:r w:rsidRPr="00F15749">
        <w:rPr>
          <w:b/>
          <w:szCs w:val="22"/>
        </w:rPr>
        <w:t>FFS: Detailed mapping</w:t>
      </w:r>
    </w:p>
    <w:p w14:paraId="4180666A" w14:textId="77777777" w:rsidR="00DC1474" w:rsidRPr="00F15749" w:rsidRDefault="00DC1474" w:rsidP="00DC1474">
      <w:pPr>
        <w:pStyle w:val="ListParagraph"/>
        <w:numPr>
          <w:ilvl w:val="0"/>
          <w:numId w:val="17"/>
        </w:numPr>
        <w:ind w:leftChars="0"/>
        <w:rPr>
          <w:rFonts w:eastAsiaTheme="minorEastAsia"/>
          <w:b/>
          <w:color w:val="FF0000"/>
          <w:u w:val="single"/>
          <w:lang w:eastAsia="zh-CN"/>
        </w:rPr>
      </w:pPr>
      <w:r w:rsidRPr="00F15749">
        <w:rPr>
          <w:rFonts w:eastAsiaTheme="minorEastAsia"/>
          <w:b/>
          <w:color w:val="FF0000"/>
          <w:u w:val="single"/>
          <w:lang w:eastAsia="zh-CN"/>
        </w:rPr>
        <w:t xml:space="preserve">DMRS sequence applied is a function of the OCC codeword. The time domain locations of DMRS for different UEs are the </w:t>
      </w:r>
      <w:proofErr w:type="gramStart"/>
      <w:r w:rsidRPr="00F15749">
        <w:rPr>
          <w:rFonts w:eastAsiaTheme="minorEastAsia"/>
          <w:b/>
          <w:color w:val="FF0000"/>
          <w:u w:val="single"/>
          <w:lang w:eastAsia="zh-CN"/>
        </w:rPr>
        <w:t>same</w:t>
      </w:r>
      <w:proofErr w:type="gramEnd"/>
    </w:p>
    <w:p w14:paraId="75E5BE0E" w14:textId="77777777" w:rsidR="00DC1474" w:rsidRPr="00F15749" w:rsidRDefault="00DC1474" w:rsidP="00DC1474">
      <w:pPr>
        <w:numPr>
          <w:ilvl w:val="0"/>
          <w:numId w:val="17"/>
        </w:numPr>
        <w:rPr>
          <w:b/>
          <w:szCs w:val="22"/>
        </w:rPr>
      </w:pPr>
      <w:r w:rsidRPr="00F15749">
        <w:rPr>
          <w:b/>
          <w:szCs w:val="22"/>
        </w:rPr>
        <w:t>Other schemes are not precluded, including combinations of the above</w:t>
      </w:r>
    </w:p>
    <w:p w14:paraId="09B91F38" w14:textId="77777777" w:rsidR="00DC1474" w:rsidRDefault="00DC1474" w:rsidP="00DC1474">
      <w:pPr>
        <w:pStyle w:val="ListParagraph"/>
        <w:spacing w:after="160" w:line="259" w:lineRule="auto"/>
        <w:ind w:leftChars="0" w:left="0"/>
        <w:contextualSpacing/>
        <w:rPr>
          <w:rFonts w:ascii="Times New Roman" w:hAnsi="Times New Roman"/>
          <w:b/>
          <w:bCs/>
        </w:rPr>
      </w:pPr>
    </w:p>
    <w:p w14:paraId="7950896F" w14:textId="77777777" w:rsidR="00DC1474" w:rsidRDefault="00DC1474"/>
    <w:p w14:paraId="42F65796" w14:textId="77777777" w:rsidR="00CE1260" w:rsidRDefault="00CE1260"/>
    <w:p w14:paraId="7BDCB0F4" w14:textId="77777777" w:rsidR="00CE1260" w:rsidRDefault="00CE1260" w:rsidP="00CE1260">
      <w:pPr>
        <w:pStyle w:val="ListParagraph"/>
        <w:spacing w:after="160" w:line="259" w:lineRule="auto"/>
        <w:ind w:leftChars="0" w:left="0"/>
        <w:contextualSpacing/>
        <w:rPr>
          <w:rFonts w:ascii="Times New Roman" w:hAnsi="Times New Roman"/>
          <w:b/>
          <w:bCs/>
        </w:rPr>
      </w:pPr>
      <w:r w:rsidRPr="00CE1260">
        <w:rPr>
          <w:rFonts w:ascii="Times New Roman" w:hAnsi="Times New Roman"/>
          <w:b/>
          <w:bCs/>
          <w:highlight w:val="cyan"/>
        </w:rPr>
        <w:t>Proposal 4.7-1 v2</w:t>
      </w:r>
      <w:r>
        <w:rPr>
          <w:rFonts w:ascii="Times New Roman" w:hAnsi="Times New Roman"/>
          <w:b/>
          <w:bCs/>
        </w:rPr>
        <w:t>:</w:t>
      </w:r>
    </w:p>
    <w:p w14:paraId="5C7D6917" w14:textId="77777777" w:rsidR="00CE1260" w:rsidRDefault="00CE1260" w:rsidP="00CE1260">
      <w:pPr>
        <w:pStyle w:val="ListParagraph"/>
        <w:spacing w:after="160" w:line="259" w:lineRule="auto"/>
        <w:ind w:leftChars="0" w:left="0"/>
        <w:contextualSpacing/>
        <w:rPr>
          <w:rFonts w:ascii="Times New Roman" w:hAnsi="Times New Roman"/>
          <w:b/>
          <w:bCs/>
        </w:rPr>
      </w:pPr>
    </w:p>
    <w:p w14:paraId="52357949" w14:textId="77777777" w:rsidR="00CE1260" w:rsidRDefault="00CE1260" w:rsidP="00CE1260">
      <w:pPr>
        <w:pStyle w:val="ListParagraph"/>
        <w:spacing w:after="160" w:line="259" w:lineRule="auto"/>
        <w:ind w:leftChars="0" w:left="0"/>
        <w:contextualSpacing/>
        <w:rPr>
          <w:rFonts w:ascii="Times New Roman" w:hAnsi="Times New Roman"/>
          <w:b/>
          <w:bCs/>
        </w:rPr>
      </w:pPr>
      <w:r>
        <w:rPr>
          <w:rFonts w:ascii="Times New Roman" w:hAnsi="Times New Roman"/>
          <w:b/>
          <w:bCs/>
        </w:rPr>
        <w:t>RAN1 studies whether the following types of UL transmission gap will impact the design of OCC for IoT-NTN</w:t>
      </w:r>
    </w:p>
    <w:p w14:paraId="687ACEDE" w14:textId="77777777" w:rsidR="00CE1260" w:rsidRDefault="00CE1260" w:rsidP="00CE126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gaps for synchronization (from Rel-13)</w:t>
      </w:r>
    </w:p>
    <w:p w14:paraId="4A5F0353" w14:textId="77777777" w:rsidR="00CE1260" w:rsidRDefault="00CE1260" w:rsidP="00CE126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Gaps around NPRACH occasions</w:t>
      </w:r>
    </w:p>
    <w:p w14:paraId="3A0F577A" w14:textId="77777777" w:rsidR="00CE1260" w:rsidRDefault="00CE1260" w:rsidP="00CE126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timing adjustment gaps and segmentation for IoT-NTN (from Rel-17)</w:t>
      </w:r>
    </w:p>
    <w:p w14:paraId="799BB25E" w14:textId="77777777" w:rsidR="00CE1260" w:rsidRDefault="00CE1260" w:rsidP="00CE126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 xml:space="preserve">TDM DMRS that are </w:t>
      </w:r>
      <w:proofErr w:type="gramStart"/>
      <w:r>
        <w:rPr>
          <w:rFonts w:ascii="Times New Roman" w:hAnsi="Times New Roman"/>
          <w:b/>
          <w:bCs/>
          <w:lang w:val="en-US"/>
        </w:rPr>
        <w:t>muted</w:t>
      </w:r>
      <w:proofErr w:type="gramEnd"/>
    </w:p>
    <w:p w14:paraId="6516B230" w14:textId="77777777" w:rsidR="00CE1260" w:rsidRDefault="00CE1260" w:rsidP="00CE126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Guard periods for 3.75kHz UL transmissions</w:t>
      </w:r>
    </w:p>
    <w:p w14:paraId="4CE8038A" w14:textId="77777777" w:rsidR="00CE1260" w:rsidRPr="00CE1260" w:rsidRDefault="00CE1260">
      <w:pPr>
        <w:rPr>
          <w:lang w:val="en-US"/>
        </w:rPr>
      </w:pPr>
    </w:p>
    <w:p w14:paraId="46D2FD7B" w14:textId="77777777" w:rsidR="00DC1474" w:rsidRDefault="00DC1474"/>
    <w:p w14:paraId="38CE13ED" w14:textId="77777777" w:rsidR="00CA3947" w:rsidRDefault="00CA3947"/>
    <w:p w14:paraId="114E006D" w14:textId="3690CC3D" w:rsidR="00CA3947" w:rsidRDefault="00CA3947">
      <w:r w:rsidRPr="00CA3947">
        <w:rPr>
          <w:rFonts w:ascii="Times New Roman" w:hAnsi="Times New Roman"/>
          <w:b/>
          <w:bCs/>
          <w:highlight w:val="yellow"/>
        </w:rPr>
        <w:t>Proposal 4.2-2v2</w:t>
      </w:r>
      <w:r w:rsidRPr="00CA3947">
        <w:rPr>
          <w:rFonts w:ascii="Times New Roman" w:hAnsi="Times New Roman"/>
          <w:b/>
          <w:bCs/>
        </w:rPr>
        <w:t>: For 3.75kHz SCS single-tone transmission OCC for NPUSCH format 1 with symbol-level OCC, symbols are spread (repeated) by the OCC factor before OCC is applied.</w:t>
      </w:r>
    </w:p>
    <w:p w14:paraId="733AEC86" w14:textId="77777777" w:rsidR="00CA3947" w:rsidRDefault="00CA3947"/>
    <w:p w14:paraId="661995BB" w14:textId="77777777" w:rsidR="0048447A" w:rsidRDefault="0048447A"/>
    <w:p w14:paraId="1D5DE559" w14:textId="1B7CE115" w:rsidR="009A3332" w:rsidRDefault="009A3332" w:rsidP="009A3332">
      <w:pPr>
        <w:pStyle w:val="Heading1"/>
      </w:pPr>
      <w:bookmarkStart w:id="52" w:name="_Ref175113090"/>
      <w:bookmarkStart w:id="53" w:name="_Toc175113268"/>
      <w:r>
        <w:t xml:space="preserve">Wednesday 21 August: </w:t>
      </w:r>
      <w:r w:rsidR="002B3FA0">
        <w:t xml:space="preserve">online </w:t>
      </w:r>
      <w:r>
        <w:t>proposals for discussion</w:t>
      </w:r>
      <w:bookmarkEnd w:id="52"/>
      <w:bookmarkEnd w:id="53"/>
    </w:p>
    <w:p w14:paraId="2088E7F2" w14:textId="77777777" w:rsidR="009A3332" w:rsidRDefault="009A3332" w:rsidP="009A3332"/>
    <w:p w14:paraId="204FD0DE" w14:textId="77777777" w:rsidR="009A3332" w:rsidRDefault="009A3332" w:rsidP="009A3332">
      <w:pPr>
        <w:pStyle w:val="ListParagraph"/>
        <w:spacing w:after="160" w:line="259" w:lineRule="auto"/>
        <w:ind w:leftChars="0" w:left="0"/>
        <w:contextualSpacing/>
        <w:rPr>
          <w:rFonts w:ascii="Times New Roman" w:hAnsi="Times New Roman"/>
          <w:b/>
          <w:bCs/>
        </w:rPr>
      </w:pPr>
      <w:r w:rsidRPr="00CA3947">
        <w:rPr>
          <w:rFonts w:ascii="Times New Roman" w:hAnsi="Times New Roman"/>
          <w:b/>
          <w:bCs/>
          <w:highlight w:val="cyan"/>
        </w:rPr>
        <w:t>Proposal 4.2-1v2</w:t>
      </w:r>
      <w:r>
        <w:rPr>
          <w:rFonts w:ascii="Times New Roman" w:hAnsi="Times New Roman"/>
          <w:b/>
          <w:bCs/>
        </w:rPr>
        <w:t>: Choose in RAN1#118 between:</w:t>
      </w:r>
    </w:p>
    <w:p w14:paraId="310C95FD" w14:textId="77777777" w:rsidR="009A3332" w:rsidRDefault="009A3332" w:rsidP="009A3332">
      <w:pPr>
        <w:pStyle w:val="ListParagraph"/>
        <w:spacing w:after="160" w:line="259" w:lineRule="auto"/>
        <w:ind w:leftChars="0" w:left="0"/>
        <w:contextualSpacing/>
        <w:rPr>
          <w:rFonts w:ascii="Times New Roman" w:hAnsi="Times New Roman"/>
          <w:b/>
          <w:bCs/>
        </w:rPr>
      </w:pPr>
    </w:p>
    <w:p w14:paraId="4AE2CD5F" w14:textId="77777777" w:rsidR="009A3332" w:rsidRPr="0048447A" w:rsidRDefault="009A3332" w:rsidP="009A333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Option 1: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79ED93C5" w14:textId="77777777" w:rsidR="009A3332" w:rsidRPr="0048447A" w:rsidRDefault="009A3332" w:rsidP="009A3332">
      <w:pPr>
        <w:pStyle w:val="ListParagraph"/>
        <w:spacing w:after="160" w:line="259" w:lineRule="auto"/>
        <w:ind w:leftChars="0" w:left="0"/>
        <w:contextualSpacing/>
        <w:rPr>
          <w:rFonts w:ascii="Times New Roman" w:hAnsi="Times New Roman"/>
          <w:b/>
          <w:bCs/>
        </w:rPr>
      </w:pPr>
    </w:p>
    <w:p w14:paraId="2A4AD9BD" w14:textId="77777777" w:rsidR="009A3332" w:rsidRDefault="009A3332" w:rsidP="009A333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Option 2: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148FF42A" w14:textId="77777777" w:rsidR="009A3332" w:rsidRDefault="009A3332" w:rsidP="009A3332"/>
    <w:p w14:paraId="3B2EF4C0" w14:textId="77777777" w:rsidR="009A3332" w:rsidRDefault="009A3332" w:rsidP="009A3332"/>
    <w:p w14:paraId="13703834" w14:textId="77777777" w:rsidR="009A3332" w:rsidRDefault="009A3332" w:rsidP="009A3332">
      <w:pPr>
        <w:pStyle w:val="ListParagraph"/>
        <w:spacing w:after="160" w:line="259" w:lineRule="auto"/>
        <w:ind w:leftChars="0" w:left="0"/>
        <w:contextualSpacing/>
        <w:rPr>
          <w:rFonts w:ascii="Times New Roman" w:hAnsi="Times New Roman"/>
          <w:b/>
          <w:bCs/>
        </w:rPr>
      </w:pPr>
      <w:r w:rsidRPr="001D75D2">
        <w:rPr>
          <w:rFonts w:ascii="Times New Roman" w:hAnsi="Times New Roman"/>
          <w:b/>
          <w:bCs/>
          <w:highlight w:val="cyan"/>
        </w:rPr>
        <w:t>Proposal 4.3-1v2</w:t>
      </w:r>
      <w:r>
        <w:rPr>
          <w:rFonts w:ascii="Times New Roman" w:hAnsi="Times New Roman"/>
          <w:b/>
          <w:bCs/>
        </w:rPr>
        <w:t>: Choose in RAN1#118 between:</w:t>
      </w:r>
    </w:p>
    <w:p w14:paraId="5328DD2F" w14:textId="77777777" w:rsidR="009A3332" w:rsidRDefault="009A3332" w:rsidP="009A3332">
      <w:pPr>
        <w:pStyle w:val="ListParagraph"/>
        <w:spacing w:after="160" w:line="259" w:lineRule="auto"/>
        <w:ind w:leftChars="0" w:left="0"/>
        <w:contextualSpacing/>
        <w:rPr>
          <w:rFonts w:ascii="Times New Roman" w:hAnsi="Times New Roman"/>
          <w:b/>
          <w:bCs/>
        </w:rPr>
      </w:pPr>
    </w:p>
    <w:p w14:paraId="61BA3A0D" w14:textId="77777777" w:rsidR="009A3332" w:rsidRDefault="009A3332" w:rsidP="009A3332">
      <w:pPr>
        <w:pStyle w:val="ListParagraph"/>
        <w:spacing w:after="160" w:line="259" w:lineRule="auto"/>
        <w:ind w:leftChars="0" w:left="0"/>
        <w:contextualSpacing/>
        <w:rPr>
          <w:rFonts w:ascii="Times New Roman" w:hAnsi="Times New Roman"/>
          <w:b/>
          <w:bCs/>
        </w:rPr>
      </w:pPr>
    </w:p>
    <w:p w14:paraId="4051E6BB" w14:textId="77777777" w:rsidR="009A3332" w:rsidRDefault="009A3332" w:rsidP="009A3332">
      <w:pPr>
        <w:pStyle w:val="ListParagraph"/>
        <w:spacing w:after="160" w:line="259" w:lineRule="auto"/>
        <w:ind w:leftChars="0" w:left="0"/>
        <w:contextualSpacing/>
        <w:rPr>
          <w:rFonts w:ascii="Times New Roman" w:hAnsi="Times New Roman"/>
          <w:b/>
          <w:bCs/>
        </w:rPr>
      </w:pPr>
      <w:r>
        <w:rPr>
          <w:rFonts w:ascii="Times New Roman" w:hAnsi="Times New Roman"/>
          <w:b/>
          <w:bCs/>
        </w:rPr>
        <w:t xml:space="preserve">Option 1: 15kHz SCS </w:t>
      </w:r>
      <w:r w:rsidRPr="00AA2E1E">
        <w:rPr>
          <w:rFonts w:ascii="Times New Roman" w:hAnsi="Times New Roman"/>
          <w:b/>
          <w:bCs/>
        </w:rPr>
        <w:t>single-tone transmission OCC for NPUSCH format 1 uses the same OCC scheme as for 3.75kHz SCS single-tone transmission OCC for NPUSCH format 1</w:t>
      </w:r>
      <w:r>
        <w:rPr>
          <w:rFonts w:ascii="Times New Roman" w:hAnsi="Times New Roman"/>
          <w:b/>
          <w:bCs/>
        </w:rPr>
        <w:t>.</w:t>
      </w:r>
    </w:p>
    <w:p w14:paraId="210D5DE4" w14:textId="77777777" w:rsidR="009A3332" w:rsidRDefault="009A3332" w:rsidP="009A3332">
      <w:pPr>
        <w:pStyle w:val="ListParagraph"/>
        <w:spacing w:after="160" w:line="259" w:lineRule="auto"/>
        <w:ind w:leftChars="0" w:left="0"/>
        <w:contextualSpacing/>
        <w:rPr>
          <w:rFonts w:ascii="Times New Roman" w:hAnsi="Times New Roman"/>
          <w:b/>
          <w:bCs/>
        </w:rPr>
      </w:pPr>
    </w:p>
    <w:p w14:paraId="18D7B205" w14:textId="77777777" w:rsidR="009A3332" w:rsidRPr="0048447A" w:rsidRDefault="009A3332" w:rsidP="009A333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2</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25D53A84" w14:textId="77777777" w:rsidR="009A3332" w:rsidRPr="0048447A" w:rsidRDefault="009A3332" w:rsidP="009A3332">
      <w:pPr>
        <w:pStyle w:val="ListParagraph"/>
        <w:spacing w:after="160" w:line="259" w:lineRule="auto"/>
        <w:ind w:leftChars="0" w:left="0"/>
        <w:contextualSpacing/>
        <w:rPr>
          <w:rFonts w:ascii="Times New Roman" w:hAnsi="Times New Roman"/>
          <w:b/>
          <w:bCs/>
        </w:rPr>
      </w:pPr>
    </w:p>
    <w:p w14:paraId="0032A57C" w14:textId="77777777" w:rsidR="009A3332" w:rsidRDefault="009A3332" w:rsidP="009A333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3</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32033D1F" w14:textId="77777777" w:rsidR="009A3332" w:rsidRDefault="009A3332" w:rsidP="009A3332">
      <w:pPr>
        <w:pStyle w:val="ListParagraph"/>
        <w:spacing w:after="160" w:line="259" w:lineRule="auto"/>
        <w:ind w:leftChars="0" w:left="0"/>
        <w:contextualSpacing/>
        <w:rPr>
          <w:rFonts w:ascii="Times New Roman" w:hAnsi="Times New Roman"/>
          <w:b/>
          <w:bCs/>
        </w:rPr>
      </w:pPr>
    </w:p>
    <w:p w14:paraId="414C9525" w14:textId="77777777" w:rsidR="009A3332" w:rsidRPr="0048447A" w:rsidRDefault="009A3332" w:rsidP="009A333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4</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OCC is </w:t>
      </w:r>
      <w:r w:rsidRPr="00AA2E1E">
        <w:rPr>
          <w:rFonts w:ascii="Times New Roman" w:hAnsi="Times New Roman"/>
          <w:b/>
          <w:bCs/>
          <w:color w:val="FF0000"/>
        </w:rPr>
        <w:t>not</w:t>
      </w:r>
      <w:r>
        <w:rPr>
          <w:rFonts w:ascii="Times New Roman" w:hAnsi="Times New Roman"/>
          <w:b/>
          <w:bCs/>
        </w:rPr>
        <w:t xml:space="preserve"> </w:t>
      </w:r>
      <w:r w:rsidRPr="0048447A">
        <w:rPr>
          <w:rFonts w:ascii="Times New Roman" w:hAnsi="Times New Roman"/>
          <w:b/>
          <w:bCs/>
        </w:rPr>
        <w:t>supported.</w:t>
      </w:r>
    </w:p>
    <w:p w14:paraId="32028E39" w14:textId="77777777" w:rsidR="009A3332" w:rsidRDefault="009A3332" w:rsidP="009A3332"/>
    <w:p w14:paraId="2716FC1F" w14:textId="77777777" w:rsidR="009A3332" w:rsidRDefault="009A3332" w:rsidP="009A3332">
      <w:pPr>
        <w:pStyle w:val="ListParagraph"/>
        <w:spacing w:after="160" w:line="259" w:lineRule="auto"/>
        <w:ind w:leftChars="0" w:left="0"/>
        <w:contextualSpacing/>
        <w:rPr>
          <w:rFonts w:ascii="Times New Roman" w:hAnsi="Times New Roman"/>
          <w:b/>
          <w:bCs/>
        </w:rPr>
      </w:pPr>
      <w:r w:rsidRPr="00181B42">
        <w:rPr>
          <w:rFonts w:ascii="Times New Roman" w:hAnsi="Times New Roman"/>
          <w:b/>
          <w:bCs/>
          <w:highlight w:val="cyan"/>
        </w:rPr>
        <w:t>Proposal 4.6-1</w:t>
      </w:r>
      <w:r>
        <w:rPr>
          <w:rFonts w:ascii="Times New Roman" w:hAnsi="Times New Roman"/>
          <w:b/>
          <w:bCs/>
        </w:rPr>
        <w:t>:</w:t>
      </w:r>
    </w:p>
    <w:p w14:paraId="37D2FBD1" w14:textId="77777777" w:rsidR="009A3332" w:rsidRDefault="009A3332" w:rsidP="009A3332">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For 15kHz SCS:</w:t>
      </w:r>
    </w:p>
    <w:p w14:paraId="34135080" w14:textId="77777777" w:rsidR="009A3332" w:rsidRDefault="009A3332" w:rsidP="009A3332">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t xml:space="preserve">At least for single-tone transmissions, DMRS for OCC UEs use </w:t>
      </w:r>
      <w:proofErr w:type="gramStart"/>
      <w:r>
        <w:rPr>
          <w:rFonts w:ascii="Times New Roman" w:hAnsi="Times New Roman"/>
          <w:b/>
          <w:bCs/>
        </w:rPr>
        <w:t>CDM</w:t>
      </w:r>
      <w:proofErr w:type="gramEnd"/>
    </w:p>
    <w:p w14:paraId="64041497" w14:textId="77777777" w:rsidR="009A3332" w:rsidRDefault="009A3332" w:rsidP="009A3332">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 xml:space="preserve">For 3.75kHz SCS: </w:t>
      </w:r>
    </w:p>
    <w:p w14:paraId="0B96D9BF" w14:textId="77777777" w:rsidR="009A3332" w:rsidRDefault="009A3332" w:rsidP="009A3332">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t>RAN1 chooses between:</w:t>
      </w:r>
    </w:p>
    <w:p w14:paraId="352C35A6" w14:textId="77777777" w:rsidR="009A3332" w:rsidRDefault="009A3332" w:rsidP="009A3332">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 xml:space="preserve">Option 1: DMRS for OCC UEs use </w:t>
      </w:r>
      <w:proofErr w:type="gramStart"/>
      <w:r>
        <w:rPr>
          <w:rFonts w:ascii="Times New Roman" w:hAnsi="Times New Roman"/>
          <w:b/>
          <w:bCs/>
        </w:rPr>
        <w:t>CDM</w:t>
      </w:r>
      <w:proofErr w:type="gramEnd"/>
    </w:p>
    <w:p w14:paraId="7C130328" w14:textId="77777777" w:rsidR="009A3332" w:rsidRDefault="009A3332" w:rsidP="009A3332">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 xml:space="preserve">Option 2: DMRS for OCC UEs use </w:t>
      </w:r>
      <w:proofErr w:type="gramStart"/>
      <w:r>
        <w:rPr>
          <w:rFonts w:ascii="Times New Roman" w:hAnsi="Times New Roman"/>
          <w:b/>
          <w:bCs/>
        </w:rPr>
        <w:t>TDM</w:t>
      </w:r>
      <w:proofErr w:type="gramEnd"/>
    </w:p>
    <w:p w14:paraId="317FB4D1" w14:textId="77777777" w:rsidR="009A3332" w:rsidRDefault="009A3332" w:rsidP="009A3332"/>
    <w:p w14:paraId="5D974F63" w14:textId="77777777" w:rsidR="00213A46" w:rsidRDefault="00213A46" w:rsidP="00213A46"/>
    <w:p w14:paraId="10CD68F4" w14:textId="77777777" w:rsidR="00213A46" w:rsidRDefault="00213A46" w:rsidP="00213A46"/>
    <w:p w14:paraId="333FFFE7" w14:textId="77777777" w:rsidR="00213A46" w:rsidRDefault="00213A46" w:rsidP="00213A46">
      <w:pPr>
        <w:pStyle w:val="ListParagraph"/>
        <w:spacing w:after="160" w:line="259" w:lineRule="auto"/>
        <w:ind w:leftChars="0" w:left="0"/>
        <w:contextualSpacing/>
        <w:rPr>
          <w:rFonts w:ascii="Times New Roman" w:hAnsi="Times New Roman"/>
          <w:b/>
          <w:bCs/>
        </w:rPr>
      </w:pPr>
      <w:r w:rsidRPr="00CE1260">
        <w:rPr>
          <w:rFonts w:ascii="Times New Roman" w:hAnsi="Times New Roman"/>
          <w:b/>
          <w:bCs/>
          <w:highlight w:val="cyan"/>
        </w:rPr>
        <w:t>Proposal 4.7-1 v2</w:t>
      </w:r>
      <w:r>
        <w:rPr>
          <w:rFonts w:ascii="Times New Roman" w:hAnsi="Times New Roman"/>
          <w:b/>
          <w:bCs/>
        </w:rPr>
        <w:t>:</w:t>
      </w:r>
    </w:p>
    <w:p w14:paraId="394921A7" w14:textId="77777777" w:rsidR="00213A46" w:rsidRDefault="00213A46" w:rsidP="00213A46">
      <w:pPr>
        <w:pStyle w:val="ListParagraph"/>
        <w:spacing w:after="160" w:line="259" w:lineRule="auto"/>
        <w:ind w:leftChars="0" w:left="0"/>
        <w:contextualSpacing/>
        <w:rPr>
          <w:rFonts w:ascii="Times New Roman" w:hAnsi="Times New Roman"/>
          <w:b/>
          <w:bCs/>
        </w:rPr>
      </w:pPr>
    </w:p>
    <w:p w14:paraId="459CCA40" w14:textId="77777777" w:rsidR="00213A46" w:rsidRDefault="00213A46" w:rsidP="00213A46">
      <w:pPr>
        <w:pStyle w:val="ListParagraph"/>
        <w:spacing w:after="160" w:line="259" w:lineRule="auto"/>
        <w:ind w:leftChars="0" w:left="0"/>
        <w:contextualSpacing/>
        <w:rPr>
          <w:rFonts w:ascii="Times New Roman" w:hAnsi="Times New Roman"/>
          <w:b/>
          <w:bCs/>
        </w:rPr>
      </w:pPr>
      <w:r>
        <w:rPr>
          <w:rFonts w:ascii="Times New Roman" w:hAnsi="Times New Roman"/>
          <w:b/>
          <w:bCs/>
        </w:rPr>
        <w:t>RAN1 studies whether the following types of UL transmission gap will impact the design of OCC for IoT-NTN</w:t>
      </w:r>
    </w:p>
    <w:p w14:paraId="2B07D723" w14:textId="77777777" w:rsidR="00213A46" w:rsidRDefault="00213A46" w:rsidP="00213A4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gaps for synchronization (from Rel-13)</w:t>
      </w:r>
    </w:p>
    <w:p w14:paraId="66D5240B" w14:textId="77777777" w:rsidR="00213A46" w:rsidRDefault="00213A46" w:rsidP="00213A4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Gaps around NPRACH occasions</w:t>
      </w:r>
    </w:p>
    <w:p w14:paraId="19D49B08" w14:textId="77777777" w:rsidR="00213A46" w:rsidRDefault="00213A46" w:rsidP="00213A4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timing adjustment gaps and segmentation for IoT-NTN (from Rel-17)</w:t>
      </w:r>
    </w:p>
    <w:p w14:paraId="0C4C3E01" w14:textId="77777777" w:rsidR="00213A46" w:rsidRDefault="00213A46" w:rsidP="00213A4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 xml:space="preserve">TDM DMRS that are </w:t>
      </w:r>
      <w:proofErr w:type="gramStart"/>
      <w:r>
        <w:rPr>
          <w:rFonts w:ascii="Times New Roman" w:hAnsi="Times New Roman"/>
          <w:b/>
          <w:bCs/>
          <w:lang w:val="en-US"/>
        </w:rPr>
        <w:t>muted</w:t>
      </w:r>
      <w:proofErr w:type="gramEnd"/>
    </w:p>
    <w:p w14:paraId="63F35366" w14:textId="77777777" w:rsidR="00213A46" w:rsidRDefault="00213A46" w:rsidP="00213A4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Guard periods for 3.75kHz UL transmissions</w:t>
      </w:r>
    </w:p>
    <w:p w14:paraId="08D36240" w14:textId="77777777" w:rsidR="00213A46" w:rsidRPr="00CE1260" w:rsidRDefault="00213A46" w:rsidP="00213A46">
      <w:pPr>
        <w:rPr>
          <w:lang w:val="en-US"/>
        </w:rPr>
      </w:pPr>
    </w:p>
    <w:p w14:paraId="26531D49" w14:textId="77777777" w:rsidR="00213A46" w:rsidRPr="00213A46" w:rsidRDefault="00213A46" w:rsidP="009A3332">
      <w:pPr>
        <w:rPr>
          <w:lang w:val="en-US"/>
        </w:rPr>
      </w:pPr>
    </w:p>
    <w:p w14:paraId="0B48958A" w14:textId="77777777" w:rsidR="009A3332" w:rsidRDefault="009A3332" w:rsidP="009A3332"/>
    <w:p w14:paraId="7A9D79EA" w14:textId="77777777" w:rsidR="009A3332" w:rsidRDefault="009A3332" w:rsidP="009A3332">
      <w:pPr>
        <w:pStyle w:val="ListParagraph"/>
        <w:spacing w:after="160" w:line="259" w:lineRule="auto"/>
        <w:ind w:leftChars="0" w:left="0"/>
        <w:contextualSpacing/>
        <w:rPr>
          <w:rFonts w:ascii="Times New Roman" w:hAnsi="Times New Roman"/>
          <w:b/>
          <w:bCs/>
        </w:rPr>
      </w:pPr>
      <w:r w:rsidRPr="00DC1474">
        <w:rPr>
          <w:rFonts w:ascii="Times New Roman" w:hAnsi="Times New Roman"/>
          <w:b/>
          <w:bCs/>
          <w:highlight w:val="cyan"/>
        </w:rPr>
        <w:t>Proposal 4.6-2</w:t>
      </w:r>
      <w:r>
        <w:rPr>
          <w:rFonts w:ascii="Times New Roman" w:hAnsi="Times New Roman"/>
          <w:b/>
          <w:bCs/>
        </w:rPr>
        <w:t>: Update the agreement from RAN1#117 as follows:</w:t>
      </w:r>
    </w:p>
    <w:p w14:paraId="065AFB59" w14:textId="77777777" w:rsidR="009A3332" w:rsidRDefault="009A3332" w:rsidP="009A3332">
      <w:pPr>
        <w:pStyle w:val="ListParagraph"/>
        <w:spacing w:after="160" w:line="259" w:lineRule="auto"/>
        <w:ind w:leftChars="0" w:left="0"/>
        <w:contextualSpacing/>
        <w:rPr>
          <w:rFonts w:ascii="Times New Roman" w:hAnsi="Times New Roman"/>
          <w:b/>
          <w:bCs/>
        </w:rPr>
      </w:pPr>
    </w:p>
    <w:p w14:paraId="6B694A30" w14:textId="77777777" w:rsidR="009A3332" w:rsidRPr="00F15749" w:rsidRDefault="009A3332" w:rsidP="009A3332">
      <w:pPr>
        <w:rPr>
          <w:b/>
          <w:szCs w:val="22"/>
        </w:rPr>
      </w:pPr>
      <w:r w:rsidRPr="00F15749">
        <w:rPr>
          <w:b/>
          <w:szCs w:val="22"/>
          <w:highlight w:val="green"/>
        </w:rPr>
        <w:t>Agreement</w:t>
      </w:r>
    </w:p>
    <w:p w14:paraId="415010DE" w14:textId="77777777" w:rsidR="009A3332" w:rsidRPr="00F15749" w:rsidRDefault="009A3332" w:rsidP="009A3332">
      <w:pPr>
        <w:rPr>
          <w:b/>
          <w:szCs w:val="22"/>
        </w:rPr>
      </w:pPr>
      <w:r w:rsidRPr="00F15749">
        <w:rPr>
          <w:b/>
          <w:szCs w:val="22"/>
        </w:rPr>
        <w:t>For single-tone DMRS when OCC is applied to NPUSCH format 1, RAN1 considers at least the following for further study:</w:t>
      </w:r>
    </w:p>
    <w:p w14:paraId="37A3F130" w14:textId="77777777" w:rsidR="009A3332" w:rsidRPr="00F15749" w:rsidRDefault="009A3332" w:rsidP="009A3332">
      <w:pPr>
        <w:numPr>
          <w:ilvl w:val="0"/>
          <w:numId w:val="17"/>
        </w:numPr>
        <w:rPr>
          <w:b/>
          <w:szCs w:val="22"/>
        </w:rPr>
      </w:pPr>
      <w:r w:rsidRPr="00F15749">
        <w:rPr>
          <w:b/>
          <w:szCs w:val="22"/>
        </w:rPr>
        <w:t xml:space="preserve">TDM of DMRS. </w:t>
      </w:r>
      <w:r w:rsidRPr="00F15749">
        <w:rPr>
          <w:rFonts w:eastAsia="SimSun" w:hint="eastAsia"/>
          <w:b/>
          <w:szCs w:val="22"/>
          <w:lang w:val="en-US" w:eastAsia="zh-CN"/>
        </w:rPr>
        <w:t xml:space="preserve">The time domain locations of </w:t>
      </w:r>
      <w:r w:rsidRPr="00F15749">
        <w:rPr>
          <w:b/>
          <w:szCs w:val="22"/>
        </w:rPr>
        <w:t>DMRS for different UEs are different.</w:t>
      </w:r>
      <w:r w:rsidRPr="00F15749">
        <w:rPr>
          <w:rFonts w:eastAsia="SimSun" w:hint="eastAsia"/>
          <w:b/>
          <w:szCs w:val="22"/>
          <w:lang w:val="en-US" w:eastAsia="zh-CN"/>
        </w:rPr>
        <w:t xml:space="preserve"> No OCC is applied for the DMRS of different UEs.</w:t>
      </w:r>
      <w:r w:rsidRPr="00F15749">
        <w:rPr>
          <w:b/>
          <w:szCs w:val="22"/>
        </w:rPr>
        <w:t xml:space="preserve"> </w:t>
      </w:r>
    </w:p>
    <w:p w14:paraId="27687E6E" w14:textId="77777777" w:rsidR="009A3332" w:rsidRPr="00F15749" w:rsidRDefault="009A3332" w:rsidP="009A3332">
      <w:pPr>
        <w:numPr>
          <w:ilvl w:val="1"/>
          <w:numId w:val="17"/>
        </w:numPr>
        <w:rPr>
          <w:b/>
          <w:szCs w:val="22"/>
        </w:rPr>
      </w:pPr>
      <w:r w:rsidRPr="00F15749">
        <w:rPr>
          <w:b/>
          <w:szCs w:val="22"/>
        </w:rPr>
        <w:t xml:space="preserve">FFS: Detailed mapping </w:t>
      </w:r>
    </w:p>
    <w:p w14:paraId="6EC6FA14" w14:textId="77777777" w:rsidR="009A3332" w:rsidRPr="00F15749" w:rsidRDefault="009A3332" w:rsidP="009A3332">
      <w:pPr>
        <w:numPr>
          <w:ilvl w:val="0"/>
          <w:numId w:val="17"/>
        </w:numPr>
        <w:rPr>
          <w:b/>
          <w:szCs w:val="22"/>
        </w:rPr>
      </w:pPr>
      <w:r w:rsidRPr="00F15749">
        <w:rPr>
          <w:b/>
          <w:szCs w:val="22"/>
        </w:rPr>
        <w:t xml:space="preserve">CDM of DMRS. </w:t>
      </w:r>
      <w:r w:rsidRPr="00F15749">
        <w:rPr>
          <w:rFonts w:eastAsia="SimSun" w:hint="eastAsia"/>
          <w:b/>
          <w:szCs w:val="22"/>
          <w:lang w:val="en-US" w:eastAsia="zh-CN"/>
        </w:rPr>
        <w:t xml:space="preserve">The time domain locations of </w:t>
      </w:r>
      <w:r w:rsidRPr="00F15749">
        <w:rPr>
          <w:b/>
          <w:szCs w:val="22"/>
        </w:rPr>
        <w:t xml:space="preserve">DMRS for different UEs are </w:t>
      </w:r>
      <w:r w:rsidRPr="00F15749">
        <w:rPr>
          <w:rFonts w:eastAsia="SimSun" w:hint="eastAsia"/>
          <w:b/>
          <w:szCs w:val="22"/>
          <w:lang w:val="en-US" w:eastAsia="zh-CN"/>
        </w:rPr>
        <w:t>the same. Different OCCs are applied for the</w:t>
      </w:r>
      <w:r w:rsidRPr="00F15749">
        <w:rPr>
          <w:b/>
          <w:szCs w:val="22"/>
        </w:rPr>
        <w:t xml:space="preserve"> DMRS </w:t>
      </w:r>
      <w:r w:rsidRPr="00F15749">
        <w:rPr>
          <w:rFonts w:eastAsia="SimSun" w:hint="eastAsia"/>
          <w:b/>
          <w:szCs w:val="22"/>
          <w:lang w:val="en-US" w:eastAsia="zh-CN"/>
        </w:rPr>
        <w:t>of</w:t>
      </w:r>
      <w:r w:rsidRPr="00F15749">
        <w:rPr>
          <w:b/>
          <w:szCs w:val="22"/>
        </w:rPr>
        <w:t xml:space="preserve"> different UEs. </w:t>
      </w:r>
    </w:p>
    <w:p w14:paraId="6274D357" w14:textId="77777777" w:rsidR="009A3332" w:rsidRPr="00F15749" w:rsidRDefault="009A3332" w:rsidP="009A3332">
      <w:pPr>
        <w:numPr>
          <w:ilvl w:val="1"/>
          <w:numId w:val="17"/>
        </w:numPr>
        <w:rPr>
          <w:b/>
          <w:szCs w:val="22"/>
        </w:rPr>
      </w:pPr>
      <w:r w:rsidRPr="00F15749">
        <w:rPr>
          <w:b/>
          <w:szCs w:val="22"/>
        </w:rPr>
        <w:t>FFS: Detailed mapping</w:t>
      </w:r>
    </w:p>
    <w:p w14:paraId="36DC9709" w14:textId="186CC6FE" w:rsidR="009A3332" w:rsidRPr="00F15749" w:rsidRDefault="009A3332" w:rsidP="009A3332">
      <w:pPr>
        <w:pStyle w:val="ListParagraph"/>
        <w:numPr>
          <w:ilvl w:val="0"/>
          <w:numId w:val="17"/>
        </w:numPr>
        <w:ind w:leftChars="0"/>
        <w:rPr>
          <w:rFonts w:eastAsiaTheme="minorEastAsia"/>
          <w:b/>
          <w:color w:val="FF0000"/>
          <w:u w:val="single"/>
          <w:lang w:eastAsia="zh-CN"/>
        </w:rPr>
      </w:pPr>
      <w:r w:rsidRPr="00F15749">
        <w:rPr>
          <w:rFonts w:eastAsiaTheme="minorEastAsia"/>
          <w:b/>
          <w:color w:val="FF0000"/>
          <w:u w:val="single"/>
          <w:lang w:eastAsia="zh-CN"/>
        </w:rPr>
        <w:t xml:space="preserve">DMRS sequence applied is a function of the OCC codeword. The time domain locations of DMRS </w:t>
      </w:r>
      <w:r w:rsidR="006C4E4B" w:rsidRPr="006C4E4B">
        <w:rPr>
          <w:rFonts w:eastAsiaTheme="minorEastAsia"/>
          <w:b/>
          <w:color w:val="FF0000"/>
          <w:highlight w:val="yellow"/>
          <w:u w:val="single"/>
          <w:lang w:eastAsia="zh-CN"/>
        </w:rPr>
        <w:t>symbols</w:t>
      </w:r>
      <w:r w:rsidR="006C4E4B">
        <w:rPr>
          <w:rFonts w:eastAsiaTheme="minorEastAsia"/>
          <w:b/>
          <w:color w:val="FF0000"/>
          <w:u w:val="single"/>
          <w:lang w:eastAsia="zh-CN"/>
        </w:rPr>
        <w:t xml:space="preserve"> </w:t>
      </w:r>
      <w:r w:rsidRPr="00F15749">
        <w:rPr>
          <w:rFonts w:eastAsiaTheme="minorEastAsia"/>
          <w:b/>
          <w:color w:val="FF0000"/>
          <w:u w:val="single"/>
          <w:lang w:eastAsia="zh-CN"/>
        </w:rPr>
        <w:t xml:space="preserve">for different UEs are the </w:t>
      </w:r>
      <w:proofErr w:type="gramStart"/>
      <w:r w:rsidRPr="00F15749">
        <w:rPr>
          <w:rFonts w:eastAsiaTheme="minorEastAsia"/>
          <w:b/>
          <w:color w:val="FF0000"/>
          <w:u w:val="single"/>
          <w:lang w:eastAsia="zh-CN"/>
        </w:rPr>
        <w:t>same</w:t>
      </w:r>
      <w:proofErr w:type="gramEnd"/>
    </w:p>
    <w:p w14:paraId="479AF35C" w14:textId="77777777" w:rsidR="009A3332" w:rsidRPr="00F15749" w:rsidRDefault="009A3332" w:rsidP="009A3332">
      <w:pPr>
        <w:numPr>
          <w:ilvl w:val="0"/>
          <w:numId w:val="17"/>
        </w:numPr>
        <w:rPr>
          <w:b/>
          <w:szCs w:val="22"/>
        </w:rPr>
      </w:pPr>
      <w:r w:rsidRPr="00F15749">
        <w:rPr>
          <w:b/>
          <w:szCs w:val="22"/>
        </w:rPr>
        <w:t>Other schemes are not precluded, including combinations of the above</w:t>
      </w:r>
    </w:p>
    <w:p w14:paraId="1E76E804" w14:textId="77777777" w:rsidR="009A3332" w:rsidRDefault="009A3332" w:rsidP="009A3332">
      <w:pPr>
        <w:pStyle w:val="ListParagraph"/>
        <w:spacing w:after="160" w:line="259" w:lineRule="auto"/>
        <w:ind w:leftChars="0" w:left="0"/>
        <w:contextualSpacing/>
        <w:rPr>
          <w:rFonts w:ascii="Times New Roman" w:hAnsi="Times New Roman"/>
          <w:b/>
          <w:bCs/>
        </w:rPr>
      </w:pPr>
    </w:p>
    <w:p w14:paraId="32130660" w14:textId="77777777" w:rsidR="009A3332" w:rsidRDefault="009A3332" w:rsidP="009A3332"/>
    <w:p w14:paraId="1EE86625" w14:textId="77777777" w:rsidR="009A3332" w:rsidRDefault="009A3332" w:rsidP="009A3332"/>
    <w:p w14:paraId="54A3680A" w14:textId="77777777" w:rsidR="009A3332" w:rsidRDefault="009A3332" w:rsidP="009A3332">
      <w:r w:rsidRPr="00CA3947">
        <w:rPr>
          <w:rFonts w:ascii="Times New Roman" w:hAnsi="Times New Roman"/>
          <w:b/>
          <w:bCs/>
          <w:highlight w:val="yellow"/>
        </w:rPr>
        <w:t>Proposal 4.2-2v2</w:t>
      </w:r>
      <w:r w:rsidRPr="00CA3947">
        <w:rPr>
          <w:rFonts w:ascii="Times New Roman" w:hAnsi="Times New Roman"/>
          <w:b/>
          <w:bCs/>
        </w:rPr>
        <w:t>: For 3.75kHz SCS single-tone transmission OCC for NPUSCH format 1 with symbol-level OCC, symbols are spread (repeated) by the OCC factor before OCC is applied.</w:t>
      </w:r>
    </w:p>
    <w:p w14:paraId="1BDB363B" w14:textId="77777777" w:rsidR="009A3332" w:rsidRDefault="009A3332" w:rsidP="009A3332"/>
    <w:p w14:paraId="43BC2CCE" w14:textId="77777777" w:rsidR="009A3332" w:rsidRDefault="009A3332" w:rsidP="009A3332"/>
    <w:p w14:paraId="3F370216" w14:textId="48C74932" w:rsidR="009A3332" w:rsidRDefault="009A3332" w:rsidP="009A3332"/>
    <w:p w14:paraId="36A38B4C" w14:textId="77777777" w:rsidR="0099093D" w:rsidRDefault="0099093D">
      <w:pPr>
        <w:rPr>
          <w:ins w:id="54" w:author="Beale, Martin [2]" w:date="2024-05-22T01:02:00Z"/>
        </w:rPr>
      </w:pPr>
    </w:p>
    <w:p w14:paraId="3B23C6B7" w14:textId="77777777" w:rsidR="0099093D" w:rsidRDefault="00DE0037">
      <w:pPr>
        <w:pStyle w:val="Heading1"/>
      </w:pPr>
      <w:bookmarkStart w:id="55" w:name="_Toc175113269"/>
      <w:r>
        <w:t>Conclusions</w:t>
      </w:r>
      <w:bookmarkEnd w:id="55"/>
    </w:p>
    <w:p w14:paraId="668B27BB" w14:textId="77777777" w:rsidR="0099093D" w:rsidRDefault="0099093D"/>
    <w:p w14:paraId="03801531" w14:textId="77777777" w:rsidR="0099093D" w:rsidRDefault="00DE0037">
      <w:r>
        <w:t>This document is the feature lead summary for IoT-NTN in RAN1#118. It contains the FLS discussion and lists the proposals that were considered in online sessions.</w:t>
      </w:r>
    </w:p>
    <w:p w14:paraId="63B9ADA0" w14:textId="77777777" w:rsidR="0099093D" w:rsidRDefault="0099093D"/>
    <w:p w14:paraId="6546AF23" w14:textId="77777777" w:rsidR="0099093D" w:rsidRDefault="00DE0037">
      <w:pPr>
        <w:pStyle w:val="Heading1"/>
      </w:pPr>
      <w:bookmarkStart w:id="56" w:name="_Toc175113270"/>
      <w:r>
        <w:t>References</w:t>
      </w:r>
      <w:bookmarkEnd w:id="56"/>
    </w:p>
    <w:p w14:paraId="63B9ADA6" w14:textId="77777777" w:rsidR="0099093D" w:rsidRDefault="0099093D"/>
    <w:p w14:paraId="6547B4A2" w14:textId="77777777" w:rsidR="0099093D" w:rsidRDefault="00DE0037">
      <w:pPr>
        <w:pStyle w:val="BodyText"/>
        <w:ind w:left="600" w:hangingChars="300" w:hanging="600"/>
        <w:rPr>
          <w:rFonts w:eastAsia="SimSun"/>
          <w:szCs w:val="20"/>
          <w:lang w:eastAsia="zh-CN"/>
        </w:rPr>
      </w:pPr>
      <w:r>
        <w:rPr>
          <w:rFonts w:eastAsia="SimSun"/>
          <w:szCs w:val="20"/>
          <w:lang w:eastAsia="zh-CN"/>
        </w:rPr>
        <w:t>[1]     RP-241624, “</w:t>
      </w:r>
      <w:r>
        <w:rPr>
          <w:rFonts w:eastAsia="SimSun"/>
          <w:bCs/>
          <w:szCs w:val="20"/>
          <w:lang w:eastAsia="zh-CN"/>
        </w:rPr>
        <w:t>Revised WID on Non-Terrestrial Networks (NTN) for Internet of Things (IoT) Phase 3</w:t>
      </w:r>
      <w:r>
        <w:rPr>
          <w:rFonts w:eastAsia="SimSun"/>
          <w:szCs w:val="20"/>
          <w:lang w:eastAsia="zh-CN"/>
        </w:rPr>
        <w:t xml:space="preserve">”, </w:t>
      </w:r>
      <w:r>
        <w:rPr>
          <w:rFonts w:eastAsia="SimSun"/>
          <w:bCs/>
          <w:szCs w:val="20"/>
          <w:lang w:eastAsia="zh-CN"/>
        </w:rPr>
        <w:t>MediaTek Inc. (Rapporteur)</w:t>
      </w:r>
      <w:r>
        <w:rPr>
          <w:rFonts w:eastAsia="SimSun"/>
          <w:szCs w:val="20"/>
          <w:lang w:eastAsia="zh-CN"/>
        </w:rPr>
        <w:t xml:space="preserve">, RAN#104, June 17-20, </w:t>
      </w:r>
      <w:proofErr w:type="gramStart"/>
      <w:r>
        <w:rPr>
          <w:rFonts w:eastAsia="SimSun"/>
          <w:szCs w:val="20"/>
          <w:lang w:eastAsia="zh-CN"/>
        </w:rPr>
        <w:t>2024</w:t>
      </w:r>
      <w:proofErr w:type="gramEnd"/>
    </w:p>
    <w:p w14:paraId="0AE9AA4F" w14:textId="77777777" w:rsidR="0099093D" w:rsidRDefault="00DE0037">
      <w:pPr>
        <w:rPr>
          <w:bCs/>
          <w:lang w:eastAsia="zh-CN"/>
        </w:rPr>
      </w:pPr>
      <w:r>
        <w:rPr>
          <w:bCs/>
          <w:lang w:eastAsia="zh-CN"/>
        </w:rPr>
        <w:t>[2]</w:t>
      </w:r>
      <w:r>
        <w:rPr>
          <w:bCs/>
          <w:lang w:eastAsia="zh-CN"/>
        </w:rPr>
        <w:tab/>
        <w:t>R1-2405493 “FL Summary #1 for IoT-NTN”. RAN1#117, Fukuoka, Japan.</w:t>
      </w:r>
      <w:r>
        <w:rPr>
          <w:bCs/>
          <w:lang w:eastAsia="zh-CN"/>
        </w:rPr>
        <w:tab/>
        <w:t>Moderator (Sony)</w:t>
      </w:r>
    </w:p>
    <w:p w14:paraId="41374B0D" w14:textId="77777777" w:rsidR="0099093D" w:rsidRDefault="00DE0037">
      <w:pPr>
        <w:rPr>
          <w:bCs/>
          <w:lang w:eastAsia="zh-CN"/>
        </w:rPr>
      </w:pPr>
      <w:r>
        <w:rPr>
          <w:bCs/>
          <w:lang w:eastAsia="zh-CN"/>
        </w:rPr>
        <w:t>[3]</w:t>
      </w:r>
      <w:r>
        <w:rPr>
          <w:bCs/>
          <w:lang w:eastAsia="zh-CN"/>
        </w:rPr>
        <w:tab/>
        <w:t>R1-2405494 “FL Summary #2 for IoT-NTN”. RAN1#117, Fukuoka, Japan.</w:t>
      </w:r>
      <w:r>
        <w:rPr>
          <w:bCs/>
          <w:lang w:eastAsia="zh-CN"/>
        </w:rPr>
        <w:tab/>
        <w:t>Moderator (Sony)</w:t>
      </w:r>
    </w:p>
    <w:p w14:paraId="01470DF7" w14:textId="77777777" w:rsidR="0099093D" w:rsidRDefault="00DE0037">
      <w:r>
        <w:t xml:space="preserve">[4] </w:t>
      </w:r>
      <w:r>
        <w:tab/>
        <w:t xml:space="preserve">R1-2401298 “Work Plan for Rel-19 IoT NTN”. </w:t>
      </w:r>
      <w:proofErr w:type="spellStart"/>
      <w:r>
        <w:t>Mediatek</w:t>
      </w:r>
      <w:proofErr w:type="spellEnd"/>
      <w:r>
        <w:t xml:space="preserve"> (rapporteur)</w:t>
      </w:r>
    </w:p>
    <w:p w14:paraId="1DEF60D9" w14:textId="77777777" w:rsidR="0099093D" w:rsidRDefault="0099093D"/>
    <w:p w14:paraId="03632D71" w14:textId="77777777" w:rsidR="0099093D" w:rsidRDefault="00DE0037">
      <w:pPr>
        <w:rPr>
          <w:lang w:eastAsia="zh-CN"/>
        </w:rPr>
      </w:pPr>
      <w:r>
        <w:rPr>
          <w:lang w:eastAsia="zh-CN"/>
        </w:rPr>
        <w:t>R1-2405842</w:t>
      </w:r>
      <w:r>
        <w:rPr>
          <w:lang w:eastAsia="zh-CN"/>
        </w:rPr>
        <w:tab/>
        <w:t>Discussion on UL capacity enhancements for IoT NTN</w:t>
      </w:r>
      <w:r>
        <w:rPr>
          <w:lang w:eastAsia="zh-CN"/>
        </w:rPr>
        <w:tab/>
        <w:t xml:space="preserve">Huawei, </w:t>
      </w:r>
      <w:proofErr w:type="spellStart"/>
      <w:r>
        <w:rPr>
          <w:lang w:eastAsia="zh-CN"/>
        </w:rPr>
        <w:t>HiSilicon</w:t>
      </w:r>
      <w:proofErr w:type="spellEnd"/>
    </w:p>
    <w:p w14:paraId="0ED30768" w14:textId="77777777" w:rsidR="0099093D" w:rsidRDefault="00DE0037">
      <w:pPr>
        <w:rPr>
          <w:lang w:eastAsia="zh-CN"/>
        </w:rPr>
      </w:pPr>
      <w:r>
        <w:rPr>
          <w:lang w:eastAsia="zh-CN"/>
        </w:rPr>
        <w:t>R1-2405928</w:t>
      </w:r>
      <w:r>
        <w:rPr>
          <w:lang w:eastAsia="zh-CN"/>
        </w:rPr>
        <w:tab/>
        <w:t>Discussion on IoT-NTN uplink capacity/throughput enhancement</w:t>
      </w:r>
      <w:r>
        <w:rPr>
          <w:lang w:eastAsia="zh-CN"/>
        </w:rPr>
        <w:tab/>
      </w:r>
      <w:proofErr w:type="spellStart"/>
      <w:r>
        <w:rPr>
          <w:lang w:eastAsia="zh-CN"/>
        </w:rPr>
        <w:t>Spreadtrum</w:t>
      </w:r>
      <w:proofErr w:type="spellEnd"/>
      <w:r>
        <w:rPr>
          <w:lang w:eastAsia="zh-CN"/>
        </w:rPr>
        <w:t xml:space="preserve"> Communications</w:t>
      </w:r>
    </w:p>
    <w:p w14:paraId="50CFD737" w14:textId="77777777" w:rsidR="0099093D" w:rsidRDefault="00DE0037">
      <w:pPr>
        <w:rPr>
          <w:lang w:eastAsia="zh-CN"/>
        </w:rPr>
      </w:pPr>
      <w:r>
        <w:rPr>
          <w:lang w:eastAsia="zh-CN"/>
        </w:rPr>
        <w:t>R1-2406006</w:t>
      </w:r>
      <w:r>
        <w:rPr>
          <w:lang w:eastAsia="zh-CN"/>
        </w:rPr>
        <w:tab/>
        <w:t>Discussion on the IoT -NTN uplink capacity/throughput enhancements</w:t>
      </w:r>
      <w:r>
        <w:rPr>
          <w:lang w:eastAsia="zh-CN"/>
        </w:rPr>
        <w:tab/>
        <w:t>CMCC</w:t>
      </w:r>
    </w:p>
    <w:p w14:paraId="5080448A" w14:textId="77777777" w:rsidR="0099093D" w:rsidRDefault="00DE0037">
      <w:pPr>
        <w:rPr>
          <w:lang w:eastAsia="zh-CN"/>
        </w:rPr>
      </w:pPr>
      <w:r>
        <w:rPr>
          <w:lang w:eastAsia="zh-CN"/>
        </w:rPr>
        <w:t>R1-2406077</w:t>
      </w:r>
      <w:r>
        <w:rPr>
          <w:lang w:eastAsia="zh-CN"/>
        </w:rPr>
        <w:tab/>
        <w:t>Discussion on the IoT-NTN uplink capacity/throughput enhancements</w:t>
      </w:r>
      <w:r>
        <w:rPr>
          <w:lang w:eastAsia="zh-CN"/>
        </w:rPr>
        <w:tab/>
        <w:t>TCL</w:t>
      </w:r>
    </w:p>
    <w:p w14:paraId="63D24556" w14:textId="77777777" w:rsidR="0099093D" w:rsidRDefault="00DE0037">
      <w:pPr>
        <w:rPr>
          <w:lang w:eastAsia="zh-CN"/>
        </w:rPr>
      </w:pPr>
      <w:r>
        <w:rPr>
          <w:lang w:eastAsia="zh-CN"/>
        </w:rPr>
        <w:t>R1-2406111</w:t>
      </w:r>
      <w:r>
        <w:rPr>
          <w:lang w:eastAsia="zh-CN"/>
        </w:rPr>
        <w:tab/>
        <w:t>IoT-NTN uplink capacity/throughput enhancement</w:t>
      </w:r>
      <w:r>
        <w:rPr>
          <w:lang w:eastAsia="zh-CN"/>
        </w:rPr>
        <w:tab/>
      </w:r>
      <w:proofErr w:type="spellStart"/>
      <w:r>
        <w:rPr>
          <w:lang w:eastAsia="zh-CN"/>
        </w:rPr>
        <w:t>InterDigital</w:t>
      </w:r>
      <w:proofErr w:type="spellEnd"/>
      <w:r>
        <w:rPr>
          <w:lang w:eastAsia="zh-CN"/>
        </w:rPr>
        <w:t>, Inc.</w:t>
      </w:r>
    </w:p>
    <w:p w14:paraId="14BAE0F7" w14:textId="77777777" w:rsidR="0099093D" w:rsidRDefault="00DE0037">
      <w:pPr>
        <w:rPr>
          <w:lang w:eastAsia="zh-CN"/>
        </w:rPr>
      </w:pPr>
      <w:r>
        <w:rPr>
          <w:lang w:eastAsia="zh-CN"/>
        </w:rPr>
        <w:t>R1-2406133</w:t>
      </w:r>
      <w:r>
        <w:rPr>
          <w:lang w:eastAsia="zh-CN"/>
        </w:rPr>
        <w:tab/>
        <w:t>Discussion on UL capacity enhancement for IoT NTN</w:t>
      </w:r>
      <w:r>
        <w:rPr>
          <w:lang w:eastAsia="zh-CN"/>
        </w:rPr>
        <w:tab/>
        <w:t xml:space="preserve">ZTE Corporation, </w:t>
      </w:r>
      <w:proofErr w:type="spellStart"/>
      <w:r>
        <w:rPr>
          <w:lang w:eastAsia="zh-CN"/>
        </w:rPr>
        <w:t>Sanechips</w:t>
      </w:r>
      <w:proofErr w:type="spellEnd"/>
    </w:p>
    <w:p w14:paraId="60552CB5" w14:textId="77777777" w:rsidR="0099093D" w:rsidRDefault="00DE0037">
      <w:pPr>
        <w:rPr>
          <w:lang w:eastAsia="zh-CN"/>
        </w:rPr>
      </w:pPr>
      <w:r>
        <w:rPr>
          <w:lang w:eastAsia="zh-CN"/>
        </w:rPr>
        <w:t>R1-2406205</w:t>
      </w:r>
      <w:r>
        <w:rPr>
          <w:lang w:eastAsia="zh-CN"/>
        </w:rPr>
        <w:tab/>
        <w:t>Discussion on IoT-NTN uplink capacity enhancement</w:t>
      </w:r>
      <w:r>
        <w:rPr>
          <w:lang w:eastAsia="zh-CN"/>
        </w:rPr>
        <w:tab/>
        <w:t>vivo</w:t>
      </w:r>
    </w:p>
    <w:p w14:paraId="3EA118CF" w14:textId="77777777" w:rsidR="0099093D" w:rsidRDefault="00DE0037">
      <w:pPr>
        <w:rPr>
          <w:lang w:eastAsia="zh-CN"/>
        </w:rPr>
      </w:pPr>
      <w:r>
        <w:rPr>
          <w:lang w:eastAsia="zh-CN"/>
        </w:rPr>
        <w:t>R1-2406232</w:t>
      </w:r>
      <w:r>
        <w:rPr>
          <w:lang w:eastAsia="zh-CN"/>
        </w:rPr>
        <w:tab/>
        <w:t>Discussion on IoT-NTN uplink capacity/throughput enhancement</w:t>
      </w:r>
      <w:r>
        <w:rPr>
          <w:lang w:eastAsia="zh-CN"/>
        </w:rPr>
        <w:tab/>
        <w:t>OPPO</w:t>
      </w:r>
    </w:p>
    <w:p w14:paraId="45419D1C" w14:textId="77777777" w:rsidR="0099093D" w:rsidRDefault="00DE0037">
      <w:pPr>
        <w:rPr>
          <w:lang w:eastAsia="zh-CN"/>
        </w:rPr>
      </w:pPr>
      <w:r>
        <w:rPr>
          <w:lang w:eastAsia="zh-CN"/>
        </w:rPr>
        <w:t>R1-2406278</w:t>
      </w:r>
      <w:r>
        <w:rPr>
          <w:lang w:eastAsia="zh-CN"/>
        </w:rPr>
        <w:tab/>
        <w:t>Discussion on IoT-NTN uplink capacity enhancement</w:t>
      </w:r>
      <w:r>
        <w:rPr>
          <w:lang w:eastAsia="zh-CN"/>
        </w:rPr>
        <w:tab/>
        <w:t>Xiaomi</w:t>
      </w:r>
    </w:p>
    <w:p w14:paraId="013501D5" w14:textId="77777777" w:rsidR="0099093D" w:rsidRDefault="00DE0037">
      <w:pPr>
        <w:rPr>
          <w:lang w:eastAsia="zh-CN"/>
        </w:rPr>
      </w:pPr>
      <w:r>
        <w:rPr>
          <w:lang w:eastAsia="zh-CN"/>
        </w:rPr>
        <w:t>R1-2406362</w:t>
      </w:r>
      <w:r>
        <w:rPr>
          <w:lang w:eastAsia="zh-CN"/>
        </w:rPr>
        <w:tab/>
        <w:t>Discussion on UL capacity enhancement for IoT NTN</w:t>
      </w:r>
      <w:r>
        <w:rPr>
          <w:lang w:eastAsia="zh-CN"/>
        </w:rPr>
        <w:tab/>
        <w:t>CATT</w:t>
      </w:r>
    </w:p>
    <w:p w14:paraId="699406DE" w14:textId="77777777" w:rsidR="0099093D" w:rsidRDefault="00DE0037">
      <w:pPr>
        <w:rPr>
          <w:lang w:eastAsia="zh-CN"/>
        </w:rPr>
      </w:pPr>
      <w:r>
        <w:rPr>
          <w:lang w:eastAsia="zh-CN"/>
        </w:rPr>
        <w:t>R1-2406427</w:t>
      </w:r>
      <w:r>
        <w:rPr>
          <w:lang w:eastAsia="zh-CN"/>
        </w:rPr>
        <w:tab/>
        <w:t>IoT-NTN uplink capacity enhancement</w:t>
      </w:r>
      <w:r>
        <w:rPr>
          <w:lang w:eastAsia="zh-CN"/>
        </w:rPr>
        <w:tab/>
        <w:t>Nokia, Nokia Shanghai Bell</w:t>
      </w:r>
    </w:p>
    <w:p w14:paraId="6ED85F38" w14:textId="77777777" w:rsidR="0099093D" w:rsidRDefault="00DE0037">
      <w:pPr>
        <w:rPr>
          <w:lang w:eastAsia="zh-CN"/>
        </w:rPr>
      </w:pPr>
      <w:r>
        <w:rPr>
          <w:lang w:eastAsia="zh-CN"/>
        </w:rPr>
        <w:t>R1-2406449</w:t>
      </w:r>
      <w:r>
        <w:rPr>
          <w:lang w:eastAsia="zh-CN"/>
        </w:rPr>
        <w:tab/>
        <w:t>Discussion on IoT-NTN uplink capacity/throughput enhancement</w:t>
      </w:r>
      <w:r>
        <w:rPr>
          <w:lang w:eastAsia="zh-CN"/>
        </w:rPr>
        <w:tab/>
        <w:t>LG Electronics</w:t>
      </w:r>
    </w:p>
    <w:p w14:paraId="7DC9D436" w14:textId="77777777" w:rsidR="0099093D" w:rsidRDefault="00DE0037">
      <w:pPr>
        <w:rPr>
          <w:lang w:eastAsia="zh-CN"/>
        </w:rPr>
      </w:pPr>
      <w:r>
        <w:rPr>
          <w:lang w:eastAsia="zh-CN"/>
        </w:rPr>
        <w:t>R1-2406512</w:t>
      </w:r>
      <w:r>
        <w:rPr>
          <w:lang w:eastAsia="zh-CN"/>
        </w:rPr>
        <w:tab/>
        <w:t>Discussion on uplink capacity enhancement for IoT NTN</w:t>
      </w:r>
      <w:r>
        <w:rPr>
          <w:lang w:eastAsia="zh-CN"/>
        </w:rPr>
        <w:tab/>
        <w:t>Lenovo</w:t>
      </w:r>
    </w:p>
    <w:p w14:paraId="42DF18F9" w14:textId="77777777" w:rsidR="0099093D" w:rsidRDefault="00DE0037">
      <w:pPr>
        <w:rPr>
          <w:lang w:eastAsia="zh-CN"/>
        </w:rPr>
      </w:pPr>
      <w:r>
        <w:rPr>
          <w:lang w:eastAsia="zh-CN"/>
        </w:rPr>
        <w:t>R1-2406556</w:t>
      </w:r>
      <w:r>
        <w:rPr>
          <w:lang w:eastAsia="zh-CN"/>
        </w:rPr>
        <w:tab/>
        <w:t>IoT-NTN uplink capacity/throughput enhancement</w:t>
      </w:r>
      <w:r>
        <w:rPr>
          <w:lang w:eastAsia="zh-CN"/>
        </w:rPr>
        <w:tab/>
        <w:t>NEC</w:t>
      </w:r>
    </w:p>
    <w:p w14:paraId="03CDDDF4" w14:textId="77777777" w:rsidR="0099093D" w:rsidRDefault="00DE0037">
      <w:pPr>
        <w:rPr>
          <w:lang w:eastAsia="zh-CN"/>
        </w:rPr>
      </w:pPr>
      <w:r>
        <w:rPr>
          <w:lang w:eastAsia="zh-CN"/>
        </w:rPr>
        <w:t>R1-2406573</w:t>
      </w:r>
      <w:r>
        <w:rPr>
          <w:lang w:eastAsia="zh-CN"/>
        </w:rPr>
        <w:tab/>
        <w:t>IoT NTN OCC methods for NPUSCH and NPRACH</w:t>
      </w:r>
      <w:r>
        <w:rPr>
          <w:lang w:eastAsia="zh-CN"/>
        </w:rPr>
        <w:tab/>
        <w:t>Sharp</w:t>
      </w:r>
    </w:p>
    <w:p w14:paraId="0BC896C9" w14:textId="77777777" w:rsidR="0099093D" w:rsidRDefault="00DE0037">
      <w:pPr>
        <w:rPr>
          <w:lang w:eastAsia="zh-CN"/>
        </w:rPr>
      </w:pPr>
      <w:r>
        <w:rPr>
          <w:lang w:eastAsia="zh-CN"/>
        </w:rPr>
        <w:t>R1-2406673</w:t>
      </w:r>
      <w:r>
        <w:rPr>
          <w:lang w:eastAsia="zh-CN"/>
        </w:rPr>
        <w:tab/>
        <w:t>Discussion on uplink capacity/throughput enhancement for IoT-NTN</w:t>
      </w:r>
      <w:r>
        <w:rPr>
          <w:lang w:eastAsia="zh-CN"/>
        </w:rPr>
        <w:tab/>
        <w:t>Samsung</w:t>
      </w:r>
    </w:p>
    <w:p w14:paraId="294D58E4" w14:textId="77777777" w:rsidR="0099093D" w:rsidRDefault="00DE0037">
      <w:pPr>
        <w:rPr>
          <w:lang w:eastAsia="zh-CN"/>
        </w:rPr>
      </w:pPr>
      <w:r>
        <w:rPr>
          <w:lang w:eastAsia="zh-CN"/>
        </w:rPr>
        <w:t>R1-2406741</w:t>
      </w:r>
      <w:r>
        <w:rPr>
          <w:lang w:eastAsia="zh-CN"/>
        </w:rPr>
        <w:tab/>
        <w:t>Discussion on uplink capacity/throughput enhancement for IoT NTN</w:t>
      </w:r>
      <w:r>
        <w:rPr>
          <w:lang w:eastAsia="zh-CN"/>
        </w:rPr>
        <w:tab/>
        <w:t>ETRI</w:t>
      </w:r>
    </w:p>
    <w:p w14:paraId="1757DB54" w14:textId="77777777" w:rsidR="0099093D" w:rsidRDefault="00DE0037">
      <w:pPr>
        <w:rPr>
          <w:lang w:eastAsia="zh-CN"/>
        </w:rPr>
      </w:pPr>
      <w:r>
        <w:rPr>
          <w:lang w:eastAsia="zh-CN"/>
        </w:rPr>
        <w:t>R1-2406780</w:t>
      </w:r>
      <w:r>
        <w:rPr>
          <w:lang w:eastAsia="zh-CN"/>
        </w:rPr>
        <w:tab/>
        <w:t xml:space="preserve">IoT-NTN - uplink capacity/throughput </w:t>
      </w:r>
      <w:proofErr w:type="spellStart"/>
      <w:r>
        <w:rPr>
          <w:lang w:eastAsia="zh-CN"/>
        </w:rPr>
        <w:t>enhancemen</w:t>
      </w:r>
      <w:proofErr w:type="spellEnd"/>
      <w:r>
        <w:rPr>
          <w:lang w:eastAsia="zh-CN"/>
        </w:rPr>
        <w:tab/>
        <w:t>MediaTek Inc.</w:t>
      </w:r>
    </w:p>
    <w:p w14:paraId="2085D758" w14:textId="77777777" w:rsidR="0099093D" w:rsidRDefault="00DE0037">
      <w:pPr>
        <w:rPr>
          <w:lang w:eastAsia="zh-CN"/>
        </w:rPr>
      </w:pPr>
      <w:r>
        <w:rPr>
          <w:lang w:eastAsia="zh-CN"/>
        </w:rPr>
        <w:t>R1-2406809</w:t>
      </w:r>
      <w:r>
        <w:rPr>
          <w:lang w:eastAsia="zh-CN"/>
        </w:rPr>
        <w:tab/>
        <w:t>On uplink capacity enhancements for IoT-NTN</w:t>
      </w:r>
      <w:r>
        <w:rPr>
          <w:lang w:eastAsia="zh-CN"/>
        </w:rPr>
        <w:tab/>
        <w:t>Ericsson</w:t>
      </w:r>
    </w:p>
    <w:p w14:paraId="49A31CCA" w14:textId="77777777" w:rsidR="0099093D" w:rsidRDefault="00DE0037">
      <w:pPr>
        <w:rPr>
          <w:lang w:eastAsia="zh-CN"/>
        </w:rPr>
      </w:pPr>
      <w:r>
        <w:rPr>
          <w:lang w:eastAsia="zh-CN"/>
        </w:rPr>
        <w:t>R1-2406866</w:t>
      </w:r>
      <w:r>
        <w:rPr>
          <w:lang w:eastAsia="zh-CN"/>
        </w:rPr>
        <w:tab/>
        <w:t>On IoT-NTN Uplink Capacity Enhancement</w:t>
      </w:r>
      <w:r>
        <w:rPr>
          <w:lang w:eastAsia="zh-CN"/>
        </w:rPr>
        <w:tab/>
        <w:t>Apple</w:t>
      </w:r>
    </w:p>
    <w:p w14:paraId="119458B6" w14:textId="77777777" w:rsidR="0099093D" w:rsidRDefault="00DE0037">
      <w:pPr>
        <w:rPr>
          <w:lang w:eastAsia="zh-CN"/>
        </w:rPr>
      </w:pPr>
      <w:r>
        <w:rPr>
          <w:lang w:eastAsia="zh-CN"/>
        </w:rPr>
        <w:t>R1-2407052</w:t>
      </w:r>
      <w:r>
        <w:rPr>
          <w:lang w:eastAsia="zh-CN"/>
        </w:rPr>
        <w:tab/>
        <w:t>IOT-NTN uplink capacity/throughput enhancement</w:t>
      </w:r>
      <w:r>
        <w:rPr>
          <w:lang w:eastAsia="zh-CN"/>
        </w:rPr>
        <w:tab/>
        <w:t>Qualcomm Incorporated</w:t>
      </w:r>
    </w:p>
    <w:p w14:paraId="031C041B" w14:textId="77777777" w:rsidR="0099093D" w:rsidRDefault="00DE0037">
      <w:pPr>
        <w:rPr>
          <w:lang w:eastAsia="zh-CN"/>
        </w:rPr>
      </w:pPr>
      <w:r>
        <w:rPr>
          <w:lang w:eastAsia="zh-CN"/>
        </w:rPr>
        <w:t>R1-2407138</w:t>
      </w:r>
      <w:r>
        <w:rPr>
          <w:lang w:eastAsia="zh-CN"/>
        </w:rPr>
        <w:tab/>
        <w:t xml:space="preserve">Views on UL Capacity </w:t>
      </w:r>
      <w:proofErr w:type="spellStart"/>
      <w:r>
        <w:rPr>
          <w:lang w:eastAsia="zh-CN"/>
        </w:rPr>
        <w:t>Enh</w:t>
      </w:r>
      <w:proofErr w:type="spellEnd"/>
      <w:r>
        <w:rPr>
          <w:lang w:eastAsia="zh-CN"/>
        </w:rPr>
        <w:t xml:space="preserve"> for IoT-NTN</w:t>
      </w:r>
      <w:r>
        <w:rPr>
          <w:lang w:eastAsia="zh-CN"/>
        </w:rPr>
        <w:tab/>
        <w:t>Inmarsat, Viasat</w:t>
      </w:r>
    </w:p>
    <w:p w14:paraId="64D625F2" w14:textId="77777777" w:rsidR="0099093D" w:rsidRDefault="0099093D"/>
    <w:sectPr w:rsidR="0099093D">
      <w:pgSz w:w="11909" w:h="16834"/>
      <w:pgMar w:top="1134"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837AC" w14:textId="77777777" w:rsidR="004A0FEF" w:rsidRDefault="004A0FEF" w:rsidP="00EE734B">
      <w:r>
        <w:separator/>
      </w:r>
    </w:p>
  </w:endnote>
  <w:endnote w:type="continuationSeparator" w:id="0">
    <w:p w14:paraId="14C27D00" w14:textId="77777777" w:rsidR="004A0FEF" w:rsidRDefault="004A0FEF" w:rsidP="00EE7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Yu Mincho">
    <w:altName w:val="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4C298" w14:textId="77777777" w:rsidR="004A0FEF" w:rsidRDefault="004A0FEF" w:rsidP="00EE734B">
      <w:r>
        <w:separator/>
      </w:r>
    </w:p>
  </w:footnote>
  <w:footnote w:type="continuationSeparator" w:id="0">
    <w:p w14:paraId="4441F7F9" w14:textId="77777777" w:rsidR="004A0FEF" w:rsidRDefault="004A0FEF" w:rsidP="00EE73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09C923CE"/>
    <w:multiLevelType w:val="hybridMultilevel"/>
    <w:tmpl w:val="B002A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7DC5A6E"/>
    <w:multiLevelType w:val="multilevel"/>
    <w:tmpl w:val="27DC5A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A2F10C0"/>
    <w:multiLevelType w:val="multilevel"/>
    <w:tmpl w:val="2A2F10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4E208F"/>
    <w:multiLevelType w:val="multilevel"/>
    <w:tmpl w:val="2A4E208F"/>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B884185"/>
    <w:multiLevelType w:val="hybridMultilevel"/>
    <w:tmpl w:val="BCA0DBEA"/>
    <w:lvl w:ilvl="0" w:tplc="040C0001">
      <w:start w:val="1"/>
      <w:numFmt w:val="bullet"/>
      <w:lvlText w:val=""/>
      <w:lvlJc w:val="left"/>
      <w:pPr>
        <w:ind w:left="720" w:hanging="36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9"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FA803A3"/>
    <w:multiLevelType w:val="hybridMultilevel"/>
    <w:tmpl w:val="46E65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F3038A"/>
    <w:multiLevelType w:val="multilevel"/>
    <w:tmpl w:val="31F30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50C4137"/>
    <w:multiLevelType w:val="multilevel"/>
    <w:tmpl w:val="350C41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B1B3D16"/>
    <w:multiLevelType w:val="hybridMultilevel"/>
    <w:tmpl w:val="658AC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4222EC"/>
    <w:multiLevelType w:val="hybridMultilevel"/>
    <w:tmpl w:val="C2280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FF5F2B"/>
    <w:multiLevelType w:val="multilevel"/>
    <w:tmpl w:val="43FF5F2B"/>
    <w:lvl w:ilvl="0">
      <w:start w:val="1"/>
      <w:numFmt w:val="decimal"/>
      <w:pStyle w:val="Heading1"/>
      <w:lvlText w:val="%1"/>
      <w:lvlJc w:val="left"/>
      <w:pPr>
        <w:tabs>
          <w:tab w:val="left" w:pos="1000"/>
        </w:tabs>
        <w:ind w:left="1000"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start w:val="1"/>
      <w:numFmt w:val="decimal"/>
      <w:pStyle w:val="Heading4"/>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14:shadow w14:blurRad="0" w14:dist="0" w14:dir="0" w14:sx="0" w14:sy="0" w14:kx="0" w14:ky="0" w14:algn="none">
          <w14:srgbClr w14:val="000000"/>
        </w14:shadow>
      </w:rPr>
    </w:lvl>
    <w:lvl w:ilvl="4">
      <w:start w:val="1"/>
      <w:numFmt w:val="decimal"/>
      <w:pStyle w:val="Heading5"/>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5">
      <w:start w:val="1"/>
      <w:numFmt w:val="decimal"/>
      <w:pStyle w:val="Heading6"/>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6" w15:restartNumberingAfterBreak="0">
    <w:nsid w:val="4F734699"/>
    <w:multiLevelType w:val="multilevel"/>
    <w:tmpl w:val="4F7346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51D74D3"/>
    <w:multiLevelType w:val="multilevel"/>
    <w:tmpl w:val="551D74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5F85F23"/>
    <w:multiLevelType w:val="multilevel"/>
    <w:tmpl w:val="55F85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B8C5CA7"/>
    <w:multiLevelType w:val="multilevel"/>
    <w:tmpl w:val="5B8C5C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C4E6924"/>
    <w:multiLevelType w:val="multilevel"/>
    <w:tmpl w:val="5C4E6924"/>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5EFA738B"/>
    <w:multiLevelType w:val="multilevel"/>
    <w:tmpl w:val="5EFA73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63643DC8"/>
    <w:multiLevelType w:val="multilevel"/>
    <w:tmpl w:val="63643DC8"/>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4C11AA5"/>
    <w:multiLevelType w:val="hybridMultilevel"/>
    <w:tmpl w:val="A4C802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424FCC"/>
    <w:multiLevelType w:val="multilevel"/>
    <w:tmpl w:val="66424FCC"/>
    <w:lvl w:ilvl="0">
      <w:start w:val="150"/>
      <w:numFmt w:val="bullet"/>
      <w:lvlText w:val="-"/>
      <w:lvlJc w:val="left"/>
      <w:pPr>
        <w:ind w:left="1020" w:hanging="360"/>
      </w:pPr>
      <w:rPr>
        <w:rFonts w:ascii="Times" w:eastAsia="Batang" w:hAnsi="Times" w:cs="Times"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27"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68771DB"/>
    <w:multiLevelType w:val="multilevel"/>
    <w:tmpl w:val="768771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D421B68"/>
    <w:multiLevelType w:val="multilevel"/>
    <w:tmpl w:val="7D421B68"/>
    <w:lvl w:ilvl="0">
      <w:start w:val="1"/>
      <w:numFmt w:val="bullet"/>
      <w:pStyle w:val="List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16cid:durableId="1158693911">
    <w:abstractNumId w:val="15"/>
  </w:num>
  <w:num w:numId="2" w16cid:durableId="332336989">
    <w:abstractNumId w:val="31"/>
  </w:num>
  <w:num w:numId="3" w16cid:durableId="1985238816">
    <w:abstractNumId w:val="0"/>
  </w:num>
  <w:num w:numId="4" w16cid:durableId="527528654">
    <w:abstractNumId w:val="30"/>
  </w:num>
  <w:num w:numId="5" w16cid:durableId="625744180">
    <w:abstractNumId w:val="27"/>
  </w:num>
  <w:num w:numId="6" w16cid:durableId="17653734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99656400">
    <w:abstractNumId w:val="8"/>
  </w:num>
  <w:num w:numId="8" w16cid:durableId="2008362915">
    <w:abstractNumId w:val="28"/>
  </w:num>
  <w:num w:numId="9" w16cid:durableId="562108852">
    <w:abstractNumId w:val="3"/>
  </w:num>
  <w:num w:numId="10" w16cid:durableId="528104704">
    <w:abstractNumId w:val="24"/>
  </w:num>
  <w:num w:numId="11" w16cid:durableId="1009286175">
    <w:abstractNumId w:val="2"/>
  </w:num>
  <w:num w:numId="12" w16cid:durableId="839662751">
    <w:abstractNumId w:val="22"/>
  </w:num>
  <w:num w:numId="13" w16cid:durableId="1253397824">
    <w:abstractNumId w:val="18"/>
  </w:num>
  <w:num w:numId="14" w16cid:durableId="285044879">
    <w:abstractNumId w:val="16"/>
  </w:num>
  <w:num w:numId="15" w16cid:durableId="584270249">
    <w:abstractNumId w:val="17"/>
  </w:num>
  <w:num w:numId="16" w16cid:durableId="382677789">
    <w:abstractNumId w:val="29"/>
  </w:num>
  <w:num w:numId="17" w16cid:durableId="1440567707">
    <w:abstractNumId w:val="4"/>
  </w:num>
  <w:num w:numId="18" w16cid:durableId="723455295">
    <w:abstractNumId w:val="11"/>
  </w:num>
  <w:num w:numId="19" w16cid:durableId="274799622">
    <w:abstractNumId w:val="9"/>
  </w:num>
  <w:num w:numId="20" w16cid:durableId="556354964">
    <w:abstractNumId w:val="12"/>
  </w:num>
  <w:num w:numId="21" w16cid:durableId="416899633">
    <w:abstractNumId w:val="19"/>
  </w:num>
  <w:num w:numId="22" w16cid:durableId="1860047424">
    <w:abstractNumId w:val="6"/>
  </w:num>
  <w:num w:numId="23" w16cid:durableId="1868832342">
    <w:abstractNumId w:val="21"/>
  </w:num>
  <w:num w:numId="24" w16cid:durableId="1434013018">
    <w:abstractNumId w:val="5"/>
  </w:num>
  <w:num w:numId="25" w16cid:durableId="98793300">
    <w:abstractNumId w:val="20"/>
  </w:num>
  <w:num w:numId="26" w16cid:durableId="452359913">
    <w:abstractNumId w:val="26"/>
  </w:num>
  <w:num w:numId="27" w16cid:durableId="419643852">
    <w:abstractNumId w:val="14"/>
  </w:num>
  <w:num w:numId="28" w16cid:durableId="695078432">
    <w:abstractNumId w:val="1"/>
  </w:num>
  <w:num w:numId="29" w16cid:durableId="1884824672">
    <w:abstractNumId w:val="13"/>
  </w:num>
  <w:num w:numId="30" w16cid:durableId="1439257889">
    <w:abstractNumId w:val="7"/>
  </w:num>
  <w:num w:numId="31" w16cid:durableId="1997224410">
    <w:abstractNumId w:val="10"/>
  </w:num>
  <w:num w:numId="32" w16cid:durableId="2009283306">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ale, Martin">
    <w15:presenceInfo w15:providerId="None" w15:userId="Beale, Martin"/>
  </w15:person>
  <w15:person w15:author="Beale, Martin [2]">
    <w15:presenceInfo w15:providerId="AD" w15:userId="S::Martin.Beale@sony.com::8945cf5c-0130-4fa6-bc76-ea461815c2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bordersDoNotSurroundHeader/>
  <w:bordersDoNotSurroundFooter/>
  <w:proofState w:spelling="clean" w:grammar="clean"/>
  <w:defaultTabStop w:val="799"/>
  <w:displayHorizontalDrawingGridEvery w:val="0"/>
  <w:displayVerticalDrawingGridEvery w:val="2"/>
  <w:noPunctuationKerning/>
  <w:characterSpacingControl w:val="doNotCompress"/>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Y1NDIyMzI2MTMxsTBU0lEKTi0uzszPAykwrgUAeIcT3SwAAAA="/>
    <w:docVar w:name="commondata" w:val="eyJoZGlkIjoiNzQ0NmI4YThlNjE4ZTI1NjZiNzE5OTlkNTg4MWE0MzkifQ=="/>
  </w:docVars>
  <w:rsids>
    <w:rsidRoot w:val="00345EEA"/>
    <w:rsid w:val="D7D7119A"/>
    <w:rsid w:val="FBDFABB3"/>
    <w:rsid w:val="FBFB8527"/>
    <w:rsid w:val="FFEB018C"/>
    <w:rsid w:val="FFFE0D28"/>
    <w:rsid w:val="000049DC"/>
    <w:rsid w:val="00004E90"/>
    <w:rsid w:val="00005239"/>
    <w:rsid w:val="00006460"/>
    <w:rsid w:val="00006E91"/>
    <w:rsid w:val="00010653"/>
    <w:rsid w:val="00010D70"/>
    <w:rsid w:val="000135BE"/>
    <w:rsid w:val="0001459F"/>
    <w:rsid w:val="00014B4B"/>
    <w:rsid w:val="00014DC2"/>
    <w:rsid w:val="000154E8"/>
    <w:rsid w:val="00016171"/>
    <w:rsid w:val="00020595"/>
    <w:rsid w:val="000206F5"/>
    <w:rsid w:val="0002156D"/>
    <w:rsid w:val="00021963"/>
    <w:rsid w:val="00021A46"/>
    <w:rsid w:val="00026423"/>
    <w:rsid w:val="00027418"/>
    <w:rsid w:val="00031D7F"/>
    <w:rsid w:val="00032D66"/>
    <w:rsid w:val="00034E31"/>
    <w:rsid w:val="00035C3D"/>
    <w:rsid w:val="00036985"/>
    <w:rsid w:val="00036A1F"/>
    <w:rsid w:val="000400AF"/>
    <w:rsid w:val="00041FB7"/>
    <w:rsid w:val="0004220B"/>
    <w:rsid w:val="000443F7"/>
    <w:rsid w:val="000445CD"/>
    <w:rsid w:val="00045DDA"/>
    <w:rsid w:val="00047214"/>
    <w:rsid w:val="00047578"/>
    <w:rsid w:val="0005011F"/>
    <w:rsid w:val="00052672"/>
    <w:rsid w:val="000527DB"/>
    <w:rsid w:val="00052ACE"/>
    <w:rsid w:val="00053611"/>
    <w:rsid w:val="00054572"/>
    <w:rsid w:val="00054DD5"/>
    <w:rsid w:val="0005585D"/>
    <w:rsid w:val="00055A63"/>
    <w:rsid w:val="00056224"/>
    <w:rsid w:val="0005715C"/>
    <w:rsid w:val="00060542"/>
    <w:rsid w:val="000605DA"/>
    <w:rsid w:val="00060C6D"/>
    <w:rsid w:val="00061A81"/>
    <w:rsid w:val="00062EA5"/>
    <w:rsid w:val="00064A78"/>
    <w:rsid w:val="000650E2"/>
    <w:rsid w:val="000666B6"/>
    <w:rsid w:val="00067467"/>
    <w:rsid w:val="0007032C"/>
    <w:rsid w:val="00070E52"/>
    <w:rsid w:val="00072E60"/>
    <w:rsid w:val="00073C45"/>
    <w:rsid w:val="00074A3E"/>
    <w:rsid w:val="000768A4"/>
    <w:rsid w:val="00076C50"/>
    <w:rsid w:val="000809D1"/>
    <w:rsid w:val="00081BF4"/>
    <w:rsid w:val="000845D8"/>
    <w:rsid w:val="000846FA"/>
    <w:rsid w:val="00084952"/>
    <w:rsid w:val="00085529"/>
    <w:rsid w:val="00085604"/>
    <w:rsid w:val="000871C2"/>
    <w:rsid w:val="00090C70"/>
    <w:rsid w:val="000914F1"/>
    <w:rsid w:val="00091D8B"/>
    <w:rsid w:val="00096112"/>
    <w:rsid w:val="000A0641"/>
    <w:rsid w:val="000A2A75"/>
    <w:rsid w:val="000A2BAD"/>
    <w:rsid w:val="000A4B89"/>
    <w:rsid w:val="000A78D1"/>
    <w:rsid w:val="000B09AA"/>
    <w:rsid w:val="000B21D4"/>
    <w:rsid w:val="000B2F8A"/>
    <w:rsid w:val="000B3CBE"/>
    <w:rsid w:val="000B44B2"/>
    <w:rsid w:val="000B4CC6"/>
    <w:rsid w:val="000B4D23"/>
    <w:rsid w:val="000B6706"/>
    <w:rsid w:val="000B7617"/>
    <w:rsid w:val="000C08CB"/>
    <w:rsid w:val="000C0E87"/>
    <w:rsid w:val="000C256E"/>
    <w:rsid w:val="000C31D3"/>
    <w:rsid w:val="000C3BD5"/>
    <w:rsid w:val="000C401F"/>
    <w:rsid w:val="000C47DE"/>
    <w:rsid w:val="000C4860"/>
    <w:rsid w:val="000C54BD"/>
    <w:rsid w:val="000C748B"/>
    <w:rsid w:val="000C74E2"/>
    <w:rsid w:val="000D0A68"/>
    <w:rsid w:val="000D185C"/>
    <w:rsid w:val="000D241E"/>
    <w:rsid w:val="000D242E"/>
    <w:rsid w:val="000D24B7"/>
    <w:rsid w:val="000D3F1E"/>
    <w:rsid w:val="000D479B"/>
    <w:rsid w:val="000D606A"/>
    <w:rsid w:val="000D698F"/>
    <w:rsid w:val="000D7405"/>
    <w:rsid w:val="000E0EFE"/>
    <w:rsid w:val="000E30C6"/>
    <w:rsid w:val="000E474A"/>
    <w:rsid w:val="000E55B8"/>
    <w:rsid w:val="000E5BCB"/>
    <w:rsid w:val="000E67A5"/>
    <w:rsid w:val="000F03D7"/>
    <w:rsid w:val="000F2FAD"/>
    <w:rsid w:val="000F674E"/>
    <w:rsid w:val="000F6D1E"/>
    <w:rsid w:val="000F770F"/>
    <w:rsid w:val="0010037D"/>
    <w:rsid w:val="0010080A"/>
    <w:rsid w:val="001018D5"/>
    <w:rsid w:val="0010230E"/>
    <w:rsid w:val="0010304F"/>
    <w:rsid w:val="001057F8"/>
    <w:rsid w:val="00105C24"/>
    <w:rsid w:val="001068A3"/>
    <w:rsid w:val="00106BF8"/>
    <w:rsid w:val="00107BA0"/>
    <w:rsid w:val="001111BC"/>
    <w:rsid w:val="00111908"/>
    <w:rsid w:val="00114F16"/>
    <w:rsid w:val="001151D7"/>
    <w:rsid w:val="00117E9D"/>
    <w:rsid w:val="00120884"/>
    <w:rsid w:val="0012103F"/>
    <w:rsid w:val="0012123F"/>
    <w:rsid w:val="001214B7"/>
    <w:rsid w:val="0012646D"/>
    <w:rsid w:val="00126677"/>
    <w:rsid w:val="001276D6"/>
    <w:rsid w:val="00130389"/>
    <w:rsid w:val="00130BB4"/>
    <w:rsid w:val="00131CB0"/>
    <w:rsid w:val="00132CBE"/>
    <w:rsid w:val="00133DA3"/>
    <w:rsid w:val="001343A2"/>
    <w:rsid w:val="00136947"/>
    <w:rsid w:val="001376F6"/>
    <w:rsid w:val="00145FF7"/>
    <w:rsid w:val="00146856"/>
    <w:rsid w:val="00146D61"/>
    <w:rsid w:val="00146F87"/>
    <w:rsid w:val="001471B7"/>
    <w:rsid w:val="00147FD7"/>
    <w:rsid w:val="00150B62"/>
    <w:rsid w:val="00152D86"/>
    <w:rsid w:val="00152F2C"/>
    <w:rsid w:val="001536C6"/>
    <w:rsid w:val="001540F1"/>
    <w:rsid w:val="00156174"/>
    <w:rsid w:val="00161BF3"/>
    <w:rsid w:val="0016208C"/>
    <w:rsid w:val="001642A4"/>
    <w:rsid w:val="001642CE"/>
    <w:rsid w:val="00164B48"/>
    <w:rsid w:val="001671FB"/>
    <w:rsid w:val="00167B43"/>
    <w:rsid w:val="001735B2"/>
    <w:rsid w:val="00174460"/>
    <w:rsid w:val="00174871"/>
    <w:rsid w:val="00174A35"/>
    <w:rsid w:val="00174BCD"/>
    <w:rsid w:val="00175823"/>
    <w:rsid w:val="00176511"/>
    <w:rsid w:val="00176791"/>
    <w:rsid w:val="00176C81"/>
    <w:rsid w:val="001777C6"/>
    <w:rsid w:val="0018004F"/>
    <w:rsid w:val="00181906"/>
    <w:rsid w:val="00181B42"/>
    <w:rsid w:val="00182437"/>
    <w:rsid w:val="00182B21"/>
    <w:rsid w:val="00184862"/>
    <w:rsid w:val="001852E1"/>
    <w:rsid w:val="00185777"/>
    <w:rsid w:val="00185D2B"/>
    <w:rsid w:val="00186520"/>
    <w:rsid w:val="001878F2"/>
    <w:rsid w:val="00190F9F"/>
    <w:rsid w:val="0019198F"/>
    <w:rsid w:val="00191AC9"/>
    <w:rsid w:val="00192AD7"/>
    <w:rsid w:val="0019426E"/>
    <w:rsid w:val="00196DF1"/>
    <w:rsid w:val="001A235A"/>
    <w:rsid w:val="001A3FB4"/>
    <w:rsid w:val="001B008D"/>
    <w:rsid w:val="001B1F68"/>
    <w:rsid w:val="001B3F4E"/>
    <w:rsid w:val="001C0BAC"/>
    <w:rsid w:val="001C0E41"/>
    <w:rsid w:val="001C12B4"/>
    <w:rsid w:val="001C403E"/>
    <w:rsid w:val="001C40D9"/>
    <w:rsid w:val="001C4836"/>
    <w:rsid w:val="001C5529"/>
    <w:rsid w:val="001C5621"/>
    <w:rsid w:val="001C5C75"/>
    <w:rsid w:val="001C74BE"/>
    <w:rsid w:val="001D150F"/>
    <w:rsid w:val="001D34E6"/>
    <w:rsid w:val="001D41B7"/>
    <w:rsid w:val="001D52A5"/>
    <w:rsid w:val="001D5902"/>
    <w:rsid w:val="001D6C45"/>
    <w:rsid w:val="001D6F38"/>
    <w:rsid w:val="001D75D2"/>
    <w:rsid w:val="001D7AE8"/>
    <w:rsid w:val="001E0256"/>
    <w:rsid w:val="001E2D70"/>
    <w:rsid w:val="001E7BE3"/>
    <w:rsid w:val="001F05DC"/>
    <w:rsid w:val="001F0B04"/>
    <w:rsid w:val="001F20E5"/>
    <w:rsid w:val="001F2C8F"/>
    <w:rsid w:val="001F3226"/>
    <w:rsid w:val="001F3669"/>
    <w:rsid w:val="001F37C1"/>
    <w:rsid w:val="001F764C"/>
    <w:rsid w:val="00200EE1"/>
    <w:rsid w:val="002018B6"/>
    <w:rsid w:val="002023F3"/>
    <w:rsid w:val="00202C71"/>
    <w:rsid w:val="00204444"/>
    <w:rsid w:val="00205000"/>
    <w:rsid w:val="002064D9"/>
    <w:rsid w:val="00206F84"/>
    <w:rsid w:val="00210B7B"/>
    <w:rsid w:val="00210F4C"/>
    <w:rsid w:val="00211448"/>
    <w:rsid w:val="0021214B"/>
    <w:rsid w:val="00212937"/>
    <w:rsid w:val="00213A46"/>
    <w:rsid w:val="00213A57"/>
    <w:rsid w:val="00213C30"/>
    <w:rsid w:val="00214F2A"/>
    <w:rsid w:val="00215480"/>
    <w:rsid w:val="00216EA4"/>
    <w:rsid w:val="00216FB7"/>
    <w:rsid w:val="00217699"/>
    <w:rsid w:val="00220410"/>
    <w:rsid w:val="00220F92"/>
    <w:rsid w:val="00221030"/>
    <w:rsid w:val="00221E20"/>
    <w:rsid w:val="00222232"/>
    <w:rsid w:val="002231CC"/>
    <w:rsid w:val="00225EB9"/>
    <w:rsid w:val="0022646C"/>
    <w:rsid w:val="00227F1B"/>
    <w:rsid w:val="002309B5"/>
    <w:rsid w:val="002318A4"/>
    <w:rsid w:val="0023277A"/>
    <w:rsid w:val="00234A68"/>
    <w:rsid w:val="00237671"/>
    <w:rsid w:val="002403C8"/>
    <w:rsid w:val="002418CB"/>
    <w:rsid w:val="00241B44"/>
    <w:rsid w:val="00244E06"/>
    <w:rsid w:val="00245C8B"/>
    <w:rsid w:val="0024660A"/>
    <w:rsid w:val="00246843"/>
    <w:rsid w:val="00246C5D"/>
    <w:rsid w:val="0024767F"/>
    <w:rsid w:val="00247983"/>
    <w:rsid w:val="0025116B"/>
    <w:rsid w:val="00251A50"/>
    <w:rsid w:val="002526D0"/>
    <w:rsid w:val="00252A67"/>
    <w:rsid w:val="00253C22"/>
    <w:rsid w:val="00254170"/>
    <w:rsid w:val="0025466B"/>
    <w:rsid w:val="002555C9"/>
    <w:rsid w:val="00255925"/>
    <w:rsid w:val="00255966"/>
    <w:rsid w:val="00255D98"/>
    <w:rsid w:val="00256228"/>
    <w:rsid w:val="00256630"/>
    <w:rsid w:val="00256754"/>
    <w:rsid w:val="0025787C"/>
    <w:rsid w:val="00261692"/>
    <w:rsid w:val="00261AA6"/>
    <w:rsid w:val="00261C95"/>
    <w:rsid w:val="00265760"/>
    <w:rsid w:val="002659A1"/>
    <w:rsid w:val="002677CC"/>
    <w:rsid w:val="00271586"/>
    <w:rsid w:val="00271CD9"/>
    <w:rsid w:val="0027358D"/>
    <w:rsid w:val="00274937"/>
    <w:rsid w:val="00275190"/>
    <w:rsid w:val="00276A3F"/>
    <w:rsid w:val="00277FBD"/>
    <w:rsid w:val="00280A1B"/>
    <w:rsid w:val="0028112E"/>
    <w:rsid w:val="00282066"/>
    <w:rsid w:val="00282E2C"/>
    <w:rsid w:val="00282F48"/>
    <w:rsid w:val="00283BF3"/>
    <w:rsid w:val="0029129C"/>
    <w:rsid w:val="00293C36"/>
    <w:rsid w:val="00293DB3"/>
    <w:rsid w:val="0029433B"/>
    <w:rsid w:val="00294961"/>
    <w:rsid w:val="002966EF"/>
    <w:rsid w:val="0029757E"/>
    <w:rsid w:val="00297DD6"/>
    <w:rsid w:val="00297FEC"/>
    <w:rsid w:val="002A16B9"/>
    <w:rsid w:val="002A185C"/>
    <w:rsid w:val="002A1E7D"/>
    <w:rsid w:val="002A477B"/>
    <w:rsid w:val="002A4C81"/>
    <w:rsid w:val="002A5520"/>
    <w:rsid w:val="002A5C92"/>
    <w:rsid w:val="002B08E6"/>
    <w:rsid w:val="002B0F44"/>
    <w:rsid w:val="002B1FFA"/>
    <w:rsid w:val="002B2B40"/>
    <w:rsid w:val="002B32DD"/>
    <w:rsid w:val="002B3FA0"/>
    <w:rsid w:val="002B4B78"/>
    <w:rsid w:val="002B4D11"/>
    <w:rsid w:val="002B53B4"/>
    <w:rsid w:val="002B544D"/>
    <w:rsid w:val="002B6E04"/>
    <w:rsid w:val="002B6E21"/>
    <w:rsid w:val="002C0BBC"/>
    <w:rsid w:val="002C132D"/>
    <w:rsid w:val="002C2567"/>
    <w:rsid w:val="002C3BE0"/>
    <w:rsid w:val="002C5DF1"/>
    <w:rsid w:val="002C6375"/>
    <w:rsid w:val="002C724E"/>
    <w:rsid w:val="002C74F1"/>
    <w:rsid w:val="002C7702"/>
    <w:rsid w:val="002D0410"/>
    <w:rsid w:val="002D0E83"/>
    <w:rsid w:val="002D1A27"/>
    <w:rsid w:val="002D225C"/>
    <w:rsid w:val="002D2712"/>
    <w:rsid w:val="002D2DC6"/>
    <w:rsid w:val="002D398D"/>
    <w:rsid w:val="002D4D40"/>
    <w:rsid w:val="002D5218"/>
    <w:rsid w:val="002E0820"/>
    <w:rsid w:val="002E1DF6"/>
    <w:rsid w:val="002E1EA4"/>
    <w:rsid w:val="002E2991"/>
    <w:rsid w:val="002E2D77"/>
    <w:rsid w:val="002E3D3C"/>
    <w:rsid w:val="002E40B4"/>
    <w:rsid w:val="002E4C10"/>
    <w:rsid w:val="002E687D"/>
    <w:rsid w:val="002E765A"/>
    <w:rsid w:val="002F004E"/>
    <w:rsid w:val="002F0759"/>
    <w:rsid w:val="002F08F3"/>
    <w:rsid w:val="002F137C"/>
    <w:rsid w:val="002F2815"/>
    <w:rsid w:val="002F2880"/>
    <w:rsid w:val="002F357B"/>
    <w:rsid w:val="002F4411"/>
    <w:rsid w:val="002F44F8"/>
    <w:rsid w:val="002F4882"/>
    <w:rsid w:val="002F5259"/>
    <w:rsid w:val="002F57D7"/>
    <w:rsid w:val="002F725E"/>
    <w:rsid w:val="002F7271"/>
    <w:rsid w:val="002F779E"/>
    <w:rsid w:val="003019D7"/>
    <w:rsid w:val="00302145"/>
    <w:rsid w:val="00302262"/>
    <w:rsid w:val="00302398"/>
    <w:rsid w:val="003025AD"/>
    <w:rsid w:val="00303A44"/>
    <w:rsid w:val="00304116"/>
    <w:rsid w:val="0030546D"/>
    <w:rsid w:val="00305853"/>
    <w:rsid w:val="003070DB"/>
    <w:rsid w:val="00307492"/>
    <w:rsid w:val="00311511"/>
    <w:rsid w:val="0031151A"/>
    <w:rsid w:val="0031169B"/>
    <w:rsid w:val="00312375"/>
    <w:rsid w:val="0032089E"/>
    <w:rsid w:val="0032301D"/>
    <w:rsid w:val="003230FF"/>
    <w:rsid w:val="00323481"/>
    <w:rsid w:val="003236CA"/>
    <w:rsid w:val="0032415B"/>
    <w:rsid w:val="003269DE"/>
    <w:rsid w:val="0033037F"/>
    <w:rsid w:val="003317F8"/>
    <w:rsid w:val="00332115"/>
    <w:rsid w:val="00332FAD"/>
    <w:rsid w:val="003331F1"/>
    <w:rsid w:val="0034047D"/>
    <w:rsid w:val="00340E1C"/>
    <w:rsid w:val="00341888"/>
    <w:rsid w:val="003424D0"/>
    <w:rsid w:val="00342662"/>
    <w:rsid w:val="00343017"/>
    <w:rsid w:val="0034342C"/>
    <w:rsid w:val="00343A55"/>
    <w:rsid w:val="00345EEA"/>
    <w:rsid w:val="0034603A"/>
    <w:rsid w:val="00351C98"/>
    <w:rsid w:val="003521DB"/>
    <w:rsid w:val="00352242"/>
    <w:rsid w:val="003544C1"/>
    <w:rsid w:val="0035477A"/>
    <w:rsid w:val="00354C7C"/>
    <w:rsid w:val="00354D3C"/>
    <w:rsid w:val="003567C4"/>
    <w:rsid w:val="0035782E"/>
    <w:rsid w:val="00357973"/>
    <w:rsid w:val="00360760"/>
    <w:rsid w:val="0036082B"/>
    <w:rsid w:val="0036084B"/>
    <w:rsid w:val="003615BC"/>
    <w:rsid w:val="00361E6E"/>
    <w:rsid w:val="003641C3"/>
    <w:rsid w:val="00364947"/>
    <w:rsid w:val="00364E3F"/>
    <w:rsid w:val="003653F4"/>
    <w:rsid w:val="00365442"/>
    <w:rsid w:val="00367149"/>
    <w:rsid w:val="00367EA1"/>
    <w:rsid w:val="00371B1E"/>
    <w:rsid w:val="0037212B"/>
    <w:rsid w:val="0037283B"/>
    <w:rsid w:val="00373044"/>
    <w:rsid w:val="003734D3"/>
    <w:rsid w:val="00375534"/>
    <w:rsid w:val="00376433"/>
    <w:rsid w:val="00376B7B"/>
    <w:rsid w:val="0037735F"/>
    <w:rsid w:val="00377B4B"/>
    <w:rsid w:val="00377C65"/>
    <w:rsid w:val="003805D1"/>
    <w:rsid w:val="0038093F"/>
    <w:rsid w:val="00382427"/>
    <w:rsid w:val="00382901"/>
    <w:rsid w:val="00383A86"/>
    <w:rsid w:val="00383FEE"/>
    <w:rsid w:val="0038438E"/>
    <w:rsid w:val="00385CD1"/>
    <w:rsid w:val="00387499"/>
    <w:rsid w:val="003904DB"/>
    <w:rsid w:val="003904E9"/>
    <w:rsid w:val="00390B6E"/>
    <w:rsid w:val="00391B3E"/>
    <w:rsid w:val="00391D63"/>
    <w:rsid w:val="00392A3A"/>
    <w:rsid w:val="00394AC8"/>
    <w:rsid w:val="00394E20"/>
    <w:rsid w:val="003957ED"/>
    <w:rsid w:val="00395800"/>
    <w:rsid w:val="00396618"/>
    <w:rsid w:val="00397015"/>
    <w:rsid w:val="0039746D"/>
    <w:rsid w:val="00397A6D"/>
    <w:rsid w:val="003A135F"/>
    <w:rsid w:val="003A2194"/>
    <w:rsid w:val="003A3123"/>
    <w:rsid w:val="003A41C2"/>
    <w:rsid w:val="003A4607"/>
    <w:rsid w:val="003A4FEA"/>
    <w:rsid w:val="003A552D"/>
    <w:rsid w:val="003A62B0"/>
    <w:rsid w:val="003A69DF"/>
    <w:rsid w:val="003A7AA6"/>
    <w:rsid w:val="003B081C"/>
    <w:rsid w:val="003B0BF8"/>
    <w:rsid w:val="003B1175"/>
    <w:rsid w:val="003B3BBD"/>
    <w:rsid w:val="003B3DC0"/>
    <w:rsid w:val="003B5542"/>
    <w:rsid w:val="003B6548"/>
    <w:rsid w:val="003C0802"/>
    <w:rsid w:val="003C0B87"/>
    <w:rsid w:val="003C11BE"/>
    <w:rsid w:val="003C2D40"/>
    <w:rsid w:val="003C3033"/>
    <w:rsid w:val="003C44EF"/>
    <w:rsid w:val="003C4584"/>
    <w:rsid w:val="003C4EAC"/>
    <w:rsid w:val="003C5617"/>
    <w:rsid w:val="003D01F4"/>
    <w:rsid w:val="003D29BD"/>
    <w:rsid w:val="003D33A8"/>
    <w:rsid w:val="003D46BC"/>
    <w:rsid w:val="003D48BB"/>
    <w:rsid w:val="003D555A"/>
    <w:rsid w:val="003D57D3"/>
    <w:rsid w:val="003D6F80"/>
    <w:rsid w:val="003D7119"/>
    <w:rsid w:val="003D7BDA"/>
    <w:rsid w:val="003E0305"/>
    <w:rsid w:val="003E04E9"/>
    <w:rsid w:val="003E08AB"/>
    <w:rsid w:val="003E1E96"/>
    <w:rsid w:val="003E35B2"/>
    <w:rsid w:val="003E35DC"/>
    <w:rsid w:val="003E6706"/>
    <w:rsid w:val="003E6A3A"/>
    <w:rsid w:val="003E7146"/>
    <w:rsid w:val="003E7242"/>
    <w:rsid w:val="003E7642"/>
    <w:rsid w:val="003E76EC"/>
    <w:rsid w:val="003F1331"/>
    <w:rsid w:val="003F4797"/>
    <w:rsid w:val="003F47B5"/>
    <w:rsid w:val="003F73C3"/>
    <w:rsid w:val="0040014E"/>
    <w:rsid w:val="004003E8"/>
    <w:rsid w:val="00401C44"/>
    <w:rsid w:val="00401F91"/>
    <w:rsid w:val="0040222B"/>
    <w:rsid w:val="004022CC"/>
    <w:rsid w:val="0040290B"/>
    <w:rsid w:val="00403018"/>
    <w:rsid w:val="004043ED"/>
    <w:rsid w:val="004048BD"/>
    <w:rsid w:val="0040514B"/>
    <w:rsid w:val="004109C3"/>
    <w:rsid w:val="00414181"/>
    <w:rsid w:val="0041782C"/>
    <w:rsid w:val="00417D2C"/>
    <w:rsid w:val="004206FA"/>
    <w:rsid w:val="004213CE"/>
    <w:rsid w:val="004223F1"/>
    <w:rsid w:val="00423477"/>
    <w:rsid w:val="00424AFD"/>
    <w:rsid w:val="00431123"/>
    <w:rsid w:val="00431E83"/>
    <w:rsid w:val="00432F62"/>
    <w:rsid w:val="00433605"/>
    <w:rsid w:val="00433DB4"/>
    <w:rsid w:val="0043587A"/>
    <w:rsid w:val="0043653A"/>
    <w:rsid w:val="0043707E"/>
    <w:rsid w:val="004377E4"/>
    <w:rsid w:val="00437B5E"/>
    <w:rsid w:val="0044004B"/>
    <w:rsid w:val="004411B3"/>
    <w:rsid w:val="00444012"/>
    <w:rsid w:val="004462F7"/>
    <w:rsid w:val="00455581"/>
    <w:rsid w:val="00456C9D"/>
    <w:rsid w:val="004604FD"/>
    <w:rsid w:val="00460D00"/>
    <w:rsid w:val="00460DBF"/>
    <w:rsid w:val="00462878"/>
    <w:rsid w:val="00462BD0"/>
    <w:rsid w:val="00463106"/>
    <w:rsid w:val="00463C85"/>
    <w:rsid w:val="00464D16"/>
    <w:rsid w:val="00466374"/>
    <w:rsid w:val="0046785F"/>
    <w:rsid w:val="004703B9"/>
    <w:rsid w:val="00471F19"/>
    <w:rsid w:val="00472958"/>
    <w:rsid w:val="0047303E"/>
    <w:rsid w:val="00473845"/>
    <w:rsid w:val="00474298"/>
    <w:rsid w:val="004751CE"/>
    <w:rsid w:val="00475666"/>
    <w:rsid w:val="00476EA5"/>
    <w:rsid w:val="00481E9D"/>
    <w:rsid w:val="0048214B"/>
    <w:rsid w:val="004826E7"/>
    <w:rsid w:val="004832B6"/>
    <w:rsid w:val="0048447A"/>
    <w:rsid w:val="00487D2A"/>
    <w:rsid w:val="0049013E"/>
    <w:rsid w:val="004902E0"/>
    <w:rsid w:val="00490947"/>
    <w:rsid w:val="004910AC"/>
    <w:rsid w:val="004945F3"/>
    <w:rsid w:val="004952EA"/>
    <w:rsid w:val="00495909"/>
    <w:rsid w:val="004961E6"/>
    <w:rsid w:val="004963B3"/>
    <w:rsid w:val="00496D04"/>
    <w:rsid w:val="004A0FEF"/>
    <w:rsid w:val="004A1B0B"/>
    <w:rsid w:val="004A1E66"/>
    <w:rsid w:val="004A2E6B"/>
    <w:rsid w:val="004A2F9D"/>
    <w:rsid w:val="004A5270"/>
    <w:rsid w:val="004B1BEE"/>
    <w:rsid w:val="004B1CBF"/>
    <w:rsid w:val="004B27E7"/>
    <w:rsid w:val="004B3BB0"/>
    <w:rsid w:val="004B6DAA"/>
    <w:rsid w:val="004B74C3"/>
    <w:rsid w:val="004B7E34"/>
    <w:rsid w:val="004C0E6B"/>
    <w:rsid w:val="004C2072"/>
    <w:rsid w:val="004C20CB"/>
    <w:rsid w:val="004C2337"/>
    <w:rsid w:val="004C2920"/>
    <w:rsid w:val="004C3EE5"/>
    <w:rsid w:val="004C431C"/>
    <w:rsid w:val="004C49C3"/>
    <w:rsid w:val="004C5181"/>
    <w:rsid w:val="004C643E"/>
    <w:rsid w:val="004C6C1E"/>
    <w:rsid w:val="004C7A79"/>
    <w:rsid w:val="004D31D3"/>
    <w:rsid w:val="004D4E4F"/>
    <w:rsid w:val="004D5F27"/>
    <w:rsid w:val="004D721B"/>
    <w:rsid w:val="004D78F5"/>
    <w:rsid w:val="004E030D"/>
    <w:rsid w:val="004E14BC"/>
    <w:rsid w:val="004E16CD"/>
    <w:rsid w:val="004E1DF7"/>
    <w:rsid w:val="004E348E"/>
    <w:rsid w:val="004E40C3"/>
    <w:rsid w:val="004E4F65"/>
    <w:rsid w:val="004E5965"/>
    <w:rsid w:val="004E6408"/>
    <w:rsid w:val="004E6717"/>
    <w:rsid w:val="004E73B6"/>
    <w:rsid w:val="004E74FB"/>
    <w:rsid w:val="004F2398"/>
    <w:rsid w:val="004F2AC0"/>
    <w:rsid w:val="004F2CB2"/>
    <w:rsid w:val="004F344E"/>
    <w:rsid w:val="004F6286"/>
    <w:rsid w:val="004F6F8E"/>
    <w:rsid w:val="00500FC0"/>
    <w:rsid w:val="00501F57"/>
    <w:rsid w:val="00502853"/>
    <w:rsid w:val="0050394E"/>
    <w:rsid w:val="00510090"/>
    <w:rsid w:val="0051009E"/>
    <w:rsid w:val="005104F5"/>
    <w:rsid w:val="00511D3D"/>
    <w:rsid w:val="00511DA5"/>
    <w:rsid w:val="005134B5"/>
    <w:rsid w:val="00514701"/>
    <w:rsid w:val="00514C06"/>
    <w:rsid w:val="00516B1D"/>
    <w:rsid w:val="00520448"/>
    <w:rsid w:val="00521819"/>
    <w:rsid w:val="00521A8B"/>
    <w:rsid w:val="00521FA7"/>
    <w:rsid w:val="005220E4"/>
    <w:rsid w:val="0052431C"/>
    <w:rsid w:val="00524615"/>
    <w:rsid w:val="00530153"/>
    <w:rsid w:val="00531EDC"/>
    <w:rsid w:val="00532A90"/>
    <w:rsid w:val="00533B8D"/>
    <w:rsid w:val="0053658C"/>
    <w:rsid w:val="00536790"/>
    <w:rsid w:val="00540F31"/>
    <w:rsid w:val="005410EA"/>
    <w:rsid w:val="00542E67"/>
    <w:rsid w:val="005440BB"/>
    <w:rsid w:val="0054421F"/>
    <w:rsid w:val="00545925"/>
    <w:rsid w:val="005459BA"/>
    <w:rsid w:val="00546BEF"/>
    <w:rsid w:val="00547AEB"/>
    <w:rsid w:val="00550A47"/>
    <w:rsid w:val="005519E2"/>
    <w:rsid w:val="0055233D"/>
    <w:rsid w:val="005537AD"/>
    <w:rsid w:val="00553E3A"/>
    <w:rsid w:val="00554166"/>
    <w:rsid w:val="00554E95"/>
    <w:rsid w:val="005551A3"/>
    <w:rsid w:val="00556613"/>
    <w:rsid w:val="00556A4D"/>
    <w:rsid w:val="00557FE1"/>
    <w:rsid w:val="00561DCD"/>
    <w:rsid w:val="00562AAB"/>
    <w:rsid w:val="005634EC"/>
    <w:rsid w:val="00563F8E"/>
    <w:rsid w:val="0056485E"/>
    <w:rsid w:val="0056693D"/>
    <w:rsid w:val="00570536"/>
    <w:rsid w:val="0057060B"/>
    <w:rsid w:val="00570BFB"/>
    <w:rsid w:val="00571527"/>
    <w:rsid w:val="00571A20"/>
    <w:rsid w:val="00571B80"/>
    <w:rsid w:val="0057342F"/>
    <w:rsid w:val="005765F4"/>
    <w:rsid w:val="00577786"/>
    <w:rsid w:val="0058186D"/>
    <w:rsid w:val="005838F4"/>
    <w:rsid w:val="00583C6C"/>
    <w:rsid w:val="00583D72"/>
    <w:rsid w:val="00585CC3"/>
    <w:rsid w:val="00587431"/>
    <w:rsid w:val="00587DE1"/>
    <w:rsid w:val="005913BE"/>
    <w:rsid w:val="00591F23"/>
    <w:rsid w:val="00592F3B"/>
    <w:rsid w:val="005936B6"/>
    <w:rsid w:val="00593A44"/>
    <w:rsid w:val="0059417F"/>
    <w:rsid w:val="00595848"/>
    <w:rsid w:val="00595D38"/>
    <w:rsid w:val="005A119B"/>
    <w:rsid w:val="005A1501"/>
    <w:rsid w:val="005A2762"/>
    <w:rsid w:val="005A4CBD"/>
    <w:rsid w:val="005A596B"/>
    <w:rsid w:val="005B18C2"/>
    <w:rsid w:val="005B2378"/>
    <w:rsid w:val="005B25BC"/>
    <w:rsid w:val="005B2683"/>
    <w:rsid w:val="005B310F"/>
    <w:rsid w:val="005B49AD"/>
    <w:rsid w:val="005B4C35"/>
    <w:rsid w:val="005B6D21"/>
    <w:rsid w:val="005C33D6"/>
    <w:rsid w:val="005C35C5"/>
    <w:rsid w:val="005C3890"/>
    <w:rsid w:val="005C3943"/>
    <w:rsid w:val="005C43B9"/>
    <w:rsid w:val="005C557C"/>
    <w:rsid w:val="005C595C"/>
    <w:rsid w:val="005C5C17"/>
    <w:rsid w:val="005C71AE"/>
    <w:rsid w:val="005D00A5"/>
    <w:rsid w:val="005D25B9"/>
    <w:rsid w:val="005D4467"/>
    <w:rsid w:val="005D4497"/>
    <w:rsid w:val="005D6B90"/>
    <w:rsid w:val="005D793F"/>
    <w:rsid w:val="005D7CDB"/>
    <w:rsid w:val="005E0645"/>
    <w:rsid w:val="005E1E3F"/>
    <w:rsid w:val="005E2FC6"/>
    <w:rsid w:val="005E3D06"/>
    <w:rsid w:val="005E4786"/>
    <w:rsid w:val="005E48D3"/>
    <w:rsid w:val="005E4C37"/>
    <w:rsid w:val="005F1309"/>
    <w:rsid w:val="005F1D8C"/>
    <w:rsid w:val="005F222D"/>
    <w:rsid w:val="005F3380"/>
    <w:rsid w:val="00600CA7"/>
    <w:rsid w:val="00601DCF"/>
    <w:rsid w:val="0060301B"/>
    <w:rsid w:val="0060331A"/>
    <w:rsid w:val="00603782"/>
    <w:rsid w:val="00603B29"/>
    <w:rsid w:val="00603E0B"/>
    <w:rsid w:val="006062EE"/>
    <w:rsid w:val="00606731"/>
    <w:rsid w:val="006103E1"/>
    <w:rsid w:val="006108E8"/>
    <w:rsid w:val="0061391D"/>
    <w:rsid w:val="00613ABD"/>
    <w:rsid w:val="00614780"/>
    <w:rsid w:val="006147B1"/>
    <w:rsid w:val="0061561D"/>
    <w:rsid w:val="00621E02"/>
    <w:rsid w:val="00623D44"/>
    <w:rsid w:val="0062423E"/>
    <w:rsid w:val="0062486E"/>
    <w:rsid w:val="00624DE6"/>
    <w:rsid w:val="00630A7A"/>
    <w:rsid w:val="006331CA"/>
    <w:rsid w:val="00634854"/>
    <w:rsid w:val="00635E99"/>
    <w:rsid w:val="00636884"/>
    <w:rsid w:val="00636CCF"/>
    <w:rsid w:val="00636F99"/>
    <w:rsid w:val="00640051"/>
    <w:rsid w:val="00640CB9"/>
    <w:rsid w:val="0064217C"/>
    <w:rsid w:val="00642348"/>
    <w:rsid w:val="006448C9"/>
    <w:rsid w:val="00645205"/>
    <w:rsid w:val="00645247"/>
    <w:rsid w:val="00645289"/>
    <w:rsid w:val="00645CFD"/>
    <w:rsid w:val="00645E6A"/>
    <w:rsid w:val="006470D9"/>
    <w:rsid w:val="00650671"/>
    <w:rsid w:val="006509B2"/>
    <w:rsid w:val="0065303B"/>
    <w:rsid w:val="00653841"/>
    <w:rsid w:val="006546AA"/>
    <w:rsid w:val="00655E80"/>
    <w:rsid w:val="006564C2"/>
    <w:rsid w:val="00657EF2"/>
    <w:rsid w:val="006602B4"/>
    <w:rsid w:val="00662791"/>
    <w:rsid w:val="00666238"/>
    <w:rsid w:val="006669A0"/>
    <w:rsid w:val="00667264"/>
    <w:rsid w:val="006708B2"/>
    <w:rsid w:val="00673050"/>
    <w:rsid w:val="00674C16"/>
    <w:rsid w:val="00675599"/>
    <w:rsid w:val="006756D9"/>
    <w:rsid w:val="0067658D"/>
    <w:rsid w:val="00677BA8"/>
    <w:rsid w:val="00682B9E"/>
    <w:rsid w:val="00683E76"/>
    <w:rsid w:val="00683F5D"/>
    <w:rsid w:val="00684315"/>
    <w:rsid w:val="00684BD4"/>
    <w:rsid w:val="00684EBE"/>
    <w:rsid w:val="006879B6"/>
    <w:rsid w:val="00690502"/>
    <w:rsid w:val="00691D5A"/>
    <w:rsid w:val="00691E9D"/>
    <w:rsid w:val="00692EA7"/>
    <w:rsid w:val="0069331A"/>
    <w:rsid w:val="0069341C"/>
    <w:rsid w:val="0069360C"/>
    <w:rsid w:val="0069635A"/>
    <w:rsid w:val="0069717A"/>
    <w:rsid w:val="006A0A96"/>
    <w:rsid w:val="006A10D7"/>
    <w:rsid w:val="006A3605"/>
    <w:rsid w:val="006A3A89"/>
    <w:rsid w:val="006A5D76"/>
    <w:rsid w:val="006A65B1"/>
    <w:rsid w:val="006A7CA7"/>
    <w:rsid w:val="006B06A2"/>
    <w:rsid w:val="006B2A42"/>
    <w:rsid w:val="006B2BFD"/>
    <w:rsid w:val="006B2FA0"/>
    <w:rsid w:val="006B34A8"/>
    <w:rsid w:val="006B384C"/>
    <w:rsid w:val="006B3BB5"/>
    <w:rsid w:val="006C0499"/>
    <w:rsid w:val="006C1089"/>
    <w:rsid w:val="006C10FE"/>
    <w:rsid w:val="006C11D5"/>
    <w:rsid w:val="006C1E0D"/>
    <w:rsid w:val="006C2D87"/>
    <w:rsid w:val="006C31EA"/>
    <w:rsid w:val="006C3F49"/>
    <w:rsid w:val="006C4E4B"/>
    <w:rsid w:val="006C50EE"/>
    <w:rsid w:val="006C7A4B"/>
    <w:rsid w:val="006D1374"/>
    <w:rsid w:val="006D371B"/>
    <w:rsid w:val="006D397C"/>
    <w:rsid w:val="006D4A74"/>
    <w:rsid w:val="006D6390"/>
    <w:rsid w:val="006D6DCB"/>
    <w:rsid w:val="006D7A0E"/>
    <w:rsid w:val="006E1862"/>
    <w:rsid w:val="006E34E5"/>
    <w:rsid w:val="006E3520"/>
    <w:rsid w:val="006E3552"/>
    <w:rsid w:val="006E381C"/>
    <w:rsid w:val="006E5673"/>
    <w:rsid w:val="006E587E"/>
    <w:rsid w:val="006F11FA"/>
    <w:rsid w:val="006F1592"/>
    <w:rsid w:val="006F2C3B"/>
    <w:rsid w:val="006F4666"/>
    <w:rsid w:val="006F47B3"/>
    <w:rsid w:val="006F57F7"/>
    <w:rsid w:val="007003FC"/>
    <w:rsid w:val="007011E2"/>
    <w:rsid w:val="007040C1"/>
    <w:rsid w:val="00704829"/>
    <w:rsid w:val="00704D87"/>
    <w:rsid w:val="00705161"/>
    <w:rsid w:val="007066B8"/>
    <w:rsid w:val="0070672D"/>
    <w:rsid w:val="00706A1F"/>
    <w:rsid w:val="00707413"/>
    <w:rsid w:val="00707BA2"/>
    <w:rsid w:val="00710D54"/>
    <w:rsid w:val="00712FAA"/>
    <w:rsid w:val="00713209"/>
    <w:rsid w:val="00715A97"/>
    <w:rsid w:val="00717D36"/>
    <w:rsid w:val="00720496"/>
    <w:rsid w:val="007207AE"/>
    <w:rsid w:val="0072142C"/>
    <w:rsid w:val="00721545"/>
    <w:rsid w:val="0072164E"/>
    <w:rsid w:val="00721C12"/>
    <w:rsid w:val="007221A7"/>
    <w:rsid w:val="00722AAA"/>
    <w:rsid w:val="007237DF"/>
    <w:rsid w:val="0072399E"/>
    <w:rsid w:val="00726297"/>
    <w:rsid w:val="007263D9"/>
    <w:rsid w:val="007308EC"/>
    <w:rsid w:val="007325FE"/>
    <w:rsid w:val="00732E1C"/>
    <w:rsid w:val="007333B3"/>
    <w:rsid w:val="00733CA4"/>
    <w:rsid w:val="00734CBF"/>
    <w:rsid w:val="0073548C"/>
    <w:rsid w:val="00735851"/>
    <w:rsid w:val="007366AA"/>
    <w:rsid w:val="0073745D"/>
    <w:rsid w:val="00737671"/>
    <w:rsid w:val="00742835"/>
    <w:rsid w:val="007436B8"/>
    <w:rsid w:val="00743CA2"/>
    <w:rsid w:val="00745AEA"/>
    <w:rsid w:val="00745D19"/>
    <w:rsid w:val="0074649D"/>
    <w:rsid w:val="00746C54"/>
    <w:rsid w:val="0075089E"/>
    <w:rsid w:val="00750E49"/>
    <w:rsid w:val="007512B6"/>
    <w:rsid w:val="00751D2B"/>
    <w:rsid w:val="00752EC5"/>
    <w:rsid w:val="007540D2"/>
    <w:rsid w:val="0075614A"/>
    <w:rsid w:val="0075682D"/>
    <w:rsid w:val="00756874"/>
    <w:rsid w:val="00757025"/>
    <w:rsid w:val="0075736E"/>
    <w:rsid w:val="00760611"/>
    <w:rsid w:val="00760E00"/>
    <w:rsid w:val="0076346E"/>
    <w:rsid w:val="00763C91"/>
    <w:rsid w:val="00764B12"/>
    <w:rsid w:val="007658CF"/>
    <w:rsid w:val="00767737"/>
    <w:rsid w:val="007736CF"/>
    <w:rsid w:val="00773E49"/>
    <w:rsid w:val="0077650B"/>
    <w:rsid w:val="007767B2"/>
    <w:rsid w:val="007771B0"/>
    <w:rsid w:val="00777298"/>
    <w:rsid w:val="00777984"/>
    <w:rsid w:val="00777C85"/>
    <w:rsid w:val="0078005E"/>
    <w:rsid w:val="00780875"/>
    <w:rsid w:val="00781AE4"/>
    <w:rsid w:val="00781E62"/>
    <w:rsid w:val="007831B0"/>
    <w:rsid w:val="00784592"/>
    <w:rsid w:val="00784890"/>
    <w:rsid w:val="00784BF2"/>
    <w:rsid w:val="00785E7F"/>
    <w:rsid w:val="007860DD"/>
    <w:rsid w:val="0078634F"/>
    <w:rsid w:val="007864FE"/>
    <w:rsid w:val="0079000A"/>
    <w:rsid w:val="00790336"/>
    <w:rsid w:val="007908B1"/>
    <w:rsid w:val="007914B7"/>
    <w:rsid w:val="00792320"/>
    <w:rsid w:val="007924C0"/>
    <w:rsid w:val="00792DD6"/>
    <w:rsid w:val="00793E76"/>
    <w:rsid w:val="007948B6"/>
    <w:rsid w:val="007A01AD"/>
    <w:rsid w:val="007A1289"/>
    <w:rsid w:val="007A210A"/>
    <w:rsid w:val="007A24A4"/>
    <w:rsid w:val="007A28A6"/>
    <w:rsid w:val="007A5238"/>
    <w:rsid w:val="007A6225"/>
    <w:rsid w:val="007B213C"/>
    <w:rsid w:val="007B25A3"/>
    <w:rsid w:val="007B2F6D"/>
    <w:rsid w:val="007B36DB"/>
    <w:rsid w:val="007B4C54"/>
    <w:rsid w:val="007B5434"/>
    <w:rsid w:val="007B5520"/>
    <w:rsid w:val="007B7AAC"/>
    <w:rsid w:val="007B7F47"/>
    <w:rsid w:val="007C22DD"/>
    <w:rsid w:val="007C2703"/>
    <w:rsid w:val="007C3C20"/>
    <w:rsid w:val="007C6301"/>
    <w:rsid w:val="007D016A"/>
    <w:rsid w:val="007D0E17"/>
    <w:rsid w:val="007D351B"/>
    <w:rsid w:val="007D67DC"/>
    <w:rsid w:val="007E116C"/>
    <w:rsid w:val="007E3014"/>
    <w:rsid w:val="007E421B"/>
    <w:rsid w:val="007E54C0"/>
    <w:rsid w:val="007E5906"/>
    <w:rsid w:val="007E5EE9"/>
    <w:rsid w:val="007E5F00"/>
    <w:rsid w:val="007E74B4"/>
    <w:rsid w:val="007E7D5B"/>
    <w:rsid w:val="007F0039"/>
    <w:rsid w:val="007F21CD"/>
    <w:rsid w:val="007F2445"/>
    <w:rsid w:val="007F27A9"/>
    <w:rsid w:val="007F45D1"/>
    <w:rsid w:val="007F48C0"/>
    <w:rsid w:val="007F5093"/>
    <w:rsid w:val="007F7593"/>
    <w:rsid w:val="007F7DC7"/>
    <w:rsid w:val="008009D3"/>
    <w:rsid w:val="00802769"/>
    <w:rsid w:val="0080283D"/>
    <w:rsid w:val="00803BB6"/>
    <w:rsid w:val="00804F68"/>
    <w:rsid w:val="00805DB5"/>
    <w:rsid w:val="00807555"/>
    <w:rsid w:val="00807789"/>
    <w:rsid w:val="00811BB5"/>
    <w:rsid w:val="008120B3"/>
    <w:rsid w:val="0081310E"/>
    <w:rsid w:val="00813F2B"/>
    <w:rsid w:val="00814128"/>
    <w:rsid w:val="00814FEA"/>
    <w:rsid w:val="00815DF0"/>
    <w:rsid w:val="008171A3"/>
    <w:rsid w:val="00817253"/>
    <w:rsid w:val="00817C8F"/>
    <w:rsid w:val="00821F2C"/>
    <w:rsid w:val="008223C7"/>
    <w:rsid w:val="008231EA"/>
    <w:rsid w:val="00825B80"/>
    <w:rsid w:val="00826757"/>
    <w:rsid w:val="00826910"/>
    <w:rsid w:val="00826C23"/>
    <w:rsid w:val="00827B33"/>
    <w:rsid w:val="00832AB6"/>
    <w:rsid w:val="00832C0D"/>
    <w:rsid w:val="00832EF8"/>
    <w:rsid w:val="00833BCA"/>
    <w:rsid w:val="00840BE6"/>
    <w:rsid w:val="00840C66"/>
    <w:rsid w:val="0084295C"/>
    <w:rsid w:val="00842CE0"/>
    <w:rsid w:val="008435C9"/>
    <w:rsid w:val="00844EF6"/>
    <w:rsid w:val="008462D9"/>
    <w:rsid w:val="008477F3"/>
    <w:rsid w:val="00847852"/>
    <w:rsid w:val="0084785B"/>
    <w:rsid w:val="008503AB"/>
    <w:rsid w:val="008513BC"/>
    <w:rsid w:val="008530CA"/>
    <w:rsid w:val="008538BF"/>
    <w:rsid w:val="00853E28"/>
    <w:rsid w:val="008543CB"/>
    <w:rsid w:val="00854556"/>
    <w:rsid w:val="00854AAF"/>
    <w:rsid w:val="00855E7E"/>
    <w:rsid w:val="0085677D"/>
    <w:rsid w:val="00856DAC"/>
    <w:rsid w:val="00862834"/>
    <w:rsid w:val="00862A9D"/>
    <w:rsid w:val="00862EBF"/>
    <w:rsid w:val="00864BEC"/>
    <w:rsid w:val="00864E0E"/>
    <w:rsid w:val="00866E2F"/>
    <w:rsid w:val="00871FDB"/>
    <w:rsid w:val="0087282C"/>
    <w:rsid w:val="008728EF"/>
    <w:rsid w:val="00873D50"/>
    <w:rsid w:val="0087431F"/>
    <w:rsid w:val="00874888"/>
    <w:rsid w:val="0087629E"/>
    <w:rsid w:val="00876A87"/>
    <w:rsid w:val="00876F3C"/>
    <w:rsid w:val="00877937"/>
    <w:rsid w:val="00877C59"/>
    <w:rsid w:val="00877EDD"/>
    <w:rsid w:val="00877F80"/>
    <w:rsid w:val="00882022"/>
    <w:rsid w:val="00884ADD"/>
    <w:rsid w:val="008855C7"/>
    <w:rsid w:val="0088611D"/>
    <w:rsid w:val="00887D03"/>
    <w:rsid w:val="008922F7"/>
    <w:rsid w:val="00893D77"/>
    <w:rsid w:val="008944F8"/>
    <w:rsid w:val="008957B3"/>
    <w:rsid w:val="00896910"/>
    <w:rsid w:val="00896BCB"/>
    <w:rsid w:val="0089715E"/>
    <w:rsid w:val="00897C03"/>
    <w:rsid w:val="00897CCC"/>
    <w:rsid w:val="008A0611"/>
    <w:rsid w:val="008A1B4E"/>
    <w:rsid w:val="008A34F1"/>
    <w:rsid w:val="008A43C6"/>
    <w:rsid w:val="008A4FFD"/>
    <w:rsid w:val="008A5585"/>
    <w:rsid w:val="008A6E8D"/>
    <w:rsid w:val="008B02BE"/>
    <w:rsid w:val="008B1979"/>
    <w:rsid w:val="008B3389"/>
    <w:rsid w:val="008B38A5"/>
    <w:rsid w:val="008B4981"/>
    <w:rsid w:val="008B78D9"/>
    <w:rsid w:val="008C17AC"/>
    <w:rsid w:val="008C265E"/>
    <w:rsid w:val="008C4D8D"/>
    <w:rsid w:val="008C5741"/>
    <w:rsid w:val="008C58BE"/>
    <w:rsid w:val="008C655F"/>
    <w:rsid w:val="008C6F30"/>
    <w:rsid w:val="008C753E"/>
    <w:rsid w:val="008D1152"/>
    <w:rsid w:val="008D2186"/>
    <w:rsid w:val="008D28E3"/>
    <w:rsid w:val="008D31DC"/>
    <w:rsid w:val="008D323F"/>
    <w:rsid w:val="008D32AD"/>
    <w:rsid w:val="008D34CA"/>
    <w:rsid w:val="008D36EE"/>
    <w:rsid w:val="008D5075"/>
    <w:rsid w:val="008D672E"/>
    <w:rsid w:val="008E2992"/>
    <w:rsid w:val="008E3830"/>
    <w:rsid w:val="008E45A9"/>
    <w:rsid w:val="008E58B5"/>
    <w:rsid w:val="008E67C5"/>
    <w:rsid w:val="008F04BE"/>
    <w:rsid w:val="008F621B"/>
    <w:rsid w:val="008F7720"/>
    <w:rsid w:val="008F7C25"/>
    <w:rsid w:val="009031DA"/>
    <w:rsid w:val="00903EA4"/>
    <w:rsid w:val="00903F90"/>
    <w:rsid w:val="00904D5F"/>
    <w:rsid w:val="0090517A"/>
    <w:rsid w:val="009058CD"/>
    <w:rsid w:val="00905B4D"/>
    <w:rsid w:val="009075A4"/>
    <w:rsid w:val="009103DB"/>
    <w:rsid w:val="00911042"/>
    <w:rsid w:val="009117D5"/>
    <w:rsid w:val="0091240F"/>
    <w:rsid w:val="0091254E"/>
    <w:rsid w:val="00913EE3"/>
    <w:rsid w:val="00915552"/>
    <w:rsid w:val="00916257"/>
    <w:rsid w:val="0091655D"/>
    <w:rsid w:val="00916DBB"/>
    <w:rsid w:val="009170A8"/>
    <w:rsid w:val="0092050C"/>
    <w:rsid w:val="009216EF"/>
    <w:rsid w:val="0092277E"/>
    <w:rsid w:val="00924D51"/>
    <w:rsid w:val="00924E2C"/>
    <w:rsid w:val="009278FF"/>
    <w:rsid w:val="00927B9E"/>
    <w:rsid w:val="00927F71"/>
    <w:rsid w:val="00930024"/>
    <w:rsid w:val="00930A36"/>
    <w:rsid w:val="00931DD4"/>
    <w:rsid w:val="00932AB7"/>
    <w:rsid w:val="0093445B"/>
    <w:rsid w:val="009347F2"/>
    <w:rsid w:val="0093763D"/>
    <w:rsid w:val="009378C7"/>
    <w:rsid w:val="00937AE7"/>
    <w:rsid w:val="00937E20"/>
    <w:rsid w:val="009401DF"/>
    <w:rsid w:val="0094038E"/>
    <w:rsid w:val="00941742"/>
    <w:rsid w:val="00942BCF"/>
    <w:rsid w:val="00942FDA"/>
    <w:rsid w:val="00943BDE"/>
    <w:rsid w:val="0094460C"/>
    <w:rsid w:val="00944E49"/>
    <w:rsid w:val="00945611"/>
    <w:rsid w:val="0094623B"/>
    <w:rsid w:val="00947247"/>
    <w:rsid w:val="009478AF"/>
    <w:rsid w:val="00951DCE"/>
    <w:rsid w:val="009525F5"/>
    <w:rsid w:val="00952BD8"/>
    <w:rsid w:val="00953193"/>
    <w:rsid w:val="00953883"/>
    <w:rsid w:val="00953A23"/>
    <w:rsid w:val="009540A2"/>
    <w:rsid w:val="00954ED7"/>
    <w:rsid w:val="009559A2"/>
    <w:rsid w:val="00957FBE"/>
    <w:rsid w:val="00960785"/>
    <w:rsid w:val="0096180E"/>
    <w:rsid w:val="00961DB4"/>
    <w:rsid w:val="0096204A"/>
    <w:rsid w:val="00963296"/>
    <w:rsid w:val="009654A0"/>
    <w:rsid w:val="009657DE"/>
    <w:rsid w:val="00965A95"/>
    <w:rsid w:val="00966657"/>
    <w:rsid w:val="00967CFB"/>
    <w:rsid w:val="0097079E"/>
    <w:rsid w:val="00972566"/>
    <w:rsid w:val="00972D3C"/>
    <w:rsid w:val="00973F28"/>
    <w:rsid w:val="00973FA2"/>
    <w:rsid w:val="00974134"/>
    <w:rsid w:val="009758D9"/>
    <w:rsid w:val="009773D7"/>
    <w:rsid w:val="00981D9F"/>
    <w:rsid w:val="00982ED5"/>
    <w:rsid w:val="0098461A"/>
    <w:rsid w:val="00985808"/>
    <w:rsid w:val="00985935"/>
    <w:rsid w:val="0099093D"/>
    <w:rsid w:val="00990EC6"/>
    <w:rsid w:val="00993768"/>
    <w:rsid w:val="009954CA"/>
    <w:rsid w:val="00996229"/>
    <w:rsid w:val="00997199"/>
    <w:rsid w:val="009A029F"/>
    <w:rsid w:val="009A02D8"/>
    <w:rsid w:val="009A285C"/>
    <w:rsid w:val="009A2E66"/>
    <w:rsid w:val="009A2FE6"/>
    <w:rsid w:val="009A3332"/>
    <w:rsid w:val="009A4E1E"/>
    <w:rsid w:val="009A5A09"/>
    <w:rsid w:val="009A663C"/>
    <w:rsid w:val="009A6A2C"/>
    <w:rsid w:val="009A6F45"/>
    <w:rsid w:val="009B096D"/>
    <w:rsid w:val="009B0D8E"/>
    <w:rsid w:val="009B1D77"/>
    <w:rsid w:val="009B1F2D"/>
    <w:rsid w:val="009B45D1"/>
    <w:rsid w:val="009B4C63"/>
    <w:rsid w:val="009B5E26"/>
    <w:rsid w:val="009B64D0"/>
    <w:rsid w:val="009C129B"/>
    <w:rsid w:val="009C159F"/>
    <w:rsid w:val="009C1BC0"/>
    <w:rsid w:val="009C2CD7"/>
    <w:rsid w:val="009C4B30"/>
    <w:rsid w:val="009C7372"/>
    <w:rsid w:val="009D0A7F"/>
    <w:rsid w:val="009D11EC"/>
    <w:rsid w:val="009D1807"/>
    <w:rsid w:val="009D1BD0"/>
    <w:rsid w:val="009D1C74"/>
    <w:rsid w:val="009D25E3"/>
    <w:rsid w:val="009D4705"/>
    <w:rsid w:val="009D49BC"/>
    <w:rsid w:val="009D578A"/>
    <w:rsid w:val="009D589B"/>
    <w:rsid w:val="009D5ABE"/>
    <w:rsid w:val="009D5DD0"/>
    <w:rsid w:val="009D6957"/>
    <w:rsid w:val="009D7188"/>
    <w:rsid w:val="009D793E"/>
    <w:rsid w:val="009D79AB"/>
    <w:rsid w:val="009E0BBC"/>
    <w:rsid w:val="009E111F"/>
    <w:rsid w:val="009E2926"/>
    <w:rsid w:val="009E2E0E"/>
    <w:rsid w:val="009E2F39"/>
    <w:rsid w:val="009E2FD3"/>
    <w:rsid w:val="009E3E03"/>
    <w:rsid w:val="009E4019"/>
    <w:rsid w:val="009E438B"/>
    <w:rsid w:val="009E45E5"/>
    <w:rsid w:val="009E4A2A"/>
    <w:rsid w:val="009E4C34"/>
    <w:rsid w:val="009E6B44"/>
    <w:rsid w:val="009E797F"/>
    <w:rsid w:val="009F020D"/>
    <w:rsid w:val="009F0DC3"/>
    <w:rsid w:val="009F1152"/>
    <w:rsid w:val="009F28D5"/>
    <w:rsid w:val="009F2F2E"/>
    <w:rsid w:val="009F2FE9"/>
    <w:rsid w:val="009F3E55"/>
    <w:rsid w:val="009F43FB"/>
    <w:rsid w:val="009F4830"/>
    <w:rsid w:val="009F69FB"/>
    <w:rsid w:val="00A00AE9"/>
    <w:rsid w:val="00A00FB0"/>
    <w:rsid w:val="00A0110D"/>
    <w:rsid w:val="00A03E13"/>
    <w:rsid w:val="00A04BCA"/>
    <w:rsid w:val="00A111EF"/>
    <w:rsid w:val="00A1200A"/>
    <w:rsid w:val="00A120D8"/>
    <w:rsid w:val="00A13F24"/>
    <w:rsid w:val="00A15BD6"/>
    <w:rsid w:val="00A16747"/>
    <w:rsid w:val="00A16B00"/>
    <w:rsid w:val="00A16B41"/>
    <w:rsid w:val="00A17077"/>
    <w:rsid w:val="00A202FC"/>
    <w:rsid w:val="00A23ED7"/>
    <w:rsid w:val="00A25C8A"/>
    <w:rsid w:val="00A262CB"/>
    <w:rsid w:val="00A301A7"/>
    <w:rsid w:val="00A301F4"/>
    <w:rsid w:val="00A3027F"/>
    <w:rsid w:val="00A31351"/>
    <w:rsid w:val="00A314DA"/>
    <w:rsid w:val="00A31E79"/>
    <w:rsid w:val="00A3227E"/>
    <w:rsid w:val="00A329FB"/>
    <w:rsid w:val="00A32FC6"/>
    <w:rsid w:val="00A33062"/>
    <w:rsid w:val="00A3367A"/>
    <w:rsid w:val="00A336F7"/>
    <w:rsid w:val="00A3411F"/>
    <w:rsid w:val="00A3604F"/>
    <w:rsid w:val="00A36355"/>
    <w:rsid w:val="00A36735"/>
    <w:rsid w:val="00A3699D"/>
    <w:rsid w:val="00A37BBA"/>
    <w:rsid w:val="00A40371"/>
    <w:rsid w:val="00A40895"/>
    <w:rsid w:val="00A40B42"/>
    <w:rsid w:val="00A41736"/>
    <w:rsid w:val="00A42B81"/>
    <w:rsid w:val="00A43A40"/>
    <w:rsid w:val="00A453E9"/>
    <w:rsid w:val="00A4594C"/>
    <w:rsid w:val="00A47709"/>
    <w:rsid w:val="00A50048"/>
    <w:rsid w:val="00A5007F"/>
    <w:rsid w:val="00A53A8E"/>
    <w:rsid w:val="00A54840"/>
    <w:rsid w:val="00A54BAC"/>
    <w:rsid w:val="00A5570E"/>
    <w:rsid w:val="00A55CF4"/>
    <w:rsid w:val="00A5611B"/>
    <w:rsid w:val="00A56888"/>
    <w:rsid w:val="00A568A5"/>
    <w:rsid w:val="00A610D5"/>
    <w:rsid w:val="00A61211"/>
    <w:rsid w:val="00A61E46"/>
    <w:rsid w:val="00A64411"/>
    <w:rsid w:val="00A644F7"/>
    <w:rsid w:val="00A6464E"/>
    <w:rsid w:val="00A64D90"/>
    <w:rsid w:val="00A6583D"/>
    <w:rsid w:val="00A6797F"/>
    <w:rsid w:val="00A7096C"/>
    <w:rsid w:val="00A70D6E"/>
    <w:rsid w:val="00A71666"/>
    <w:rsid w:val="00A71D04"/>
    <w:rsid w:val="00A73C10"/>
    <w:rsid w:val="00A74B62"/>
    <w:rsid w:val="00A752B0"/>
    <w:rsid w:val="00A76928"/>
    <w:rsid w:val="00A77EFD"/>
    <w:rsid w:val="00A80D3B"/>
    <w:rsid w:val="00A83B70"/>
    <w:rsid w:val="00A855FF"/>
    <w:rsid w:val="00A86293"/>
    <w:rsid w:val="00A90F0F"/>
    <w:rsid w:val="00A9160C"/>
    <w:rsid w:val="00A91D0F"/>
    <w:rsid w:val="00A95126"/>
    <w:rsid w:val="00A97A01"/>
    <w:rsid w:val="00AA0A28"/>
    <w:rsid w:val="00AA1F42"/>
    <w:rsid w:val="00AA2E1E"/>
    <w:rsid w:val="00AA341E"/>
    <w:rsid w:val="00AA5A65"/>
    <w:rsid w:val="00AA5C7C"/>
    <w:rsid w:val="00AA6CD1"/>
    <w:rsid w:val="00AB01DF"/>
    <w:rsid w:val="00AB348F"/>
    <w:rsid w:val="00AB3D8F"/>
    <w:rsid w:val="00AB3E09"/>
    <w:rsid w:val="00AB47DA"/>
    <w:rsid w:val="00AB5CB1"/>
    <w:rsid w:val="00AB627D"/>
    <w:rsid w:val="00AC0C03"/>
    <w:rsid w:val="00AC278D"/>
    <w:rsid w:val="00AC5033"/>
    <w:rsid w:val="00AC7554"/>
    <w:rsid w:val="00AD2F16"/>
    <w:rsid w:val="00AD4C98"/>
    <w:rsid w:val="00AD5970"/>
    <w:rsid w:val="00AD7C0A"/>
    <w:rsid w:val="00AE055E"/>
    <w:rsid w:val="00AE0C85"/>
    <w:rsid w:val="00AE1E00"/>
    <w:rsid w:val="00AE4018"/>
    <w:rsid w:val="00AE46A6"/>
    <w:rsid w:val="00AE535D"/>
    <w:rsid w:val="00AE554F"/>
    <w:rsid w:val="00AE6592"/>
    <w:rsid w:val="00AF0EF2"/>
    <w:rsid w:val="00AF16FA"/>
    <w:rsid w:val="00AF1EE1"/>
    <w:rsid w:val="00AF27BF"/>
    <w:rsid w:val="00AF2F6E"/>
    <w:rsid w:val="00AF4F94"/>
    <w:rsid w:val="00AF676F"/>
    <w:rsid w:val="00AF6EBE"/>
    <w:rsid w:val="00AF74C3"/>
    <w:rsid w:val="00AF7A63"/>
    <w:rsid w:val="00B0218A"/>
    <w:rsid w:val="00B04874"/>
    <w:rsid w:val="00B04C5F"/>
    <w:rsid w:val="00B04FE9"/>
    <w:rsid w:val="00B05692"/>
    <w:rsid w:val="00B057B7"/>
    <w:rsid w:val="00B07785"/>
    <w:rsid w:val="00B07A17"/>
    <w:rsid w:val="00B12467"/>
    <w:rsid w:val="00B12954"/>
    <w:rsid w:val="00B12C1E"/>
    <w:rsid w:val="00B12F6D"/>
    <w:rsid w:val="00B13627"/>
    <w:rsid w:val="00B17047"/>
    <w:rsid w:val="00B17AC2"/>
    <w:rsid w:val="00B20627"/>
    <w:rsid w:val="00B20DAE"/>
    <w:rsid w:val="00B238DB"/>
    <w:rsid w:val="00B23921"/>
    <w:rsid w:val="00B242D8"/>
    <w:rsid w:val="00B26221"/>
    <w:rsid w:val="00B323DD"/>
    <w:rsid w:val="00B346CC"/>
    <w:rsid w:val="00B34798"/>
    <w:rsid w:val="00B34E3A"/>
    <w:rsid w:val="00B34F32"/>
    <w:rsid w:val="00B3526C"/>
    <w:rsid w:val="00B3574E"/>
    <w:rsid w:val="00B40351"/>
    <w:rsid w:val="00B40D93"/>
    <w:rsid w:val="00B412A8"/>
    <w:rsid w:val="00B41800"/>
    <w:rsid w:val="00B439FC"/>
    <w:rsid w:val="00B44AE6"/>
    <w:rsid w:val="00B44BD0"/>
    <w:rsid w:val="00B44BFA"/>
    <w:rsid w:val="00B46BB1"/>
    <w:rsid w:val="00B508DC"/>
    <w:rsid w:val="00B512A1"/>
    <w:rsid w:val="00B51372"/>
    <w:rsid w:val="00B51987"/>
    <w:rsid w:val="00B52708"/>
    <w:rsid w:val="00B529BC"/>
    <w:rsid w:val="00B55528"/>
    <w:rsid w:val="00B601DC"/>
    <w:rsid w:val="00B631FD"/>
    <w:rsid w:val="00B639F2"/>
    <w:rsid w:val="00B63D55"/>
    <w:rsid w:val="00B640E8"/>
    <w:rsid w:val="00B642F6"/>
    <w:rsid w:val="00B675D0"/>
    <w:rsid w:val="00B67C6B"/>
    <w:rsid w:val="00B705E5"/>
    <w:rsid w:val="00B71903"/>
    <w:rsid w:val="00B71BC3"/>
    <w:rsid w:val="00B7219D"/>
    <w:rsid w:val="00B727C9"/>
    <w:rsid w:val="00B75DE1"/>
    <w:rsid w:val="00B77F97"/>
    <w:rsid w:val="00B80F17"/>
    <w:rsid w:val="00B81A85"/>
    <w:rsid w:val="00B81B4E"/>
    <w:rsid w:val="00B845A2"/>
    <w:rsid w:val="00B84F39"/>
    <w:rsid w:val="00B8733E"/>
    <w:rsid w:val="00B87E6A"/>
    <w:rsid w:val="00B906C7"/>
    <w:rsid w:val="00B912C1"/>
    <w:rsid w:val="00B92850"/>
    <w:rsid w:val="00B94A19"/>
    <w:rsid w:val="00B95197"/>
    <w:rsid w:val="00B95301"/>
    <w:rsid w:val="00B97325"/>
    <w:rsid w:val="00B97AAA"/>
    <w:rsid w:val="00BA366F"/>
    <w:rsid w:val="00BA3769"/>
    <w:rsid w:val="00BA576F"/>
    <w:rsid w:val="00BA74B0"/>
    <w:rsid w:val="00BA7F05"/>
    <w:rsid w:val="00BB01E2"/>
    <w:rsid w:val="00BB2D04"/>
    <w:rsid w:val="00BB2E27"/>
    <w:rsid w:val="00BB52CF"/>
    <w:rsid w:val="00BB5369"/>
    <w:rsid w:val="00BB56DE"/>
    <w:rsid w:val="00BB73CB"/>
    <w:rsid w:val="00BC0B79"/>
    <w:rsid w:val="00BC0DE6"/>
    <w:rsid w:val="00BC370E"/>
    <w:rsid w:val="00BC3D43"/>
    <w:rsid w:val="00BC75B5"/>
    <w:rsid w:val="00BD0A66"/>
    <w:rsid w:val="00BD0C8A"/>
    <w:rsid w:val="00BD1A32"/>
    <w:rsid w:val="00BD3A31"/>
    <w:rsid w:val="00BD4762"/>
    <w:rsid w:val="00BD491D"/>
    <w:rsid w:val="00BD5E6D"/>
    <w:rsid w:val="00BD604C"/>
    <w:rsid w:val="00BE1104"/>
    <w:rsid w:val="00BE1803"/>
    <w:rsid w:val="00BE3E42"/>
    <w:rsid w:val="00BE5D8F"/>
    <w:rsid w:val="00BE6F94"/>
    <w:rsid w:val="00BE71BF"/>
    <w:rsid w:val="00BF1F78"/>
    <w:rsid w:val="00BF2FE0"/>
    <w:rsid w:val="00BF4A0F"/>
    <w:rsid w:val="00BF4E0E"/>
    <w:rsid w:val="00BF4EB0"/>
    <w:rsid w:val="00BF539D"/>
    <w:rsid w:val="00BF55E8"/>
    <w:rsid w:val="00BF5C12"/>
    <w:rsid w:val="00BF6CE0"/>
    <w:rsid w:val="00BF71BD"/>
    <w:rsid w:val="00BF7C28"/>
    <w:rsid w:val="00C001BC"/>
    <w:rsid w:val="00C00E47"/>
    <w:rsid w:val="00C03EBD"/>
    <w:rsid w:val="00C05077"/>
    <w:rsid w:val="00C05269"/>
    <w:rsid w:val="00C06576"/>
    <w:rsid w:val="00C06866"/>
    <w:rsid w:val="00C06D16"/>
    <w:rsid w:val="00C0776F"/>
    <w:rsid w:val="00C10B1F"/>
    <w:rsid w:val="00C10CB8"/>
    <w:rsid w:val="00C10F07"/>
    <w:rsid w:val="00C116BC"/>
    <w:rsid w:val="00C127AE"/>
    <w:rsid w:val="00C14214"/>
    <w:rsid w:val="00C14E05"/>
    <w:rsid w:val="00C157E3"/>
    <w:rsid w:val="00C1663B"/>
    <w:rsid w:val="00C16B72"/>
    <w:rsid w:val="00C1738B"/>
    <w:rsid w:val="00C17E8E"/>
    <w:rsid w:val="00C219EC"/>
    <w:rsid w:val="00C2739B"/>
    <w:rsid w:val="00C27F8D"/>
    <w:rsid w:val="00C315AF"/>
    <w:rsid w:val="00C327BF"/>
    <w:rsid w:val="00C32A7A"/>
    <w:rsid w:val="00C32C9D"/>
    <w:rsid w:val="00C33A2B"/>
    <w:rsid w:val="00C34389"/>
    <w:rsid w:val="00C351CE"/>
    <w:rsid w:val="00C353BE"/>
    <w:rsid w:val="00C37194"/>
    <w:rsid w:val="00C414BD"/>
    <w:rsid w:val="00C418B6"/>
    <w:rsid w:val="00C447E1"/>
    <w:rsid w:val="00C44A5D"/>
    <w:rsid w:val="00C45AB1"/>
    <w:rsid w:val="00C45BE2"/>
    <w:rsid w:val="00C45FA1"/>
    <w:rsid w:val="00C4658C"/>
    <w:rsid w:val="00C47F67"/>
    <w:rsid w:val="00C50AF8"/>
    <w:rsid w:val="00C51723"/>
    <w:rsid w:val="00C54454"/>
    <w:rsid w:val="00C54D43"/>
    <w:rsid w:val="00C55339"/>
    <w:rsid w:val="00C569CC"/>
    <w:rsid w:val="00C56CDE"/>
    <w:rsid w:val="00C61390"/>
    <w:rsid w:val="00C61AA3"/>
    <w:rsid w:val="00C62E7A"/>
    <w:rsid w:val="00C63B07"/>
    <w:rsid w:val="00C65201"/>
    <w:rsid w:val="00C6529A"/>
    <w:rsid w:val="00C676F9"/>
    <w:rsid w:val="00C707D9"/>
    <w:rsid w:val="00C7145C"/>
    <w:rsid w:val="00C720DC"/>
    <w:rsid w:val="00C72E52"/>
    <w:rsid w:val="00C738B3"/>
    <w:rsid w:val="00C73996"/>
    <w:rsid w:val="00C73A93"/>
    <w:rsid w:val="00C73D29"/>
    <w:rsid w:val="00C74AA6"/>
    <w:rsid w:val="00C756F1"/>
    <w:rsid w:val="00C758A0"/>
    <w:rsid w:val="00C75ED0"/>
    <w:rsid w:val="00C765A2"/>
    <w:rsid w:val="00C77554"/>
    <w:rsid w:val="00C805C1"/>
    <w:rsid w:val="00C80E0B"/>
    <w:rsid w:val="00C81374"/>
    <w:rsid w:val="00C82077"/>
    <w:rsid w:val="00C82267"/>
    <w:rsid w:val="00C825F9"/>
    <w:rsid w:val="00C828BD"/>
    <w:rsid w:val="00C8464C"/>
    <w:rsid w:val="00C84B47"/>
    <w:rsid w:val="00C86B16"/>
    <w:rsid w:val="00C878E9"/>
    <w:rsid w:val="00C91D1C"/>
    <w:rsid w:val="00C92F91"/>
    <w:rsid w:val="00C96A17"/>
    <w:rsid w:val="00CA02F2"/>
    <w:rsid w:val="00CA2E12"/>
    <w:rsid w:val="00CA3947"/>
    <w:rsid w:val="00CA3C7D"/>
    <w:rsid w:val="00CA3CA3"/>
    <w:rsid w:val="00CA4A7A"/>
    <w:rsid w:val="00CA5402"/>
    <w:rsid w:val="00CA6650"/>
    <w:rsid w:val="00CB2167"/>
    <w:rsid w:val="00CB34E0"/>
    <w:rsid w:val="00CB4091"/>
    <w:rsid w:val="00CB445F"/>
    <w:rsid w:val="00CB44D1"/>
    <w:rsid w:val="00CC35E6"/>
    <w:rsid w:val="00CC3B1C"/>
    <w:rsid w:val="00CC4B34"/>
    <w:rsid w:val="00CC4FB3"/>
    <w:rsid w:val="00CC5019"/>
    <w:rsid w:val="00CC5C44"/>
    <w:rsid w:val="00CC5EE5"/>
    <w:rsid w:val="00CC6145"/>
    <w:rsid w:val="00CD08C0"/>
    <w:rsid w:val="00CD0A37"/>
    <w:rsid w:val="00CD1153"/>
    <w:rsid w:val="00CD1D60"/>
    <w:rsid w:val="00CD2BB4"/>
    <w:rsid w:val="00CD4D39"/>
    <w:rsid w:val="00CD5466"/>
    <w:rsid w:val="00CD660F"/>
    <w:rsid w:val="00CD680E"/>
    <w:rsid w:val="00CD7A9D"/>
    <w:rsid w:val="00CE0BF5"/>
    <w:rsid w:val="00CE1016"/>
    <w:rsid w:val="00CE1260"/>
    <w:rsid w:val="00CE2E4E"/>
    <w:rsid w:val="00CE35EA"/>
    <w:rsid w:val="00CE3D62"/>
    <w:rsid w:val="00CE478C"/>
    <w:rsid w:val="00CE6D05"/>
    <w:rsid w:val="00CE7E92"/>
    <w:rsid w:val="00CF2307"/>
    <w:rsid w:val="00CF33C4"/>
    <w:rsid w:val="00CF3AC1"/>
    <w:rsid w:val="00CF3B24"/>
    <w:rsid w:val="00CF451D"/>
    <w:rsid w:val="00CF5F39"/>
    <w:rsid w:val="00CF7BB1"/>
    <w:rsid w:val="00D01133"/>
    <w:rsid w:val="00D0138D"/>
    <w:rsid w:val="00D025C7"/>
    <w:rsid w:val="00D02D0D"/>
    <w:rsid w:val="00D0695C"/>
    <w:rsid w:val="00D0771F"/>
    <w:rsid w:val="00D07931"/>
    <w:rsid w:val="00D114BB"/>
    <w:rsid w:val="00D1164E"/>
    <w:rsid w:val="00D11FD8"/>
    <w:rsid w:val="00D123BE"/>
    <w:rsid w:val="00D14209"/>
    <w:rsid w:val="00D1420E"/>
    <w:rsid w:val="00D150B9"/>
    <w:rsid w:val="00D15155"/>
    <w:rsid w:val="00D15FAF"/>
    <w:rsid w:val="00D16974"/>
    <w:rsid w:val="00D20BAF"/>
    <w:rsid w:val="00D21243"/>
    <w:rsid w:val="00D21992"/>
    <w:rsid w:val="00D22007"/>
    <w:rsid w:val="00D240E9"/>
    <w:rsid w:val="00D25D23"/>
    <w:rsid w:val="00D26D98"/>
    <w:rsid w:val="00D30995"/>
    <w:rsid w:val="00D311F8"/>
    <w:rsid w:val="00D33257"/>
    <w:rsid w:val="00D3374A"/>
    <w:rsid w:val="00D36DBF"/>
    <w:rsid w:val="00D4283F"/>
    <w:rsid w:val="00D43CBF"/>
    <w:rsid w:val="00D43F92"/>
    <w:rsid w:val="00D4514D"/>
    <w:rsid w:val="00D506D0"/>
    <w:rsid w:val="00D51AC5"/>
    <w:rsid w:val="00D544BB"/>
    <w:rsid w:val="00D5616D"/>
    <w:rsid w:val="00D5711F"/>
    <w:rsid w:val="00D57935"/>
    <w:rsid w:val="00D60DED"/>
    <w:rsid w:val="00D60FE3"/>
    <w:rsid w:val="00D610FC"/>
    <w:rsid w:val="00D616F1"/>
    <w:rsid w:val="00D63474"/>
    <w:rsid w:val="00D648EA"/>
    <w:rsid w:val="00D64B68"/>
    <w:rsid w:val="00D66373"/>
    <w:rsid w:val="00D66DA2"/>
    <w:rsid w:val="00D6781B"/>
    <w:rsid w:val="00D72213"/>
    <w:rsid w:val="00D72944"/>
    <w:rsid w:val="00D76391"/>
    <w:rsid w:val="00D76736"/>
    <w:rsid w:val="00D76F51"/>
    <w:rsid w:val="00D80C79"/>
    <w:rsid w:val="00D814EF"/>
    <w:rsid w:val="00D82F01"/>
    <w:rsid w:val="00D82F8E"/>
    <w:rsid w:val="00D83122"/>
    <w:rsid w:val="00D83646"/>
    <w:rsid w:val="00D83FA1"/>
    <w:rsid w:val="00D85659"/>
    <w:rsid w:val="00D8622A"/>
    <w:rsid w:val="00D90334"/>
    <w:rsid w:val="00D90653"/>
    <w:rsid w:val="00D91D8E"/>
    <w:rsid w:val="00D920C8"/>
    <w:rsid w:val="00D9220F"/>
    <w:rsid w:val="00D93863"/>
    <w:rsid w:val="00D94181"/>
    <w:rsid w:val="00D96537"/>
    <w:rsid w:val="00D96A77"/>
    <w:rsid w:val="00D978A0"/>
    <w:rsid w:val="00D97AD1"/>
    <w:rsid w:val="00D97D4D"/>
    <w:rsid w:val="00DA3C91"/>
    <w:rsid w:val="00DA4A9C"/>
    <w:rsid w:val="00DA528B"/>
    <w:rsid w:val="00DA694C"/>
    <w:rsid w:val="00DA7D61"/>
    <w:rsid w:val="00DB156D"/>
    <w:rsid w:val="00DB17FD"/>
    <w:rsid w:val="00DB25C9"/>
    <w:rsid w:val="00DB50A9"/>
    <w:rsid w:val="00DB6011"/>
    <w:rsid w:val="00DB6042"/>
    <w:rsid w:val="00DB647C"/>
    <w:rsid w:val="00DB6B32"/>
    <w:rsid w:val="00DB7E00"/>
    <w:rsid w:val="00DC1474"/>
    <w:rsid w:val="00DC18FF"/>
    <w:rsid w:val="00DC4288"/>
    <w:rsid w:val="00DC4EDD"/>
    <w:rsid w:val="00DC4FAB"/>
    <w:rsid w:val="00DC524F"/>
    <w:rsid w:val="00DC6FBA"/>
    <w:rsid w:val="00DC777E"/>
    <w:rsid w:val="00DD110B"/>
    <w:rsid w:val="00DD28EC"/>
    <w:rsid w:val="00DD47DB"/>
    <w:rsid w:val="00DD5063"/>
    <w:rsid w:val="00DD6B7C"/>
    <w:rsid w:val="00DD6E69"/>
    <w:rsid w:val="00DD721E"/>
    <w:rsid w:val="00DD7393"/>
    <w:rsid w:val="00DD7B0B"/>
    <w:rsid w:val="00DD7F2A"/>
    <w:rsid w:val="00DE0037"/>
    <w:rsid w:val="00DE0182"/>
    <w:rsid w:val="00DE0B19"/>
    <w:rsid w:val="00DE144D"/>
    <w:rsid w:val="00DE3661"/>
    <w:rsid w:val="00DE542E"/>
    <w:rsid w:val="00DF0111"/>
    <w:rsid w:val="00DF0A6C"/>
    <w:rsid w:val="00DF1AE5"/>
    <w:rsid w:val="00DF5416"/>
    <w:rsid w:val="00DF54B7"/>
    <w:rsid w:val="00E00BB2"/>
    <w:rsid w:val="00E02359"/>
    <w:rsid w:val="00E03022"/>
    <w:rsid w:val="00E03764"/>
    <w:rsid w:val="00E05CA1"/>
    <w:rsid w:val="00E06DE7"/>
    <w:rsid w:val="00E10A99"/>
    <w:rsid w:val="00E11E5B"/>
    <w:rsid w:val="00E11EE2"/>
    <w:rsid w:val="00E12CAD"/>
    <w:rsid w:val="00E15B6C"/>
    <w:rsid w:val="00E177DB"/>
    <w:rsid w:val="00E20892"/>
    <w:rsid w:val="00E211B8"/>
    <w:rsid w:val="00E2247C"/>
    <w:rsid w:val="00E233F2"/>
    <w:rsid w:val="00E25ED4"/>
    <w:rsid w:val="00E2603A"/>
    <w:rsid w:val="00E2627F"/>
    <w:rsid w:val="00E27A83"/>
    <w:rsid w:val="00E303F4"/>
    <w:rsid w:val="00E30DBB"/>
    <w:rsid w:val="00E32BD1"/>
    <w:rsid w:val="00E32BEE"/>
    <w:rsid w:val="00E3316F"/>
    <w:rsid w:val="00E3361E"/>
    <w:rsid w:val="00E34F25"/>
    <w:rsid w:val="00E35D7C"/>
    <w:rsid w:val="00E35FB0"/>
    <w:rsid w:val="00E36EAB"/>
    <w:rsid w:val="00E3784A"/>
    <w:rsid w:val="00E4127B"/>
    <w:rsid w:val="00E435D3"/>
    <w:rsid w:val="00E44D36"/>
    <w:rsid w:val="00E45BF5"/>
    <w:rsid w:val="00E46490"/>
    <w:rsid w:val="00E46D22"/>
    <w:rsid w:val="00E524D0"/>
    <w:rsid w:val="00E541ED"/>
    <w:rsid w:val="00E54AFA"/>
    <w:rsid w:val="00E54ED2"/>
    <w:rsid w:val="00E56CEF"/>
    <w:rsid w:val="00E57CDD"/>
    <w:rsid w:val="00E62F62"/>
    <w:rsid w:val="00E6545D"/>
    <w:rsid w:val="00E674CF"/>
    <w:rsid w:val="00E6789F"/>
    <w:rsid w:val="00E70104"/>
    <w:rsid w:val="00E70311"/>
    <w:rsid w:val="00E7216B"/>
    <w:rsid w:val="00E740A0"/>
    <w:rsid w:val="00E750EC"/>
    <w:rsid w:val="00E7512C"/>
    <w:rsid w:val="00E75E82"/>
    <w:rsid w:val="00E7769E"/>
    <w:rsid w:val="00E83CC5"/>
    <w:rsid w:val="00E840A5"/>
    <w:rsid w:val="00E8508C"/>
    <w:rsid w:val="00E85A53"/>
    <w:rsid w:val="00E87AB9"/>
    <w:rsid w:val="00E91212"/>
    <w:rsid w:val="00E913E3"/>
    <w:rsid w:val="00E94F46"/>
    <w:rsid w:val="00E95F0A"/>
    <w:rsid w:val="00E968DC"/>
    <w:rsid w:val="00EA15AE"/>
    <w:rsid w:val="00EA235C"/>
    <w:rsid w:val="00EA3085"/>
    <w:rsid w:val="00EA4A98"/>
    <w:rsid w:val="00EA6BED"/>
    <w:rsid w:val="00EA7990"/>
    <w:rsid w:val="00EB0048"/>
    <w:rsid w:val="00EB14BE"/>
    <w:rsid w:val="00EB1A36"/>
    <w:rsid w:val="00EB2AFE"/>
    <w:rsid w:val="00EB37A1"/>
    <w:rsid w:val="00EB3E58"/>
    <w:rsid w:val="00EB53DA"/>
    <w:rsid w:val="00EB75DF"/>
    <w:rsid w:val="00EC06C6"/>
    <w:rsid w:val="00EC1203"/>
    <w:rsid w:val="00EC6498"/>
    <w:rsid w:val="00EC7B40"/>
    <w:rsid w:val="00ED034C"/>
    <w:rsid w:val="00ED16FE"/>
    <w:rsid w:val="00ED27F6"/>
    <w:rsid w:val="00ED2A66"/>
    <w:rsid w:val="00ED2BB4"/>
    <w:rsid w:val="00ED2E01"/>
    <w:rsid w:val="00ED3C15"/>
    <w:rsid w:val="00ED41EC"/>
    <w:rsid w:val="00ED4479"/>
    <w:rsid w:val="00ED55AE"/>
    <w:rsid w:val="00ED5A90"/>
    <w:rsid w:val="00ED6F25"/>
    <w:rsid w:val="00ED7C03"/>
    <w:rsid w:val="00EE1A07"/>
    <w:rsid w:val="00EE1DB6"/>
    <w:rsid w:val="00EE2519"/>
    <w:rsid w:val="00EE4F42"/>
    <w:rsid w:val="00EE5075"/>
    <w:rsid w:val="00EE734B"/>
    <w:rsid w:val="00EF1AAC"/>
    <w:rsid w:val="00EF31D8"/>
    <w:rsid w:val="00EF3571"/>
    <w:rsid w:val="00EF4F07"/>
    <w:rsid w:val="00EF53A0"/>
    <w:rsid w:val="00EF5EC3"/>
    <w:rsid w:val="00EF6036"/>
    <w:rsid w:val="00EF65AD"/>
    <w:rsid w:val="00F000D6"/>
    <w:rsid w:val="00F0023E"/>
    <w:rsid w:val="00F004F7"/>
    <w:rsid w:val="00F0623D"/>
    <w:rsid w:val="00F07602"/>
    <w:rsid w:val="00F07B8D"/>
    <w:rsid w:val="00F10741"/>
    <w:rsid w:val="00F1193A"/>
    <w:rsid w:val="00F1304F"/>
    <w:rsid w:val="00F13A18"/>
    <w:rsid w:val="00F1518F"/>
    <w:rsid w:val="00F15749"/>
    <w:rsid w:val="00F15D7D"/>
    <w:rsid w:val="00F16D54"/>
    <w:rsid w:val="00F20665"/>
    <w:rsid w:val="00F211B9"/>
    <w:rsid w:val="00F230BA"/>
    <w:rsid w:val="00F23620"/>
    <w:rsid w:val="00F25370"/>
    <w:rsid w:val="00F25C6E"/>
    <w:rsid w:val="00F261B5"/>
    <w:rsid w:val="00F26BD4"/>
    <w:rsid w:val="00F275EF"/>
    <w:rsid w:val="00F27A29"/>
    <w:rsid w:val="00F27DE6"/>
    <w:rsid w:val="00F27EBE"/>
    <w:rsid w:val="00F30FD9"/>
    <w:rsid w:val="00F310A9"/>
    <w:rsid w:val="00F31181"/>
    <w:rsid w:val="00F31689"/>
    <w:rsid w:val="00F35BD4"/>
    <w:rsid w:val="00F3729E"/>
    <w:rsid w:val="00F40283"/>
    <w:rsid w:val="00F4358A"/>
    <w:rsid w:val="00F4488E"/>
    <w:rsid w:val="00F44AAD"/>
    <w:rsid w:val="00F44ADB"/>
    <w:rsid w:val="00F5134E"/>
    <w:rsid w:val="00F52B54"/>
    <w:rsid w:val="00F5378C"/>
    <w:rsid w:val="00F53D24"/>
    <w:rsid w:val="00F56309"/>
    <w:rsid w:val="00F604C9"/>
    <w:rsid w:val="00F61405"/>
    <w:rsid w:val="00F61573"/>
    <w:rsid w:val="00F61856"/>
    <w:rsid w:val="00F62800"/>
    <w:rsid w:val="00F64548"/>
    <w:rsid w:val="00F65985"/>
    <w:rsid w:val="00F664F7"/>
    <w:rsid w:val="00F6790B"/>
    <w:rsid w:val="00F703BE"/>
    <w:rsid w:val="00F70DA9"/>
    <w:rsid w:val="00F71494"/>
    <w:rsid w:val="00F7153E"/>
    <w:rsid w:val="00F71576"/>
    <w:rsid w:val="00F724AE"/>
    <w:rsid w:val="00F72F55"/>
    <w:rsid w:val="00F733C0"/>
    <w:rsid w:val="00F734B2"/>
    <w:rsid w:val="00F73D32"/>
    <w:rsid w:val="00F7459E"/>
    <w:rsid w:val="00F75264"/>
    <w:rsid w:val="00F7534C"/>
    <w:rsid w:val="00F757A3"/>
    <w:rsid w:val="00F75CFD"/>
    <w:rsid w:val="00F77E98"/>
    <w:rsid w:val="00F80EC9"/>
    <w:rsid w:val="00F813F8"/>
    <w:rsid w:val="00F81824"/>
    <w:rsid w:val="00F81DD5"/>
    <w:rsid w:val="00F82B4F"/>
    <w:rsid w:val="00F82E18"/>
    <w:rsid w:val="00F85221"/>
    <w:rsid w:val="00F85CA9"/>
    <w:rsid w:val="00F8638F"/>
    <w:rsid w:val="00F8694C"/>
    <w:rsid w:val="00F9018A"/>
    <w:rsid w:val="00F91B6E"/>
    <w:rsid w:val="00F91EDA"/>
    <w:rsid w:val="00F92A66"/>
    <w:rsid w:val="00F93C20"/>
    <w:rsid w:val="00F94564"/>
    <w:rsid w:val="00F95794"/>
    <w:rsid w:val="00F962C8"/>
    <w:rsid w:val="00F9692E"/>
    <w:rsid w:val="00FA0C99"/>
    <w:rsid w:val="00FA2A0F"/>
    <w:rsid w:val="00FA2BE9"/>
    <w:rsid w:val="00FA3B5F"/>
    <w:rsid w:val="00FA4930"/>
    <w:rsid w:val="00FA7C6E"/>
    <w:rsid w:val="00FA7CE3"/>
    <w:rsid w:val="00FB02B8"/>
    <w:rsid w:val="00FB0F0E"/>
    <w:rsid w:val="00FB3721"/>
    <w:rsid w:val="00FB4220"/>
    <w:rsid w:val="00FC0112"/>
    <w:rsid w:val="00FC0675"/>
    <w:rsid w:val="00FC0924"/>
    <w:rsid w:val="00FC1366"/>
    <w:rsid w:val="00FC13DB"/>
    <w:rsid w:val="00FC1740"/>
    <w:rsid w:val="00FC2435"/>
    <w:rsid w:val="00FC2853"/>
    <w:rsid w:val="00FC2B92"/>
    <w:rsid w:val="00FC5EAC"/>
    <w:rsid w:val="00FC5F97"/>
    <w:rsid w:val="00FC6459"/>
    <w:rsid w:val="00FC75F3"/>
    <w:rsid w:val="00FC7821"/>
    <w:rsid w:val="00FD04CC"/>
    <w:rsid w:val="00FD1907"/>
    <w:rsid w:val="00FD1F84"/>
    <w:rsid w:val="00FD2458"/>
    <w:rsid w:val="00FD30D3"/>
    <w:rsid w:val="00FD43E6"/>
    <w:rsid w:val="00FD445A"/>
    <w:rsid w:val="00FD62E2"/>
    <w:rsid w:val="00FD6C05"/>
    <w:rsid w:val="00FE0993"/>
    <w:rsid w:val="00FE0A5E"/>
    <w:rsid w:val="00FE1FEE"/>
    <w:rsid w:val="00FE2122"/>
    <w:rsid w:val="00FE36BD"/>
    <w:rsid w:val="00FE4392"/>
    <w:rsid w:val="00FE4585"/>
    <w:rsid w:val="00FE4629"/>
    <w:rsid w:val="00FE504E"/>
    <w:rsid w:val="00FE5F13"/>
    <w:rsid w:val="00FE6A52"/>
    <w:rsid w:val="00FF1A14"/>
    <w:rsid w:val="00FF2C04"/>
    <w:rsid w:val="00FF45F8"/>
    <w:rsid w:val="00FF52AE"/>
    <w:rsid w:val="00FF593F"/>
    <w:rsid w:val="00FF62AD"/>
    <w:rsid w:val="00FF6DBF"/>
    <w:rsid w:val="00FF7C5C"/>
    <w:rsid w:val="00FF7E57"/>
    <w:rsid w:val="21302282"/>
    <w:rsid w:val="3FB3B6F3"/>
    <w:rsid w:val="40F64E2F"/>
    <w:rsid w:val="5B1C8F1B"/>
    <w:rsid w:val="60235521"/>
    <w:rsid w:val="7D5113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1E2CD8CC"/>
  <w15:docId w15:val="{5D961AF7-6961-4106-B515-E79FE7101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algun Gothic" w:eastAsia="Malgun Gothic" w:hAnsi="Malgun Gothic"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uiPriority="0"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eastAsia="Batang" w:hAnsi="Times"/>
      <w:szCs w:val="24"/>
      <w:lang w:val="en-GB" w:eastAsia="en-US"/>
    </w:rPr>
  </w:style>
  <w:style w:type="paragraph" w:styleId="Heading1">
    <w:name w:val="heading 1"/>
    <w:basedOn w:val="Normal"/>
    <w:next w:val="Normal"/>
    <w:link w:val="Heading1Char"/>
    <w:uiPriority w:val="9"/>
    <w:qFormat/>
    <w:pPr>
      <w:widowControl w:val="0"/>
      <w:numPr>
        <w:numId w:val="1"/>
      </w:numPr>
      <w:spacing w:before="360" w:after="60"/>
      <w:ind w:left="862" w:hanging="862"/>
      <w:outlineLvl w:val="0"/>
    </w:pPr>
    <w:rPr>
      <w:rFonts w:ascii="Arial" w:hAnsi="Arial"/>
      <w:b/>
      <w:bCs/>
      <w:kern w:val="32"/>
      <w:sz w:val="32"/>
      <w:szCs w:val="32"/>
    </w:rPr>
  </w:style>
  <w:style w:type="paragraph" w:styleId="Heading2">
    <w:name w:val="heading 2"/>
    <w:basedOn w:val="Normal"/>
    <w:next w:val="Normal"/>
    <w:link w:val="Heading2Char"/>
    <w:uiPriority w:val="9"/>
    <w:qFormat/>
    <w:pPr>
      <w:keepNext/>
      <w:widowControl w:val="0"/>
      <w:numPr>
        <w:ilvl w:val="1"/>
        <w:numId w:val="1"/>
      </w:numPr>
      <w:spacing w:before="240" w:after="60"/>
      <w:outlineLvl w:val="1"/>
    </w:pPr>
    <w:rPr>
      <w:rFonts w:ascii="Arial" w:hAnsi="Arial"/>
      <w:b/>
      <w:bCs/>
      <w:i/>
      <w:iCs/>
      <w:sz w:val="24"/>
      <w:szCs w:val="28"/>
    </w:rPr>
  </w:style>
  <w:style w:type="paragraph" w:styleId="Heading3">
    <w:name w:val="heading 3"/>
    <w:basedOn w:val="Normal"/>
    <w:next w:val="Normal"/>
    <w:link w:val="Heading3Char"/>
    <w:qFormat/>
    <w:pPr>
      <w:keepNext/>
      <w:numPr>
        <w:ilvl w:val="2"/>
        <w:numId w:val="1"/>
      </w:numPr>
      <w:spacing w:before="240" w:after="60"/>
      <w:outlineLvl w:val="2"/>
    </w:pPr>
    <w:rPr>
      <w:rFonts w:ascii="Arial" w:hAnsi="Arial"/>
      <w:b/>
      <w:bCs/>
      <w:szCs w:val="26"/>
    </w:rPr>
  </w:style>
  <w:style w:type="paragraph" w:styleId="Heading4">
    <w:name w:val="heading 4"/>
    <w:basedOn w:val="Heading3"/>
    <w:next w:val="Normal"/>
    <w:link w:val="Heading4Char"/>
    <w:uiPriority w:val="9"/>
    <w:qFormat/>
    <w:pPr>
      <w:numPr>
        <w:ilvl w:val="3"/>
      </w:numPr>
      <w:outlineLvl w:val="3"/>
    </w:pPr>
    <w:rPr>
      <w:i/>
    </w:rPr>
  </w:style>
  <w:style w:type="paragraph" w:styleId="Heading5">
    <w:name w:val="heading 5"/>
    <w:basedOn w:val="Heading4"/>
    <w:next w:val="Normal"/>
    <w:link w:val="Heading5Char"/>
    <w:uiPriority w:val="9"/>
    <w:qFormat/>
    <w:pPr>
      <w:numPr>
        <w:ilvl w:val="4"/>
      </w:numPr>
      <w:ind w:left="864" w:hanging="864"/>
      <w:outlineLvl w:val="4"/>
    </w:pPr>
    <w:rPr>
      <w:bCs w:val="0"/>
      <w:i w:val="0"/>
      <w:iCs/>
      <w:sz w:val="18"/>
    </w:rPr>
  </w:style>
  <w:style w:type="paragraph" w:styleId="Heading6">
    <w:name w:val="heading 6"/>
    <w:basedOn w:val="Normal"/>
    <w:next w:val="Normal"/>
    <w:link w:val="Heading6Char"/>
    <w:uiPriority w:val="9"/>
    <w:qFormat/>
    <w:pPr>
      <w:numPr>
        <w:ilvl w:val="5"/>
        <w:numId w:val="1"/>
      </w:numPr>
      <w:spacing w:before="240" w:after="60"/>
      <w:outlineLvl w:val="5"/>
    </w:pPr>
    <w:rPr>
      <w:rFonts w:ascii="Times New Roman" w:hAnsi="Times New Roman"/>
      <w:b/>
      <w:bCs/>
      <w:i/>
      <w:szCs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Times New Roman" w:hAnsi="Times New Roman"/>
      <w:sz w:val="24"/>
    </w:rPr>
  </w:style>
  <w:style w:type="paragraph" w:styleId="Heading8">
    <w:name w:val="heading 8"/>
    <w:basedOn w:val="Normal"/>
    <w:next w:val="Normal"/>
    <w:link w:val="Heading8Char"/>
    <w:uiPriority w:val="9"/>
    <w:qFormat/>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uiPriority w:val="39"/>
    <w:rPr>
      <w:rFonts w:ascii="Times New Roman" w:eastAsia="MS Mincho" w:hAnsi="Times New Roman"/>
      <w:sz w:val="24"/>
      <w:lang w:eastAsia="ja-JP"/>
    </w:rPr>
  </w:style>
  <w:style w:type="paragraph" w:styleId="Caption">
    <w:name w:val="caption"/>
    <w:aliases w:val="cap,cap Char,Caption Char1 Char,cap Char Char1,Caption Char Char1 Char,cap Char2,条目,cap1,cap2,cap3,cap4,cap5,cap6,cap7,cap8,cap9,cap10,cap11,cap21,cap31,cap41,cap51,cap61,cap71,cap81,cap91,cap101,cap12,cap22,cap32,cap42,cap52,cap62,题注"/>
    <w:basedOn w:val="Normal"/>
    <w:next w:val="Normal"/>
    <w:link w:val="CaptionChar"/>
    <w:uiPriority w:val="35"/>
    <w:qFormat/>
    <w:pPr>
      <w:suppressAutoHyphens/>
      <w:overflowPunct w:val="0"/>
      <w:autoSpaceDE w:val="0"/>
      <w:spacing w:before="120" w:after="120"/>
      <w:textAlignment w:val="baseline"/>
    </w:pPr>
    <w:rPr>
      <w:rFonts w:ascii="Times New Roman" w:eastAsia="Times New Roman" w:hAnsi="Times New Roman"/>
      <w:b/>
      <w:szCs w:val="20"/>
      <w:lang w:eastAsia="ar-SA"/>
    </w:rPr>
  </w:style>
  <w:style w:type="paragraph" w:styleId="ListBullet">
    <w:name w:val="List Bullet"/>
    <w:basedOn w:val="Normal"/>
    <w:qFormat/>
    <w:pPr>
      <w:widowControl w:val="0"/>
      <w:numPr>
        <w:numId w:val="2"/>
      </w:numPr>
      <w:ind w:hangingChars="200" w:hanging="200"/>
      <w:jc w:val="both"/>
    </w:pPr>
    <w:rPr>
      <w:rFonts w:ascii="Times New Roman" w:eastAsia="MS Gothic" w:hAnsi="Times New Roman"/>
      <w:kern w:val="2"/>
      <w:szCs w:val="20"/>
      <w:lang w:val="en-US" w:eastAsia="ja-JP"/>
    </w:rPr>
  </w:style>
  <w:style w:type="paragraph" w:styleId="DocumentMap">
    <w:name w:val="Document Map"/>
    <w:basedOn w:val="Normal"/>
    <w:link w:val="DocumentMapChar"/>
    <w:semiHidden/>
    <w:pPr>
      <w:shd w:val="clear" w:color="auto" w:fill="000080"/>
    </w:pPr>
    <w:rPr>
      <w:rFonts w:ascii="Tahoma" w:hAnsi="Tahoma"/>
    </w:rPr>
  </w:style>
  <w:style w:type="paragraph" w:styleId="CommentText">
    <w:name w:val="annotation text"/>
    <w:basedOn w:val="Normal"/>
    <w:link w:val="CommentTextChar"/>
    <w:qFormat/>
    <w:rPr>
      <w:szCs w:val="20"/>
    </w:rPr>
  </w:style>
  <w:style w:type="paragraph" w:styleId="BodyText">
    <w:name w:val="Body Text"/>
    <w:basedOn w:val="Normal"/>
    <w:link w:val="BodyTextChar"/>
    <w:pPr>
      <w:spacing w:after="120"/>
      <w:jc w:val="both"/>
    </w:pPr>
  </w:style>
  <w:style w:type="paragraph" w:styleId="List2">
    <w:name w:val="List 2"/>
    <w:basedOn w:val="Normal"/>
    <w:pPr>
      <w:ind w:left="566" w:hanging="283"/>
    </w:pPr>
  </w:style>
  <w:style w:type="paragraph" w:styleId="TOC5">
    <w:name w:val="toc 5"/>
    <w:basedOn w:val="Normal"/>
    <w:next w:val="Normal"/>
    <w:uiPriority w:val="39"/>
    <w:pPr>
      <w:ind w:left="960"/>
    </w:pPr>
    <w:rPr>
      <w:rFonts w:ascii="Times New Roman" w:eastAsia="MS Mincho" w:hAnsi="Times New Roman"/>
      <w:sz w:val="24"/>
      <w:lang w:eastAsia="ja-JP"/>
    </w:rPr>
  </w:style>
  <w:style w:type="paragraph" w:styleId="TOC3">
    <w:name w:val="toc 3"/>
    <w:basedOn w:val="Normal"/>
    <w:next w:val="Normal"/>
    <w:uiPriority w:val="39"/>
    <w:pPr>
      <w:tabs>
        <w:tab w:val="left" w:pos="1200"/>
        <w:tab w:val="right" w:leader="dot" w:pos="9631"/>
      </w:tabs>
      <w:ind w:left="403"/>
    </w:pPr>
  </w:style>
  <w:style w:type="paragraph" w:styleId="PlainText">
    <w:name w:val="Plain Text"/>
    <w:basedOn w:val="Normal"/>
    <w:link w:val="PlainTextChar"/>
    <w:uiPriority w:val="99"/>
    <w:unhideWhenUsed/>
    <w:rPr>
      <w:rFonts w:ascii="Arial" w:eastAsia="MS Gothic" w:hAnsi="Arial"/>
      <w:color w:val="000000"/>
      <w:szCs w:val="20"/>
    </w:rPr>
  </w:style>
  <w:style w:type="paragraph" w:styleId="TOC8">
    <w:name w:val="toc 8"/>
    <w:basedOn w:val="Normal"/>
    <w:next w:val="Normal"/>
    <w:uiPriority w:val="39"/>
    <w:pPr>
      <w:ind w:left="1680"/>
    </w:pPr>
    <w:rPr>
      <w:rFonts w:ascii="Times New Roman" w:eastAsia="MS Mincho" w:hAnsi="Times New Roman"/>
      <w:sz w:val="24"/>
      <w:lang w:eastAsia="ja-JP"/>
    </w:rPr>
  </w:style>
  <w:style w:type="paragraph" w:styleId="Date">
    <w:name w:val="Date"/>
    <w:basedOn w:val="Normal"/>
    <w:next w:val="Normal"/>
    <w:link w:val="DateChar"/>
  </w:style>
  <w:style w:type="paragraph" w:styleId="BalloonText">
    <w:name w:val="Balloon Text"/>
    <w:basedOn w:val="Normal"/>
    <w:link w:val="BalloonTextChar"/>
    <w:unhideWhenUsed/>
    <w:rPr>
      <w:rFonts w:ascii="Malgun Gothic" w:eastAsia="Malgun Gothic"/>
      <w:sz w:val="18"/>
      <w:szCs w:val="18"/>
    </w:rPr>
  </w:style>
  <w:style w:type="paragraph" w:styleId="Footer">
    <w:name w:val="footer"/>
    <w:basedOn w:val="Normal"/>
    <w:link w:val="FooterChar"/>
    <w:unhideWhenUsed/>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TOC1">
    <w:name w:val="toc 1"/>
    <w:basedOn w:val="Normal"/>
    <w:next w:val="Normal"/>
    <w:uiPriority w:val="39"/>
    <w:pPr>
      <w:tabs>
        <w:tab w:val="left" w:pos="403"/>
        <w:tab w:val="right" w:leader="dot" w:pos="9631"/>
      </w:tabs>
      <w:spacing w:before="120" w:after="120"/>
    </w:pPr>
    <w:rPr>
      <w:rFonts w:ascii="Times New Roman" w:eastAsia="Times New Roman" w:hAnsi="Times New Roman"/>
      <w:b/>
      <w:bCs/>
      <w:caps/>
      <w:szCs w:val="20"/>
      <w:lang w:val="en-US"/>
    </w:rPr>
  </w:style>
  <w:style w:type="paragraph" w:styleId="TOC4">
    <w:name w:val="toc 4"/>
    <w:basedOn w:val="Normal"/>
    <w:next w:val="Normal"/>
    <w:uiPriority w:val="39"/>
    <w:pPr>
      <w:tabs>
        <w:tab w:val="left" w:pos="1440"/>
        <w:tab w:val="right" w:leader="dot" w:pos="9631"/>
      </w:tabs>
      <w:ind w:left="601"/>
    </w:pPr>
  </w:style>
  <w:style w:type="paragraph" w:styleId="List">
    <w:name w:val="List"/>
    <w:basedOn w:val="Normal"/>
    <w:pPr>
      <w:ind w:left="283" w:hanging="283"/>
    </w:pPr>
  </w:style>
  <w:style w:type="paragraph" w:styleId="FootnoteText">
    <w:name w:val="footnote text"/>
    <w:basedOn w:val="Normal"/>
    <w:link w:val="FootnoteTextChar"/>
    <w:semiHidden/>
    <w:pPr>
      <w:jc w:val="both"/>
    </w:pPr>
    <w:rPr>
      <w:szCs w:val="20"/>
    </w:rPr>
  </w:style>
  <w:style w:type="paragraph" w:styleId="TOC6">
    <w:name w:val="toc 6"/>
    <w:basedOn w:val="Normal"/>
    <w:next w:val="Normal"/>
    <w:uiPriority w:val="39"/>
    <w:pPr>
      <w:ind w:left="1200"/>
    </w:pPr>
    <w:rPr>
      <w:rFonts w:ascii="Times New Roman" w:eastAsia="MS Mincho" w:hAnsi="Times New Roman"/>
      <w:sz w:val="24"/>
      <w:lang w:eastAsia="ja-JP"/>
    </w:rPr>
  </w:style>
  <w:style w:type="paragraph" w:styleId="TableofFigures">
    <w:name w:val="table of figures"/>
    <w:basedOn w:val="Normal"/>
    <w:next w:val="Normal"/>
    <w:uiPriority w:val="99"/>
    <w:unhideWhenUsed/>
    <w:qFormat/>
    <w:pPr>
      <w:tabs>
        <w:tab w:val="left" w:pos="1080"/>
        <w:tab w:val="left" w:pos="1411"/>
      </w:tabs>
      <w:jc w:val="both"/>
    </w:pPr>
    <w:rPr>
      <w:rFonts w:ascii="Calibri" w:eastAsia="Calibri" w:hAnsi="Calibri"/>
      <w:b/>
      <w:bCs/>
      <w:sz w:val="24"/>
      <w:lang w:val="en-US"/>
    </w:rPr>
  </w:style>
  <w:style w:type="paragraph" w:styleId="TOC2">
    <w:name w:val="toc 2"/>
    <w:basedOn w:val="Normal"/>
    <w:next w:val="Normal"/>
    <w:uiPriority w:val="39"/>
    <w:pPr>
      <w:tabs>
        <w:tab w:val="left" w:pos="960"/>
        <w:tab w:val="right" w:leader="dot" w:pos="9631"/>
      </w:tabs>
      <w:ind w:left="238"/>
    </w:pPr>
    <w:rPr>
      <w:rFonts w:ascii="Times New Roman" w:eastAsia="Times New Roman" w:hAnsi="Times New Roman"/>
      <w:smallCaps/>
      <w:szCs w:val="20"/>
      <w:lang w:val="en-US"/>
    </w:rPr>
  </w:style>
  <w:style w:type="paragraph" w:styleId="TOC9">
    <w:name w:val="toc 9"/>
    <w:basedOn w:val="Normal"/>
    <w:next w:val="Normal"/>
    <w:uiPriority w:val="39"/>
    <w:pPr>
      <w:ind w:left="1920"/>
    </w:pPr>
    <w:rPr>
      <w:rFonts w:ascii="Times New Roman" w:eastAsia="MS Mincho" w:hAnsi="Times New Roman"/>
      <w:sz w:val="24"/>
      <w:lang w:eastAsia="ja-JP"/>
    </w:rPr>
  </w:style>
  <w:style w:type="paragraph" w:styleId="BodyText2">
    <w:name w:val="Body Text 2"/>
    <w:basedOn w:val="Normal"/>
    <w:link w:val="BodyText2Char"/>
    <w:pPr>
      <w:spacing w:after="120" w:line="480" w:lineRule="auto"/>
    </w:pPr>
  </w:style>
  <w:style w:type="paragraph" w:styleId="NormalWeb">
    <w:name w:val="Normal (Web)"/>
    <w:basedOn w:val="Normal"/>
    <w:uiPriority w:val="99"/>
    <w:qFormat/>
    <w:pPr>
      <w:spacing w:before="100" w:beforeAutospacing="1" w:after="100" w:afterAutospacing="1"/>
    </w:pPr>
    <w:rPr>
      <w:rFonts w:ascii="Arial" w:eastAsia="SimSun" w:hAnsi="Arial" w:cs="Arial"/>
      <w:color w:val="493118"/>
      <w:sz w:val="18"/>
      <w:szCs w:val="18"/>
      <w:lang w:val="en-US" w:eastAsia="zh-CN"/>
    </w:rPr>
  </w:style>
  <w:style w:type="paragraph" w:styleId="Index1">
    <w:name w:val="index 1"/>
    <w:basedOn w:val="Normal"/>
    <w:pPr>
      <w:keepLines/>
      <w:overflowPunct w:val="0"/>
      <w:autoSpaceDE w:val="0"/>
      <w:autoSpaceDN w:val="0"/>
      <w:adjustRightInd w:val="0"/>
      <w:textAlignment w:val="baseline"/>
    </w:pPr>
    <w:rPr>
      <w:rFonts w:ascii="Times New Roman" w:eastAsia="Times New Roman" w:hAnsi="Times New Roman"/>
      <w:szCs w:val="20"/>
      <w:lang w:eastAsia="en-GB"/>
    </w:rPr>
  </w:style>
  <w:style w:type="paragraph" w:styleId="CommentSubject">
    <w:name w:val="annotation subject"/>
    <w:basedOn w:val="CommentText"/>
    <w:next w:val="CommentText"/>
    <w:link w:val="CommentSubjectChar"/>
    <w:semiHidden/>
    <w:rPr>
      <w:b/>
      <w:bCs/>
    </w:rPr>
  </w:style>
  <w:style w:type="table" w:styleId="TableGrid">
    <w:name w:val="Table Grid"/>
    <w:basedOn w:val="TableNormal"/>
    <w:uiPriority w:val="39"/>
    <w:qFormat/>
    <w:rPr>
      <w:rFonts w:ascii="Times New Roman" w:eastAsia="Batang" w:hAnsi="Times New Roman"/>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table" w:styleId="ColorfulList-Accent1">
    <w:name w:val="Colorful List Accent 1"/>
    <w:basedOn w:val="TableNormal"/>
    <w:uiPriority w:val="34"/>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top w:val="nil"/>
          <w:left w:val="single" w:sz="12" w:space="0" w:color="FFFFFF"/>
          <w:bottom w:val="nil"/>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styleId="Strong">
    <w:name w:val="Strong"/>
    <w:uiPriority w:val="22"/>
    <w:qFormat/>
    <w:rPr>
      <w:b/>
      <w:bCs/>
    </w:rPr>
  </w:style>
  <w:style w:type="character" w:styleId="FollowedHyperlink">
    <w:name w:val="FollowedHyperlink"/>
    <w:unhideWhenUsed/>
    <w:rPr>
      <w:color w:val="954F72"/>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uiPriority w:val="99"/>
    <w:qFormat/>
    <w:rPr>
      <w:sz w:val="16"/>
      <w:szCs w:val="16"/>
    </w:rPr>
  </w:style>
  <w:style w:type="character" w:customStyle="1" w:styleId="Heading1Char">
    <w:name w:val="Heading 1 Char"/>
    <w:link w:val="Heading1"/>
    <w:uiPriority w:val="9"/>
    <w:rPr>
      <w:rFonts w:ascii="Arial" w:eastAsia="Batang" w:hAnsi="Arial"/>
      <w:b/>
      <w:bCs/>
      <w:kern w:val="32"/>
      <w:sz w:val="32"/>
      <w:szCs w:val="32"/>
      <w:lang w:val="en-GB"/>
    </w:rPr>
  </w:style>
  <w:style w:type="character" w:customStyle="1" w:styleId="Heading2Char">
    <w:name w:val="Heading 2 Char"/>
    <w:link w:val="Heading2"/>
    <w:uiPriority w:val="9"/>
    <w:rPr>
      <w:rFonts w:ascii="Arial" w:eastAsia="Batang" w:hAnsi="Arial"/>
      <w:b/>
      <w:bCs/>
      <w:i/>
      <w:iCs/>
      <w:sz w:val="24"/>
      <w:szCs w:val="28"/>
      <w:lang w:val="en-GB"/>
    </w:rPr>
  </w:style>
  <w:style w:type="character" w:customStyle="1" w:styleId="Heading3Char">
    <w:name w:val="Heading 3 Char"/>
    <w:link w:val="Heading3"/>
    <w:rPr>
      <w:rFonts w:ascii="Arial" w:eastAsia="Batang" w:hAnsi="Arial"/>
      <w:b/>
      <w:bCs/>
      <w:szCs w:val="26"/>
      <w:lang w:val="en-GB"/>
    </w:rPr>
  </w:style>
  <w:style w:type="character" w:customStyle="1" w:styleId="Heading4Char">
    <w:name w:val="Heading 4 Char"/>
    <w:link w:val="Heading4"/>
    <w:uiPriority w:val="9"/>
    <w:rPr>
      <w:rFonts w:ascii="Arial" w:eastAsia="Batang" w:hAnsi="Arial"/>
      <w:b/>
      <w:bCs/>
      <w:i/>
      <w:szCs w:val="26"/>
      <w:lang w:val="en-GB"/>
    </w:rPr>
  </w:style>
  <w:style w:type="character" w:customStyle="1" w:styleId="Heading5Char">
    <w:name w:val="Heading 5 Char"/>
    <w:link w:val="Heading5"/>
    <w:uiPriority w:val="9"/>
    <w:rPr>
      <w:rFonts w:ascii="Arial" w:eastAsia="Batang" w:hAnsi="Arial"/>
      <w:b/>
      <w:iCs/>
      <w:sz w:val="18"/>
      <w:szCs w:val="26"/>
      <w:lang w:val="en-GB"/>
    </w:rPr>
  </w:style>
  <w:style w:type="character" w:customStyle="1" w:styleId="Heading6Char">
    <w:name w:val="Heading 6 Char"/>
    <w:link w:val="Heading6"/>
    <w:uiPriority w:val="9"/>
    <w:rPr>
      <w:rFonts w:ascii="Times New Roman" w:eastAsia="Batang" w:hAnsi="Times New Roman"/>
      <w:b/>
      <w:bCs/>
      <w:i/>
      <w:szCs w:val="22"/>
      <w:lang w:val="en-GB"/>
    </w:rPr>
  </w:style>
  <w:style w:type="character" w:customStyle="1" w:styleId="Heading7Char">
    <w:name w:val="Heading 7 Char"/>
    <w:link w:val="Heading7"/>
    <w:uiPriority w:val="9"/>
    <w:rPr>
      <w:rFonts w:ascii="Times New Roman" w:eastAsia="Batang" w:hAnsi="Times New Roman"/>
      <w:sz w:val="24"/>
      <w:szCs w:val="24"/>
      <w:lang w:val="en-GB"/>
    </w:rPr>
  </w:style>
  <w:style w:type="character" w:customStyle="1" w:styleId="Heading8Char">
    <w:name w:val="Heading 8 Char"/>
    <w:link w:val="Heading8"/>
    <w:uiPriority w:val="9"/>
    <w:rPr>
      <w:rFonts w:ascii="Times New Roman" w:eastAsia="Batang" w:hAnsi="Times New Roman"/>
      <w:i/>
      <w:iCs/>
      <w:sz w:val="24"/>
      <w:szCs w:val="24"/>
      <w:lang w:val="en-GB"/>
    </w:rPr>
  </w:style>
  <w:style w:type="character" w:customStyle="1" w:styleId="Heading9Char">
    <w:name w:val="Heading 9 Char"/>
    <w:link w:val="Heading9"/>
    <w:uiPriority w:val="9"/>
    <w:rPr>
      <w:rFonts w:ascii="Arial" w:eastAsia="Batang" w:hAnsi="Arial"/>
      <w:sz w:val="22"/>
      <w:szCs w:val="22"/>
      <w:lang w:val="en-GB"/>
    </w:rPr>
  </w:style>
  <w:style w:type="character" w:customStyle="1" w:styleId="CaptionChar">
    <w:name w:val="Caption Char"/>
    <w:aliases w:val="cap Char1,cap Char Char,Caption Char1 Char Char,cap Char Char1 Char,Caption Char Char1 Char Char,cap Char2 Char,条目 Char,cap1 Char,cap2 Char,cap3 Char,cap4 Char,cap5 Char,cap6 Char,cap7 Char,cap8 Char,cap9 Char,cap10 Char,cap11 Char,题注 Char"/>
    <w:link w:val="Caption"/>
    <w:uiPriority w:val="35"/>
    <w:qFormat/>
    <w:rPr>
      <w:rFonts w:ascii="Times New Roman" w:eastAsia="Times New Roman" w:hAnsi="Times New Roman"/>
      <w:b/>
      <w:lang w:val="en-GB" w:eastAsia="ar-SA"/>
    </w:rPr>
  </w:style>
  <w:style w:type="character" w:customStyle="1" w:styleId="DocumentMapChar">
    <w:name w:val="Document Map Char"/>
    <w:link w:val="DocumentMap"/>
    <w:semiHidden/>
    <w:rPr>
      <w:rFonts w:ascii="Tahoma" w:eastAsia="Batang" w:hAnsi="Tahoma"/>
      <w:szCs w:val="24"/>
      <w:shd w:val="clear" w:color="auto" w:fill="000080"/>
      <w:lang w:val="en-GB"/>
    </w:rPr>
  </w:style>
  <w:style w:type="character" w:customStyle="1" w:styleId="CommentTextChar">
    <w:name w:val="Comment Text Char"/>
    <w:link w:val="CommentText"/>
    <w:qFormat/>
    <w:rPr>
      <w:rFonts w:ascii="Times" w:eastAsia="Batang" w:hAnsi="Times"/>
      <w:lang w:val="en-GB" w:eastAsia="en-US"/>
    </w:rPr>
  </w:style>
  <w:style w:type="character" w:customStyle="1" w:styleId="BodyTextChar">
    <w:name w:val="Body Text Char"/>
    <w:link w:val="BodyText"/>
    <w:rPr>
      <w:rFonts w:ascii="Times" w:eastAsia="Batang" w:hAnsi="Times"/>
      <w:szCs w:val="24"/>
      <w:lang w:val="en-GB"/>
    </w:rPr>
  </w:style>
  <w:style w:type="character" w:customStyle="1" w:styleId="PlainTextChar">
    <w:name w:val="Plain Text Char"/>
    <w:link w:val="PlainText"/>
    <w:uiPriority w:val="99"/>
    <w:rPr>
      <w:rFonts w:ascii="Arial" w:eastAsia="MS Gothic" w:hAnsi="Arial" w:cs="Times New Roman"/>
      <w:color w:val="000000"/>
      <w:kern w:val="0"/>
      <w:szCs w:val="20"/>
    </w:rPr>
  </w:style>
  <w:style w:type="character" w:customStyle="1" w:styleId="DateChar">
    <w:name w:val="Date Char"/>
    <w:link w:val="Date"/>
    <w:rPr>
      <w:rFonts w:ascii="Times" w:eastAsia="Batang" w:hAnsi="Times"/>
      <w:szCs w:val="24"/>
      <w:lang w:val="en-GB"/>
    </w:rPr>
  </w:style>
  <w:style w:type="character" w:customStyle="1" w:styleId="BalloonTextChar">
    <w:name w:val="Balloon Text Char"/>
    <w:link w:val="BalloonText"/>
    <w:semiHidden/>
    <w:qFormat/>
    <w:rPr>
      <w:rFonts w:hAnsi="Times"/>
      <w:sz w:val="18"/>
      <w:szCs w:val="18"/>
      <w:lang w:val="en-GB" w:eastAsia="en-US"/>
    </w:rPr>
  </w:style>
  <w:style w:type="character" w:customStyle="1" w:styleId="FooterChar">
    <w:name w:val="Footer Char"/>
    <w:link w:val="Footer"/>
    <w:rPr>
      <w:rFonts w:ascii="Times" w:eastAsia="Batang" w:hAnsi="Times"/>
      <w:szCs w:val="24"/>
      <w:lang w:val="en-GB" w:eastAsia="en-US"/>
    </w:rPr>
  </w:style>
  <w:style w:type="character" w:customStyle="1" w:styleId="HeaderChar">
    <w:name w:val="Header Char"/>
    <w:link w:val="Header"/>
    <w:uiPriority w:val="99"/>
    <w:qFormat/>
    <w:rPr>
      <w:rFonts w:ascii="Times" w:eastAsia="Batang" w:hAnsi="Times"/>
      <w:szCs w:val="24"/>
      <w:lang w:val="en-GB" w:eastAsia="en-US"/>
    </w:rPr>
  </w:style>
  <w:style w:type="character" w:customStyle="1" w:styleId="FootnoteTextChar">
    <w:name w:val="Footnote Text Char"/>
    <w:link w:val="FootnoteText"/>
    <w:semiHidden/>
    <w:rPr>
      <w:rFonts w:ascii="Times" w:eastAsia="Batang" w:hAnsi="Times"/>
    </w:rPr>
  </w:style>
  <w:style w:type="character" w:customStyle="1" w:styleId="BodyText2Char">
    <w:name w:val="Body Text 2 Char"/>
    <w:link w:val="BodyText2"/>
    <w:rPr>
      <w:rFonts w:ascii="Times" w:eastAsia="Batang" w:hAnsi="Times"/>
      <w:szCs w:val="24"/>
      <w:lang w:val="en-GB" w:eastAsia="en-US"/>
    </w:rPr>
  </w:style>
  <w:style w:type="character" w:customStyle="1" w:styleId="CommentSubjectChar">
    <w:name w:val="Comment Subject Char"/>
    <w:link w:val="CommentSubject"/>
    <w:semiHidden/>
    <w:rPr>
      <w:rFonts w:ascii="Times" w:eastAsia="Batang" w:hAnsi="Times"/>
      <w:b/>
      <w:bCs/>
      <w:lang w:val="en-GB"/>
    </w:rPr>
  </w:style>
  <w:style w:type="paragraph" w:customStyle="1" w:styleId="References">
    <w:name w:val="References"/>
    <w:basedOn w:val="Normal"/>
    <w:pPr>
      <w:numPr>
        <w:ilvl w:val="2"/>
        <w:numId w:val="3"/>
      </w:numPr>
    </w:pPr>
    <w:rPr>
      <w:rFonts w:ascii="Times New Roman" w:eastAsia="Times New Roman" w:hAnsi="Times New Roman"/>
      <w:lang w:val="en-US"/>
    </w:rPr>
  </w:style>
  <w:style w:type="character" w:customStyle="1" w:styleId="1">
    <w:name w:val="확인되지 않은 멘션1"/>
    <w:uiPriority w:val="99"/>
    <w:unhideWhenUsed/>
    <w:rPr>
      <w:color w:val="605E5C"/>
      <w:shd w:val="clear" w:color="auto" w:fill="E1DFDD"/>
    </w:rPr>
  </w:style>
  <w:style w:type="paragraph" w:customStyle="1" w:styleId="Style69">
    <w:name w:val="_Style 69"/>
    <w:uiPriority w:val="99"/>
    <w:semiHidden/>
    <w:rPr>
      <w:rFonts w:ascii="Times" w:eastAsia="Batang" w:hAnsi="Times"/>
      <w:szCs w:val="24"/>
      <w:lang w:val="en-GB" w:eastAsia="en-US"/>
    </w:rPr>
  </w:style>
  <w:style w:type="paragraph" w:customStyle="1" w:styleId="TdocHeader2">
    <w:name w:val="Tdoc_Header_2"/>
    <w:basedOn w:val="Normal"/>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Heading1"/>
    <w:next w:val="BodyText"/>
    <w:pPr>
      <w:numPr>
        <w:numId w:val="0"/>
      </w:numPr>
      <w:tabs>
        <w:tab w:val="clear" w:pos="1000"/>
        <w:tab w:val="left" w:pos="360"/>
      </w:tabs>
      <w:spacing w:before="240" w:after="120"/>
      <w:ind w:left="357" w:hanging="357"/>
      <w:jc w:val="both"/>
    </w:pPr>
    <w:rPr>
      <w:bCs w:val="0"/>
      <w:kern w:val="28"/>
      <w:sz w:val="24"/>
      <w:szCs w:val="20"/>
      <w:lang w:val="en-US"/>
    </w:rPr>
  </w:style>
  <w:style w:type="paragraph" w:customStyle="1" w:styleId="TdocHeader1">
    <w:name w:val="Tdoc_Header_1"/>
    <w:basedOn w:val="Header"/>
  </w:style>
  <w:style w:type="paragraph" w:customStyle="1" w:styleId="TdocHeading2">
    <w:name w:val="Tdoc_Heading_2"/>
    <w:basedOn w:val="Normal"/>
  </w:style>
  <w:style w:type="paragraph" w:customStyle="1" w:styleId="NO">
    <w:name w:val="NO"/>
    <w:basedOn w:val="Normal"/>
    <w:pPr>
      <w:keepLines/>
      <w:ind w:left="1135" w:hanging="851"/>
    </w:pPr>
    <w:rPr>
      <w:rFonts w:ascii="Times New Roman" w:hAnsi="Times New Roman"/>
      <w:sz w:val="24"/>
      <w:szCs w:val="20"/>
    </w:rPr>
  </w:style>
  <w:style w:type="paragraph" w:customStyle="1" w:styleId="h1">
    <w:name w:val="h1"/>
    <w:basedOn w:val="Normal"/>
  </w:style>
  <w:style w:type="paragraph" w:customStyle="1" w:styleId="CharChar1CharCharCharCharCharCharCharCharCharCharCharCharCharCharChar">
    <w:name w:val="Char Char1 Char Char Char Char Char Char Char Char Char Char Char Char Char Char Char"/>
    <w:semiHidden/>
    <w:pPr>
      <w:keepNext/>
      <w:tabs>
        <w:tab w:val="left" w:pos="360"/>
      </w:tabs>
      <w:autoSpaceDE w:val="0"/>
      <w:autoSpaceDN w:val="0"/>
      <w:adjustRightInd w:val="0"/>
      <w:spacing w:before="60" w:after="60"/>
      <w:ind w:left="360" w:hanging="360"/>
      <w:jc w:val="both"/>
    </w:pPr>
    <w:rPr>
      <w:rFonts w:ascii="Arial" w:eastAsia="SimSun" w:hAnsi="Arial" w:cs="Arial"/>
      <w:color w:val="0000FF"/>
      <w:kern w:val="2"/>
    </w:rPr>
  </w:style>
  <w:style w:type="paragraph" w:customStyle="1" w:styleId="Default">
    <w:name w:val="Default"/>
    <w:pPr>
      <w:autoSpaceDE w:val="0"/>
      <w:autoSpaceDN w:val="0"/>
      <w:adjustRightInd w:val="0"/>
      <w:ind w:left="720" w:hanging="360"/>
    </w:pPr>
    <w:rPr>
      <w:rFonts w:ascii="Arial" w:eastAsia="SimSun" w:hAnsi="Arial" w:cs="Arial"/>
      <w:color w:val="000000"/>
      <w:sz w:val="24"/>
      <w:szCs w:val="24"/>
      <w:lang w:eastAsia="en-US"/>
    </w:rPr>
  </w:style>
  <w:style w:type="paragraph" w:customStyle="1" w:styleId="3GPPNormalText">
    <w:name w:val="3GPP Normal Text"/>
    <w:basedOn w:val="BodyText"/>
    <w:link w:val="3GPPNormalTextChar"/>
    <w:qFormat/>
    <w:rPr>
      <w:rFonts w:ascii="Times New Roman" w:eastAsia="MS Mincho" w:hAnsi="Times New Roman"/>
      <w:sz w:val="22"/>
    </w:rPr>
  </w:style>
  <w:style w:type="character" w:customStyle="1" w:styleId="3GPPNormalTextChar">
    <w:name w:val="3GPP Normal Text Char"/>
    <w:link w:val="3GPPNormalText"/>
    <w:rPr>
      <w:rFonts w:ascii="Times New Roman" w:eastAsia="MS Mincho" w:hAnsi="Times New Roman"/>
      <w:sz w:val="22"/>
      <w:szCs w:val="24"/>
    </w:rPr>
  </w:style>
  <w:style w:type="paragraph" w:customStyle="1" w:styleId="Statement">
    <w:name w:val="Statement"/>
    <w:basedOn w:val="Normal"/>
    <w:pPr>
      <w:keepNext/>
      <w:ind w:left="601" w:hanging="601"/>
    </w:pPr>
    <w:rPr>
      <w:rFonts w:ascii="Times New Roman" w:hAnsi="Times New Roman"/>
      <w:b/>
      <w:i/>
      <w:lang w:val="en-US" w:eastAsia="ko-KR"/>
    </w:rPr>
  </w:style>
  <w:style w:type="paragraph" w:customStyle="1" w:styleId="B1">
    <w:name w:val="B1"/>
    <w:basedOn w:val="List"/>
    <w:link w:val="B10"/>
    <w:qFormat/>
    <w:pPr>
      <w:spacing w:after="180"/>
      <w:ind w:left="568" w:hanging="284"/>
    </w:pPr>
    <w:rPr>
      <w:rFonts w:ascii="Times New Roman" w:eastAsia="MS Mincho" w:hAnsi="Times New Roman"/>
      <w:szCs w:val="20"/>
    </w:rPr>
  </w:style>
  <w:style w:type="character" w:customStyle="1" w:styleId="B10">
    <w:name w:val="B1 (文字)"/>
    <w:link w:val="B1"/>
    <w:rPr>
      <w:rFonts w:ascii="Times New Roman" w:eastAsia="MS Mincho" w:hAnsi="Times New Roman"/>
      <w:lang w:val="en-GB" w:eastAsia="en-US"/>
    </w:rPr>
  </w:style>
  <w:style w:type="paragraph" w:customStyle="1" w:styleId="B2">
    <w:name w:val="B2"/>
    <w:basedOn w:val="List2"/>
    <w:link w:val="B2Char"/>
    <w:qFormat/>
    <w:pPr>
      <w:spacing w:after="180"/>
      <w:ind w:left="851" w:hanging="284"/>
    </w:pPr>
    <w:rPr>
      <w:rFonts w:ascii="Times New Roman" w:eastAsia="MS Mincho" w:hAnsi="Times New Roman"/>
      <w:szCs w:val="20"/>
    </w:rPr>
  </w:style>
  <w:style w:type="character" w:customStyle="1" w:styleId="B2Char">
    <w:name w:val="B2 Char"/>
    <w:link w:val="B2"/>
    <w:qFormat/>
    <w:rPr>
      <w:rFonts w:ascii="Times New Roman" w:eastAsia="MS Mincho" w:hAnsi="Times New Roman"/>
      <w:lang w:val="en-GB" w:eastAsia="en-US"/>
    </w:rPr>
  </w:style>
  <w:style w:type="character" w:customStyle="1" w:styleId="Alcatel-Lucent-4">
    <w:name w:val="Alcatel-Lucent-4"/>
    <w:semiHidden/>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EQ">
    <w:name w:val="EQ"/>
    <w:basedOn w:val="Normal"/>
    <w:next w:val="Normal"/>
    <w:pPr>
      <w:keepLines/>
      <w:tabs>
        <w:tab w:val="center" w:pos="4536"/>
        <w:tab w:val="right" w:pos="9072"/>
      </w:tabs>
      <w:spacing w:after="180"/>
    </w:pPr>
    <w:rPr>
      <w:rFonts w:ascii="Times New Roman" w:eastAsia="Times New Roman" w:hAnsi="Times New Roman"/>
      <w:szCs w:val="20"/>
    </w:rPr>
  </w:style>
  <w:style w:type="paragraph" w:customStyle="1" w:styleId="TAL">
    <w:name w:val="TAL"/>
    <w:basedOn w:val="Normal"/>
    <w:link w:val="TALChar"/>
    <w:pPr>
      <w:keepNext/>
      <w:keepLines/>
    </w:pPr>
    <w:rPr>
      <w:rFonts w:ascii="Arial" w:eastAsia="MS Mincho" w:hAnsi="Arial"/>
      <w:sz w:val="18"/>
      <w:szCs w:val="20"/>
    </w:rPr>
  </w:style>
  <w:style w:type="character" w:customStyle="1" w:styleId="TALChar">
    <w:name w:val="TAL Char"/>
    <w:link w:val="TAL"/>
    <w:locked/>
    <w:rPr>
      <w:rFonts w:ascii="Arial" w:eastAsia="MS Mincho" w:hAnsi="Arial"/>
      <w:sz w:val="18"/>
      <w:lang w:val="en-GB" w:eastAsia="en-US"/>
    </w:rPr>
  </w:style>
  <w:style w:type="paragraph" w:customStyle="1" w:styleId="TAC">
    <w:name w:val="TAC"/>
    <w:basedOn w:val="Normal"/>
    <w:link w:val="TACChar"/>
    <w:qFormat/>
    <w:pPr>
      <w:keepLines/>
      <w:spacing w:before="40" w:after="40"/>
      <w:jc w:val="center"/>
    </w:pPr>
    <w:rPr>
      <w:rFonts w:ascii="Times New Roman" w:eastAsia="SimSun" w:hAnsi="Times New Roman"/>
      <w:szCs w:val="20"/>
    </w:rPr>
  </w:style>
  <w:style w:type="character" w:customStyle="1" w:styleId="TACChar">
    <w:name w:val="TAC Char"/>
    <w:link w:val="TAC"/>
    <w:qFormat/>
    <w:rPr>
      <w:rFonts w:ascii="Times New Roman" w:eastAsia="SimSun" w:hAnsi="Times New Roman"/>
      <w:lang w:val="en-GB"/>
    </w:rPr>
  </w:style>
  <w:style w:type="paragraph" w:customStyle="1" w:styleId="TAH">
    <w:name w:val="TAH"/>
    <w:basedOn w:val="TAC"/>
    <w:link w:val="TAHCar"/>
    <w:qFormat/>
    <w:pPr>
      <w:keepNext/>
      <w:overflowPunct w:val="0"/>
      <w:autoSpaceDE w:val="0"/>
      <w:autoSpaceDN w:val="0"/>
      <w:adjustRightInd w:val="0"/>
      <w:spacing w:before="0" w:after="0"/>
      <w:textAlignment w:val="baseline"/>
    </w:pPr>
    <w:rPr>
      <w:rFonts w:ascii="Arial" w:eastAsia="Times New Roman" w:hAnsi="Arial"/>
      <w:b/>
      <w:sz w:val="18"/>
      <w:lang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ZchnZchn">
    <w:name w:val="Zchn Zchn"/>
    <w:pPr>
      <w:keepNext/>
      <w:tabs>
        <w:tab w:val="left" w:pos="851"/>
      </w:tabs>
      <w:suppressAutoHyphens/>
      <w:autoSpaceDE w:val="0"/>
      <w:spacing w:before="60" w:after="60"/>
      <w:ind w:left="851" w:hanging="851"/>
      <w:jc w:val="both"/>
    </w:pPr>
    <w:rPr>
      <w:rFonts w:ascii="Arial" w:eastAsia="SimSun" w:hAnsi="Arial" w:cs="Arial"/>
      <w:color w:val="0000FF"/>
      <w:kern w:val="1"/>
      <w:lang w:eastAsia="ar-SA"/>
    </w:rPr>
  </w:style>
  <w:style w:type="paragraph" w:customStyle="1" w:styleId="ListParagraph1">
    <w:name w:val="List Paragraph1"/>
    <w:basedOn w:val="Normal"/>
    <w:qFormat/>
    <w:pPr>
      <w:ind w:left="720"/>
      <w:contextualSpacing/>
    </w:pPr>
    <w:rPr>
      <w:rFonts w:ascii="Times New Roman" w:eastAsia="Times New Roman" w:hAnsi="Times New Roman"/>
      <w:sz w:val="24"/>
      <w:lang w:val="en-US" w:eastAsia="zh-CN"/>
    </w:rPr>
  </w:style>
  <w:style w:type="paragraph" w:customStyle="1" w:styleId="StatementBody">
    <w:name w:val="Statement Body"/>
    <w:basedOn w:val="Normal"/>
    <w:link w:val="StatementBodyChar"/>
    <w:qFormat/>
    <w:pPr>
      <w:numPr>
        <w:numId w:val="4"/>
      </w:numPr>
      <w:spacing w:after="100" w:afterAutospacing="1"/>
      <w:contextualSpacing/>
    </w:pPr>
    <w:rPr>
      <w:rFonts w:ascii="Times New Roman" w:eastAsia="Times New Roman" w:hAnsi="Times New Roman"/>
      <w:lang w:eastAsia="ko-KR"/>
    </w:rPr>
  </w:style>
  <w:style w:type="character" w:customStyle="1" w:styleId="StatementBodyChar">
    <w:name w:val="Statement Body Char"/>
    <w:link w:val="StatementBody"/>
    <w:rPr>
      <w:rFonts w:ascii="Times New Roman" w:eastAsia="Times New Roman" w:hAnsi="Times New Roman"/>
      <w:szCs w:val="24"/>
    </w:rPr>
  </w:style>
  <w:style w:type="character" w:customStyle="1" w:styleId="B1Zchn">
    <w:name w:val="B1 Zchn"/>
    <w:rPr>
      <w:rFonts w:eastAsia="SimSun"/>
      <w:lang w:val="en-US" w:eastAsia="en-US" w:bidi="ar-SA"/>
    </w:rPr>
  </w:style>
  <w:style w:type="paragraph" w:customStyle="1" w:styleId="StyleHeading1NMPHeading1H1h11h12h13h14h15h16appheadin">
    <w:name w:val="Style Heading 1NMP Heading 1H1h11h12h13h14h15h16app headin..."/>
    <w:basedOn w:val="Heading1"/>
    <w:pPr>
      <w:numPr>
        <w:numId w:val="0"/>
      </w:numPr>
      <w:tabs>
        <w:tab w:val="clear" w:pos="1000"/>
        <w:tab w:val="left" w:pos="432"/>
      </w:tabs>
      <w:spacing w:before="240"/>
      <w:ind w:left="432" w:hanging="432"/>
    </w:pPr>
    <w:rPr>
      <w:sz w:val="28"/>
    </w:rPr>
  </w:style>
  <w:style w:type="character" w:customStyle="1" w:styleId="Alcatel-Lucent2">
    <w:name w:val="Alcatel-Lucent2"/>
    <w:semiHidden/>
    <w:rPr>
      <w:rFonts w:ascii="Arial" w:hAnsi="Arial" w:cs="Arial"/>
      <w:color w:val="auto"/>
      <w:sz w:val="20"/>
      <w:szCs w:val="20"/>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rPr>
      <w:rFonts w:ascii="Arial" w:eastAsia="MS Mincho" w:hAnsi="Arial"/>
      <w:i/>
      <w:sz w:val="18"/>
      <w:szCs w:val="24"/>
      <w:lang w:val="en-GB" w:eastAsia="en-GB"/>
    </w:rPr>
  </w:style>
  <w:style w:type="character" w:customStyle="1" w:styleId="5">
    <w:name w:val="(文字) (文字)5"/>
    <w:semiHidden/>
    <w:rPr>
      <w:rFonts w:ascii="Times New Roman" w:hAnsi="Times New Roman"/>
      <w:lang w:eastAsia="en-US"/>
    </w:rPr>
  </w:style>
  <w:style w:type="paragraph" w:styleId="ListParagraph">
    <w:name w:val="List Paragraph"/>
    <w:aliases w:val="- Bullets,リスト段落,?? ??,?????,????,Lista1,列出段落1,中等深浅网格 1 - 着色 21,¥ê¥¹¥È¶ÎÂä,¥¡¡¡¡ì¬º¥¹¥È¶ÎÂä,ÁÐ³ö¶ÎÂä,列表段落1,—ño’i—Ž,1st level - Bullet List Paragraph,Lettre d'introduction,Paragrafo elenco,Normal bullet 2,Bullet list,목록단락,列表段落11,列出段落,列表段落"/>
    <w:basedOn w:val="Normal"/>
    <w:link w:val="ListParagraphChar"/>
    <w:uiPriority w:val="34"/>
    <w:qFormat/>
    <w:pPr>
      <w:ind w:leftChars="400" w:left="840"/>
    </w:pPr>
  </w:style>
  <w:style w:type="character" w:customStyle="1" w:styleId="ListParagraphChar">
    <w:name w:val="List Paragraph Char"/>
    <w:aliases w:val="- Bullets Char,リスト段落 Char,?? ?? Char,????? Char,???? Char,Lista1 Char,列出段落1 Char,中等深浅网格 1 - 着色 21 Char,¥ê¥¹¥È¶ÎÂä Char,¥¡¡¡¡ì¬º¥¹¥È¶ÎÂä Char,ÁÐ³ö¶ÎÂä Char,列表段落1 Char,—ño’i—Ž Char,1st level - Bullet List Paragraph Char,목록단락 Char"/>
    <w:link w:val="ListParagraph"/>
    <w:uiPriority w:val="34"/>
    <w:qFormat/>
    <w:rPr>
      <w:rFonts w:ascii="Times" w:eastAsia="Batang" w:hAnsi="Times"/>
      <w:szCs w:val="24"/>
      <w:lang w:val="en-GB"/>
    </w:rPr>
  </w:style>
  <w:style w:type="paragraph" w:customStyle="1" w:styleId="TableCell">
    <w:name w:val="TableCell"/>
    <w:basedOn w:val="Normal"/>
    <w:qFormat/>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rPr>
      <w:rFonts w:ascii="Arial" w:eastAsia="Times New Roman" w:hAnsi="Arial" w:cs="Times New Roman"/>
      <w:sz w:val="18"/>
      <w:szCs w:val="20"/>
      <w:lang w:val="en-GB" w:eastAsia="en-GB"/>
    </w:rPr>
  </w:style>
  <w:style w:type="paragraph" w:customStyle="1" w:styleId="TH">
    <w:name w:val="TH"/>
    <w:basedOn w:val="Normal"/>
    <w:link w:val="THChar"/>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rPr>
      <w:rFonts w:ascii="Arial" w:eastAsia="Times New Roman" w:hAnsi="Arial"/>
      <w:b/>
      <w:lang w:val="en-GB" w:eastAsia="en-GB"/>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rPr>
      <w:rFonts w:ascii="Arial" w:eastAsia="MS Mincho" w:hAnsi="Arial"/>
      <w:szCs w:val="24"/>
      <w:lang w:val="en-GB" w:eastAsia="en-GB"/>
    </w:rPr>
  </w:style>
  <w:style w:type="paragraph" w:customStyle="1" w:styleId="ListParagraph3">
    <w:name w:val="List Paragraph3"/>
    <w:basedOn w:val="Normal"/>
    <w:qFormat/>
    <w:pPr>
      <w:ind w:left="720"/>
      <w:contextualSpacing/>
    </w:pPr>
    <w:rPr>
      <w:rFonts w:ascii="Times New Roman" w:eastAsia="Times New Roman" w:hAnsi="Times New Roman"/>
      <w:sz w:val="24"/>
      <w:lang w:val="en-US" w:eastAsia="zh-CN"/>
    </w:rPr>
  </w:style>
  <w:style w:type="paragraph" w:customStyle="1" w:styleId="ListParagraph2">
    <w:name w:val="List Paragraph2"/>
    <w:basedOn w:val="Normal"/>
    <w:qFormat/>
    <w:pPr>
      <w:ind w:left="720"/>
      <w:contextualSpacing/>
    </w:pPr>
    <w:rPr>
      <w:rFonts w:ascii="Times New Roman" w:eastAsia="Times New Roman" w:hAnsi="Times New Roman"/>
      <w:sz w:val="24"/>
      <w:lang w:val="en-US" w:eastAsia="zh-CN"/>
    </w:rPr>
  </w:style>
  <w:style w:type="paragraph" w:customStyle="1" w:styleId="ListParagraph5">
    <w:name w:val="List Paragraph5"/>
    <w:basedOn w:val="Normal"/>
    <w:qFormat/>
    <w:pPr>
      <w:ind w:left="720"/>
      <w:contextualSpacing/>
    </w:pPr>
    <w:rPr>
      <w:rFonts w:ascii="Times New Roman" w:eastAsia="Times New Roman" w:hAnsi="Times New Roman"/>
      <w:sz w:val="24"/>
      <w:lang w:val="en-US" w:eastAsia="zh-CN"/>
    </w:rPr>
  </w:style>
  <w:style w:type="paragraph" w:customStyle="1" w:styleId="ListParagraph4">
    <w:name w:val="List Paragraph4"/>
    <w:basedOn w:val="Normal"/>
    <w:qFormat/>
    <w:pPr>
      <w:ind w:left="720"/>
      <w:contextualSpacing/>
    </w:pPr>
    <w:rPr>
      <w:rFonts w:ascii="Times New Roman" w:eastAsia="Times New Roman" w:hAnsi="Times New Roman"/>
      <w:sz w:val="24"/>
      <w:lang w:val="en-US" w:eastAsia="zh-CN"/>
    </w:rPr>
  </w:style>
  <w:style w:type="character" w:customStyle="1" w:styleId="Style116">
    <w:name w:val="_Style 116"/>
    <w:uiPriority w:val="19"/>
    <w:qFormat/>
    <w:rPr>
      <w:i/>
      <w:iCs/>
      <w:color w:val="404040"/>
    </w:rPr>
  </w:style>
  <w:style w:type="character" w:customStyle="1" w:styleId="5Char">
    <w:name w:val="标题 5 Char"/>
    <w:link w:val="511"/>
    <w:rPr>
      <w:rFonts w:ascii="Arial" w:hAnsi="Arial"/>
    </w:rPr>
  </w:style>
  <w:style w:type="paragraph" w:customStyle="1" w:styleId="511">
    <w:name w:val="标题 511"/>
    <w:basedOn w:val="Normal"/>
    <w:link w:val="5Char"/>
    <w:pPr>
      <w:keepNext/>
      <w:tabs>
        <w:tab w:val="left" w:pos="1008"/>
      </w:tabs>
      <w:spacing w:before="240" w:after="60"/>
      <w:ind w:left="1008" w:hanging="1008"/>
    </w:pPr>
    <w:rPr>
      <w:rFonts w:ascii="Arial" w:eastAsia="Malgun Gothic" w:hAnsi="Arial"/>
      <w:szCs w:val="20"/>
      <w:lang w:val="en-US" w:eastAsia="ko-KR"/>
    </w:rPr>
  </w:style>
  <w:style w:type="paragraph" w:customStyle="1" w:styleId="811">
    <w:name w:val="标题 811"/>
    <w:basedOn w:val="Normal"/>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Normal"/>
    <w:pPr>
      <w:tabs>
        <w:tab w:val="left" w:pos="1584"/>
      </w:tabs>
      <w:spacing w:before="240" w:after="60"/>
      <w:ind w:left="1584" w:hanging="1584"/>
    </w:pPr>
    <w:rPr>
      <w:rFonts w:ascii="Arial" w:eastAsia="MS PGothic" w:hAnsi="Arial" w:cs="Arial"/>
      <w:sz w:val="22"/>
      <w:szCs w:val="22"/>
      <w:lang w:val="en-US" w:eastAsia="ja-JP"/>
    </w:rPr>
  </w:style>
  <w:style w:type="paragraph" w:customStyle="1" w:styleId="63">
    <w:name w:val="标题 63"/>
    <w:basedOn w:val="Normal"/>
    <w:pPr>
      <w:tabs>
        <w:tab w:val="left" w:pos="1152"/>
      </w:tabs>
    </w:pPr>
    <w:rPr>
      <w:rFonts w:eastAsia="MS PGothic" w:cs="Times"/>
      <w:szCs w:val="20"/>
      <w:lang w:val="en-US" w:eastAsia="ja-JP"/>
    </w:rPr>
  </w:style>
  <w:style w:type="paragraph" w:customStyle="1" w:styleId="73">
    <w:name w:val="标题 73"/>
    <w:basedOn w:val="Normal"/>
    <w:pPr>
      <w:tabs>
        <w:tab w:val="left" w:pos="1296"/>
      </w:tabs>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Heading3"/>
    <w:pPr>
      <w:numPr>
        <w:ilvl w:val="0"/>
        <w:numId w:val="0"/>
      </w:numPr>
      <w:ind w:left="720" w:hanging="720"/>
    </w:pPr>
    <w:rPr>
      <w:bCs w:val="0"/>
    </w:rPr>
  </w:style>
  <w:style w:type="paragraph" w:customStyle="1" w:styleId="ListParagraph7">
    <w:name w:val="List Paragraph7"/>
    <w:basedOn w:val="Normal"/>
    <w:qFormat/>
    <w:pPr>
      <w:ind w:left="720"/>
      <w:contextualSpacing/>
    </w:pPr>
    <w:rPr>
      <w:rFonts w:ascii="Times New Roman" w:eastAsia="Times New Roman" w:hAnsi="Times New Roman"/>
      <w:sz w:val="24"/>
      <w:lang w:val="en-US" w:eastAsia="zh-CN"/>
    </w:rPr>
  </w:style>
  <w:style w:type="paragraph" w:customStyle="1" w:styleId="ListParagraph6">
    <w:name w:val="List Paragraph6"/>
    <w:basedOn w:val="Normal"/>
    <w:qFormat/>
    <w:pPr>
      <w:ind w:left="720"/>
      <w:contextualSpacing/>
    </w:pPr>
    <w:rPr>
      <w:rFonts w:ascii="Times New Roman" w:eastAsia="Times New Roman" w:hAnsi="Times New Roman"/>
      <w:sz w:val="24"/>
      <w:lang w:val="en-US" w:eastAsia="zh-CN"/>
    </w:rPr>
  </w:style>
  <w:style w:type="paragraph" w:customStyle="1" w:styleId="Proposal">
    <w:name w:val="Proposal"/>
    <w:basedOn w:val="Normal"/>
    <w:link w:val="ProposalChar"/>
    <w:qFormat/>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character" w:customStyle="1" w:styleId="ProposalChar">
    <w:name w:val="Proposal Char"/>
    <w:link w:val="Proposal"/>
    <w:qFormat/>
    <w:rPr>
      <w:rFonts w:ascii="Times New Roman" w:eastAsia="Times New Roman" w:hAnsi="Times New Roman"/>
      <w:b/>
      <w:bCs/>
      <w:lang w:val="en-GB" w:eastAsia="zh-CN"/>
    </w:rPr>
  </w:style>
  <w:style w:type="paragraph" w:customStyle="1" w:styleId="61">
    <w:name w:val="标题 61"/>
    <w:basedOn w:val="Normal"/>
    <w:pPr>
      <w:tabs>
        <w:tab w:val="left" w:pos="1152"/>
      </w:tabs>
    </w:pPr>
    <w:rPr>
      <w:rFonts w:eastAsia="MS PGothic" w:cs="Times"/>
      <w:szCs w:val="20"/>
      <w:lang w:val="en-US" w:eastAsia="ja-JP"/>
    </w:rPr>
  </w:style>
  <w:style w:type="paragraph" w:customStyle="1" w:styleId="ListParagraph8">
    <w:name w:val="List Paragraph8"/>
    <w:basedOn w:val="Normal"/>
    <w:qFormat/>
    <w:pPr>
      <w:ind w:left="720"/>
      <w:contextualSpacing/>
    </w:pPr>
    <w:rPr>
      <w:rFonts w:ascii="Times New Roman" w:eastAsia="Times New Roman" w:hAnsi="Times New Roman"/>
      <w:sz w:val="24"/>
      <w:lang w:val="en-US" w:eastAsia="zh-CN"/>
    </w:rPr>
  </w:style>
  <w:style w:type="paragraph" w:styleId="NoSpacing">
    <w:name w:val="No Spacing"/>
    <w:uiPriority w:val="1"/>
    <w:qFormat/>
    <w:pPr>
      <w:ind w:left="720" w:hanging="360"/>
    </w:pPr>
    <w:rPr>
      <w:rFonts w:ascii="Calibri" w:eastAsia="SimSun" w:hAnsi="Calibri"/>
      <w:sz w:val="22"/>
      <w:szCs w:val="22"/>
    </w:rPr>
  </w:style>
  <w:style w:type="paragraph" w:customStyle="1" w:styleId="StyleHeading1H1h1appheading1l1MemoHeading1h11h12h13h">
    <w:name w:val="Style Heading 1H1h1app heading 1l1Memo Heading 1h11h12h13h..."/>
    <w:basedOn w:val="Heading1"/>
    <w:pPr>
      <w:numPr>
        <w:numId w:val="5"/>
      </w:numPr>
      <w:tabs>
        <w:tab w:val="clear" w:pos="1000"/>
      </w:tabs>
      <w:spacing w:before="240"/>
    </w:pPr>
    <w:rPr>
      <w:rFonts w:ascii="Helvetica" w:eastAsia="Times New Roman" w:hAnsi="Helvetica"/>
      <w:sz w:val="28"/>
      <w:szCs w:val="20"/>
      <w:lang w:val="en-US"/>
    </w:rPr>
  </w:style>
  <w:style w:type="paragraph" w:customStyle="1" w:styleId="71">
    <w:name w:val="标题 71"/>
    <w:basedOn w:val="Normal"/>
    <w:pPr>
      <w:tabs>
        <w:tab w:val="left" w:pos="1296"/>
      </w:tabs>
    </w:pPr>
    <w:rPr>
      <w:rFonts w:eastAsia="MS PGothic" w:cs="Times"/>
      <w:szCs w:val="20"/>
      <w:lang w:val="en-US" w:eastAsia="ja-JP"/>
    </w:rPr>
  </w:style>
  <w:style w:type="paragraph" w:customStyle="1" w:styleId="tac0">
    <w:name w:val="tac"/>
    <w:basedOn w:val="Normal"/>
    <w:pPr>
      <w:keepNext/>
      <w:autoSpaceDE w:val="0"/>
      <w:autoSpaceDN w:val="0"/>
      <w:jc w:val="center"/>
    </w:pPr>
    <w:rPr>
      <w:rFonts w:ascii="Arial" w:eastAsia="SimSun" w:hAnsi="Arial" w:cs="Arial"/>
      <w:sz w:val="18"/>
      <w:szCs w:val="18"/>
      <w:lang w:val="en-US" w:eastAsia="zh-CN"/>
    </w:rPr>
  </w:style>
  <w:style w:type="paragraph" w:customStyle="1" w:styleId="th0">
    <w:name w:val="th"/>
    <w:basedOn w:val="Normal"/>
    <w:pPr>
      <w:keepNext/>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Normal"/>
    <w:pPr>
      <w:keepNext/>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en-US"/>
    </w:rPr>
  </w:style>
  <w:style w:type="character" w:customStyle="1" w:styleId="IvDbodytextChar">
    <w:name w:val="IvD bodytext Char"/>
    <w:link w:val="IvDbodytex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Heading4"/>
    <w:pPr>
      <w:numPr>
        <w:ilvl w:val="0"/>
        <w:numId w:val="0"/>
      </w:numPr>
      <w:ind w:left="864" w:hanging="864"/>
    </w:pPr>
    <w:rPr>
      <w:rFonts w:eastAsia="MS Mincho"/>
      <w:bCs w:val="0"/>
      <w:iCs/>
      <w:color w:val="000000"/>
    </w:rPr>
  </w:style>
  <w:style w:type="character" w:customStyle="1" w:styleId="13">
    <w:name w:val="表 (青) 13 (文字)"/>
    <w:uiPriority w:val="34"/>
    <w:locked/>
    <w:rPr>
      <w:rFonts w:eastAsia="MS Gothic"/>
      <w:sz w:val="24"/>
      <w:szCs w:val="24"/>
      <w:lang w:val="en-GB" w:eastAsia="en-US"/>
    </w:rPr>
  </w:style>
  <w:style w:type="paragraph" w:customStyle="1" w:styleId="LGTdoc">
    <w:name w:val="LGTdoc_본문"/>
    <w:basedOn w:val="Normal"/>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Normal"/>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0">
    <w:name w:val="heading3"/>
    <w:basedOn w:val="Normal"/>
    <w:pPr>
      <w:keepNext/>
      <w:spacing w:before="240" w:after="60"/>
      <w:ind w:left="720" w:hanging="720"/>
    </w:pPr>
    <w:rPr>
      <w:rFonts w:ascii="Arial" w:eastAsia="MS PGothic" w:hAnsi="Arial" w:cs="Arial"/>
      <w:color w:val="000000"/>
      <w:szCs w:val="20"/>
      <w:lang w:val="en-US" w:eastAsia="ja-JP"/>
    </w:rPr>
  </w:style>
  <w:style w:type="paragraph" w:customStyle="1" w:styleId="heading40">
    <w:name w:val="heading4"/>
    <w:basedOn w:val="Normal"/>
    <w:pPr>
      <w:keepNext/>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Heading4"/>
    <w:pPr>
      <w:numPr>
        <w:ilvl w:val="0"/>
        <w:numId w:val="0"/>
      </w:numPr>
      <w:ind w:left="864" w:hanging="864"/>
    </w:pPr>
    <w:rPr>
      <w:rFonts w:eastAsia="SimSun"/>
      <w:bCs w:val="0"/>
      <w:iCs/>
    </w:rPr>
  </w:style>
  <w:style w:type="paragraph" w:customStyle="1" w:styleId="4h4H4H41h41H42h42H43h43H411h411H421h421H44h">
    <w:name w:val="スタイル 見出し 4h4H4H41h41H42h42H43h43H411h411H421h421H44h..."/>
    <w:basedOn w:val="Heading4"/>
    <w:pPr>
      <w:numPr>
        <w:ilvl w:val="0"/>
        <w:numId w:val="0"/>
      </w:numPr>
      <w:ind w:left="2880" w:hanging="360"/>
    </w:pPr>
    <w:rPr>
      <w:bCs w:val="0"/>
      <w:iCs/>
    </w:rPr>
  </w:style>
  <w:style w:type="character" w:customStyle="1" w:styleId="10">
    <w:name w:val="멘션1"/>
    <w:uiPriority w:val="99"/>
    <w:unhideWhenUsed/>
    <w:rPr>
      <w:color w:val="2B579A"/>
      <w:shd w:val="clear" w:color="auto" w:fill="E6E6E6"/>
    </w:rPr>
  </w:style>
  <w:style w:type="paragraph" w:customStyle="1" w:styleId="xmsonormal">
    <w:name w:val="x_msonormal"/>
    <w:basedOn w:val="Normal"/>
    <w:qFormat/>
    <w:rPr>
      <w:rFonts w:ascii="Calibri" w:eastAsia="Calibri" w:hAnsi="Calibri" w:cs="Calibri"/>
      <w:sz w:val="22"/>
      <w:szCs w:val="22"/>
      <w:lang w:val="en-US"/>
    </w:rPr>
  </w:style>
  <w:style w:type="character" w:customStyle="1" w:styleId="Heading3Char1">
    <w:name w:val="Heading 3 Char1"/>
    <w:rPr>
      <w:rFonts w:ascii="Arial" w:hAnsi="Arial"/>
      <w:b/>
      <w:szCs w:val="26"/>
      <w:lang w:val="en-GB"/>
    </w:rPr>
  </w:style>
  <w:style w:type="character" w:customStyle="1" w:styleId="Heading4Char1">
    <w:name w:val="Heading 4 Char1"/>
    <w:uiPriority w:val="9"/>
    <w:rPr>
      <w:rFonts w:ascii="Arial" w:hAnsi="Arial"/>
      <w:b/>
      <w:i/>
      <w:szCs w:val="26"/>
      <w:lang w:val="en-GB"/>
    </w:rPr>
  </w:style>
  <w:style w:type="paragraph" w:customStyle="1" w:styleId="Paragraph">
    <w:name w:val="Paragraph"/>
    <w:basedOn w:val="Normal"/>
    <w:link w:val="ParagraphChar"/>
    <w:qFormat/>
    <w:pPr>
      <w:spacing w:before="220"/>
    </w:pPr>
    <w:rPr>
      <w:rFonts w:ascii="Times New Roman" w:eastAsia="SimSun" w:hAnsi="Times New Roman"/>
      <w:sz w:val="22"/>
      <w:szCs w:val="20"/>
    </w:rPr>
  </w:style>
  <w:style w:type="character" w:customStyle="1" w:styleId="ParagraphChar">
    <w:name w:val="Paragraph Char"/>
    <w:link w:val="Paragraph"/>
    <w:locked/>
    <w:rPr>
      <w:rFonts w:ascii="Times New Roman" w:eastAsia="SimSun" w:hAnsi="Times New Roman"/>
      <w:sz w:val="22"/>
      <w:lang w:val="en-GB" w:eastAsia="en-US"/>
    </w:rPr>
  </w:style>
  <w:style w:type="character" w:customStyle="1" w:styleId="ColorfulList-Accent1Char">
    <w:name w:val="Colorful List - Accent 1 Char"/>
    <w:uiPriority w:val="34"/>
    <w:locked/>
    <w:rPr>
      <w:rFonts w:eastAsia="MS Gothic"/>
      <w:sz w:val="24"/>
      <w:szCs w:val="24"/>
      <w:lang w:eastAsia="en-US"/>
    </w:rPr>
  </w:style>
  <w:style w:type="paragraph" w:customStyle="1" w:styleId="maintext">
    <w:name w:val="main text"/>
    <w:basedOn w:val="Normal"/>
    <w:link w:val="maintextChar"/>
    <w:qFormat/>
    <w:pPr>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ascii="Times New Roman" w:hAnsi="Times New Roman"/>
      <w:lang w:val="en-GB"/>
    </w:rPr>
  </w:style>
  <w:style w:type="table" w:customStyle="1" w:styleId="4-51">
    <w:name w:val="눈금 표 4 - 강조색 51"/>
    <w:basedOn w:val="TableNormal"/>
    <w:uiPriority w:val="49"/>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Normal"/>
    <w:rPr>
      <w:rFonts w:ascii="Calibri" w:eastAsia="Calibri" w:hAnsi="Calibri" w:cs="Calibri"/>
      <w:sz w:val="22"/>
      <w:szCs w:val="22"/>
      <w:lang w:val="en-US"/>
    </w:rPr>
  </w:style>
  <w:style w:type="paragraph" w:customStyle="1" w:styleId="xa0">
    <w:name w:val="xa0"/>
    <w:basedOn w:val="Normal"/>
    <w:qFormat/>
    <w:pPr>
      <w:spacing w:before="100" w:beforeAutospacing="1" w:after="100" w:afterAutospacing="1"/>
    </w:pPr>
    <w:rPr>
      <w:rFonts w:ascii="Calibri" w:eastAsia="Calibri" w:hAnsi="Calibri" w:cs="Calibri"/>
      <w:sz w:val="22"/>
      <w:szCs w:val="22"/>
      <w:lang w:val="en-US" w:eastAsia="zh-CN"/>
    </w:rPr>
  </w:style>
  <w:style w:type="character" w:customStyle="1" w:styleId="15">
    <w:name w:val="15"/>
    <w:rPr>
      <w:rFonts w:ascii="Symbol" w:hAnsi="Symbol" w:hint="default"/>
      <w:b/>
      <w:bCs/>
    </w:rPr>
  </w:style>
  <w:style w:type="character" w:customStyle="1" w:styleId="B1Char">
    <w:name w:val="B1 Char"/>
    <w:qFormat/>
    <w:rPr>
      <w:rFonts w:ascii="Times New Roman" w:hAnsi="Times New Roman"/>
      <w:lang w:val="en-GB"/>
    </w:rPr>
  </w:style>
  <w:style w:type="character" w:customStyle="1" w:styleId="mark5gnezsh2s">
    <w:name w:val="mark5gnezsh2s"/>
  </w:style>
  <w:style w:type="character" w:customStyle="1" w:styleId="markca674dpc9">
    <w:name w:val="markca674dpc9"/>
  </w:style>
  <w:style w:type="paragraph" w:customStyle="1" w:styleId="a0">
    <w:name w:val="a0"/>
    <w:basedOn w:val="Normal"/>
    <w:pPr>
      <w:spacing w:before="100" w:beforeAutospacing="1" w:after="100" w:afterAutospacing="1"/>
    </w:pPr>
    <w:rPr>
      <w:rFonts w:ascii="SimSun" w:eastAsia="SimSun" w:hAnsi="SimSun"/>
      <w:sz w:val="24"/>
      <w:lang w:val="en-US" w:eastAsia="ko-KR"/>
    </w:rPr>
  </w:style>
  <w:style w:type="character" w:customStyle="1" w:styleId="a">
    <w:name w:val="列表段落 字符"/>
    <w:uiPriority w:val="34"/>
    <w:locked/>
    <w:rPr>
      <w:rFonts w:ascii="Calibri" w:hAnsi="Calibri" w:cs="Calibri"/>
    </w:rPr>
  </w:style>
  <w:style w:type="character" w:customStyle="1" w:styleId="xxxxxapple-converted-space">
    <w:name w:val="xxxxxapple-converted-space"/>
  </w:style>
  <w:style w:type="character" w:customStyle="1" w:styleId="xxapple-converted-space">
    <w:name w:val="xxapple-converted-space"/>
  </w:style>
  <w:style w:type="character" w:customStyle="1" w:styleId="xxxapple-converted-space">
    <w:name w:val="xxxapple-converted-space"/>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Normal"/>
    <w:link w:val="0MaintextChar"/>
    <w:qFormat/>
    <w:pPr>
      <w:jc w:val="both"/>
    </w:pPr>
    <w:rPr>
      <w:rFonts w:ascii="Times New Roman" w:eastAsia="Malgun Gothic" w:hAnsi="Times New Roman"/>
      <w:szCs w:val="20"/>
    </w:rPr>
  </w:style>
  <w:style w:type="paragraph" w:customStyle="1" w:styleId="figure">
    <w:name w:val="figure"/>
    <w:basedOn w:val="Normal"/>
    <w:next w:val="Normal"/>
    <w:qFormat/>
    <w:pPr>
      <w:numPr>
        <w:numId w:val="6"/>
      </w:numPr>
      <w:spacing w:after="120"/>
      <w:ind w:left="720" w:hanging="360"/>
      <w:jc w:val="center"/>
    </w:pPr>
    <w:rPr>
      <w:rFonts w:ascii="Times New Roman" w:eastAsia="Times New Roman" w:hAnsi="Times New Roman"/>
      <w:sz w:val="22"/>
    </w:rPr>
  </w:style>
  <w:style w:type="paragraph" w:customStyle="1" w:styleId="xxmsolistparagraph">
    <w:name w:val="x_xmsolistparagraph"/>
    <w:basedOn w:val="Normal"/>
    <w:rPr>
      <w:rFonts w:ascii="SimSun" w:eastAsia="SimSun" w:hAnsi="SimSun" w:cs="SimSun"/>
      <w:sz w:val="24"/>
      <w:lang w:val="en-US" w:eastAsia="zh-CN"/>
    </w:rPr>
  </w:style>
  <w:style w:type="paragraph" w:customStyle="1" w:styleId="xx0maintext">
    <w:name w:val="x_x0maintext"/>
    <w:basedOn w:val="Normal"/>
    <w:uiPriority w:val="99"/>
    <w:rPr>
      <w:rFonts w:ascii="SimSun" w:eastAsia="SimSun" w:hAnsi="SimSun" w:cs="SimSun"/>
      <w:sz w:val="24"/>
      <w:lang w:val="en-US" w:eastAsia="zh-CN"/>
    </w:rPr>
  </w:style>
  <w:style w:type="paragraph" w:customStyle="1" w:styleId="xxxmsonormal">
    <w:name w:val="x_xxmsonormal"/>
    <w:basedOn w:val="Normal"/>
    <w:rPr>
      <w:rFonts w:ascii="Calibri" w:eastAsia="Malgun Gothic" w:hAnsi="Calibri" w:cs="Calibri"/>
      <w:sz w:val="22"/>
      <w:szCs w:val="22"/>
      <w:lang w:val="en-US" w:eastAsia="ko-KR"/>
    </w:rPr>
  </w:style>
  <w:style w:type="paragraph" w:customStyle="1" w:styleId="xxmsonormal">
    <w:name w:val="x_xmsonormal"/>
    <w:basedOn w:val="Normal"/>
    <w:rPr>
      <w:rFonts w:ascii="Calibri" w:eastAsia="Malgun Gothic" w:hAnsi="Calibri" w:cs="Calibri"/>
      <w:sz w:val="22"/>
      <w:szCs w:val="22"/>
      <w:lang w:val="en-US" w:eastAsia="ko-KR"/>
    </w:rPr>
  </w:style>
  <w:style w:type="paragraph" w:customStyle="1" w:styleId="xmsolistparagraph">
    <w:name w:val="x_msolistparagraph"/>
    <w:basedOn w:val="Normal"/>
    <w:uiPriority w:val="99"/>
    <w:pPr>
      <w:spacing w:before="100" w:beforeAutospacing="1" w:after="100" w:afterAutospacing="1"/>
    </w:pPr>
    <w:rPr>
      <w:rFonts w:ascii="SimSun" w:eastAsia="SimSun" w:hAnsi="SimSun"/>
      <w:sz w:val="24"/>
      <w:lang w:val="en-US" w:eastAsia="ko-KR"/>
    </w:rPr>
  </w:style>
  <w:style w:type="paragraph" w:customStyle="1" w:styleId="xmsonormal0">
    <w:name w:val="xmsonormal"/>
    <w:basedOn w:val="Normal"/>
    <w:pPr>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Normal"/>
    <w:uiPriority w:val="99"/>
    <w:semiHidden/>
    <w:pPr>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style>
  <w:style w:type="character" w:customStyle="1" w:styleId="xxxxxxxxxxapple-converted-space">
    <w:name w:val="xxxxxxxxxxapple-converted-space"/>
  </w:style>
  <w:style w:type="character" w:customStyle="1" w:styleId="xxxxxxxapple-converted-space">
    <w:name w:val="xxxxxxxapple-converted-space"/>
  </w:style>
  <w:style w:type="character" w:customStyle="1" w:styleId="xxxxmarkuzf5ivend">
    <w:name w:val="x_xxxmarkuzf5ivend"/>
  </w:style>
  <w:style w:type="paragraph" w:customStyle="1" w:styleId="Bulletedo1">
    <w:name w:val="Bulleted o 1"/>
    <w:basedOn w:val="Normal"/>
    <w:qFormat/>
    <w:pPr>
      <w:numPr>
        <w:numId w:val="7"/>
      </w:numPr>
      <w:overflowPunct w:val="0"/>
      <w:autoSpaceDE w:val="0"/>
      <w:autoSpaceDN w:val="0"/>
      <w:adjustRightInd w:val="0"/>
      <w:spacing w:after="180" w:line="259" w:lineRule="auto"/>
      <w:textAlignment w:val="baseline"/>
    </w:pPr>
    <w:rPr>
      <w:rFonts w:ascii="Times New Roman" w:eastAsia="SimSun" w:hAnsi="Times New Roman"/>
      <w:szCs w:val="20"/>
      <w:lang w:val="en-US"/>
    </w:rPr>
  </w:style>
  <w:style w:type="paragraph" w:customStyle="1" w:styleId="discussionpoint">
    <w:name w:val="discussion point"/>
    <w:basedOn w:val="Normal"/>
    <w:link w:val="discussionpointChar"/>
    <w:qFormat/>
    <w:pPr>
      <w:widowControl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ascii="Times New Roman" w:eastAsia="Batang" w:hAnsi="Times New Roman"/>
      <w:snapToGrid/>
      <w:kern w:val="2"/>
      <w:szCs w:val="22"/>
      <w:lang w:val="en-GB" w:eastAsia="en-US"/>
    </w:rPr>
  </w:style>
  <w:style w:type="paragraph" w:customStyle="1" w:styleId="3GPPHeader">
    <w:name w:val="3GPP_Header"/>
    <w:basedOn w:val="BodyText"/>
    <w:pPr>
      <w:tabs>
        <w:tab w:val="left" w:pos="1701"/>
        <w:tab w:val="right" w:pos="9639"/>
      </w:tabs>
      <w:spacing w:after="240" w:line="259" w:lineRule="auto"/>
    </w:pPr>
    <w:rPr>
      <w:rFonts w:ascii="Arial" w:eastAsia="Calibri" w:hAnsi="Arial"/>
      <w:b/>
      <w:sz w:val="24"/>
      <w:szCs w:val="22"/>
      <w:lang w:val="en-US" w:eastAsia="zh-CN"/>
    </w:rPr>
  </w:style>
  <w:style w:type="paragraph" w:customStyle="1" w:styleId="DraftProposal">
    <w:name w:val="Draft Proposal"/>
    <w:basedOn w:val="BodyText"/>
    <w:next w:val="Normal"/>
    <w:uiPriority w:val="99"/>
    <w:qFormat/>
    <w:pPr>
      <w:tabs>
        <w:tab w:val="left" w:pos="720"/>
        <w:tab w:val="left" w:pos="1701"/>
      </w:tabs>
      <w:spacing w:after="160" w:line="259" w:lineRule="auto"/>
      <w:ind w:left="720" w:hanging="360"/>
      <w:jc w:val="left"/>
    </w:pPr>
    <w:rPr>
      <w:rFonts w:ascii="Arial" w:eastAsia="Calibri" w:hAnsi="Arial" w:cs="Arial"/>
      <w:b/>
      <w:bCs/>
      <w:sz w:val="22"/>
      <w:szCs w:val="22"/>
      <w:lang w:val="en-US"/>
    </w:rPr>
  </w:style>
  <w:style w:type="paragraph" w:customStyle="1" w:styleId="Prop1">
    <w:name w:val="Prop1"/>
    <w:basedOn w:val="ListParagraph"/>
    <w:uiPriority w:val="99"/>
    <w:qFormat/>
    <w:pPr>
      <w:ind w:leftChars="0" w:left="0"/>
    </w:pPr>
    <w:rPr>
      <w:rFonts w:ascii="Times New Roman" w:eastAsia="SimSun" w:hAnsi="Times New Roman"/>
      <w:b/>
      <w:szCs w:val="21"/>
      <w:lang w:val="en-US" w:eastAsia="zh-CN"/>
    </w:rPr>
  </w:style>
  <w:style w:type="paragraph" w:customStyle="1" w:styleId="3GPPAgreements">
    <w:name w:val="3GPP Agreements"/>
    <w:basedOn w:val="Normal"/>
    <w:link w:val="3GPPAgreementsChar"/>
    <w:qFormat/>
    <w:pPr>
      <w:numPr>
        <w:numId w:val="8"/>
      </w:numPr>
      <w:autoSpaceDE w:val="0"/>
      <w:autoSpaceDN w:val="0"/>
      <w:adjustRightInd w:val="0"/>
      <w:snapToGrid w:val="0"/>
      <w:spacing w:after="120"/>
      <w:jc w:val="both"/>
    </w:pPr>
    <w:rPr>
      <w:rFonts w:ascii="Times New Roman" w:eastAsia="SimSun" w:hAnsi="Times New Roman"/>
      <w:sz w:val="22"/>
      <w:szCs w:val="22"/>
      <w:lang w:val="en-US"/>
    </w:rPr>
  </w:style>
  <w:style w:type="character" w:customStyle="1" w:styleId="3GPPAgreementsChar">
    <w:name w:val="3GPP Agreements Char"/>
    <w:link w:val="3GPPAgreements"/>
    <w:qFormat/>
    <w:rPr>
      <w:rFonts w:ascii="Times New Roman" w:eastAsia="SimSun" w:hAnsi="Times New Roman"/>
      <w:sz w:val="22"/>
      <w:szCs w:val="22"/>
      <w:lang w:eastAsia="en-US"/>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ascii="Times New Roman" w:eastAsia="SimSun" w:hAnsi="Times New Roman"/>
      <w:sz w:val="22"/>
      <w:szCs w:val="20"/>
      <w:lang w:val="en-US"/>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IEEEStdsRegularTableCaption">
    <w:name w:val="IEEEStds Regular Table Caption"/>
    <w:basedOn w:val="Normal"/>
    <w:next w:val="Normal"/>
    <w:qFormat/>
    <w:pPr>
      <w:keepNext/>
      <w:keepLines/>
      <w:numPr>
        <w:numId w:val="9"/>
      </w:numPr>
      <w:tabs>
        <w:tab w:val="clear" w:pos="1080"/>
        <w:tab w:val="left" w:pos="360"/>
        <w:tab w:val="left" w:pos="432"/>
        <w:tab w:val="left" w:pos="504"/>
      </w:tabs>
      <w:suppressAutoHyphens/>
      <w:spacing w:before="120" w:after="120"/>
      <w:jc w:val="center"/>
    </w:pPr>
    <w:rPr>
      <w:rFonts w:ascii="Arial" w:eastAsia="Times New Roman" w:hAnsi="Arial"/>
      <w:b/>
      <w:szCs w:val="20"/>
      <w:lang w:val="en-US" w:eastAsia="ja-JP"/>
    </w:rPr>
  </w:style>
  <w:style w:type="paragraph" w:customStyle="1" w:styleId="3gppagreements0">
    <w:name w:val="3gppagreements"/>
    <w:basedOn w:val="Normal"/>
    <w:pPr>
      <w:spacing w:before="100" w:beforeAutospacing="1" w:after="100" w:afterAutospacing="1"/>
    </w:pPr>
    <w:rPr>
      <w:rFonts w:ascii="SimSun" w:eastAsia="SimSun" w:hAnsi="SimSun" w:cs="SimSun"/>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Normal"/>
    <w:pPr>
      <w:tabs>
        <w:tab w:val="left" w:pos="1152"/>
      </w:tabs>
    </w:pPr>
    <w:rPr>
      <w:rFonts w:eastAsia="MS PGothic" w:cs="Times"/>
      <w:szCs w:val="20"/>
      <w:lang w:val="en-US" w:eastAsia="ja-JP"/>
    </w:rPr>
  </w:style>
  <w:style w:type="paragraph" w:customStyle="1" w:styleId="72">
    <w:name w:val="标题 72"/>
    <w:basedOn w:val="Normal"/>
    <w:pPr>
      <w:tabs>
        <w:tab w:val="left" w:pos="1296"/>
      </w:tabs>
    </w:pPr>
    <w:rPr>
      <w:rFonts w:eastAsia="MS PGothic" w:cs="Times"/>
      <w:szCs w:val="20"/>
      <w:lang w:val="en-US" w:eastAsia="ja-JP"/>
    </w:rPr>
  </w:style>
  <w:style w:type="character" w:customStyle="1" w:styleId="11">
    <w:name w:val="未处理的提及1"/>
    <w:uiPriority w:val="99"/>
    <w:unhideWhenUsed/>
    <w:rPr>
      <w:color w:val="605E5C"/>
      <w:shd w:val="clear" w:color="auto" w:fill="E1DFDD"/>
    </w:rPr>
  </w:style>
  <w:style w:type="paragraph" w:customStyle="1" w:styleId="51">
    <w:name w:val="标题 51"/>
    <w:basedOn w:val="Normal"/>
    <w:pPr>
      <w:keepNext/>
      <w:tabs>
        <w:tab w:val="left" w:pos="1008"/>
      </w:tabs>
      <w:spacing w:before="240" w:after="60"/>
      <w:ind w:left="1008" w:hanging="1008"/>
    </w:pPr>
    <w:rPr>
      <w:rFonts w:ascii="Arial" w:hAnsi="Arial"/>
      <w:szCs w:val="20"/>
      <w:lang w:val="en-US" w:eastAsia="ja-JP"/>
    </w:rPr>
  </w:style>
  <w:style w:type="paragraph" w:customStyle="1" w:styleId="81">
    <w:name w:val="标题 81"/>
    <w:basedOn w:val="Normal"/>
    <w:pPr>
      <w:tabs>
        <w:tab w:val="left" w:pos="1440"/>
      </w:tabs>
      <w:spacing w:before="240" w:after="60"/>
    </w:pPr>
    <w:rPr>
      <w:rFonts w:ascii="Times New Roman" w:eastAsia="MS PGothic" w:hAnsi="Times New Roman"/>
      <w:i/>
      <w:iCs/>
      <w:sz w:val="24"/>
      <w:lang w:val="en-US" w:eastAsia="ja-JP"/>
    </w:rPr>
  </w:style>
  <w:style w:type="paragraph" w:customStyle="1" w:styleId="91">
    <w:name w:val="标题 91"/>
    <w:basedOn w:val="Normal"/>
    <w:pPr>
      <w:tabs>
        <w:tab w:val="left" w:pos="1584"/>
      </w:tabs>
      <w:spacing w:before="240" w:after="60"/>
      <w:ind w:left="1584" w:hanging="1584"/>
    </w:pPr>
    <w:rPr>
      <w:rFonts w:ascii="Arial" w:eastAsia="MS PGothic" w:hAnsi="Arial" w:cs="Arial"/>
      <w:sz w:val="22"/>
      <w:szCs w:val="22"/>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SimSun" w:hAnsi="Arial"/>
      <w:lang w:eastAsia="en-US"/>
    </w:rPr>
  </w:style>
  <w:style w:type="table" w:customStyle="1" w:styleId="TableGrid43">
    <w:name w:val="Table Grid43"/>
    <w:basedOn w:val="TableNormal"/>
    <w:qFormat/>
    <w:rPr>
      <w:rFonts w:ascii="Calibri" w:eastAsia="DengXi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Normal"/>
    <w:pPr>
      <w:spacing w:before="100" w:beforeAutospacing="1" w:after="100" w:afterAutospacing="1"/>
    </w:pPr>
    <w:rPr>
      <w:rFonts w:ascii="SimSun" w:eastAsia="SimSun" w:hAnsi="SimSun" w:cs="SimSun"/>
      <w:sz w:val="24"/>
      <w:lang w:val="en-US" w:eastAsia="zh-CN"/>
    </w:rPr>
  </w:style>
  <w:style w:type="character" w:customStyle="1" w:styleId="msoins0">
    <w:name w:val="msoins"/>
  </w:style>
  <w:style w:type="paragraph" w:customStyle="1" w:styleId="bodytext0">
    <w:name w:val="bodytext"/>
    <w:basedOn w:val="Normal"/>
    <w:uiPriority w:val="99"/>
    <w:pPr>
      <w:spacing w:before="100" w:beforeAutospacing="1" w:after="100" w:afterAutospacing="1"/>
    </w:pPr>
    <w:rPr>
      <w:rFonts w:ascii="Gulim" w:eastAsia="Gulim" w:hAnsi="Gulim"/>
      <w:sz w:val="24"/>
      <w:lang w:val="en-US" w:eastAsia="ko-KR"/>
    </w:rPr>
  </w:style>
  <w:style w:type="character" w:customStyle="1" w:styleId="3">
    <w:name w:val="見出し 3 (文字)"/>
    <w:locked/>
    <w:rPr>
      <w:rFonts w:ascii="Arial" w:hAnsi="Arial" w:cs="Arial"/>
    </w:rPr>
  </w:style>
  <w:style w:type="character" w:customStyle="1" w:styleId="a1">
    <w:name w:val="リスト段落 (文字)"/>
    <w:uiPriority w:val="34"/>
    <w:locked/>
    <w:rPr>
      <w:rFonts w:ascii="MS Gothic" w:eastAsia="MS Gothic" w:hAnsi="MS Gothic"/>
    </w:rPr>
  </w:style>
  <w:style w:type="paragraph" w:customStyle="1" w:styleId="TAN">
    <w:name w:val="TAN"/>
    <w:basedOn w:val="Normal"/>
    <w:pPr>
      <w:keepNext/>
      <w:ind w:left="851" w:hanging="851"/>
    </w:pPr>
    <w:rPr>
      <w:rFonts w:ascii="Arial" w:eastAsia="Malgun Gothic" w:hAnsi="Arial" w:cs="Arial"/>
      <w:sz w:val="18"/>
      <w:szCs w:val="18"/>
      <w:lang w:val="en-US"/>
    </w:rPr>
  </w:style>
  <w:style w:type="paragraph" w:customStyle="1" w:styleId="paragraph0">
    <w:name w:val="paragraph"/>
    <w:basedOn w:val="Normal"/>
    <w:uiPriority w:val="99"/>
    <w:pPr>
      <w:spacing w:before="100" w:beforeAutospacing="1" w:after="100" w:afterAutospacing="1"/>
    </w:pPr>
    <w:rPr>
      <w:rFonts w:ascii="Times New Roman" w:eastAsia="Malgun Gothic" w:hAnsi="Times New Roman"/>
      <w:sz w:val="24"/>
      <w:lang w:val="en-US" w:eastAsia="ko-KR"/>
    </w:rPr>
  </w:style>
  <w:style w:type="character" w:customStyle="1" w:styleId="normaltextrun">
    <w:name w:val="normaltextrun"/>
  </w:style>
  <w:style w:type="character" w:customStyle="1" w:styleId="eop">
    <w:name w:val="eop"/>
  </w:style>
  <w:style w:type="character" w:customStyle="1" w:styleId="Style214">
    <w:name w:val="_Style 214"/>
    <w:uiPriority w:val="99"/>
    <w:unhideWhenUsed/>
    <w:rPr>
      <w:color w:val="605E5C"/>
      <w:shd w:val="clear" w:color="auto" w:fill="E1DFDD"/>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character" w:customStyle="1" w:styleId="PLChar">
    <w:name w:val="PL Char"/>
    <w:link w:val="PL"/>
    <w:qFormat/>
    <w:rPr>
      <w:rFonts w:ascii="Courier New" w:eastAsia="Times New Roman" w:hAnsi="Courier New"/>
      <w:sz w:val="16"/>
      <w:lang w:val="en-GB" w:eastAsia="ja-JP"/>
    </w:rPr>
  </w:style>
  <w:style w:type="paragraph" w:customStyle="1" w:styleId="12">
    <w:name w:val="修订1"/>
    <w:hidden/>
    <w:uiPriority w:val="99"/>
    <w:unhideWhenUsed/>
    <w:rPr>
      <w:rFonts w:ascii="Times" w:eastAsia="Batang" w:hAnsi="Times"/>
      <w:szCs w:val="24"/>
      <w:lang w:val="en-GB" w:eastAsia="en-US"/>
    </w:rPr>
  </w:style>
  <w:style w:type="character" w:customStyle="1" w:styleId="CaptionChar1">
    <w:name w:val="Caption Char1"/>
    <w:uiPriority w:val="35"/>
    <w:qFormat/>
    <w:rPr>
      <w:rFonts w:ascii="Times New Roman" w:eastAsia="Times New Roman" w:hAnsi="Times New Roman"/>
      <w:b/>
      <w:lang w:val="en-GB" w:eastAsia="ar-SA"/>
    </w:rPr>
  </w:style>
  <w:style w:type="character" w:customStyle="1" w:styleId="mord">
    <w:name w:val="mord"/>
    <w:basedOn w:val="DefaultParagraphFont"/>
    <w:rsid w:val="005C43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liusiqi@vivo.com" TargetMode="External"/><Relationship Id="rId18" Type="http://schemas.openxmlformats.org/officeDocument/2006/relationships/hyperlink" Target="mailto:Liuyongchang@chinamobile.com" TargetMode="External"/><Relationship Id="rId26" Type="http://schemas.openxmlformats.org/officeDocument/2006/relationships/image" Target="media/image8.wmf"/><Relationship Id="rId39" Type="http://schemas.openxmlformats.org/officeDocument/2006/relationships/image" Target="media/image16.wmf"/><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image" Target="media/image22.pn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jizichao@vivo.com" TargetMode="External"/><Relationship Id="rId17" Type="http://schemas.openxmlformats.org/officeDocument/2006/relationships/hyperlink" Target="mailto:Zhengyi@chinamobile.com" TargetMode="External"/><Relationship Id="rId25" Type="http://schemas.openxmlformats.org/officeDocument/2006/relationships/image" Target="media/image7.png"/><Relationship Id="rId33" Type="http://schemas.openxmlformats.org/officeDocument/2006/relationships/image" Target="media/image13.wmf"/><Relationship Id="rId38" Type="http://schemas.openxmlformats.org/officeDocument/2006/relationships/oleObject" Target="embeddings/oleObject5.bin"/><Relationship Id="rId46"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yperlink" Target="mailto:cui.fangyu@zte.com.cn" TargetMode="External"/><Relationship Id="rId20" Type="http://schemas.openxmlformats.org/officeDocument/2006/relationships/image" Target="media/image2.png"/><Relationship Id="rId29" Type="http://schemas.openxmlformats.org/officeDocument/2006/relationships/image" Target="media/image11.wmf"/><Relationship Id="rId41"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umer.salim@interdigital.com" TargetMode="External"/><Relationship Id="rId24" Type="http://schemas.openxmlformats.org/officeDocument/2006/relationships/image" Target="media/image6.png"/><Relationship Id="rId32" Type="http://schemas.openxmlformats.org/officeDocument/2006/relationships/oleObject" Target="embeddings/oleObject2.bin"/><Relationship Id="rId37" Type="http://schemas.openxmlformats.org/officeDocument/2006/relationships/image" Target="media/image15.wmf"/><Relationship Id="rId40" Type="http://schemas.openxmlformats.org/officeDocument/2006/relationships/oleObject" Target="embeddings/oleObject6.bin"/><Relationship Id="rId45" Type="http://schemas.openxmlformats.org/officeDocument/2006/relationships/image" Target="media/image20.jpeg"/><Relationship Id="rId5" Type="http://schemas.openxmlformats.org/officeDocument/2006/relationships/numbering" Target="numbering.xml"/><Relationship Id="rId15" Type="http://schemas.openxmlformats.org/officeDocument/2006/relationships/hyperlink" Target="mailto:zhang.nan152@zte.com.cn" TargetMode="External"/><Relationship Id="rId23" Type="http://schemas.openxmlformats.org/officeDocument/2006/relationships/image" Target="media/image5.emf"/><Relationship Id="rId28" Type="http://schemas.openxmlformats.org/officeDocument/2006/relationships/image" Target="media/image10.png"/><Relationship Id="rId36" Type="http://schemas.openxmlformats.org/officeDocument/2006/relationships/oleObject" Target="embeddings/oleObject4.bin"/><Relationship Id="rId49"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12.wmf"/><Relationship Id="rId44" Type="http://schemas.openxmlformats.org/officeDocument/2006/relationships/image" Target="media/image1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yu10.ding@tcl.com" TargetMode="External"/><Relationship Id="rId22" Type="http://schemas.openxmlformats.org/officeDocument/2006/relationships/image" Target="media/image4.png"/><Relationship Id="rId27" Type="http://schemas.openxmlformats.org/officeDocument/2006/relationships/image" Target="media/image9.wmf"/><Relationship Id="rId30" Type="http://schemas.openxmlformats.org/officeDocument/2006/relationships/oleObject" Target="embeddings/oleObject1.bin"/><Relationship Id="rId35" Type="http://schemas.openxmlformats.org/officeDocument/2006/relationships/image" Target="media/image14.wmf"/><Relationship Id="rId43" Type="http://schemas.openxmlformats.org/officeDocument/2006/relationships/image" Target="media/image18.png"/><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49D729106D524FB7580E3075A27C1D" ma:contentTypeVersion="18" ma:contentTypeDescription="Create a new document." ma:contentTypeScope="" ma:versionID="7ce6a3f8e4be770619db959a19c92a02">
  <xsd:schema xmlns:xsd="http://www.w3.org/2001/XMLSchema" xmlns:xs="http://www.w3.org/2001/XMLSchema" xmlns:p="http://schemas.microsoft.com/office/2006/metadata/properties" xmlns:ns3="aef73620-22da-4f42-9a2f-180597815b92" xmlns:ns4="f9c3dc4e-62ec-4775-a737-cd9250c613f8" targetNamespace="http://schemas.microsoft.com/office/2006/metadata/properties" ma:root="true" ma:fieldsID="db3d12407c3950937da8c61d2fdb09a4" ns3:_="" ns4:_="">
    <xsd:import namespace="aef73620-22da-4f42-9a2f-180597815b92"/>
    <xsd:import namespace="f9c3dc4e-62ec-4775-a737-cd9250c613f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73620-22da-4f42-9a2f-180597815b9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c3dc4e-62ec-4775-a737-cd9250c613f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f9c3dc4e-62ec-4775-a737-cd9250c613f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1BDC50-0EE6-4265-B628-EEF19C815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73620-22da-4f42-9a2f-180597815b92"/>
    <ds:schemaRef ds:uri="f9c3dc4e-62ec-4775-a737-cd9250c613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130B7C-4976-423B-8B58-9D090FC8BF2A}">
  <ds:schemaRefs>
    <ds:schemaRef ds:uri="http://schemas.openxmlformats.org/officeDocument/2006/bibliography"/>
  </ds:schemaRefs>
</ds:datastoreItem>
</file>

<file path=customXml/itemProps3.xml><?xml version="1.0" encoding="utf-8"?>
<ds:datastoreItem xmlns:ds="http://schemas.openxmlformats.org/officeDocument/2006/customXml" ds:itemID="{C608BAA9-D074-4F1B-8A5E-CB235E3F16FD}">
  <ds:schemaRefs>
    <ds:schemaRef ds:uri="http://purl.org/dc/elements/1.1/"/>
    <ds:schemaRef ds:uri="http://schemas.microsoft.com/office/2006/metadata/properties"/>
    <ds:schemaRef ds:uri="f9c3dc4e-62ec-4775-a737-cd9250c613f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ef73620-22da-4f42-9a2f-180597815b92"/>
    <ds:schemaRef ds:uri="http://www.w3.org/XML/1998/namespace"/>
    <ds:schemaRef ds:uri="http://purl.org/dc/dcmitype/"/>
  </ds:schemaRefs>
</ds:datastoreItem>
</file>

<file path=customXml/itemProps4.xml><?xml version="1.0" encoding="utf-8"?>
<ds:datastoreItem xmlns:ds="http://schemas.openxmlformats.org/officeDocument/2006/customXml" ds:itemID="{20D41C3B-3FE0-4E62-A233-29651A66D0E1}">
  <ds:schemaRefs>
    <ds:schemaRef ds:uri="http://schemas.microsoft.com/sharepoint/v3/contenttype/forms"/>
  </ds:schemaRefs>
</ds:datastoreItem>
</file>

<file path=docMetadata/LabelInfo.xml><?xml version="1.0" encoding="utf-8"?>
<clbl:labelList xmlns:clbl="http://schemas.microsoft.com/office/2020/mipLabelMetadata">
  <clbl:label id="{28e5afa2-bf6f-419a-8cf6-b31c6e9e5e8d}" enabled="0" method="" siteId="{28e5afa2-bf6f-419a-8cf6-b31c6e9e5e8d}" removed="1"/>
  <clbl:label id="{66c65d8a-9158-4521-a2d8-664963db48e4}" enabled="0" method="" siteId="{66c65d8a-9158-4521-a2d8-664963db48e4}" removed="1"/>
</clbl:labelList>
</file>

<file path=docProps/app.xml><?xml version="1.0" encoding="utf-8"?>
<Properties xmlns="http://schemas.openxmlformats.org/officeDocument/2006/extended-properties" xmlns:vt="http://schemas.openxmlformats.org/officeDocument/2006/docPropsVTypes">
  <Template>Normal</Template>
  <TotalTime>156</TotalTime>
  <Pages>48</Pages>
  <Words>17608</Words>
  <Characters>92603</Characters>
  <Application>Microsoft Office Word</Application>
  <DocSecurity>0</DocSecurity>
  <Lines>771</Lines>
  <Paragraphs>219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109992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Beale, Martin</cp:lastModifiedBy>
  <cp:revision>101</cp:revision>
  <dcterms:created xsi:type="dcterms:W3CDTF">2024-08-22T08:52:00Z</dcterms:created>
  <dcterms:modified xsi:type="dcterms:W3CDTF">2024-08-22T11:28:00Z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2052-6.9.0.8865</vt:lpwstr>
  </property>
  <property fmtid="{D5CDD505-2E9C-101B-9397-08002B2CF9AE}" pid="4" name="ICV">
    <vt:lpwstr>FDE62A45D6C45A6B4D78C466DFA81F22_43</vt:lpwstr>
  </property>
  <property fmtid="{D5CDD505-2E9C-101B-9397-08002B2CF9AE}" pid="5" name="ContentTypeId">
    <vt:lpwstr>0x010100BC49D729106D524FB7580E3075A27C1D</vt:lpwstr>
  </property>
  <property fmtid="{D5CDD505-2E9C-101B-9397-08002B2CF9AE}" pid="6" name="CWM7fb71a505ee611ef80003faf00003faf">
    <vt:lpwstr>CWMuZ1fVIuE7+MAEHxGIYO4HtSjgDhsHh56NhOyCTaKDXesJSuCR9xJq0TPpg2jU0Xd+/LdZuR5+riVgJFQlmRSCA==</vt:lpwstr>
  </property>
  <property fmtid="{D5CDD505-2E9C-101B-9397-08002B2CF9AE}" pid="7" name="GrammarlyDocumentId">
    <vt:lpwstr>6d080bf9ed2e5c4a0fd07c334cc69f6967d2e6e05ba85091af2b5fca588cdda9</vt:lpwstr>
  </property>
</Properties>
</file>