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Header"/>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7D2463" w:rsidRDefault="00D8499D" w:rsidP="0F7BF82B">
      <w:pPr>
        <w:pStyle w:val="Header"/>
        <w:rPr>
          <w:sz w:val="24"/>
          <w:szCs w:val="24"/>
          <w:lang w:val="de-DE"/>
        </w:rPr>
      </w:pPr>
      <w:r w:rsidRPr="007D2463">
        <w:rPr>
          <w:sz w:val="24"/>
          <w:szCs w:val="24"/>
          <w:lang w:val="de-DE"/>
        </w:rPr>
        <w:t>Maastricht, Netherlands, 19 – 23 August, 2024</w:t>
      </w:r>
    </w:p>
    <w:p w14:paraId="5D8469F1" w14:textId="257C9995" w:rsidR="0063072C" w:rsidRPr="007D2463" w:rsidRDefault="0063072C">
      <w:pPr>
        <w:pStyle w:val="Header"/>
        <w:rPr>
          <w:bCs/>
          <w:sz w:val="24"/>
          <w:szCs w:val="24"/>
          <w:lang w:val="de-DE"/>
        </w:rPr>
      </w:pPr>
    </w:p>
    <w:p w14:paraId="3BE13CD6" w14:textId="77777777" w:rsidR="0063072C" w:rsidRPr="007D2463" w:rsidRDefault="0063072C">
      <w:pPr>
        <w:pStyle w:val="Header"/>
        <w:rPr>
          <w:bCs/>
          <w:sz w:val="24"/>
          <w:lang w:val="de-DE" w:eastAsia="ja-JP"/>
        </w:rPr>
      </w:pPr>
    </w:p>
    <w:p w14:paraId="4AE7A200" w14:textId="77777777" w:rsidR="0063072C" w:rsidRPr="007D2463" w:rsidRDefault="00C34219">
      <w:pPr>
        <w:pStyle w:val="CRCoverPage"/>
        <w:rPr>
          <w:rFonts w:cs="Arial"/>
          <w:b/>
          <w:bCs/>
          <w:sz w:val="24"/>
          <w:szCs w:val="24"/>
          <w:lang w:val="de-DE" w:eastAsia="ja-JP"/>
        </w:rPr>
      </w:pPr>
      <w:r w:rsidRPr="007D2463">
        <w:rPr>
          <w:rFonts w:cs="Arial"/>
          <w:b/>
          <w:bCs/>
          <w:sz w:val="24"/>
          <w:szCs w:val="24"/>
          <w:lang w:val="de-DE"/>
        </w:rPr>
        <w:t>Agenda item:</w:t>
      </w:r>
      <w:r w:rsidRPr="007D2463">
        <w:rPr>
          <w:rFonts w:cs="Arial"/>
          <w:b/>
          <w:bCs/>
          <w:sz w:val="24"/>
          <w:lang w:val="de-DE"/>
        </w:rPr>
        <w:tab/>
      </w:r>
      <w:r w:rsidRPr="007D2463">
        <w:rPr>
          <w:rFonts w:cs="Arial"/>
          <w:b/>
          <w:bCs/>
          <w:sz w:val="24"/>
          <w:lang w:val="de-DE"/>
        </w:rPr>
        <w:tab/>
      </w:r>
      <w:r w:rsidRPr="007D2463">
        <w:rPr>
          <w:rFonts w:cs="Arial"/>
          <w:b/>
          <w:bCs/>
          <w:sz w:val="24"/>
          <w:szCs w:val="24"/>
          <w:lang w:val="de-DE"/>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Heading1"/>
      </w:pPr>
      <w:r>
        <w:t>Introduction</w:t>
      </w:r>
    </w:p>
    <w:p w14:paraId="09ED10E5" w14:textId="77777777" w:rsidR="0063072C" w:rsidRDefault="00C34219">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Heading1"/>
      </w:pPr>
      <w:r>
        <w:t>Enabling TX/RX for XR during RRM measurements</w:t>
      </w:r>
    </w:p>
    <w:p w14:paraId="1B2D446A" w14:textId="77777777" w:rsidR="0063072C" w:rsidRDefault="0063072C"/>
    <w:p w14:paraId="32A6487C" w14:textId="77777777" w:rsidR="0063072C" w:rsidRDefault="00C34219">
      <w:pPr>
        <w:pStyle w:val="Heading2"/>
      </w:pPr>
      <w:r>
        <w:t>Solutions based on network signalling</w:t>
      </w:r>
    </w:p>
    <w:p w14:paraId="30379CCE" w14:textId="77777777" w:rsidR="0063072C" w:rsidRDefault="0063072C"/>
    <w:p w14:paraId="0D2C3305" w14:textId="50F3E5B8" w:rsidR="00906C2F" w:rsidRDefault="00906C2F" w:rsidP="00906C2F">
      <w:pPr>
        <w:pStyle w:val="Heading3"/>
      </w:pPr>
      <w:r>
        <w:t>General</w:t>
      </w:r>
    </w:p>
    <w:p w14:paraId="633C1AAF" w14:textId="77777777" w:rsidR="00906C2F" w:rsidRDefault="00906C2F" w:rsidP="00906C2F">
      <w:pPr>
        <w:pStyle w:val="Heading4"/>
      </w:pPr>
      <w:proofErr w:type="gramStart"/>
      <w:r>
        <w:t>Companies</w:t>
      </w:r>
      <w:proofErr w:type="gramEnd"/>
      <w:r>
        <w:t xml:space="preserve"> proposals and observations</w:t>
      </w:r>
    </w:p>
    <w:p w14:paraId="458039F4" w14:textId="77777777" w:rsidR="00906C2F" w:rsidRPr="00906C2F" w:rsidRDefault="00906C2F" w:rsidP="00906C2F"/>
    <w:tbl>
      <w:tblPr>
        <w:tblStyle w:val="TableGrid"/>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TableofFigures"/>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Hyperlink"/>
                  <w:rFonts w:ascii="Times" w:hAnsi="Times" w:cs="Times"/>
                  <w:b w:val="0"/>
                  <w:noProof/>
                  <w:color w:val="auto"/>
                  <w:szCs w:val="20"/>
                  <w:u w:val="none"/>
                  <w:lang w:val="en-GB"/>
                </w:rPr>
                <w:t>Observation 1</w:t>
              </w:r>
              <w:r w:rsidR="00381DB6" w:rsidRPr="00381DB6">
                <w:rPr>
                  <w:rStyle w:val="Hyperlink"/>
                  <w:rFonts w:ascii="Times" w:hAnsi="Times" w:cs="Times"/>
                  <w:b w:val="0"/>
                  <w:noProof/>
                  <w:color w:val="auto"/>
                  <w:szCs w:val="20"/>
                  <w:u w:val="none"/>
                  <w:lang w:val="en-GB"/>
                </w:rPr>
                <w:t xml:space="preserve"> </w:t>
              </w:r>
              <w:r w:rsidR="00381DB6" w:rsidRPr="00381DB6">
                <w:rPr>
                  <w:rStyle w:val="Hyperlink"/>
                  <w:b w:val="0"/>
                  <w:szCs w:val="20"/>
                  <w:u w:val="none"/>
                  <w:lang w:val="en-GB"/>
                </w:rPr>
                <w:t xml:space="preserve"> </w:t>
              </w:r>
              <w:r w:rsidR="00F541C3" w:rsidRPr="00381DB6">
                <w:rPr>
                  <w:rStyle w:val="Hyperlink"/>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Heading3"/>
      </w:pPr>
      <w:r>
        <w:t>Dynamic indication (Alt. 1)</w:t>
      </w:r>
    </w:p>
    <w:p w14:paraId="45F7497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 xml:space="preserve">For </w:t>
            </w:r>
            <w:proofErr w:type="gramStart"/>
            <w:r w:rsidRPr="00381DB6">
              <w:rPr>
                <w:rFonts w:ascii="Times" w:hAnsi="Times" w:cs="Times"/>
              </w:rPr>
              <w:t>network based</w:t>
            </w:r>
            <w:proofErr w:type="gramEnd"/>
            <w:r w:rsidRPr="00381DB6">
              <w:rPr>
                <w:rFonts w:ascii="Times" w:hAnsi="Times" w:cs="Times"/>
              </w:rPr>
              <w:t xml:space="preserve">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w:t>
            </w:r>
            <w:proofErr w:type="gramStart"/>
            <w:r w:rsidRPr="00381DB6">
              <w:rPr>
                <w:rFonts w:ascii="Times" w:hAnsi="Times" w:cs="Times"/>
              </w:rPr>
              <w:t>pattern based</w:t>
            </w:r>
            <w:proofErr w:type="gramEnd"/>
            <w:r w:rsidRPr="00381DB6">
              <w:rPr>
                <w:rFonts w:ascii="Times" w:hAnsi="Times" w:cs="Times"/>
              </w:rPr>
              <w:t xml:space="preserve">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ListParagraph"/>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 xml:space="preserve">The </w:t>
            </w:r>
            <w:proofErr w:type="spellStart"/>
            <w:r w:rsidRPr="00381DB6">
              <w:rPr>
                <w:rFonts w:ascii="Times" w:hAnsi="Times" w:cs="Times"/>
                <w:b w:val="0"/>
                <w:sz w:val="20"/>
              </w:rPr>
              <w:t>searchspace</w:t>
            </w:r>
            <w:proofErr w:type="spellEnd"/>
            <w:r w:rsidRPr="00381DB6">
              <w:rPr>
                <w:rFonts w:ascii="Times" w:hAnsi="Times" w:cs="Times"/>
                <w:b w:val="0"/>
                <w:sz w:val="20"/>
              </w:rPr>
              <w:t xml:space="preserv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BodyText"/>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BodyText"/>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Caption"/>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ListParagraph"/>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ListParagraph"/>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 xml:space="preserve">Proposal 1: A dynamic indication should be supported for MG skipping. A DCI should carry a dedicated filed, indicating a new PHY priority index for scheduled resource or a number of MG occasions to be </w:t>
            </w:r>
            <w:proofErr w:type="spellStart"/>
            <w:r w:rsidRPr="00381DB6">
              <w:rPr>
                <w:rFonts w:ascii="Times" w:hAnsi="Times" w:cs="Times"/>
                <w:lang w:eastAsia="ja-JP"/>
              </w:rPr>
              <w:t>canceled</w:t>
            </w:r>
            <w:proofErr w:type="spellEnd"/>
            <w:r w:rsidRPr="00381DB6">
              <w:rPr>
                <w:rFonts w:ascii="Times" w:hAnsi="Times" w:cs="Times"/>
                <w:lang w:eastAsia="ja-JP"/>
              </w:rPr>
              <w:t>.</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 xml:space="preserve">Observation 1: There is no need and is disadvantageous for a gNB to indicate to a UE to skip multiple </w:t>
            </w:r>
            <w:proofErr w:type="spellStart"/>
            <w:r w:rsidRPr="00381DB6">
              <w:rPr>
                <w:rFonts w:ascii="Times" w:hAnsi="Times" w:cs="Times"/>
                <w:kern w:val="28"/>
                <w:lang w:eastAsia="zh-CN"/>
              </w:rPr>
              <w:t>MGs.</w:t>
            </w:r>
            <w:proofErr w:type="spellEnd"/>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Heading3"/>
      </w:pPr>
      <w:r>
        <w:lastRenderedPageBreak/>
        <w:t>Semi-static solution (Alt. 3)</w:t>
      </w:r>
    </w:p>
    <w:p w14:paraId="503FE6C7" w14:textId="77777777" w:rsidR="0063072C" w:rsidRDefault="00C34219">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0"/>
        <w:gridCol w:w="8189"/>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BodyText"/>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BodyText"/>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 xml:space="preserve">For </w:t>
            </w:r>
            <w:proofErr w:type="gramStart"/>
            <w:r w:rsidRPr="00470EA1">
              <w:rPr>
                <w:rFonts w:ascii="Times" w:hAnsi="Times" w:cs="Times"/>
              </w:rPr>
              <w:t>network based</w:t>
            </w:r>
            <w:proofErr w:type="gramEnd"/>
            <w:r w:rsidRPr="00470EA1">
              <w:rPr>
                <w:rFonts w:ascii="Times" w:hAnsi="Times" w:cs="Times"/>
              </w:rPr>
              <w:t xml:space="preserve">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w:t>
            </w:r>
            <w:proofErr w:type="gramStart"/>
            <w:r w:rsidRPr="00470EA1">
              <w:rPr>
                <w:rFonts w:ascii="Times" w:hAnsi="Times" w:cs="Times"/>
              </w:rPr>
              <w:t>pattern based</w:t>
            </w:r>
            <w:proofErr w:type="gramEnd"/>
            <w:r w:rsidRPr="00470EA1">
              <w:rPr>
                <w:rFonts w:ascii="Times" w:hAnsi="Times" w:cs="Times"/>
              </w:rPr>
              <w:t xml:space="preserve">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ListParagraph"/>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9pt;height:61.2pt" o:ole="">
                  <v:imagedata r:id="rId19" o:title=""/>
                </v:shape>
                <o:OLEObject Type="Embed" ProgID="Visio.Drawing.15" ShapeID="_x0000_i1025" DrawAspect="Content" ObjectID="_1785592296"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ListParagraph"/>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Caption"/>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w:t>
            </w:r>
            <w:proofErr w:type="gramStart"/>
            <w:r w:rsidRPr="00470EA1">
              <w:rPr>
                <w:rFonts w:ascii="Times" w:hAnsi="Times" w:cs="Times"/>
                <w:lang w:val="en-US" w:eastAsia="zh-CN"/>
              </w:rPr>
              <w:t>RRM.</w:t>
            </w:r>
            <w:r w:rsidRPr="00470EA1">
              <w:rPr>
                <w:rFonts w:ascii="Times" w:hAnsi="Times" w:cs="Times"/>
              </w:rPr>
              <w:t>.</w:t>
            </w:r>
            <w:proofErr w:type="gramEnd"/>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Caption"/>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Heading3"/>
      </w:pPr>
      <w:r>
        <w:t>Combination of alternatives</w:t>
      </w:r>
    </w:p>
    <w:p w14:paraId="23EA1258" w14:textId="77777777" w:rsidR="005F10A0" w:rsidRDefault="005F10A0" w:rsidP="005F10A0">
      <w:pPr>
        <w:pStyle w:val="Heading4"/>
      </w:pPr>
      <w:proofErr w:type="gramStart"/>
      <w:r>
        <w:t>Companies</w:t>
      </w:r>
      <w:proofErr w:type="gramEnd"/>
      <w:r>
        <w:t xml:space="preserve"> proposals and observations</w:t>
      </w:r>
    </w:p>
    <w:p w14:paraId="697761A6" w14:textId="77777777" w:rsidR="005F10A0" w:rsidRPr="005F10A0" w:rsidRDefault="005F10A0" w:rsidP="005F10A0"/>
    <w:tbl>
      <w:tblPr>
        <w:tblStyle w:val="TableGrid"/>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pt;height:73.45pt" o:ole="">
                  <v:imagedata r:id="rId21" o:title=""/>
                </v:shape>
                <o:OLEObject Type="Embed" ProgID="Visio.Drawing.15" ShapeID="_x0000_i1026" DrawAspect="Content" ObjectID="_1785592297"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proofErr w:type="spellStart"/>
            <w:r>
              <w:t>Spredtrum</w:t>
            </w:r>
            <w:proofErr w:type="spellEnd"/>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ListParagraph"/>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Heading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TableGrid"/>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ListParagraph"/>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ListParagraph"/>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ListParagraph"/>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ListParagraph"/>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ListParagraph"/>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ListParagraph"/>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ListParagraph"/>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等线"/>
              </w:rPr>
              <w:t xml:space="preserve">stream </w:t>
            </w:r>
            <w:r w:rsidRPr="00462A7C">
              <w:t xml:space="preserve">DL traffic was </w:t>
            </w:r>
            <w:proofErr w:type="spellStart"/>
            <w:r w:rsidRPr="00462A7C">
              <w:t>modeled</w:t>
            </w:r>
            <w:proofErr w:type="spellEnd"/>
            <w:r w:rsidRPr="00462A7C">
              <w:t xml:space="preserve">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ListParagraph"/>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ListParagraph"/>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ListParagraph"/>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ListParagraph"/>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ListParagraph"/>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ListParagraph"/>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ListParagraph"/>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ListParagraph"/>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ListParagraph"/>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ListParagraph"/>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ListParagraph"/>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ListParagraph"/>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ListParagraph"/>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Heading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ListParagraph"/>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ListParagraph"/>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ListParagraph"/>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ListParagraph"/>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ListParagraph"/>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ListParagraph"/>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ListParagraph"/>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ListParagraph"/>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ListParagraph"/>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ListParagraph"/>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ListParagraph"/>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rFonts w:hint="eastAsia"/>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rFonts w:hint="eastAsia"/>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6E509502" w:rsidR="00083D68" w:rsidRDefault="00083D68" w:rsidP="00083D68"/>
        </w:tc>
        <w:tc>
          <w:tcPr>
            <w:tcW w:w="7507" w:type="dxa"/>
          </w:tcPr>
          <w:p w14:paraId="68FE360B" w14:textId="53AEA72F" w:rsidR="00083D68" w:rsidRPr="00725A84" w:rsidRDefault="00083D68" w:rsidP="00083D68"/>
        </w:tc>
      </w:tr>
      <w:tr w:rsidR="00083D68" w14:paraId="5672DFE5" w14:textId="77777777">
        <w:tc>
          <w:tcPr>
            <w:tcW w:w="2122" w:type="dxa"/>
          </w:tcPr>
          <w:p w14:paraId="005F2E49" w14:textId="299F6E51" w:rsidR="00083D68" w:rsidRDefault="00083D68" w:rsidP="00083D68">
            <w:pPr>
              <w:rPr>
                <w:lang w:eastAsia="zh-CN"/>
              </w:rPr>
            </w:pPr>
          </w:p>
        </w:tc>
        <w:tc>
          <w:tcPr>
            <w:tcW w:w="7507" w:type="dxa"/>
          </w:tcPr>
          <w:p w14:paraId="5E7F587F" w14:textId="24714CE3" w:rsidR="00083D68" w:rsidRPr="005374D9" w:rsidRDefault="00083D68" w:rsidP="00083D68">
            <w:pPr>
              <w:rPr>
                <w:sz w:val="18"/>
                <w:szCs w:val="18"/>
                <w:lang w:val="en-US"/>
              </w:rPr>
            </w:pPr>
          </w:p>
        </w:tc>
      </w:tr>
      <w:tr w:rsidR="00083D68" w14:paraId="5B20F882" w14:textId="77777777">
        <w:tc>
          <w:tcPr>
            <w:tcW w:w="2122" w:type="dxa"/>
          </w:tcPr>
          <w:p w14:paraId="100441AA" w14:textId="1B86FB9D" w:rsidR="00083D68" w:rsidRDefault="00083D68" w:rsidP="00083D68">
            <w:pPr>
              <w:rPr>
                <w:lang w:eastAsia="zh-CN"/>
              </w:rPr>
            </w:pPr>
          </w:p>
        </w:tc>
        <w:tc>
          <w:tcPr>
            <w:tcW w:w="7507" w:type="dxa"/>
          </w:tcPr>
          <w:p w14:paraId="0E57D8B3" w14:textId="6457E8B3" w:rsidR="00083D68" w:rsidRPr="00BF2849" w:rsidRDefault="00083D68" w:rsidP="00083D68">
            <w:pPr>
              <w:rPr>
                <w:lang w:val="en-US" w:eastAsia="zh-CN"/>
              </w:rPr>
            </w:pPr>
          </w:p>
        </w:tc>
      </w:tr>
      <w:tr w:rsidR="00083D68" w14:paraId="2D20EBE6" w14:textId="77777777">
        <w:tc>
          <w:tcPr>
            <w:tcW w:w="2122" w:type="dxa"/>
          </w:tcPr>
          <w:p w14:paraId="1AEA76E2" w14:textId="77777777" w:rsidR="00083D68" w:rsidRDefault="00083D68" w:rsidP="00083D68"/>
        </w:tc>
        <w:tc>
          <w:tcPr>
            <w:tcW w:w="7507" w:type="dxa"/>
          </w:tcPr>
          <w:p w14:paraId="2FDF85E8" w14:textId="77777777" w:rsidR="00083D68" w:rsidRDefault="00083D68" w:rsidP="00083D68"/>
        </w:tc>
      </w:tr>
      <w:tr w:rsidR="00083D68" w14:paraId="6F5DA67C" w14:textId="77777777">
        <w:tc>
          <w:tcPr>
            <w:tcW w:w="2122" w:type="dxa"/>
          </w:tcPr>
          <w:p w14:paraId="6306AF7E" w14:textId="77777777" w:rsidR="00083D68" w:rsidRDefault="00083D68" w:rsidP="00083D68"/>
        </w:tc>
        <w:tc>
          <w:tcPr>
            <w:tcW w:w="7507" w:type="dxa"/>
          </w:tcPr>
          <w:p w14:paraId="128765EB" w14:textId="77777777" w:rsidR="00083D68" w:rsidRDefault="00083D68" w:rsidP="00083D68"/>
        </w:tc>
      </w:tr>
      <w:tr w:rsidR="00083D68" w14:paraId="18F24BB5" w14:textId="77777777">
        <w:tc>
          <w:tcPr>
            <w:tcW w:w="2122" w:type="dxa"/>
          </w:tcPr>
          <w:p w14:paraId="76C8D323" w14:textId="77777777" w:rsidR="00083D68" w:rsidRDefault="00083D68" w:rsidP="00083D68"/>
        </w:tc>
        <w:tc>
          <w:tcPr>
            <w:tcW w:w="7507" w:type="dxa"/>
          </w:tcPr>
          <w:p w14:paraId="1158DBBB" w14:textId="77777777" w:rsidR="00083D68" w:rsidRDefault="00083D68" w:rsidP="00083D68"/>
        </w:tc>
      </w:tr>
      <w:tr w:rsidR="00083D68" w14:paraId="47237693" w14:textId="77777777">
        <w:tc>
          <w:tcPr>
            <w:tcW w:w="2122" w:type="dxa"/>
          </w:tcPr>
          <w:p w14:paraId="224F3021" w14:textId="77777777" w:rsidR="00083D68" w:rsidRDefault="00083D68" w:rsidP="00083D68">
            <w:pPr>
              <w:rPr>
                <w:lang w:eastAsia="zh-CN"/>
              </w:rPr>
            </w:pPr>
          </w:p>
        </w:tc>
        <w:tc>
          <w:tcPr>
            <w:tcW w:w="7507" w:type="dxa"/>
          </w:tcPr>
          <w:p w14:paraId="52F61F81" w14:textId="77777777" w:rsidR="00083D68" w:rsidRDefault="00083D68" w:rsidP="00083D68">
            <w:pPr>
              <w:rPr>
                <w:lang w:eastAsia="zh-CN"/>
              </w:rPr>
            </w:pPr>
          </w:p>
        </w:tc>
      </w:tr>
      <w:tr w:rsidR="00083D68" w14:paraId="686F714B" w14:textId="77777777">
        <w:tc>
          <w:tcPr>
            <w:tcW w:w="2122" w:type="dxa"/>
          </w:tcPr>
          <w:p w14:paraId="3688AFA8" w14:textId="77777777" w:rsidR="00083D68" w:rsidRDefault="00083D68" w:rsidP="00083D68">
            <w:pPr>
              <w:rPr>
                <w:lang w:eastAsia="zh-CN"/>
              </w:rPr>
            </w:pPr>
          </w:p>
        </w:tc>
        <w:tc>
          <w:tcPr>
            <w:tcW w:w="7507" w:type="dxa"/>
          </w:tcPr>
          <w:p w14:paraId="34C79A19" w14:textId="77777777" w:rsidR="00083D68" w:rsidRDefault="00083D68" w:rsidP="00083D68"/>
        </w:tc>
      </w:tr>
      <w:tr w:rsidR="00083D68" w14:paraId="2D742CDD" w14:textId="77777777">
        <w:tc>
          <w:tcPr>
            <w:tcW w:w="2122" w:type="dxa"/>
          </w:tcPr>
          <w:p w14:paraId="165A3DA3" w14:textId="77777777" w:rsidR="00083D68" w:rsidRDefault="00083D68" w:rsidP="00083D68">
            <w:pPr>
              <w:rPr>
                <w:lang w:eastAsia="zh-CN"/>
              </w:rPr>
            </w:pPr>
          </w:p>
        </w:tc>
        <w:tc>
          <w:tcPr>
            <w:tcW w:w="7507" w:type="dxa"/>
          </w:tcPr>
          <w:p w14:paraId="1EFB6591" w14:textId="77777777" w:rsidR="00083D68" w:rsidRDefault="00083D68" w:rsidP="00083D68"/>
        </w:tc>
      </w:tr>
      <w:tr w:rsidR="00083D68" w14:paraId="4E7AA478" w14:textId="77777777">
        <w:tc>
          <w:tcPr>
            <w:tcW w:w="2122" w:type="dxa"/>
          </w:tcPr>
          <w:p w14:paraId="5CE9F52C" w14:textId="77777777" w:rsidR="00083D68" w:rsidRDefault="00083D68" w:rsidP="00083D68">
            <w:pPr>
              <w:rPr>
                <w:lang w:eastAsia="zh-CN"/>
              </w:rPr>
            </w:pPr>
          </w:p>
        </w:tc>
        <w:tc>
          <w:tcPr>
            <w:tcW w:w="7507" w:type="dxa"/>
          </w:tcPr>
          <w:p w14:paraId="166F7F7D" w14:textId="77777777" w:rsidR="00083D68" w:rsidRDefault="00083D68" w:rsidP="00083D68">
            <w:pPr>
              <w:rPr>
                <w:lang w:eastAsia="zh-CN"/>
              </w:rPr>
            </w:pPr>
          </w:p>
        </w:tc>
      </w:tr>
      <w:tr w:rsidR="00083D68" w14:paraId="34921F52" w14:textId="77777777">
        <w:tc>
          <w:tcPr>
            <w:tcW w:w="2122" w:type="dxa"/>
          </w:tcPr>
          <w:p w14:paraId="52046310" w14:textId="77777777" w:rsidR="00083D68" w:rsidRDefault="00083D68" w:rsidP="00083D68">
            <w:pPr>
              <w:rPr>
                <w:lang w:eastAsia="zh-CN"/>
              </w:rPr>
            </w:pPr>
          </w:p>
        </w:tc>
        <w:tc>
          <w:tcPr>
            <w:tcW w:w="7507" w:type="dxa"/>
          </w:tcPr>
          <w:p w14:paraId="0D5943FE" w14:textId="77777777" w:rsidR="00083D68" w:rsidRDefault="00083D68" w:rsidP="00083D68">
            <w:pPr>
              <w:rPr>
                <w:lang w:eastAsia="zh-CN"/>
              </w:rPr>
            </w:pPr>
          </w:p>
        </w:tc>
      </w:tr>
      <w:tr w:rsidR="00083D68" w14:paraId="575CDDB8" w14:textId="77777777">
        <w:tc>
          <w:tcPr>
            <w:tcW w:w="2122" w:type="dxa"/>
          </w:tcPr>
          <w:p w14:paraId="64C86188" w14:textId="77777777" w:rsidR="00083D68" w:rsidRDefault="00083D68" w:rsidP="00083D68">
            <w:pPr>
              <w:rPr>
                <w:lang w:eastAsia="zh-CN"/>
              </w:rPr>
            </w:pPr>
          </w:p>
        </w:tc>
        <w:tc>
          <w:tcPr>
            <w:tcW w:w="7507" w:type="dxa"/>
          </w:tcPr>
          <w:p w14:paraId="765288F4" w14:textId="77777777" w:rsidR="00083D68" w:rsidRDefault="00083D68" w:rsidP="00083D68"/>
        </w:tc>
      </w:tr>
      <w:tr w:rsidR="00083D68" w14:paraId="2BCBD84F" w14:textId="77777777">
        <w:tc>
          <w:tcPr>
            <w:tcW w:w="2122" w:type="dxa"/>
          </w:tcPr>
          <w:p w14:paraId="20B2B709" w14:textId="77777777" w:rsidR="00083D68" w:rsidRDefault="00083D68" w:rsidP="00083D68">
            <w:pPr>
              <w:rPr>
                <w:lang w:eastAsia="zh-CN"/>
              </w:rPr>
            </w:pPr>
          </w:p>
        </w:tc>
        <w:tc>
          <w:tcPr>
            <w:tcW w:w="7507" w:type="dxa"/>
          </w:tcPr>
          <w:p w14:paraId="032489EC" w14:textId="77777777" w:rsidR="00083D68" w:rsidRDefault="00083D68" w:rsidP="00083D68"/>
        </w:tc>
      </w:tr>
      <w:tr w:rsidR="00083D68" w14:paraId="66CFD8A1" w14:textId="77777777">
        <w:tc>
          <w:tcPr>
            <w:tcW w:w="2122" w:type="dxa"/>
          </w:tcPr>
          <w:p w14:paraId="463623AC" w14:textId="77777777" w:rsidR="00083D68" w:rsidRDefault="00083D68" w:rsidP="00083D68">
            <w:pPr>
              <w:rPr>
                <w:lang w:eastAsia="zh-CN"/>
              </w:rPr>
            </w:pPr>
          </w:p>
        </w:tc>
        <w:tc>
          <w:tcPr>
            <w:tcW w:w="7507" w:type="dxa"/>
          </w:tcPr>
          <w:p w14:paraId="26034737" w14:textId="77777777" w:rsidR="00083D68" w:rsidRDefault="00083D68" w:rsidP="00083D68"/>
        </w:tc>
      </w:tr>
    </w:tbl>
    <w:p w14:paraId="4EB6758C" w14:textId="77777777" w:rsidR="0063072C" w:rsidRDefault="0063072C"/>
    <w:p w14:paraId="48C86CA0" w14:textId="77777777" w:rsidR="0063072C" w:rsidRDefault="00C34219">
      <w:pPr>
        <w:pStyle w:val="Heading2"/>
      </w:pPr>
      <w:r>
        <w:lastRenderedPageBreak/>
        <w:t>Timeline discussion</w:t>
      </w:r>
    </w:p>
    <w:p w14:paraId="4BFC1E20" w14:textId="77777777" w:rsidR="0063072C" w:rsidRDefault="0063072C"/>
    <w:p w14:paraId="221C8FF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lastRenderedPageBreak/>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 xml:space="preserve">For </w:t>
            </w:r>
            <w:proofErr w:type="spellStart"/>
            <w:r w:rsidRPr="00923DAB">
              <w:rPr>
                <w:rFonts w:ascii="Times" w:hAnsi="Times" w:cs="Times"/>
                <w:color w:val="000000" w:themeColor="text1"/>
                <w:sz w:val="20"/>
                <w:szCs w:val="20"/>
                <w:lang w:val="en-GB"/>
              </w:rPr>
              <w:t>eMBB</w:t>
            </w:r>
            <w:proofErr w:type="spellEnd"/>
            <w:r w:rsidRPr="00923DAB">
              <w:rPr>
                <w:rFonts w:ascii="Times" w:hAnsi="Times" w:cs="Times"/>
                <w:color w:val="000000" w:themeColor="text1"/>
                <w:sz w:val="20"/>
                <w:szCs w:val="20"/>
                <w:lang w:val="en-GB"/>
              </w:rPr>
              <w:t xml:space="preserve">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lastRenderedPageBreak/>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Heading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ListParagraph"/>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ListParagraph"/>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ListParagraph"/>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ListParagraph"/>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ListParagraph"/>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ListParagraph"/>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ListParagraph"/>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ListParagraph"/>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ListParagraph"/>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ListParagraph"/>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ListParagraph"/>
        <w:numPr>
          <w:ilvl w:val="2"/>
          <w:numId w:val="11"/>
        </w:numPr>
        <w:jc w:val="both"/>
        <w:rPr>
          <w:sz w:val="20"/>
          <w:szCs w:val="20"/>
          <w:lang w:val="en-US"/>
        </w:rPr>
      </w:pPr>
      <w:r w:rsidRPr="007065A3">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ListParagraph"/>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lastRenderedPageBreak/>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Heading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w:t>
      </w:r>
      <w:proofErr w:type="spellStart"/>
      <w:r w:rsidR="00E967A1" w:rsidRPr="0F7BF82B">
        <w:rPr>
          <w:lang w:val="en-US"/>
        </w:rPr>
        <w:t>ms.</w:t>
      </w:r>
      <w:proofErr w:type="spellEnd"/>
      <w:r w:rsidR="00E967A1" w:rsidRPr="0F7BF82B">
        <w:rPr>
          <w:lang w:val="en-US"/>
        </w:rPr>
        <w:t xml:space="preserve">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ListParagraph"/>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ListParagraph"/>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w:t>
            </w:r>
            <w:proofErr w:type="spellStart"/>
            <w:r w:rsidRPr="00EB1438">
              <w:rPr>
                <w:sz w:val="20"/>
                <w:szCs w:val="20"/>
                <w:lang w:val="en-US"/>
              </w:rPr>
              <w:t>ms.</w:t>
            </w:r>
            <w:proofErr w:type="spellEnd"/>
            <w:r w:rsidRPr="00EB1438">
              <w:rPr>
                <w:sz w:val="20"/>
                <w:szCs w:val="20"/>
                <w:lang w:val="en-US"/>
              </w:rPr>
              <w:t xml:space="preserve"> </w:t>
            </w:r>
          </w:p>
          <w:p w14:paraId="67CA2C36" w14:textId="75D644A6" w:rsidR="00B55B9B" w:rsidRDefault="00EB1438" w:rsidP="000925B5">
            <w:pPr>
              <w:pStyle w:val="ListParagraph"/>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ListParagraph"/>
              <w:ind w:left="1440"/>
              <w:rPr>
                <w:sz w:val="20"/>
                <w:szCs w:val="20"/>
                <w:lang w:val="en-US"/>
              </w:rPr>
            </w:pPr>
          </w:p>
          <w:p w14:paraId="2333DDDE" w14:textId="7A07FB8A" w:rsidR="00B55B9B" w:rsidRDefault="00B55B9B" w:rsidP="000925B5">
            <w:pPr>
              <w:pStyle w:val="ListParagraph"/>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ListParagraph"/>
              <w:rPr>
                <w:sz w:val="20"/>
                <w:szCs w:val="20"/>
                <w:lang w:val="en-US"/>
              </w:rPr>
            </w:pPr>
          </w:p>
          <w:p w14:paraId="5A90B7A9" w14:textId="71A6F0A5" w:rsidR="00B55B9B" w:rsidRDefault="00B55B9B" w:rsidP="000925B5">
            <w:pPr>
              <w:pStyle w:val="ListParagraph"/>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ListParagraph"/>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ListParagraph"/>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ListParagraph"/>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ListParagraph"/>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ListParagraph"/>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lastRenderedPageBreak/>
              <w:t>Qualcomm</w:t>
            </w:r>
          </w:p>
        </w:tc>
        <w:tc>
          <w:tcPr>
            <w:tcW w:w="7507" w:type="dxa"/>
          </w:tcPr>
          <w:p w14:paraId="642AFFA8" w14:textId="77777777" w:rsidR="00A40ED0" w:rsidRDefault="00A40ED0" w:rsidP="001E6861">
            <w:r>
              <w:t xml:space="preserve">For the timeline, we proposed to adopt the Rel-17 dynamic indication of preconfigured gap for </w:t>
            </w:r>
            <w:proofErr w:type="spellStart"/>
            <w:r>
              <w:t>eMBB</w:t>
            </w:r>
            <w:proofErr w:type="spellEnd"/>
            <w:r>
              <w:t xml:space="preserve">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63072C" w14:paraId="4891133C" w14:textId="77777777">
        <w:tc>
          <w:tcPr>
            <w:tcW w:w="2122" w:type="dxa"/>
          </w:tcPr>
          <w:p w14:paraId="51C0FC38" w14:textId="28F54B98" w:rsidR="0063072C" w:rsidRDefault="0063072C">
            <w:pPr>
              <w:rPr>
                <w:lang w:val="en-US" w:eastAsia="zh-CN"/>
              </w:rPr>
            </w:pPr>
          </w:p>
        </w:tc>
        <w:tc>
          <w:tcPr>
            <w:tcW w:w="7507" w:type="dxa"/>
          </w:tcPr>
          <w:p w14:paraId="7398D0D9" w14:textId="04AAD68B" w:rsidR="0063072C" w:rsidRDefault="0063072C">
            <w:pPr>
              <w:rPr>
                <w:lang w:val="en-US" w:eastAsia="zh-CN"/>
              </w:rPr>
            </w:pPr>
          </w:p>
        </w:tc>
      </w:tr>
      <w:tr w:rsidR="00BA0D57" w14:paraId="7AFB91CC" w14:textId="77777777">
        <w:tc>
          <w:tcPr>
            <w:tcW w:w="2122" w:type="dxa"/>
          </w:tcPr>
          <w:p w14:paraId="009BCF20" w14:textId="7379582D" w:rsidR="00BA0D57" w:rsidRDefault="00BA0D57" w:rsidP="00BA0D57"/>
        </w:tc>
        <w:tc>
          <w:tcPr>
            <w:tcW w:w="7507" w:type="dxa"/>
          </w:tcPr>
          <w:p w14:paraId="7465A86F" w14:textId="6561C96D" w:rsidR="00BA0D57" w:rsidRDefault="00BA0D57" w:rsidP="00BA0D57"/>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Heading2"/>
      </w:pPr>
      <w:r>
        <w:t>Other types of solutions</w:t>
      </w:r>
    </w:p>
    <w:p w14:paraId="2C2FDF27" w14:textId="77777777" w:rsidR="0063072C" w:rsidRDefault="0063072C"/>
    <w:p w14:paraId="4390A6D8" w14:textId="77777777" w:rsidR="0063072C" w:rsidRDefault="00C34219">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Heading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ListParagraph"/>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ListParagraph"/>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Heading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B13DB" w14:paraId="14038206" w14:textId="77777777">
        <w:tc>
          <w:tcPr>
            <w:tcW w:w="2122" w:type="dxa"/>
          </w:tcPr>
          <w:p w14:paraId="71AB3E0D" w14:textId="1AEF268D" w:rsidR="003B13DB" w:rsidRDefault="003B13DB" w:rsidP="003B13DB"/>
        </w:tc>
        <w:tc>
          <w:tcPr>
            <w:tcW w:w="7507" w:type="dxa"/>
          </w:tcPr>
          <w:p w14:paraId="51786D3C" w14:textId="5810E35C" w:rsidR="003B13DB" w:rsidRDefault="003B13DB" w:rsidP="003B13DB"/>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Heading2"/>
      </w:pPr>
      <w:r>
        <w:t>Partial skipping</w:t>
      </w:r>
    </w:p>
    <w:p w14:paraId="4A41F846" w14:textId="77777777" w:rsidR="0063072C" w:rsidRDefault="0063072C"/>
    <w:p w14:paraId="5FDE68C0"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lastRenderedPageBreak/>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BodyText"/>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proofErr w:type="spellStart"/>
            <w:r w:rsidRPr="009D31DF">
              <w:rPr>
                <w:rFonts w:ascii="Times" w:hAnsi="Times" w:cs="Times"/>
                <w:bCs/>
              </w:rPr>
              <w:t>artial</w:t>
            </w:r>
            <w:proofErr w:type="spellEnd"/>
            <w:r w:rsidRPr="009D31DF">
              <w:rPr>
                <w:rFonts w:ascii="Times" w:hAnsi="Times" w:cs="Times"/>
                <w:bCs/>
              </w:rPr>
              <w:t xml:space="preserve">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 xml:space="preserve">could be </w:t>
            </w:r>
            <w:proofErr w:type="spellStart"/>
            <w:r w:rsidRPr="009D31DF">
              <w:rPr>
                <w:rFonts w:ascii="Times" w:hAnsi="Times" w:cs="Times"/>
                <w:bCs/>
                <w:lang w:val="en-US" w:eastAsia="zh-CN"/>
              </w:rPr>
              <w:t>futher</w:t>
            </w:r>
            <w:proofErr w:type="spellEnd"/>
            <w:r w:rsidRPr="009D31DF">
              <w:rPr>
                <w:rFonts w:ascii="Times" w:hAnsi="Times" w:cs="Times"/>
                <w:bCs/>
                <w:lang w:val="en-US" w:eastAsia="zh-CN"/>
              </w:rPr>
              <w:t xml:space="preserve">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Heading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ListParagraph"/>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ListParagraph"/>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ListParagraph"/>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ListParagraph"/>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ListParagraph"/>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ListParagraph"/>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ListParagraph"/>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ListParagraph"/>
        <w:numPr>
          <w:ilvl w:val="0"/>
          <w:numId w:val="14"/>
        </w:numPr>
        <w:jc w:val="both"/>
        <w:rPr>
          <w:sz w:val="20"/>
          <w:szCs w:val="20"/>
          <w:lang w:val="en-US"/>
        </w:rPr>
      </w:pPr>
      <w:r w:rsidRPr="007F5D9F">
        <w:rPr>
          <w:sz w:val="20"/>
          <w:szCs w:val="20"/>
          <w:lang w:val="en-US"/>
        </w:rPr>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Heading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ListParagraph"/>
              <w:ind w:left="312"/>
              <w:rPr>
                <w:b/>
                <w:bCs/>
                <w:sz w:val="20"/>
                <w:szCs w:val="20"/>
                <w:lang w:val="en-US"/>
              </w:rPr>
            </w:pPr>
          </w:p>
          <w:p w14:paraId="5A565FD3" w14:textId="50C97AA0" w:rsidR="0063072C" w:rsidRDefault="005A1634" w:rsidP="00B819DD">
            <w:pPr>
              <w:pStyle w:val="ListParagraph"/>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ListParagraph"/>
              <w:ind w:left="312"/>
              <w:rPr>
                <w:sz w:val="20"/>
                <w:szCs w:val="20"/>
                <w:lang w:val="en-US"/>
              </w:rPr>
            </w:pPr>
          </w:p>
        </w:tc>
      </w:tr>
    </w:tbl>
    <w:p w14:paraId="22B40014" w14:textId="77777777" w:rsidR="0063072C" w:rsidRDefault="0063072C"/>
    <w:p w14:paraId="6E73C313" w14:textId="77777777" w:rsidR="0063072C" w:rsidRDefault="0063072C"/>
    <w:tbl>
      <w:tblPr>
        <w:tblStyle w:val="TableGrid"/>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63072C" w14:paraId="09EBEAB6" w14:textId="77777777">
        <w:tc>
          <w:tcPr>
            <w:tcW w:w="2122" w:type="dxa"/>
          </w:tcPr>
          <w:p w14:paraId="2C36B80E" w14:textId="1E6EEFA8" w:rsidR="0063072C" w:rsidRDefault="0063072C">
            <w:pPr>
              <w:rPr>
                <w:lang w:val="en-US" w:eastAsia="zh-CN"/>
              </w:rPr>
            </w:pPr>
          </w:p>
        </w:tc>
        <w:tc>
          <w:tcPr>
            <w:tcW w:w="7507" w:type="dxa"/>
          </w:tcPr>
          <w:p w14:paraId="4A3FBABE" w14:textId="79D93FBB" w:rsidR="0063072C" w:rsidRDefault="0063072C">
            <w:pPr>
              <w:rPr>
                <w:lang w:val="en-US" w:eastAsia="zh-CN"/>
              </w:rPr>
            </w:pP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Heading2"/>
      </w:pPr>
      <w:r>
        <w:t>Other issues</w:t>
      </w:r>
    </w:p>
    <w:p w14:paraId="29373AB8" w14:textId="77777777" w:rsidR="0063072C" w:rsidRDefault="0063072C"/>
    <w:p w14:paraId="46D46DE6" w14:textId="77777777" w:rsidR="0063072C" w:rsidRDefault="00C34219">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15pt;height:70.55pt" o:ole="">
                  <v:imagedata r:id="rId24" o:title=""/>
                </v:shape>
                <o:OLEObject Type="Embed" ProgID="Visio.Drawing.15" ShapeID="_x0000_i1027" DrawAspect="Content" ObjectID="_1785592298"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lastRenderedPageBreak/>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Heading3"/>
      </w:pPr>
      <w:r>
        <w:t>Moderator's summary of contributions</w:t>
      </w:r>
    </w:p>
    <w:p w14:paraId="4C81F289" w14:textId="77777777" w:rsidR="00AF2153" w:rsidRDefault="00AF2153" w:rsidP="00AF2153">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ListParagraph"/>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ListParagraph"/>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ListParagraph"/>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ListParagraph"/>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ListParagraph"/>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ListParagraph"/>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ListParagraph"/>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sidRPr="00FE6BEA">
        <w:rPr>
          <w:rFonts w:eastAsiaTheme="minorEastAsia"/>
          <w:sz w:val="20"/>
          <w:szCs w:val="20"/>
          <w:lang w:val="en-US"/>
        </w:rPr>
        <w:t>MGs.</w:t>
      </w:r>
      <w:proofErr w:type="spellEnd"/>
    </w:p>
    <w:p w14:paraId="02960C99" w14:textId="77777777" w:rsidR="000925B5" w:rsidRDefault="000925B5">
      <w:pPr>
        <w:rPr>
          <w:lang w:val="en-US"/>
        </w:rPr>
      </w:pPr>
    </w:p>
    <w:p w14:paraId="5EE04F36" w14:textId="6D33BABF" w:rsidR="0063072C" w:rsidRDefault="00763BC4">
      <w:pPr>
        <w:pStyle w:val="Heading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w:t>
      </w:r>
      <w:r w:rsidRPr="0F7BF82B">
        <w:rPr>
          <w:lang w:val="en-US"/>
        </w:rPr>
        <w:lastRenderedPageBreak/>
        <w:t xml:space="preserve">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TableGrid"/>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TableGrid"/>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63072C" w14:paraId="358AD932" w14:textId="77777777">
        <w:tc>
          <w:tcPr>
            <w:tcW w:w="2122" w:type="dxa"/>
          </w:tcPr>
          <w:p w14:paraId="513CBD0A" w14:textId="77777777" w:rsidR="0063072C" w:rsidRDefault="0063072C">
            <w:pPr>
              <w:rPr>
                <w:rFonts w:eastAsia="Malgun Gothic"/>
                <w:lang w:eastAsia="ko-KR"/>
              </w:rPr>
            </w:pPr>
          </w:p>
        </w:tc>
        <w:tc>
          <w:tcPr>
            <w:tcW w:w="7507" w:type="dxa"/>
          </w:tcPr>
          <w:p w14:paraId="222D0E50" w14:textId="77777777" w:rsidR="0063072C" w:rsidRDefault="0063072C">
            <w:pPr>
              <w:rPr>
                <w:rFonts w:eastAsia="Malgun Gothic"/>
                <w:lang w:eastAsia="ko-KR"/>
              </w:rPr>
            </w:pP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Heading1"/>
      </w:pPr>
      <w:r>
        <w:t>Offline sessions</w:t>
      </w:r>
    </w:p>
    <w:p w14:paraId="46AA94A6" w14:textId="53A017FD" w:rsidR="00563B8E" w:rsidRDefault="00563B8E" w:rsidP="00563B8E">
      <w:pPr>
        <w:pStyle w:val="Heading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Heading1"/>
      </w:pPr>
      <w:r>
        <w:t>Proposals for online sessions</w:t>
      </w:r>
    </w:p>
    <w:p w14:paraId="73BC57E6" w14:textId="77777777" w:rsidR="0063072C" w:rsidRDefault="0063072C"/>
    <w:p w14:paraId="1B851874" w14:textId="203DFDDB" w:rsidR="0063072C" w:rsidRDefault="00C34219">
      <w:pPr>
        <w:pStyle w:val="Heading2"/>
      </w:pPr>
      <w:r>
        <w:lastRenderedPageBreak/>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Heading1"/>
      </w:pPr>
      <w:r>
        <w:t>Agreements</w:t>
      </w:r>
    </w:p>
    <w:p w14:paraId="06D0ED55" w14:textId="77777777" w:rsidR="0063072C" w:rsidRDefault="0063072C"/>
    <w:p w14:paraId="182D7EDE" w14:textId="77777777" w:rsidR="0063072C" w:rsidRDefault="00C34219">
      <w:pPr>
        <w:pStyle w:val="Heading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ListParagraph"/>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ListParagraph"/>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C267756" w14:textId="77777777" w:rsidR="0063072C" w:rsidRDefault="00C34219" w:rsidP="00363B3A">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08D1D101" w14:textId="77777777" w:rsidR="0063072C" w:rsidRDefault="00C34219" w:rsidP="00363B3A">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ListParagraph"/>
        <w:numPr>
          <w:ilvl w:val="1"/>
          <w:numId w:val="8"/>
        </w:numPr>
        <w:rPr>
          <w:sz w:val="18"/>
          <w:szCs w:val="18"/>
          <w:lang w:val="en-US"/>
        </w:rPr>
      </w:pPr>
      <w:r>
        <w:rPr>
          <w:sz w:val="18"/>
          <w:szCs w:val="18"/>
          <w:lang w:val="en-US"/>
        </w:rPr>
        <w:t>FFS: details</w:t>
      </w:r>
    </w:p>
    <w:p w14:paraId="178E5502" w14:textId="77777777" w:rsidR="0063072C" w:rsidRDefault="00C34219" w:rsidP="00363B3A">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ListParagraph"/>
        <w:numPr>
          <w:ilvl w:val="1"/>
          <w:numId w:val="8"/>
        </w:numPr>
        <w:rPr>
          <w:sz w:val="18"/>
          <w:szCs w:val="18"/>
        </w:rPr>
      </w:pPr>
      <w:r>
        <w:rPr>
          <w:sz w:val="18"/>
          <w:szCs w:val="18"/>
          <w:lang w:val="en-US"/>
        </w:rPr>
        <w:t>FFS: details</w:t>
      </w:r>
    </w:p>
    <w:p w14:paraId="5CD647F9" w14:textId="77777777" w:rsidR="0063072C" w:rsidRDefault="00C34219" w:rsidP="00363B3A">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ListParagraph"/>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Heading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1: Dynamic indication to enable Tx/Rx in particular gap(s)/restriction(s) that are caused by RRM measurements. </w:t>
      </w:r>
    </w:p>
    <w:p w14:paraId="6E9E4719"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ListParagraph"/>
        <w:numPr>
          <w:ilvl w:val="1"/>
          <w:numId w:val="8"/>
        </w:numPr>
        <w:rPr>
          <w:sz w:val="20"/>
          <w:szCs w:val="20"/>
          <w:lang w:val="en-US"/>
        </w:rPr>
      </w:pPr>
      <w:r w:rsidRPr="002D7C2E">
        <w:rPr>
          <w:rFonts w:hint="eastAsia"/>
          <w:sz w:val="20"/>
          <w:szCs w:val="20"/>
          <w:lang w:val="en-US"/>
        </w:rPr>
        <w:lastRenderedPageBreak/>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ListParagraph"/>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BodyText"/>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ListParagraph"/>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ListParagraph"/>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required SSBs within a time period;</w:t>
      </w:r>
    </w:p>
    <w:p w14:paraId="0647D833" w14:textId="77777777" w:rsidR="002D7C2E" w:rsidRPr="002D7C2E" w:rsidRDefault="002D7C2E" w:rsidP="000925B5">
      <w:pPr>
        <w:pStyle w:val="ListParagraph"/>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ListParagraph"/>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lastRenderedPageBreak/>
        <w:t>FFS: UE assistance information related to channel conditions:</w:t>
      </w:r>
    </w:p>
    <w:p w14:paraId="70D3DC8A"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RSRP is below/above search threshold (s-</w:t>
      </w:r>
      <w:proofErr w:type="spellStart"/>
      <w:r w:rsidRPr="002D7C2E">
        <w:rPr>
          <w:sz w:val="20"/>
          <w:szCs w:val="20"/>
          <w:lang w:val="en-US"/>
        </w:rPr>
        <w:t>MeasureConfig</w:t>
      </w:r>
      <w:proofErr w:type="spellEnd"/>
      <w:r w:rsidRPr="002D7C2E">
        <w:rPr>
          <w:sz w:val="20"/>
          <w:szCs w:val="20"/>
          <w:lang w:val="en-US"/>
        </w:rPr>
        <w:t>);</w:t>
      </w:r>
    </w:p>
    <w:p w14:paraId="0AC08AC1"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ListParagraph"/>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ListParagraph"/>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ListParagraph"/>
        <w:ind w:left="0"/>
        <w:rPr>
          <w:sz w:val="20"/>
          <w:szCs w:val="20"/>
          <w:lang w:val="en-US"/>
        </w:rPr>
      </w:pPr>
      <w:r w:rsidRPr="002D7C2E">
        <w:rPr>
          <w:sz w:val="20"/>
          <w:szCs w:val="20"/>
          <w:lang w:val="en-US"/>
        </w:rPr>
        <w:t xml:space="preserve">Companies are encouraged to provide additional details (e.g. how often the UE assistance info is provided, timing, applicable scenarios, performance gains, </w:t>
      </w:r>
      <w:proofErr w:type="spellStart"/>
      <w:r w:rsidRPr="002D7C2E">
        <w:rPr>
          <w:sz w:val="20"/>
          <w:szCs w:val="20"/>
          <w:lang w:val="en-US"/>
        </w:rPr>
        <w:t>etc</w:t>
      </w:r>
      <w:proofErr w:type="spellEnd"/>
      <w:r w:rsidRPr="002D7C2E">
        <w:rPr>
          <w:sz w:val="20"/>
          <w:szCs w:val="20"/>
          <w:lang w:val="en-US"/>
        </w:rPr>
        <w:t>) on their preferred scheme.</w:t>
      </w:r>
    </w:p>
    <w:p w14:paraId="33007974" w14:textId="77777777" w:rsidR="002D7C2E" w:rsidRPr="002D7C2E" w:rsidRDefault="002D7C2E" w:rsidP="002D7C2E">
      <w:pPr>
        <w:pStyle w:val="ListParagraph"/>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ListParagraph"/>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Heading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ListParagraph"/>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ListParagraph"/>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FFS: Details of pattern:</w:t>
      </w:r>
    </w:p>
    <w:p w14:paraId="54798E7D"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ListParagraph"/>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ListParagraph"/>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lastRenderedPageBreak/>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ListParagraph"/>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TableGrid"/>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ListParagraph"/>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ListParagraph"/>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RSRP is below/above search threshold (s-</w:t>
                  </w:r>
                  <w:proofErr w:type="spellStart"/>
                  <w:r w:rsidRPr="003F276E">
                    <w:rPr>
                      <w:sz w:val="20"/>
                      <w:szCs w:val="20"/>
                      <w:lang w:val="en-US"/>
                    </w:rPr>
                    <w:t>MeasureConfig</w:t>
                  </w:r>
                  <w:proofErr w:type="spellEnd"/>
                  <w:r w:rsidRPr="003F276E">
                    <w:rPr>
                      <w:sz w:val="20"/>
                      <w:szCs w:val="20"/>
                      <w:lang w:val="en-US"/>
                    </w:rPr>
                    <w:t>);</w:t>
                  </w:r>
                </w:p>
                <w:p w14:paraId="392BDC49"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ListParagraph"/>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ListParagraph"/>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ListParagraph"/>
                    <w:ind w:left="800"/>
                    <w:rPr>
                      <w:sz w:val="20"/>
                      <w:szCs w:val="20"/>
                      <w:lang w:val="en-US"/>
                    </w:rPr>
                  </w:pPr>
                  <w:r w:rsidRPr="003F276E">
                    <w:rPr>
                      <w:sz w:val="20"/>
                      <w:szCs w:val="20"/>
                      <w:lang w:val="en-US"/>
                    </w:rPr>
                    <w:t xml:space="preserve">Companies are encouraged to provide additional details (e.g. how often the UE assistance info is provided, timing, applicable scenarios, performance gains, </w:t>
                  </w:r>
                  <w:proofErr w:type="spellStart"/>
                  <w:r w:rsidRPr="003F276E">
                    <w:rPr>
                      <w:sz w:val="20"/>
                      <w:szCs w:val="20"/>
                      <w:lang w:val="en-US"/>
                    </w:rPr>
                    <w:t>etc</w:t>
                  </w:r>
                  <w:proofErr w:type="spellEnd"/>
                  <w:r w:rsidRPr="003F276E">
                    <w:rPr>
                      <w:sz w:val="20"/>
                      <w:szCs w:val="20"/>
                      <w:lang w:val="en-US"/>
                    </w:rPr>
                    <w:t>) on their preferred scheme.</w:t>
                  </w:r>
                </w:p>
                <w:p w14:paraId="5F0C4B3F" w14:textId="77777777" w:rsidR="003F276E" w:rsidRPr="003F276E" w:rsidRDefault="003F276E" w:rsidP="00164FE0">
                  <w:pPr>
                    <w:pStyle w:val="ListParagraph"/>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ListParagraph"/>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lastRenderedPageBreak/>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ListParagraph"/>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Heading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ListParagraph"/>
              <w:ind w:left="0" w:right="742"/>
              <w:rPr>
                <w:b w:val="0"/>
                <w:bCs w:val="0"/>
                <w:sz w:val="16"/>
                <w:szCs w:val="16"/>
              </w:rPr>
            </w:pPr>
            <w:hyperlink r:id="rId26" w:history="1">
              <w:r w:rsidR="00EF63C5" w:rsidRPr="00EF63C5">
                <w:rPr>
                  <w:rStyle w:val="Hyperlink"/>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 xml:space="preserve">Huawei, </w:t>
            </w:r>
            <w:proofErr w:type="spellStart"/>
            <w:r w:rsidRPr="00EF63C5">
              <w:rPr>
                <w:rFonts w:ascii="Arial" w:hAnsi="Arial" w:cs="Arial"/>
                <w:b w:val="0"/>
                <w:bCs w:val="0"/>
                <w:sz w:val="16"/>
                <w:szCs w:val="16"/>
              </w:rPr>
              <w:t>HiSilicon</w:t>
            </w:r>
            <w:proofErr w:type="spellEnd"/>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ListParagraph"/>
              <w:ind w:left="0" w:right="742"/>
              <w:rPr>
                <w:rFonts w:eastAsia="Times New Roman"/>
                <w:b w:val="0"/>
                <w:bCs w:val="0"/>
                <w:sz w:val="16"/>
                <w:szCs w:val="16"/>
                <w:u w:val="single"/>
                <w:lang w:val="en-US"/>
              </w:rPr>
            </w:pPr>
            <w:hyperlink r:id="rId27" w:history="1">
              <w:r w:rsidR="00EF63C5" w:rsidRPr="00EF63C5">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ListParagraph"/>
              <w:ind w:left="0" w:right="742"/>
              <w:rPr>
                <w:rFonts w:eastAsia="Times New Roman"/>
                <w:b w:val="0"/>
                <w:bCs w:val="0"/>
                <w:sz w:val="16"/>
                <w:szCs w:val="16"/>
                <w:u w:val="single"/>
                <w:lang w:val="en-US"/>
              </w:rPr>
            </w:pPr>
            <w:hyperlink r:id="rId28" w:history="1">
              <w:r w:rsidR="00EF63C5" w:rsidRPr="00EF63C5">
                <w:rPr>
                  <w:rStyle w:val="Hyperlink"/>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ListParagraph"/>
              <w:ind w:left="0" w:right="742"/>
              <w:rPr>
                <w:rFonts w:eastAsia="Times New Roman"/>
                <w:b w:val="0"/>
                <w:bCs w:val="0"/>
                <w:sz w:val="16"/>
                <w:szCs w:val="16"/>
                <w:u w:val="single"/>
                <w:lang w:val="en-US"/>
              </w:rPr>
            </w:pPr>
            <w:hyperlink r:id="rId29" w:history="1">
              <w:r w:rsidR="00EF63C5" w:rsidRPr="00EF63C5">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ListParagraph"/>
              <w:ind w:left="0" w:right="742"/>
              <w:rPr>
                <w:rFonts w:eastAsia="Times New Roman"/>
                <w:b w:val="0"/>
                <w:bCs w:val="0"/>
                <w:sz w:val="16"/>
                <w:szCs w:val="16"/>
                <w:u w:val="single"/>
                <w:lang w:val="en-US"/>
              </w:rPr>
            </w:pPr>
            <w:hyperlink r:id="rId30" w:history="1">
              <w:r w:rsidR="00EF63C5" w:rsidRPr="00EF63C5">
                <w:rPr>
                  <w:rStyle w:val="Hyperlink"/>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ListParagraph"/>
              <w:ind w:left="0" w:right="742"/>
              <w:rPr>
                <w:rFonts w:eastAsia="Times New Roman"/>
                <w:b w:val="0"/>
                <w:bCs w:val="0"/>
                <w:sz w:val="16"/>
                <w:szCs w:val="16"/>
                <w:u w:val="single"/>
                <w:lang w:val="en-US"/>
              </w:rPr>
            </w:pPr>
            <w:hyperlink r:id="rId31" w:history="1">
              <w:r w:rsidR="00EF63C5" w:rsidRPr="00EF63C5">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ListParagraph"/>
              <w:ind w:left="0" w:right="742"/>
              <w:rPr>
                <w:rFonts w:eastAsia="Times New Roman"/>
                <w:b w:val="0"/>
                <w:bCs w:val="0"/>
                <w:sz w:val="16"/>
                <w:szCs w:val="16"/>
                <w:u w:val="single"/>
                <w:lang w:val="en-US"/>
              </w:rPr>
            </w:pPr>
            <w:hyperlink r:id="rId32" w:history="1">
              <w:r w:rsidR="00EF63C5" w:rsidRPr="00EF63C5">
                <w:rPr>
                  <w:rStyle w:val="Hyperlink"/>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ListParagraph"/>
              <w:ind w:left="0" w:right="742"/>
              <w:rPr>
                <w:rFonts w:eastAsia="Times New Roman"/>
                <w:b w:val="0"/>
                <w:bCs w:val="0"/>
                <w:sz w:val="16"/>
                <w:szCs w:val="16"/>
                <w:u w:val="single"/>
                <w:lang w:val="en-US"/>
              </w:rPr>
            </w:pPr>
            <w:hyperlink r:id="rId33" w:history="1">
              <w:r w:rsidR="00EF63C5" w:rsidRPr="00EF63C5">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ListParagraph"/>
              <w:ind w:left="0" w:right="742"/>
              <w:rPr>
                <w:rFonts w:eastAsia="Times New Roman"/>
                <w:b w:val="0"/>
                <w:bCs w:val="0"/>
                <w:sz w:val="16"/>
                <w:szCs w:val="16"/>
                <w:u w:val="single"/>
                <w:lang w:val="en-US"/>
              </w:rPr>
            </w:pPr>
            <w:hyperlink r:id="rId34" w:history="1">
              <w:r w:rsidR="00EF63C5" w:rsidRPr="00EF63C5">
                <w:rPr>
                  <w:rStyle w:val="Hyperlink"/>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ListParagraph"/>
              <w:ind w:left="0" w:right="742"/>
              <w:rPr>
                <w:rFonts w:eastAsia="Times New Roman"/>
                <w:b w:val="0"/>
                <w:bCs w:val="0"/>
                <w:sz w:val="16"/>
                <w:szCs w:val="16"/>
                <w:u w:val="single"/>
                <w:lang w:val="en-US"/>
              </w:rPr>
            </w:pPr>
            <w:hyperlink r:id="rId35" w:history="1">
              <w:r w:rsidR="00EF63C5" w:rsidRPr="00EF63C5">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ListParagraph"/>
              <w:ind w:left="0" w:right="1167"/>
              <w:rPr>
                <w:rFonts w:eastAsia="Times New Roman"/>
                <w:b w:val="0"/>
                <w:bCs w:val="0"/>
                <w:sz w:val="16"/>
                <w:szCs w:val="16"/>
                <w:u w:val="single"/>
                <w:lang w:val="en-US"/>
              </w:rPr>
            </w:pPr>
            <w:hyperlink r:id="rId36" w:history="1">
              <w:r w:rsidR="00EF63C5" w:rsidRPr="00EF63C5">
                <w:rPr>
                  <w:rStyle w:val="Hyperlink"/>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ListParagraph"/>
              <w:ind w:left="0" w:right="1167"/>
              <w:rPr>
                <w:rFonts w:eastAsia="Times New Roman"/>
                <w:b w:val="0"/>
                <w:bCs w:val="0"/>
                <w:sz w:val="16"/>
                <w:szCs w:val="16"/>
                <w:u w:val="single"/>
                <w:lang w:val="en-US"/>
              </w:rPr>
            </w:pPr>
            <w:hyperlink r:id="rId37" w:history="1">
              <w:r w:rsidR="00EF63C5" w:rsidRPr="00EF63C5">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ZTE Corporation, </w:t>
            </w:r>
            <w:proofErr w:type="spellStart"/>
            <w:r w:rsidRPr="00EF63C5">
              <w:rPr>
                <w:rFonts w:ascii="Arial" w:hAnsi="Arial" w:cs="Arial"/>
                <w:sz w:val="16"/>
                <w:szCs w:val="16"/>
              </w:rPr>
              <w:t>Sanechips</w:t>
            </w:r>
            <w:proofErr w:type="spellEnd"/>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ListParagraph"/>
              <w:ind w:left="0" w:right="1167"/>
              <w:rPr>
                <w:rFonts w:eastAsia="Times New Roman"/>
                <w:b w:val="0"/>
                <w:bCs w:val="0"/>
                <w:sz w:val="16"/>
                <w:szCs w:val="16"/>
                <w:u w:val="single"/>
                <w:lang w:val="en-US"/>
              </w:rPr>
            </w:pPr>
            <w:hyperlink r:id="rId38" w:history="1">
              <w:r w:rsidR="00EF63C5" w:rsidRPr="00EF63C5">
                <w:rPr>
                  <w:rStyle w:val="Hyperlink"/>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ListParagraph"/>
              <w:ind w:left="0" w:right="742"/>
              <w:rPr>
                <w:rFonts w:eastAsia="Times New Roman"/>
                <w:b w:val="0"/>
                <w:bCs w:val="0"/>
                <w:sz w:val="16"/>
                <w:szCs w:val="16"/>
                <w:u w:val="single"/>
                <w:lang w:val="en-US"/>
              </w:rPr>
            </w:pPr>
            <w:hyperlink r:id="rId39" w:history="1">
              <w:r w:rsidR="00EF63C5" w:rsidRPr="00EF63C5">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ListParagraph"/>
              <w:ind w:left="0" w:right="1167"/>
              <w:rPr>
                <w:rFonts w:eastAsia="Times New Roman"/>
                <w:b w:val="0"/>
                <w:bCs w:val="0"/>
                <w:sz w:val="16"/>
                <w:szCs w:val="16"/>
                <w:u w:val="single"/>
                <w:lang w:val="en-US"/>
              </w:rPr>
            </w:pPr>
            <w:hyperlink r:id="rId40" w:history="1">
              <w:r w:rsidR="00EF63C5" w:rsidRPr="00EF63C5">
                <w:rPr>
                  <w:rStyle w:val="Hyperlink"/>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ListParagraph"/>
              <w:ind w:left="0" w:right="1167"/>
              <w:rPr>
                <w:rFonts w:eastAsia="Times New Roman"/>
                <w:b w:val="0"/>
                <w:bCs w:val="0"/>
                <w:sz w:val="16"/>
                <w:szCs w:val="16"/>
                <w:u w:val="single"/>
                <w:lang w:val="en-US"/>
              </w:rPr>
            </w:pPr>
            <w:hyperlink r:id="rId41" w:history="1">
              <w:r w:rsidR="00EF63C5" w:rsidRPr="00EF63C5">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ListParagraph"/>
              <w:ind w:left="0" w:right="1167"/>
              <w:rPr>
                <w:rFonts w:eastAsia="Times New Roman"/>
                <w:b w:val="0"/>
                <w:bCs w:val="0"/>
                <w:sz w:val="16"/>
                <w:szCs w:val="16"/>
                <w:u w:val="single"/>
                <w:lang w:val="en-US"/>
              </w:rPr>
            </w:pPr>
            <w:hyperlink r:id="rId42" w:history="1">
              <w:r w:rsidR="00EF63C5" w:rsidRPr="00EF63C5">
                <w:rPr>
                  <w:rStyle w:val="Hyperlink"/>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ListParagraph"/>
              <w:ind w:left="0" w:right="1167"/>
              <w:rPr>
                <w:rFonts w:eastAsia="Times New Roman"/>
                <w:b w:val="0"/>
                <w:bCs w:val="0"/>
                <w:sz w:val="16"/>
                <w:szCs w:val="16"/>
                <w:u w:val="single"/>
                <w:lang w:val="en-US"/>
              </w:rPr>
            </w:pPr>
            <w:hyperlink r:id="rId43" w:history="1">
              <w:r w:rsidR="00EF63C5" w:rsidRPr="00EF63C5">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ListParagraph"/>
              <w:ind w:left="0" w:right="1167"/>
              <w:rPr>
                <w:rFonts w:eastAsia="Times New Roman"/>
                <w:b w:val="0"/>
                <w:bCs w:val="0"/>
                <w:sz w:val="16"/>
                <w:szCs w:val="16"/>
                <w:u w:val="single"/>
                <w:lang w:val="en-US"/>
              </w:rPr>
            </w:pPr>
            <w:hyperlink r:id="rId44" w:history="1">
              <w:r w:rsidR="00EF63C5" w:rsidRPr="00EF63C5">
                <w:rPr>
                  <w:rStyle w:val="Hyperlink"/>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ListParagraph"/>
              <w:ind w:left="0" w:right="1167"/>
              <w:rPr>
                <w:rFonts w:eastAsia="Times New Roman"/>
                <w:b w:val="0"/>
                <w:bCs w:val="0"/>
                <w:sz w:val="16"/>
                <w:szCs w:val="16"/>
                <w:u w:val="single"/>
                <w:lang w:val="en-US"/>
              </w:rPr>
            </w:pPr>
            <w:hyperlink r:id="rId45" w:history="1">
              <w:r w:rsidR="00EF63C5" w:rsidRPr="00EF63C5">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ListParagraph"/>
              <w:ind w:left="0" w:right="1167"/>
              <w:rPr>
                <w:rFonts w:eastAsia="Times New Roman"/>
                <w:b w:val="0"/>
                <w:bCs w:val="0"/>
                <w:sz w:val="16"/>
                <w:szCs w:val="16"/>
                <w:u w:val="single"/>
                <w:lang w:val="en-US"/>
              </w:rPr>
            </w:pPr>
            <w:hyperlink r:id="rId46" w:history="1">
              <w:r w:rsidR="00EF63C5" w:rsidRPr="00EF63C5">
                <w:rPr>
                  <w:rStyle w:val="Hyperlink"/>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ListParagraph"/>
              <w:ind w:left="0" w:right="1167"/>
              <w:rPr>
                <w:rFonts w:eastAsia="Times New Roman"/>
                <w:b w:val="0"/>
                <w:bCs w:val="0"/>
                <w:sz w:val="16"/>
                <w:szCs w:val="16"/>
                <w:u w:val="single"/>
                <w:lang w:val="en-US"/>
              </w:rPr>
            </w:pPr>
            <w:hyperlink r:id="rId47" w:history="1">
              <w:r w:rsidR="00EF63C5" w:rsidRPr="00EF63C5">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ListParagraph"/>
              <w:ind w:left="0" w:right="1167"/>
              <w:rPr>
                <w:rFonts w:eastAsia="Times New Roman"/>
                <w:b w:val="0"/>
                <w:bCs w:val="0"/>
                <w:sz w:val="16"/>
                <w:szCs w:val="16"/>
                <w:u w:val="single"/>
                <w:lang w:val="en-US"/>
              </w:rPr>
            </w:pPr>
            <w:hyperlink r:id="rId48" w:history="1">
              <w:r w:rsidR="00EF63C5" w:rsidRPr="00EF63C5">
                <w:rPr>
                  <w:rStyle w:val="Hyperlink"/>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 xml:space="preserve">Discussion on </w:t>
            </w:r>
            <w:proofErr w:type="spellStart"/>
            <w:r w:rsidRPr="00EF63C5">
              <w:rPr>
                <w:rFonts w:ascii="Arial" w:hAnsi="Arial" w:cs="Arial"/>
                <w:sz w:val="16"/>
                <w:szCs w:val="16"/>
              </w:rPr>
              <w:t>Enaling</w:t>
            </w:r>
            <w:proofErr w:type="spellEnd"/>
            <w:r w:rsidRPr="00EF63C5">
              <w:rPr>
                <w:rFonts w:ascii="Arial" w:hAnsi="Arial" w:cs="Arial"/>
                <w:sz w:val="16"/>
                <w:szCs w:val="16"/>
              </w:rPr>
              <w:t xml:space="preserve">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ListParagraph"/>
              <w:ind w:left="0" w:right="1167"/>
              <w:rPr>
                <w:rFonts w:eastAsia="Times New Roman"/>
                <w:b w:val="0"/>
                <w:bCs w:val="0"/>
                <w:sz w:val="16"/>
                <w:szCs w:val="16"/>
                <w:u w:val="single"/>
                <w:lang w:val="en-US"/>
              </w:rPr>
            </w:pPr>
            <w:hyperlink r:id="rId49" w:history="1">
              <w:r w:rsidR="00EF63C5" w:rsidRPr="00EF63C5">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ListParagraph"/>
              <w:ind w:left="0" w:right="1167"/>
              <w:rPr>
                <w:rFonts w:eastAsia="Times New Roman"/>
                <w:b w:val="0"/>
                <w:bCs w:val="0"/>
                <w:sz w:val="16"/>
                <w:szCs w:val="16"/>
                <w:u w:val="single"/>
                <w:lang w:val="en-US"/>
              </w:rPr>
            </w:pPr>
            <w:hyperlink r:id="rId50" w:history="1">
              <w:r w:rsidR="00EF63C5" w:rsidRPr="00EF63C5">
                <w:rPr>
                  <w:rStyle w:val="Hyperlink"/>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ListParagraph"/>
              <w:ind w:left="0" w:right="1167"/>
              <w:rPr>
                <w:rFonts w:eastAsia="Times New Roman"/>
                <w:b w:val="0"/>
                <w:bCs w:val="0"/>
                <w:sz w:val="16"/>
                <w:szCs w:val="16"/>
                <w:u w:val="single"/>
                <w:lang w:val="en-US"/>
              </w:rPr>
            </w:pPr>
            <w:hyperlink r:id="rId51" w:history="1">
              <w:r w:rsidR="00EF63C5" w:rsidRPr="00EF63C5">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4236" w14:textId="77777777" w:rsidR="00E35002" w:rsidRDefault="00E35002">
      <w:pPr>
        <w:spacing w:after="0"/>
      </w:pPr>
      <w:r>
        <w:separator/>
      </w:r>
    </w:p>
  </w:endnote>
  <w:endnote w:type="continuationSeparator" w:id="0">
    <w:p w14:paraId="02A4E5AB" w14:textId="77777777" w:rsidR="00E35002" w:rsidRDefault="00E35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F9E6" w14:textId="77777777" w:rsidR="00E35002" w:rsidRDefault="00E35002">
      <w:pPr>
        <w:spacing w:after="0"/>
      </w:pPr>
      <w:r>
        <w:separator/>
      </w:r>
    </w:p>
  </w:footnote>
  <w:footnote w:type="continuationSeparator" w:id="0">
    <w:p w14:paraId="3EE48D5B" w14:textId="77777777" w:rsidR="00E35002" w:rsidRDefault="00E350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354037105">
    <w:abstractNumId w:val="19"/>
  </w:num>
  <w:num w:numId="2" w16cid:durableId="100683820">
    <w:abstractNumId w:val="21"/>
  </w:num>
  <w:num w:numId="3" w16cid:durableId="1688823745">
    <w:abstractNumId w:val="1"/>
  </w:num>
  <w:num w:numId="4" w16cid:durableId="862522658">
    <w:abstractNumId w:val="31"/>
  </w:num>
  <w:num w:numId="5" w16cid:durableId="1101141374">
    <w:abstractNumId w:val="5"/>
  </w:num>
  <w:num w:numId="6" w16cid:durableId="416482154">
    <w:abstractNumId w:val="37"/>
  </w:num>
  <w:num w:numId="7" w16cid:durableId="522324969">
    <w:abstractNumId w:val="9"/>
  </w:num>
  <w:num w:numId="8" w16cid:durableId="534738589">
    <w:abstractNumId w:val="27"/>
  </w:num>
  <w:num w:numId="9" w16cid:durableId="1782138798">
    <w:abstractNumId w:val="7"/>
  </w:num>
  <w:num w:numId="10" w16cid:durableId="837503762">
    <w:abstractNumId w:val="20"/>
  </w:num>
  <w:num w:numId="11" w16cid:durableId="551814137">
    <w:abstractNumId w:val="8"/>
  </w:num>
  <w:num w:numId="12" w16cid:durableId="1826625685">
    <w:abstractNumId w:val="35"/>
  </w:num>
  <w:num w:numId="13" w16cid:durableId="354229718">
    <w:abstractNumId w:val="32"/>
  </w:num>
  <w:num w:numId="14" w16cid:durableId="873930421">
    <w:abstractNumId w:val="26"/>
  </w:num>
  <w:num w:numId="15" w16cid:durableId="1859854023">
    <w:abstractNumId w:val="33"/>
  </w:num>
  <w:num w:numId="16" w16cid:durableId="168837067">
    <w:abstractNumId w:val="0"/>
  </w:num>
  <w:num w:numId="17" w16cid:durableId="1070074369">
    <w:abstractNumId w:val="2"/>
  </w:num>
  <w:num w:numId="18" w16cid:durableId="1524977273">
    <w:abstractNumId w:val="10"/>
  </w:num>
  <w:num w:numId="19" w16cid:durableId="1762946549">
    <w:abstractNumId w:val="18"/>
  </w:num>
  <w:num w:numId="20" w16cid:durableId="986596101">
    <w:abstractNumId w:val="4"/>
  </w:num>
  <w:num w:numId="21" w16cid:durableId="1426926001">
    <w:abstractNumId w:val="13"/>
  </w:num>
  <w:num w:numId="22" w16cid:durableId="1548184156">
    <w:abstractNumId w:val="12"/>
  </w:num>
  <w:num w:numId="23" w16cid:durableId="1743991312">
    <w:abstractNumId w:val="15"/>
  </w:num>
  <w:num w:numId="24" w16cid:durableId="1735086102">
    <w:abstractNumId w:val="17"/>
  </w:num>
  <w:num w:numId="25" w16cid:durableId="175845664">
    <w:abstractNumId w:val="23"/>
  </w:num>
  <w:num w:numId="26" w16cid:durableId="63065607">
    <w:abstractNumId w:val="16"/>
  </w:num>
  <w:num w:numId="27" w16cid:durableId="1886136018">
    <w:abstractNumId w:val="24"/>
  </w:num>
  <w:num w:numId="28" w16cid:durableId="1624464475">
    <w:abstractNumId w:val="30"/>
  </w:num>
  <w:num w:numId="29" w16cid:durableId="1005205674">
    <w:abstractNumId w:val="6"/>
  </w:num>
  <w:num w:numId="30" w16cid:durableId="1722632708">
    <w:abstractNumId w:val="22"/>
  </w:num>
  <w:num w:numId="31" w16cid:durableId="383411917">
    <w:abstractNumId w:val="11"/>
  </w:num>
  <w:num w:numId="32" w16cid:durableId="254680280">
    <w:abstractNumId w:val="28"/>
  </w:num>
  <w:num w:numId="33" w16cid:durableId="1707022412">
    <w:abstractNumId w:val="29"/>
  </w:num>
  <w:num w:numId="34" w16cid:durableId="765081526">
    <w:abstractNumId w:val="34"/>
  </w:num>
  <w:num w:numId="35" w16cid:durableId="1741057041">
    <w:abstractNumId w:val="3"/>
  </w:num>
  <w:num w:numId="36" w16cid:durableId="1782722281">
    <w:abstractNumId w:val="14"/>
  </w:num>
  <w:num w:numId="37" w16cid:durableId="2022273249">
    <w:abstractNumId w:val="25"/>
  </w:num>
  <w:num w:numId="38" w16cid:durableId="12372821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ption Char2"/>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GridTable4-Accent5">
    <w:name w:val="Grid Table 4 Accent 5"/>
    <w:basedOn w:val="TableNormal"/>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BodyText"/>
    <w:next w:val="Normal"/>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DefaultParagraphFont"/>
    <w:rsid w:val="00D80CFA"/>
  </w:style>
  <w:style w:type="character" w:customStyle="1" w:styleId="eop">
    <w:name w:val="eop"/>
    <w:basedOn w:val="DefaultParagraphFont"/>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F56E1D33-361A-44FC-A3E2-5C849A44A9F8}">
  <ds:schemaRefs>
    <ds:schemaRef ds:uri="http://schemas.openxmlformats.org/officeDocument/2006/bibliography"/>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38</Pages>
  <Words>14551</Words>
  <Characters>82947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CMCC</cp:lastModifiedBy>
  <cp:revision>31</cp:revision>
  <cp:lastPrinted>2016-06-20T05:35:00Z</cp:lastPrinted>
  <dcterms:created xsi:type="dcterms:W3CDTF">2024-08-17T11:20:00Z</dcterms:created>
  <dcterms:modified xsi:type="dcterms:W3CDTF">2024-08-19T09:04:00Z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