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8672" w14:textId="750297E1" w:rsidR="00FA0CD2" w:rsidRDefault="00303898">
      <w:pPr>
        <w:tabs>
          <w:tab w:val="center" w:pos="4536"/>
          <w:tab w:val="right" w:pos="8280"/>
          <w:tab w:val="right" w:pos="9639"/>
        </w:tabs>
        <w:spacing w:line="276" w:lineRule="auto"/>
        <w:ind w:right="2"/>
        <w:rPr>
          <w:rFonts w:ascii="Arial" w:eastAsia="Malgun Gothic" w:hAnsi="Arial" w:cs="Arial" w:hint="eastAsia"/>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ＭＳ 明朝" w:hAnsi="Arial" w:cs="Arial"/>
          <w:b/>
          <w:bCs/>
          <w:szCs w:val="24"/>
        </w:rPr>
        <w:t>4</w:t>
      </w:r>
      <w:r>
        <w:rPr>
          <w:rFonts w:ascii="Arial" w:eastAsia="ＭＳ 明朝" w:hAnsi="Arial" w:cs="Arial" w:hint="eastAsia"/>
          <w:b/>
          <w:bCs/>
          <w:szCs w:val="24"/>
        </w:rPr>
        <w:t>0</w:t>
      </w:r>
      <w:r w:rsidR="00C75946">
        <w:rPr>
          <w:rFonts w:ascii="Arial" w:eastAsia="ＭＳ 明朝" w:hAnsi="Arial" w:cs="Arial" w:hint="eastAsia"/>
          <w:b/>
          <w:bCs/>
          <w:szCs w:val="24"/>
        </w:rPr>
        <w:t>xxxx</w:t>
      </w:r>
    </w:p>
    <w:p w14:paraId="109975D8" w14:textId="77777777" w:rsidR="00FA0CD2" w:rsidRDefault="00303898">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30389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30389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37718F32" w:rsidR="00FA0CD2" w:rsidRDefault="0030389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75946">
        <w:rPr>
          <w:rFonts w:ascii="Arial" w:eastAsiaTheme="minorEastAsia" w:hAnsi="Arial" w:hint="eastAsia"/>
          <w:bCs/>
          <w:lang w:val="en-US"/>
        </w:rPr>
        <w:t>#2</w:t>
      </w:r>
      <w:r>
        <w:rPr>
          <w:rFonts w:ascii="Arial" w:eastAsia="Malgun Gothic" w:hAnsi="Arial"/>
          <w:bCs/>
          <w:lang w:val="en-US" w:eastAsia="en-US"/>
        </w:rPr>
        <w:t xml:space="preserve"> of discussion on UE features for MC enhancements</w:t>
      </w:r>
    </w:p>
    <w:p w14:paraId="2C1ECD65" w14:textId="77777777" w:rsidR="00FA0CD2" w:rsidRDefault="0030389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4BA625A" w14:textId="77777777" w:rsidR="00FA0CD2" w:rsidRDefault="00303898">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5BD52F" w14:textId="77777777" w:rsidR="00FA0CD2" w:rsidRDefault="0030389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8.2.1 regarding UE features for MC enhancements</w:t>
      </w:r>
      <w:r>
        <w:rPr>
          <w:rFonts w:eastAsia="ＭＳ 明朝" w:hint="eastAsia"/>
          <w:sz w:val="22"/>
          <w:szCs w:val="22"/>
          <w:lang w:val="en-US"/>
        </w:rPr>
        <w:t>.</w:t>
      </w:r>
    </w:p>
    <w:p w14:paraId="770E58A4" w14:textId="77777777" w:rsidR="00FA0CD2" w:rsidRDefault="00303898">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Pr>
          <w:rFonts w:eastAsia="ＭＳ 明朝" w:hint="eastAsia"/>
          <w:sz w:val="22"/>
          <w:szCs w:val="22"/>
          <w:lang w:val="en-US"/>
        </w:rPr>
        <w:t>7</w:t>
      </w:r>
      <w:r>
        <w:rPr>
          <w:rFonts w:eastAsia="ＭＳ 明朝"/>
          <w:sz w:val="22"/>
          <w:szCs w:val="22"/>
          <w:lang w:val="en-US"/>
        </w:rPr>
        <w:t xml:space="preserve"> [1], there are following feature groups for MC enhancements.</w:t>
      </w:r>
    </w:p>
    <w:p w14:paraId="7C6B936B" w14:textId="77777777" w:rsidR="00FA0CD2" w:rsidRDefault="0030389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46037C3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with same SCS between scheduling cell and cells in the set</w:t>
      </w:r>
    </w:p>
    <w:p w14:paraId="0EC105B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with same SCS between scheduling cell and cells in the set</w:t>
      </w:r>
    </w:p>
    <w:p w14:paraId="2C076EB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0C19D8C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569F4607"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374E69AA"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5638608B"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4BDCA0C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6A106B19"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12E98D81"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24E6452A"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t>Two HARQ-ACK codebooks with two sub-slot based HARQ-ACK codebook simultaneously constructed for supporting HARQ-ACK codebooks with different priorities by DCI format 1_3</w:t>
      </w:r>
    </w:p>
    <w:p w14:paraId="37CB2D9B"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t>DL priority indication in DCI with mixed DCI formats including DCI format 1_3</w:t>
      </w:r>
    </w:p>
    <w:p w14:paraId="08A174A5"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t>UL intra-UE multiplexing/prioritization of overlapping channel/signals with two priority levels in physical layer for DCI format 1_3/0_3</w:t>
      </w:r>
    </w:p>
    <w:p w14:paraId="35048F8C"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49-7a</w:t>
      </w:r>
      <w:r>
        <w:rPr>
          <w:rFonts w:eastAsia="ＭＳ 明朝"/>
          <w:sz w:val="22"/>
          <w:szCs w:val="22"/>
          <w:lang w:val="en-US"/>
        </w:rPr>
        <w:tab/>
        <w:t>UL priority indication in DCI with mixed DCI formats including DCI format 0_3</w:t>
      </w:r>
    </w:p>
    <w:p w14:paraId="0B03AAC8"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t>Triggered HARQ-ACK codebook re-transmission for DCI format 1_3</w:t>
      </w:r>
    </w:p>
    <w:p w14:paraId="26BB619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t>SCell dormancy indication within active time in DCI format 0_3/1_3</w:t>
      </w:r>
    </w:p>
    <w:p w14:paraId="7D9CD59E"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t>Dynamic indication of applicable minimum scheduling restriction by DCI format 0_3/1_3</w:t>
      </w:r>
    </w:p>
    <w:p w14:paraId="04BC0BD5"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49-11</w:t>
      </w:r>
      <w:r>
        <w:rPr>
          <w:rFonts w:eastAsia="ＭＳ 明朝"/>
          <w:sz w:val="22"/>
          <w:szCs w:val="22"/>
          <w:lang w:val="en-US"/>
        </w:rPr>
        <w:tab/>
        <w:t>PHY priority indication for one-shot HARQ-ACK feedback triggered by DCI format 1_3</w:t>
      </w:r>
    </w:p>
    <w:p w14:paraId="3D1EA08D"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w:t>
      </w:r>
      <w:r>
        <w:rPr>
          <w:rFonts w:eastAsia="ＭＳ 明朝"/>
          <w:sz w:val="22"/>
          <w:szCs w:val="22"/>
          <w:lang w:val="en-US"/>
        </w:rPr>
        <w:tab/>
        <w:t>Unified TCI with joint DL/UL TCI update by DCI format 1_3 for intra-cell beam management with more than one MAC-CE activated joint TCI state per CC</w:t>
      </w:r>
    </w:p>
    <w:p w14:paraId="5B022793"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49-12a</w:t>
      </w:r>
      <w:r>
        <w:rPr>
          <w:rFonts w:eastAsia="ＭＳ 明朝"/>
          <w:sz w:val="22"/>
          <w:szCs w:val="22"/>
          <w:lang w:val="en-US"/>
        </w:rPr>
        <w:tab/>
        <w:t>Unified TCI with separate DL/UL TCI update by DCI format 1_3 for intra-cell beam management with more than one MAC-CE activated separate TCI state per CC</w:t>
      </w:r>
    </w:p>
    <w:bookmarkEnd w:id="2"/>
    <w:p w14:paraId="7CB510E2" w14:textId="77777777" w:rsidR="00FA0CD2" w:rsidRDefault="0030389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4955B02D"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775494C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02DC5563" w14:textId="77777777" w:rsidR="00FA0CD2" w:rsidRDefault="00FA0CD2">
      <w:pPr>
        <w:spacing w:afterLines="50" w:after="120"/>
        <w:jc w:val="both"/>
        <w:rPr>
          <w:rFonts w:eastAsia="ＭＳ 明朝"/>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633D0EA9" w14:textId="77777777" w:rsidR="00FA0CD2" w:rsidRDefault="00303898">
      <w:pPr>
        <w:spacing w:afterLines="50" w:after="12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aff2"/>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303898">
            <w:pPr>
              <w:spacing w:after="0" w:line="240" w:lineRule="auto"/>
              <w:jc w:val="both"/>
              <w:rPr>
                <w:rFonts w:eastAsia="ＭＳ 明朝"/>
                <w:sz w:val="22"/>
              </w:rPr>
            </w:pPr>
            <w:r>
              <w:rPr>
                <w:rFonts w:eastAsia="ＭＳ 明朝" w:hint="eastAsia"/>
                <w:sz w:val="22"/>
              </w:rPr>
              <w:t>[3]</w:t>
            </w:r>
          </w:p>
        </w:tc>
        <w:tc>
          <w:tcPr>
            <w:tcW w:w="1856" w:type="dxa"/>
          </w:tcPr>
          <w:p w14:paraId="13FC1A0E" w14:textId="77777777" w:rsidR="00FA0CD2" w:rsidRDefault="00303898">
            <w:pPr>
              <w:spacing w:after="0" w:line="240" w:lineRule="auto"/>
              <w:jc w:val="both"/>
              <w:rPr>
                <w:rFonts w:eastAsia="ＭＳ 明朝"/>
                <w:sz w:val="22"/>
                <w:szCs w:val="18"/>
              </w:rPr>
            </w:pPr>
            <w:r>
              <w:rPr>
                <w:sz w:val="22"/>
                <w:szCs w:val="18"/>
              </w:rPr>
              <w:t>ZTE Corporation, Sanechips</w:t>
            </w:r>
          </w:p>
        </w:tc>
        <w:tc>
          <w:tcPr>
            <w:tcW w:w="19889" w:type="dxa"/>
          </w:tcPr>
          <w:p w14:paraId="4980587D" w14:textId="77777777" w:rsidR="00FA0CD2" w:rsidRDefault="00303898">
            <w:pPr>
              <w:spacing w:after="0" w:line="240" w:lineRule="auto"/>
              <w:rPr>
                <w:rFonts w:eastAsia="ＭＳ 明朝"/>
                <w:sz w:val="22"/>
              </w:rPr>
            </w:pPr>
            <w:bookmarkStart w:id="3" w:name="OLE_LINK15"/>
            <w:r>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5BCF7F3C" w14:textId="77777777" w:rsidR="00FA0CD2" w:rsidRDefault="00303898">
            <w:pPr>
              <w:spacing w:after="0" w:line="240" w:lineRule="auto"/>
              <w:rPr>
                <w:rFonts w:eastAsia="ＭＳ 明朝"/>
                <w:i/>
                <w:sz w:val="22"/>
              </w:rPr>
            </w:pPr>
            <w:r>
              <w:rPr>
                <w:rFonts w:eastAsia="ＭＳ 明朝"/>
                <w:b/>
                <w:i/>
                <w:sz w:val="22"/>
              </w:rPr>
              <w:t>Proposal 1:</w:t>
            </w:r>
            <w:r>
              <w:rPr>
                <w:rFonts w:eastAsia="ＭＳ 明朝"/>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303898">
            <w:pPr>
              <w:spacing w:after="0" w:line="240" w:lineRule="auto"/>
              <w:jc w:val="both"/>
              <w:rPr>
                <w:rFonts w:eastAsia="ＭＳ 明朝"/>
                <w:sz w:val="22"/>
              </w:rPr>
            </w:pPr>
            <w:r>
              <w:rPr>
                <w:rFonts w:eastAsia="ＭＳ 明朝" w:hint="eastAsia"/>
                <w:sz w:val="22"/>
              </w:rPr>
              <w:t>[4]</w:t>
            </w:r>
          </w:p>
        </w:tc>
        <w:tc>
          <w:tcPr>
            <w:tcW w:w="1856" w:type="dxa"/>
          </w:tcPr>
          <w:p w14:paraId="4A9667EF" w14:textId="77777777" w:rsidR="00FA0CD2" w:rsidRDefault="00303898">
            <w:pPr>
              <w:spacing w:after="0" w:line="240" w:lineRule="auto"/>
              <w:jc w:val="both"/>
              <w:rPr>
                <w:rFonts w:eastAsia="ＭＳ 明朝"/>
                <w:sz w:val="22"/>
                <w:szCs w:val="18"/>
              </w:rPr>
            </w:pPr>
            <w:r>
              <w:rPr>
                <w:sz w:val="22"/>
                <w:szCs w:val="18"/>
              </w:rPr>
              <w:t>OPPO</w:t>
            </w:r>
          </w:p>
        </w:tc>
        <w:tc>
          <w:tcPr>
            <w:tcW w:w="19889" w:type="dxa"/>
          </w:tcPr>
          <w:p w14:paraId="071E0DF3" w14:textId="77777777" w:rsidR="00FA0CD2" w:rsidRDefault="00303898">
            <w:pPr>
              <w:spacing w:after="0" w:line="240" w:lineRule="auto"/>
              <w:rPr>
                <w:rFonts w:eastAsia="ＭＳ 明朝"/>
                <w:sz w:val="22"/>
                <w:lang w:val="en-US"/>
              </w:rPr>
            </w:pPr>
            <w:r>
              <w:rPr>
                <w:rFonts w:eastAsia="ＭＳ 明朝"/>
                <w:sz w:val="22"/>
                <w:lang w:val="en-US"/>
              </w:rPr>
              <w:t>In the existing UE feature framework, there are already following FGs being defined for BWP switching:</w:t>
            </w:r>
          </w:p>
          <w:p w14:paraId="2709D9C1"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FG6-2: Type A BWP adaptation with same numerology;</w:t>
            </w:r>
          </w:p>
          <w:p w14:paraId="3FF3769D"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FG6-3: Type B BWP adaptation with same numerology;</w:t>
            </w:r>
          </w:p>
          <w:p w14:paraId="7A1A3308"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FG6-4: BWP adaptation with different numerologies;</w:t>
            </w:r>
          </w:p>
          <w:p w14:paraId="5A24BD7B" w14:textId="77777777" w:rsidR="00FA0CD2" w:rsidRDefault="00303898">
            <w:pPr>
              <w:spacing w:after="0" w:line="240" w:lineRule="auto"/>
              <w:rPr>
                <w:rFonts w:eastAsia="ＭＳ 明朝"/>
                <w:sz w:val="22"/>
                <w:lang w:val="en-US"/>
              </w:rPr>
            </w:pPr>
            <w:r>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303898">
            <w:pPr>
              <w:numPr>
                <w:ilvl w:val="0"/>
                <w:numId w:val="15"/>
              </w:numPr>
              <w:spacing w:after="0" w:line="240" w:lineRule="auto"/>
              <w:rPr>
                <w:rFonts w:eastAsia="ＭＳ 明朝"/>
                <w:sz w:val="22"/>
                <w:lang w:val="en-US"/>
              </w:rPr>
            </w:pPr>
            <w:r>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355F5F1" w14:textId="77777777" w:rsidR="00FA0CD2" w:rsidRDefault="00303898">
            <w:pPr>
              <w:numPr>
                <w:ilvl w:val="0"/>
                <w:numId w:val="15"/>
              </w:numPr>
              <w:spacing w:after="0" w:line="240" w:lineRule="auto"/>
              <w:rPr>
                <w:rFonts w:eastAsia="ＭＳ 明朝"/>
                <w:sz w:val="22"/>
                <w:lang w:val="en-US"/>
              </w:rPr>
            </w:pPr>
            <w:r>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13C8D746" w14:textId="77777777" w:rsidR="00FA0CD2" w:rsidRDefault="00303898">
            <w:pPr>
              <w:numPr>
                <w:ilvl w:val="1"/>
                <w:numId w:val="15"/>
              </w:numPr>
              <w:spacing w:after="0" w:line="240" w:lineRule="auto"/>
              <w:rPr>
                <w:rFonts w:eastAsia="ＭＳ 明朝"/>
                <w:sz w:val="22"/>
                <w:lang w:val="en-US"/>
              </w:rPr>
            </w:pPr>
            <w:r>
              <w:rPr>
                <w:rFonts w:eastAsia="ＭＳ 明朝"/>
                <w:sz w:val="22"/>
                <w:lang w:val="en-US"/>
              </w:rPr>
              <w:t xml:space="preserve">UE supports both BWP switching with </w:t>
            </w:r>
            <w:r>
              <w:rPr>
                <w:rFonts w:eastAsia="ＭＳ 明朝"/>
                <w:b/>
                <w:i/>
                <w:sz w:val="22"/>
                <w:lang w:val="en-US"/>
              </w:rPr>
              <w:t>same</w:t>
            </w:r>
            <w:r>
              <w:rPr>
                <w:rFonts w:eastAsia="ＭＳ 明朝"/>
                <w:sz w:val="22"/>
                <w:lang w:val="en-US"/>
              </w:rPr>
              <w:t xml:space="preserve"> numerology and BWP switching with </w:t>
            </w:r>
            <w:r>
              <w:rPr>
                <w:rFonts w:eastAsia="ＭＳ 明朝"/>
                <w:b/>
                <w:i/>
                <w:sz w:val="22"/>
                <w:lang w:val="en-US"/>
              </w:rPr>
              <w:t>different</w:t>
            </w:r>
            <w:r>
              <w:rPr>
                <w:rFonts w:eastAsia="ＭＳ 明朝"/>
                <w:sz w:val="22"/>
                <w:lang w:val="en-US"/>
              </w:rPr>
              <w:t xml:space="preserve"> numerologies (within a band) for DCI formats up to Rel-17; and meanwhile</w:t>
            </w:r>
          </w:p>
          <w:p w14:paraId="1AF75F2A" w14:textId="77777777" w:rsidR="00FA0CD2" w:rsidRDefault="00303898">
            <w:pPr>
              <w:numPr>
                <w:ilvl w:val="1"/>
                <w:numId w:val="15"/>
              </w:numPr>
              <w:spacing w:after="0" w:line="240" w:lineRule="auto"/>
              <w:rPr>
                <w:rFonts w:eastAsia="ＭＳ 明朝"/>
                <w:sz w:val="22"/>
                <w:lang w:val="en-US"/>
              </w:rPr>
            </w:pPr>
            <w:r>
              <w:rPr>
                <w:rFonts w:eastAsia="ＭＳ 明朝"/>
                <w:sz w:val="22"/>
                <w:lang w:val="en-US"/>
              </w:rPr>
              <w:t xml:space="preserve">UE supports BWP switching with </w:t>
            </w:r>
            <w:r>
              <w:rPr>
                <w:rFonts w:eastAsia="ＭＳ 明朝"/>
                <w:b/>
                <w:i/>
                <w:sz w:val="22"/>
                <w:lang w:val="en-US"/>
              </w:rPr>
              <w:t>same</w:t>
            </w:r>
            <w:r>
              <w:rPr>
                <w:rFonts w:eastAsia="ＭＳ 明朝"/>
                <w:sz w:val="22"/>
                <w:lang w:val="en-US"/>
              </w:rPr>
              <w:t xml:space="preserve"> numerology based on DCI 0_3/1_3, but has no capability for BWP switching with </w:t>
            </w:r>
            <w:r>
              <w:rPr>
                <w:rFonts w:eastAsia="ＭＳ 明朝"/>
                <w:b/>
                <w:i/>
                <w:sz w:val="22"/>
                <w:lang w:val="en-US"/>
              </w:rPr>
              <w:t>different</w:t>
            </w:r>
            <w:r>
              <w:rPr>
                <w:rFonts w:eastAsia="ＭＳ 明朝"/>
                <w:sz w:val="22"/>
                <w:lang w:val="en-US"/>
              </w:rPr>
              <w:t xml:space="preserve"> numerologies based on DCI 0_3/1_3 (even though the UE may support FG49-1b for the BC’s).   </w:t>
            </w:r>
          </w:p>
          <w:p w14:paraId="1F0A93B8" w14:textId="77777777" w:rsidR="00FA0CD2" w:rsidRDefault="00303898">
            <w:pPr>
              <w:spacing w:after="0" w:line="240" w:lineRule="auto"/>
              <w:rPr>
                <w:rFonts w:eastAsia="ＭＳ 明朝"/>
                <w:bCs/>
                <w:iCs/>
                <w:sz w:val="22"/>
                <w:lang w:val="en-US"/>
              </w:rPr>
            </w:pPr>
            <w:r>
              <w:rPr>
                <w:rFonts w:eastAsia="ＭＳ 明朝"/>
                <w:bCs/>
                <w:iCs/>
                <w:sz w:val="22"/>
                <w:lang w:val="en-US"/>
              </w:rPr>
              <w:t xml:space="preserve">Based on above analysis, we think it is necessary to define new FGs as proposed in RAN1 #117.  </w:t>
            </w:r>
          </w:p>
          <w:p w14:paraId="73D1BBED" w14:textId="77777777" w:rsidR="00FA0CD2" w:rsidRDefault="00303898">
            <w:pPr>
              <w:spacing w:after="0" w:line="240" w:lineRule="auto"/>
              <w:rPr>
                <w:rFonts w:eastAsia="ＭＳ 明朝"/>
                <w:b/>
                <w:bCs/>
                <w:i/>
                <w:iCs/>
                <w:sz w:val="22"/>
                <w:lang w:val="en-US"/>
              </w:rPr>
            </w:pPr>
            <w:r>
              <w:rPr>
                <w:rFonts w:eastAsia="ＭＳ 明朝"/>
                <w:b/>
                <w:bCs/>
                <w:i/>
                <w:iCs/>
                <w:sz w:val="22"/>
                <w:lang w:val="en-US"/>
              </w:rPr>
              <w:t xml:space="preserve">Proposal 1: Introduce new FGs as in </w:t>
            </w:r>
            <w:r>
              <w:rPr>
                <w:rFonts w:eastAsia="ＭＳ 明朝"/>
                <w:b/>
                <w:i/>
                <w:sz w:val="22"/>
                <w:lang w:val="en-US"/>
              </w:rPr>
              <w:t>Proposal 2-5-1 and Proposal 2-5-2 in R1-2405611</w:t>
            </w:r>
            <w:r>
              <w:rPr>
                <w:rFonts w:eastAsia="ＭＳ 明朝"/>
                <w:b/>
                <w:bCs/>
                <w:i/>
                <w:iCs/>
                <w:sz w:val="22"/>
                <w:lang w:val="en-US"/>
              </w:rPr>
              <w:t xml:space="preserve">; otherwise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303898">
            <w:pPr>
              <w:spacing w:after="0" w:line="240" w:lineRule="auto"/>
              <w:jc w:val="both"/>
              <w:rPr>
                <w:rFonts w:eastAsia="ＭＳ 明朝"/>
                <w:sz w:val="22"/>
              </w:rPr>
            </w:pPr>
            <w:r>
              <w:rPr>
                <w:rFonts w:eastAsia="ＭＳ 明朝" w:hint="eastAsia"/>
                <w:sz w:val="22"/>
              </w:rPr>
              <w:t>[5]</w:t>
            </w:r>
          </w:p>
        </w:tc>
        <w:tc>
          <w:tcPr>
            <w:tcW w:w="1856" w:type="dxa"/>
          </w:tcPr>
          <w:p w14:paraId="1E67A59D" w14:textId="77777777" w:rsidR="00FA0CD2" w:rsidRDefault="00303898">
            <w:pPr>
              <w:spacing w:after="0" w:line="240" w:lineRule="auto"/>
              <w:jc w:val="both"/>
              <w:rPr>
                <w:rFonts w:eastAsia="ＭＳ 明朝"/>
                <w:sz w:val="22"/>
                <w:szCs w:val="18"/>
              </w:rPr>
            </w:pPr>
            <w:r>
              <w:rPr>
                <w:sz w:val="22"/>
                <w:szCs w:val="18"/>
              </w:rPr>
              <w:t>Samsung</w:t>
            </w:r>
          </w:p>
        </w:tc>
        <w:tc>
          <w:tcPr>
            <w:tcW w:w="19889" w:type="dxa"/>
          </w:tcPr>
          <w:p w14:paraId="0949437E" w14:textId="77777777" w:rsidR="00FA0CD2" w:rsidRDefault="00303898">
            <w:pPr>
              <w:pStyle w:val="a6"/>
              <w:spacing w:after="0" w:line="240" w:lineRule="auto"/>
              <w:rPr>
                <w:rFonts w:eastAsia="ＭＳ 明朝"/>
                <w:sz w:val="22"/>
                <w:lang w:val="en-US"/>
              </w:rPr>
            </w:pPr>
            <w:r>
              <w:rPr>
                <w:rFonts w:eastAsia="ＭＳ 明朝"/>
                <w:sz w:val="22"/>
                <w:lang w:val="en-US"/>
              </w:rPr>
              <w:t>FGs 49-12 and 49-12a were agreed in RAN1#117 to indicate UE support for unified TCI indication via DCI format 1_3, as captured in the Moderator summary [1].</w:t>
            </w:r>
          </w:p>
          <w:p w14:paraId="5AAEE8E0" w14:textId="77777777" w:rsidR="00FA0CD2" w:rsidRDefault="00303898">
            <w:pPr>
              <w:pStyle w:val="a6"/>
              <w:spacing w:after="0" w:line="240" w:lineRule="auto"/>
              <w:rPr>
                <w:rFonts w:eastAsia="ＭＳ 明朝"/>
                <w:sz w:val="22"/>
                <w:lang w:val="en-US"/>
              </w:rPr>
            </w:pPr>
            <w:r>
              <w:rPr>
                <w:rFonts w:eastAsia="ＭＳ 明朝"/>
                <w:sz w:val="22"/>
                <w:lang w:val="en-US"/>
              </w:rPr>
              <w:t>However, two clarifications are still needed for those FGs:</w:t>
            </w:r>
          </w:p>
          <w:p w14:paraId="0328CABF" w14:textId="77777777" w:rsidR="00FA0CD2" w:rsidRPr="00751369" w:rsidRDefault="00303898">
            <w:pPr>
              <w:pStyle w:val="a6"/>
              <w:numPr>
                <w:ilvl w:val="0"/>
                <w:numId w:val="16"/>
              </w:numPr>
              <w:spacing w:line="240" w:lineRule="auto"/>
              <w:rPr>
                <w:rFonts w:eastAsia="ＭＳ 明朝"/>
                <w:sz w:val="22"/>
                <w:lang w:val="en-US"/>
              </w:rPr>
            </w:pPr>
            <w:r>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ＭＳ 明朝"/>
                <w:i/>
                <w:iCs/>
                <w:sz w:val="22"/>
              </w:rPr>
              <w:t>simultaneousU-TCI-UpdateList1/2/3/4</w:t>
            </w:r>
            <w:r>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4EF6AE0B" w14:textId="77777777" w:rsidR="00FA0CD2" w:rsidRPr="00751369" w:rsidRDefault="00FA0CD2">
            <w:pPr>
              <w:pStyle w:val="a6"/>
              <w:spacing w:line="240" w:lineRule="auto"/>
              <w:rPr>
                <w:rFonts w:eastAsia="ＭＳ 明朝"/>
                <w:sz w:val="22"/>
                <w:lang w:val="en-US"/>
              </w:rPr>
            </w:pPr>
          </w:p>
          <w:p w14:paraId="687FBFBA" w14:textId="77777777" w:rsidR="00FA0CD2" w:rsidRPr="00751369" w:rsidRDefault="00303898">
            <w:pPr>
              <w:pStyle w:val="a6"/>
              <w:numPr>
                <w:ilvl w:val="0"/>
                <w:numId w:val="16"/>
              </w:numPr>
              <w:spacing w:line="240" w:lineRule="auto"/>
              <w:rPr>
                <w:rFonts w:eastAsia="ＭＳ 明朝"/>
                <w:sz w:val="22"/>
                <w:lang w:val="en-US"/>
              </w:rPr>
            </w:pPr>
            <w:r>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ＭＳ 明朝"/>
                <w:sz w:val="22"/>
                <w:lang w:val="en-US"/>
              </w:rPr>
            </w:pPr>
          </w:p>
          <w:p w14:paraId="63C461C3" w14:textId="77777777" w:rsidR="00FA0CD2" w:rsidRDefault="00FA0CD2">
            <w:pPr>
              <w:pStyle w:val="a6"/>
              <w:spacing w:after="0" w:line="240" w:lineRule="auto"/>
              <w:rPr>
                <w:rFonts w:eastAsia="ＭＳ 明朝"/>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303898">
                  <w:pPr>
                    <w:pStyle w:val="a6"/>
                    <w:overflowPunct w:val="0"/>
                    <w:autoSpaceDE w:val="0"/>
                    <w:autoSpaceDN w:val="0"/>
                    <w:adjustRightInd w:val="0"/>
                    <w:spacing w:after="0" w:line="240" w:lineRule="auto"/>
                    <w:textAlignment w:val="baseline"/>
                    <w:rPr>
                      <w:rFonts w:eastAsia="ＭＳ 明朝"/>
                      <w:b/>
                      <w:bCs/>
                      <w:sz w:val="22"/>
                      <w:lang w:val="en-US"/>
                    </w:rPr>
                  </w:pPr>
                  <w:r>
                    <w:rPr>
                      <w:rFonts w:eastAsia="ＭＳ 明朝"/>
                      <w:b/>
                      <w:bCs/>
                      <w:sz w:val="22"/>
                      <w:lang w:val="en-US"/>
                    </w:rPr>
                    <w:t>Excerpt from TS 38.214 v18.3.0 – Clause 5.1.5</w:t>
                  </w:r>
                </w:p>
                <w:p w14:paraId="67F4175D" w14:textId="77777777" w:rsidR="00FA0CD2" w:rsidRDefault="00303898">
                  <w:pPr>
                    <w:pStyle w:val="a6"/>
                    <w:overflowPunct w:val="0"/>
                    <w:autoSpaceDE w:val="0"/>
                    <w:autoSpaceDN w:val="0"/>
                    <w:adjustRightInd w:val="0"/>
                    <w:spacing w:after="0"/>
                    <w:textAlignment w:val="baseline"/>
                    <w:rPr>
                      <w:rFonts w:eastAsia="ＭＳ 明朝"/>
                      <w:sz w:val="22"/>
                    </w:rPr>
                  </w:pPr>
                  <w:r>
                    <w:rPr>
                      <w:rFonts w:eastAsia="ＭＳ 明朝"/>
                      <w:sz w:val="22"/>
                      <w:lang w:val="en-US"/>
                    </w:rPr>
                    <w:t xml:space="preserve">When </w:t>
                  </w:r>
                  <w:r>
                    <w:rPr>
                      <w:rFonts w:eastAsia="ＭＳ 明朝"/>
                      <w:i/>
                      <w:sz w:val="22"/>
                      <w:lang w:val="en-US"/>
                    </w:rPr>
                    <w:t xml:space="preserve">tci-PresentInDCI </w:t>
                  </w:r>
                  <w:r>
                    <w:rPr>
                      <w:rFonts w:eastAsia="ＭＳ 明朝"/>
                      <w:sz w:val="22"/>
                      <w:lang w:val="en-US"/>
                    </w:rPr>
                    <w:t xml:space="preserve">is set as 'enabled' or </w:t>
                  </w:r>
                  <w:r>
                    <w:rPr>
                      <w:rFonts w:eastAsia="ＭＳ 明朝"/>
                      <w:i/>
                      <w:sz w:val="22"/>
                      <w:lang w:val="en-US"/>
                    </w:rPr>
                    <w:t xml:space="preserve">tci-PresentDCI-1-2 </w:t>
                  </w:r>
                  <w:r>
                    <w:rPr>
                      <w:rFonts w:eastAsia="ＭＳ 明朝"/>
                      <w:sz w:val="22"/>
                      <w:lang w:val="en-US"/>
                    </w:rPr>
                    <w:t xml:space="preserve">is configured for the CORESET, a UE configured with </w:t>
                  </w:r>
                  <w:r>
                    <w:rPr>
                      <w:rFonts w:eastAsia="ＭＳ 明朝"/>
                      <w:i/>
                      <w:iCs/>
                      <w:sz w:val="22"/>
                      <w:lang w:val="en-US"/>
                    </w:rPr>
                    <w:t>dl-OrJointTCI-StateList</w:t>
                  </w:r>
                  <w:r>
                    <w:rPr>
                      <w:rFonts w:eastAsia="ＭＳ 明朝"/>
                      <w:sz w:val="22"/>
                      <w:lang w:val="en-US"/>
                    </w:rPr>
                    <w:t xml:space="preserve"> with activated </w:t>
                  </w:r>
                  <w:r>
                    <w:rPr>
                      <w:rFonts w:eastAsia="ＭＳ 明朝"/>
                      <w:i/>
                      <w:iCs/>
                      <w:sz w:val="22"/>
                      <w:lang w:val="en-US"/>
                    </w:rPr>
                    <w:t xml:space="preserve">TCI-State </w:t>
                  </w:r>
                  <w:r>
                    <w:rPr>
                      <w:rFonts w:eastAsia="ＭＳ 明朝"/>
                      <w:sz w:val="22"/>
                      <w:lang w:val="en-US"/>
                    </w:rPr>
                    <w:t xml:space="preserve">or </w:t>
                  </w:r>
                  <w:r>
                    <w:rPr>
                      <w:rFonts w:eastAsia="ＭＳ 明朝"/>
                      <w:i/>
                      <w:iCs/>
                      <w:sz w:val="22"/>
                      <w:lang w:val="en-US"/>
                    </w:rPr>
                    <w:t>ul-TCI-StateList</w:t>
                  </w:r>
                  <w:r>
                    <w:rPr>
                      <w:rFonts w:eastAsia="ＭＳ 明朝"/>
                      <w:sz w:val="22"/>
                      <w:lang w:val="en-US"/>
                    </w:rPr>
                    <w:t xml:space="preserve"> with activated</w:t>
                  </w:r>
                  <w:r>
                    <w:rPr>
                      <w:rFonts w:eastAsia="ＭＳ 明朝"/>
                      <w:i/>
                      <w:iCs/>
                      <w:sz w:val="22"/>
                      <w:lang w:val="en-US"/>
                    </w:rPr>
                    <w:t xml:space="preserve"> TCI-UL-State</w:t>
                  </w:r>
                  <w:r>
                    <w:rPr>
                      <w:rFonts w:eastAsia="ＭＳ 明朝"/>
                      <w:sz w:val="22"/>
                      <w:lang w:val="en-US"/>
                    </w:rPr>
                    <w:t xml:space="preserve"> receives DCI format 1_1/1_2/1_3 providing indicated</w:t>
                  </w:r>
                  <w:r>
                    <w:rPr>
                      <w:rFonts w:eastAsia="ＭＳ 明朝"/>
                      <w:i/>
                      <w:iCs/>
                      <w:sz w:val="22"/>
                      <w:lang w:val="en-US"/>
                    </w:rPr>
                    <w:t xml:space="preserve"> TCI-State(s)</w:t>
                  </w:r>
                  <w:r>
                    <w:rPr>
                      <w:rFonts w:eastAsia="ＭＳ 明朝"/>
                      <w:sz w:val="22"/>
                      <w:lang w:val="en-US"/>
                    </w:rPr>
                    <w:t xml:space="preserve"> and/or</w:t>
                  </w:r>
                  <w:r>
                    <w:rPr>
                      <w:rFonts w:eastAsia="ＭＳ 明朝"/>
                      <w:i/>
                      <w:iCs/>
                      <w:sz w:val="22"/>
                      <w:lang w:val="en-US"/>
                    </w:rPr>
                    <w:t xml:space="preserve"> TCI-UL-State(s) </w:t>
                  </w:r>
                  <w:r>
                    <w:rPr>
                      <w:rFonts w:eastAsia="ＭＳ 明朝"/>
                      <w:sz w:val="22"/>
                      <w:lang w:val="en-US"/>
                    </w:rPr>
                    <w:t>for a CC or all CCs in the same CC list configured by</w:t>
                  </w:r>
                  <w:r>
                    <w:rPr>
                      <w:rFonts w:eastAsia="ＭＳ 明朝"/>
                      <w:i/>
                      <w:iCs/>
                      <w:sz w:val="22"/>
                      <w:lang w:val="en-US"/>
                    </w:rPr>
                    <w:t xml:space="preserve"> simultaneousU-TCI-UpdateList1-r17, simultaneousU-TCI-UpdateList2-r17, simultaneousU-TCI-UpdateList3-r17, simultaneousU-TCI-UpdateList4-r17</w:t>
                  </w:r>
                  <w:r>
                    <w:rPr>
                      <w:rFonts w:eastAsia="ＭＳ 明朝"/>
                      <w:sz w:val="22"/>
                      <w:lang w:val="en-US"/>
                    </w:rPr>
                    <w:t xml:space="preserve">. The DCI format 1_3 provides </w:t>
                  </w:r>
                  <w:r w:rsidRPr="00751369">
                    <w:rPr>
                      <w:rFonts w:eastAsia="ＭＳ 明朝"/>
                      <w:sz w:val="22"/>
                      <w:lang w:val="en-US"/>
                    </w:rPr>
                    <w:t xml:space="preserve">indicated </w:t>
                  </w:r>
                  <w:r w:rsidRPr="00751369">
                    <w:rPr>
                      <w:rFonts w:eastAsia="ＭＳ 明朝"/>
                      <w:i/>
                      <w:sz w:val="22"/>
                      <w:lang w:val="en-US"/>
                    </w:rPr>
                    <w:t>TCI state(s)</w:t>
                  </w:r>
                  <w:r w:rsidRPr="00751369">
                    <w:rPr>
                      <w:rFonts w:eastAsia="ＭＳ 明朝"/>
                      <w:sz w:val="22"/>
                      <w:lang w:val="en-US"/>
                    </w:rPr>
                    <w:t xml:space="preserve"> </w:t>
                  </w:r>
                  <w:r>
                    <w:rPr>
                      <w:rFonts w:eastAsia="ＭＳ 明朝"/>
                      <w:sz w:val="22"/>
                      <w:lang w:val="en-US"/>
                    </w:rPr>
                    <w:t>and/or</w:t>
                  </w:r>
                  <w:r>
                    <w:rPr>
                      <w:rFonts w:eastAsia="ＭＳ 明朝"/>
                      <w:i/>
                      <w:iCs/>
                      <w:sz w:val="22"/>
                      <w:lang w:val="en-US"/>
                    </w:rPr>
                    <w:t xml:space="preserve"> TCI-UL-State(s) </w:t>
                  </w:r>
                  <w:r>
                    <w:rPr>
                      <w:rFonts w:eastAsia="ＭＳ 明朝"/>
                      <w:sz w:val="22"/>
                      <w:lang w:val="en-US"/>
                    </w:rPr>
                    <w:t xml:space="preserve">for the CC(s) in a </w:t>
                  </w:r>
                  <w:r>
                    <w:rPr>
                      <w:rFonts w:eastAsia="ＭＳ 明朝"/>
                      <w:i/>
                      <w:iCs/>
                      <w:sz w:val="22"/>
                      <w:lang w:val="en-US"/>
                    </w:rPr>
                    <w:t xml:space="preserve">scheduledCellListDCI-1-3 </w:t>
                  </w:r>
                  <w:r w:rsidRPr="00751369">
                    <w:rPr>
                      <w:rFonts w:eastAsia="ＭＳ 明朝"/>
                      <w:sz w:val="22"/>
                      <w:lang w:val="en-US"/>
                    </w:rPr>
                    <w:t xml:space="preserve">if the UE is scheduled by the DCI format 1_3 to receive PDSCH </w:t>
                  </w:r>
                  <w:r>
                    <w:rPr>
                      <w:rFonts w:eastAsia="ＭＳ 明朝"/>
                      <w:sz w:val="22"/>
                      <w:lang w:val="en-US"/>
                    </w:rPr>
                    <w:t xml:space="preserve">at least </w:t>
                  </w:r>
                  <w:r w:rsidRPr="00751369">
                    <w:rPr>
                      <w:rFonts w:eastAsia="ＭＳ 明朝"/>
                      <w:sz w:val="22"/>
                      <w:lang w:val="en-US"/>
                    </w:rPr>
                    <w:t xml:space="preserve">on </w:t>
                  </w:r>
                  <w:r>
                    <w:rPr>
                      <w:rFonts w:eastAsia="ＭＳ 明朝"/>
                      <w:sz w:val="22"/>
                      <w:lang w:val="en-US"/>
                    </w:rPr>
                    <w:t>on</w:t>
                  </w:r>
                  <w:r w:rsidRPr="00751369">
                    <w:rPr>
                      <w:rFonts w:eastAsia="ＭＳ 明朝"/>
                      <w:sz w:val="22"/>
                      <w:lang w:val="en-US"/>
                    </w:rPr>
                    <w:t xml:space="preserve">e serving cell </w:t>
                  </w:r>
                  <w:r>
                    <w:rPr>
                      <w:rFonts w:eastAsia="ＭＳ 明朝"/>
                      <w:sz w:val="22"/>
                      <w:lang w:val="en-US"/>
                    </w:rPr>
                    <w:t xml:space="preserve">in the </w:t>
                  </w:r>
                  <w:r>
                    <w:rPr>
                      <w:rFonts w:eastAsia="ＭＳ 明朝"/>
                      <w:i/>
                      <w:iCs/>
                      <w:sz w:val="22"/>
                      <w:lang w:val="en-US"/>
                    </w:rPr>
                    <w:t>scheduledCellListDCI-1-3</w:t>
                  </w:r>
                  <w:r>
                    <w:rPr>
                      <w:rFonts w:eastAsia="ＭＳ 明朝"/>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ＭＳ 明朝"/>
                <w:sz w:val="22"/>
                <w:lang w:val="en-US"/>
              </w:rPr>
            </w:pPr>
          </w:p>
          <w:p w14:paraId="310B8F03" w14:textId="77777777" w:rsidR="00FA0CD2" w:rsidRDefault="00303898">
            <w:pPr>
              <w:pStyle w:val="a6"/>
              <w:spacing w:line="240" w:lineRule="auto"/>
              <w:rPr>
                <w:rFonts w:eastAsia="ＭＳ 明朝"/>
                <w:b/>
                <w:sz w:val="22"/>
                <w:lang w:val="en-US"/>
              </w:rPr>
            </w:pPr>
            <w:r>
              <w:rPr>
                <w:rFonts w:eastAsia="ＭＳ 明朝"/>
                <w:b/>
                <w:sz w:val="22"/>
                <w:u w:val="single"/>
                <w:lang w:val="en-US"/>
              </w:rPr>
              <w:t>Proposal 1:</w:t>
            </w:r>
            <w:r>
              <w:rPr>
                <w:rFonts w:eastAsia="ＭＳ 明朝"/>
                <w:b/>
                <w:sz w:val="22"/>
                <w:lang w:val="en-US"/>
              </w:rPr>
              <w:t xml:space="preserve"> FGs 49-12 and 49-12a are updated as follows:</w:t>
            </w:r>
          </w:p>
          <w:p w14:paraId="237A2D33" w14:textId="77777777" w:rsidR="00FA0CD2" w:rsidRDefault="00FA0CD2">
            <w:pPr>
              <w:pStyle w:val="a6"/>
              <w:spacing w:line="240" w:lineRule="auto"/>
              <w:rPr>
                <w:rFonts w:eastAsia="ＭＳ 明朝"/>
                <w:b/>
                <w:sz w:val="22"/>
                <w:lang w:val="en-US"/>
              </w:rPr>
            </w:pPr>
          </w:p>
          <w:p w14:paraId="2124BF77" w14:textId="77777777" w:rsidR="00FA0CD2" w:rsidRPr="00751369" w:rsidRDefault="00303898">
            <w:pPr>
              <w:pStyle w:val="a6"/>
              <w:numPr>
                <w:ilvl w:val="0"/>
                <w:numId w:val="16"/>
              </w:numPr>
              <w:spacing w:line="240" w:lineRule="auto"/>
              <w:rPr>
                <w:rFonts w:eastAsia="ＭＳ 明朝"/>
                <w:b/>
                <w:sz w:val="22"/>
                <w:lang w:val="en-US"/>
              </w:rPr>
            </w:pPr>
            <w:bookmarkStart w:id="4" w:name="_Hlk174289126"/>
            <w:r>
              <w:rPr>
                <w:rFonts w:eastAsia="ＭＳ 明朝"/>
                <w:b/>
                <w:sz w:val="22"/>
                <w:lang w:val="en-US"/>
              </w:rPr>
              <w:t>Update the name of FG 49-12 to include “inter-cell” beam management</w:t>
            </w:r>
            <w:bookmarkEnd w:id="4"/>
            <w:r>
              <w:rPr>
                <w:rFonts w:eastAsia="ＭＳ 明朝"/>
                <w:b/>
                <w:sz w:val="22"/>
                <w:lang w:val="en-US"/>
              </w:rPr>
              <w:t>;</w:t>
            </w:r>
          </w:p>
          <w:p w14:paraId="19D20C14" w14:textId="77777777" w:rsidR="00FA0CD2" w:rsidRPr="00751369" w:rsidRDefault="00303898">
            <w:pPr>
              <w:pStyle w:val="a6"/>
              <w:numPr>
                <w:ilvl w:val="0"/>
                <w:numId w:val="16"/>
              </w:numPr>
              <w:spacing w:line="240" w:lineRule="auto"/>
              <w:rPr>
                <w:rFonts w:eastAsia="ＭＳ 明朝"/>
                <w:b/>
                <w:sz w:val="22"/>
                <w:lang w:val="en-US"/>
              </w:rPr>
            </w:pPr>
            <w:r>
              <w:rPr>
                <w:rFonts w:eastAsia="ＭＳ 明朝"/>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ＭＳ 明朝"/>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303898">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303898">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303898">
                  <w:pPr>
                    <w:pStyle w:val="aff6"/>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303898">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The maximum number of MAC-CE activated joint TCI states across all CC(s) in a band for more than one MAC-CE activated joint TCI state is signaled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303898">
                  <w:pPr>
                    <w:pStyle w:val="aff6"/>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1106811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303898">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5148808F" w14:textId="77777777" w:rsidR="00FA0CD2" w:rsidRDefault="00FA0CD2">
            <w:pPr>
              <w:pStyle w:val="a6"/>
              <w:spacing w:after="0" w:line="240" w:lineRule="auto"/>
              <w:rPr>
                <w:rFonts w:eastAsia="ＭＳ 明朝"/>
                <w:sz w:val="22"/>
              </w:rPr>
            </w:pPr>
          </w:p>
        </w:tc>
      </w:tr>
      <w:tr w:rsidR="00FA0CD2" w14:paraId="75CF7AAC" w14:textId="77777777">
        <w:trPr>
          <w:trHeight w:val="57"/>
        </w:trPr>
        <w:tc>
          <w:tcPr>
            <w:tcW w:w="638" w:type="dxa"/>
          </w:tcPr>
          <w:p w14:paraId="65A0E189" w14:textId="77777777" w:rsidR="00FA0CD2" w:rsidRDefault="00303898">
            <w:pPr>
              <w:spacing w:after="0" w:line="240" w:lineRule="auto"/>
              <w:jc w:val="both"/>
              <w:rPr>
                <w:rFonts w:eastAsia="ＭＳ 明朝"/>
                <w:sz w:val="22"/>
              </w:rPr>
            </w:pPr>
            <w:r>
              <w:rPr>
                <w:rFonts w:eastAsia="ＭＳ 明朝" w:hint="eastAsia"/>
                <w:sz w:val="22"/>
              </w:rPr>
              <w:lastRenderedPageBreak/>
              <w:t>[6]</w:t>
            </w:r>
          </w:p>
        </w:tc>
        <w:tc>
          <w:tcPr>
            <w:tcW w:w="1856" w:type="dxa"/>
          </w:tcPr>
          <w:p w14:paraId="67F93409" w14:textId="77777777" w:rsidR="00FA0CD2" w:rsidRDefault="00303898">
            <w:pPr>
              <w:spacing w:after="0" w:line="240" w:lineRule="auto"/>
              <w:jc w:val="both"/>
              <w:rPr>
                <w:rFonts w:eastAsia="ＭＳ 明朝"/>
                <w:sz w:val="22"/>
                <w:szCs w:val="18"/>
              </w:rPr>
            </w:pPr>
            <w:r>
              <w:rPr>
                <w:sz w:val="22"/>
                <w:szCs w:val="18"/>
              </w:rPr>
              <w:t>Huawei, HiSilicon</w:t>
            </w:r>
          </w:p>
        </w:tc>
        <w:tc>
          <w:tcPr>
            <w:tcW w:w="19889" w:type="dxa"/>
          </w:tcPr>
          <w:p w14:paraId="5E4E335B" w14:textId="77777777" w:rsidR="00FA0CD2" w:rsidRDefault="00303898">
            <w:pPr>
              <w:pStyle w:val="a6"/>
              <w:tabs>
                <w:tab w:val="left" w:pos="420"/>
              </w:tabs>
              <w:spacing w:line="240" w:lineRule="auto"/>
              <w:rPr>
                <w:rFonts w:eastAsia="ＭＳ 明朝"/>
                <w:b/>
                <w:sz w:val="22"/>
                <w:u w:val="single"/>
              </w:rPr>
            </w:pPr>
            <w:r>
              <w:rPr>
                <w:rFonts w:eastAsia="ＭＳ 明朝"/>
                <w:b/>
                <w:sz w:val="22"/>
                <w:u w:val="single"/>
              </w:rPr>
              <w:t>Default QCL assumption</w:t>
            </w:r>
          </w:p>
          <w:p w14:paraId="79150E16" w14:textId="77777777" w:rsidR="00FA0CD2" w:rsidRDefault="00303898">
            <w:pPr>
              <w:pStyle w:val="a6"/>
              <w:tabs>
                <w:tab w:val="left" w:pos="420"/>
              </w:tabs>
              <w:spacing w:after="0" w:line="240" w:lineRule="auto"/>
              <w:rPr>
                <w:rFonts w:eastAsia="ＭＳ 明朝"/>
                <w:sz w:val="22"/>
              </w:rPr>
            </w:pPr>
            <w:r>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37CA4EA4" w14:textId="77777777" w:rsidR="00FA0CD2" w:rsidRDefault="00303898">
            <w:pPr>
              <w:pStyle w:val="a6"/>
              <w:tabs>
                <w:tab w:val="left" w:pos="420"/>
              </w:tabs>
              <w:spacing w:after="0"/>
              <w:jc w:val="both"/>
              <w:rPr>
                <w:rFonts w:eastAsia="ＭＳ 明朝"/>
                <w:b/>
                <w:bCs/>
                <w:sz w:val="22"/>
                <w:lang w:val="en-US"/>
              </w:rPr>
            </w:pPr>
            <w:r>
              <w:rPr>
                <w:rFonts w:eastAsia="ＭＳ 明朝"/>
                <w:b/>
                <w:bCs/>
                <w:sz w:val="22"/>
                <w:u w:val="single"/>
                <w:lang w:val="en-US"/>
              </w:rPr>
              <w:t>Proposal 1</w:t>
            </w:r>
            <w:r>
              <w:rPr>
                <w:rFonts w:eastAsia="ＭＳ 明朝"/>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303898">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303898">
                  <w:pPr>
                    <w:pStyle w:val="TAL"/>
                    <w:rPr>
                      <w:rFonts w:asciiTheme="majorHAnsi" w:eastAsia="ＭＳ 明朝"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303898">
                  <w:pPr>
                    <w:pStyle w:val="TAL"/>
                    <w:rPr>
                      <w:sz w:val="21"/>
                      <w:szCs w:val="21"/>
                    </w:rPr>
                  </w:pPr>
                  <w:r>
                    <w:rPr>
                      <w:sz w:val="21"/>
                      <w:szCs w:val="21"/>
                    </w:rPr>
                    <w:t>Indicates whether the UE can be configured with enabledDefaultBeamFormultiCellS</w:t>
                  </w:r>
                  <w:r>
                    <w:rPr>
                      <w:sz w:val="21"/>
                      <w:szCs w:val="21"/>
                      <w:lang w:eastAsia="zh-CN"/>
                    </w:rPr>
                    <w:t>cheduling</w:t>
                  </w:r>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303898">
                  <w:pPr>
                    <w:pStyle w:val="TAL"/>
                    <w:ind w:left="316" w:hanging="316"/>
                    <w:rPr>
                      <w:sz w:val="21"/>
                      <w:szCs w:val="21"/>
                    </w:rPr>
                  </w:pPr>
                  <w:r>
                    <w:rPr>
                      <w:sz w:val="21"/>
                      <w:szCs w:val="21"/>
                    </w:rPr>
                    <w:t>-</w:t>
                  </w:r>
                  <w:r>
                    <w:rPr>
                      <w:sz w:val="21"/>
                      <w:szCs w:val="21"/>
                    </w:rPr>
                    <w:tab/>
                    <w:t>Candidate values are {different only, both}</w:t>
                  </w:r>
                </w:p>
                <w:p w14:paraId="50D10D73" w14:textId="77777777" w:rsidR="00FA0CD2" w:rsidRDefault="00303898">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303898">
                  <w:pPr>
                    <w:pStyle w:val="TAL"/>
                    <w:rPr>
                      <w:rFonts w:asciiTheme="majorHAnsi" w:eastAsia="ＭＳ 明朝"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ＭＳ 明朝"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ＭＳ 明朝"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303898">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ＭＳ 明朝"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ＭＳ 明朝"/>
                <w:sz w:val="22"/>
                <w:lang w:val="en-US"/>
              </w:rPr>
            </w:pPr>
          </w:p>
        </w:tc>
      </w:tr>
      <w:tr w:rsidR="00FA0CD2" w14:paraId="1D04DC06" w14:textId="77777777">
        <w:trPr>
          <w:trHeight w:val="57"/>
        </w:trPr>
        <w:tc>
          <w:tcPr>
            <w:tcW w:w="638" w:type="dxa"/>
          </w:tcPr>
          <w:p w14:paraId="33A21278" w14:textId="77777777" w:rsidR="00FA0CD2" w:rsidRDefault="00303898">
            <w:pPr>
              <w:spacing w:after="0" w:line="240" w:lineRule="auto"/>
              <w:jc w:val="both"/>
              <w:rPr>
                <w:rFonts w:eastAsia="ＭＳ 明朝"/>
                <w:sz w:val="22"/>
              </w:rPr>
            </w:pPr>
            <w:r>
              <w:rPr>
                <w:rFonts w:eastAsia="ＭＳ 明朝" w:hint="eastAsia"/>
                <w:sz w:val="22"/>
              </w:rPr>
              <w:t>[7]</w:t>
            </w:r>
          </w:p>
        </w:tc>
        <w:tc>
          <w:tcPr>
            <w:tcW w:w="1856" w:type="dxa"/>
          </w:tcPr>
          <w:p w14:paraId="6BAB5457" w14:textId="77777777" w:rsidR="00FA0CD2" w:rsidRDefault="00303898">
            <w:pPr>
              <w:spacing w:after="0" w:line="240" w:lineRule="auto"/>
              <w:jc w:val="both"/>
              <w:rPr>
                <w:rFonts w:eastAsia="ＭＳ 明朝"/>
                <w:sz w:val="22"/>
                <w:szCs w:val="18"/>
              </w:rPr>
            </w:pPr>
            <w:r>
              <w:rPr>
                <w:sz w:val="22"/>
                <w:szCs w:val="18"/>
              </w:rPr>
              <w:t>Ericsson</w:t>
            </w:r>
          </w:p>
        </w:tc>
        <w:tc>
          <w:tcPr>
            <w:tcW w:w="19889" w:type="dxa"/>
          </w:tcPr>
          <w:p w14:paraId="26CF8A23" w14:textId="77777777" w:rsidR="00FA0CD2" w:rsidRDefault="00303898">
            <w:pPr>
              <w:spacing w:after="0" w:line="240" w:lineRule="auto"/>
              <w:jc w:val="both"/>
              <w:rPr>
                <w:rFonts w:eastAsia="ＭＳ 明朝"/>
                <w:sz w:val="22"/>
                <w:lang w:val="en-US"/>
              </w:rPr>
            </w:pPr>
            <w:r>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2F3365D" w14:textId="77777777" w:rsidR="00FA0CD2" w:rsidRDefault="00303898">
            <w:pPr>
              <w:spacing w:after="0" w:line="240" w:lineRule="auto"/>
              <w:jc w:val="both"/>
              <w:rPr>
                <w:rFonts w:eastAsia="ＭＳ 明朝"/>
                <w:b/>
                <w:bCs/>
                <w:sz w:val="22"/>
                <w:lang w:val="en-US"/>
              </w:rPr>
            </w:pPr>
            <w:bookmarkStart w:id="5" w:name="_Toc174104893"/>
            <w:r>
              <w:rPr>
                <w:rFonts w:eastAsia="ＭＳ 明朝"/>
                <w:b/>
                <w:bCs/>
                <w:sz w:val="22"/>
                <w:lang w:val="en-US"/>
              </w:rPr>
              <w:t>For MCE, we propose the following:</w:t>
            </w:r>
            <w:bookmarkEnd w:id="5"/>
          </w:p>
          <w:p w14:paraId="47793280" w14:textId="77777777" w:rsidR="00FA0CD2" w:rsidRDefault="00303898">
            <w:pPr>
              <w:numPr>
                <w:ilvl w:val="1"/>
                <w:numId w:val="19"/>
              </w:numPr>
              <w:spacing w:after="0" w:line="240" w:lineRule="auto"/>
              <w:jc w:val="both"/>
              <w:rPr>
                <w:rFonts w:eastAsia="ＭＳ 明朝"/>
                <w:b/>
                <w:bCs/>
                <w:sz w:val="22"/>
                <w:lang w:val="en-US"/>
              </w:rPr>
            </w:pPr>
            <w:bookmarkStart w:id="6" w:name="_Toc174104894"/>
            <w:r>
              <w:rPr>
                <w:rFonts w:eastAsia="ＭＳ 明朝"/>
                <w:b/>
                <w:bCs/>
                <w:sz w:val="22"/>
                <w:lang w:val="en-US"/>
              </w:rPr>
              <w:t>Introduce a new FG for “BWP switching with same numerology by DCI format 0_3/1_3” with per UE granularity.</w:t>
            </w:r>
            <w:bookmarkEnd w:id="6"/>
          </w:p>
          <w:p w14:paraId="0F93327F" w14:textId="77777777" w:rsidR="00FA0CD2" w:rsidRDefault="00303898">
            <w:pPr>
              <w:numPr>
                <w:ilvl w:val="1"/>
                <w:numId w:val="19"/>
              </w:numPr>
              <w:spacing w:after="0" w:line="240" w:lineRule="auto"/>
              <w:jc w:val="both"/>
              <w:rPr>
                <w:rFonts w:eastAsia="ＭＳ 明朝"/>
                <w:b/>
                <w:bCs/>
                <w:sz w:val="22"/>
                <w:lang w:val="en-US"/>
              </w:rPr>
            </w:pPr>
            <w:bookmarkStart w:id="7" w:name="_Toc174104895"/>
            <w:r>
              <w:rPr>
                <w:rFonts w:eastAsia="ＭＳ 明朝"/>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303898">
      <w:pPr>
        <w:pStyle w:val="20"/>
        <w:spacing w:line="240" w:lineRule="auto"/>
        <w:rPr>
          <w:b/>
          <w:bCs/>
        </w:rPr>
      </w:pPr>
      <w:r>
        <w:rPr>
          <w:b/>
          <w:bCs/>
        </w:rPr>
        <w:t>Discussion</w:t>
      </w:r>
    </w:p>
    <w:p w14:paraId="336A3FA5" w14:textId="6AD22D45" w:rsidR="00FA0CD2" w:rsidRDefault="00C75946">
      <w:pPr>
        <w:pStyle w:val="30"/>
      </w:pPr>
      <w:r>
        <w:rPr>
          <w:rFonts w:hint="eastAsia"/>
        </w:rPr>
        <w:t xml:space="preserve">(Closed) </w:t>
      </w:r>
      <w:r w:rsidR="00303898">
        <w:t>FG49-</w:t>
      </w:r>
      <w:r w:rsidR="00303898">
        <w:rPr>
          <w:rFonts w:hint="eastAsia"/>
        </w:rPr>
        <w:t>12/12a</w:t>
      </w:r>
    </w:p>
    <w:p w14:paraId="0E185F55"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303898">
      <w:pPr>
        <w:spacing w:afterLines="50" w:after="120"/>
        <w:jc w:val="both"/>
        <w:rPr>
          <w:rFonts w:eastAsia="ＭＳ 明朝"/>
          <w:b/>
          <w:bCs/>
          <w:sz w:val="22"/>
          <w:szCs w:val="22"/>
        </w:rPr>
      </w:pPr>
      <w:r>
        <w:rPr>
          <w:rFonts w:eastAsia="ＭＳ 明朝" w:hint="eastAsia"/>
          <w:b/>
          <w:bCs/>
          <w:sz w:val="22"/>
          <w:szCs w:val="22"/>
        </w:rPr>
        <w:t>Update FG49-12/12a as below</w:t>
      </w:r>
      <w:r>
        <w:rPr>
          <w:rFonts w:eastAsia="ＭＳ 明朝"/>
          <w:b/>
          <w:bCs/>
          <w:sz w:val="22"/>
          <w:szCs w:val="22"/>
        </w:rPr>
        <w:t>.</w:t>
      </w:r>
    </w:p>
    <w:p w14:paraId="29DC0021" w14:textId="77777777" w:rsidR="00FA0CD2" w:rsidRDefault="00303898">
      <w:pPr>
        <w:pStyle w:val="aff6"/>
        <w:numPr>
          <w:ilvl w:val="0"/>
          <w:numId w:val="20"/>
        </w:numPr>
        <w:spacing w:afterLines="50" w:after="120"/>
        <w:ind w:leftChars="0"/>
        <w:jc w:val="both"/>
        <w:rPr>
          <w:szCs w:val="21"/>
          <w:lang w:val="en-US"/>
        </w:rPr>
      </w:pPr>
      <w:r>
        <w:rPr>
          <w:rFonts w:eastAsia="ＭＳ 明朝"/>
          <w:b/>
          <w:sz w:val="22"/>
          <w:lang w:val="en-US"/>
        </w:rPr>
        <w:lastRenderedPageBreak/>
        <w:t>Update the name of FG 49-12 to include “inter-cell” beam management</w:t>
      </w:r>
    </w:p>
    <w:p w14:paraId="77FDBE0A" w14:textId="77777777" w:rsidR="00FA0CD2" w:rsidRDefault="00303898">
      <w:pPr>
        <w:pStyle w:val="aff6"/>
        <w:numPr>
          <w:ilvl w:val="0"/>
          <w:numId w:val="20"/>
        </w:numPr>
        <w:spacing w:afterLines="50" w:after="120"/>
        <w:ind w:leftChars="0"/>
        <w:jc w:val="both"/>
        <w:rPr>
          <w:szCs w:val="21"/>
          <w:lang w:val="en-US"/>
        </w:rPr>
      </w:pPr>
      <w:r>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5C706D7B" w14:textId="77777777" w:rsidR="00FA0CD2" w:rsidRDefault="00303898">
      <w:pPr>
        <w:pStyle w:val="aff6"/>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f2"/>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303898">
            <w:pPr>
              <w:pStyle w:val="aff6"/>
              <w:numPr>
                <w:ilvl w:val="0"/>
                <w:numId w:val="21"/>
              </w:numPr>
              <w:spacing w:afterLines="50" w:after="120"/>
              <w:ind w:leftChars="0"/>
              <w:jc w:val="both"/>
              <w:rPr>
                <w:szCs w:val="24"/>
              </w:rPr>
            </w:pPr>
            <w:r>
              <w:rPr>
                <w:rFonts w:hint="eastAsia"/>
                <w:szCs w:val="24"/>
              </w:rPr>
              <w:t>Samsung</w:t>
            </w:r>
            <w:r>
              <w:rPr>
                <w:szCs w:val="24"/>
              </w:rPr>
              <w:t xml:space="preserve">: </w:t>
            </w:r>
            <w:r>
              <w:rPr>
                <w:rFonts w:eastAsia="ＭＳ 明朝"/>
                <w:szCs w:val="24"/>
                <w:lang w:val="en-US"/>
              </w:rPr>
              <w:t>There is no motivation or need to limit FG 49-12 only to “intra-band” CA, hence the FG name should be updated.</w:t>
            </w:r>
          </w:p>
          <w:p w14:paraId="04BB2A44" w14:textId="77777777" w:rsidR="00FA0CD2" w:rsidRDefault="00303898">
            <w:pPr>
              <w:pStyle w:val="aff6"/>
              <w:numPr>
                <w:ilvl w:val="0"/>
                <w:numId w:val="21"/>
              </w:numPr>
              <w:spacing w:afterLines="50" w:after="120"/>
              <w:ind w:leftChars="0"/>
              <w:jc w:val="both"/>
              <w:rPr>
                <w:szCs w:val="24"/>
              </w:rPr>
            </w:pPr>
            <w:r>
              <w:rPr>
                <w:rFonts w:eastAsia="ＭＳ 明朝" w:hint="eastAsia"/>
                <w:szCs w:val="24"/>
              </w:rPr>
              <w:t xml:space="preserve">Samsung: </w:t>
            </w:r>
            <w:r>
              <w:rPr>
                <w:rFonts w:eastAsia="ＭＳ 明朝"/>
                <w:szCs w:val="24"/>
              </w:rPr>
              <w:t>CR clarifies a ‘DL assignment’ condition similar to that considered in the legacy FGs 23-1-1b and 23-10-1b for single-cell scheduling, and it can be reflected in the new FGs 49-12 and 49-12a for multi-cell scheduling.</w:t>
            </w:r>
          </w:p>
          <w:p w14:paraId="1B511DA4" w14:textId="77777777" w:rsidR="00FA0CD2" w:rsidRDefault="00FA0CD2">
            <w:pPr>
              <w:spacing w:afterLines="50" w:after="120"/>
              <w:jc w:val="both"/>
              <w:rPr>
                <w:szCs w:val="24"/>
              </w:rPr>
            </w:pPr>
          </w:p>
          <w:p w14:paraId="11EAD321" w14:textId="77777777" w:rsidR="00FA0CD2" w:rsidRDefault="00303898">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3460A13"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50FD44C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360E9A9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694D33E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51CCDC5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303898">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303898">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303898">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303898">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SimSun"/>
                <w:szCs w:val="24"/>
                <w:lang w:val="en-US" w:eastAsia="zh-CN"/>
              </w:rPr>
            </w:pPr>
            <w:r>
              <w:rPr>
                <w:rFonts w:eastAsia="SimSun"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SimSun"/>
                <w:szCs w:val="24"/>
                <w:lang w:eastAsia="zh-CN"/>
              </w:rPr>
            </w:pPr>
            <w:r>
              <w:rPr>
                <w:rFonts w:eastAsia="SimSun"/>
                <w:szCs w:val="24"/>
                <w:lang w:eastAsia="zh-CN"/>
              </w:rPr>
              <w:t>O</w:t>
            </w:r>
            <w:r>
              <w:rPr>
                <w:rFonts w:eastAsia="SimSun" w:hint="eastAsia"/>
                <w:szCs w:val="24"/>
                <w:lang w:eastAsia="zh-CN"/>
              </w:rPr>
              <w:t>k with the proposal.</w:t>
            </w:r>
          </w:p>
        </w:tc>
      </w:tr>
      <w:tr w:rsidR="00A638B9" w14:paraId="089C117F" w14:textId="77777777">
        <w:tc>
          <w:tcPr>
            <w:tcW w:w="505" w:type="pct"/>
          </w:tcPr>
          <w:p w14:paraId="6528DA9A" w14:textId="06C63959"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B57210E" w14:textId="00BE6EEE" w:rsidR="00A638B9" w:rsidRPr="00A638B9" w:rsidRDefault="00A638B9">
            <w:pPr>
              <w:spacing w:afterLines="50" w:after="120"/>
              <w:jc w:val="both"/>
              <w:rPr>
                <w:rFonts w:eastAsiaTheme="minorEastAsia"/>
                <w:szCs w:val="24"/>
              </w:rPr>
            </w:pPr>
            <w:r>
              <w:rPr>
                <w:rFonts w:eastAsiaTheme="minorEastAsia" w:hint="eastAsia"/>
                <w:szCs w:val="24"/>
              </w:rPr>
              <w:t>We are OK with the proposal.</w:t>
            </w:r>
          </w:p>
        </w:tc>
      </w:tr>
      <w:tr w:rsidR="00E92591" w14:paraId="13A10175" w14:textId="77777777">
        <w:tc>
          <w:tcPr>
            <w:tcW w:w="505" w:type="pct"/>
          </w:tcPr>
          <w:p w14:paraId="675AEFCE" w14:textId="05D31DA9" w:rsidR="00E92591" w:rsidRDefault="00E92591" w:rsidP="00E92591">
            <w:pPr>
              <w:spacing w:after="0"/>
              <w:jc w:val="both"/>
              <w:rPr>
                <w:rFonts w:eastAsiaTheme="minorEastAsia"/>
                <w:szCs w:val="24"/>
                <w:lang w:val="en-US"/>
              </w:rPr>
            </w:pPr>
            <w:r w:rsidRPr="00E92591">
              <w:rPr>
                <w:rFonts w:eastAsiaTheme="minorEastAsia" w:hint="eastAsia"/>
                <w:szCs w:val="21"/>
                <w:lang w:val="en-US"/>
              </w:rPr>
              <w:t>Huawei</w:t>
            </w:r>
            <w:r>
              <w:rPr>
                <w:rFonts w:eastAsiaTheme="minorEastAsia"/>
                <w:szCs w:val="21"/>
                <w:lang w:val="en-US"/>
              </w:rPr>
              <w:t>, HiSilicon</w:t>
            </w:r>
          </w:p>
        </w:tc>
        <w:tc>
          <w:tcPr>
            <w:tcW w:w="4495" w:type="pct"/>
          </w:tcPr>
          <w:p w14:paraId="6D6F26B1" w14:textId="77777777" w:rsidR="00E92591" w:rsidRDefault="00A509D1" w:rsidP="00E92591">
            <w:pPr>
              <w:spacing w:afterLines="50" w:after="120"/>
              <w:jc w:val="both"/>
              <w:rPr>
                <w:rFonts w:eastAsia="SimSun"/>
                <w:szCs w:val="24"/>
                <w:lang w:eastAsia="zh-CN"/>
              </w:rPr>
            </w:pPr>
            <w:r>
              <w:rPr>
                <w:rFonts w:eastAsia="SimSun" w:hint="eastAsia"/>
                <w:szCs w:val="24"/>
                <w:lang w:eastAsia="zh-CN"/>
              </w:rPr>
              <w:t>O</w:t>
            </w:r>
            <w:r>
              <w:rPr>
                <w:rFonts w:eastAsia="SimSun"/>
                <w:szCs w:val="24"/>
                <w:lang w:eastAsia="zh-CN"/>
              </w:rPr>
              <w:t>k to add ‘inter-cell’.</w:t>
            </w:r>
          </w:p>
          <w:p w14:paraId="26AE9BF0" w14:textId="51A97E1E" w:rsidR="00A509D1" w:rsidRPr="00A509D1" w:rsidRDefault="00A509D1" w:rsidP="00E92591">
            <w:pPr>
              <w:spacing w:afterLines="50" w:after="120"/>
              <w:jc w:val="both"/>
              <w:rPr>
                <w:rFonts w:eastAsia="SimSun"/>
                <w:szCs w:val="24"/>
                <w:lang w:eastAsia="zh-CN"/>
              </w:rPr>
            </w:pPr>
            <w:r>
              <w:rPr>
                <w:rFonts w:eastAsia="SimSun"/>
                <w:szCs w:val="24"/>
                <w:lang w:eastAsia="zh-CN"/>
              </w:rPr>
              <w:lastRenderedPageBreak/>
              <w:t xml:space="preserve">For the second clarification, we are not sure, as we think it is the intention to not add the restriction of </w:t>
            </w:r>
            <w:r>
              <w:rPr>
                <w:rFonts w:eastAsia="SimSun" w:hint="eastAsia"/>
                <w:szCs w:val="24"/>
                <w:lang w:eastAsia="zh-CN"/>
              </w:rPr>
              <w:t>“</w:t>
            </w:r>
            <w:r>
              <w:rPr>
                <w:rFonts w:eastAsia="SimSun" w:hint="eastAsia"/>
                <w:szCs w:val="24"/>
                <w:lang w:eastAsia="zh-CN"/>
              </w:rPr>
              <w:t>w</w:t>
            </w:r>
            <w:r>
              <w:rPr>
                <w:rFonts w:eastAsia="SimSun"/>
                <w:szCs w:val="24"/>
                <w:lang w:eastAsia="zh-CN"/>
              </w:rPr>
              <w:t>ith DL assignment</w:t>
            </w:r>
            <w:r>
              <w:rPr>
                <w:rFonts w:eastAsia="SimSun" w:hint="eastAsia"/>
                <w:szCs w:val="24"/>
                <w:lang w:eastAsia="zh-CN"/>
              </w:rPr>
              <w:t>”</w:t>
            </w:r>
            <w:r>
              <w:rPr>
                <w:rFonts w:eastAsia="SimSun" w:hint="eastAsia"/>
                <w:szCs w:val="24"/>
                <w:lang w:eastAsia="zh-CN"/>
              </w:rPr>
              <w:t>.</w:t>
            </w:r>
          </w:p>
        </w:tc>
      </w:tr>
      <w:tr w:rsidR="002404AF" w14:paraId="1E72ED57" w14:textId="77777777">
        <w:tc>
          <w:tcPr>
            <w:tcW w:w="505" w:type="pct"/>
          </w:tcPr>
          <w:p w14:paraId="52263744" w14:textId="19C6B23A" w:rsidR="002404AF" w:rsidRPr="002404AF" w:rsidRDefault="002404AF" w:rsidP="00E92591">
            <w:pPr>
              <w:spacing w:after="0"/>
              <w:jc w:val="both"/>
              <w:rPr>
                <w:rFonts w:eastAsiaTheme="minorEastAsia"/>
                <w:szCs w:val="21"/>
              </w:rPr>
            </w:pPr>
            <w:r>
              <w:rPr>
                <w:rFonts w:eastAsiaTheme="minorEastAsia"/>
                <w:szCs w:val="21"/>
              </w:rPr>
              <w:lastRenderedPageBreak/>
              <w:t>ZTE</w:t>
            </w:r>
          </w:p>
        </w:tc>
        <w:tc>
          <w:tcPr>
            <w:tcW w:w="4495" w:type="pct"/>
          </w:tcPr>
          <w:p w14:paraId="1F230B3D" w14:textId="25CCCAD2" w:rsidR="002404AF" w:rsidRDefault="002404AF" w:rsidP="00E92591">
            <w:pPr>
              <w:spacing w:afterLines="50" w:after="120"/>
              <w:jc w:val="both"/>
              <w:rPr>
                <w:rFonts w:eastAsia="SimSun"/>
                <w:szCs w:val="24"/>
                <w:lang w:eastAsia="zh-CN"/>
              </w:rPr>
            </w:pPr>
            <w:r>
              <w:rPr>
                <w:rFonts w:eastAsia="SimSun"/>
                <w:szCs w:val="24"/>
                <w:lang w:eastAsia="zh-CN"/>
              </w:rPr>
              <w:t>We are OK with the proposal.</w:t>
            </w:r>
          </w:p>
        </w:tc>
      </w:tr>
      <w:tr w:rsidR="003240C5" w14:paraId="66497672" w14:textId="77777777">
        <w:tc>
          <w:tcPr>
            <w:tcW w:w="505" w:type="pct"/>
          </w:tcPr>
          <w:p w14:paraId="31AE5C1F" w14:textId="426C2DC5" w:rsidR="003240C5" w:rsidRDefault="003240C5" w:rsidP="00E92591">
            <w:pPr>
              <w:spacing w:after="0"/>
              <w:jc w:val="both"/>
              <w:rPr>
                <w:rFonts w:eastAsiaTheme="minorEastAsia"/>
                <w:szCs w:val="21"/>
              </w:rPr>
            </w:pPr>
            <w:r>
              <w:rPr>
                <w:rFonts w:eastAsiaTheme="minorEastAsia" w:hint="eastAsia"/>
                <w:szCs w:val="21"/>
              </w:rPr>
              <w:t>Moderator (NTT DOCOMO)</w:t>
            </w:r>
          </w:p>
        </w:tc>
        <w:tc>
          <w:tcPr>
            <w:tcW w:w="4495" w:type="pct"/>
          </w:tcPr>
          <w:p w14:paraId="24A536DD" w14:textId="77777777" w:rsidR="003240C5" w:rsidRDefault="003240C5" w:rsidP="00E92591">
            <w:pPr>
              <w:spacing w:afterLines="50" w:after="120"/>
              <w:jc w:val="both"/>
              <w:rPr>
                <w:rFonts w:eastAsiaTheme="minorEastAsia"/>
                <w:szCs w:val="24"/>
              </w:rPr>
            </w:pPr>
            <w:r>
              <w:rPr>
                <w:rFonts w:eastAsiaTheme="minorEastAsia" w:hint="eastAsia"/>
                <w:szCs w:val="24"/>
              </w:rPr>
              <w:t>Thanks for the inputs.</w:t>
            </w:r>
          </w:p>
          <w:p w14:paraId="362B6E6F" w14:textId="77777777" w:rsidR="003240C5" w:rsidRDefault="003240C5" w:rsidP="00E92591">
            <w:pPr>
              <w:spacing w:afterLines="50" w:after="120"/>
              <w:jc w:val="both"/>
              <w:rPr>
                <w:rFonts w:eastAsiaTheme="minorEastAsia"/>
                <w:szCs w:val="24"/>
              </w:rPr>
            </w:pPr>
            <w:r>
              <w:rPr>
                <w:rFonts w:eastAsiaTheme="minorEastAsia" w:hint="eastAsia"/>
                <w:szCs w:val="24"/>
              </w:rPr>
              <w:t>All companies are ok with first bullet, and all companies except Huawei/HiSilicon are also ok with second bullet.</w:t>
            </w:r>
          </w:p>
          <w:p w14:paraId="16A29A93" w14:textId="77777777" w:rsidR="003240C5" w:rsidRDefault="003240C5" w:rsidP="00E92591">
            <w:pPr>
              <w:spacing w:afterLines="50" w:after="120"/>
              <w:jc w:val="both"/>
              <w:rPr>
                <w:rFonts w:eastAsiaTheme="minorEastAsia"/>
                <w:szCs w:val="24"/>
              </w:rPr>
            </w:pPr>
            <w:r>
              <w:rPr>
                <w:rFonts w:eastAsiaTheme="minorEastAsia" w:hint="eastAsia"/>
                <w:szCs w:val="24"/>
              </w:rPr>
              <w:t>We can check views/understandings on second bullet in online session.</w:t>
            </w:r>
          </w:p>
          <w:p w14:paraId="5062CBE6" w14:textId="77777777" w:rsidR="003240C5" w:rsidRDefault="003240C5" w:rsidP="00E92591">
            <w:pPr>
              <w:spacing w:afterLines="50" w:after="120"/>
              <w:jc w:val="both"/>
              <w:rPr>
                <w:rFonts w:eastAsiaTheme="minorEastAsia"/>
                <w:szCs w:val="24"/>
              </w:rPr>
            </w:pPr>
          </w:p>
          <w:p w14:paraId="793528AB"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07661A77" w14:textId="77777777" w:rsidR="003240C5" w:rsidRDefault="003240C5" w:rsidP="003240C5">
            <w:pPr>
              <w:spacing w:afterLines="50" w:after="120"/>
              <w:jc w:val="both"/>
              <w:rPr>
                <w:rFonts w:eastAsia="ＭＳ 明朝"/>
                <w:b/>
                <w:bCs/>
                <w:sz w:val="22"/>
                <w:szCs w:val="22"/>
              </w:rPr>
            </w:pPr>
            <w:r>
              <w:rPr>
                <w:rFonts w:eastAsia="ＭＳ 明朝" w:hint="eastAsia"/>
                <w:b/>
                <w:bCs/>
                <w:sz w:val="22"/>
                <w:szCs w:val="22"/>
              </w:rPr>
              <w:t>Update FG49-12/12a as below</w:t>
            </w:r>
            <w:r>
              <w:rPr>
                <w:rFonts w:eastAsia="ＭＳ 明朝"/>
                <w:b/>
                <w:bCs/>
                <w:sz w:val="22"/>
                <w:szCs w:val="22"/>
              </w:rPr>
              <w:t>.</w:t>
            </w:r>
          </w:p>
          <w:p w14:paraId="731201E6" w14:textId="77777777" w:rsidR="003240C5" w:rsidRDefault="003240C5" w:rsidP="003240C5">
            <w:pPr>
              <w:pStyle w:val="aff6"/>
              <w:numPr>
                <w:ilvl w:val="0"/>
                <w:numId w:val="20"/>
              </w:numPr>
              <w:spacing w:afterLines="50" w:after="120"/>
              <w:ind w:leftChars="0"/>
              <w:jc w:val="both"/>
              <w:rPr>
                <w:szCs w:val="21"/>
                <w:lang w:val="en-US"/>
              </w:rPr>
            </w:pPr>
            <w:r>
              <w:rPr>
                <w:rFonts w:eastAsia="ＭＳ 明朝"/>
                <w:b/>
                <w:sz w:val="22"/>
                <w:lang w:val="en-US"/>
              </w:rPr>
              <w:t>Update the name of FG 49-12 to include “inter-cell” beam management</w:t>
            </w:r>
          </w:p>
          <w:p w14:paraId="14DFB703" w14:textId="77777777" w:rsidR="003240C5" w:rsidRDefault="003240C5" w:rsidP="003240C5">
            <w:pPr>
              <w:pStyle w:val="aff6"/>
              <w:numPr>
                <w:ilvl w:val="0"/>
                <w:numId w:val="20"/>
              </w:numPr>
              <w:spacing w:afterLines="50" w:after="120"/>
              <w:ind w:leftChars="0"/>
              <w:jc w:val="both"/>
              <w:rPr>
                <w:szCs w:val="21"/>
                <w:lang w:val="en-US"/>
              </w:rPr>
            </w:pPr>
            <w:r>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657CBBA3" w14:textId="77777777" w:rsidR="003240C5" w:rsidRDefault="003240C5" w:rsidP="003240C5">
            <w:pPr>
              <w:pStyle w:val="aff6"/>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p w14:paraId="0910D85F" w14:textId="59C29C1F" w:rsidR="003240C5" w:rsidRPr="003240C5" w:rsidRDefault="003240C5" w:rsidP="00E92591">
            <w:pPr>
              <w:spacing w:afterLines="50" w:after="120"/>
              <w:jc w:val="both"/>
              <w:rPr>
                <w:rFonts w:eastAsiaTheme="minorEastAsia"/>
                <w:szCs w:val="24"/>
                <w:lang w:val="en-US"/>
              </w:rPr>
            </w:pPr>
          </w:p>
        </w:tc>
      </w:tr>
      <w:tr w:rsidR="00C75946" w14:paraId="05E64315" w14:textId="77777777">
        <w:tc>
          <w:tcPr>
            <w:tcW w:w="505" w:type="pct"/>
          </w:tcPr>
          <w:p w14:paraId="49D793D9" w14:textId="67F4115C" w:rsidR="00C75946" w:rsidRDefault="00C75946" w:rsidP="00E92591">
            <w:pPr>
              <w:spacing w:after="0"/>
              <w:jc w:val="both"/>
              <w:rPr>
                <w:rFonts w:eastAsiaTheme="minorEastAsia" w:hint="eastAsia"/>
                <w:szCs w:val="21"/>
              </w:rPr>
            </w:pPr>
            <w:r>
              <w:rPr>
                <w:rFonts w:eastAsiaTheme="minorEastAsia" w:hint="eastAsia"/>
                <w:szCs w:val="21"/>
              </w:rPr>
              <w:t>Moderator (NTT DOCOMO)</w:t>
            </w:r>
          </w:p>
        </w:tc>
        <w:tc>
          <w:tcPr>
            <w:tcW w:w="4495" w:type="pct"/>
          </w:tcPr>
          <w:p w14:paraId="70EABF57"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78BB4D7C" w14:textId="77777777" w:rsidR="00C75946" w:rsidRDefault="00C75946" w:rsidP="00C75946">
            <w:pPr>
              <w:rPr>
                <w:rFonts w:eastAsia="游明朝"/>
                <w:iCs/>
              </w:rPr>
            </w:pPr>
            <w:r>
              <w:rPr>
                <w:rFonts w:eastAsia="游明朝" w:hint="eastAsia"/>
                <w:iCs/>
              </w:rPr>
              <w:t>Update FG49-12/12a as below</w:t>
            </w:r>
            <w:r>
              <w:rPr>
                <w:rFonts w:eastAsia="游明朝"/>
                <w:iCs/>
              </w:rPr>
              <w:t>.</w:t>
            </w:r>
          </w:p>
          <w:p w14:paraId="44988901" w14:textId="77777777" w:rsidR="00C75946" w:rsidRDefault="00C75946" w:rsidP="00C75946">
            <w:pPr>
              <w:numPr>
                <w:ilvl w:val="0"/>
                <w:numId w:val="20"/>
              </w:numPr>
              <w:spacing w:after="0" w:line="240" w:lineRule="auto"/>
              <w:rPr>
                <w:rFonts w:eastAsia="游明朝"/>
                <w:iCs/>
                <w:lang w:val="en-US"/>
              </w:rPr>
            </w:pPr>
            <w:r>
              <w:rPr>
                <w:rFonts w:eastAsia="游明朝"/>
                <w:iCs/>
                <w:lang w:val="en-US"/>
              </w:rPr>
              <w:t>Update the name of FG 49-12 to include “inter-cell” beam management</w:t>
            </w:r>
          </w:p>
          <w:p w14:paraId="2ACCC80D" w14:textId="77777777" w:rsidR="00C75946" w:rsidRDefault="00C75946" w:rsidP="00C75946">
            <w:pPr>
              <w:numPr>
                <w:ilvl w:val="0"/>
                <w:numId w:val="20"/>
              </w:numPr>
              <w:spacing w:after="0" w:line="240" w:lineRule="auto"/>
              <w:rPr>
                <w:rFonts w:eastAsia="游明朝"/>
                <w:iCs/>
                <w:lang w:val="en-US"/>
              </w:rPr>
            </w:pPr>
            <w:r>
              <w:rPr>
                <w:rFonts w:eastAsia="游明朝"/>
                <w:iCs/>
                <w:lang w:val="en-US"/>
              </w:rPr>
              <w:t>Clarify the DL assignment condition in Component 1 of both FGs 49-12/12a</w:t>
            </w:r>
            <w:r>
              <w:rPr>
                <w:rFonts w:eastAsia="游明朝" w:hint="eastAsia"/>
                <w:iCs/>
                <w:lang w:val="en-US"/>
              </w:rPr>
              <w:t xml:space="preserve"> as follows</w:t>
            </w:r>
          </w:p>
          <w:p w14:paraId="0D2368A7" w14:textId="77777777" w:rsidR="00C75946" w:rsidRDefault="00C75946" w:rsidP="00C75946">
            <w:pPr>
              <w:numPr>
                <w:ilvl w:val="1"/>
                <w:numId w:val="20"/>
              </w:numPr>
              <w:spacing w:after="0" w:line="240" w:lineRule="auto"/>
              <w:rPr>
                <w:rFonts w:eastAsia="游明朝"/>
                <w:iCs/>
                <w:lang w:val="en-US"/>
              </w:rPr>
            </w:pPr>
            <w:r>
              <w:rPr>
                <w:rFonts w:eastAsia="游明朝"/>
                <w:iCs/>
                <w:lang w:val="en-US"/>
              </w:rPr>
              <w:t>“a)</w:t>
            </w:r>
            <w:r>
              <w:rPr>
                <w:rFonts w:eastAsia="游明朝"/>
                <w:iCs/>
                <w:lang w:val="en-US"/>
              </w:rPr>
              <w:tab/>
              <w:t>MAC-CE+DCI-based TCI state indication (use of DCI formats 1_3 with DL assignment for at least one serving cell in a scheduledCellListDCI-1-3 to provide indicated unified TCI state(s) for the CC(s) in the scheduledCellListDCI-1-3)”</w:t>
            </w:r>
          </w:p>
          <w:p w14:paraId="6E4FC931" w14:textId="77777777" w:rsidR="00C75946" w:rsidRPr="00C75946" w:rsidRDefault="00C75946" w:rsidP="00E92591">
            <w:pPr>
              <w:spacing w:afterLines="50" w:after="120"/>
              <w:jc w:val="both"/>
              <w:rPr>
                <w:rFonts w:eastAsiaTheme="minorEastAsia" w:hint="eastAsia"/>
                <w:szCs w:val="24"/>
                <w:lang w:val="en-US"/>
              </w:rPr>
            </w:pP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188532D0" w:rsidR="00FA0CD2" w:rsidRDefault="00C75946">
      <w:pPr>
        <w:pStyle w:val="30"/>
      </w:pPr>
      <w:r>
        <w:rPr>
          <w:rFonts w:hint="eastAsia"/>
        </w:rPr>
        <w:t xml:space="preserve">(Closed) </w:t>
      </w:r>
      <w:r w:rsidR="00303898">
        <w:t>BWP switching by DCI format 1_3/0_3</w:t>
      </w:r>
    </w:p>
    <w:p w14:paraId="519302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303898">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31BBE87F"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0D32662"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same numerology by DCI format 0_3/1_3</w:t>
      </w:r>
    </w:p>
    <w:p w14:paraId="0F7433B4"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7F0396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55D753C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0B4C81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726CDDF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58B3A3F"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594658AE"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AC4E439"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6E7456D1"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033705D"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506A4A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lastRenderedPageBreak/>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303898">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6EDD768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119C38F"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1470119B"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A6013D1"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42E50EB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87281DB"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0BECA6A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10C2CE7B"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1C780ECA"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4DC2783"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4CE4950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836B9A2"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5000" w:type="pct"/>
        <w:tblLook w:val="04A0" w:firstRow="1" w:lastRow="0" w:firstColumn="1" w:lastColumn="0" w:noHBand="0" w:noVBand="1"/>
      </w:tblPr>
      <w:tblGrid>
        <w:gridCol w:w="1625"/>
        <w:gridCol w:w="20758"/>
      </w:tblGrid>
      <w:tr w:rsidR="00FA0CD2" w14:paraId="38F622C4" w14:textId="77777777" w:rsidTr="00E92591">
        <w:tc>
          <w:tcPr>
            <w:tcW w:w="363" w:type="pct"/>
            <w:shd w:val="clear" w:color="auto" w:fill="F2F2F2" w:themeFill="background1" w:themeFillShade="F2"/>
          </w:tcPr>
          <w:p w14:paraId="667C789B"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637" w:type="pct"/>
            <w:shd w:val="clear" w:color="auto" w:fill="F2F2F2" w:themeFill="background1" w:themeFillShade="F2"/>
          </w:tcPr>
          <w:p w14:paraId="502BBCC8"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rsidTr="00E92591">
        <w:tc>
          <w:tcPr>
            <w:tcW w:w="363" w:type="pct"/>
          </w:tcPr>
          <w:p w14:paraId="55A09870"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637" w:type="pct"/>
          </w:tcPr>
          <w:p w14:paraId="0D04D55C"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303898">
            <w:pPr>
              <w:pStyle w:val="aff6"/>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303898">
            <w:pPr>
              <w:pStyle w:val="aff6"/>
              <w:numPr>
                <w:ilvl w:val="1"/>
                <w:numId w:val="21"/>
              </w:numPr>
              <w:spacing w:afterLines="50" w:after="120"/>
              <w:ind w:leftChars="0"/>
              <w:jc w:val="both"/>
              <w:rPr>
                <w:sz w:val="28"/>
                <w:szCs w:val="28"/>
              </w:rPr>
            </w:pPr>
            <w:r>
              <w:rPr>
                <w:rFonts w:eastAsia="ＭＳ 明朝" w:hint="eastAsia"/>
                <w:szCs w:val="21"/>
                <w:lang w:val="en-US"/>
              </w:rPr>
              <w:t xml:space="preserve">OPPO: </w:t>
            </w:r>
            <w:r>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FB25A3E" w14:textId="77777777" w:rsidR="00FA0CD2" w:rsidRDefault="00303898">
            <w:pPr>
              <w:pStyle w:val="a6"/>
              <w:numPr>
                <w:ilvl w:val="1"/>
                <w:numId w:val="21"/>
              </w:numPr>
              <w:spacing w:line="240" w:lineRule="auto"/>
              <w:jc w:val="both"/>
              <w:rPr>
                <w:rFonts w:eastAsia="ＭＳ 明朝"/>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283CFB74" w14:textId="77777777" w:rsidR="00FA0CD2" w:rsidRDefault="00303898">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46875F97" w14:textId="77777777" w:rsidR="00FA0CD2" w:rsidRDefault="00303898">
            <w:pPr>
              <w:pStyle w:val="aff6"/>
              <w:numPr>
                <w:ilvl w:val="2"/>
                <w:numId w:val="21"/>
              </w:numPr>
              <w:spacing w:afterLines="50" w:after="120"/>
              <w:ind w:leftChars="0"/>
              <w:jc w:val="both"/>
              <w:rPr>
                <w:sz w:val="28"/>
                <w:szCs w:val="28"/>
              </w:rPr>
            </w:pPr>
            <w:r>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526B0483" w14:textId="77777777" w:rsidR="00FA0CD2" w:rsidRDefault="00303898">
            <w:pPr>
              <w:pStyle w:val="aff6"/>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6E98FB91" w14:textId="77777777" w:rsidR="00FA0CD2" w:rsidRDefault="00303898">
            <w:pPr>
              <w:pStyle w:val="aff6"/>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303898">
            <w:pPr>
              <w:pStyle w:val="aff6"/>
              <w:numPr>
                <w:ilvl w:val="1"/>
                <w:numId w:val="21"/>
              </w:numPr>
              <w:ind w:leftChars="0"/>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303898">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303898">
                  <w:pPr>
                    <w:pStyle w:val="TAL"/>
                    <w:rPr>
                      <w:rFonts w:eastAsia="Times New Roman"/>
                      <w:lang w:eastAsia="en-GB"/>
                    </w:rPr>
                  </w:pPr>
                  <w:r>
                    <w:rPr>
                      <w:lang w:eastAsia="en-GB"/>
                    </w:rPr>
                    <w:lastRenderedPageBreak/>
                    <w:t>6-2</w:t>
                  </w:r>
                </w:p>
              </w:tc>
              <w:tc>
                <w:tcPr>
                  <w:tcW w:w="480" w:type="pct"/>
                </w:tcPr>
                <w:p w14:paraId="7A872692" w14:textId="77777777" w:rsidR="00FA0CD2" w:rsidRDefault="00303898">
                  <w:pPr>
                    <w:pStyle w:val="TAL"/>
                    <w:rPr>
                      <w:lang w:eastAsia="en-GB"/>
                    </w:rPr>
                  </w:pPr>
                  <w:r>
                    <w:rPr>
                      <w:lang w:eastAsia="en-GB"/>
                    </w:rPr>
                    <w:t>Type A BWP adaptation with same numerology</w:t>
                  </w:r>
                </w:p>
              </w:tc>
              <w:tc>
                <w:tcPr>
                  <w:tcW w:w="2453" w:type="pct"/>
                </w:tcPr>
                <w:p w14:paraId="2DDFB337" w14:textId="77777777" w:rsidR="00FA0CD2" w:rsidRDefault="00303898">
                  <w:pPr>
                    <w:pStyle w:val="TAL"/>
                    <w:rPr>
                      <w:lang w:eastAsia="en-GB"/>
                    </w:rPr>
                  </w:pPr>
                  <w:r>
                    <w:rPr>
                      <w:lang w:eastAsia="en-GB"/>
                    </w:rPr>
                    <w:t>1) Up to 2 UE-specific RRC configured DL BWPs per carrier</w:t>
                  </w:r>
                </w:p>
                <w:p w14:paraId="79EB0856" w14:textId="77777777" w:rsidR="00FA0CD2" w:rsidRDefault="00303898">
                  <w:pPr>
                    <w:pStyle w:val="TAL"/>
                    <w:rPr>
                      <w:lang w:eastAsia="en-GB"/>
                    </w:rPr>
                  </w:pPr>
                  <w:r>
                    <w:rPr>
                      <w:lang w:eastAsia="en-GB"/>
                    </w:rPr>
                    <w:t>2) Up to 2 UE-specific RRC configured UL BWPs per carrier</w:t>
                  </w:r>
                </w:p>
                <w:p w14:paraId="48ABD6C2" w14:textId="77777777" w:rsidR="00FA0CD2" w:rsidRDefault="00303898">
                  <w:pPr>
                    <w:pStyle w:val="TAL"/>
                    <w:rPr>
                      <w:lang w:eastAsia="en-GB"/>
                    </w:rPr>
                  </w:pPr>
                  <w:r>
                    <w:rPr>
                      <w:lang w:eastAsia="en-GB"/>
                    </w:rPr>
                    <w:t>3) Active BWP switching by DCI and timer</w:t>
                  </w:r>
                </w:p>
                <w:p w14:paraId="035AB2B6" w14:textId="77777777" w:rsidR="00FA0CD2" w:rsidRDefault="00303898">
                  <w:pPr>
                    <w:pStyle w:val="TAL"/>
                    <w:rPr>
                      <w:lang w:eastAsia="en-GB"/>
                    </w:rPr>
                  </w:pPr>
                  <w:r>
                    <w:rPr>
                      <w:lang w:eastAsia="en-GB"/>
                    </w:rPr>
                    <w:t>4) Same numerology for all the UE-specific RRC configured BWPs per carrier</w:t>
                  </w:r>
                </w:p>
                <w:p w14:paraId="4986A89D" w14:textId="77777777" w:rsidR="00FA0CD2" w:rsidRDefault="00303898">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4DFF673A" w14:textId="77777777" w:rsidR="00FA0CD2" w:rsidRDefault="00303898">
                  <w:pPr>
                    <w:pStyle w:val="TAL"/>
                    <w:rPr>
                      <w:lang w:eastAsia="en-GB"/>
                    </w:rPr>
                  </w:pPr>
                  <w:r>
                    <w:rPr>
                      <w:lang w:eastAsia="en-GB"/>
                    </w:rPr>
                    <w:t>6-1</w:t>
                  </w:r>
                </w:p>
              </w:tc>
              <w:tc>
                <w:tcPr>
                  <w:tcW w:w="691" w:type="pct"/>
                </w:tcPr>
                <w:p w14:paraId="5A27EDE4" w14:textId="77777777" w:rsidR="00FA0CD2" w:rsidRDefault="00303898">
                  <w:pPr>
                    <w:pStyle w:val="TAL"/>
                    <w:rPr>
                      <w:lang w:eastAsia="en-GB"/>
                    </w:rPr>
                  </w:pPr>
                  <w:r>
                    <w:rPr>
                      <w:i/>
                      <w:lang w:eastAsia="en-GB"/>
                    </w:rPr>
                    <w:t>upto2</w:t>
                  </w:r>
                  <w:r>
                    <w:rPr>
                      <w:lang w:eastAsia="en-GB"/>
                    </w:rPr>
                    <w:t xml:space="preserve"> in </w:t>
                  </w:r>
                  <w:r>
                    <w:rPr>
                      <w:i/>
                      <w:lang w:eastAsia="en-GB"/>
                    </w:rPr>
                    <w:t>bwp-SameNumerology</w:t>
                  </w:r>
                </w:p>
              </w:tc>
              <w:tc>
                <w:tcPr>
                  <w:tcW w:w="241" w:type="pct"/>
                </w:tcPr>
                <w:p w14:paraId="48DE2B27" w14:textId="77777777" w:rsidR="00FA0CD2" w:rsidRDefault="00303898">
                  <w:pPr>
                    <w:pStyle w:val="TAL"/>
                    <w:rPr>
                      <w:lang w:eastAsia="en-GB"/>
                    </w:rPr>
                  </w:pPr>
                  <w:r>
                    <w:rPr>
                      <w:i/>
                      <w:lang w:eastAsia="en-GB"/>
                    </w:rPr>
                    <w:t>BandNR</w:t>
                  </w:r>
                </w:p>
              </w:tc>
              <w:tc>
                <w:tcPr>
                  <w:tcW w:w="138" w:type="pct"/>
                </w:tcPr>
                <w:p w14:paraId="0E2A6385" w14:textId="77777777" w:rsidR="00FA0CD2" w:rsidRDefault="00303898">
                  <w:pPr>
                    <w:pStyle w:val="TAL"/>
                    <w:rPr>
                      <w:lang w:eastAsia="en-GB"/>
                    </w:rPr>
                  </w:pPr>
                  <w:r>
                    <w:rPr>
                      <w:lang w:eastAsia="en-GB"/>
                    </w:rPr>
                    <w:t>n/a</w:t>
                  </w:r>
                </w:p>
              </w:tc>
              <w:tc>
                <w:tcPr>
                  <w:tcW w:w="138" w:type="pct"/>
                </w:tcPr>
                <w:p w14:paraId="0B388B75" w14:textId="77777777" w:rsidR="00FA0CD2" w:rsidRDefault="00303898">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303898">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303898">
                  <w:pPr>
                    <w:pStyle w:val="TAL"/>
                    <w:rPr>
                      <w:lang w:eastAsia="en-GB"/>
                    </w:rPr>
                  </w:pPr>
                  <w:r>
                    <w:rPr>
                      <w:lang w:eastAsia="en-GB"/>
                    </w:rPr>
                    <w:t>6-3</w:t>
                  </w:r>
                </w:p>
              </w:tc>
              <w:tc>
                <w:tcPr>
                  <w:tcW w:w="480" w:type="pct"/>
                </w:tcPr>
                <w:p w14:paraId="5ED5F7AA" w14:textId="77777777" w:rsidR="00FA0CD2" w:rsidRDefault="00303898">
                  <w:pPr>
                    <w:pStyle w:val="TAL"/>
                    <w:rPr>
                      <w:lang w:eastAsia="en-GB"/>
                    </w:rPr>
                  </w:pPr>
                  <w:r>
                    <w:rPr>
                      <w:lang w:eastAsia="en-GB"/>
                    </w:rPr>
                    <w:t>Type B BWP adaptation with same numerology</w:t>
                  </w:r>
                </w:p>
              </w:tc>
              <w:tc>
                <w:tcPr>
                  <w:tcW w:w="2453" w:type="pct"/>
                </w:tcPr>
                <w:p w14:paraId="518B2885" w14:textId="77777777" w:rsidR="00FA0CD2" w:rsidRDefault="00303898">
                  <w:pPr>
                    <w:pStyle w:val="TAL"/>
                    <w:rPr>
                      <w:lang w:eastAsia="en-GB"/>
                    </w:rPr>
                  </w:pPr>
                  <w:r>
                    <w:rPr>
                      <w:lang w:eastAsia="en-GB"/>
                    </w:rPr>
                    <w:t>1) Up to 4 UE-specific RRC configured DL BWPs per carrier</w:t>
                  </w:r>
                </w:p>
                <w:p w14:paraId="629E6881" w14:textId="77777777" w:rsidR="00FA0CD2" w:rsidRDefault="00303898">
                  <w:pPr>
                    <w:pStyle w:val="TAL"/>
                    <w:rPr>
                      <w:lang w:eastAsia="en-GB"/>
                    </w:rPr>
                  </w:pPr>
                  <w:r>
                    <w:rPr>
                      <w:lang w:eastAsia="en-GB"/>
                    </w:rPr>
                    <w:t>2) Up to 4 UE-specific RRC configured UL BWPs per carrier</w:t>
                  </w:r>
                </w:p>
                <w:p w14:paraId="721C162B" w14:textId="77777777" w:rsidR="00FA0CD2" w:rsidRDefault="00303898">
                  <w:pPr>
                    <w:pStyle w:val="TAL"/>
                    <w:rPr>
                      <w:lang w:eastAsia="en-GB"/>
                    </w:rPr>
                  </w:pPr>
                  <w:r>
                    <w:rPr>
                      <w:lang w:eastAsia="en-GB"/>
                    </w:rPr>
                    <w:t>3) Active BWP switching by DCI and timer</w:t>
                  </w:r>
                </w:p>
                <w:p w14:paraId="3A8B72BF" w14:textId="77777777" w:rsidR="00FA0CD2" w:rsidRDefault="00303898">
                  <w:pPr>
                    <w:pStyle w:val="TAL"/>
                    <w:rPr>
                      <w:lang w:eastAsia="en-GB"/>
                    </w:rPr>
                  </w:pPr>
                  <w:r>
                    <w:rPr>
                      <w:lang w:eastAsia="en-GB"/>
                    </w:rPr>
                    <w:t>4) Same numerology for all the UE-specific RRC configured BWPs per carrier</w:t>
                  </w:r>
                </w:p>
                <w:p w14:paraId="12BDDE6F" w14:textId="77777777" w:rsidR="00FA0CD2" w:rsidRDefault="00303898">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190B0206" w14:textId="77777777" w:rsidR="00FA0CD2" w:rsidRDefault="00303898">
                  <w:pPr>
                    <w:pStyle w:val="TAL"/>
                    <w:rPr>
                      <w:lang w:eastAsia="en-GB"/>
                    </w:rPr>
                  </w:pPr>
                  <w:r>
                    <w:rPr>
                      <w:lang w:eastAsia="en-GB"/>
                    </w:rPr>
                    <w:t>6-1</w:t>
                  </w:r>
                </w:p>
              </w:tc>
              <w:tc>
                <w:tcPr>
                  <w:tcW w:w="691" w:type="pct"/>
                </w:tcPr>
                <w:p w14:paraId="56594E69" w14:textId="77777777" w:rsidR="00FA0CD2" w:rsidRDefault="00303898">
                  <w:pPr>
                    <w:pStyle w:val="TAL"/>
                    <w:rPr>
                      <w:lang w:eastAsia="en-GB"/>
                    </w:rPr>
                  </w:pPr>
                  <w:r>
                    <w:rPr>
                      <w:i/>
                      <w:lang w:eastAsia="en-GB"/>
                    </w:rPr>
                    <w:t>upto4</w:t>
                  </w:r>
                  <w:r>
                    <w:rPr>
                      <w:lang w:eastAsia="en-GB"/>
                    </w:rPr>
                    <w:t xml:space="preserve"> in </w:t>
                  </w:r>
                  <w:r>
                    <w:rPr>
                      <w:i/>
                      <w:lang w:eastAsia="en-GB"/>
                    </w:rPr>
                    <w:t>bwp-SameNumerology</w:t>
                  </w:r>
                </w:p>
              </w:tc>
              <w:tc>
                <w:tcPr>
                  <w:tcW w:w="241" w:type="pct"/>
                </w:tcPr>
                <w:p w14:paraId="3B21EEC2" w14:textId="77777777" w:rsidR="00FA0CD2" w:rsidRDefault="00303898">
                  <w:pPr>
                    <w:pStyle w:val="TAL"/>
                    <w:rPr>
                      <w:lang w:eastAsia="en-GB"/>
                    </w:rPr>
                  </w:pPr>
                  <w:r>
                    <w:rPr>
                      <w:i/>
                      <w:lang w:eastAsia="en-GB"/>
                    </w:rPr>
                    <w:t>BandNR</w:t>
                  </w:r>
                </w:p>
              </w:tc>
              <w:tc>
                <w:tcPr>
                  <w:tcW w:w="138" w:type="pct"/>
                </w:tcPr>
                <w:p w14:paraId="1FD14F70" w14:textId="77777777" w:rsidR="00FA0CD2" w:rsidRDefault="00303898">
                  <w:pPr>
                    <w:pStyle w:val="TAL"/>
                    <w:rPr>
                      <w:lang w:eastAsia="en-GB"/>
                    </w:rPr>
                  </w:pPr>
                  <w:r>
                    <w:rPr>
                      <w:lang w:eastAsia="en-GB"/>
                    </w:rPr>
                    <w:t>n/a</w:t>
                  </w:r>
                </w:p>
              </w:tc>
              <w:tc>
                <w:tcPr>
                  <w:tcW w:w="138" w:type="pct"/>
                </w:tcPr>
                <w:p w14:paraId="3BE12FB0" w14:textId="77777777" w:rsidR="00FA0CD2" w:rsidRDefault="00303898">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303898">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303898">
                  <w:pPr>
                    <w:pStyle w:val="TAL"/>
                    <w:rPr>
                      <w:lang w:eastAsia="en-GB"/>
                    </w:rPr>
                  </w:pPr>
                  <w:r>
                    <w:rPr>
                      <w:lang w:eastAsia="en-GB"/>
                    </w:rPr>
                    <w:t>6-4</w:t>
                  </w:r>
                </w:p>
              </w:tc>
              <w:tc>
                <w:tcPr>
                  <w:tcW w:w="480" w:type="pct"/>
                </w:tcPr>
                <w:p w14:paraId="5ECF4B3B" w14:textId="77777777" w:rsidR="00FA0CD2" w:rsidRDefault="00303898">
                  <w:pPr>
                    <w:pStyle w:val="TAL"/>
                    <w:rPr>
                      <w:lang w:eastAsia="en-GB"/>
                    </w:rPr>
                  </w:pPr>
                  <w:r>
                    <w:rPr>
                      <w:lang w:eastAsia="en-GB"/>
                    </w:rPr>
                    <w:t>BWP adaptation with different numerologies</w:t>
                  </w:r>
                </w:p>
              </w:tc>
              <w:tc>
                <w:tcPr>
                  <w:tcW w:w="2453" w:type="pct"/>
                </w:tcPr>
                <w:p w14:paraId="5186046D" w14:textId="77777777" w:rsidR="00FA0CD2" w:rsidRDefault="00303898">
                  <w:pPr>
                    <w:pStyle w:val="TAL"/>
                    <w:rPr>
                      <w:lang w:eastAsia="en-GB"/>
                    </w:rPr>
                  </w:pPr>
                  <w:r>
                    <w:rPr>
                      <w:lang w:eastAsia="en-GB"/>
                    </w:rPr>
                    <w:t>1) Up to 4 UE-specific RRC configured DL BWPs per carrier</w:t>
                  </w:r>
                </w:p>
                <w:p w14:paraId="1D64BC51" w14:textId="77777777" w:rsidR="00FA0CD2" w:rsidRDefault="00303898">
                  <w:pPr>
                    <w:pStyle w:val="TAL"/>
                    <w:rPr>
                      <w:lang w:eastAsia="en-GB"/>
                    </w:rPr>
                  </w:pPr>
                  <w:r>
                    <w:rPr>
                      <w:lang w:eastAsia="en-GB"/>
                    </w:rPr>
                    <w:t>2) Up to 4 UE-specific RRC configured UL BWPs per carrier</w:t>
                  </w:r>
                </w:p>
                <w:p w14:paraId="3C99266C" w14:textId="77777777" w:rsidR="00FA0CD2" w:rsidRDefault="00303898">
                  <w:pPr>
                    <w:pStyle w:val="TAL"/>
                    <w:rPr>
                      <w:lang w:eastAsia="en-GB"/>
                    </w:rPr>
                  </w:pPr>
                  <w:r>
                    <w:rPr>
                      <w:lang w:eastAsia="en-GB"/>
                    </w:rPr>
                    <w:t>3) Active BWP switching by DCI and timer</w:t>
                  </w:r>
                </w:p>
                <w:p w14:paraId="5A63E383" w14:textId="77777777" w:rsidR="00FA0CD2" w:rsidRDefault="00303898">
                  <w:pPr>
                    <w:pStyle w:val="TAL"/>
                    <w:rPr>
                      <w:lang w:eastAsia="en-GB"/>
                    </w:rPr>
                  </w:pPr>
                  <w:r>
                    <w:rPr>
                      <w:lang w:eastAsia="en-GB"/>
                    </w:rPr>
                    <w:t>4) More than one numerologies for the UE-specific RRC configured BWPs per carrier</w:t>
                  </w:r>
                </w:p>
                <w:p w14:paraId="451BF01B" w14:textId="77777777" w:rsidR="00FA0CD2" w:rsidRDefault="00303898">
                  <w:pPr>
                    <w:pStyle w:val="TAL"/>
                    <w:rPr>
                      <w:lang w:eastAsia="en-GB"/>
                    </w:rPr>
                  </w:pPr>
                  <w:r>
                    <w:rPr>
                      <w:lang w:eastAsia="en-GB"/>
                    </w:rPr>
                    <w:t>5) Same numerology between DL and UL per cell except for SUL at a given time</w:t>
                  </w:r>
                </w:p>
                <w:p w14:paraId="5BD71BA4" w14:textId="77777777" w:rsidR="00FA0CD2" w:rsidRDefault="00303898">
                  <w:pPr>
                    <w:pStyle w:val="TAL"/>
                    <w:rPr>
                      <w:lang w:eastAsia="en-GB"/>
                    </w:rPr>
                  </w:pPr>
                  <w:r>
                    <w:rPr>
                      <w:lang w:eastAsia="en-GB"/>
                    </w:rPr>
                    <w:t>6)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664C48A1" w14:textId="77777777" w:rsidR="00FA0CD2" w:rsidRDefault="00303898">
                  <w:pPr>
                    <w:pStyle w:val="TAL"/>
                    <w:rPr>
                      <w:lang w:eastAsia="en-GB"/>
                    </w:rPr>
                  </w:pPr>
                  <w:r>
                    <w:rPr>
                      <w:lang w:eastAsia="en-GB"/>
                    </w:rPr>
                    <w:t>6-1</w:t>
                  </w:r>
                </w:p>
              </w:tc>
              <w:tc>
                <w:tcPr>
                  <w:tcW w:w="691" w:type="pct"/>
                </w:tcPr>
                <w:p w14:paraId="178B3177" w14:textId="77777777" w:rsidR="00FA0CD2" w:rsidRDefault="00303898">
                  <w:pPr>
                    <w:pStyle w:val="TAL"/>
                    <w:rPr>
                      <w:lang w:eastAsia="en-GB"/>
                    </w:rPr>
                  </w:pPr>
                  <w:r>
                    <w:rPr>
                      <w:i/>
                      <w:lang w:eastAsia="en-GB"/>
                    </w:rPr>
                    <w:t>upto4</w:t>
                  </w:r>
                  <w:r>
                    <w:rPr>
                      <w:lang w:eastAsia="en-GB"/>
                    </w:rPr>
                    <w:t xml:space="preserve"> in </w:t>
                  </w:r>
                  <w:r>
                    <w:rPr>
                      <w:i/>
                      <w:lang w:eastAsia="en-GB"/>
                    </w:rPr>
                    <w:t>bwp-DiffNumerology</w:t>
                  </w:r>
                </w:p>
              </w:tc>
              <w:tc>
                <w:tcPr>
                  <w:tcW w:w="241" w:type="pct"/>
                </w:tcPr>
                <w:p w14:paraId="51F56810" w14:textId="77777777" w:rsidR="00FA0CD2" w:rsidRDefault="00303898">
                  <w:pPr>
                    <w:pStyle w:val="TAL"/>
                    <w:rPr>
                      <w:lang w:eastAsia="en-GB"/>
                    </w:rPr>
                  </w:pPr>
                  <w:r>
                    <w:rPr>
                      <w:i/>
                      <w:lang w:eastAsia="en-GB"/>
                    </w:rPr>
                    <w:t>BandNR</w:t>
                  </w:r>
                </w:p>
              </w:tc>
              <w:tc>
                <w:tcPr>
                  <w:tcW w:w="138" w:type="pct"/>
                </w:tcPr>
                <w:p w14:paraId="4EA612BE" w14:textId="77777777" w:rsidR="00FA0CD2" w:rsidRDefault="00303898">
                  <w:pPr>
                    <w:pStyle w:val="TAL"/>
                    <w:rPr>
                      <w:lang w:eastAsia="en-GB"/>
                    </w:rPr>
                  </w:pPr>
                  <w:r>
                    <w:rPr>
                      <w:lang w:eastAsia="en-GB"/>
                    </w:rPr>
                    <w:t>n/a</w:t>
                  </w:r>
                </w:p>
              </w:tc>
              <w:tc>
                <w:tcPr>
                  <w:tcW w:w="138" w:type="pct"/>
                </w:tcPr>
                <w:p w14:paraId="5429D033" w14:textId="77777777" w:rsidR="00FA0CD2" w:rsidRDefault="00303898">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303898">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rsidTr="00E92591">
        <w:tc>
          <w:tcPr>
            <w:tcW w:w="363" w:type="pct"/>
          </w:tcPr>
          <w:p w14:paraId="017B4FBA" w14:textId="77777777" w:rsidR="00FA0CD2" w:rsidRDefault="00303898">
            <w:pPr>
              <w:spacing w:after="0"/>
              <w:jc w:val="both"/>
              <w:rPr>
                <w:rFonts w:eastAsiaTheme="minorEastAsia"/>
                <w:szCs w:val="24"/>
                <w:lang w:val="en-US"/>
              </w:rPr>
            </w:pPr>
            <w:r>
              <w:rPr>
                <w:rFonts w:eastAsiaTheme="minorEastAsia" w:hint="eastAsia"/>
                <w:szCs w:val="24"/>
                <w:lang w:val="en-US"/>
              </w:rPr>
              <w:lastRenderedPageBreak/>
              <w:t>Qualcomm</w:t>
            </w:r>
          </w:p>
        </w:tc>
        <w:tc>
          <w:tcPr>
            <w:tcW w:w="4637" w:type="pct"/>
          </w:tcPr>
          <w:p w14:paraId="72AE5687" w14:textId="77777777" w:rsidR="00FA0CD2" w:rsidRDefault="00303898">
            <w:pPr>
              <w:spacing w:afterLines="50" w:after="120"/>
              <w:jc w:val="both"/>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14:paraId="253A6F95" w14:textId="77777777" w:rsidR="00FA0CD2" w:rsidRDefault="00303898">
            <w:pPr>
              <w:spacing w:afterLines="50" w:after="120"/>
              <w:jc w:val="both"/>
              <w:rPr>
                <w:szCs w:val="24"/>
              </w:rPr>
            </w:pPr>
            <w:r>
              <w:rPr>
                <w:rFonts w:hint="eastAsia"/>
                <w:szCs w:val="24"/>
              </w:rPr>
              <w:t>However, we think BWP-switching capability should still be based on 6-2, 6-3, or 6-4. Otherwise, the new FG looks new FG defines new BWP-switching FG. Rather, the new FG should be to indicate support BWP switching by DCI format 0_3/1_3.</w:t>
            </w:r>
          </w:p>
          <w:p w14:paraId="4DD773C8" w14:textId="77777777" w:rsidR="00FA0CD2" w:rsidRDefault="00303898">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303898">
            <w:pPr>
              <w:spacing w:afterLines="50" w:after="120"/>
              <w:jc w:val="both"/>
              <w:rPr>
                <w:rFonts w:eastAsia="ＭＳ 明朝"/>
                <w:b/>
                <w:bCs/>
                <w:sz w:val="22"/>
                <w:szCs w:val="22"/>
              </w:rPr>
            </w:pPr>
            <w:r>
              <w:rPr>
                <w:rFonts w:eastAsia="ＭＳ 明朝"/>
                <w:b/>
                <w:bCs/>
                <w:sz w:val="22"/>
                <w:szCs w:val="22"/>
              </w:rPr>
              <w:t xml:space="preserve">Introduce following FG </w:t>
            </w:r>
            <w:r>
              <w:rPr>
                <w:rFonts w:eastAsia="ＭＳ 明朝" w:hint="eastAsia"/>
                <w:b/>
                <w:bCs/>
                <w:sz w:val="22"/>
                <w:szCs w:val="22"/>
              </w:rPr>
              <w:t xml:space="preserve">that indicates support of </w:t>
            </w:r>
            <w:r>
              <w:rPr>
                <w:rFonts w:eastAsia="ＭＳ 明朝"/>
                <w:b/>
                <w:bCs/>
                <w:sz w:val="22"/>
                <w:szCs w:val="22"/>
              </w:rPr>
              <w:t>BWP switch by DCI format 0_3/1_3.</w:t>
            </w:r>
          </w:p>
          <w:p w14:paraId="60155CC1"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94503A"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 xml:space="preserve">Support of </w:t>
            </w:r>
            <w:r>
              <w:rPr>
                <w:rFonts w:eastAsia="ＭＳ 明朝"/>
                <w:sz w:val="22"/>
                <w:szCs w:val="22"/>
              </w:rPr>
              <w:t xml:space="preserve">BWP switch </w:t>
            </w:r>
            <w:r>
              <w:rPr>
                <w:rFonts w:eastAsia="ＭＳ 明朝" w:hint="eastAsia"/>
                <w:sz w:val="22"/>
                <w:szCs w:val="22"/>
              </w:rPr>
              <w:t xml:space="preserve">indication </w:t>
            </w:r>
            <w:r>
              <w:rPr>
                <w:rFonts w:eastAsia="ＭＳ 明朝"/>
                <w:sz w:val="22"/>
                <w:szCs w:val="22"/>
              </w:rPr>
              <w:t>by DCI format 0_3/1_3</w:t>
            </w:r>
          </w:p>
          <w:p w14:paraId="0AD67B12"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13C0547"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w:t>
            </w:r>
            <w:r>
              <w:rPr>
                <w:rFonts w:eastAsia="ＭＳ 明朝" w:hint="eastAsia"/>
                <w:sz w:val="22"/>
                <w:szCs w:val="22"/>
              </w:rPr>
              <w:t xml:space="preserve"> indication </w:t>
            </w:r>
            <w:r>
              <w:rPr>
                <w:rFonts w:eastAsia="ＭＳ 明朝"/>
                <w:sz w:val="22"/>
                <w:szCs w:val="22"/>
              </w:rPr>
              <w:t>by DCI format 0_3/1_3</w:t>
            </w:r>
          </w:p>
          <w:p w14:paraId="56A3674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55BE23F9"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p>
          <w:p w14:paraId="7A76FA1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p>
          <w:p w14:paraId="41656779"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A3F776E"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FD59513"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5FC4B2C5"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180B2A9A"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lastRenderedPageBreak/>
              <w:t>M</w:t>
            </w:r>
            <w:r>
              <w:rPr>
                <w:rFonts w:eastAsia="ＭＳ 明朝"/>
                <w:sz w:val="22"/>
                <w:szCs w:val="22"/>
              </w:rPr>
              <w:t>andatory or optional</w:t>
            </w:r>
          </w:p>
          <w:p w14:paraId="7F6E132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rsidTr="00E92591">
        <w:tc>
          <w:tcPr>
            <w:tcW w:w="363" w:type="pct"/>
          </w:tcPr>
          <w:p w14:paraId="5021D1D7" w14:textId="77777777" w:rsidR="00FA0CD2" w:rsidRDefault="00303898">
            <w:pPr>
              <w:spacing w:after="0"/>
              <w:jc w:val="both"/>
              <w:rPr>
                <w:rFonts w:eastAsiaTheme="minorEastAsia"/>
                <w:szCs w:val="24"/>
                <w:lang w:val="en-US"/>
              </w:rPr>
            </w:pPr>
            <w:r>
              <w:rPr>
                <w:rFonts w:eastAsiaTheme="minorEastAsia"/>
                <w:szCs w:val="24"/>
                <w:lang w:val="en-US"/>
              </w:rPr>
              <w:lastRenderedPageBreak/>
              <w:t>OPPO</w:t>
            </w:r>
          </w:p>
        </w:tc>
        <w:tc>
          <w:tcPr>
            <w:tcW w:w="4637" w:type="pct"/>
          </w:tcPr>
          <w:p w14:paraId="3C7BF7D4" w14:textId="77777777" w:rsidR="00FA0CD2" w:rsidRDefault="00303898">
            <w:pPr>
              <w:spacing w:afterLines="50" w:after="120"/>
              <w:jc w:val="both"/>
              <w:rPr>
                <w:szCs w:val="24"/>
                <w:lang w:val="en-US"/>
              </w:rPr>
            </w:pPr>
            <w:r>
              <w:rPr>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14:paraId="7ADF47DE"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szCs w:val="24"/>
                <w:lang w:val="en-US"/>
              </w:rPr>
              <w:t xml:space="preserve"> </w:t>
            </w:r>
            <w:r>
              <w:rPr>
                <w:rFonts w:eastAsia="ＭＳ 明朝"/>
                <w:sz w:val="22"/>
                <w:szCs w:val="22"/>
              </w:rPr>
              <w:t>Prerequisite</w:t>
            </w:r>
          </w:p>
          <w:p w14:paraId="62D5174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r>
              <w:rPr>
                <w:rFonts w:eastAsia="ＭＳ 明朝"/>
                <w:sz w:val="22"/>
                <w:szCs w:val="22"/>
                <w:lang w:val="en-US"/>
              </w:rPr>
              <w:t xml:space="preserve">   =&gt; this support can be only for “same numerology”</w:t>
            </w:r>
          </w:p>
          <w:p w14:paraId="23EA8337"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r>
              <w:rPr>
                <w:rFonts w:eastAsia="ＭＳ 明朝"/>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rsidTr="00E92591">
        <w:tc>
          <w:tcPr>
            <w:tcW w:w="363" w:type="pct"/>
          </w:tcPr>
          <w:p w14:paraId="78B2DFAF" w14:textId="1F7DC94D" w:rsidR="00FA0CD2" w:rsidRPr="00751369" w:rsidRDefault="00751369">
            <w:pPr>
              <w:spacing w:after="0"/>
              <w:jc w:val="both"/>
              <w:rPr>
                <w:rFonts w:eastAsia="SimSun"/>
                <w:szCs w:val="24"/>
                <w:lang w:val="en-US" w:eastAsia="zh-CN"/>
              </w:rPr>
            </w:pPr>
            <w:r>
              <w:rPr>
                <w:rFonts w:eastAsia="SimSun" w:hint="eastAsia"/>
                <w:szCs w:val="24"/>
                <w:lang w:val="en-US" w:eastAsia="zh-CN"/>
              </w:rPr>
              <w:t>vivo</w:t>
            </w:r>
          </w:p>
        </w:tc>
        <w:tc>
          <w:tcPr>
            <w:tcW w:w="4637" w:type="pct"/>
          </w:tcPr>
          <w:p w14:paraId="38EA8B92" w14:textId="7E2A6DE9" w:rsidR="00FA0CD2" w:rsidRDefault="00751369">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prefer</w:t>
            </w:r>
            <w:r>
              <w:rPr>
                <w:rFonts w:eastAsia="SimSun" w:hint="eastAsia"/>
                <w:szCs w:val="24"/>
                <w:lang w:eastAsia="zh-CN"/>
              </w:rPr>
              <w:t xml:space="preserve"> to have separate FGs for same SCS and different SCS, considering that mc</w:t>
            </w:r>
            <w:r w:rsidR="00B86BF7">
              <w:rPr>
                <w:rFonts w:eastAsia="SimSun" w:hint="eastAsia"/>
                <w:szCs w:val="24"/>
                <w:lang w:eastAsia="zh-CN"/>
              </w:rPr>
              <w:t xml:space="preserve"> scheduling</w:t>
            </w:r>
            <w:r>
              <w:rPr>
                <w:rFonts w:eastAsia="SimSun"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e also suggest to refine the FG name to make it clearer</w:t>
            </w:r>
          </w:p>
          <w:p w14:paraId="555BEDFC" w14:textId="77777777" w:rsidR="00B86BF7" w:rsidRDefault="00B86BF7" w:rsidP="00B86BF7">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SimSun"/>
                <w:b/>
                <w:bCs/>
                <w:sz w:val="22"/>
                <w:szCs w:val="22"/>
                <w:lang w:eastAsia="zh-CN"/>
              </w:rPr>
            </w:pPr>
            <w:r>
              <w:rPr>
                <w:rFonts w:eastAsia="ＭＳ 明朝"/>
                <w:b/>
                <w:bCs/>
                <w:sz w:val="22"/>
                <w:szCs w:val="22"/>
              </w:rPr>
              <w:t xml:space="preserve">Introduce following FG for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b/>
                <w:bCs/>
                <w:sz w:val="22"/>
                <w:szCs w:val="22"/>
              </w:rPr>
              <w:t xml:space="preserve"> with same numerology by DCI format 0_3/1_3.</w:t>
            </w:r>
          </w:p>
          <w:p w14:paraId="2AB8716D"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0E4200B" w14:textId="558A7417" w:rsid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4AADF760"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577F8AF" w14:textId="69149F81" w:rsidR="00B86BF7" w:rsidRP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67AE7481" w14:textId="77777777" w:rsidR="00B86BF7" w:rsidRPr="00B86BF7" w:rsidRDefault="00B86BF7">
            <w:pPr>
              <w:spacing w:afterLines="50" w:after="120"/>
              <w:jc w:val="both"/>
              <w:rPr>
                <w:rFonts w:eastAsia="SimSun"/>
                <w:b/>
                <w:bCs/>
                <w:sz w:val="22"/>
                <w:szCs w:val="22"/>
                <w:lang w:eastAsia="zh-CN"/>
              </w:rPr>
            </w:pPr>
          </w:p>
          <w:p w14:paraId="02C6EF15" w14:textId="77777777" w:rsidR="00751369" w:rsidRDefault="00751369" w:rsidP="0075136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ＭＳ 明朝"/>
                <w:b/>
                <w:bCs/>
                <w:sz w:val="22"/>
                <w:szCs w:val="22"/>
              </w:rPr>
            </w:pPr>
            <w:r>
              <w:rPr>
                <w:rFonts w:eastAsia="ＭＳ 明朝"/>
                <w:b/>
                <w:bCs/>
                <w:sz w:val="22"/>
                <w:szCs w:val="22"/>
              </w:rPr>
              <w:t xml:space="preserve">Introduce following FG for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b/>
                <w:bCs/>
                <w:sz w:val="22"/>
                <w:szCs w:val="22"/>
              </w:rPr>
              <w:t xml:space="preserve"> </w:t>
            </w:r>
            <w:r>
              <w:rPr>
                <w:rFonts w:eastAsia="ＭＳ 明朝"/>
                <w:b/>
                <w:bCs/>
                <w:sz w:val="22"/>
                <w:szCs w:val="22"/>
              </w:rPr>
              <w:t>with different numerology by DCI format 0_3/1_3.</w:t>
            </w:r>
          </w:p>
          <w:p w14:paraId="2859D1BA"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8CF8585" w14:textId="1746BBD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with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different numerology by DCI format 0_3/1_3</w:t>
            </w:r>
          </w:p>
          <w:p w14:paraId="6C41F497"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9512451" w14:textId="1383081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with different numerology by DCI format 0_3/1_3</w:t>
            </w:r>
          </w:p>
          <w:p w14:paraId="78EAFAC8"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9A3D62C" w14:textId="66F00318"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sidRPr="00751369">
              <w:rPr>
                <w:rFonts w:eastAsia="ＭＳ 明朝"/>
                <w:strike/>
                <w:color w:val="FF0000"/>
                <w:sz w:val="22"/>
                <w:szCs w:val="22"/>
              </w:rPr>
              <w:t xml:space="preserve">49-1, </w:t>
            </w:r>
            <w:r>
              <w:rPr>
                <w:rFonts w:eastAsia="ＭＳ 明朝"/>
                <w:sz w:val="22"/>
                <w:szCs w:val="22"/>
              </w:rPr>
              <w:t xml:space="preserve">49-1b, </w:t>
            </w:r>
            <w:r w:rsidRPr="00751369">
              <w:rPr>
                <w:rFonts w:eastAsia="ＭＳ 明朝"/>
                <w:strike/>
                <w:color w:val="FF0000"/>
                <w:sz w:val="22"/>
                <w:szCs w:val="22"/>
              </w:rPr>
              <w:t xml:space="preserve">49-2, </w:t>
            </w:r>
            <w:r>
              <w:rPr>
                <w:rFonts w:eastAsia="ＭＳ 明朝"/>
                <w:sz w:val="22"/>
                <w:szCs w:val="22"/>
              </w:rPr>
              <w:t>49-2b}</w:t>
            </w:r>
            <w:r>
              <w:rPr>
                <w:rFonts w:eastAsia="SimSun" w:hint="eastAsia"/>
                <w:sz w:val="22"/>
                <w:szCs w:val="22"/>
                <w:lang w:eastAsia="zh-CN"/>
              </w:rPr>
              <w:t>---</w:t>
            </w:r>
            <w:r>
              <w:rPr>
                <w:rFonts w:eastAsia="SimSun" w:hint="eastAsia"/>
                <w:sz w:val="22"/>
                <w:szCs w:val="22"/>
                <w:lang w:eastAsia="zh-CN"/>
              </w:rPr>
              <w:t>》</w:t>
            </w:r>
            <w:r w:rsidR="00B86BF7">
              <w:rPr>
                <w:rFonts w:eastAsia="ＭＳ 明朝"/>
                <w:sz w:val="22"/>
                <w:szCs w:val="22"/>
              </w:rPr>
              <w:t>49-</w:t>
            </w:r>
            <w:r>
              <w:rPr>
                <w:rFonts w:eastAsia="SimSun" w:hint="eastAsia"/>
                <w:sz w:val="22"/>
                <w:szCs w:val="22"/>
                <w:lang w:eastAsia="zh-CN"/>
              </w:rPr>
              <w:t>1b,</w:t>
            </w:r>
            <w:r w:rsidR="00B86BF7">
              <w:rPr>
                <w:rFonts w:eastAsia="ＭＳ 明朝"/>
                <w:sz w:val="22"/>
                <w:szCs w:val="22"/>
              </w:rPr>
              <w:t xml:space="preserve"> 49-</w:t>
            </w:r>
            <w:r>
              <w:rPr>
                <w:rFonts w:eastAsia="SimSun" w:hint="eastAsia"/>
                <w:sz w:val="22"/>
                <w:szCs w:val="22"/>
                <w:lang w:eastAsia="zh-CN"/>
              </w:rPr>
              <w:t xml:space="preserve">2b are for mixed SCS, thus should be the </w:t>
            </w:r>
            <w:r>
              <w:rPr>
                <w:rFonts w:eastAsia="SimSun"/>
                <w:sz w:val="22"/>
                <w:szCs w:val="22"/>
                <w:lang w:eastAsia="zh-CN"/>
              </w:rPr>
              <w:t>prerequisite</w:t>
            </w:r>
            <w:r w:rsidR="00B86BF7">
              <w:rPr>
                <w:rFonts w:eastAsia="SimSun"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SimSun"/>
                <w:sz w:val="22"/>
                <w:szCs w:val="22"/>
                <w:lang w:eastAsia="zh-CN"/>
              </w:rPr>
            </w:pPr>
          </w:p>
          <w:p w14:paraId="215CCFDD" w14:textId="0BF0495F" w:rsidR="00B86BF7" w:rsidRPr="00B86BF7" w:rsidRDefault="00B86BF7" w:rsidP="00B86BF7">
            <w:pPr>
              <w:spacing w:afterLines="50" w:after="120" w:line="240" w:lineRule="auto"/>
              <w:jc w:val="both"/>
              <w:rPr>
                <w:rFonts w:eastAsia="SimSun"/>
                <w:sz w:val="22"/>
                <w:szCs w:val="22"/>
                <w:lang w:eastAsia="zh-CN"/>
              </w:rPr>
            </w:pPr>
            <w:r>
              <w:rPr>
                <w:rFonts w:eastAsia="SimSun"/>
                <w:sz w:val="22"/>
                <w:szCs w:val="22"/>
                <w:lang w:eastAsia="zh-CN"/>
              </w:rPr>
              <w:t>R</w:t>
            </w:r>
            <w:r>
              <w:rPr>
                <w:rFonts w:eastAsia="SimSun" w:hint="eastAsia"/>
                <w:sz w:val="22"/>
                <w:szCs w:val="22"/>
                <w:lang w:eastAsia="zh-CN"/>
              </w:rPr>
              <w:t xml:space="preserve">egarding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if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has to be </w:t>
            </w:r>
            <w:r>
              <w:rPr>
                <w:rFonts w:eastAsia="SimSun"/>
                <w:sz w:val="22"/>
                <w:szCs w:val="22"/>
                <w:lang w:eastAsia="zh-CN"/>
              </w:rPr>
              <w:t>included</w:t>
            </w:r>
            <w:r>
              <w:rPr>
                <w:rFonts w:eastAsia="SimSun" w:hint="eastAsia"/>
                <w:sz w:val="22"/>
                <w:szCs w:val="22"/>
                <w:lang w:eastAsia="zh-CN"/>
              </w:rPr>
              <w:t xml:space="preserve"> as </w:t>
            </w:r>
            <w:r>
              <w:rPr>
                <w:rFonts w:eastAsia="SimSun"/>
                <w:sz w:val="22"/>
                <w:szCs w:val="22"/>
                <w:lang w:eastAsia="zh-CN"/>
              </w:rPr>
              <w:t>prerequisite</w:t>
            </w:r>
            <w:r>
              <w:rPr>
                <w:rFonts w:eastAsia="SimSun" w:hint="eastAsia"/>
                <w:sz w:val="22"/>
                <w:szCs w:val="22"/>
                <w:lang w:eastAsia="zh-CN"/>
              </w:rPr>
              <w:t xml:space="preserve">, we assume that </w:t>
            </w:r>
            <w:r>
              <w:rPr>
                <w:rFonts w:eastAsia="ＭＳ 明朝" w:hint="eastAsia"/>
                <w:sz w:val="22"/>
                <w:szCs w:val="22"/>
              </w:rPr>
              <w:t>6-2, 6-3</w:t>
            </w:r>
            <w:r>
              <w:rPr>
                <w:rFonts w:eastAsia="SimSun" w:hint="eastAsia"/>
                <w:sz w:val="22"/>
                <w:szCs w:val="22"/>
                <w:lang w:eastAsia="zh-CN"/>
              </w:rPr>
              <w:t xml:space="preserve"> are for same SCS BWP switching by mc-DCI,</w:t>
            </w:r>
            <w:r>
              <w:rPr>
                <w:rFonts w:eastAsia="ＭＳ 明朝" w:hint="eastAsia"/>
                <w:sz w:val="22"/>
                <w:szCs w:val="22"/>
              </w:rPr>
              <w:t xml:space="preserve"> 6-4</w:t>
            </w:r>
            <w:r>
              <w:rPr>
                <w:rFonts w:eastAsia="SimSun" w:hint="eastAsia"/>
                <w:sz w:val="22"/>
                <w:szCs w:val="22"/>
                <w:lang w:eastAsia="zh-CN"/>
              </w:rPr>
              <w:t xml:space="preserve"> is for mixed SCS BWP switching by mc-DCI</w:t>
            </w:r>
          </w:p>
          <w:p w14:paraId="4C8FF3C9" w14:textId="77777777" w:rsidR="00751369" w:rsidRDefault="00751369" w:rsidP="00751369">
            <w:pPr>
              <w:spacing w:afterLines="50" w:after="120" w:line="240" w:lineRule="auto"/>
              <w:jc w:val="both"/>
              <w:rPr>
                <w:rFonts w:eastAsia="SimSun"/>
                <w:szCs w:val="24"/>
                <w:lang w:eastAsia="zh-CN"/>
              </w:rPr>
            </w:pPr>
          </w:p>
          <w:p w14:paraId="013C282D" w14:textId="4813CA22" w:rsidR="00B86BF7" w:rsidRPr="00751369" w:rsidRDefault="00B86BF7" w:rsidP="00751369">
            <w:pPr>
              <w:spacing w:afterLines="50" w:after="120" w:line="240" w:lineRule="auto"/>
              <w:jc w:val="both"/>
              <w:rPr>
                <w:rFonts w:eastAsia="SimSun"/>
                <w:szCs w:val="24"/>
                <w:lang w:eastAsia="zh-CN"/>
              </w:rPr>
            </w:pPr>
            <w:r>
              <w:rPr>
                <w:rFonts w:eastAsia="SimSun"/>
                <w:szCs w:val="24"/>
                <w:lang w:eastAsia="zh-CN"/>
              </w:rPr>
              <w:t>R</w:t>
            </w:r>
            <w:r>
              <w:rPr>
                <w:rFonts w:eastAsia="SimSun" w:hint="eastAsia"/>
                <w:szCs w:val="24"/>
                <w:lang w:eastAsia="zh-CN"/>
              </w:rPr>
              <w:t xml:space="preserve">egarding </w:t>
            </w:r>
            <w:r>
              <w:rPr>
                <w:rFonts w:eastAsia="SimSun"/>
                <w:szCs w:val="24"/>
                <w:lang w:eastAsia="zh-CN"/>
              </w:rPr>
              <w:t>granularity</w:t>
            </w:r>
            <w:r>
              <w:rPr>
                <w:rFonts w:eastAsia="SimSun" w:hint="eastAsia"/>
                <w:szCs w:val="24"/>
                <w:lang w:eastAsia="zh-CN"/>
              </w:rPr>
              <w:t>, per BC is ok.</w:t>
            </w:r>
          </w:p>
        </w:tc>
      </w:tr>
      <w:tr w:rsidR="00A638B9" w:rsidRPr="00907AD3" w14:paraId="362D8F59" w14:textId="77777777" w:rsidTr="00E92591">
        <w:tc>
          <w:tcPr>
            <w:tcW w:w="363" w:type="pct"/>
          </w:tcPr>
          <w:p w14:paraId="0CA38E22" w14:textId="56F364E2"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637" w:type="pct"/>
          </w:tcPr>
          <w:p w14:paraId="7A980827" w14:textId="77777777" w:rsidR="00A638B9" w:rsidRDefault="00A638B9">
            <w:pPr>
              <w:spacing w:afterLines="50" w:after="120"/>
              <w:jc w:val="both"/>
              <w:rPr>
                <w:rFonts w:eastAsiaTheme="minorEastAsia"/>
                <w:szCs w:val="24"/>
              </w:rPr>
            </w:pPr>
            <w:r>
              <w:rPr>
                <w:rFonts w:eastAsiaTheme="minorEastAsia" w:hint="eastAsia"/>
                <w:szCs w:val="24"/>
              </w:rPr>
              <w:t>We s</w:t>
            </w:r>
            <w:r w:rsidRPr="00A638B9">
              <w:rPr>
                <w:rFonts w:eastAsiaTheme="minorEastAsia"/>
                <w:szCs w:val="24"/>
              </w:rPr>
              <w:t>upport new FG</w:t>
            </w:r>
            <w:r>
              <w:rPr>
                <w:rFonts w:eastAsiaTheme="minorEastAsia" w:hint="eastAsia"/>
                <w:szCs w:val="24"/>
              </w:rPr>
              <w:t>(</w:t>
            </w:r>
            <w:r w:rsidRPr="00A638B9">
              <w:rPr>
                <w:rFonts w:eastAsiaTheme="minorEastAsia"/>
                <w:szCs w:val="24"/>
              </w:rPr>
              <w:t>s</w:t>
            </w:r>
            <w:r>
              <w:rPr>
                <w:rFonts w:eastAsiaTheme="minorEastAsia" w:hint="eastAsia"/>
                <w:szCs w:val="24"/>
              </w:rPr>
              <w:t>)</w:t>
            </w:r>
            <w:r w:rsidRPr="00A638B9">
              <w:rPr>
                <w:rFonts w:eastAsiaTheme="minorEastAsia"/>
                <w:szCs w:val="24"/>
              </w:rPr>
              <w:t xml:space="preserve"> for BWP switching by DCI format 1_3/0_3</w:t>
            </w:r>
            <w:r>
              <w:rPr>
                <w:rFonts w:eastAsiaTheme="minorEastAsia" w:hint="eastAsia"/>
                <w:szCs w:val="24"/>
              </w:rPr>
              <w:t>.</w:t>
            </w:r>
          </w:p>
          <w:p w14:paraId="159BFCC5" w14:textId="52D4408D" w:rsidR="00A638B9" w:rsidRDefault="00A638B9">
            <w:pPr>
              <w:spacing w:afterLines="50" w:after="120"/>
              <w:jc w:val="both"/>
              <w:rPr>
                <w:szCs w:val="24"/>
              </w:rPr>
            </w:pPr>
            <w:r>
              <w:rPr>
                <w:rFonts w:eastAsiaTheme="minorEastAsia" w:hint="eastAsia"/>
                <w:szCs w:val="24"/>
              </w:rPr>
              <w:t>We also agree with Qualcomm</w:t>
            </w:r>
            <w:r>
              <w:rPr>
                <w:rFonts w:eastAsiaTheme="minorEastAsia"/>
                <w:szCs w:val="24"/>
              </w:rPr>
              <w:t>’</w:t>
            </w:r>
            <w:r>
              <w:rPr>
                <w:rFonts w:eastAsiaTheme="minorEastAsia" w:hint="eastAsia"/>
                <w:szCs w:val="24"/>
              </w:rPr>
              <w:t xml:space="preserve">s comment that 6-2/3/4 are used to indicate </w:t>
            </w:r>
            <w:r>
              <w:rPr>
                <w:rFonts w:hint="eastAsia"/>
                <w:szCs w:val="24"/>
              </w:rPr>
              <w:t>BWP-switching capability and could be prerequisite for the new FG for BWP-switching by DCI format 0_3/1_3.</w:t>
            </w:r>
          </w:p>
          <w:p w14:paraId="2145D590" w14:textId="77777777" w:rsidR="00A638B9" w:rsidRDefault="00A638B9">
            <w:pPr>
              <w:spacing w:afterLines="50" w:after="120"/>
              <w:jc w:val="both"/>
              <w:rPr>
                <w:rFonts w:eastAsiaTheme="minorEastAsia"/>
                <w:szCs w:val="24"/>
              </w:rPr>
            </w:pPr>
            <w:r>
              <w:rPr>
                <w:rFonts w:eastAsiaTheme="minorEastAsia" w:hint="eastAsia"/>
                <w:szCs w:val="24"/>
              </w:rPr>
              <w:t xml:space="preserve">We think </w:t>
            </w:r>
            <w:r w:rsidR="00907AD3">
              <w:rPr>
                <w:rFonts w:eastAsiaTheme="minorEastAsia" w:hint="eastAsia"/>
                <w:szCs w:val="24"/>
              </w:rPr>
              <w:t xml:space="preserve">that even with single new FG, the support of BWP-switching with same numerology or different numerology can be clarified by </w:t>
            </w:r>
            <w:r w:rsidR="00907AD3">
              <w:rPr>
                <w:rFonts w:eastAsiaTheme="minorEastAsia"/>
                <w:szCs w:val="24"/>
              </w:rPr>
              <w:t>prerequisite</w:t>
            </w:r>
            <w:r w:rsidR="00907AD3">
              <w:rPr>
                <w:rFonts w:eastAsiaTheme="minorEastAsia" w:hint="eastAsia"/>
                <w:szCs w:val="24"/>
              </w:rPr>
              <w:t xml:space="preserve"> FGs, e.g., only when UE supports {49-1b or 49-2b}, 6-4 and new FG, the UE is capable of BWP-switching with different numerology by DCI format 0_3/1_3.</w:t>
            </w:r>
          </w:p>
          <w:p w14:paraId="799076E1" w14:textId="3012175B" w:rsidR="00907AD3" w:rsidRPr="00907AD3" w:rsidRDefault="00907AD3">
            <w:pPr>
              <w:spacing w:afterLines="50" w:after="120"/>
              <w:jc w:val="both"/>
              <w:rPr>
                <w:rFonts w:eastAsiaTheme="minorEastAsia"/>
                <w:szCs w:val="24"/>
              </w:rPr>
            </w:pPr>
            <w:r>
              <w:rPr>
                <w:rFonts w:eastAsiaTheme="minorEastAsia" w:hint="eastAsia"/>
                <w:szCs w:val="24"/>
              </w:rPr>
              <w:t>Regarding reporting granularity, we are fine with per BC.</w:t>
            </w:r>
          </w:p>
        </w:tc>
      </w:tr>
      <w:tr w:rsidR="00E92591" w:rsidRPr="00907AD3" w14:paraId="5E2CBA2E" w14:textId="77777777" w:rsidTr="00E92591">
        <w:tc>
          <w:tcPr>
            <w:tcW w:w="363" w:type="pct"/>
          </w:tcPr>
          <w:p w14:paraId="504DBF03" w14:textId="1247034B" w:rsidR="00E92591" w:rsidRDefault="00E92591" w:rsidP="00E92591">
            <w:pPr>
              <w:spacing w:after="0"/>
              <w:jc w:val="both"/>
              <w:rPr>
                <w:rFonts w:eastAsiaTheme="minorEastAsia"/>
                <w:szCs w:val="24"/>
                <w:lang w:val="en-US"/>
              </w:rPr>
            </w:pPr>
            <w:r w:rsidRPr="00E92591">
              <w:rPr>
                <w:rFonts w:eastAsiaTheme="minorEastAsia" w:hint="eastAsia"/>
                <w:szCs w:val="21"/>
                <w:lang w:val="en-US"/>
              </w:rPr>
              <w:lastRenderedPageBreak/>
              <w:t>Huawei</w:t>
            </w:r>
            <w:r>
              <w:rPr>
                <w:rFonts w:eastAsiaTheme="minorEastAsia"/>
                <w:szCs w:val="21"/>
                <w:lang w:val="en-US"/>
              </w:rPr>
              <w:t>, HiSilicon</w:t>
            </w:r>
          </w:p>
        </w:tc>
        <w:tc>
          <w:tcPr>
            <w:tcW w:w="4637" w:type="pct"/>
          </w:tcPr>
          <w:p w14:paraId="51A5BC11" w14:textId="66C77BF2" w:rsidR="00E92591" w:rsidRDefault="00E92591" w:rsidP="00E92591">
            <w:pPr>
              <w:spacing w:afterLines="50" w:after="120"/>
              <w:jc w:val="both"/>
              <w:rPr>
                <w:rFonts w:eastAsiaTheme="minorEastAsia"/>
                <w:szCs w:val="24"/>
              </w:rPr>
            </w:pPr>
            <w:r w:rsidRPr="00E92591">
              <w:rPr>
                <w:rFonts w:eastAsiaTheme="minorEastAsia" w:hint="eastAsia"/>
                <w:szCs w:val="21"/>
                <w:lang w:val="en-US"/>
              </w:rPr>
              <w:t>S</w:t>
            </w:r>
            <w:r w:rsidRPr="00E92591">
              <w:rPr>
                <w:rFonts w:eastAsiaTheme="minorEastAsia"/>
                <w:szCs w:val="21"/>
                <w:lang w:val="en-US"/>
              </w:rPr>
              <w:t>upport</w:t>
            </w:r>
            <w:r>
              <w:rPr>
                <w:rFonts w:eastAsiaTheme="minorEastAsia"/>
                <w:szCs w:val="21"/>
                <w:lang w:val="en-US"/>
              </w:rPr>
              <w:t xml:space="preserve"> to have new FGs with per BC granularity.</w:t>
            </w:r>
          </w:p>
        </w:tc>
      </w:tr>
      <w:tr w:rsidR="002404AF" w:rsidRPr="00907AD3" w14:paraId="401DA4A4" w14:textId="77777777" w:rsidTr="00E92591">
        <w:tc>
          <w:tcPr>
            <w:tcW w:w="363" w:type="pct"/>
          </w:tcPr>
          <w:p w14:paraId="08B257CA" w14:textId="65A6231C" w:rsidR="002404AF" w:rsidRPr="00E92591" w:rsidRDefault="002404AF" w:rsidP="00E92591">
            <w:pPr>
              <w:spacing w:after="0"/>
              <w:jc w:val="both"/>
              <w:rPr>
                <w:rFonts w:eastAsiaTheme="minorEastAsia"/>
                <w:szCs w:val="21"/>
                <w:lang w:val="en-US"/>
              </w:rPr>
            </w:pPr>
            <w:r>
              <w:rPr>
                <w:rFonts w:eastAsiaTheme="minorEastAsia" w:hint="eastAsia"/>
                <w:szCs w:val="21"/>
                <w:lang w:val="en-US"/>
              </w:rPr>
              <w:t>Z</w:t>
            </w:r>
            <w:r>
              <w:rPr>
                <w:rFonts w:eastAsiaTheme="minorEastAsia"/>
                <w:szCs w:val="21"/>
                <w:lang w:val="en-US"/>
              </w:rPr>
              <w:t>TE</w:t>
            </w:r>
          </w:p>
        </w:tc>
        <w:tc>
          <w:tcPr>
            <w:tcW w:w="4637" w:type="pct"/>
          </w:tcPr>
          <w:p w14:paraId="3CDE883F" w14:textId="6126F389" w:rsidR="002404AF" w:rsidRPr="00E92591" w:rsidRDefault="002404AF" w:rsidP="00E92591">
            <w:pPr>
              <w:spacing w:afterLines="50" w:after="120"/>
              <w:jc w:val="both"/>
              <w:rPr>
                <w:rFonts w:eastAsiaTheme="minorEastAsia"/>
                <w:szCs w:val="21"/>
                <w:lang w:val="en-US"/>
              </w:rPr>
            </w:pPr>
            <w:r>
              <w:rPr>
                <w:rFonts w:eastAsiaTheme="minorEastAsia"/>
                <w:szCs w:val="21"/>
                <w:lang w:val="en-US"/>
              </w:rPr>
              <w:t>As discussion in our contribution, we don’t see the need to introduce a UE capability here.</w:t>
            </w:r>
          </w:p>
        </w:tc>
      </w:tr>
      <w:tr w:rsidR="003240C5" w:rsidRPr="00907AD3" w14:paraId="37B7B0AE" w14:textId="77777777" w:rsidTr="00E92591">
        <w:tc>
          <w:tcPr>
            <w:tcW w:w="363" w:type="pct"/>
          </w:tcPr>
          <w:p w14:paraId="581021FE" w14:textId="7EA5842D" w:rsidR="003240C5" w:rsidRDefault="003240C5" w:rsidP="00E92591">
            <w:pPr>
              <w:spacing w:after="0"/>
              <w:jc w:val="both"/>
              <w:rPr>
                <w:rFonts w:eastAsiaTheme="minorEastAsia"/>
                <w:szCs w:val="21"/>
                <w:lang w:val="en-US"/>
              </w:rPr>
            </w:pPr>
            <w:r>
              <w:rPr>
                <w:rFonts w:eastAsiaTheme="minorEastAsia" w:hint="eastAsia"/>
                <w:szCs w:val="21"/>
                <w:lang w:val="en-US"/>
              </w:rPr>
              <w:t>Moderator (NTT DOCOMO)</w:t>
            </w:r>
          </w:p>
        </w:tc>
        <w:tc>
          <w:tcPr>
            <w:tcW w:w="4637" w:type="pct"/>
          </w:tcPr>
          <w:p w14:paraId="21B01B76" w14:textId="77777777" w:rsidR="003240C5" w:rsidRDefault="003240C5" w:rsidP="00E92591">
            <w:pPr>
              <w:spacing w:afterLines="50" w:after="120"/>
              <w:jc w:val="both"/>
              <w:rPr>
                <w:rFonts w:eastAsiaTheme="minorEastAsia"/>
                <w:szCs w:val="21"/>
                <w:lang w:val="en-US"/>
              </w:rPr>
            </w:pPr>
            <w:r>
              <w:rPr>
                <w:rFonts w:eastAsiaTheme="minorEastAsia" w:hint="eastAsia"/>
                <w:szCs w:val="21"/>
                <w:lang w:val="en-US"/>
              </w:rPr>
              <w:t>Thanks for the inputs.</w:t>
            </w:r>
          </w:p>
          <w:p w14:paraId="541D1B41" w14:textId="77777777" w:rsidR="003240C5" w:rsidRDefault="003240C5" w:rsidP="00E92591">
            <w:pPr>
              <w:spacing w:afterLines="50" w:after="120"/>
              <w:jc w:val="both"/>
              <w:rPr>
                <w:rFonts w:eastAsiaTheme="minorEastAsia"/>
                <w:szCs w:val="21"/>
                <w:lang w:val="en-US"/>
              </w:rPr>
            </w:pPr>
            <w:r>
              <w:rPr>
                <w:rFonts w:eastAsiaTheme="minorEastAsia" w:hint="eastAsia"/>
                <w:szCs w:val="21"/>
                <w:lang w:val="en-US"/>
              </w:rPr>
              <w:t>The majority is ok to have new FG(s) for support of BWP switching indication by DCI format 0_3/1_3, while there are two possible approaches to introduce new FG(s), such as single FG or separate FGs for same numerology case and different numerology case.</w:t>
            </w:r>
          </w:p>
          <w:p w14:paraId="02349363" w14:textId="76C45F4E" w:rsidR="003240C5" w:rsidRDefault="003240C5" w:rsidP="003240C5">
            <w:pPr>
              <w:spacing w:afterLines="50" w:after="120"/>
              <w:jc w:val="both"/>
              <w:rPr>
                <w:rFonts w:eastAsiaTheme="minorEastAsia"/>
                <w:szCs w:val="24"/>
              </w:rPr>
            </w:pPr>
            <w:r>
              <w:rPr>
                <w:rFonts w:eastAsiaTheme="minorEastAsia" w:hint="eastAsia"/>
                <w:szCs w:val="21"/>
                <w:lang w:val="en-US"/>
              </w:rPr>
              <w:t xml:space="preserve">So, </w:t>
            </w:r>
            <w:r>
              <w:rPr>
                <w:rFonts w:eastAsiaTheme="minorEastAsia" w:hint="eastAsia"/>
                <w:szCs w:val="21"/>
              </w:rPr>
              <w:t>w</w:t>
            </w:r>
            <w:r>
              <w:rPr>
                <w:rFonts w:eastAsiaTheme="minorEastAsia" w:hint="eastAsia"/>
                <w:szCs w:val="24"/>
              </w:rPr>
              <w:t>e need to discuss two alternative proposals in online session.</w:t>
            </w:r>
          </w:p>
          <w:p w14:paraId="0E9F1FD3" w14:textId="77777777" w:rsidR="003240C5" w:rsidRDefault="003240C5" w:rsidP="003240C5">
            <w:pPr>
              <w:spacing w:afterLines="50" w:after="120"/>
              <w:jc w:val="both"/>
              <w:rPr>
                <w:rFonts w:eastAsiaTheme="minorEastAsia"/>
                <w:szCs w:val="24"/>
              </w:rPr>
            </w:pPr>
          </w:p>
          <w:p w14:paraId="0A461F18" w14:textId="04E3DD8C" w:rsidR="003240C5" w:rsidRDefault="003240C5" w:rsidP="003240C5">
            <w:pPr>
              <w:spacing w:afterLines="50" w:after="120"/>
              <w:jc w:val="both"/>
              <w:rPr>
                <w:rFonts w:eastAsiaTheme="minorEastAsia"/>
                <w:szCs w:val="24"/>
              </w:rPr>
            </w:pPr>
            <w:r>
              <w:rPr>
                <w:rFonts w:eastAsiaTheme="minorEastAsia" w:hint="eastAsia"/>
                <w:szCs w:val="24"/>
              </w:rPr>
              <w:t>Alt.1: single FG approach</w:t>
            </w:r>
          </w:p>
          <w:p w14:paraId="34B6FC95"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2F884F03" w14:textId="77777777" w:rsidR="003240C5" w:rsidRDefault="003240C5" w:rsidP="003240C5">
            <w:pPr>
              <w:spacing w:afterLines="50" w:after="120"/>
              <w:jc w:val="both"/>
              <w:rPr>
                <w:rFonts w:eastAsia="ＭＳ 明朝"/>
                <w:b/>
                <w:bCs/>
                <w:sz w:val="22"/>
                <w:szCs w:val="22"/>
              </w:rPr>
            </w:pPr>
            <w:r>
              <w:rPr>
                <w:rFonts w:eastAsia="ＭＳ 明朝"/>
                <w:b/>
                <w:bCs/>
                <w:sz w:val="22"/>
                <w:szCs w:val="22"/>
              </w:rPr>
              <w:t xml:space="preserve">Introduce following FG </w:t>
            </w:r>
            <w:r>
              <w:rPr>
                <w:rFonts w:eastAsia="ＭＳ 明朝" w:hint="eastAsia"/>
                <w:b/>
                <w:bCs/>
                <w:sz w:val="22"/>
                <w:szCs w:val="22"/>
              </w:rPr>
              <w:t xml:space="preserve">that indicates support of </w:t>
            </w:r>
            <w:r>
              <w:rPr>
                <w:rFonts w:eastAsia="ＭＳ 明朝"/>
                <w:b/>
                <w:bCs/>
                <w:sz w:val="22"/>
                <w:szCs w:val="22"/>
              </w:rPr>
              <w:t>BWP switch by DCI format 0_3/1_3.</w:t>
            </w:r>
          </w:p>
          <w:p w14:paraId="1B4BF3A5"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BCEB458"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 xml:space="preserve">Support of </w:t>
            </w:r>
            <w:r>
              <w:rPr>
                <w:rFonts w:eastAsia="ＭＳ 明朝"/>
                <w:sz w:val="22"/>
                <w:szCs w:val="22"/>
              </w:rPr>
              <w:t xml:space="preserve">BWP switch </w:t>
            </w:r>
            <w:r>
              <w:rPr>
                <w:rFonts w:eastAsia="ＭＳ 明朝" w:hint="eastAsia"/>
                <w:sz w:val="22"/>
                <w:szCs w:val="22"/>
              </w:rPr>
              <w:t xml:space="preserve">indication </w:t>
            </w:r>
            <w:r>
              <w:rPr>
                <w:rFonts w:eastAsia="ＭＳ 明朝"/>
                <w:sz w:val="22"/>
                <w:szCs w:val="22"/>
              </w:rPr>
              <w:t>by DCI format 0_3/1_3</w:t>
            </w:r>
          </w:p>
          <w:p w14:paraId="53E95EA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AE1C9FF"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w:t>
            </w:r>
            <w:r>
              <w:rPr>
                <w:rFonts w:eastAsia="ＭＳ 明朝" w:hint="eastAsia"/>
                <w:sz w:val="22"/>
                <w:szCs w:val="22"/>
              </w:rPr>
              <w:t xml:space="preserve"> indication </w:t>
            </w:r>
            <w:r>
              <w:rPr>
                <w:rFonts w:eastAsia="ＭＳ 明朝"/>
                <w:sz w:val="22"/>
                <w:szCs w:val="22"/>
              </w:rPr>
              <w:t>by DCI format 0_3/1_3</w:t>
            </w:r>
          </w:p>
          <w:p w14:paraId="030F097E"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2EBCFAE"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p>
          <w:p w14:paraId="5B8B4D28"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p>
          <w:p w14:paraId="0A1BED8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C74CA8E"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578B9A5A"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21AD56C6" w14:textId="21B4E93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w:t>
            </w:r>
            <w:r>
              <w:rPr>
                <w:rFonts w:eastAsia="ＭＳ 明朝" w:hint="eastAsia"/>
                <w:sz w:val="22"/>
                <w:szCs w:val="22"/>
              </w:rPr>
              <w:t xml:space="preserve">te: </w:t>
            </w:r>
            <w:r>
              <w:rPr>
                <w:rFonts w:eastAsiaTheme="minorEastAsia" w:hint="eastAsia"/>
                <w:szCs w:val="24"/>
              </w:rPr>
              <w:t>only when UE supports {49-1b or 49-2b}, 6-4 and new FG, the UE is capable of BWP-switching with different numerology by DCI format 0_3/1_3</w:t>
            </w:r>
          </w:p>
          <w:p w14:paraId="11E6A8DF"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58E93CAA"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234F6E7E" w14:textId="77777777" w:rsidR="003240C5" w:rsidRDefault="003240C5" w:rsidP="003240C5">
            <w:pPr>
              <w:spacing w:afterLines="50" w:after="120"/>
              <w:jc w:val="both"/>
              <w:rPr>
                <w:rFonts w:eastAsiaTheme="minorEastAsia"/>
                <w:szCs w:val="24"/>
              </w:rPr>
            </w:pPr>
          </w:p>
          <w:p w14:paraId="74A4107E" w14:textId="7802759E" w:rsidR="003240C5" w:rsidRDefault="003240C5" w:rsidP="003240C5">
            <w:pPr>
              <w:spacing w:afterLines="50" w:after="120"/>
              <w:jc w:val="both"/>
              <w:rPr>
                <w:rFonts w:eastAsiaTheme="minorEastAsia"/>
                <w:szCs w:val="24"/>
              </w:rPr>
            </w:pPr>
            <w:r>
              <w:rPr>
                <w:rFonts w:eastAsiaTheme="minorEastAsia" w:hint="eastAsia"/>
                <w:szCs w:val="24"/>
              </w:rPr>
              <w:t>Alt.2: separate FGs approach</w:t>
            </w:r>
          </w:p>
          <w:p w14:paraId="6220B15C"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1B410099" w14:textId="77777777" w:rsidR="003240C5" w:rsidRDefault="003240C5" w:rsidP="003240C5">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27C0AFD2"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625D4A5" w14:textId="60691686"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145B911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7DAD0D7" w14:textId="1A35449C"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408A90A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13029E07" w14:textId="77777777"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{49-1, 49-1b, 49-2, 49-2b}</w:t>
            </w:r>
            <w:r w:rsidRPr="003240C5">
              <w:rPr>
                <w:rFonts w:eastAsia="ＭＳ 明朝" w:hint="eastAsia"/>
                <w:color w:val="FF0000"/>
                <w:sz w:val="22"/>
                <w:szCs w:val="22"/>
              </w:rPr>
              <w:t xml:space="preserve"> for the BC</w:t>
            </w:r>
          </w:p>
          <w:p w14:paraId="66753108" w14:textId="6EDA3EE1"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w:t>
            </w:r>
            <w:r w:rsidRPr="003240C5">
              <w:rPr>
                <w:rFonts w:eastAsia="ＭＳ 明朝" w:hint="eastAsia"/>
                <w:color w:val="FF0000"/>
                <w:sz w:val="22"/>
                <w:szCs w:val="22"/>
              </w:rPr>
              <w:t>6-2, 6-3</w:t>
            </w:r>
            <w:r w:rsidRPr="003240C5">
              <w:rPr>
                <w:rFonts w:eastAsia="ＭＳ 明朝"/>
                <w:color w:val="FF0000"/>
                <w:sz w:val="22"/>
                <w:szCs w:val="22"/>
              </w:rPr>
              <w:t>}</w:t>
            </w:r>
            <w:r w:rsidRPr="003240C5">
              <w:rPr>
                <w:rFonts w:eastAsia="ＭＳ 明朝" w:hint="eastAsia"/>
                <w:color w:val="FF0000"/>
                <w:sz w:val="22"/>
                <w:szCs w:val="22"/>
              </w:rPr>
              <w:t xml:space="preserve"> for at least one band of the BC</w:t>
            </w:r>
          </w:p>
          <w:p w14:paraId="6841D12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4001167D" w14:textId="1643CD3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4C88D09"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lastRenderedPageBreak/>
              <w:t>Note</w:t>
            </w:r>
          </w:p>
          <w:p w14:paraId="1CD73AA9"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07F21534"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D241B05"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1D2D7253"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73879604" w14:textId="77777777" w:rsidR="003240C5" w:rsidRDefault="003240C5" w:rsidP="003240C5">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33931CA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DBFF131" w14:textId="0895CD79"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different numerology by DCI format 0_3/1_3</w:t>
            </w:r>
          </w:p>
          <w:p w14:paraId="37949E32"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B85C33F" w14:textId="75F8424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different numerology by DCI format 0_3/1_3</w:t>
            </w:r>
          </w:p>
          <w:p w14:paraId="35A034F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42A239C" w14:textId="62766EBC"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{49-1b, 49-2b}</w:t>
            </w:r>
            <w:r w:rsidRPr="003240C5">
              <w:rPr>
                <w:rFonts w:eastAsia="ＭＳ 明朝" w:hint="eastAsia"/>
                <w:color w:val="FF0000"/>
                <w:sz w:val="22"/>
                <w:szCs w:val="22"/>
              </w:rPr>
              <w:t xml:space="preserve"> for the BC</w:t>
            </w:r>
          </w:p>
          <w:p w14:paraId="0FA50119" w14:textId="298A8AE1"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hint="eastAsia"/>
                <w:color w:val="FF0000"/>
                <w:sz w:val="22"/>
                <w:szCs w:val="22"/>
              </w:rPr>
              <w:t>6-4 for at least one band of the BC</w:t>
            </w:r>
          </w:p>
          <w:p w14:paraId="29EBA7D1"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091B858" w14:textId="1CD240AA"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159E36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074F127"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1545B1B"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C37FC71"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7DF4E9BB" w14:textId="3606EBCC" w:rsidR="003240C5" w:rsidRPr="003240C5" w:rsidRDefault="003240C5" w:rsidP="00E92591">
            <w:pPr>
              <w:spacing w:afterLines="50" w:after="120"/>
              <w:jc w:val="both"/>
              <w:rPr>
                <w:rFonts w:eastAsiaTheme="minorEastAsia"/>
                <w:szCs w:val="21"/>
              </w:rPr>
            </w:pPr>
          </w:p>
        </w:tc>
      </w:tr>
      <w:tr w:rsidR="00C75946" w:rsidRPr="00C75946" w14:paraId="11347890" w14:textId="77777777" w:rsidTr="00C75946">
        <w:tc>
          <w:tcPr>
            <w:tcW w:w="363" w:type="pct"/>
          </w:tcPr>
          <w:p w14:paraId="57D1072A" w14:textId="77777777" w:rsidR="00C75946" w:rsidRDefault="00C75946" w:rsidP="00A25C77">
            <w:pPr>
              <w:spacing w:after="0"/>
              <w:jc w:val="both"/>
              <w:rPr>
                <w:rFonts w:eastAsiaTheme="minorEastAsia" w:hint="eastAsia"/>
                <w:szCs w:val="21"/>
              </w:rPr>
            </w:pPr>
            <w:r>
              <w:rPr>
                <w:rFonts w:eastAsiaTheme="minorEastAsia" w:hint="eastAsia"/>
                <w:szCs w:val="21"/>
              </w:rPr>
              <w:lastRenderedPageBreak/>
              <w:t>Moderator (NTT DOCOMO)</w:t>
            </w:r>
          </w:p>
        </w:tc>
        <w:tc>
          <w:tcPr>
            <w:tcW w:w="4637" w:type="pct"/>
          </w:tcPr>
          <w:p w14:paraId="5ED4807D"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195233F9" w14:textId="77777777" w:rsidR="00C75946" w:rsidRPr="00DD1A85" w:rsidRDefault="00C75946" w:rsidP="00C75946">
            <w:pPr>
              <w:rPr>
                <w:rFonts w:eastAsia="游明朝"/>
                <w:iCs/>
              </w:rPr>
            </w:pPr>
            <w:r w:rsidRPr="00DD1A85">
              <w:rPr>
                <w:rFonts w:eastAsia="游明朝"/>
                <w:iCs/>
              </w:rPr>
              <w:t xml:space="preserve">Introduce following FG </w:t>
            </w:r>
            <w:r w:rsidRPr="00DD1A85">
              <w:rPr>
                <w:rFonts w:eastAsia="游明朝" w:hint="eastAsia"/>
                <w:iCs/>
              </w:rPr>
              <w:t xml:space="preserve">that indicates support of </w:t>
            </w:r>
            <w:r w:rsidRPr="00DD1A85">
              <w:rPr>
                <w:rFonts w:eastAsia="游明朝"/>
                <w:iCs/>
              </w:rPr>
              <w:t>BWP switch by DCI format 0_3/1_3.</w:t>
            </w:r>
          </w:p>
          <w:p w14:paraId="01A094E7"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F</w:t>
            </w:r>
            <w:r w:rsidRPr="00DD1A85">
              <w:rPr>
                <w:rFonts w:eastAsia="游明朝"/>
                <w:iCs/>
              </w:rPr>
              <w:t>G name</w:t>
            </w:r>
          </w:p>
          <w:p w14:paraId="087D134D" w14:textId="77777777" w:rsidR="00C75946" w:rsidRPr="00DD1A85" w:rsidRDefault="00C75946" w:rsidP="00C75946">
            <w:pPr>
              <w:numPr>
                <w:ilvl w:val="1"/>
                <w:numId w:val="22"/>
              </w:numPr>
              <w:spacing w:after="0" w:line="240" w:lineRule="auto"/>
              <w:rPr>
                <w:rFonts w:eastAsia="游明朝"/>
                <w:iCs/>
              </w:rPr>
            </w:pPr>
            <w:r w:rsidRPr="00DD1A85">
              <w:rPr>
                <w:rFonts w:eastAsia="游明朝" w:hint="eastAsia"/>
                <w:iCs/>
              </w:rPr>
              <w:t xml:space="preserve">Support of </w:t>
            </w:r>
            <w:r w:rsidRPr="00DD1A85">
              <w:rPr>
                <w:rFonts w:eastAsia="游明朝"/>
                <w:iCs/>
              </w:rPr>
              <w:t xml:space="preserve">BWP switch </w:t>
            </w:r>
            <w:r w:rsidRPr="00DD1A85">
              <w:rPr>
                <w:rFonts w:eastAsia="游明朝" w:hint="eastAsia"/>
                <w:iCs/>
              </w:rPr>
              <w:t xml:space="preserve">indication </w:t>
            </w:r>
            <w:r w:rsidRPr="00DD1A85">
              <w:rPr>
                <w:rFonts w:eastAsia="游明朝"/>
                <w:iCs/>
              </w:rPr>
              <w:t>by DCI format 0_3/1_3</w:t>
            </w:r>
          </w:p>
          <w:p w14:paraId="415A18FC"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C</w:t>
            </w:r>
            <w:r w:rsidRPr="00DD1A85">
              <w:rPr>
                <w:rFonts w:eastAsia="游明朝"/>
                <w:iCs/>
              </w:rPr>
              <w:t>omponent</w:t>
            </w:r>
          </w:p>
          <w:p w14:paraId="387D60BD"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Support of BWP switch</w:t>
            </w:r>
            <w:r w:rsidRPr="00DD1A85">
              <w:rPr>
                <w:rFonts w:eastAsia="游明朝" w:hint="eastAsia"/>
                <w:iCs/>
              </w:rPr>
              <w:t xml:space="preserve"> indication </w:t>
            </w:r>
            <w:r w:rsidRPr="00DD1A85">
              <w:rPr>
                <w:rFonts w:eastAsia="游明朝"/>
                <w:iCs/>
              </w:rPr>
              <w:t>by DCI format 0_3/1_3</w:t>
            </w:r>
          </w:p>
          <w:p w14:paraId="3CF50515"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Prerequisite</w:t>
            </w:r>
          </w:p>
          <w:p w14:paraId="1ED0C8FA"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{49-1, 49-1b, 49-2, 49-2b}</w:t>
            </w:r>
            <w:r w:rsidRPr="00DD1A85">
              <w:rPr>
                <w:rFonts w:eastAsia="游明朝" w:hint="eastAsia"/>
                <w:iCs/>
              </w:rPr>
              <w:t xml:space="preserve"> for the BC</w:t>
            </w:r>
          </w:p>
          <w:p w14:paraId="4ABAEA33"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w:t>
            </w:r>
            <w:r w:rsidRPr="00DD1A85">
              <w:rPr>
                <w:rFonts w:eastAsia="游明朝" w:hint="eastAsia"/>
                <w:iCs/>
              </w:rPr>
              <w:t>6-2, 6-3, 6-4</w:t>
            </w:r>
            <w:r w:rsidRPr="00DD1A85">
              <w:rPr>
                <w:rFonts w:eastAsia="游明朝"/>
                <w:iCs/>
              </w:rPr>
              <w:t>}</w:t>
            </w:r>
            <w:r w:rsidRPr="00DD1A85">
              <w:rPr>
                <w:rFonts w:eastAsia="游明朝" w:hint="eastAsia"/>
                <w:iCs/>
              </w:rPr>
              <w:t xml:space="preserve"> for at least one band of the BC</w:t>
            </w:r>
          </w:p>
          <w:p w14:paraId="7FB77606"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Type</w:t>
            </w:r>
          </w:p>
          <w:p w14:paraId="3C37B9AB"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Per BC</w:t>
            </w:r>
          </w:p>
          <w:p w14:paraId="40DAA7C4"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Note</w:t>
            </w:r>
          </w:p>
          <w:p w14:paraId="1F62F175" w14:textId="77777777" w:rsidR="00C75946" w:rsidRPr="00DD1A85" w:rsidRDefault="00C75946" w:rsidP="00C75946">
            <w:pPr>
              <w:numPr>
                <w:ilvl w:val="1"/>
                <w:numId w:val="22"/>
              </w:numPr>
              <w:spacing w:after="0" w:line="240" w:lineRule="auto"/>
              <w:rPr>
                <w:rFonts w:eastAsia="游明朝"/>
                <w:iCs/>
              </w:rPr>
            </w:pPr>
            <w:r>
              <w:rPr>
                <w:rFonts w:eastAsia="游明朝" w:hint="eastAsia"/>
                <w:iCs/>
              </w:rPr>
              <w:t>none</w:t>
            </w:r>
          </w:p>
          <w:p w14:paraId="31D5D485"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M</w:t>
            </w:r>
            <w:r w:rsidRPr="00DD1A85">
              <w:rPr>
                <w:rFonts w:eastAsia="游明朝"/>
                <w:iCs/>
              </w:rPr>
              <w:t>andatory or optional</w:t>
            </w:r>
          </w:p>
          <w:p w14:paraId="7346C2F0"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Optional with capability signaling</w:t>
            </w:r>
          </w:p>
          <w:p w14:paraId="180EF75D" w14:textId="77777777" w:rsidR="00C75946" w:rsidRPr="00C75946" w:rsidRDefault="00C75946" w:rsidP="00A25C77">
            <w:pPr>
              <w:spacing w:afterLines="50" w:after="120"/>
              <w:jc w:val="both"/>
              <w:rPr>
                <w:rFonts w:eastAsiaTheme="minorEastAsia" w:hint="eastAsia"/>
                <w:szCs w:val="24"/>
                <w:lang w:val="en-US"/>
              </w:rPr>
            </w:pPr>
          </w:p>
        </w:tc>
      </w:tr>
    </w:tbl>
    <w:p w14:paraId="0CD47031" w14:textId="77777777" w:rsidR="00FA0CD2" w:rsidRPr="00C75946" w:rsidRDefault="00FA0CD2">
      <w:pPr>
        <w:rPr>
          <w:lang w:val="en-US"/>
        </w:rPr>
      </w:pPr>
    </w:p>
    <w:p w14:paraId="4CE0C744" w14:textId="77777777" w:rsidR="00FA0CD2" w:rsidRDefault="00FA0CD2"/>
    <w:p w14:paraId="66494FC5" w14:textId="28EE728A" w:rsidR="00FA0CD2" w:rsidRDefault="00C75946">
      <w:pPr>
        <w:pStyle w:val="30"/>
      </w:pPr>
      <w:r>
        <w:rPr>
          <w:rFonts w:hint="eastAsia"/>
        </w:rPr>
        <w:lastRenderedPageBreak/>
        <w:t xml:space="preserve">(Closed) </w:t>
      </w:r>
      <w:r w:rsidR="00303898">
        <w:rPr>
          <w:rFonts w:hint="eastAsia"/>
        </w:rPr>
        <w:t>default</w:t>
      </w:r>
      <w:r w:rsidR="00303898">
        <w:t xml:space="preserve"> </w:t>
      </w:r>
      <w:r w:rsidR="00303898">
        <w:rPr>
          <w:rFonts w:hint="eastAsia"/>
        </w:rPr>
        <w:t xml:space="preserve">QCL assumption </w:t>
      </w:r>
      <w:r w:rsidR="00303898">
        <w:t>for multi-cell scheduling</w:t>
      </w:r>
    </w:p>
    <w:p w14:paraId="25863121" w14:textId="77777777" w:rsidR="00FA0CD2" w:rsidRDefault="00303898">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303898">
      <w:pPr>
        <w:spacing w:afterLines="50" w:after="120"/>
        <w:jc w:val="both"/>
        <w:rPr>
          <w:rFonts w:eastAsia="ＭＳ 明朝"/>
          <w:b/>
          <w:bCs/>
          <w:sz w:val="22"/>
          <w:szCs w:val="22"/>
        </w:rPr>
      </w:pPr>
      <w:r>
        <w:rPr>
          <w:rFonts w:eastAsia="ＭＳ 明朝"/>
          <w:b/>
          <w:bCs/>
          <w:sz w:val="22"/>
          <w:szCs w:val="22"/>
        </w:rPr>
        <w:t xml:space="preserve">Introduce following FG for </w:t>
      </w:r>
      <w:r>
        <w:rPr>
          <w:rFonts w:eastAsia="ＭＳ 明朝" w:hint="eastAsia"/>
          <w:b/>
          <w:bCs/>
          <w:sz w:val="22"/>
          <w:szCs w:val="22"/>
        </w:rPr>
        <w:t>default QCL assumption for multi-cell scheduling</w:t>
      </w:r>
      <w:r>
        <w:rPr>
          <w:rFonts w:eastAsia="ＭＳ 明朝"/>
          <w:b/>
          <w:bCs/>
          <w:sz w:val="22"/>
          <w:szCs w:val="22"/>
        </w:rPr>
        <w:t>.</w:t>
      </w:r>
    </w:p>
    <w:p w14:paraId="280D5FB4"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41D4AC5"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p>
    <w:p w14:paraId="12CA1AE5"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E7686ED"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Indicates whether the UE can be configured with enabledDefaultBeamFormultiCellScheduling for default QCL assumption for multi-cell scheduling for same/different numerologies</w:t>
      </w:r>
    </w:p>
    <w:p w14:paraId="542313BA" w14:textId="77777777" w:rsidR="00FA0CD2" w:rsidRDefault="00303898">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Candidate values are {different only, both}</w:t>
      </w:r>
    </w:p>
    <w:p w14:paraId="60B8BA7C" w14:textId="77777777" w:rsidR="00FA0CD2" w:rsidRDefault="00303898">
      <w:pPr>
        <w:pStyle w:val="aff6"/>
        <w:numPr>
          <w:ilvl w:val="3"/>
          <w:numId w:val="22"/>
        </w:numPr>
        <w:spacing w:afterLines="50" w:after="12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14:paraId="29D700D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846F64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w:t>
      </w:r>
    </w:p>
    <w:p w14:paraId="15626C37"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7BDE47D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97685A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2F2386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16A8E0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D6740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4950" w:type="pct"/>
        <w:tblLook w:val="04A0" w:firstRow="1" w:lastRow="0" w:firstColumn="1" w:lastColumn="0" w:noHBand="0" w:noVBand="1"/>
      </w:tblPr>
      <w:tblGrid>
        <w:gridCol w:w="2238"/>
        <w:gridCol w:w="19921"/>
      </w:tblGrid>
      <w:tr w:rsidR="00FA0CD2" w14:paraId="57A9ADE5" w14:textId="77777777" w:rsidTr="00C75946">
        <w:tc>
          <w:tcPr>
            <w:tcW w:w="505" w:type="pct"/>
            <w:shd w:val="clear" w:color="auto" w:fill="F2F2F2" w:themeFill="background1" w:themeFillShade="F2"/>
          </w:tcPr>
          <w:p w14:paraId="612E5589"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99441B6"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rsidTr="00C75946">
        <w:tc>
          <w:tcPr>
            <w:tcW w:w="505" w:type="pct"/>
          </w:tcPr>
          <w:p w14:paraId="23810EAC" w14:textId="77777777" w:rsidR="00FA0CD2" w:rsidRDefault="00303898">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91CA637" w14:textId="77777777" w:rsidR="00FA0CD2" w:rsidRDefault="00303898">
            <w:pPr>
              <w:rPr>
                <w:b/>
                <w:bCs/>
              </w:rPr>
            </w:pPr>
            <w:r>
              <w:rPr>
                <w:rFonts w:hint="eastAsia"/>
                <w:b/>
                <w:bCs/>
              </w:rPr>
              <w:t>S</w:t>
            </w:r>
            <w:r>
              <w:rPr>
                <w:b/>
                <w:bCs/>
              </w:rPr>
              <w:t>ummary of companies’ view:</w:t>
            </w:r>
          </w:p>
          <w:p w14:paraId="4B215BA1" w14:textId="77777777" w:rsidR="00FA0CD2" w:rsidRDefault="00303898">
            <w:pPr>
              <w:pStyle w:val="aff6"/>
              <w:numPr>
                <w:ilvl w:val="0"/>
                <w:numId w:val="23"/>
              </w:numPr>
              <w:spacing w:before="120" w:after="120" w:line="256" w:lineRule="auto"/>
              <w:ind w:leftChars="0"/>
              <w:rPr>
                <w:rFonts w:eastAsiaTheme="minorEastAsia"/>
                <w:szCs w:val="24"/>
              </w:rPr>
            </w:pPr>
            <w:r>
              <w:rPr>
                <w:rFonts w:eastAsiaTheme="minorEastAsia" w:hint="eastAsia"/>
                <w:szCs w:val="24"/>
              </w:rPr>
              <w:t>Huawei/HiSilicon</w:t>
            </w:r>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303898">
            <w:pPr>
              <w:spacing w:before="120" w:after="120" w:line="256" w:lineRule="auto"/>
              <w:rPr>
                <w:rFonts w:eastAsiaTheme="minorEastAsia"/>
                <w:szCs w:val="24"/>
              </w:rPr>
            </w:pPr>
            <w:r>
              <w:rPr>
                <w:rFonts w:eastAsiaTheme="minorEastAsia" w:hint="eastAsia"/>
                <w:szCs w:val="24"/>
              </w:rPr>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303898">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303898">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303898">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303898">
                  <w:pPr>
                    <w:pStyle w:val="TAL"/>
                    <w:rPr>
                      <w:lang w:eastAsia="en-GB"/>
                    </w:rPr>
                  </w:pPr>
                  <w:r>
                    <w:rPr>
                      <w:lang w:eastAsia="en-GB"/>
                    </w:rPr>
                    <w:t>Indicates whether the UE can be configured with enabledDefaultBeamForCCS for default QCL assumption for cross-carrier scheduling for same/different numerologies</w:t>
                  </w:r>
                </w:p>
                <w:p w14:paraId="7CC57817" w14:textId="77777777" w:rsidR="00FA0CD2" w:rsidRDefault="00303898">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303898">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303898">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303898">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303898">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303898">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303898">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303898">
                  <w:pPr>
                    <w:pStyle w:val="TAL"/>
                    <w:rPr>
                      <w:lang w:eastAsia="en-GB"/>
                    </w:rPr>
                  </w:pPr>
                  <w:r>
                    <w:rPr>
                      <w:lang w:eastAsia="en-GB"/>
                    </w:rPr>
                    <w:t>Optional 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rsidTr="00C75946">
        <w:tc>
          <w:tcPr>
            <w:tcW w:w="505" w:type="pct"/>
          </w:tcPr>
          <w:p w14:paraId="12C2E79C" w14:textId="77777777" w:rsidR="00FA0CD2" w:rsidRDefault="00303898">
            <w:pPr>
              <w:spacing w:after="0"/>
              <w:jc w:val="both"/>
              <w:rPr>
                <w:rFonts w:eastAsiaTheme="minorEastAsia"/>
                <w:szCs w:val="21"/>
                <w:lang w:val="en-US"/>
              </w:rPr>
            </w:pPr>
            <w:r>
              <w:rPr>
                <w:rFonts w:eastAsiaTheme="minorEastAsia" w:hint="eastAsia"/>
                <w:szCs w:val="21"/>
                <w:lang w:val="en-US"/>
              </w:rPr>
              <w:t>Qualcomm</w:t>
            </w:r>
          </w:p>
        </w:tc>
        <w:tc>
          <w:tcPr>
            <w:tcW w:w="4495" w:type="pct"/>
          </w:tcPr>
          <w:p w14:paraId="5A3C104E" w14:textId="77777777" w:rsidR="00FA0CD2" w:rsidRDefault="00303898">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rsidTr="00C75946">
        <w:tc>
          <w:tcPr>
            <w:tcW w:w="505" w:type="pct"/>
          </w:tcPr>
          <w:p w14:paraId="3AA5A8AC" w14:textId="77777777" w:rsidR="00FA0CD2" w:rsidRDefault="00303898">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303898">
            <w:pPr>
              <w:pStyle w:val="aff6"/>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B94ECC3"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r>
              <w:rPr>
                <w:rFonts w:eastAsia="ＭＳ 明朝"/>
                <w:color w:val="FF0000"/>
                <w:sz w:val="22"/>
                <w:szCs w:val="22"/>
                <w:u w:val="single"/>
                <w:lang w:val="en-US"/>
              </w:rPr>
              <w:t xml:space="preserve"> by DCI 1_3</w:t>
            </w:r>
          </w:p>
          <w:p w14:paraId="2B4BC4B7"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4C66C1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eastAsia="ＭＳ 明朝"/>
                <w:color w:val="FF0000"/>
                <w:sz w:val="22"/>
                <w:szCs w:val="22"/>
                <w:u w:val="single"/>
                <w:lang w:val="en-US"/>
              </w:rPr>
              <w:t xml:space="preserve">by DCI 1_3 </w:t>
            </w:r>
            <w:r>
              <w:rPr>
                <w:rFonts w:eastAsia="ＭＳ 明朝"/>
                <w:sz w:val="22"/>
                <w:szCs w:val="22"/>
              </w:rPr>
              <w:t>for same/different numerologies</w:t>
            </w:r>
          </w:p>
          <w:p w14:paraId="1B2D4609" w14:textId="77777777" w:rsidR="00FA0CD2" w:rsidRDefault="00FA0CD2">
            <w:pPr>
              <w:pStyle w:val="aff6"/>
              <w:numPr>
                <w:ilvl w:val="255"/>
                <w:numId w:val="0"/>
              </w:numPr>
              <w:spacing w:afterLines="50" w:after="120"/>
              <w:jc w:val="both"/>
              <w:rPr>
                <w:rFonts w:eastAsiaTheme="minorEastAsia"/>
                <w:sz w:val="22"/>
                <w:lang w:val="en-US"/>
              </w:rPr>
            </w:pPr>
          </w:p>
        </w:tc>
      </w:tr>
      <w:tr w:rsidR="00FA0CD2" w14:paraId="14C5C2B3" w14:textId="77777777" w:rsidTr="00C75946">
        <w:tc>
          <w:tcPr>
            <w:tcW w:w="505" w:type="pct"/>
          </w:tcPr>
          <w:p w14:paraId="049028AE" w14:textId="3F116D37" w:rsidR="00FA0CD2" w:rsidRPr="00751369" w:rsidRDefault="00751369">
            <w:pPr>
              <w:spacing w:after="0"/>
              <w:jc w:val="both"/>
              <w:rPr>
                <w:rFonts w:eastAsia="SimSun"/>
                <w:szCs w:val="21"/>
                <w:lang w:val="en-US" w:eastAsia="zh-CN"/>
              </w:rPr>
            </w:pPr>
            <w:r>
              <w:rPr>
                <w:rFonts w:eastAsia="SimSun" w:hint="eastAsia"/>
                <w:szCs w:val="21"/>
                <w:lang w:val="en-US" w:eastAsia="zh-CN"/>
              </w:rPr>
              <w:t>vivo</w:t>
            </w:r>
          </w:p>
        </w:tc>
        <w:tc>
          <w:tcPr>
            <w:tcW w:w="4495" w:type="pct"/>
          </w:tcPr>
          <w:p w14:paraId="29755189" w14:textId="6183FFF7" w:rsidR="00FA0CD2" w:rsidRPr="00751369" w:rsidRDefault="00751369">
            <w:pPr>
              <w:pStyle w:val="aff6"/>
              <w:numPr>
                <w:ilvl w:val="255"/>
                <w:numId w:val="0"/>
              </w:numPr>
              <w:spacing w:afterLines="50" w:after="120"/>
              <w:jc w:val="both"/>
              <w:rPr>
                <w:rFonts w:eastAsia="SimSun"/>
                <w:sz w:val="22"/>
                <w:lang w:val="en-US" w:eastAsia="zh-CN"/>
              </w:rPr>
            </w:pPr>
            <w:r>
              <w:rPr>
                <w:rFonts w:eastAsia="SimSun"/>
                <w:sz w:val="22"/>
                <w:lang w:val="en-US" w:eastAsia="zh-CN"/>
              </w:rPr>
              <w:t>S</w:t>
            </w:r>
            <w:r>
              <w:rPr>
                <w:rFonts w:eastAsia="SimSun" w:hint="eastAsia"/>
                <w:sz w:val="22"/>
                <w:lang w:val="en-US" w:eastAsia="zh-CN"/>
              </w:rPr>
              <w:t>upport OPPO</w:t>
            </w:r>
            <w:r>
              <w:rPr>
                <w:rFonts w:eastAsia="SimSun"/>
                <w:sz w:val="22"/>
                <w:lang w:val="en-US" w:eastAsia="zh-CN"/>
              </w:rPr>
              <w:t>’</w:t>
            </w:r>
            <w:r>
              <w:rPr>
                <w:rFonts w:eastAsia="SimSun" w:hint="eastAsia"/>
                <w:sz w:val="22"/>
                <w:lang w:val="en-US" w:eastAsia="zh-CN"/>
              </w:rPr>
              <w:t>s updates</w:t>
            </w:r>
          </w:p>
        </w:tc>
      </w:tr>
      <w:tr w:rsidR="00907AD3" w14:paraId="2B3E0F03" w14:textId="77777777" w:rsidTr="00C75946">
        <w:tc>
          <w:tcPr>
            <w:tcW w:w="505" w:type="pct"/>
          </w:tcPr>
          <w:p w14:paraId="27C85401" w14:textId="491D320B" w:rsidR="00907AD3" w:rsidRPr="00907AD3" w:rsidRDefault="00907AD3">
            <w:pPr>
              <w:spacing w:after="0"/>
              <w:jc w:val="both"/>
              <w:rPr>
                <w:rFonts w:eastAsiaTheme="minorEastAsia"/>
                <w:szCs w:val="21"/>
                <w:lang w:val="en-US"/>
              </w:rPr>
            </w:pPr>
            <w:r>
              <w:rPr>
                <w:rFonts w:eastAsiaTheme="minorEastAsia" w:hint="eastAsia"/>
                <w:szCs w:val="21"/>
                <w:lang w:val="en-US"/>
              </w:rPr>
              <w:lastRenderedPageBreak/>
              <w:t>NTT DOCOMO</w:t>
            </w:r>
          </w:p>
        </w:tc>
        <w:tc>
          <w:tcPr>
            <w:tcW w:w="4495" w:type="pct"/>
          </w:tcPr>
          <w:p w14:paraId="4B4B851A" w14:textId="122F2FA7" w:rsidR="00907AD3" w:rsidRPr="00907AD3" w:rsidRDefault="00907AD3">
            <w:pPr>
              <w:pStyle w:val="aff6"/>
              <w:numPr>
                <w:ilvl w:val="255"/>
                <w:numId w:val="0"/>
              </w:numPr>
              <w:spacing w:afterLines="50" w:after="120"/>
              <w:jc w:val="both"/>
              <w:rPr>
                <w:rFonts w:eastAsiaTheme="minorEastAsia"/>
                <w:sz w:val="22"/>
                <w:lang w:val="en-US"/>
              </w:rPr>
            </w:pPr>
            <w:r>
              <w:rPr>
                <w:rFonts w:eastAsiaTheme="minorEastAsia" w:hint="eastAsia"/>
                <w:sz w:val="22"/>
                <w:lang w:val="en-US"/>
              </w:rPr>
              <w:t>We are OK with the proposal and OPPO</w:t>
            </w:r>
            <w:r>
              <w:rPr>
                <w:rFonts w:eastAsiaTheme="minorEastAsia"/>
                <w:sz w:val="22"/>
                <w:lang w:val="en-US"/>
              </w:rPr>
              <w:t>’</w:t>
            </w:r>
            <w:r>
              <w:rPr>
                <w:rFonts w:eastAsiaTheme="minorEastAsia" w:hint="eastAsia"/>
                <w:sz w:val="22"/>
                <w:lang w:val="en-US"/>
              </w:rPr>
              <w:t>s suggested update.</w:t>
            </w:r>
          </w:p>
        </w:tc>
      </w:tr>
      <w:tr w:rsidR="00E92591" w14:paraId="40717403" w14:textId="77777777" w:rsidTr="00C75946">
        <w:tc>
          <w:tcPr>
            <w:tcW w:w="505" w:type="pct"/>
          </w:tcPr>
          <w:p w14:paraId="264B3845" w14:textId="14EA0151" w:rsidR="00E92591" w:rsidRDefault="00E92591">
            <w:pPr>
              <w:spacing w:after="0"/>
              <w:jc w:val="both"/>
              <w:rPr>
                <w:rFonts w:eastAsiaTheme="minorEastAsia"/>
                <w:szCs w:val="21"/>
                <w:lang w:val="en-US"/>
              </w:rPr>
            </w:pPr>
            <w:r w:rsidRPr="00E92591">
              <w:rPr>
                <w:rFonts w:eastAsiaTheme="minorEastAsia" w:hint="eastAsia"/>
                <w:szCs w:val="21"/>
                <w:lang w:val="en-US"/>
              </w:rPr>
              <w:t>Huawei</w:t>
            </w:r>
            <w:r>
              <w:rPr>
                <w:rFonts w:eastAsiaTheme="minorEastAsia"/>
                <w:szCs w:val="21"/>
                <w:lang w:val="en-US"/>
              </w:rPr>
              <w:t>, HiSilicon</w:t>
            </w:r>
          </w:p>
        </w:tc>
        <w:tc>
          <w:tcPr>
            <w:tcW w:w="4495" w:type="pct"/>
          </w:tcPr>
          <w:p w14:paraId="2EBA6996" w14:textId="64580F4C" w:rsidR="00E92591" w:rsidRPr="00E92591" w:rsidRDefault="00E92591">
            <w:pPr>
              <w:pStyle w:val="aff6"/>
              <w:numPr>
                <w:ilvl w:val="255"/>
                <w:numId w:val="0"/>
              </w:numPr>
              <w:spacing w:afterLines="50" w:after="120"/>
              <w:jc w:val="both"/>
              <w:rPr>
                <w:rFonts w:eastAsiaTheme="minorEastAsia"/>
                <w:szCs w:val="21"/>
                <w:lang w:val="en-US"/>
              </w:rPr>
            </w:pPr>
            <w:r w:rsidRPr="00E92591">
              <w:rPr>
                <w:rFonts w:eastAsiaTheme="minorEastAsia" w:hint="eastAsia"/>
                <w:szCs w:val="21"/>
                <w:lang w:val="en-US"/>
              </w:rPr>
              <w:t>S</w:t>
            </w:r>
            <w:r w:rsidRPr="00E92591">
              <w:rPr>
                <w:rFonts w:eastAsiaTheme="minorEastAsia"/>
                <w:szCs w:val="21"/>
                <w:lang w:val="en-US"/>
              </w:rPr>
              <w:t>upport</w:t>
            </w:r>
          </w:p>
        </w:tc>
      </w:tr>
      <w:tr w:rsidR="002404AF" w14:paraId="42F6F75A" w14:textId="77777777" w:rsidTr="00C75946">
        <w:tc>
          <w:tcPr>
            <w:tcW w:w="505" w:type="pct"/>
          </w:tcPr>
          <w:p w14:paraId="5225CA51" w14:textId="782080EC" w:rsidR="002404AF" w:rsidRPr="00E92591" w:rsidRDefault="002404AF">
            <w:pPr>
              <w:spacing w:after="0"/>
              <w:jc w:val="both"/>
              <w:rPr>
                <w:rFonts w:eastAsiaTheme="minorEastAsia"/>
                <w:szCs w:val="21"/>
                <w:lang w:val="en-US"/>
              </w:rPr>
            </w:pPr>
            <w:r>
              <w:rPr>
                <w:rFonts w:eastAsiaTheme="minorEastAsia" w:hint="eastAsia"/>
                <w:szCs w:val="21"/>
                <w:lang w:val="en-US"/>
              </w:rPr>
              <w:t>Z</w:t>
            </w:r>
            <w:r>
              <w:rPr>
                <w:rFonts w:eastAsiaTheme="minorEastAsia"/>
                <w:szCs w:val="21"/>
                <w:lang w:val="en-US"/>
              </w:rPr>
              <w:t>TE</w:t>
            </w:r>
          </w:p>
        </w:tc>
        <w:tc>
          <w:tcPr>
            <w:tcW w:w="4495" w:type="pct"/>
          </w:tcPr>
          <w:p w14:paraId="0ECF54DA" w14:textId="07D413A0" w:rsidR="002404AF" w:rsidRPr="00E92591" w:rsidRDefault="002404AF">
            <w:pPr>
              <w:pStyle w:val="aff6"/>
              <w:numPr>
                <w:ilvl w:val="255"/>
                <w:numId w:val="0"/>
              </w:numPr>
              <w:spacing w:afterLines="50" w:after="120"/>
              <w:jc w:val="both"/>
              <w:rPr>
                <w:rFonts w:eastAsiaTheme="minorEastAsia"/>
                <w:szCs w:val="21"/>
                <w:lang w:val="en-US"/>
              </w:rPr>
            </w:pPr>
            <w:r>
              <w:rPr>
                <w:rFonts w:eastAsiaTheme="minorEastAsia" w:hint="eastAsia"/>
                <w:szCs w:val="21"/>
                <w:lang w:val="en-US"/>
              </w:rPr>
              <w:t>W</w:t>
            </w:r>
            <w:r>
              <w:rPr>
                <w:rFonts w:eastAsiaTheme="minorEastAsia"/>
                <w:szCs w:val="21"/>
                <w:lang w:val="en-US"/>
              </w:rPr>
              <w:t>e are fine with the OPPO’s update.</w:t>
            </w:r>
          </w:p>
        </w:tc>
      </w:tr>
      <w:tr w:rsidR="003240C5" w14:paraId="533B6193" w14:textId="77777777" w:rsidTr="00C75946">
        <w:tc>
          <w:tcPr>
            <w:tcW w:w="505" w:type="pct"/>
          </w:tcPr>
          <w:p w14:paraId="2215B212" w14:textId="252CDCC5" w:rsidR="003240C5" w:rsidRDefault="003240C5">
            <w:pPr>
              <w:spacing w:after="0"/>
              <w:jc w:val="both"/>
              <w:rPr>
                <w:rFonts w:eastAsiaTheme="minorEastAsia"/>
                <w:szCs w:val="21"/>
                <w:lang w:val="en-US"/>
              </w:rPr>
            </w:pPr>
            <w:r>
              <w:rPr>
                <w:rFonts w:eastAsiaTheme="minorEastAsia" w:hint="eastAsia"/>
                <w:szCs w:val="21"/>
                <w:lang w:val="en-US"/>
              </w:rPr>
              <w:t>Moderator (NTT DOCOMO)</w:t>
            </w:r>
          </w:p>
        </w:tc>
        <w:tc>
          <w:tcPr>
            <w:tcW w:w="4495" w:type="pct"/>
          </w:tcPr>
          <w:p w14:paraId="7E010776" w14:textId="77777777" w:rsidR="003240C5" w:rsidRDefault="003240C5">
            <w:pPr>
              <w:pStyle w:val="aff6"/>
              <w:numPr>
                <w:ilvl w:val="255"/>
                <w:numId w:val="0"/>
              </w:numPr>
              <w:spacing w:afterLines="50" w:after="120"/>
              <w:jc w:val="both"/>
              <w:rPr>
                <w:rFonts w:eastAsiaTheme="minorEastAsia"/>
                <w:szCs w:val="21"/>
                <w:lang w:val="en-US"/>
              </w:rPr>
            </w:pPr>
            <w:r>
              <w:rPr>
                <w:rFonts w:eastAsiaTheme="minorEastAsia" w:hint="eastAsia"/>
                <w:szCs w:val="21"/>
                <w:lang w:val="en-US"/>
              </w:rPr>
              <w:t>Thanks for the inputs.</w:t>
            </w:r>
          </w:p>
          <w:p w14:paraId="6E6A87CC" w14:textId="7E7E9EC7" w:rsidR="003240C5" w:rsidRDefault="003240C5" w:rsidP="003240C5">
            <w:pPr>
              <w:spacing w:afterLines="50" w:after="120"/>
              <w:jc w:val="both"/>
              <w:rPr>
                <w:rFonts w:eastAsiaTheme="minorEastAsia"/>
                <w:szCs w:val="24"/>
              </w:rPr>
            </w:pPr>
            <w:r>
              <w:rPr>
                <w:rFonts w:eastAsiaTheme="minorEastAsia" w:hint="eastAsia"/>
                <w:szCs w:val="24"/>
              </w:rPr>
              <w:t>All companies are basically ok with the proposal, and multiple companies support OPPO</w:t>
            </w:r>
            <w:r>
              <w:rPr>
                <w:rFonts w:eastAsiaTheme="minorEastAsia"/>
                <w:szCs w:val="24"/>
              </w:rPr>
              <w:t>’</w:t>
            </w:r>
            <w:r>
              <w:rPr>
                <w:rFonts w:eastAsiaTheme="minorEastAsia" w:hint="eastAsia"/>
                <w:szCs w:val="24"/>
              </w:rPr>
              <w:t>s suggested update which should be fine for other companies as well.</w:t>
            </w:r>
          </w:p>
          <w:p w14:paraId="017D223D" w14:textId="0FA2A6A8" w:rsidR="003240C5" w:rsidRDefault="003240C5">
            <w:pPr>
              <w:pStyle w:val="aff6"/>
              <w:numPr>
                <w:ilvl w:val="255"/>
                <w:numId w:val="0"/>
              </w:numPr>
              <w:spacing w:afterLines="50" w:after="120"/>
              <w:jc w:val="both"/>
              <w:rPr>
                <w:rFonts w:eastAsiaTheme="minorEastAsia"/>
                <w:szCs w:val="21"/>
              </w:rPr>
            </w:pPr>
            <w:r>
              <w:rPr>
                <w:rFonts w:eastAsiaTheme="minorEastAsia" w:hint="eastAsia"/>
                <w:szCs w:val="21"/>
              </w:rPr>
              <w:t>So, the proposal is to agree on following updated proposal.</w:t>
            </w:r>
          </w:p>
          <w:p w14:paraId="4B25F141" w14:textId="77777777" w:rsidR="003240C5" w:rsidRDefault="003240C5">
            <w:pPr>
              <w:pStyle w:val="aff6"/>
              <w:numPr>
                <w:ilvl w:val="255"/>
                <w:numId w:val="0"/>
              </w:numPr>
              <w:spacing w:afterLines="50" w:after="120"/>
              <w:jc w:val="both"/>
              <w:rPr>
                <w:rFonts w:eastAsiaTheme="minorEastAsia"/>
                <w:szCs w:val="21"/>
              </w:rPr>
            </w:pPr>
          </w:p>
          <w:p w14:paraId="2E137BE4" w14:textId="473DBCA1" w:rsidR="003240C5" w:rsidRDefault="003240C5" w:rsidP="003240C5">
            <w:pPr>
              <w:pStyle w:val="4"/>
              <w:jc w:val="left"/>
              <w:rPr>
                <w:rFonts w:ascii="Times New Roman" w:hAnsi="Times New Roman"/>
                <w:b/>
                <w:bCs/>
                <w:i w:val="0"/>
                <w:lang w:val="en-US"/>
              </w:rPr>
            </w:pPr>
            <w:r>
              <w:rPr>
                <w:rFonts w:ascii="Times New Roman" w:hAnsi="Times New Roman" w:hint="eastAsia"/>
                <w:b/>
                <w:bCs/>
                <w:i w:val="0"/>
                <w:highlight w:val="yellow"/>
                <w:lang w:val="en-US"/>
              </w:rPr>
              <w:t>Updated p</w:t>
            </w:r>
            <w:r>
              <w:rPr>
                <w:rFonts w:ascii="Times New Roman" w:hAnsi="Times New Roman"/>
                <w:b/>
                <w:bCs/>
                <w:i w:val="0"/>
                <w:highlight w:val="yellow"/>
                <w:lang w:val="en-US"/>
              </w:rPr>
              <w:t>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3C84B5B1" w14:textId="77777777" w:rsidR="003240C5" w:rsidRDefault="003240C5" w:rsidP="003240C5">
            <w:pPr>
              <w:spacing w:afterLines="50" w:after="120"/>
              <w:jc w:val="both"/>
              <w:rPr>
                <w:rFonts w:eastAsia="ＭＳ 明朝"/>
                <w:b/>
                <w:bCs/>
                <w:sz w:val="22"/>
                <w:szCs w:val="22"/>
              </w:rPr>
            </w:pPr>
            <w:r>
              <w:rPr>
                <w:rFonts w:eastAsia="ＭＳ 明朝"/>
                <w:b/>
                <w:bCs/>
                <w:sz w:val="22"/>
                <w:szCs w:val="22"/>
              </w:rPr>
              <w:t xml:space="preserve">Introduce following FG for </w:t>
            </w:r>
            <w:r>
              <w:rPr>
                <w:rFonts w:eastAsia="ＭＳ 明朝" w:hint="eastAsia"/>
                <w:b/>
                <w:bCs/>
                <w:sz w:val="22"/>
                <w:szCs w:val="22"/>
              </w:rPr>
              <w:t>default QCL assumption for multi-cell scheduling</w:t>
            </w:r>
            <w:r>
              <w:rPr>
                <w:rFonts w:eastAsia="ＭＳ 明朝"/>
                <w:b/>
                <w:bCs/>
                <w:sz w:val="22"/>
                <w:szCs w:val="22"/>
              </w:rPr>
              <w:t>.</w:t>
            </w:r>
          </w:p>
          <w:p w14:paraId="4A3B154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7AD082F" w14:textId="55351D1D"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r>
              <w:rPr>
                <w:rFonts w:eastAsia="ＭＳ 明朝" w:hint="eastAsia"/>
                <w:sz w:val="22"/>
                <w:szCs w:val="22"/>
              </w:rPr>
              <w:t xml:space="preserve"> by DCI format 1_3</w:t>
            </w:r>
          </w:p>
          <w:p w14:paraId="241FCB6B"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2CB8143" w14:textId="5CE9B34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eastAsia="ＭＳ 明朝" w:hint="eastAsia"/>
                <w:sz w:val="22"/>
                <w:szCs w:val="22"/>
              </w:rPr>
              <w:t xml:space="preserve">by DCI format 1_3 </w:t>
            </w:r>
            <w:r>
              <w:rPr>
                <w:rFonts w:eastAsia="ＭＳ 明朝"/>
                <w:sz w:val="22"/>
                <w:szCs w:val="22"/>
              </w:rPr>
              <w:t>for same/different numerologies</w:t>
            </w:r>
          </w:p>
          <w:p w14:paraId="042AECCB" w14:textId="77777777" w:rsidR="003240C5" w:rsidRDefault="003240C5" w:rsidP="003240C5">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Candidate values are {different only, both}</w:t>
            </w:r>
          </w:p>
          <w:p w14:paraId="7DCAC830" w14:textId="77777777" w:rsidR="003240C5" w:rsidRDefault="003240C5" w:rsidP="003240C5">
            <w:pPr>
              <w:pStyle w:val="aff6"/>
              <w:numPr>
                <w:ilvl w:val="3"/>
                <w:numId w:val="22"/>
              </w:numPr>
              <w:spacing w:afterLines="50" w:after="12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14:paraId="676ECC3A"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209DB167"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w:t>
            </w:r>
          </w:p>
          <w:p w14:paraId="5CAB7836"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392F8782"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F6E6289"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8C71994"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092D2DB1"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53E9A92"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355D315C" w14:textId="4233AFB0" w:rsidR="003240C5" w:rsidRPr="003240C5" w:rsidRDefault="003240C5">
            <w:pPr>
              <w:pStyle w:val="aff6"/>
              <w:numPr>
                <w:ilvl w:val="255"/>
                <w:numId w:val="0"/>
              </w:numPr>
              <w:spacing w:afterLines="50" w:after="120"/>
              <w:jc w:val="both"/>
              <w:rPr>
                <w:rFonts w:eastAsiaTheme="minorEastAsia"/>
                <w:szCs w:val="21"/>
              </w:rPr>
            </w:pPr>
          </w:p>
        </w:tc>
      </w:tr>
      <w:tr w:rsidR="00C75946" w:rsidRPr="00C75946" w14:paraId="6A0D17BF" w14:textId="77777777" w:rsidTr="00C75946">
        <w:tc>
          <w:tcPr>
            <w:tcW w:w="505" w:type="pct"/>
          </w:tcPr>
          <w:p w14:paraId="466C7EA4" w14:textId="77777777" w:rsidR="00C75946" w:rsidRDefault="00C75946" w:rsidP="00A25C77">
            <w:pPr>
              <w:spacing w:after="0"/>
              <w:jc w:val="both"/>
              <w:rPr>
                <w:rFonts w:eastAsiaTheme="minorEastAsia" w:hint="eastAsia"/>
                <w:szCs w:val="21"/>
              </w:rPr>
            </w:pPr>
            <w:r>
              <w:rPr>
                <w:rFonts w:eastAsiaTheme="minorEastAsia" w:hint="eastAsia"/>
                <w:szCs w:val="21"/>
              </w:rPr>
              <w:t>Moderator (NTT DOCOMO)</w:t>
            </w:r>
          </w:p>
        </w:tc>
        <w:tc>
          <w:tcPr>
            <w:tcW w:w="4495" w:type="pct"/>
          </w:tcPr>
          <w:p w14:paraId="037CABE0"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60DA6D71" w14:textId="77777777" w:rsidR="00C75946" w:rsidRPr="00DD1A85" w:rsidRDefault="00C75946" w:rsidP="00C75946">
            <w:pPr>
              <w:rPr>
                <w:rFonts w:eastAsia="游明朝"/>
                <w:iCs/>
              </w:rPr>
            </w:pPr>
            <w:r w:rsidRPr="00DD1A85">
              <w:rPr>
                <w:rFonts w:eastAsia="游明朝"/>
                <w:iCs/>
              </w:rPr>
              <w:t xml:space="preserve">Introduce following FG for </w:t>
            </w:r>
            <w:r w:rsidRPr="00DD1A85">
              <w:rPr>
                <w:rFonts w:eastAsia="游明朝" w:hint="eastAsia"/>
                <w:iCs/>
              </w:rPr>
              <w:t>default QCL assumption for multi-cell scheduling</w:t>
            </w:r>
            <w:r w:rsidRPr="00DD1A85">
              <w:rPr>
                <w:rFonts w:eastAsia="游明朝"/>
                <w:iCs/>
              </w:rPr>
              <w:t>.</w:t>
            </w:r>
          </w:p>
          <w:p w14:paraId="36A56350"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F</w:t>
            </w:r>
            <w:r w:rsidRPr="00DD1A85">
              <w:rPr>
                <w:rFonts w:eastAsia="游明朝"/>
                <w:iCs/>
              </w:rPr>
              <w:t>G name</w:t>
            </w:r>
          </w:p>
          <w:p w14:paraId="01DFD70C"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Default QCL assumption for multi-cell scheduling</w:t>
            </w:r>
            <w:r w:rsidRPr="00DD1A85">
              <w:rPr>
                <w:rFonts w:eastAsia="游明朝" w:hint="eastAsia"/>
                <w:iCs/>
              </w:rPr>
              <w:t xml:space="preserve"> by DCI format 1_3</w:t>
            </w:r>
          </w:p>
          <w:p w14:paraId="034998D1"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C</w:t>
            </w:r>
            <w:r w:rsidRPr="00DD1A85">
              <w:rPr>
                <w:rFonts w:eastAsia="游明朝"/>
                <w:iCs/>
              </w:rPr>
              <w:t>omponent</w:t>
            </w:r>
          </w:p>
          <w:p w14:paraId="397838E9"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 xml:space="preserve">Indicates whether the UE can be configured with enabledDefaultBeamFormultiCellScheduling for default QCL assumption for multi-cell scheduling </w:t>
            </w:r>
            <w:r w:rsidRPr="00DD1A85">
              <w:rPr>
                <w:rFonts w:eastAsia="游明朝" w:hint="eastAsia"/>
                <w:iCs/>
              </w:rPr>
              <w:t xml:space="preserve">by DCI format 1_3 </w:t>
            </w:r>
            <w:r w:rsidRPr="00DD1A85">
              <w:rPr>
                <w:rFonts w:eastAsia="游明朝"/>
                <w:iCs/>
              </w:rPr>
              <w:t>for same/different numerologies</w:t>
            </w:r>
          </w:p>
          <w:p w14:paraId="542C08D9" w14:textId="77777777" w:rsidR="00C75946" w:rsidRPr="00DD1A85" w:rsidRDefault="00C75946" w:rsidP="00C75946">
            <w:pPr>
              <w:numPr>
                <w:ilvl w:val="2"/>
                <w:numId w:val="22"/>
              </w:numPr>
              <w:spacing w:after="0" w:line="240" w:lineRule="auto"/>
              <w:rPr>
                <w:rFonts w:eastAsia="游明朝"/>
                <w:iCs/>
              </w:rPr>
            </w:pPr>
            <w:r w:rsidRPr="00DD1A85">
              <w:rPr>
                <w:rFonts w:eastAsia="游明朝"/>
                <w:iCs/>
              </w:rPr>
              <w:t>Candidate values are {different only, both}</w:t>
            </w:r>
          </w:p>
          <w:p w14:paraId="385C4699" w14:textId="77777777" w:rsidR="00C75946" w:rsidRPr="00DD1A85" w:rsidRDefault="00C75946" w:rsidP="00C75946">
            <w:pPr>
              <w:numPr>
                <w:ilvl w:val="3"/>
                <w:numId w:val="22"/>
              </w:numPr>
              <w:spacing w:after="0" w:line="240" w:lineRule="auto"/>
              <w:rPr>
                <w:rFonts w:eastAsia="游明朝"/>
                <w:iCs/>
              </w:rPr>
            </w:pPr>
            <w:r w:rsidRPr="00DD1A85">
              <w:rPr>
                <w:rFonts w:eastAsia="游明朝"/>
                <w:iCs/>
              </w:rPr>
              <w:t>When "both" is reported, the UE supports this feature for same SCS and for different SCS combination(s) (low-to-high, high-to-low or both) reported for 49-1b</w:t>
            </w:r>
          </w:p>
          <w:p w14:paraId="470D2649"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Prerequisite</w:t>
            </w:r>
          </w:p>
          <w:p w14:paraId="5E829C07"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{49-1, 49-1b}</w:t>
            </w:r>
          </w:p>
          <w:p w14:paraId="53A8ACC2"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Type</w:t>
            </w:r>
          </w:p>
          <w:p w14:paraId="08F85DC1"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Per BC</w:t>
            </w:r>
          </w:p>
          <w:p w14:paraId="3B316F55"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Note</w:t>
            </w:r>
          </w:p>
          <w:p w14:paraId="7288EEE3"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None</w:t>
            </w:r>
          </w:p>
          <w:p w14:paraId="0A416099"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M</w:t>
            </w:r>
            <w:r w:rsidRPr="00DD1A85">
              <w:rPr>
                <w:rFonts w:eastAsia="游明朝"/>
                <w:iCs/>
              </w:rPr>
              <w:t>andatory or optional</w:t>
            </w:r>
          </w:p>
          <w:p w14:paraId="092370E0"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lastRenderedPageBreak/>
              <w:t>Optional with capability signaling</w:t>
            </w:r>
          </w:p>
          <w:p w14:paraId="282D39BF" w14:textId="77777777" w:rsidR="00C75946" w:rsidRPr="00C75946" w:rsidRDefault="00C75946" w:rsidP="00A25C77">
            <w:pPr>
              <w:spacing w:afterLines="50" w:after="120"/>
              <w:jc w:val="both"/>
              <w:rPr>
                <w:rFonts w:eastAsiaTheme="minorEastAsia" w:hint="eastAsia"/>
                <w:szCs w:val="24"/>
                <w:lang w:val="en-US"/>
              </w:rPr>
            </w:pPr>
          </w:p>
        </w:tc>
      </w:tr>
    </w:tbl>
    <w:p w14:paraId="01CAFCE9" w14:textId="77777777" w:rsidR="00FA0CD2" w:rsidRDefault="00FA0CD2">
      <w:pPr>
        <w:spacing w:afterLines="50" w:after="120"/>
        <w:jc w:val="both"/>
        <w:rPr>
          <w:rFonts w:eastAsia="SimSun"/>
          <w:lang w:eastAsia="zh-CN"/>
        </w:rPr>
      </w:pPr>
    </w:p>
    <w:p w14:paraId="63552CBE" w14:textId="77777777" w:rsidR="00FA0CD2" w:rsidRDefault="00FA0CD2">
      <w:pPr>
        <w:spacing w:afterLines="50" w:after="120"/>
        <w:jc w:val="both"/>
        <w:rPr>
          <w:rFonts w:eastAsia="SimSun"/>
          <w:lang w:eastAsia="zh-CN"/>
        </w:rPr>
      </w:pPr>
    </w:p>
    <w:p w14:paraId="55A25469"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4F8D1364" w14:textId="77777777" w:rsidR="00FA0CD2" w:rsidRDefault="00303898">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6E33C0D4" w14:textId="743123CB" w:rsidR="00FA0CD2" w:rsidRDefault="00FA0CD2">
      <w:pPr>
        <w:spacing w:afterLines="50" w:after="120"/>
        <w:jc w:val="both"/>
        <w:rPr>
          <w:sz w:val="22"/>
          <w:lang w:val="en-US"/>
        </w:rPr>
      </w:pPr>
    </w:p>
    <w:p w14:paraId="7A5F58C4"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36DD492C" w14:textId="77777777" w:rsidR="00C75946" w:rsidRDefault="00C75946" w:rsidP="00C75946">
      <w:pPr>
        <w:rPr>
          <w:rFonts w:eastAsia="游明朝"/>
          <w:iCs/>
        </w:rPr>
      </w:pPr>
      <w:r>
        <w:rPr>
          <w:rFonts w:eastAsia="游明朝" w:hint="eastAsia"/>
          <w:iCs/>
        </w:rPr>
        <w:t>Update FG49-12/12a as below</w:t>
      </w:r>
      <w:r>
        <w:rPr>
          <w:rFonts w:eastAsia="游明朝"/>
          <w:iCs/>
        </w:rPr>
        <w:t>.</w:t>
      </w:r>
    </w:p>
    <w:p w14:paraId="624CDB19" w14:textId="77777777" w:rsidR="00C75946" w:rsidRDefault="00C75946" w:rsidP="00C75946">
      <w:pPr>
        <w:numPr>
          <w:ilvl w:val="0"/>
          <w:numId w:val="20"/>
        </w:numPr>
        <w:spacing w:after="0" w:line="240" w:lineRule="auto"/>
        <w:rPr>
          <w:rFonts w:eastAsia="游明朝"/>
          <w:iCs/>
          <w:lang w:val="en-US"/>
        </w:rPr>
      </w:pPr>
      <w:r>
        <w:rPr>
          <w:rFonts w:eastAsia="游明朝"/>
          <w:iCs/>
          <w:lang w:val="en-US"/>
        </w:rPr>
        <w:t>Update the name of FG 49-12 to include “inter-cell” beam management</w:t>
      </w:r>
    </w:p>
    <w:p w14:paraId="397E3E2D" w14:textId="77777777" w:rsidR="00C75946" w:rsidRDefault="00C75946" w:rsidP="00C75946">
      <w:pPr>
        <w:numPr>
          <w:ilvl w:val="0"/>
          <w:numId w:val="20"/>
        </w:numPr>
        <w:spacing w:after="0" w:line="240" w:lineRule="auto"/>
        <w:rPr>
          <w:rFonts w:eastAsia="游明朝"/>
          <w:iCs/>
          <w:lang w:val="en-US"/>
        </w:rPr>
      </w:pPr>
      <w:r>
        <w:rPr>
          <w:rFonts w:eastAsia="游明朝"/>
          <w:iCs/>
          <w:lang w:val="en-US"/>
        </w:rPr>
        <w:t>Clarify the DL assignment condition in Component 1 of both FGs 49-12/12a</w:t>
      </w:r>
      <w:r>
        <w:rPr>
          <w:rFonts w:eastAsia="游明朝" w:hint="eastAsia"/>
          <w:iCs/>
          <w:lang w:val="en-US"/>
        </w:rPr>
        <w:t xml:space="preserve"> as follows</w:t>
      </w:r>
    </w:p>
    <w:p w14:paraId="3B2413FF" w14:textId="77777777" w:rsidR="00C75946" w:rsidRDefault="00C75946" w:rsidP="00C75946">
      <w:pPr>
        <w:numPr>
          <w:ilvl w:val="1"/>
          <w:numId w:val="20"/>
        </w:numPr>
        <w:spacing w:after="0" w:line="240" w:lineRule="auto"/>
        <w:rPr>
          <w:rFonts w:eastAsia="游明朝"/>
          <w:iCs/>
          <w:lang w:val="en-US"/>
        </w:rPr>
      </w:pPr>
      <w:r>
        <w:rPr>
          <w:rFonts w:eastAsia="游明朝"/>
          <w:iCs/>
          <w:lang w:val="en-US"/>
        </w:rPr>
        <w:t>“a)</w:t>
      </w:r>
      <w:r>
        <w:rPr>
          <w:rFonts w:eastAsia="游明朝"/>
          <w:iCs/>
          <w:lang w:val="en-US"/>
        </w:rPr>
        <w:tab/>
        <w:t>MAC-CE+DCI-based TCI state indication (use of DCI formats 1_3 with DL assignment for at least one serving cell in a scheduledCellListDCI-1-3 to provide indicated unified TCI state(s) for the CC(s) in the scheduledCellListDCI-1-3)”</w:t>
      </w:r>
    </w:p>
    <w:p w14:paraId="721FFAB2" w14:textId="77777777" w:rsidR="00C75946" w:rsidRDefault="00C75946" w:rsidP="00C75946">
      <w:pPr>
        <w:rPr>
          <w:rFonts w:eastAsia="游明朝"/>
          <w:iCs/>
          <w:lang w:val="en-US"/>
        </w:rPr>
      </w:pPr>
    </w:p>
    <w:p w14:paraId="4FE16F6E" w14:textId="77777777" w:rsidR="00C75946" w:rsidRDefault="00C75946" w:rsidP="00C75946">
      <w:pPr>
        <w:rPr>
          <w:rFonts w:eastAsia="游明朝" w:hint="eastAsia"/>
          <w:iCs/>
          <w:lang w:val="en-US"/>
        </w:rPr>
      </w:pPr>
    </w:p>
    <w:p w14:paraId="167CB70A"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4986B993" w14:textId="77777777" w:rsidR="00C75946" w:rsidRPr="00DD1A85" w:rsidRDefault="00C75946" w:rsidP="00C75946">
      <w:pPr>
        <w:rPr>
          <w:rFonts w:eastAsia="游明朝"/>
          <w:iCs/>
        </w:rPr>
      </w:pPr>
      <w:r w:rsidRPr="00DD1A85">
        <w:rPr>
          <w:rFonts w:eastAsia="游明朝"/>
          <w:iCs/>
        </w:rPr>
        <w:t xml:space="preserve">Introduce following FG for </w:t>
      </w:r>
      <w:r w:rsidRPr="00DD1A85">
        <w:rPr>
          <w:rFonts w:eastAsia="游明朝" w:hint="eastAsia"/>
          <w:iCs/>
        </w:rPr>
        <w:t>default QCL assumption for multi-cell scheduling</w:t>
      </w:r>
      <w:r w:rsidRPr="00DD1A85">
        <w:rPr>
          <w:rFonts w:eastAsia="游明朝"/>
          <w:iCs/>
        </w:rPr>
        <w:t>.</w:t>
      </w:r>
    </w:p>
    <w:p w14:paraId="508A060E"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F</w:t>
      </w:r>
      <w:r w:rsidRPr="00DD1A85">
        <w:rPr>
          <w:rFonts w:eastAsia="游明朝"/>
          <w:iCs/>
        </w:rPr>
        <w:t>G name</w:t>
      </w:r>
    </w:p>
    <w:p w14:paraId="5A173621"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Default QCL assumption for multi-cell scheduling</w:t>
      </w:r>
      <w:r w:rsidRPr="00DD1A85">
        <w:rPr>
          <w:rFonts w:eastAsia="游明朝" w:hint="eastAsia"/>
          <w:iCs/>
        </w:rPr>
        <w:t xml:space="preserve"> by DCI format 1_3</w:t>
      </w:r>
    </w:p>
    <w:p w14:paraId="4784712C"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C</w:t>
      </w:r>
      <w:r w:rsidRPr="00DD1A85">
        <w:rPr>
          <w:rFonts w:eastAsia="游明朝"/>
          <w:iCs/>
        </w:rPr>
        <w:t>omponent</w:t>
      </w:r>
    </w:p>
    <w:p w14:paraId="3EF66F04"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 xml:space="preserve">Indicates whether the UE can be configured with enabledDefaultBeamFormultiCellScheduling for default QCL assumption for multi-cell scheduling </w:t>
      </w:r>
      <w:r w:rsidRPr="00DD1A85">
        <w:rPr>
          <w:rFonts w:eastAsia="游明朝" w:hint="eastAsia"/>
          <w:iCs/>
        </w:rPr>
        <w:t xml:space="preserve">by DCI format 1_3 </w:t>
      </w:r>
      <w:r w:rsidRPr="00DD1A85">
        <w:rPr>
          <w:rFonts w:eastAsia="游明朝"/>
          <w:iCs/>
        </w:rPr>
        <w:t>for same/different numerologies</w:t>
      </w:r>
    </w:p>
    <w:p w14:paraId="0F0DB19E" w14:textId="77777777" w:rsidR="00C75946" w:rsidRPr="00DD1A85" w:rsidRDefault="00C75946" w:rsidP="00C75946">
      <w:pPr>
        <w:numPr>
          <w:ilvl w:val="2"/>
          <w:numId w:val="22"/>
        </w:numPr>
        <w:spacing w:after="0" w:line="240" w:lineRule="auto"/>
        <w:rPr>
          <w:rFonts w:eastAsia="游明朝"/>
          <w:iCs/>
        </w:rPr>
      </w:pPr>
      <w:r w:rsidRPr="00DD1A85">
        <w:rPr>
          <w:rFonts w:eastAsia="游明朝"/>
          <w:iCs/>
        </w:rPr>
        <w:t>Candidate values are {different only, both}</w:t>
      </w:r>
    </w:p>
    <w:p w14:paraId="1B63A09D" w14:textId="77777777" w:rsidR="00C75946" w:rsidRPr="00DD1A85" w:rsidRDefault="00C75946" w:rsidP="00C75946">
      <w:pPr>
        <w:numPr>
          <w:ilvl w:val="3"/>
          <w:numId w:val="22"/>
        </w:numPr>
        <w:spacing w:after="0" w:line="240" w:lineRule="auto"/>
        <w:rPr>
          <w:rFonts w:eastAsia="游明朝"/>
          <w:iCs/>
        </w:rPr>
      </w:pPr>
      <w:r w:rsidRPr="00DD1A85">
        <w:rPr>
          <w:rFonts w:eastAsia="游明朝"/>
          <w:iCs/>
        </w:rPr>
        <w:t>When "both" is reported, the UE supports this feature for same SCS and for different SCS combination(s) (low-to-high, high-to-low or both) reported for 49-1b</w:t>
      </w:r>
    </w:p>
    <w:p w14:paraId="581572F0"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Prerequisite</w:t>
      </w:r>
    </w:p>
    <w:p w14:paraId="49E73B1A"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{49-1, 49-1b}</w:t>
      </w:r>
    </w:p>
    <w:p w14:paraId="46D32D16"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Type</w:t>
      </w:r>
    </w:p>
    <w:p w14:paraId="2E757A43"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Per BC</w:t>
      </w:r>
    </w:p>
    <w:p w14:paraId="6BE02AF0"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Note</w:t>
      </w:r>
    </w:p>
    <w:p w14:paraId="11DC27C9"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None</w:t>
      </w:r>
    </w:p>
    <w:p w14:paraId="45EF0164"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M</w:t>
      </w:r>
      <w:r w:rsidRPr="00DD1A85">
        <w:rPr>
          <w:rFonts w:eastAsia="游明朝"/>
          <w:iCs/>
        </w:rPr>
        <w:t>andatory or optional</w:t>
      </w:r>
    </w:p>
    <w:p w14:paraId="7D153C15"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Optional with capability signaling</w:t>
      </w:r>
    </w:p>
    <w:p w14:paraId="32AEDAE8" w14:textId="77777777" w:rsidR="00C75946" w:rsidRDefault="00C75946" w:rsidP="00C75946">
      <w:pPr>
        <w:rPr>
          <w:rFonts w:eastAsia="游明朝"/>
          <w:iCs/>
          <w:lang w:val="en-US"/>
        </w:rPr>
      </w:pPr>
    </w:p>
    <w:p w14:paraId="7910B1B2" w14:textId="77777777" w:rsidR="00C75946" w:rsidRDefault="00C75946" w:rsidP="00C75946">
      <w:pPr>
        <w:rPr>
          <w:rFonts w:eastAsia="游明朝" w:hint="eastAsia"/>
          <w:iCs/>
          <w:lang w:val="en-US"/>
        </w:rPr>
      </w:pPr>
    </w:p>
    <w:p w14:paraId="107DFB71" w14:textId="77777777" w:rsidR="00C75946" w:rsidRDefault="00C75946" w:rsidP="00C75946">
      <w:pPr>
        <w:rPr>
          <w:rFonts w:eastAsia="游明朝" w:hint="eastAsia"/>
          <w:b/>
          <w:bCs/>
          <w:iCs/>
          <w:lang w:val="en-US"/>
        </w:rPr>
      </w:pPr>
      <w:r w:rsidRPr="00166621">
        <w:rPr>
          <w:rFonts w:eastAsia="游明朝" w:hint="eastAsia"/>
          <w:b/>
          <w:bCs/>
          <w:iCs/>
          <w:highlight w:val="green"/>
          <w:lang w:val="en-US"/>
        </w:rPr>
        <w:t>Agreement:</w:t>
      </w:r>
    </w:p>
    <w:p w14:paraId="4C23E89B" w14:textId="77777777" w:rsidR="00C75946" w:rsidRPr="00DD1A85" w:rsidRDefault="00C75946" w:rsidP="00C75946">
      <w:pPr>
        <w:rPr>
          <w:rFonts w:eastAsia="游明朝"/>
          <w:iCs/>
        </w:rPr>
      </w:pPr>
      <w:r w:rsidRPr="00DD1A85">
        <w:rPr>
          <w:rFonts w:eastAsia="游明朝"/>
          <w:iCs/>
        </w:rPr>
        <w:t xml:space="preserve">Introduce following FG </w:t>
      </w:r>
      <w:r w:rsidRPr="00DD1A85">
        <w:rPr>
          <w:rFonts w:eastAsia="游明朝" w:hint="eastAsia"/>
          <w:iCs/>
        </w:rPr>
        <w:t xml:space="preserve">that indicates support of </w:t>
      </w:r>
      <w:r w:rsidRPr="00DD1A85">
        <w:rPr>
          <w:rFonts w:eastAsia="游明朝"/>
          <w:iCs/>
        </w:rPr>
        <w:t>BWP switch by DCI format 0_3/1_3.</w:t>
      </w:r>
    </w:p>
    <w:p w14:paraId="189F51E3"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F</w:t>
      </w:r>
      <w:r w:rsidRPr="00DD1A85">
        <w:rPr>
          <w:rFonts w:eastAsia="游明朝"/>
          <w:iCs/>
        </w:rPr>
        <w:t>G name</w:t>
      </w:r>
    </w:p>
    <w:p w14:paraId="33152132" w14:textId="77777777" w:rsidR="00C75946" w:rsidRPr="00DD1A85" w:rsidRDefault="00C75946" w:rsidP="00C75946">
      <w:pPr>
        <w:numPr>
          <w:ilvl w:val="1"/>
          <w:numId w:val="22"/>
        </w:numPr>
        <w:spacing w:after="0" w:line="240" w:lineRule="auto"/>
        <w:rPr>
          <w:rFonts w:eastAsia="游明朝"/>
          <w:iCs/>
        </w:rPr>
      </w:pPr>
      <w:r w:rsidRPr="00DD1A85">
        <w:rPr>
          <w:rFonts w:eastAsia="游明朝" w:hint="eastAsia"/>
          <w:iCs/>
        </w:rPr>
        <w:t xml:space="preserve">Support of </w:t>
      </w:r>
      <w:r w:rsidRPr="00DD1A85">
        <w:rPr>
          <w:rFonts w:eastAsia="游明朝"/>
          <w:iCs/>
        </w:rPr>
        <w:t xml:space="preserve">BWP switch </w:t>
      </w:r>
      <w:r w:rsidRPr="00DD1A85">
        <w:rPr>
          <w:rFonts w:eastAsia="游明朝" w:hint="eastAsia"/>
          <w:iCs/>
        </w:rPr>
        <w:t xml:space="preserve">indication </w:t>
      </w:r>
      <w:r w:rsidRPr="00DD1A85">
        <w:rPr>
          <w:rFonts w:eastAsia="游明朝"/>
          <w:iCs/>
        </w:rPr>
        <w:t>by DCI format 0_3/1_3</w:t>
      </w:r>
    </w:p>
    <w:p w14:paraId="4CA749B0"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lastRenderedPageBreak/>
        <w:t>C</w:t>
      </w:r>
      <w:r w:rsidRPr="00DD1A85">
        <w:rPr>
          <w:rFonts w:eastAsia="游明朝"/>
          <w:iCs/>
        </w:rPr>
        <w:t>omponent</w:t>
      </w:r>
    </w:p>
    <w:p w14:paraId="48C2CC90"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Support of BWP switch</w:t>
      </w:r>
      <w:r w:rsidRPr="00DD1A85">
        <w:rPr>
          <w:rFonts w:eastAsia="游明朝" w:hint="eastAsia"/>
          <w:iCs/>
        </w:rPr>
        <w:t xml:space="preserve"> indication </w:t>
      </w:r>
      <w:r w:rsidRPr="00DD1A85">
        <w:rPr>
          <w:rFonts w:eastAsia="游明朝"/>
          <w:iCs/>
        </w:rPr>
        <w:t>by DCI format 0_3/1_3</w:t>
      </w:r>
    </w:p>
    <w:p w14:paraId="742E922A"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Prerequisite</w:t>
      </w:r>
    </w:p>
    <w:p w14:paraId="39AA5E01"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{49-1, 49-1b, 49-2, 49-2b}</w:t>
      </w:r>
      <w:r w:rsidRPr="00DD1A85">
        <w:rPr>
          <w:rFonts w:eastAsia="游明朝" w:hint="eastAsia"/>
          <w:iCs/>
        </w:rPr>
        <w:t xml:space="preserve"> for the BC</w:t>
      </w:r>
    </w:p>
    <w:p w14:paraId="57E512DF"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At least one of {</w:t>
      </w:r>
      <w:r w:rsidRPr="00DD1A85">
        <w:rPr>
          <w:rFonts w:eastAsia="游明朝" w:hint="eastAsia"/>
          <w:iCs/>
        </w:rPr>
        <w:t>6-2, 6-3, 6-4</w:t>
      </w:r>
      <w:r w:rsidRPr="00DD1A85">
        <w:rPr>
          <w:rFonts w:eastAsia="游明朝"/>
          <w:iCs/>
        </w:rPr>
        <w:t>}</w:t>
      </w:r>
      <w:r w:rsidRPr="00DD1A85">
        <w:rPr>
          <w:rFonts w:eastAsia="游明朝" w:hint="eastAsia"/>
          <w:iCs/>
        </w:rPr>
        <w:t xml:space="preserve"> for at least one band of the BC</w:t>
      </w:r>
    </w:p>
    <w:p w14:paraId="0A11CBEF"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Type</w:t>
      </w:r>
    </w:p>
    <w:p w14:paraId="67C937E9"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Per BC</w:t>
      </w:r>
    </w:p>
    <w:p w14:paraId="2D72C64E" w14:textId="77777777" w:rsidR="00C75946" w:rsidRPr="00DD1A85" w:rsidRDefault="00C75946" w:rsidP="00C75946">
      <w:pPr>
        <w:numPr>
          <w:ilvl w:val="0"/>
          <w:numId w:val="22"/>
        </w:numPr>
        <w:spacing w:after="0" w:line="240" w:lineRule="auto"/>
        <w:rPr>
          <w:rFonts w:eastAsia="游明朝"/>
          <w:iCs/>
        </w:rPr>
      </w:pPr>
      <w:r w:rsidRPr="00DD1A85">
        <w:rPr>
          <w:rFonts w:eastAsia="游明朝"/>
          <w:iCs/>
        </w:rPr>
        <w:t>Note</w:t>
      </w:r>
    </w:p>
    <w:p w14:paraId="272E5DF4" w14:textId="77777777" w:rsidR="00C75946" w:rsidRPr="00DD1A85" w:rsidRDefault="00C75946" w:rsidP="00C75946">
      <w:pPr>
        <w:numPr>
          <w:ilvl w:val="1"/>
          <w:numId w:val="22"/>
        </w:numPr>
        <w:spacing w:after="0" w:line="240" w:lineRule="auto"/>
        <w:rPr>
          <w:rFonts w:eastAsia="游明朝"/>
          <w:iCs/>
        </w:rPr>
      </w:pPr>
      <w:r>
        <w:rPr>
          <w:rFonts w:eastAsia="游明朝" w:hint="eastAsia"/>
          <w:iCs/>
        </w:rPr>
        <w:t>none</w:t>
      </w:r>
    </w:p>
    <w:p w14:paraId="38D71549" w14:textId="77777777" w:rsidR="00C75946" w:rsidRPr="00DD1A85" w:rsidRDefault="00C75946" w:rsidP="00C75946">
      <w:pPr>
        <w:numPr>
          <w:ilvl w:val="0"/>
          <w:numId w:val="22"/>
        </w:numPr>
        <w:spacing w:after="0" w:line="240" w:lineRule="auto"/>
        <w:rPr>
          <w:rFonts w:eastAsia="游明朝"/>
          <w:iCs/>
        </w:rPr>
      </w:pPr>
      <w:r w:rsidRPr="00DD1A85">
        <w:rPr>
          <w:rFonts w:eastAsia="游明朝" w:hint="eastAsia"/>
          <w:iCs/>
        </w:rPr>
        <w:t>M</w:t>
      </w:r>
      <w:r w:rsidRPr="00DD1A85">
        <w:rPr>
          <w:rFonts w:eastAsia="游明朝"/>
          <w:iCs/>
        </w:rPr>
        <w:t>andatory or optional</w:t>
      </w:r>
    </w:p>
    <w:p w14:paraId="2E585B7A" w14:textId="77777777" w:rsidR="00C75946" w:rsidRPr="00DD1A85" w:rsidRDefault="00C75946" w:rsidP="00C75946">
      <w:pPr>
        <w:numPr>
          <w:ilvl w:val="1"/>
          <w:numId w:val="22"/>
        </w:numPr>
        <w:spacing w:after="0" w:line="240" w:lineRule="auto"/>
        <w:rPr>
          <w:rFonts w:eastAsia="游明朝"/>
          <w:iCs/>
        </w:rPr>
      </w:pPr>
      <w:r w:rsidRPr="00DD1A85">
        <w:rPr>
          <w:rFonts w:eastAsia="游明朝"/>
          <w:iCs/>
        </w:rPr>
        <w:t>Optional with capability signaling</w:t>
      </w:r>
    </w:p>
    <w:p w14:paraId="0A6FB42A" w14:textId="77777777" w:rsidR="00C75946" w:rsidRDefault="00C75946">
      <w:pPr>
        <w:spacing w:afterLines="50" w:after="120"/>
        <w:jc w:val="both"/>
        <w:rPr>
          <w:sz w:val="22"/>
          <w:lang w:val="en-US"/>
        </w:rPr>
      </w:pP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303898">
      <w:pPr>
        <w:pStyle w:val="1"/>
        <w:spacing w:before="180" w:after="120"/>
        <w:rPr>
          <w:rFonts w:eastAsia="ＭＳ 明朝"/>
          <w:b/>
          <w:bCs/>
          <w:szCs w:val="24"/>
          <w:lang w:val="en-US"/>
        </w:rPr>
      </w:pPr>
      <w:r>
        <w:rPr>
          <w:rFonts w:eastAsia="ＭＳ 明朝"/>
          <w:b/>
          <w:bCs/>
          <w:szCs w:val="24"/>
          <w:lang w:val="en-US"/>
        </w:rPr>
        <w:t>References</w:t>
      </w:r>
    </w:p>
    <w:p w14:paraId="670E6A7F" w14:textId="77777777" w:rsidR="00FA0CD2" w:rsidRDefault="00303898">
      <w:pPr>
        <w:spacing w:afterLines="50" w:after="120"/>
        <w:jc w:val="both"/>
        <w:rPr>
          <w:rFonts w:eastAsia="ＭＳ 明朝"/>
          <w:sz w:val="22"/>
        </w:rPr>
      </w:pPr>
      <w:bookmarkStart w:id="8" w:name="_Hlk87147818"/>
      <w:r>
        <w:rPr>
          <w:rFonts w:eastAsia="ＭＳ 明朝" w:hint="eastAsia"/>
          <w:sz w:val="22"/>
        </w:rPr>
        <w:t>[</w:t>
      </w:r>
      <w:r>
        <w:rPr>
          <w:rFonts w:eastAsia="ＭＳ 明朝"/>
          <w:sz w:val="22"/>
        </w:rPr>
        <w:t>1]</w:t>
      </w:r>
      <w:r>
        <w:rPr>
          <w:rFonts w:eastAsia="ＭＳ 明朝"/>
          <w:sz w:val="22"/>
        </w:rPr>
        <w:tab/>
        <w:t>R1-240</w:t>
      </w:r>
      <w:r>
        <w:rPr>
          <w:rFonts w:eastAsia="ＭＳ 明朝" w:hint="eastAsia"/>
          <w:sz w:val="22"/>
        </w:rPr>
        <w:t>5564</w:t>
      </w:r>
      <w:r>
        <w:rPr>
          <w:rFonts w:eastAsia="ＭＳ 明朝"/>
          <w:sz w:val="22"/>
        </w:rPr>
        <w:tab/>
        <w:t>Updated RAN1 UE features list for Rel-18 NR after RAN1#11</w:t>
      </w:r>
      <w:r>
        <w:rPr>
          <w:rFonts w:eastAsia="ＭＳ 明朝" w:hint="eastAsia"/>
          <w:sz w:val="22"/>
        </w:rPr>
        <w:t>7</w:t>
      </w:r>
      <w:r>
        <w:rPr>
          <w:rFonts w:eastAsia="ＭＳ 明朝"/>
          <w:sz w:val="22"/>
        </w:rPr>
        <w:tab/>
      </w:r>
      <w:r>
        <w:rPr>
          <w:rFonts w:eastAsia="ＭＳ 明朝"/>
          <w:sz w:val="22"/>
        </w:rPr>
        <w:tab/>
        <w:t>Moderators (AT&amp;T, NTT DOCOMO, INC.)</w:t>
      </w:r>
    </w:p>
    <w:p w14:paraId="2F186B52" w14:textId="77777777" w:rsidR="00FA0CD2" w:rsidRDefault="0030389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8"/>
      <w:r>
        <w:rPr>
          <w:rFonts w:eastAsia="ＭＳ 明朝" w:hint="eastAsia"/>
          <w:sz w:val="22"/>
        </w:rPr>
        <w:t>R1-2405611</w:t>
      </w:r>
      <w:r>
        <w:rPr>
          <w:rFonts w:eastAsia="ＭＳ 明朝"/>
          <w:sz w:val="22"/>
        </w:rPr>
        <w:tab/>
        <w:t>Summary#2 of discussion on UE features for MC enhancements</w:t>
      </w:r>
      <w:r>
        <w:rPr>
          <w:rFonts w:eastAsia="ＭＳ 明朝"/>
          <w:sz w:val="22"/>
        </w:rPr>
        <w:tab/>
      </w:r>
      <w:r>
        <w:rPr>
          <w:rFonts w:eastAsia="ＭＳ 明朝" w:hint="eastAsia"/>
          <w:sz w:val="22"/>
        </w:rPr>
        <w:t>Moderator (NTT DOCOMO, INC.)</w:t>
      </w:r>
    </w:p>
    <w:p w14:paraId="56D9F2D1" w14:textId="77777777" w:rsidR="00FA0CD2" w:rsidRDefault="00303898">
      <w:pPr>
        <w:spacing w:afterLines="50" w:after="120"/>
        <w:jc w:val="both"/>
        <w:rPr>
          <w:rFonts w:eastAsia="ＭＳ 明朝"/>
          <w:sz w:val="22"/>
        </w:rPr>
      </w:pPr>
      <w:r>
        <w:rPr>
          <w:rFonts w:eastAsia="ＭＳ 明朝" w:hint="eastAsia"/>
          <w:sz w:val="22"/>
        </w:rPr>
        <w:t>[3]</w:t>
      </w:r>
      <w:r>
        <w:rPr>
          <w:rFonts w:eastAsia="ＭＳ 明朝"/>
          <w:sz w:val="22"/>
        </w:rPr>
        <w:tab/>
        <w:t>R1-2405932</w:t>
      </w:r>
      <w:r>
        <w:rPr>
          <w:rFonts w:eastAsia="ＭＳ 明朝"/>
          <w:sz w:val="22"/>
        </w:rPr>
        <w:tab/>
        <w:t>Discussion on UE feature for topics A</w:t>
      </w:r>
      <w:r>
        <w:rPr>
          <w:rFonts w:eastAsia="ＭＳ 明朝"/>
          <w:sz w:val="22"/>
        </w:rPr>
        <w:tab/>
        <w:t>ZTE Corporation, Sanechips</w:t>
      </w:r>
    </w:p>
    <w:p w14:paraId="02452774" w14:textId="77777777" w:rsidR="00FA0CD2" w:rsidRDefault="00303898">
      <w:pPr>
        <w:spacing w:afterLines="50" w:after="120"/>
        <w:jc w:val="both"/>
        <w:rPr>
          <w:rFonts w:eastAsia="ＭＳ 明朝"/>
          <w:sz w:val="22"/>
        </w:rPr>
      </w:pPr>
      <w:r>
        <w:rPr>
          <w:rFonts w:eastAsia="ＭＳ 明朝" w:hint="eastAsia"/>
          <w:sz w:val="22"/>
        </w:rPr>
        <w:t>[4]</w:t>
      </w:r>
      <w:r>
        <w:rPr>
          <w:rFonts w:eastAsia="ＭＳ 明朝"/>
          <w:sz w:val="22"/>
        </w:rPr>
        <w:tab/>
        <w:t>R1-2406225</w:t>
      </w:r>
      <w:r>
        <w:rPr>
          <w:rFonts w:eastAsia="ＭＳ 明朝"/>
          <w:sz w:val="22"/>
        </w:rPr>
        <w:tab/>
        <w:t>Discussion on UE features for multi-carrier enhancement</w:t>
      </w:r>
      <w:r>
        <w:rPr>
          <w:rFonts w:eastAsia="ＭＳ 明朝"/>
          <w:sz w:val="22"/>
        </w:rPr>
        <w:tab/>
        <w:t>OPPO</w:t>
      </w:r>
    </w:p>
    <w:p w14:paraId="3207335B" w14:textId="77777777" w:rsidR="00FA0CD2" w:rsidRDefault="00303898">
      <w:pPr>
        <w:spacing w:afterLines="50" w:after="120"/>
        <w:jc w:val="both"/>
        <w:rPr>
          <w:rFonts w:eastAsia="ＭＳ 明朝"/>
          <w:sz w:val="22"/>
        </w:rPr>
      </w:pPr>
      <w:r>
        <w:rPr>
          <w:rFonts w:eastAsia="ＭＳ 明朝" w:hint="eastAsia"/>
          <w:sz w:val="22"/>
        </w:rPr>
        <w:t>[5]</w:t>
      </w:r>
      <w:r>
        <w:rPr>
          <w:rFonts w:eastAsia="ＭＳ 明朝"/>
          <w:sz w:val="22"/>
        </w:rPr>
        <w:tab/>
        <w:t>R1-2406635</w:t>
      </w:r>
      <w:r>
        <w:rPr>
          <w:rFonts w:eastAsia="ＭＳ 明朝"/>
          <w:sz w:val="22"/>
        </w:rPr>
        <w:tab/>
        <w:t>UE features for other Rel-18 work items (Topics A)</w:t>
      </w:r>
      <w:r>
        <w:rPr>
          <w:rFonts w:eastAsia="ＭＳ 明朝"/>
          <w:sz w:val="22"/>
        </w:rPr>
        <w:tab/>
        <w:t>Samsung</w:t>
      </w:r>
    </w:p>
    <w:p w14:paraId="5949F5F6" w14:textId="77777777" w:rsidR="00FA0CD2" w:rsidRDefault="00303898">
      <w:pPr>
        <w:spacing w:afterLines="50" w:after="120"/>
        <w:jc w:val="both"/>
        <w:rPr>
          <w:rFonts w:eastAsia="ＭＳ 明朝"/>
          <w:sz w:val="22"/>
        </w:rPr>
      </w:pPr>
      <w:r>
        <w:rPr>
          <w:rFonts w:eastAsia="ＭＳ 明朝" w:hint="eastAsia"/>
          <w:sz w:val="22"/>
        </w:rPr>
        <w:t>[6]</w:t>
      </w:r>
      <w:r>
        <w:rPr>
          <w:rFonts w:eastAsia="ＭＳ 明朝"/>
          <w:sz w:val="22"/>
        </w:rPr>
        <w:tab/>
        <w:t>R1-2406980</w:t>
      </w:r>
      <w:r>
        <w:rPr>
          <w:rFonts w:eastAsia="ＭＳ 明朝"/>
          <w:sz w:val="22"/>
        </w:rPr>
        <w:tab/>
        <w:t>UE features for other Rel-18 work items (Topics A)</w:t>
      </w:r>
      <w:r>
        <w:rPr>
          <w:rFonts w:eastAsia="ＭＳ 明朝"/>
          <w:sz w:val="22"/>
        </w:rPr>
        <w:tab/>
        <w:t>Huawei, HiSilicon</w:t>
      </w:r>
    </w:p>
    <w:p w14:paraId="056DCF4A" w14:textId="77777777" w:rsidR="00FA0CD2" w:rsidRDefault="00303898">
      <w:pPr>
        <w:spacing w:afterLines="50" w:after="120"/>
        <w:jc w:val="both"/>
        <w:rPr>
          <w:rFonts w:eastAsia="ＭＳ 明朝"/>
          <w:sz w:val="22"/>
        </w:rPr>
      </w:pPr>
      <w:r>
        <w:rPr>
          <w:rFonts w:eastAsia="ＭＳ 明朝" w:hint="eastAsia"/>
          <w:sz w:val="22"/>
        </w:rPr>
        <w:t>[7]</w:t>
      </w:r>
      <w:r>
        <w:rPr>
          <w:rFonts w:eastAsia="ＭＳ 明朝"/>
          <w:sz w:val="22"/>
        </w:rPr>
        <w:tab/>
        <w:t>R1-2407161</w:t>
      </w:r>
      <w:r>
        <w:rPr>
          <w:rFonts w:eastAsia="ＭＳ 明朝"/>
          <w:sz w:val="22"/>
        </w:rPr>
        <w:tab/>
        <w:t>Rel-18 UE features topics set A</w:t>
      </w:r>
      <w:r>
        <w:rPr>
          <w:rFonts w:eastAsia="ＭＳ 明朝"/>
          <w:sz w:val="22"/>
        </w:rPr>
        <w:tab/>
        <w:t>Ericsson</w:t>
      </w:r>
    </w:p>
    <w:p w14:paraId="60B5F317" w14:textId="77777777" w:rsidR="00FA0CD2" w:rsidRDefault="00FA0CD2">
      <w:pPr>
        <w:spacing w:afterLines="50" w:after="120"/>
        <w:jc w:val="both"/>
        <w:rPr>
          <w:rFonts w:eastAsia="ＭＳ 明朝"/>
          <w:sz w:val="22"/>
        </w:rPr>
      </w:pPr>
    </w:p>
    <w:p w14:paraId="3F3BB5D0" w14:textId="77777777" w:rsidR="00FA0CD2" w:rsidRDefault="00303898">
      <w:pPr>
        <w:pStyle w:val="1"/>
        <w:spacing w:before="180" w:after="120"/>
        <w:rPr>
          <w:rFonts w:eastAsia="ＭＳ 明朝"/>
          <w:b/>
          <w:bCs/>
          <w:szCs w:val="24"/>
          <w:lang w:val="en-US"/>
        </w:rPr>
      </w:pPr>
      <w:r>
        <w:rPr>
          <w:rFonts w:eastAsia="ＭＳ 明朝"/>
          <w:b/>
          <w:bCs/>
          <w:szCs w:val="24"/>
          <w:lang w:val="en-US"/>
        </w:rPr>
        <w:t>Appendix: UE features list for Rel-18 NR_MC_enh</w:t>
      </w:r>
      <w:r>
        <w:rPr>
          <w:rFonts w:eastAsia="ＭＳ 明朝" w:hint="eastAsia"/>
          <w:b/>
          <w:bCs/>
          <w:szCs w:val="24"/>
          <w:lang w:val="en-US"/>
        </w:rPr>
        <w:t xml:space="preserve"> [1]</w:t>
      </w:r>
    </w:p>
    <w:p w14:paraId="70BABB16" w14:textId="77777777" w:rsidR="00FA0CD2" w:rsidRDefault="00FA0CD2">
      <w:pPr>
        <w:spacing w:afterLines="50" w:after="120"/>
        <w:jc w:val="both"/>
        <w:rPr>
          <w:rFonts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303898">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303898">
            <w:pPr>
              <w:pStyle w:val="TAL"/>
              <w:rPr>
                <w:rFonts w:asciiTheme="majorHAnsi" w:hAnsiTheme="majorHAnsi" w:cstheme="majorHAnsi"/>
                <w:color w:val="000000" w:themeColor="text1"/>
                <w:szCs w:val="18"/>
                <w:lang w:val="nl-NL"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PDSCH scheduling by DCI format 1_3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3FAB3BB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9D75F4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1B7AA8F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68143D15"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303898">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303898">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37694018"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5524BE0E"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7D9BF76C"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303898">
            <w:pPr>
              <w:pStyle w:val="aff6"/>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5864B24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2A18BBEB"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303898">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5C0653A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9C4572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506E6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3DCB50D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65740C9A"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9368977" w14:textId="77777777" w:rsidR="00FA0CD2" w:rsidRDefault="00303898">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4D5D9DF"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2E8F421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5EDBDE7C"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303898">
            <w:pPr>
              <w:pStyle w:val="aff6"/>
              <w:numPr>
                <w:ilvl w:val="0"/>
                <w:numId w:val="27"/>
              </w:numPr>
              <w:spacing w:after="0" w:line="240" w:lineRule="auto"/>
              <w:ind w:leftChars="0"/>
              <w:rPr>
                <w:color w:val="000000" w:themeColor="text1"/>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303898">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PUSCH scheduling by DCI format 0_3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17F2452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44538EE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9E5A96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EC39FF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77051D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735D8C73"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5607E756"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2CE56109"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76C858A7"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303898">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70C5C72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6E761CA0"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2D0D4AD2"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1FC259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7F9898FE"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4EF3CF0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0C03A8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AF497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4F597169"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1757E48B"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76DAA22C"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46769024"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303898">
            <w:pPr>
              <w:pStyle w:val="aff6"/>
              <w:numPr>
                <w:ilvl w:val="0"/>
                <w:numId w:val="27"/>
              </w:numPr>
              <w:spacing w:after="0" w:line="240" w:lineRule="auto"/>
              <w:ind w:leftChars="0"/>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303898">
            <w:pPr>
              <w:pStyle w:val="TAL"/>
              <w:rPr>
                <w:rFonts w:eastAsia="SimSun"/>
                <w:lang w:eastAsia="zh-CN"/>
              </w:rPr>
            </w:pPr>
            <w:r>
              <w:rPr>
                <w:rFonts w:eastAsia="SimSun"/>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9716EB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52F7178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45182EB3"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303898">
            <w:pPr>
              <w:pStyle w:val="TAL"/>
              <w:rPr>
                <w:rFonts w:eastAsia="SimSun"/>
                <w:lang w:eastAsia="zh-CN"/>
              </w:rPr>
            </w:pPr>
            <w:r>
              <w:rPr>
                <w:rFonts w:eastAsia="SimSun"/>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04A06139"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3497E94A"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303898">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303898">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hint="eastAsia"/>
                <w:color w:val="000000"/>
                <w:szCs w:val="18"/>
                <w:lang w:eastAsia="ja-JP"/>
              </w:rPr>
              <w:t>Y</w:t>
            </w:r>
            <w:r>
              <w:rPr>
                <w:rFonts w:eastAsia="ＭＳ 明朝"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303898">
            <w:pPr>
              <w:pStyle w:val="TAL"/>
              <w:rPr>
                <w:rFonts w:asciiTheme="majorHAnsi" w:hAnsiTheme="majorHAnsi" w:cstheme="majorHAnsi"/>
                <w:color w:val="000000" w:themeColor="text1"/>
                <w:szCs w:val="18"/>
                <w:lang w:eastAsia="ja-JP"/>
              </w:rPr>
            </w:pPr>
            <w:r>
              <w:rPr>
                <w:rFonts w:eastAsia="ＭＳ 明朝" w:cs="Arial"/>
                <w:color w:val="000000"/>
                <w:szCs w:val="18"/>
                <w:lang w:eastAsia="ja-JP"/>
              </w:rPr>
              <w:t>Optional with capability signaling</w:t>
            </w:r>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39497BD2"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feedback of enhanced type 3 HARQ-ACK codebook, triggered by a DCI 1_3</w:t>
            </w:r>
          </w:p>
          <w:p w14:paraId="06488B1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configuration of up to 8 enhanced type 3 HARQ-ACK codebooks.</w:t>
            </w:r>
          </w:p>
          <w:p w14:paraId="280C8C6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303898">
            <w:pPr>
              <w:rPr>
                <w:rFonts w:asciiTheme="majorHAnsi" w:hAnsiTheme="majorHAnsi" w:cstheme="majorHAnsi"/>
                <w:sz w:val="18"/>
                <w:szCs w:val="18"/>
              </w:rPr>
            </w:pPr>
            <w:r>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the UE indicates its capability in the number of enhanced type 3 HARQ-ACK codebooks: {1, 2, 4, 8}</w:t>
            </w:r>
          </w:p>
          <w:p w14:paraId="0B984CC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CC6C5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303898">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185BF22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Supports separate PUCCH configuration for different HARQ-ACK codebooks.</w:t>
            </w:r>
          </w:p>
          <w:p w14:paraId="1A65EEF5"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DC36968"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5.</w:t>
            </w:r>
            <w:r>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2CAFA81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6.</w:t>
            </w:r>
            <w:r>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69D0C7CE" w14:textId="77777777" w:rsidR="00FA0CD2" w:rsidRDefault="00303898">
            <w:pPr>
              <w:numPr>
                <w:ilvl w:val="0"/>
                <w:numId w:val="20"/>
              </w:numPr>
              <w:spacing w:after="0" w:line="240" w:lineRule="auto"/>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98E2C4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7.</w:t>
            </w:r>
            <w:r>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ＭＳ 明朝"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303898">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19019F6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Supports separate PUCCH configuration for different HARQ-ACK codebooks.</w:t>
            </w:r>
          </w:p>
          <w:p w14:paraId="6E4C7F9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Supports 2-level priority of HARQ-ACK for dynamically scheduled PDSCH and SPS PDSCH.</w:t>
            </w:r>
          </w:p>
          <w:p w14:paraId="07C8A46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375781FF"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p>
          <w:p w14:paraId="3322DC2B"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6.</w:t>
            </w:r>
            <w:r>
              <w:rPr>
                <w:rFonts w:asciiTheme="majorHAnsi" w:eastAsia="ＭＳ 明朝" w:hAnsiTheme="majorHAnsi" w:cstheme="majorHAnsi"/>
                <w:color w:val="000000" w:themeColor="text1"/>
                <w:sz w:val="18"/>
                <w:szCs w:val="10"/>
              </w:rPr>
              <w:tab/>
              <w:t>Supported maximum number of actual PUCCH transmissions for HARQ-ACK within a slot.</w:t>
            </w:r>
          </w:p>
          <w:p w14:paraId="5B6530DD" w14:textId="77777777" w:rsidR="00FA0CD2" w:rsidRDefault="00303898">
            <w:pPr>
              <w:numPr>
                <w:ilvl w:val="0"/>
                <w:numId w:val="20"/>
              </w:numPr>
              <w:spacing w:after="0" w:line="240" w:lineRule="auto"/>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Candidate </w:t>
            </w:r>
            <w:r>
              <w:rPr>
                <w:rFonts w:asciiTheme="majorHAnsi" w:eastAsia="ＭＳ 明朝" w:hAnsiTheme="majorHAnsi" w:cstheme="majorHAnsi"/>
                <w:color w:val="000000" w:themeColor="text1"/>
                <w:sz w:val="18"/>
                <w:szCs w:val="10"/>
                <w:lang w:val="en-US"/>
              </w:rPr>
              <w:t>values</w:t>
            </w:r>
            <w:r>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4130C37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06C66BF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Multiplexing/prioritization between UL channels/signals with the same PHY priority level</w:t>
            </w:r>
          </w:p>
          <w:p w14:paraId="0528B92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Prioritization between UL channels/signals with different PHY priority levels</w:t>
            </w:r>
          </w:p>
          <w:p w14:paraId="0652C4A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304F5E8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229BB7D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AE8872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Supported minimum value M for the HARQ re-tx offset</w:t>
            </w:r>
          </w:p>
          <w:p w14:paraId="55969B8B"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Supported maximum value N for the HARQ re-tx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SCell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p>
          <w:p w14:paraId="2501AAE6"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minimumSchedulingOffset K2 configuration for PUSCH</w:t>
            </w:r>
          </w:p>
          <w:p w14:paraId="4C0600A9"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59EF523C"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4D32A575"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E446D0C"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12183F3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473D5933"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303898">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1EA1D98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ＭＳ 明朝" w:hAnsiTheme="majorHAnsi" w:cstheme="majorHAnsi"/>
                <w:szCs w:val="18"/>
                <w:lang w:val="en-US" w:eastAsia="ja-JP"/>
              </w:rPr>
            </w:pPr>
          </w:p>
          <w:p w14:paraId="41E18F4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0543595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3C7F6D7" w14:textId="77777777" w:rsidR="00FA0CD2" w:rsidRDefault="00303898">
            <w:pPr>
              <w:pStyle w:val="TAL"/>
              <w:numPr>
                <w:ilvl w:val="0"/>
                <w:numId w:val="30"/>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29555678" w14:textId="77777777" w:rsidR="00FA0CD2" w:rsidRDefault="00FA0CD2">
            <w:pPr>
              <w:pStyle w:val="TAL"/>
              <w:rPr>
                <w:rFonts w:asciiTheme="majorHAnsi" w:eastAsia="ＭＳ 明朝" w:hAnsiTheme="majorHAnsi" w:cstheme="majorHAnsi"/>
                <w:szCs w:val="18"/>
                <w:lang w:eastAsia="ja-JP"/>
              </w:rPr>
            </w:pPr>
          </w:p>
          <w:p w14:paraId="49E3148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2798790F" w14:textId="77777777" w:rsidR="00FA0CD2" w:rsidRDefault="00303898">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303898">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E481C34"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4F6EB501"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303898">
            <w:pPr>
              <w:rPr>
                <w:rFonts w:asciiTheme="majorHAnsi" w:eastAsia="ＭＳ 明朝"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7830ADD6"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5D44C563" w14:textId="77777777" w:rsidR="00FA0CD2" w:rsidRDefault="00FA0CD2">
      <w:pPr>
        <w:spacing w:afterLines="50" w:after="120"/>
        <w:jc w:val="both"/>
        <w:rPr>
          <w:rFonts w:eastAsia="ＭＳ 明朝"/>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8270" w14:textId="77777777" w:rsidR="009A6E96" w:rsidRDefault="009A6E96">
      <w:pPr>
        <w:spacing w:line="240" w:lineRule="auto"/>
      </w:pPr>
      <w:r>
        <w:separator/>
      </w:r>
    </w:p>
  </w:endnote>
  <w:endnote w:type="continuationSeparator" w:id="0">
    <w:p w14:paraId="2AFF71D2" w14:textId="77777777" w:rsidR="009A6E96" w:rsidRDefault="009A6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6EEE" w14:textId="77777777" w:rsidR="00FA0CD2" w:rsidRDefault="0030389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3472" w14:textId="77777777" w:rsidR="009A6E96" w:rsidRDefault="009A6E96">
      <w:pPr>
        <w:spacing w:after="0"/>
      </w:pPr>
      <w:r>
        <w:separator/>
      </w:r>
    </w:p>
  </w:footnote>
  <w:footnote w:type="continuationSeparator" w:id="0">
    <w:p w14:paraId="6B6FCB7E" w14:textId="77777777" w:rsidR="009A6E96" w:rsidRDefault="009A6E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1474068">
    <w:abstractNumId w:val="1"/>
  </w:num>
  <w:num w:numId="2" w16cid:durableId="1137722766">
    <w:abstractNumId w:val="8"/>
  </w:num>
  <w:num w:numId="3" w16cid:durableId="2030913278">
    <w:abstractNumId w:val="20"/>
  </w:num>
  <w:num w:numId="4" w16cid:durableId="2043047146">
    <w:abstractNumId w:val="28"/>
  </w:num>
  <w:num w:numId="5" w16cid:durableId="1147014416">
    <w:abstractNumId w:val="3"/>
  </w:num>
  <w:num w:numId="6" w16cid:durableId="1892231813">
    <w:abstractNumId w:val="10"/>
  </w:num>
  <w:num w:numId="7" w16cid:durableId="1315723983">
    <w:abstractNumId w:val="16"/>
  </w:num>
  <w:num w:numId="8" w16cid:durableId="1850244901">
    <w:abstractNumId w:val="11"/>
  </w:num>
  <w:num w:numId="9" w16cid:durableId="1280063247">
    <w:abstractNumId w:val="6"/>
  </w:num>
  <w:num w:numId="10" w16cid:durableId="146098893">
    <w:abstractNumId w:val="13"/>
  </w:num>
  <w:num w:numId="11" w16cid:durableId="1902784140">
    <w:abstractNumId w:val="25"/>
  </w:num>
  <w:num w:numId="12" w16cid:durableId="131220206">
    <w:abstractNumId w:val="17"/>
  </w:num>
  <w:num w:numId="13" w16cid:durableId="11536143">
    <w:abstractNumId w:val="15"/>
  </w:num>
  <w:num w:numId="14" w16cid:durableId="1417554198">
    <w:abstractNumId w:val="12"/>
  </w:num>
  <w:num w:numId="15" w16cid:durableId="1050501072">
    <w:abstractNumId w:val="7"/>
  </w:num>
  <w:num w:numId="16" w16cid:durableId="467669923">
    <w:abstractNumId w:val="2"/>
  </w:num>
  <w:num w:numId="17" w16cid:durableId="2077437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9847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253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747316">
    <w:abstractNumId w:val="24"/>
  </w:num>
  <w:num w:numId="21" w16cid:durableId="915435521">
    <w:abstractNumId w:val="0"/>
  </w:num>
  <w:num w:numId="22" w16cid:durableId="278993943">
    <w:abstractNumId w:val="27"/>
  </w:num>
  <w:num w:numId="23" w16cid:durableId="384987724">
    <w:abstractNumId w:val="4"/>
  </w:num>
  <w:num w:numId="24" w16cid:durableId="1415594171">
    <w:abstractNumId w:val="14"/>
  </w:num>
  <w:num w:numId="25" w16cid:durableId="1018314806">
    <w:abstractNumId w:val="23"/>
  </w:num>
  <w:num w:numId="26" w16cid:durableId="866719297">
    <w:abstractNumId w:val="22"/>
  </w:num>
  <w:num w:numId="27" w16cid:durableId="1533032581">
    <w:abstractNumId w:val="19"/>
  </w:num>
  <w:num w:numId="28" w16cid:durableId="1671907400">
    <w:abstractNumId w:val="9"/>
  </w:num>
  <w:num w:numId="29" w16cid:durableId="669257023">
    <w:abstractNumId w:val="26"/>
  </w:num>
  <w:num w:numId="30" w16cid:durableId="10021978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223"/>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4AF"/>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4BD"/>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898"/>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0C5"/>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69"/>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6EB2"/>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1B3"/>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4"/>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AD3"/>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6E96"/>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312"/>
    <w:rsid w:val="009B1438"/>
    <w:rsid w:val="009B1472"/>
    <w:rsid w:val="009B165F"/>
    <w:rsid w:val="009B1663"/>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D97"/>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9D1"/>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8B9"/>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946"/>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591"/>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775"/>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6BF7"/>
    <w:pPr>
      <w:spacing w:after="160" w:line="259" w:lineRule="auto"/>
    </w:pPr>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27"/>
    <w:uiPriority w:val="34"/>
    <w:qFormat/>
    <w:pPr>
      <w:ind w:leftChars="400" w:left="840"/>
    </w:pPr>
  </w:style>
  <w:style w:type="character" w:customStyle="1" w:styleId="27">
    <w:name w:val="リスト段落 (文字)2"/>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basedOn w:val="a1"/>
    <w:link w:val="30"/>
    <w:uiPriority w:val="99"/>
    <w:qFormat/>
    <w:rPr>
      <w:rFonts w:ascii="Arial" w:eastAsia="ＭＳ ゴシック" w:hAnsi="Arial"/>
      <w:sz w:val="24"/>
      <w:lang w:eastAsia="ja-JP"/>
    </w:rPr>
  </w:style>
  <w:style w:type="paragraph" w:styleId="aff9">
    <w:name w:val="No Spacing"/>
    <w:uiPriority w:val="1"/>
    <w:qFormat/>
    <w:rPr>
      <w:rFonts w:ascii="Calibri" w:eastAsia="SimSun" w:hAnsi="Calibri"/>
      <w:sz w:val="22"/>
      <w:szCs w:val="22"/>
    </w:rPr>
  </w:style>
  <w:style w:type="character" w:customStyle="1" w:styleId="EQChar">
    <w:name w:val="EQ Char"/>
    <w:link w:val="EQ"/>
    <w:qFormat/>
    <w:locked/>
    <w:rPr>
      <w:rFonts w:eastAsia="ＭＳ ゴシック"/>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見出し 4 (文字)"/>
    <w:basedOn w:val="a1"/>
    <w:link w:val="4"/>
    <w:rsid w:val="00751369"/>
    <w:rPr>
      <w:rFonts w:ascii="Arial" w:eastAsia="ＭＳ ゴシック"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9648</Words>
  <Characters>54998</Characters>
  <Application>Microsoft Office Word</Application>
  <DocSecurity>0</DocSecurity>
  <Lines>458</Lines>
  <Paragraphs>129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2024-08-21T08:47:00Z</dcterms:created>
  <dcterms:modified xsi:type="dcterms:W3CDTF">2024-08-21T08:49:00Z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