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BFBFB" w14:textId="0923D800" w:rsidR="00FB6FBD" w:rsidRDefault="00000000">
      <w:pPr>
        <w:tabs>
          <w:tab w:val="left" w:pos="3106"/>
          <w:tab w:val="center" w:pos="4536"/>
          <w:tab w:val="right" w:pos="9781"/>
        </w:tabs>
        <w:contextualSpacing/>
        <w:rPr>
          <w:rFonts w:ascii="Arial" w:eastAsia="等线" w:hAnsi="Arial" w:cs="Arial"/>
          <w:b/>
          <w:bCs/>
          <w:sz w:val="28"/>
          <w:szCs w:val="28"/>
          <w:highlight w:val="yellow"/>
          <w:lang w:val="en-US" w:eastAsia="zh-CN"/>
        </w:rPr>
      </w:pPr>
      <w:bookmarkStart w:id="0" w:name="_Hlk117841894"/>
      <w:r>
        <w:rPr>
          <w:rFonts w:ascii="Arial" w:eastAsia="等线" w:hAnsi="Arial" w:cs="Arial"/>
          <w:b/>
          <w:bCs/>
          <w:sz w:val="28"/>
          <w:szCs w:val="28"/>
          <w:lang w:val="en-US" w:eastAsia="zh-CN"/>
        </w:rPr>
        <w:t>3GPP TSG-RAN WG1 Meeting #</w:t>
      </w:r>
      <w:r>
        <w:rPr>
          <w:rFonts w:ascii="Arial" w:eastAsia="等线" w:hAnsi="Arial" w:cs="Arial"/>
          <w:b/>
          <w:sz w:val="28"/>
          <w:szCs w:val="28"/>
          <w:lang w:val="en-US" w:eastAsia="zh-CN"/>
        </w:rPr>
        <w:t>1</w:t>
      </w:r>
      <w:r>
        <w:rPr>
          <w:rFonts w:ascii="Arial" w:eastAsia="等线" w:hAnsi="Arial" w:cs="Arial" w:hint="eastAsia"/>
          <w:b/>
          <w:sz w:val="28"/>
          <w:szCs w:val="28"/>
          <w:lang w:val="en-US" w:eastAsia="zh-CN"/>
        </w:rPr>
        <w:t>1</w:t>
      </w:r>
      <w:r>
        <w:rPr>
          <w:rFonts w:ascii="Arial" w:eastAsia="等线" w:hAnsi="Arial" w:cs="Arial"/>
          <w:b/>
          <w:sz w:val="28"/>
          <w:szCs w:val="28"/>
          <w:lang w:val="en-US" w:eastAsia="zh-CN"/>
        </w:rPr>
        <w:t>8</w:t>
      </w:r>
      <w:r>
        <w:rPr>
          <w:rFonts w:ascii="Arial" w:eastAsia="等线" w:hAnsi="Arial" w:cs="Arial" w:hint="eastAsia"/>
          <w:b/>
          <w:sz w:val="28"/>
          <w:szCs w:val="28"/>
          <w:lang w:val="en-US" w:eastAsia="zh-CN"/>
        </w:rPr>
        <w:t>bis</w:t>
      </w:r>
      <w:r>
        <w:rPr>
          <w:rFonts w:ascii="Arial" w:eastAsia="等线" w:hAnsi="Arial" w:cs="Arial"/>
          <w:b/>
          <w:bCs/>
          <w:sz w:val="28"/>
          <w:szCs w:val="28"/>
          <w:lang w:val="en-US" w:eastAsia="zh-CN"/>
        </w:rPr>
        <w:tab/>
      </w:r>
      <w:r>
        <w:rPr>
          <w:rFonts w:ascii="Arial" w:eastAsia="等线" w:hAnsi="Arial" w:cs="Arial"/>
          <w:b/>
          <w:bCs/>
          <w:sz w:val="28"/>
          <w:szCs w:val="28"/>
          <w:lang w:eastAsia="zh-CN"/>
        </w:rPr>
        <w:t>R1-240</w:t>
      </w:r>
      <w:r w:rsidR="00CB1205" w:rsidRPr="00CB1205">
        <w:rPr>
          <w:rFonts w:ascii="Arial" w:eastAsia="等线" w:hAnsi="Arial" w:cs="Arial"/>
          <w:b/>
          <w:bCs/>
          <w:sz w:val="28"/>
          <w:szCs w:val="28"/>
          <w:lang w:val="en-US" w:eastAsia="zh-CN"/>
        </w:rPr>
        <w:t>8808</w:t>
      </w:r>
    </w:p>
    <w:p w14:paraId="20DEC44C" w14:textId="77777777" w:rsidR="00FB6FBD" w:rsidRDefault="00000000">
      <w:pPr>
        <w:tabs>
          <w:tab w:val="left" w:pos="3106"/>
          <w:tab w:val="center" w:pos="4536"/>
          <w:tab w:val="right" w:pos="9072"/>
        </w:tabs>
        <w:contextualSpacing/>
        <w:rPr>
          <w:rFonts w:ascii="Arial" w:eastAsia="等线" w:hAnsi="Arial" w:cs="Arial"/>
          <w:b/>
          <w:bCs/>
          <w:sz w:val="28"/>
          <w:szCs w:val="28"/>
          <w:lang w:val="en-US" w:eastAsia="zh-CN"/>
        </w:rPr>
      </w:pPr>
      <w:r>
        <w:rPr>
          <w:rFonts w:ascii="Arial" w:hAnsi="Arial" w:cs="Arial" w:hint="eastAsia"/>
          <w:b/>
          <w:sz w:val="28"/>
          <w:szCs w:val="28"/>
          <w:lang w:val="en-US" w:eastAsia="zh-CN"/>
        </w:rPr>
        <w:t>Hefei</w:t>
      </w:r>
      <w:r>
        <w:rPr>
          <w:rFonts w:ascii="Arial" w:hAnsi="Arial" w:cs="Arial"/>
          <w:b/>
          <w:sz w:val="28"/>
          <w:szCs w:val="28"/>
          <w:lang w:val="en-US" w:eastAsia="zh-CN"/>
        </w:rPr>
        <w:t xml:space="preserve">, </w:t>
      </w:r>
      <w:r>
        <w:rPr>
          <w:rFonts w:ascii="Arial" w:hAnsi="Arial" w:cs="Arial" w:hint="eastAsia"/>
          <w:b/>
          <w:sz w:val="28"/>
          <w:szCs w:val="28"/>
          <w:lang w:val="en-US" w:eastAsia="zh-CN"/>
        </w:rPr>
        <w:t>China</w:t>
      </w:r>
      <w:r>
        <w:rPr>
          <w:rFonts w:ascii="Arial" w:hAnsi="Arial" w:cs="Arial"/>
          <w:b/>
          <w:sz w:val="28"/>
          <w:szCs w:val="28"/>
          <w:lang w:val="en-US" w:eastAsia="zh-CN"/>
        </w:rPr>
        <w:t xml:space="preserve">, </w:t>
      </w:r>
      <w:r>
        <w:rPr>
          <w:rFonts w:ascii="Arial" w:hAnsi="Arial" w:cs="Arial" w:hint="eastAsia"/>
          <w:b/>
          <w:sz w:val="28"/>
          <w:szCs w:val="28"/>
          <w:lang w:val="en-US" w:eastAsia="zh-CN"/>
        </w:rPr>
        <w:t>14</w:t>
      </w:r>
      <w:r>
        <w:rPr>
          <w:rFonts w:ascii="Arial" w:hAnsi="Arial" w:cs="Arial"/>
          <w:b/>
          <w:sz w:val="28"/>
          <w:szCs w:val="28"/>
          <w:vertAlign w:val="superscript"/>
          <w:lang w:val="en-US" w:eastAsia="zh-CN"/>
        </w:rPr>
        <w:t>th</w:t>
      </w:r>
      <w:r>
        <w:rPr>
          <w:rFonts w:ascii="Arial" w:hAnsi="Arial" w:cs="Arial"/>
          <w:b/>
          <w:sz w:val="28"/>
          <w:szCs w:val="28"/>
          <w:lang w:val="en-US" w:eastAsia="zh-CN"/>
        </w:rPr>
        <w:t xml:space="preserve"> – </w:t>
      </w:r>
      <w:r>
        <w:rPr>
          <w:rFonts w:ascii="Arial" w:hAnsi="Arial" w:cs="Arial" w:hint="eastAsia"/>
          <w:b/>
          <w:sz w:val="28"/>
          <w:szCs w:val="28"/>
          <w:lang w:val="en-US" w:eastAsia="zh-CN"/>
        </w:rPr>
        <w:t>18th</w:t>
      </w:r>
      <w:r>
        <w:rPr>
          <w:rFonts w:ascii="Arial" w:hAnsi="Arial" w:cs="Arial"/>
          <w:b/>
          <w:sz w:val="28"/>
          <w:szCs w:val="28"/>
          <w:lang w:val="en-US" w:eastAsia="zh-CN"/>
        </w:rPr>
        <w:t xml:space="preserve"> </w:t>
      </w:r>
      <w:r>
        <w:rPr>
          <w:rFonts w:ascii="Arial" w:hAnsi="Arial" w:cs="Arial" w:hint="eastAsia"/>
          <w:b/>
          <w:sz w:val="28"/>
          <w:szCs w:val="28"/>
          <w:lang w:val="en-US" w:eastAsia="zh-CN"/>
        </w:rPr>
        <w:t>October</w:t>
      </w:r>
      <w:r>
        <w:rPr>
          <w:rFonts w:ascii="Arial" w:hAnsi="Arial" w:cs="Arial"/>
          <w:b/>
          <w:sz w:val="28"/>
          <w:szCs w:val="28"/>
          <w:lang w:val="en-US" w:eastAsia="zh-CN"/>
        </w:rPr>
        <w:t>, 2024</w:t>
      </w:r>
    </w:p>
    <w:p w14:paraId="13BA598F" w14:textId="77777777" w:rsidR="00FB6FBD" w:rsidRDefault="00FB6FBD"/>
    <w:p w14:paraId="46C06256" w14:textId="77777777" w:rsidR="00FB6FBD"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eastAsia="MS Mincho" w:hAnsi="Arial" w:hint="eastAsia"/>
          <w:b/>
          <w:sz w:val="24"/>
          <w:lang w:val="en-US" w:eastAsia="zh-CN"/>
        </w:rPr>
        <w:t>9.5.2</w:t>
      </w:r>
    </w:p>
    <w:bookmarkEnd w:id="0"/>
    <w:p w14:paraId="5D89665D" w14:textId="77777777" w:rsidR="00FB6FBD"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7B28F7EA" w14:textId="77777777" w:rsidR="00FB6FBD"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bookmarkStart w:id="1" w:name="OLE_LINK48"/>
      <w:r>
        <w:rPr>
          <w:rFonts w:ascii="Arial" w:hAnsi="Arial" w:cs="Arial"/>
          <w:b/>
          <w:sz w:val="24"/>
          <w:lang w:val="en-US"/>
        </w:rPr>
        <w:t>on-demand SIB1 in idle/inactive mode</w:t>
      </w:r>
      <w:bookmarkEnd w:id="1"/>
    </w:p>
    <w:p w14:paraId="6DBBCF0E" w14:textId="77777777" w:rsidR="00FB6FBD"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76819A1E" w14:textId="77777777" w:rsidR="00FB6FBD" w:rsidRDefault="00000000">
      <w:pPr>
        <w:rPr>
          <w:bCs/>
          <w:lang w:val="en-US" w:eastAsia="zh-CN"/>
        </w:rPr>
      </w:pPr>
      <w:r>
        <w:rPr>
          <w:bCs/>
          <w:lang w:eastAsia="zh-CN"/>
        </w:rPr>
        <w:t>In RAN</w:t>
      </w:r>
      <w:r>
        <w:rPr>
          <w:rFonts w:hint="eastAsia"/>
          <w:bCs/>
          <w:lang w:val="en-US" w:eastAsia="zh-CN"/>
        </w:rPr>
        <w:t>1</w:t>
      </w:r>
      <w:r>
        <w:rPr>
          <w:bCs/>
          <w:lang w:eastAsia="zh-CN"/>
        </w:rPr>
        <w:t xml:space="preserve"> #1</w:t>
      </w:r>
      <w:r>
        <w:rPr>
          <w:rFonts w:hint="eastAsia"/>
          <w:bCs/>
          <w:lang w:val="en-US" w:eastAsia="zh-CN"/>
        </w:rPr>
        <w:t>18</w:t>
      </w:r>
      <w:r>
        <w:rPr>
          <w:bCs/>
          <w:lang w:eastAsia="zh-CN"/>
        </w:rPr>
        <w:t xml:space="preserve"> meeting, </w:t>
      </w:r>
      <w:r>
        <w:rPr>
          <w:rFonts w:hint="eastAsia"/>
          <w:bCs/>
          <w:lang w:val="en-US" w:eastAsia="zh-CN"/>
        </w:rPr>
        <w:t>some agreements about new WI</w:t>
      </w:r>
      <w:r>
        <w:rPr>
          <w:bCs/>
          <w:lang w:eastAsia="zh-CN"/>
        </w:rPr>
        <w:t xml:space="preserve"> Enhancements of network energy savings for NR</w:t>
      </w:r>
      <w:r>
        <w:rPr>
          <w:rFonts w:hint="eastAsia"/>
          <w:bCs/>
          <w:lang w:val="en-US" w:eastAsia="zh-CN"/>
        </w:rPr>
        <w:t xml:space="preserve"> are </w:t>
      </w:r>
      <w:proofErr w:type="gramStart"/>
      <w:r>
        <w:rPr>
          <w:rFonts w:hint="eastAsia"/>
          <w:bCs/>
          <w:lang w:val="en-US" w:eastAsia="zh-CN"/>
        </w:rPr>
        <w:t>approved[</w:t>
      </w:r>
      <w:proofErr w:type="gramEnd"/>
      <w:r>
        <w:rPr>
          <w:rFonts w:hint="eastAsia"/>
          <w:bCs/>
          <w:lang w:val="en-US" w:eastAsia="zh-CN"/>
        </w:rPr>
        <w:t>1</w:t>
      </w:r>
      <w:r>
        <w:t>]</w:t>
      </w:r>
      <w:r>
        <w:rPr>
          <w:rFonts w:hint="eastAsia"/>
          <w:lang w:val="en-US" w:eastAsia="zh-CN"/>
        </w:rPr>
        <w:t xml:space="preserve">, </w:t>
      </w:r>
      <w:r>
        <w:t xml:space="preserve"> </w:t>
      </w:r>
      <w:r>
        <w:rPr>
          <w:rFonts w:hint="eastAsia"/>
          <w:bCs/>
          <w:lang w:val="en-US" w:eastAsia="zh-CN"/>
        </w:rPr>
        <w:t>Which are shown as following:</w:t>
      </w:r>
    </w:p>
    <w:p w14:paraId="541B459F" w14:textId="77777777" w:rsidR="00FB6FBD" w:rsidRDefault="00000000">
      <w:pPr>
        <w:rPr>
          <w:rFonts w:eastAsia="PMingLiU"/>
          <w:bCs/>
          <w:lang w:eastAsia="zh-TW"/>
        </w:rPr>
      </w:pPr>
      <w:r>
        <w:rPr>
          <w:rFonts w:eastAsia="PMingLiU"/>
          <w:bCs/>
          <w:lang w:eastAsia="zh-TW"/>
        </w:rPr>
        <w:t xml:space="preserve">For further work on on-demand SIB1 in idle/inactive mode related to </w:t>
      </w:r>
      <w:r>
        <w:rPr>
          <w:rFonts w:eastAsia="Malgun Gothic"/>
          <w:bCs/>
          <w:lang w:eastAsia="ko-KR"/>
        </w:rPr>
        <w:t xml:space="preserve">dedicated </w:t>
      </w:r>
      <w:r>
        <w:rPr>
          <w:rFonts w:eastAsia="PMingLiU"/>
          <w:bCs/>
          <w:lang w:eastAsia="zh-TW"/>
        </w:rPr>
        <w:t xml:space="preserve">PRACH resource usage, RAN1 to study the following options: </w:t>
      </w:r>
    </w:p>
    <w:p w14:paraId="5C2A74B1" w14:textId="77777777" w:rsidR="00FB6FBD" w:rsidRDefault="00000000">
      <w:pPr>
        <w:pStyle w:val="11"/>
        <w:numPr>
          <w:ilvl w:val="0"/>
          <w:numId w:val="9"/>
        </w:numPr>
        <w:ind w:leftChars="0"/>
        <w:rPr>
          <w:rFonts w:eastAsia="PMingLiU"/>
          <w:bCs/>
          <w:lang w:eastAsia="zh-TW"/>
        </w:rPr>
      </w:pPr>
      <w:bookmarkStart w:id="2" w:name="OLE_LINK477"/>
      <w:r>
        <w:rPr>
          <w:rFonts w:eastAsia="PMingLiU"/>
          <w:bCs/>
          <w:lang w:eastAsia="zh-TW"/>
        </w:rPr>
        <w:t xml:space="preserve">Option 1 (shared RO): The dedicated WUS resource shares the same PRACH resource pool with PRACH resource for other usages. </w:t>
      </w:r>
    </w:p>
    <w:p w14:paraId="04B9A362" w14:textId="77777777" w:rsidR="00FB6FBD" w:rsidRDefault="00000000">
      <w:pPr>
        <w:pStyle w:val="11"/>
        <w:numPr>
          <w:ilvl w:val="0"/>
          <w:numId w:val="9"/>
        </w:numPr>
        <w:ind w:leftChars="0"/>
        <w:rPr>
          <w:rFonts w:eastAsia="PMingLiU"/>
          <w:bCs/>
          <w:lang w:eastAsia="zh-TW"/>
        </w:rPr>
      </w:pPr>
      <w:r>
        <w:rPr>
          <w:rFonts w:eastAsia="PMingLiU"/>
          <w:bCs/>
          <w:lang w:eastAsia="zh-TW"/>
        </w:rPr>
        <w:t>Option 2 (separated RO): The dedicated WUS resource uses an independent RACH resource pool with PRACH resource for other usages.</w:t>
      </w:r>
      <w:bookmarkEnd w:id="2"/>
    </w:p>
    <w:p w14:paraId="0C8A2100" w14:textId="77777777" w:rsidR="00FB6FBD" w:rsidRDefault="00000000">
      <w:pPr>
        <w:rPr>
          <w:rFonts w:eastAsia="PMingLiU" w:cs="Times"/>
          <w:bCs/>
          <w:lang w:eastAsia="zh-TW"/>
        </w:rPr>
      </w:pPr>
      <w:r>
        <w:rPr>
          <w:rFonts w:eastAsia="PMingLiU" w:cs="Times"/>
          <w:bCs/>
          <w:lang w:eastAsia="zh-TW"/>
        </w:rPr>
        <w:t xml:space="preserve">At least for Case-2: For further work on type 0 PDCCH monitoring occasions for on demand SIB1, on the </w:t>
      </w:r>
      <w:bookmarkStart w:id="3" w:name="OLE_LINK433"/>
      <w:r>
        <w:rPr>
          <w:rFonts w:eastAsia="PMingLiU" w:cs="Times"/>
          <w:bCs/>
          <w:lang w:eastAsia="zh-TW"/>
        </w:rPr>
        <w:t>starting time and duration</w:t>
      </w:r>
      <w:bookmarkEnd w:id="3"/>
      <w:r>
        <w:rPr>
          <w:rFonts w:eastAsia="PMingLiU" w:cs="Times"/>
          <w:bCs/>
          <w:lang w:eastAsia="zh-TW"/>
        </w:rPr>
        <w:t xml:space="preserve"> of the time window of type 0 PDCCH monitoring occasions, RAN1 to down select from the following two options:</w:t>
      </w:r>
    </w:p>
    <w:p w14:paraId="2A20BD11" w14:textId="77777777" w:rsidR="00FB6FBD" w:rsidRDefault="00000000">
      <w:pPr>
        <w:pStyle w:val="a"/>
        <w:numPr>
          <w:ilvl w:val="0"/>
          <w:numId w:val="9"/>
        </w:numPr>
        <w:rPr>
          <w:rFonts w:eastAsia="PMingLiU" w:cs="Times"/>
          <w:bCs/>
          <w:lang w:eastAsia="zh-TW"/>
        </w:rPr>
      </w:pPr>
      <w:r>
        <w:rPr>
          <w:rFonts w:eastAsia="PMingLiU" w:cs="Times"/>
          <w:bCs/>
          <w:lang w:eastAsia="zh-TW"/>
        </w:rPr>
        <w:t xml:space="preserve">Option 1: </w:t>
      </w:r>
      <w:bookmarkStart w:id="4" w:name="OLE_LINK434"/>
      <w:r>
        <w:rPr>
          <w:rFonts w:eastAsia="PMingLiU" w:cs="Times"/>
          <w:bCs/>
          <w:lang w:eastAsia="zh-TW"/>
        </w:rPr>
        <w:t>starting time and duration are indicated in</w:t>
      </w:r>
      <w:bookmarkEnd w:id="4"/>
      <w:r>
        <w:rPr>
          <w:rFonts w:eastAsia="PMingLiU" w:cs="Times"/>
          <w:bCs/>
          <w:lang w:eastAsia="zh-TW"/>
        </w:rPr>
        <w:t xml:space="preserve"> RAR </w:t>
      </w:r>
      <w:bookmarkStart w:id="5" w:name="OLE_LINK439"/>
      <w:r>
        <w:rPr>
          <w:rFonts w:eastAsia="PMingLiU" w:cs="Times"/>
          <w:bCs/>
          <w:lang w:eastAsia="zh-TW"/>
        </w:rPr>
        <w:t>of the UL-WUS transmission</w:t>
      </w:r>
      <w:bookmarkEnd w:id="5"/>
    </w:p>
    <w:p w14:paraId="4501F444" w14:textId="77777777" w:rsidR="00FB6FBD" w:rsidRDefault="00000000">
      <w:pPr>
        <w:pStyle w:val="a"/>
        <w:numPr>
          <w:ilvl w:val="0"/>
          <w:numId w:val="9"/>
        </w:numPr>
        <w:rPr>
          <w:rFonts w:eastAsia="PMingLiU" w:cs="Times"/>
          <w:bCs/>
          <w:lang w:eastAsia="zh-TW"/>
        </w:rPr>
      </w:pPr>
      <w:r>
        <w:rPr>
          <w:rFonts w:eastAsia="PMingLiU" w:cs="Times"/>
          <w:bCs/>
          <w:lang w:eastAsia="zh-TW"/>
        </w:rPr>
        <w:t>Option 2: starting time and duration are indicated in the UL WUS configuration</w:t>
      </w:r>
    </w:p>
    <w:p w14:paraId="7095082A" w14:textId="77777777" w:rsidR="00FB6FBD" w:rsidRDefault="00000000">
      <w:pPr>
        <w:rPr>
          <w:rFonts w:eastAsia="PMingLiU" w:cs="Times"/>
          <w:bCs/>
          <w:lang w:eastAsia="zh-TW"/>
        </w:rPr>
      </w:pPr>
      <w:r>
        <w:rPr>
          <w:rFonts w:eastAsia="PMingLiU" w:cs="Times"/>
          <w:bCs/>
          <w:lang w:eastAsia="zh-TW"/>
        </w:rPr>
        <w:t xml:space="preserve">At least for Case-2: For further work on type 0 PDCCH monitoring occasions for on demand SIB1, on </w:t>
      </w:r>
      <w:bookmarkStart w:id="6" w:name="OLE_LINK438"/>
      <w:r>
        <w:rPr>
          <w:rFonts w:eastAsia="PMingLiU" w:cs="Times"/>
          <w:bCs/>
          <w:lang w:eastAsia="zh-TW"/>
        </w:rPr>
        <w:t>reference time point</w:t>
      </w:r>
      <w:bookmarkEnd w:id="6"/>
      <w:r>
        <w:rPr>
          <w:rFonts w:eastAsia="PMingLiU" w:cs="Times"/>
          <w:bCs/>
          <w:lang w:eastAsia="zh-TW"/>
        </w:rPr>
        <w:t xml:space="preserve"> to determine the window starting time, RAN1 to down select from the following two options:</w:t>
      </w:r>
    </w:p>
    <w:p w14:paraId="6D7DE358" w14:textId="77777777" w:rsidR="00FB6FBD" w:rsidRDefault="00000000">
      <w:pPr>
        <w:pStyle w:val="a"/>
        <w:numPr>
          <w:ilvl w:val="0"/>
          <w:numId w:val="9"/>
        </w:numPr>
        <w:rPr>
          <w:rFonts w:eastAsia="PMingLiU" w:cs="Times"/>
          <w:bCs/>
          <w:lang w:eastAsia="zh-TW"/>
        </w:rPr>
      </w:pPr>
      <w:r>
        <w:rPr>
          <w:rFonts w:eastAsia="PMingLiU" w:cs="Times"/>
          <w:bCs/>
          <w:lang w:eastAsia="zh-TW"/>
        </w:rPr>
        <w:t xml:space="preserve">Option 1: </w:t>
      </w:r>
      <w:bookmarkStart w:id="7" w:name="OLE_LINK440"/>
      <w:r>
        <w:rPr>
          <w:rFonts w:eastAsia="PMingLiU" w:cs="Times"/>
          <w:bCs/>
          <w:lang w:eastAsia="zh-TW"/>
        </w:rPr>
        <w:t xml:space="preserve">The reference time point is defined based on the </w:t>
      </w:r>
      <w:bookmarkEnd w:id="7"/>
      <w:r>
        <w:rPr>
          <w:rFonts w:eastAsia="PMingLiU" w:cs="Times"/>
          <w:bCs/>
          <w:lang w:eastAsia="zh-TW"/>
        </w:rPr>
        <w:t>RAR reception time of the UL-WUS transmission</w:t>
      </w:r>
    </w:p>
    <w:p w14:paraId="58077199" w14:textId="77777777" w:rsidR="00FB6FBD" w:rsidRDefault="00000000">
      <w:pPr>
        <w:pStyle w:val="a"/>
        <w:numPr>
          <w:ilvl w:val="1"/>
          <w:numId w:val="9"/>
        </w:numPr>
        <w:rPr>
          <w:rFonts w:eastAsia="PMingLiU" w:cs="Times"/>
          <w:bCs/>
          <w:lang w:eastAsia="zh-TW"/>
        </w:rPr>
      </w:pPr>
      <w:r>
        <w:rPr>
          <w:rFonts w:eastAsia="PMingLiU" w:cs="Times"/>
          <w:bCs/>
          <w:lang w:eastAsia="zh-TW"/>
        </w:rPr>
        <w:t>FFS: Definition of RAR reception time</w:t>
      </w:r>
    </w:p>
    <w:p w14:paraId="314DD1B4" w14:textId="77777777" w:rsidR="00FB6FBD" w:rsidRDefault="00000000">
      <w:pPr>
        <w:pStyle w:val="a"/>
        <w:numPr>
          <w:ilvl w:val="0"/>
          <w:numId w:val="9"/>
        </w:numPr>
        <w:rPr>
          <w:rFonts w:eastAsia="PMingLiU" w:cs="Times"/>
          <w:bCs/>
          <w:lang w:eastAsia="zh-TW"/>
        </w:rPr>
      </w:pPr>
      <w:r>
        <w:rPr>
          <w:rFonts w:eastAsia="PMingLiU" w:cs="Times"/>
          <w:bCs/>
          <w:lang w:eastAsia="zh-TW"/>
        </w:rPr>
        <w:t>Option 2: The reference time point is defined based on the UL-WUS transmission time</w:t>
      </w:r>
    </w:p>
    <w:p w14:paraId="5143D519" w14:textId="77777777" w:rsidR="00FB6FBD" w:rsidRDefault="00000000">
      <w:pPr>
        <w:pStyle w:val="a"/>
        <w:numPr>
          <w:ilvl w:val="0"/>
          <w:numId w:val="9"/>
        </w:numPr>
        <w:rPr>
          <w:rFonts w:eastAsia="PMingLiU" w:cs="Times"/>
          <w:bCs/>
          <w:lang w:eastAsia="zh-TW"/>
        </w:rPr>
      </w:pPr>
      <w:r>
        <w:rPr>
          <w:rFonts w:eastAsia="PMingLiU" w:cs="Times"/>
          <w:bCs/>
          <w:lang w:eastAsia="zh-TW"/>
        </w:rPr>
        <w:t>Option 3: The reference time point is defined based on the RAR window of the UL-WUS transmission</w:t>
      </w:r>
    </w:p>
    <w:p w14:paraId="02DAD57D" w14:textId="77777777" w:rsidR="00FB6FBD" w:rsidRDefault="00000000">
      <w:pPr>
        <w:rPr>
          <w:rFonts w:eastAsia="PMingLiU"/>
          <w:bCs/>
          <w:lang w:eastAsia="zh-TW"/>
        </w:rPr>
      </w:pPr>
      <w:r>
        <w:rPr>
          <w:rFonts w:eastAsia="PMingLiU"/>
          <w:bCs/>
          <w:lang w:eastAsia="zh-TW"/>
        </w:rPr>
        <w:t>For Case-2: For type 0 PDCCH monitoring occasions for on demand SIB1, on how the search space zero configuration is provided, RAN1 to down select from the following options:</w:t>
      </w:r>
    </w:p>
    <w:p w14:paraId="203CD249" w14:textId="77777777" w:rsidR="00FB6FBD" w:rsidRDefault="00000000">
      <w:pPr>
        <w:pStyle w:val="a"/>
        <w:numPr>
          <w:ilvl w:val="0"/>
          <w:numId w:val="9"/>
        </w:numPr>
        <w:rPr>
          <w:rFonts w:eastAsia="PMingLiU"/>
          <w:bCs/>
          <w:lang w:eastAsia="zh-TW"/>
        </w:rPr>
      </w:pPr>
      <w:r>
        <w:rPr>
          <w:rFonts w:eastAsia="PMingLiU"/>
          <w:bCs/>
          <w:lang w:eastAsia="zh-TW"/>
        </w:rPr>
        <w:t xml:space="preserve">Option 1: </w:t>
      </w:r>
      <w:proofErr w:type="spellStart"/>
      <w:r>
        <w:rPr>
          <w:rFonts w:eastAsia="PMingLiU"/>
          <w:bCs/>
          <w:i/>
          <w:iCs/>
          <w:lang w:eastAsia="zh-TW"/>
        </w:rPr>
        <w:t>searchSpaceZero</w:t>
      </w:r>
      <w:proofErr w:type="spellEnd"/>
      <w:r>
        <w:rPr>
          <w:rFonts w:eastAsia="PMingLiU"/>
          <w:bCs/>
          <w:lang w:eastAsia="zh-TW"/>
        </w:rPr>
        <w:t xml:space="preserve"> for on-demand SIB1 is provided from MIB on NES cell</w:t>
      </w:r>
    </w:p>
    <w:p w14:paraId="585C0500" w14:textId="77777777" w:rsidR="00FB6FBD" w:rsidRDefault="00000000">
      <w:pPr>
        <w:pStyle w:val="a"/>
        <w:numPr>
          <w:ilvl w:val="0"/>
          <w:numId w:val="9"/>
        </w:numPr>
        <w:rPr>
          <w:rFonts w:eastAsia="PMingLiU"/>
          <w:bCs/>
          <w:lang w:eastAsia="zh-TW"/>
        </w:rPr>
      </w:pPr>
      <w:r>
        <w:rPr>
          <w:rFonts w:eastAsia="PMingLiU"/>
          <w:bCs/>
          <w:lang w:eastAsia="zh-TW"/>
        </w:rPr>
        <w:t xml:space="preserve">Option 2: </w:t>
      </w:r>
      <w:proofErr w:type="spellStart"/>
      <w:r>
        <w:rPr>
          <w:rFonts w:eastAsia="PMingLiU"/>
          <w:bCs/>
          <w:i/>
          <w:iCs/>
          <w:lang w:eastAsia="zh-TW"/>
        </w:rPr>
        <w:t>searchSpaceZero</w:t>
      </w:r>
      <w:proofErr w:type="spellEnd"/>
      <w:r>
        <w:rPr>
          <w:rFonts w:eastAsia="PMingLiU"/>
          <w:bCs/>
          <w:lang w:eastAsia="zh-TW"/>
        </w:rPr>
        <w:t xml:space="preserve"> for on-demand SIB1 is provided from UL WUS configuration</w:t>
      </w:r>
    </w:p>
    <w:p w14:paraId="5D38B09B" w14:textId="77777777" w:rsidR="00FB6FBD" w:rsidRDefault="00000000">
      <w:pPr>
        <w:pStyle w:val="a"/>
        <w:numPr>
          <w:ilvl w:val="0"/>
          <w:numId w:val="9"/>
        </w:numPr>
        <w:rPr>
          <w:rFonts w:eastAsia="PMingLiU"/>
          <w:bCs/>
          <w:lang w:eastAsia="zh-TW"/>
        </w:rPr>
      </w:pPr>
      <w:r>
        <w:rPr>
          <w:rFonts w:eastAsia="PMingLiU"/>
          <w:bCs/>
          <w:lang w:val="en-US" w:eastAsia="zh-TW"/>
        </w:rPr>
        <w:t xml:space="preserve">Option 3: </w:t>
      </w:r>
      <w:proofErr w:type="spellStart"/>
      <w:r>
        <w:rPr>
          <w:rFonts w:eastAsia="PMingLiU"/>
          <w:bCs/>
          <w:i/>
          <w:iCs/>
          <w:lang w:val="en-US" w:eastAsia="zh-TW"/>
        </w:rPr>
        <w:t>searchSpaceZero</w:t>
      </w:r>
      <w:proofErr w:type="spellEnd"/>
      <w:r>
        <w:rPr>
          <w:rFonts w:eastAsia="PMingLiU"/>
          <w:bCs/>
          <w:i/>
          <w:iCs/>
          <w:lang w:val="en-US" w:eastAsia="zh-TW"/>
        </w:rPr>
        <w:t xml:space="preserve"> </w:t>
      </w:r>
      <w:r>
        <w:rPr>
          <w:rFonts w:eastAsia="PMingLiU"/>
          <w:bCs/>
          <w:lang w:val="en-US" w:eastAsia="zh-TW"/>
        </w:rPr>
        <w:t>for on-demand SIB1 is provided from the RAR of UL WUS.</w:t>
      </w:r>
    </w:p>
    <w:p w14:paraId="2B3E5670" w14:textId="77777777" w:rsidR="00FB6FBD" w:rsidRDefault="00000000">
      <w:pPr>
        <w:rPr>
          <w:lang w:eastAsia="zh-CN"/>
        </w:rPr>
      </w:pPr>
      <w:r>
        <w:rPr>
          <w:lang w:eastAsia="zh-CN"/>
        </w:rPr>
        <w:t>Combination of multiple options is not precluded.</w:t>
      </w:r>
    </w:p>
    <w:p w14:paraId="2481050B" w14:textId="77777777" w:rsidR="00FB6FBD" w:rsidRDefault="00FB6FBD">
      <w:pPr>
        <w:rPr>
          <w:bCs/>
          <w:lang w:eastAsia="zh-CN"/>
        </w:rPr>
      </w:pPr>
    </w:p>
    <w:p w14:paraId="25BDC10A" w14:textId="77777777" w:rsidR="00FB6FBD" w:rsidRDefault="00000000">
      <w:pPr>
        <w:rPr>
          <w:bCs/>
          <w:lang w:val="en-US" w:eastAsia="zh-CN"/>
        </w:rPr>
      </w:pPr>
      <w:r>
        <w:rPr>
          <w:bCs/>
          <w:lang w:eastAsia="zh-CN"/>
        </w:rPr>
        <w:t xml:space="preserve">In this contribution, we discuss </w:t>
      </w:r>
      <w:r>
        <w:rPr>
          <w:rFonts w:hint="eastAsia"/>
          <w:bCs/>
          <w:lang w:val="en-US" w:eastAsia="zh-CN"/>
        </w:rPr>
        <w:t>o</w:t>
      </w:r>
      <w:r>
        <w:rPr>
          <w:bCs/>
          <w:lang w:val="en-US"/>
        </w:rPr>
        <w:t xml:space="preserve">n-demand </w:t>
      </w:r>
      <w:r>
        <w:rPr>
          <w:rFonts w:hint="eastAsia"/>
          <w:bCs/>
          <w:lang w:val="en-US" w:eastAsia="zh-CN"/>
        </w:rPr>
        <w:t>SIB1 in idle/inactive mode.</w:t>
      </w:r>
    </w:p>
    <w:p w14:paraId="30FF0318" w14:textId="77777777" w:rsidR="00FB6FBD" w:rsidRDefault="00FB6FBD">
      <w:pPr>
        <w:rPr>
          <w:bCs/>
          <w:lang w:val="en-US" w:eastAsia="zh-CN"/>
        </w:rPr>
      </w:pPr>
    </w:p>
    <w:p w14:paraId="7BA3647C"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Deployment Scenarios </w:t>
      </w:r>
    </w:p>
    <w:p w14:paraId="085D9D3C" w14:textId="77777777" w:rsidR="00FB6FBD" w:rsidRDefault="00000000">
      <w:pPr>
        <w:spacing w:after="180"/>
      </w:pPr>
      <w:r>
        <w:t>We had the following agreement:</w:t>
      </w:r>
    </w:p>
    <w:p w14:paraId="580F769B" w14:textId="77777777" w:rsidR="00FB6FBD" w:rsidRDefault="00000000">
      <w:pPr>
        <w:rPr>
          <w:rFonts w:ascii="Times" w:eastAsia="PMingLiU" w:hAnsi="Times"/>
          <w:bCs/>
          <w:i/>
          <w:iCs/>
          <w:lang w:eastAsia="zh-TW"/>
        </w:rPr>
      </w:pPr>
      <w:r>
        <w:rPr>
          <w:rFonts w:ascii="Times" w:eastAsia="PMingLiU" w:hAnsi="Times"/>
          <w:bCs/>
          <w:i/>
          <w:iCs/>
          <w:lang w:eastAsia="zh-TW"/>
        </w:rPr>
        <w:t>For the further study of on-demand SIB1 for idle/inactive mode UE, RAN1 focuses its studies on the following cases:</w:t>
      </w:r>
    </w:p>
    <w:p w14:paraId="64460C39" w14:textId="77777777" w:rsidR="00FB6FBD"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 xml:space="preserve">Case 1: Option 1+A+X </w:t>
      </w:r>
    </w:p>
    <w:p w14:paraId="6E4FC078" w14:textId="77777777" w:rsidR="00FB6FBD"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Case 2: Option 1+B+X</w:t>
      </w:r>
    </w:p>
    <w:p w14:paraId="0497ACAA" w14:textId="77777777" w:rsidR="00FB6FBD"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Case 3: Option 2+B+Y</w:t>
      </w:r>
    </w:p>
    <w:p w14:paraId="49C7ACFB" w14:textId="77777777" w:rsidR="00FB6FBD" w:rsidRDefault="00000000">
      <w:pPr>
        <w:rPr>
          <w:rFonts w:ascii="Times" w:eastAsia="PMingLiU" w:hAnsi="Times"/>
          <w:bCs/>
          <w:i/>
          <w:iCs/>
          <w:lang w:eastAsia="zh-TW"/>
        </w:rPr>
      </w:pPr>
      <w:r>
        <w:rPr>
          <w:rFonts w:ascii="Times" w:eastAsia="PMingLiU" w:hAnsi="Times"/>
          <w:bCs/>
          <w:i/>
          <w:iCs/>
          <w:lang w:eastAsia="zh-TW"/>
        </w:rPr>
        <w:t>Where the options 1/2/A/B/X/Y are defined below:</w:t>
      </w:r>
    </w:p>
    <w:p w14:paraId="0C43EE02" w14:textId="77777777" w:rsidR="00FB6FBD" w:rsidRDefault="00000000">
      <w:pPr>
        <w:numPr>
          <w:ilvl w:val="0"/>
          <w:numId w:val="11"/>
        </w:numPr>
        <w:rPr>
          <w:rFonts w:ascii="Times" w:eastAsia="PMingLiU" w:hAnsi="Times" w:cs="Times"/>
          <w:bCs/>
          <w:i/>
          <w:iCs/>
          <w:lang w:eastAsia="zh-TW"/>
        </w:rPr>
      </w:pPr>
      <w:r>
        <w:rPr>
          <w:rFonts w:ascii="Times" w:eastAsia="PMingLiU" w:hAnsi="Times" w:cs="Times"/>
          <w:bCs/>
          <w:i/>
          <w:iCs/>
          <w:lang w:eastAsia="zh-TW"/>
        </w:rPr>
        <w:t>On target cell of UL WUS transmission:</w:t>
      </w:r>
    </w:p>
    <w:p w14:paraId="250E6785" w14:textId="77777777" w:rsidR="00FB6FBD" w:rsidRDefault="00000000">
      <w:pPr>
        <w:numPr>
          <w:ilvl w:val="1"/>
          <w:numId w:val="9"/>
        </w:numPr>
        <w:rPr>
          <w:rFonts w:ascii="Times" w:eastAsia="Batang" w:hAnsi="Times"/>
          <w:i/>
          <w:iCs/>
          <w:lang w:eastAsia="zh-CN"/>
        </w:rPr>
      </w:pPr>
      <w:bookmarkStart w:id="8" w:name="OLE_LINK191"/>
      <w:r>
        <w:rPr>
          <w:rFonts w:ascii="Times" w:eastAsia="Batang" w:hAnsi="Times"/>
          <w:i/>
          <w:iCs/>
          <w:lang w:eastAsia="zh-CN"/>
        </w:rPr>
        <w:t>Option 1: UE transmits UL WUS to NES Cell</w:t>
      </w:r>
    </w:p>
    <w:p w14:paraId="34A613E9" w14:textId="77777777" w:rsidR="00FB6FBD" w:rsidRDefault="00000000">
      <w:pPr>
        <w:numPr>
          <w:ilvl w:val="1"/>
          <w:numId w:val="9"/>
        </w:numPr>
        <w:rPr>
          <w:rFonts w:ascii="Times" w:eastAsia="Batang" w:hAnsi="Times"/>
          <w:i/>
          <w:iCs/>
          <w:lang w:eastAsia="zh-CN"/>
        </w:rPr>
      </w:pPr>
      <w:r>
        <w:rPr>
          <w:rFonts w:ascii="Times" w:eastAsia="Batang" w:hAnsi="Times"/>
          <w:i/>
          <w:iCs/>
          <w:lang w:eastAsia="zh-CN"/>
        </w:rPr>
        <w:t>Option 2: UE transmits UL WUS to Cell A</w:t>
      </w:r>
    </w:p>
    <w:bookmarkEnd w:id="8"/>
    <w:p w14:paraId="6256AD21" w14:textId="77777777" w:rsidR="00FB6FBD" w:rsidRDefault="00000000">
      <w:pPr>
        <w:numPr>
          <w:ilvl w:val="0"/>
          <w:numId w:val="11"/>
        </w:numPr>
        <w:rPr>
          <w:rFonts w:ascii="Times" w:eastAsia="PMingLiU" w:hAnsi="Times" w:cs="Times"/>
          <w:bCs/>
          <w:i/>
          <w:iCs/>
          <w:lang w:eastAsia="zh-TW"/>
        </w:rPr>
      </w:pPr>
      <w:r>
        <w:rPr>
          <w:rFonts w:ascii="Times" w:eastAsia="PMingLiU" w:hAnsi="Times" w:cs="Times"/>
          <w:bCs/>
          <w:i/>
          <w:iCs/>
          <w:lang w:eastAsia="zh-TW"/>
        </w:rPr>
        <w:t>On configuration provision for UL WUS transmission</w:t>
      </w:r>
    </w:p>
    <w:p w14:paraId="323CC2E0" w14:textId="77777777" w:rsidR="00FB6FBD" w:rsidRDefault="00000000">
      <w:pPr>
        <w:numPr>
          <w:ilvl w:val="1"/>
          <w:numId w:val="9"/>
        </w:numPr>
        <w:rPr>
          <w:rFonts w:ascii="Times" w:eastAsia="Batang" w:hAnsi="Times"/>
          <w:i/>
          <w:iCs/>
          <w:lang w:eastAsia="zh-CN"/>
        </w:rPr>
      </w:pPr>
      <w:bookmarkStart w:id="9" w:name="OLE_LINK192"/>
      <w:r>
        <w:rPr>
          <w:rFonts w:ascii="Times" w:eastAsia="Batang" w:hAnsi="Times"/>
          <w:i/>
          <w:iCs/>
          <w:lang w:eastAsia="zh-CN"/>
        </w:rPr>
        <w:t>Option A: UE obtains the UL WUS configuration from NES Cell</w:t>
      </w:r>
    </w:p>
    <w:p w14:paraId="600CD6D3" w14:textId="77777777" w:rsidR="00FB6FBD" w:rsidRDefault="00000000">
      <w:pPr>
        <w:numPr>
          <w:ilvl w:val="1"/>
          <w:numId w:val="9"/>
        </w:numPr>
        <w:rPr>
          <w:rFonts w:ascii="Times" w:eastAsia="Batang" w:hAnsi="Times"/>
          <w:i/>
          <w:iCs/>
          <w:lang w:eastAsia="zh-CN"/>
        </w:rPr>
      </w:pPr>
      <w:r>
        <w:rPr>
          <w:rFonts w:ascii="Times" w:eastAsia="Batang" w:hAnsi="Times"/>
          <w:i/>
          <w:iCs/>
          <w:lang w:eastAsia="zh-CN"/>
        </w:rPr>
        <w:t xml:space="preserve">Option B: </w:t>
      </w:r>
      <w:bookmarkStart w:id="10" w:name="OLE_LINK283"/>
      <w:r>
        <w:rPr>
          <w:rFonts w:ascii="Times" w:eastAsia="Batang" w:hAnsi="Times"/>
          <w:i/>
          <w:iCs/>
          <w:lang w:eastAsia="zh-CN"/>
        </w:rPr>
        <w:t xml:space="preserve">UE obtains the </w:t>
      </w:r>
      <w:bookmarkStart w:id="11" w:name="OLE_LINK277"/>
      <w:r>
        <w:rPr>
          <w:rFonts w:ascii="Times" w:eastAsia="Batang" w:hAnsi="Times"/>
          <w:i/>
          <w:iCs/>
          <w:lang w:eastAsia="zh-CN"/>
        </w:rPr>
        <w:t>UL WUS configuration from Cell A</w:t>
      </w:r>
      <w:bookmarkEnd w:id="10"/>
      <w:bookmarkEnd w:id="11"/>
      <w:r>
        <w:rPr>
          <w:rFonts w:ascii="Times" w:eastAsia="Batang" w:hAnsi="Times"/>
          <w:i/>
          <w:iCs/>
          <w:lang w:eastAsia="zh-CN"/>
        </w:rPr>
        <w:t xml:space="preserve"> </w:t>
      </w:r>
    </w:p>
    <w:p w14:paraId="679A597B" w14:textId="77777777" w:rsidR="00FB6FBD" w:rsidRDefault="00000000">
      <w:pPr>
        <w:numPr>
          <w:ilvl w:val="0"/>
          <w:numId w:val="11"/>
        </w:numPr>
        <w:rPr>
          <w:rFonts w:ascii="Times" w:eastAsia="PMingLiU" w:hAnsi="Times"/>
          <w:bCs/>
          <w:i/>
          <w:iCs/>
          <w:lang w:eastAsia="zh-TW"/>
        </w:rPr>
      </w:pPr>
      <w:r>
        <w:rPr>
          <w:rFonts w:ascii="Times" w:eastAsia="PMingLiU" w:hAnsi="Times"/>
          <w:bCs/>
          <w:i/>
          <w:iCs/>
          <w:lang w:eastAsia="zh-TW"/>
        </w:rPr>
        <w:t xml:space="preserve">On receiving of SIB1 </w:t>
      </w:r>
    </w:p>
    <w:p w14:paraId="2767B50D" w14:textId="77777777" w:rsidR="00FB6FBD" w:rsidRDefault="00000000">
      <w:pPr>
        <w:numPr>
          <w:ilvl w:val="1"/>
          <w:numId w:val="9"/>
        </w:numPr>
        <w:rPr>
          <w:rFonts w:ascii="Times" w:eastAsia="Batang" w:hAnsi="Times"/>
          <w:i/>
          <w:iCs/>
          <w:lang w:eastAsia="zh-CN"/>
        </w:rPr>
      </w:pPr>
      <w:r>
        <w:rPr>
          <w:rFonts w:ascii="Times" w:eastAsia="Batang" w:hAnsi="Times"/>
          <w:i/>
          <w:iCs/>
          <w:lang w:eastAsia="zh-CN"/>
        </w:rPr>
        <w:t xml:space="preserve">Option X: UE receives on-demand SIB1 from NES Cell </w:t>
      </w:r>
    </w:p>
    <w:p w14:paraId="509986BE" w14:textId="77777777" w:rsidR="00FB6FBD" w:rsidRDefault="00000000">
      <w:pPr>
        <w:numPr>
          <w:ilvl w:val="1"/>
          <w:numId w:val="9"/>
        </w:numPr>
        <w:rPr>
          <w:rFonts w:ascii="Times" w:eastAsia="Batang" w:hAnsi="Times"/>
          <w:i/>
          <w:iCs/>
          <w:lang w:eastAsia="zh-CN"/>
        </w:rPr>
      </w:pPr>
      <w:r>
        <w:rPr>
          <w:rFonts w:ascii="Times" w:eastAsia="Batang" w:hAnsi="Times"/>
          <w:i/>
          <w:iCs/>
          <w:lang w:eastAsia="zh-CN"/>
        </w:rPr>
        <w:t>Option Y: UE receives on-demand SIB1 from Cell A</w:t>
      </w:r>
    </w:p>
    <w:bookmarkEnd w:id="9"/>
    <w:p w14:paraId="3BA141EB" w14:textId="77777777" w:rsidR="00FB6FBD" w:rsidRDefault="00000000">
      <w:pPr>
        <w:rPr>
          <w:lang w:eastAsia="zh-CN"/>
        </w:rPr>
      </w:pPr>
      <w:r>
        <w:rPr>
          <w:lang w:eastAsia="zh-CN"/>
        </w:rPr>
        <w:lastRenderedPageBreak/>
        <w:t>RAN1 recommends specifying on-demand SIB1 only for Case 2 (Option 1+B+X) in Rel-19.</w:t>
      </w:r>
    </w:p>
    <w:p w14:paraId="0D892963" w14:textId="77777777" w:rsidR="00FB6FBD" w:rsidRDefault="00000000">
      <w:pPr>
        <w:numPr>
          <w:ilvl w:val="0"/>
          <w:numId w:val="9"/>
        </w:numPr>
        <w:rPr>
          <w:lang w:eastAsia="zh-CN"/>
        </w:rPr>
      </w:pPr>
      <w:r>
        <w:rPr>
          <w:lang w:eastAsia="zh-CN"/>
        </w:rPr>
        <w:t>Note: RAN1 strive to minimize impact to legacy UE.</w:t>
      </w:r>
    </w:p>
    <w:p w14:paraId="1D125D40" w14:textId="77777777" w:rsidR="00FB6FBD" w:rsidRDefault="00000000">
      <w:pPr>
        <w:numPr>
          <w:ilvl w:val="0"/>
          <w:numId w:val="9"/>
        </w:numPr>
        <w:rPr>
          <w:lang w:eastAsia="zh-CN"/>
        </w:rPr>
      </w:pPr>
      <w:r>
        <w:rPr>
          <w:lang w:eastAsia="zh-CN"/>
        </w:rPr>
        <w:t>Note: RAN1 specification impact to support this feature should be minimized.</w:t>
      </w:r>
    </w:p>
    <w:p w14:paraId="4592B10F" w14:textId="77777777" w:rsidR="00FB6FBD" w:rsidRDefault="00000000">
      <w:pPr>
        <w:jc w:val="both"/>
        <w:rPr>
          <w:rFonts w:eastAsia="Malgun Gothic"/>
          <w:lang w:val="en-US" w:eastAsia="ko-KR"/>
        </w:rPr>
      </w:pPr>
      <w:r>
        <w:rPr>
          <w:rFonts w:hint="eastAsia"/>
          <w:lang w:val="en-US" w:eastAsia="zh-CN"/>
        </w:rPr>
        <w:t>From above agreement, the on-demand SIB1 for idle/inactive mode UE, case 2 is feasible and the procedure is UE obtains the UL WUS configuration from cell A, UL WUS transmitted to NES Cell, and UE receives on-demand SIB1 from NES cell.</w:t>
      </w:r>
    </w:p>
    <w:p w14:paraId="24B979DB"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UL WUS signal structure and PRACH resources</w:t>
      </w:r>
    </w:p>
    <w:p w14:paraId="68AD5866" w14:textId="77777777" w:rsidR="00FB6FBD" w:rsidRDefault="00000000">
      <w:pPr>
        <w:rPr>
          <w:rFonts w:eastAsia="PMingLiU"/>
          <w:bCs/>
          <w:lang w:eastAsia="zh-TW"/>
        </w:rPr>
      </w:pPr>
      <w:r>
        <w:rPr>
          <w:rFonts w:eastAsia="PMingLiU"/>
          <w:bCs/>
          <w:lang w:eastAsia="zh-TW"/>
        </w:rPr>
        <w:t xml:space="preserve">For further work on on-demand SIB1 in idle/inactive mode related to </w:t>
      </w:r>
      <w:r>
        <w:rPr>
          <w:rFonts w:eastAsia="Malgun Gothic"/>
          <w:bCs/>
          <w:lang w:eastAsia="ko-KR"/>
        </w:rPr>
        <w:t xml:space="preserve">dedicated </w:t>
      </w:r>
      <w:r>
        <w:rPr>
          <w:rFonts w:eastAsia="PMingLiU"/>
          <w:bCs/>
          <w:lang w:eastAsia="zh-TW"/>
        </w:rPr>
        <w:t xml:space="preserve">PRACH resource usage, RAN1 to study the following options: </w:t>
      </w:r>
    </w:p>
    <w:p w14:paraId="2BCD7E41" w14:textId="77777777" w:rsidR="00FB6FBD" w:rsidRDefault="00000000">
      <w:pPr>
        <w:pStyle w:val="11"/>
        <w:numPr>
          <w:ilvl w:val="0"/>
          <w:numId w:val="9"/>
        </w:numPr>
        <w:ind w:leftChars="0"/>
        <w:rPr>
          <w:rFonts w:eastAsia="PMingLiU"/>
          <w:bCs/>
          <w:lang w:eastAsia="zh-TW"/>
        </w:rPr>
      </w:pPr>
      <w:r>
        <w:rPr>
          <w:rFonts w:eastAsia="PMingLiU"/>
          <w:bCs/>
          <w:lang w:eastAsia="zh-TW"/>
        </w:rPr>
        <w:t xml:space="preserve">Option 1 (shared RO): The dedicated WUS resource shares the same PRACH resource pool with PRACH resource for other usages. </w:t>
      </w:r>
    </w:p>
    <w:p w14:paraId="706428E5" w14:textId="77777777" w:rsidR="00FB6FBD" w:rsidRDefault="00000000">
      <w:pPr>
        <w:pStyle w:val="11"/>
        <w:numPr>
          <w:ilvl w:val="0"/>
          <w:numId w:val="9"/>
        </w:numPr>
        <w:ind w:leftChars="0"/>
        <w:rPr>
          <w:rFonts w:eastAsia="PMingLiU"/>
          <w:bCs/>
          <w:lang w:eastAsia="zh-TW"/>
        </w:rPr>
      </w:pPr>
      <w:r>
        <w:rPr>
          <w:rFonts w:eastAsia="PMingLiU"/>
          <w:bCs/>
          <w:lang w:eastAsia="zh-TW"/>
        </w:rPr>
        <w:t>Option 2 (separated RO): The dedicated WUS resource uses an independent RACH resource pool with PRACH resource for other usages.</w:t>
      </w:r>
    </w:p>
    <w:p w14:paraId="5A36EC2C" w14:textId="77777777" w:rsidR="00FB6FBD" w:rsidRDefault="00000000">
      <w:pPr>
        <w:spacing w:beforeLines="50" w:before="120"/>
        <w:jc w:val="both"/>
        <w:rPr>
          <w:lang w:val="en-US" w:eastAsia="zh-CN"/>
        </w:rPr>
      </w:pPr>
      <w:r>
        <w:rPr>
          <w:rFonts w:hint="eastAsia"/>
          <w:lang w:val="en-US" w:eastAsia="zh-CN"/>
        </w:rPr>
        <w:t>Option 1 means the same PRACH resource pool is used both as UL WUS and PRACH resource for other usages, and some parameters can be used to indicate the dedicated RO and/or preamble for WUS, and option 2 means the PRACH resource pool is independent between UL WUS and PRACH resource for other usages, this option may introduce the inflexibility of PRACH resource usage.</w:t>
      </w:r>
    </w:p>
    <w:p w14:paraId="607D67FA" w14:textId="77777777" w:rsidR="00FB6FBD" w:rsidRDefault="00000000">
      <w:pPr>
        <w:spacing w:beforeLines="50" w:before="120"/>
        <w:jc w:val="both"/>
        <w:rPr>
          <w:lang w:val="en-US" w:eastAsia="zh-CN"/>
        </w:rPr>
      </w:pPr>
      <w:r>
        <w:rPr>
          <w:rFonts w:hint="eastAsia"/>
          <w:lang w:val="en-US" w:eastAsia="zh-CN"/>
        </w:rPr>
        <w:t xml:space="preserve">In our point of view, we think both options can be further studied considering the resource usage flexibility and signaling effect. </w:t>
      </w:r>
    </w:p>
    <w:p w14:paraId="2A8EA54E" w14:textId="77777777" w:rsidR="00FB6FBD" w:rsidRDefault="00000000">
      <w:pPr>
        <w:spacing w:before="120" w:after="120"/>
        <w:jc w:val="both"/>
        <w:rPr>
          <w:b/>
          <w:bCs/>
          <w:i/>
          <w:iCs/>
          <w:lang w:val="en-US" w:eastAsia="zh-CN"/>
        </w:rPr>
      </w:pPr>
      <w:r>
        <w:rPr>
          <w:rFonts w:hint="eastAsia"/>
          <w:b/>
          <w:bCs/>
          <w:i/>
          <w:iCs/>
          <w:lang w:val="en-US" w:eastAsia="zh-CN"/>
        </w:rPr>
        <w:t xml:space="preserve">Proposal </w:t>
      </w:r>
      <w:proofErr w:type="gramStart"/>
      <w:r>
        <w:rPr>
          <w:rFonts w:hint="eastAsia"/>
          <w:b/>
          <w:bCs/>
          <w:i/>
          <w:iCs/>
          <w:lang w:val="en-US" w:eastAsia="zh-CN"/>
        </w:rPr>
        <w:t>1:Both</w:t>
      </w:r>
      <w:proofErr w:type="gramEnd"/>
      <w:r>
        <w:rPr>
          <w:rFonts w:hint="eastAsia"/>
          <w:b/>
          <w:bCs/>
          <w:i/>
          <w:iCs/>
          <w:lang w:val="en-US" w:eastAsia="zh-CN"/>
        </w:rPr>
        <w:t xml:space="preserve"> options can be further studied considering the resource usage flexibility and signaling effect considering dedicated PRACH resource usage. </w:t>
      </w:r>
    </w:p>
    <w:p w14:paraId="4735A2A6"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bookmarkStart w:id="12" w:name="OLE_LINK89"/>
      <w:r>
        <w:rPr>
          <w:rFonts w:hint="eastAsia"/>
          <w:bCs/>
          <w:szCs w:val="24"/>
          <w:lang w:val="en-US" w:eastAsia="zh-CN"/>
        </w:rPr>
        <w:t>Confirmation of reception of UL WUS transmission</w:t>
      </w:r>
      <w:bookmarkEnd w:id="12"/>
    </w:p>
    <w:p w14:paraId="4114BAAF" w14:textId="77777777" w:rsidR="00FB6FBD" w:rsidRDefault="00000000">
      <w:pPr>
        <w:rPr>
          <w:rFonts w:eastAsia="PMingLiU"/>
          <w:lang w:eastAsia="zh-TW"/>
        </w:rPr>
      </w:pPr>
      <w:bookmarkStart w:id="13" w:name="OLE_LINK92"/>
      <w:r>
        <w:rPr>
          <w:rFonts w:eastAsia="PMingLiU"/>
          <w:lang w:eastAsia="zh-TW"/>
        </w:rPr>
        <w:t>In RAN1 #</w:t>
      </w:r>
      <w:proofErr w:type="gramStart"/>
      <w:r>
        <w:rPr>
          <w:rFonts w:eastAsia="PMingLiU"/>
          <w:lang w:eastAsia="zh-TW"/>
        </w:rPr>
        <w:t>116,</w:t>
      </w:r>
      <w:r>
        <w:rPr>
          <w:rFonts w:hint="eastAsia"/>
          <w:lang w:val="en-US" w:eastAsia="zh-CN"/>
        </w:rPr>
        <w:t>it</w:t>
      </w:r>
      <w:proofErr w:type="gramEnd"/>
      <w:r>
        <w:rPr>
          <w:rFonts w:hint="eastAsia"/>
          <w:lang w:val="en-US" w:eastAsia="zh-CN"/>
        </w:rPr>
        <w:t xml:space="preserve"> is agreed that f</w:t>
      </w:r>
      <w:r>
        <w:rPr>
          <w:rFonts w:eastAsia="MS Mincho"/>
          <w:lang w:eastAsia="ja-JP"/>
        </w:rPr>
        <w:t>or the study of on-demand SIB1</w:t>
      </w:r>
      <w:r>
        <w:rPr>
          <w:rFonts w:eastAsia="MS Mincho"/>
          <w:color w:val="C00000"/>
          <w:lang w:eastAsia="ja-JP"/>
        </w:rPr>
        <w:t xml:space="preserve"> </w:t>
      </w:r>
      <w:r>
        <w:rPr>
          <w:rFonts w:eastAsia="MS Mincho"/>
          <w:lang w:eastAsia="ja-JP"/>
        </w:rPr>
        <w:t xml:space="preserve">for idle/inactive mode UE, RAN1 to further study whether </w:t>
      </w:r>
      <w:r>
        <w:t xml:space="preserve">feedback from </w:t>
      </w:r>
      <w:proofErr w:type="spellStart"/>
      <w:r>
        <w:t>gNB</w:t>
      </w:r>
      <w:proofErr w:type="spellEnd"/>
      <w:r>
        <w:t xml:space="preserve"> in response to the SIB1 request is supported including associated details.</w:t>
      </w:r>
      <w:r>
        <w:rPr>
          <w:rFonts w:hint="eastAsia"/>
          <w:lang w:val="en-US" w:eastAsia="zh-CN"/>
        </w:rPr>
        <w:t xml:space="preserve"> And a</w:t>
      </w:r>
      <w:r>
        <w:rPr>
          <w:rFonts w:eastAsia="PMingLiU"/>
          <w:lang w:eastAsia="zh-TW"/>
        </w:rPr>
        <w:t>bout confirmation of reception of UL WUS transmission, the following company views in RAN1 #117 are collected:</w:t>
      </w:r>
      <w:bookmarkEnd w:id="13"/>
    </w:p>
    <w:p w14:paraId="78BB8C47" w14:textId="77777777" w:rsidR="00FB6FBD" w:rsidRDefault="00000000">
      <w:pPr>
        <w:numPr>
          <w:ilvl w:val="0"/>
          <w:numId w:val="10"/>
        </w:numPr>
        <w:ind w:leftChars="280" w:left="920"/>
        <w:rPr>
          <w:lang w:val="en-US" w:eastAsia="zh-TW"/>
        </w:rPr>
      </w:pPr>
      <w:r>
        <w:rPr>
          <w:lang w:val="en-US" w:eastAsia="zh-TW"/>
        </w:rPr>
        <w:t>Option 1: Do not support additional feedback to SIB1 request on top of legacy SIB1 reception procedure. UE starts to monitor type0-PDCCH after sending UL WUS.</w:t>
      </w:r>
    </w:p>
    <w:p w14:paraId="53524E6D" w14:textId="77777777" w:rsidR="00FB6FBD" w:rsidRDefault="00000000">
      <w:pPr>
        <w:numPr>
          <w:ilvl w:val="0"/>
          <w:numId w:val="10"/>
        </w:numPr>
        <w:ind w:leftChars="280" w:left="920"/>
        <w:rPr>
          <w:lang w:val="en-US" w:eastAsia="zh-TW"/>
        </w:rPr>
      </w:pPr>
      <w:r>
        <w:rPr>
          <w:lang w:val="en-US" w:eastAsia="zh-TW"/>
        </w:rPr>
        <w:t xml:space="preserve">Option 2: Support </w:t>
      </w:r>
      <w:bookmarkStart w:id="14" w:name="OLE_LINK359"/>
      <w:r>
        <w:rPr>
          <w:lang w:val="en-US" w:eastAsia="zh-TW"/>
        </w:rPr>
        <w:t>additional feedback to SIB1 request on top of legacy SIB1 monitoring procedure</w:t>
      </w:r>
      <w:bookmarkEnd w:id="14"/>
    </w:p>
    <w:p w14:paraId="54FE6848" w14:textId="77777777" w:rsidR="00FB6FBD" w:rsidRDefault="00000000">
      <w:pPr>
        <w:spacing w:before="120" w:after="120"/>
        <w:jc w:val="both"/>
        <w:rPr>
          <w:lang w:val="en-US" w:eastAsia="zh-CN"/>
        </w:rPr>
      </w:pPr>
      <w:r>
        <w:rPr>
          <w:rFonts w:hint="eastAsia"/>
          <w:lang w:val="en-US" w:eastAsia="zh-CN"/>
        </w:rPr>
        <w:t xml:space="preserve">As for option2, it means that </w:t>
      </w:r>
      <w:proofErr w:type="gramStart"/>
      <w:r>
        <w:rPr>
          <w:rFonts w:hint="eastAsia"/>
          <w:lang w:val="en-US" w:eastAsia="zh-CN"/>
        </w:rPr>
        <w:t>similar to</w:t>
      </w:r>
      <w:proofErr w:type="gramEnd"/>
      <w:r>
        <w:rPr>
          <w:rFonts w:hint="eastAsia"/>
          <w:lang w:val="en-US" w:eastAsia="zh-CN"/>
        </w:rPr>
        <w:t xml:space="preserve"> the existing on-demand SI request, explicit ACK via RAR is supported, the existing procedure can be reused, while option 1, the additional procedure and specification need to be defined.</w:t>
      </w:r>
    </w:p>
    <w:p w14:paraId="6DEC118C" w14:textId="77777777" w:rsidR="00FB6FBD" w:rsidRDefault="00000000">
      <w:pPr>
        <w:spacing w:before="120" w:after="120"/>
        <w:jc w:val="both"/>
        <w:rPr>
          <w:lang w:val="en-US" w:eastAsia="zh-CN"/>
        </w:rPr>
      </w:pPr>
      <w:proofErr w:type="gramStart"/>
      <w:r>
        <w:rPr>
          <w:rFonts w:hint="eastAsia"/>
          <w:lang w:val="en-US" w:eastAsia="zh-CN"/>
        </w:rPr>
        <w:t>So</w:t>
      </w:r>
      <w:proofErr w:type="gramEnd"/>
      <w:r>
        <w:rPr>
          <w:rFonts w:hint="eastAsia"/>
          <w:lang w:val="en-US" w:eastAsia="zh-CN"/>
        </w:rPr>
        <w:t xml:space="preserve"> in our point of view, we think it is better to support additional feedback to SIB1 request.</w:t>
      </w:r>
    </w:p>
    <w:p w14:paraId="7DDDB74D" w14:textId="77777777" w:rsidR="00FB6FBD" w:rsidRDefault="00000000">
      <w:pPr>
        <w:spacing w:before="120" w:after="120"/>
        <w:jc w:val="both"/>
        <w:rPr>
          <w:b/>
          <w:bCs/>
          <w:i/>
          <w:iCs/>
          <w:lang w:val="en-US" w:eastAsia="zh-CN"/>
        </w:rPr>
      </w:pPr>
      <w:r>
        <w:rPr>
          <w:rFonts w:hint="eastAsia"/>
          <w:b/>
          <w:bCs/>
          <w:i/>
          <w:iCs/>
          <w:lang w:val="en-US" w:eastAsia="zh-CN"/>
        </w:rPr>
        <w:t xml:space="preserve">Proposal 2: For confirmation of reception of UL WUS transmission, it is better to support additional feedback to SIB1 </w:t>
      </w:r>
      <w:proofErr w:type="gramStart"/>
      <w:r>
        <w:rPr>
          <w:rFonts w:hint="eastAsia"/>
          <w:b/>
          <w:bCs/>
          <w:i/>
          <w:iCs/>
          <w:lang w:val="en-US" w:eastAsia="zh-CN"/>
        </w:rPr>
        <w:t>request .</w:t>
      </w:r>
      <w:proofErr w:type="gramEnd"/>
      <w:r>
        <w:rPr>
          <w:rFonts w:hint="eastAsia"/>
          <w:b/>
          <w:bCs/>
          <w:i/>
          <w:iCs/>
          <w:lang w:val="en-US" w:eastAsia="zh-CN"/>
        </w:rPr>
        <w:t xml:space="preserve"> </w:t>
      </w:r>
    </w:p>
    <w:p w14:paraId="1C4A9F12"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ab/>
      </w:r>
      <w:r>
        <w:rPr>
          <w:rFonts w:hint="eastAsia"/>
          <w:bCs/>
          <w:szCs w:val="24"/>
          <w:lang w:val="en-US" w:eastAsia="zh-TW"/>
        </w:rPr>
        <w:t>For Case-2 type 0 PDCCH monitoring occasions for on demand SIB1</w:t>
      </w:r>
    </w:p>
    <w:p w14:paraId="6F35F0FA" w14:textId="77777777" w:rsidR="00FB6FBD" w:rsidRDefault="00000000">
      <w:pPr>
        <w:rPr>
          <w:rFonts w:eastAsia="PMingLiU"/>
          <w:bCs/>
          <w:lang w:eastAsia="zh-TW"/>
        </w:rPr>
      </w:pPr>
      <w:r>
        <w:rPr>
          <w:rFonts w:eastAsia="PMingLiU"/>
          <w:bCs/>
          <w:lang w:eastAsia="zh-TW"/>
        </w:rPr>
        <w:t>For Case-2: For type 0 PDCCH monitoring occasions for on demand SIB1, on how the search space zero configuration is provided, RAN1 to down select from the following options:</w:t>
      </w:r>
    </w:p>
    <w:p w14:paraId="0E8EB33E" w14:textId="77777777" w:rsidR="00FB6FBD" w:rsidRDefault="00000000">
      <w:pPr>
        <w:pStyle w:val="a"/>
        <w:numPr>
          <w:ilvl w:val="0"/>
          <w:numId w:val="9"/>
        </w:numPr>
        <w:rPr>
          <w:rFonts w:eastAsia="PMingLiU"/>
          <w:bCs/>
          <w:lang w:eastAsia="zh-TW"/>
        </w:rPr>
      </w:pPr>
      <w:r>
        <w:rPr>
          <w:rFonts w:eastAsia="PMingLiU"/>
          <w:bCs/>
          <w:lang w:eastAsia="zh-TW"/>
        </w:rPr>
        <w:t xml:space="preserve">Option 1: </w:t>
      </w:r>
      <w:proofErr w:type="spellStart"/>
      <w:r>
        <w:rPr>
          <w:rFonts w:eastAsia="PMingLiU"/>
          <w:bCs/>
          <w:i/>
          <w:iCs/>
          <w:lang w:eastAsia="zh-TW"/>
        </w:rPr>
        <w:t>searchSpaceZero</w:t>
      </w:r>
      <w:proofErr w:type="spellEnd"/>
      <w:r>
        <w:rPr>
          <w:rFonts w:eastAsia="PMingLiU"/>
          <w:bCs/>
          <w:lang w:eastAsia="zh-TW"/>
        </w:rPr>
        <w:t xml:space="preserve"> for on-demand SIB1 is provided from MIB on NES cell</w:t>
      </w:r>
    </w:p>
    <w:p w14:paraId="23A23162" w14:textId="77777777" w:rsidR="00FB6FBD" w:rsidRDefault="00000000">
      <w:pPr>
        <w:pStyle w:val="a"/>
        <w:numPr>
          <w:ilvl w:val="0"/>
          <w:numId w:val="9"/>
        </w:numPr>
        <w:rPr>
          <w:rFonts w:eastAsia="PMingLiU"/>
          <w:bCs/>
          <w:lang w:eastAsia="zh-TW"/>
        </w:rPr>
      </w:pPr>
      <w:r>
        <w:rPr>
          <w:rFonts w:eastAsia="PMingLiU"/>
          <w:bCs/>
          <w:lang w:eastAsia="zh-TW"/>
        </w:rPr>
        <w:t xml:space="preserve">Option 2: </w:t>
      </w:r>
      <w:proofErr w:type="spellStart"/>
      <w:r>
        <w:rPr>
          <w:rFonts w:eastAsia="PMingLiU"/>
          <w:bCs/>
          <w:i/>
          <w:iCs/>
          <w:lang w:eastAsia="zh-TW"/>
        </w:rPr>
        <w:t>searchSpaceZero</w:t>
      </w:r>
      <w:proofErr w:type="spellEnd"/>
      <w:r>
        <w:rPr>
          <w:rFonts w:eastAsia="PMingLiU"/>
          <w:bCs/>
          <w:lang w:eastAsia="zh-TW"/>
        </w:rPr>
        <w:t xml:space="preserve"> for on-demand SIB1 is provided from UL WUS configuration</w:t>
      </w:r>
    </w:p>
    <w:p w14:paraId="27D79212" w14:textId="77777777" w:rsidR="00FB6FBD" w:rsidRDefault="00000000">
      <w:pPr>
        <w:pStyle w:val="a"/>
        <w:numPr>
          <w:ilvl w:val="0"/>
          <w:numId w:val="9"/>
        </w:numPr>
        <w:rPr>
          <w:rFonts w:eastAsia="PMingLiU"/>
          <w:bCs/>
          <w:lang w:eastAsia="zh-TW"/>
        </w:rPr>
      </w:pPr>
      <w:r>
        <w:rPr>
          <w:rFonts w:eastAsia="PMingLiU"/>
          <w:bCs/>
          <w:lang w:val="en-US" w:eastAsia="zh-TW"/>
        </w:rPr>
        <w:t xml:space="preserve">Option 3: </w:t>
      </w:r>
      <w:proofErr w:type="spellStart"/>
      <w:r>
        <w:rPr>
          <w:rFonts w:eastAsia="PMingLiU"/>
          <w:bCs/>
          <w:i/>
          <w:iCs/>
          <w:lang w:val="en-US" w:eastAsia="zh-TW"/>
        </w:rPr>
        <w:t>searchSpaceZero</w:t>
      </w:r>
      <w:proofErr w:type="spellEnd"/>
      <w:r>
        <w:rPr>
          <w:rFonts w:eastAsia="PMingLiU"/>
          <w:bCs/>
          <w:i/>
          <w:iCs/>
          <w:lang w:val="en-US" w:eastAsia="zh-TW"/>
        </w:rPr>
        <w:t xml:space="preserve"> </w:t>
      </w:r>
      <w:r>
        <w:rPr>
          <w:rFonts w:eastAsia="PMingLiU"/>
          <w:bCs/>
          <w:lang w:val="en-US" w:eastAsia="zh-TW"/>
        </w:rPr>
        <w:t>for on-demand SIB1 is provided from the RAR of UL WUS.</w:t>
      </w:r>
    </w:p>
    <w:p w14:paraId="0B56FA0F" w14:textId="77777777" w:rsidR="00FB6FBD" w:rsidRDefault="00000000">
      <w:pPr>
        <w:rPr>
          <w:lang w:eastAsia="zh-CN"/>
        </w:rPr>
      </w:pPr>
      <w:r>
        <w:rPr>
          <w:lang w:eastAsia="zh-CN"/>
        </w:rPr>
        <w:t>Combination of multiple options is not precluded.</w:t>
      </w:r>
    </w:p>
    <w:p w14:paraId="246419A4" w14:textId="77777777" w:rsidR="00FB6FBD" w:rsidRDefault="00000000">
      <w:pPr>
        <w:rPr>
          <w:lang w:eastAsia="zh-CN"/>
        </w:rPr>
      </w:pPr>
      <w:r>
        <w:rPr>
          <w:rFonts w:eastAsia="PMingLiU"/>
          <w:bCs/>
          <w:lang w:eastAsia="zh-TW"/>
        </w:rPr>
        <w:t>For type 0 PDCCH monitoring occasions for on demand SIB1, on how the search space zero configuration is provided</w:t>
      </w:r>
      <w:r>
        <w:rPr>
          <w:rFonts w:hint="eastAsia"/>
          <w:lang w:eastAsia="zh-CN"/>
        </w:rPr>
        <w:t xml:space="preserve">, </w:t>
      </w:r>
      <w:r>
        <w:rPr>
          <w:rFonts w:hint="eastAsia"/>
          <w:lang w:val="en-US" w:eastAsia="zh-CN"/>
        </w:rPr>
        <w:t>we think</w:t>
      </w:r>
      <w:r>
        <w:rPr>
          <w:rFonts w:hint="eastAsia"/>
          <w:lang w:eastAsia="zh-CN"/>
        </w:rPr>
        <w:t xml:space="preserve"> </w:t>
      </w:r>
      <w:r>
        <w:rPr>
          <w:rFonts w:hint="eastAsia"/>
          <w:lang w:val="en-US" w:eastAsia="zh-CN"/>
        </w:rPr>
        <w:t xml:space="preserve">it is straightforward that </w:t>
      </w:r>
      <w:proofErr w:type="spellStart"/>
      <w:r>
        <w:rPr>
          <w:rFonts w:eastAsia="PMingLiU"/>
          <w:bCs/>
          <w:i/>
          <w:iCs/>
          <w:lang w:eastAsia="zh-TW"/>
        </w:rPr>
        <w:t>searchSpaceZero</w:t>
      </w:r>
      <w:proofErr w:type="spellEnd"/>
      <w:r>
        <w:rPr>
          <w:rFonts w:eastAsia="PMingLiU"/>
          <w:bCs/>
          <w:lang w:eastAsia="zh-TW"/>
        </w:rPr>
        <w:t xml:space="preserve"> for on-demand SIB1 is provided from MIB on NES cell</w:t>
      </w:r>
      <w:r>
        <w:rPr>
          <w:rFonts w:hint="eastAsia"/>
          <w:bCs/>
          <w:lang w:val="en-US" w:eastAsia="zh-CN"/>
        </w:rPr>
        <w:t>, since in legacy</w:t>
      </w:r>
      <w:r>
        <w:rPr>
          <w:rFonts w:hint="eastAsia"/>
          <w:lang w:eastAsia="zh-CN"/>
        </w:rPr>
        <w:t xml:space="preserve"> the Type-0 PDCCH monitoring occasions for SIB1 reception is determined by field of pdcch-ConfigSIB1 in MIB.</w:t>
      </w:r>
    </w:p>
    <w:p w14:paraId="235B7799" w14:textId="77777777" w:rsidR="00FB6FBD" w:rsidRDefault="00FB6FBD">
      <w:pPr>
        <w:rPr>
          <w:lang w:eastAsia="zh-TW"/>
        </w:rPr>
      </w:pPr>
    </w:p>
    <w:p w14:paraId="3DA97236" w14:textId="77777777" w:rsidR="00FB6FBD" w:rsidRDefault="00000000">
      <w:pPr>
        <w:rPr>
          <w:rFonts w:eastAsia="PMingLiU" w:cs="Times"/>
          <w:bCs/>
          <w:lang w:eastAsia="zh-TW"/>
        </w:rPr>
      </w:pPr>
      <w:r>
        <w:rPr>
          <w:rFonts w:eastAsia="PMingLiU" w:cs="Times"/>
          <w:bCs/>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2744B1C8" w14:textId="77777777" w:rsidR="00FB6FBD" w:rsidRDefault="00000000">
      <w:pPr>
        <w:pStyle w:val="a"/>
        <w:numPr>
          <w:ilvl w:val="0"/>
          <w:numId w:val="9"/>
        </w:numPr>
        <w:rPr>
          <w:rFonts w:eastAsia="PMingLiU" w:cs="Times"/>
          <w:bCs/>
          <w:lang w:eastAsia="zh-TW"/>
        </w:rPr>
      </w:pPr>
      <w:r>
        <w:rPr>
          <w:rFonts w:eastAsia="PMingLiU" w:cs="Times"/>
          <w:bCs/>
          <w:lang w:eastAsia="zh-TW"/>
        </w:rPr>
        <w:t>Option 1: starting time and duration are indicated in RAR of the UL-WUS transmission</w:t>
      </w:r>
    </w:p>
    <w:p w14:paraId="1E7B4FEA" w14:textId="77777777" w:rsidR="00FB6FBD" w:rsidRDefault="00000000">
      <w:pPr>
        <w:pStyle w:val="a"/>
        <w:numPr>
          <w:ilvl w:val="0"/>
          <w:numId w:val="9"/>
        </w:numPr>
        <w:rPr>
          <w:rFonts w:eastAsia="PMingLiU" w:cs="Times"/>
          <w:bCs/>
          <w:lang w:eastAsia="zh-TW"/>
        </w:rPr>
      </w:pPr>
      <w:r>
        <w:rPr>
          <w:rFonts w:eastAsia="PMingLiU" w:cs="Times"/>
          <w:bCs/>
          <w:lang w:eastAsia="zh-TW"/>
        </w:rPr>
        <w:t>Option 2: starting time and duration are indicated in the UL WUS configuration</w:t>
      </w:r>
    </w:p>
    <w:p w14:paraId="2FC8D67D" w14:textId="77777777" w:rsidR="00FB6FBD" w:rsidRDefault="00000000">
      <w:pPr>
        <w:rPr>
          <w:lang w:val="en-US" w:eastAsia="zh-CN"/>
        </w:rPr>
      </w:pPr>
      <w:r>
        <w:rPr>
          <w:lang w:eastAsia="ja-JP"/>
        </w:rPr>
        <w:t xml:space="preserve">The necessary parameters </w:t>
      </w:r>
      <w:r>
        <w:rPr>
          <w:rFonts w:hint="eastAsia"/>
          <w:lang w:val="en-US" w:eastAsia="zh-CN"/>
        </w:rPr>
        <w:t xml:space="preserve">of </w:t>
      </w:r>
      <w:r>
        <w:rPr>
          <w:rFonts w:eastAsia="PMingLiU" w:cs="Times"/>
          <w:bCs/>
          <w:lang w:eastAsia="zh-TW"/>
        </w:rPr>
        <w:t>the starting time and duration of the time window of type 0 PDCCH monitoring occasions</w:t>
      </w:r>
      <w:r>
        <w:rPr>
          <w:rFonts w:cs="Times" w:hint="eastAsia"/>
          <w:bCs/>
          <w:lang w:val="en-US" w:eastAsia="zh-CN"/>
        </w:rPr>
        <w:t xml:space="preserve">, we think they </w:t>
      </w:r>
      <w:r>
        <w:rPr>
          <w:lang w:eastAsia="ja-JP"/>
        </w:rPr>
        <w:t>can be provided to the UE in the RAR response to the</w:t>
      </w:r>
      <w:r>
        <w:rPr>
          <w:rFonts w:hint="eastAsia"/>
          <w:lang w:val="en-US" w:eastAsia="zh-CN"/>
        </w:rPr>
        <w:t xml:space="preserve"> on demand </w:t>
      </w:r>
      <w:r>
        <w:rPr>
          <w:lang w:eastAsia="ja-JP"/>
        </w:rPr>
        <w:t>SIB1 request.</w:t>
      </w:r>
      <w:r>
        <w:rPr>
          <w:rFonts w:hint="eastAsia"/>
          <w:lang w:val="en-US" w:eastAsia="zh-CN"/>
        </w:rPr>
        <w:t xml:space="preserve"> Compared with indicated in the UL WUS configuration, the parameters can be updated more frequently and it is beneficial for all UEs monitoring the </w:t>
      </w:r>
      <w:r>
        <w:rPr>
          <w:rFonts w:hint="eastAsia"/>
          <w:lang w:val="en-US" w:eastAsia="zh-CN"/>
        </w:rPr>
        <w:lastRenderedPageBreak/>
        <w:t>on demand SIB1 transmission from network within the right starting time and duration of the time window, because the network broadcast the SIB1 within the window to all NES UEs.</w:t>
      </w:r>
    </w:p>
    <w:p w14:paraId="19847DC6" w14:textId="77777777" w:rsidR="00FB6FBD" w:rsidRDefault="00FB6FBD">
      <w:pPr>
        <w:rPr>
          <w:lang w:val="en-US" w:eastAsia="zh-CN"/>
        </w:rPr>
      </w:pPr>
    </w:p>
    <w:p w14:paraId="6B88180D" w14:textId="77777777" w:rsidR="00FB6FBD" w:rsidRDefault="00000000">
      <w:pPr>
        <w:spacing w:before="120" w:after="120"/>
        <w:jc w:val="both"/>
        <w:rPr>
          <w:b/>
          <w:bCs/>
          <w:i/>
          <w:iCs/>
          <w:lang w:val="en-US" w:eastAsia="zh-CN"/>
        </w:rPr>
      </w:pPr>
      <w:r>
        <w:rPr>
          <w:b/>
          <w:bCs/>
          <w:i/>
          <w:iCs/>
        </w:rPr>
        <w:t xml:space="preserve">Proposal </w:t>
      </w:r>
      <w:r>
        <w:rPr>
          <w:rFonts w:hint="eastAsia"/>
          <w:b/>
          <w:bCs/>
          <w:i/>
          <w:iCs/>
          <w:lang w:val="en-US" w:eastAsia="zh-CN"/>
        </w:rPr>
        <w:t>3</w:t>
      </w:r>
      <w:r>
        <w:rPr>
          <w:b/>
          <w:bCs/>
          <w:i/>
          <w:iCs/>
        </w:rPr>
        <w:t xml:space="preserve">: </w:t>
      </w:r>
      <w:r>
        <w:rPr>
          <w:b/>
          <w:bCs/>
          <w:i/>
          <w:iCs/>
          <w:lang w:eastAsia="zh-TW"/>
        </w:rPr>
        <w:t xml:space="preserve"> For type 0 PDCCH monitoring occasions for on demand SIB1, on how the search space zero configuration is provided, </w:t>
      </w:r>
      <w:proofErr w:type="spellStart"/>
      <w:r>
        <w:rPr>
          <w:b/>
          <w:bCs/>
          <w:i/>
          <w:iCs/>
          <w:lang w:eastAsia="zh-TW"/>
        </w:rPr>
        <w:t>searchSpaceZero</w:t>
      </w:r>
      <w:proofErr w:type="spellEnd"/>
      <w:r>
        <w:rPr>
          <w:b/>
          <w:bCs/>
          <w:i/>
          <w:iCs/>
          <w:lang w:eastAsia="zh-TW"/>
        </w:rPr>
        <w:t xml:space="preserve"> for on-demand SIB1 is provided from MIB on NES cell</w:t>
      </w:r>
      <w:r>
        <w:rPr>
          <w:rFonts w:hint="eastAsia"/>
          <w:b/>
          <w:bCs/>
          <w:i/>
          <w:iCs/>
          <w:lang w:val="en-US" w:eastAsia="zh-CN"/>
        </w:rPr>
        <w:t>.</w:t>
      </w:r>
    </w:p>
    <w:p w14:paraId="76679C4E" w14:textId="77777777" w:rsidR="00FB6FBD" w:rsidRDefault="00000000">
      <w:pPr>
        <w:spacing w:before="120" w:after="120"/>
        <w:jc w:val="both"/>
        <w:rPr>
          <w:b/>
          <w:bCs/>
          <w:i/>
          <w:iCs/>
          <w:lang w:val="en-US" w:eastAsia="zh-CN"/>
        </w:rPr>
      </w:pPr>
      <w:r>
        <w:rPr>
          <w:b/>
          <w:bCs/>
          <w:i/>
          <w:iCs/>
        </w:rPr>
        <w:t xml:space="preserve">Proposal </w:t>
      </w:r>
      <w:r>
        <w:rPr>
          <w:rFonts w:hint="eastAsia"/>
          <w:b/>
          <w:bCs/>
          <w:i/>
          <w:iCs/>
          <w:lang w:val="en-US" w:eastAsia="zh-CN"/>
        </w:rPr>
        <w:t>4</w:t>
      </w:r>
      <w:r>
        <w:rPr>
          <w:b/>
          <w:bCs/>
          <w:i/>
          <w:iCs/>
        </w:rPr>
        <w:t xml:space="preserve">: </w:t>
      </w:r>
      <w:r>
        <w:rPr>
          <w:b/>
          <w:bCs/>
          <w:i/>
          <w:iCs/>
          <w:lang w:eastAsia="zh-TW"/>
        </w:rPr>
        <w:t xml:space="preserve"> For type 0 PDCCH monitoring occasions for on demand SIB</w:t>
      </w:r>
      <w:proofErr w:type="gramStart"/>
      <w:r>
        <w:rPr>
          <w:b/>
          <w:bCs/>
          <w:i/>
          <w:iCs/>
          <w:lang w:eastAsia="zh-TW"/>
        </w:rPr>
        <w:t>1,  on</w:t>
      </w:r>
      <w:proofErr w:type="gramEnd"/>
      <w:r>
        <w:rPr>
          <w:b/>
          <w:bCs/>
          <w:i/>
          <w:iCs/>
          <w:lang w:eastAsia="zh-TW"/>
        </w:rPr>
        <w:t xml:space="preserve"> the starting time and duration of the time window of type 0 PDCCH monitoring occasions,  starting time and duration are indicated in RAR of the UL-WUS transmission</w:t>
      </w:r>
      <w:r>
        <w:rPr>
          <w:rFonts w:hint="eastAsia"/>
          <w:b/>
          <w:bCs/>
          <w:i/>
          <w:iCs/>
          <w:lang w:val="en-US" w:eastAsia="zh-CN"/>
        </w:rPr>
        <w:t>.</w:t>
      </w:r>
    </w:p>
    <w:p w14:paraId="37919ADE"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bookmarkStart w:id="15" w:name="OLE_LINK72"/>
      <w:bookmarkStart w:id="16" w:name="_Ref162947486"/>
      <w:bookmarkStart w:id="17" w:name="OLE_LINK74"/>
      <w:r>
        <w:rPr>
          <w:rFonts w:hint="eastAsia"/>
          <w:bCs/>
          <w:szCs w:val="24"/>
          <w:lang w:val="en-US" w:eastAsia="zh-CN"/>
        </w:rPr>
        <w:t>UE identification a NES cell with on-demand SIB1</w:t>
      </w:r>
      <w:bookmarkEnd w:id="15"/>
      <w:bookmarkEnd w:id="16"/>
      <w:bookmarkEnd w:id="17"/>
    </w:p>
    <w:p w14:paraId="55393F89" w14:textId="77777777" w:rsidR="00FB6FBD" w:rsidRDefault="00000000">
      <w:pPr>
        <w:jc w:val="both"/>
        <w:rPr>
          <w:lang w:val="en-US" w:eastAsia="zh-CN"/>
        </w:rPr>
      </w:pPr>
      <w:bookmarkStart w:id="18" w:name="OLE_LINK337"/>
      <w:r>
        <w:rPr>
          <w:rFonts w:hint="eastAsia"/>
          <w:lang w:val="en-US" w:eastAsia="zh-CN"/>
        </w:rPr>
        <w:t>As has been agreed, RAN1 to further study UE identification of NES cell with on-demand SIB1 based on one, both, or combination of the following options:</w:t>
      </w:r>
    </w:p>
    <w:p w14:paraId="0ABF9A6C" w14:textId="77777777" w:rsidR="00FB6FBD" w:rsidRDefault="00000000">
      <w:pPr>
        <w:numPr>
          <w:ilvl w:val="0"/>
          <w:numId w:val="10"/>
        </w:numPr>
        <w:ind w:leftChars="280" w:left="920"/>
        <w:rPr>
          <w:lang w:val="en-US" w:eastAsia="zh-CN"/>
        </w:rPr>
      </w:pPr>
      <w:r>
        <w:rPr>
          <w:lang w:val="en-US" w:eastAsia="zh-CN"/>
        </w:rPr>
        <w:t>Option 1: By WUS configuration</w:t>
      </w:r>
    </w:p>
    <w:p w14:paraId="77202D7F" w14:textId="77777777" w:rsidR="00FB6FBD" w:rsidRDefault="00000000">
      <w:pPr>
        <w:numPr>
          <w:ilvl w:val="0"/>
          <w:numId w:val="10"/>
        </w:numPr>
        <w:ind w:leftChars="280" w:left="920"/>
        <w:rPr>
          <w:b/>
          <w:bCs/>
          <w:lang w:val="en-US" w:eastAsia="zh-CN"/>
        </w:rPr>
      </w:pPr>
      <w:r>
        <w:rPr>
          <w:lang w:val="en-US" w:eastAsia="zh-CN"/>
        </w:rPr>
        <w:t xml:space="preserve">Option 2: </w:t>
      </w:r>
      <w:bookmarkStart w:id="19" w:name="OLE_LINK332"/>
      <w:r>
        <w:rPr>
          <w:lang w:val="en-US" w:eastAsia="zh-CN"/>
        </w:rPr>
        <w:t>By PBCH payload of NES cell</w:t>
      </w:r>
      <w:bookmarkEnd w:id="19"/>
      <w:r>
        <w:rPr>
          <w:b/>
          <w:bCs/>
          <w:lang w:val="en-US" w:eastAsia="zh-CN"/>
        </w:rPr>
        <w:t xml:space="preserve"> </w:t>
      </w:r>
    </w:p>
    <w:bookmarkEnd w:id="18"/>
    <w:p w14:paraId="4D56A506" w14:textId="77777777" w:rsidR="00FB6FBD" w:rsidRDefault="00000000">
      <w:pPr>
        <w:pStyle w:val="a"/>
        <w:numPr>
          <w:ilvl w:val="0"/>
          <w:numId w:val="0"/>
        </w:numPr>
        <w:contextualSpacing/>
        <w:jc w:val="both"/>
        <w:rPr>
          <w:rFonts w:ascii="Times New Roman" w:eastAsia="宋体" w:hAnsi="Times New Roman"/>
          <w:lang w:val="en-US"/>
        </w:rPr>
      </w:pPr>
      <w:r>
        <w:rPr>
          <w:rFonts w:ascii="Times New Roman" w:eastAsia="宋体" w:hAnsi="Times New Roman" w:hint="eastAsia"/>
          <w:lang w:val="en-US"/>
        </w:rPr>
        <w:t>For option1, the NES cell is indicated by WUS configuration, it is adaptable to UEs that can detect cell A</w:t>
      </w:r>
      <w:r>
        <w:rPr>
          <w:rFonts w:ascii="Times New Roman" w:eastAsia="宋体" w:hAnsi="Times New Roman"/>
          <w:lang w:val="en-US"/>
        </w:rPr>
        <w:t>’</w:t>
      </w:r>
      <w:r>
        <w:rPr>
          <w:rFonts w:ascii="Times New Roman" w:eastAsia="宋体" w:hAnsi="Times New Roman" w:hint="eastAsia"/>
          <w:lang w:val="en-US"/>
        </w:rPr>
        <w:t>s SSB, and the WUS configuration is sent by cell A including both NES cell identification e.g. the cell ID, and other information of UL WUS.</w:t>
      </w:r>
    </w:p>
    <w:p w14:paraId="4FD06B3D" w14:textId="77777777" w:rsidR="00FB6FBD" w:rsidRDefault="00000000">
      <w:pPr>
        <w:pStyle w:val="a"/>
        <w:numPr>
          <w:ilvl w:val="0"/>
          <w:numId w:val="0"/>
        </w:numPr>
        <w:contextualSpacing/>
        <w:jc w:val="both"/>
        <w:rPr>
          <w:rFonts w:ascii="Times New Roman" w:eastAsia="宋体" w:hAnsi="Times New Roman"/>
          <w:lang w:val="en-US"/>
        </w:rPr>
      </w:pPr>
      <w:r>
        <w:rPr>
          <w:rFonts w:ascii="Times New Roman" w:eastAsia="宋体" w:hAnsi="Times New Roman" w:hint="eastAsia"/>
          <w:lang w:val="en-US"/>
        </w:rPr>
        <w:t xml:space="preserve">For option 2, the NES cell is identified by PBCH payload of NES cell, when UEs detect NES cell and receive the PBCH indication of the NES cell, the UEs </w:t>
      </w:r>
      <w:proofErr w:type="gramStart"/>
      <w:r>
        <w:rPr>
          <w:rFonts w:ascii="Times New Roman" w:eastAsia="宋体" w:hAnsi="Times New Roman" w:hint="eastAsia"/>
          <w:lang w:val="en-US"/>
        </w:rPr>
        <w:t>have to</w:t>
      </w:r>
      <w:proofErr w:type="gramEnd"/>
      <w:r>
        <w:rPr>
          <w:rFonts w:ascii="Times New Roman" w:eastAsia="宋体" w:hAnsi="Times New Roman" w:hint="eastAsia"/>
          <w:lang w:val="en-US"/>
        </w:rPr>
        <w:t xml:space="preserve"> wait to receive the UL WUS configuration from cell A to get on-demand SIB1 by sending UL WUS.</w:t>
      </w:r>
    </w:p>
    <w:p w14:paraId="37D85C7A" w14:textId="77777777" w:rsidR="00FB6FBD" w:rsidRDefault="00000000">
      <w:pPr>
        <w:pStyle w:val="a"/>
        <w:numPr>
          <w:ilvl w:val="0"/>
          <w:numId w:val="0"/>
        </w:numPr>
        <w:contextualSpacing/>
        <w:jc w:val="both"/>
        <w:rPr>
          <w:rFonts w:ascii="Times New Roman" w:eastAsia="宋体" w:hAnsi="Times New Roman"/>
          <w:lang w:val="en-US"/>
        </w:rPr>
      </w:pPr>
      <w:r>
        <w:rPr>
          <w:rFonts w:ascii="Times New Roman" w:eastAsia="宋体" w:hAnsi="Times New Roman" w:hint="eastAsia"/>
          <w:lang w:val="en-US"/>
        </w:rPr>
        <w:t>Compared to option 1 and option2, we think option 1 is more preferred for UE to identify a NES cell with on-demand SIB1.</w:t>
      </w:r>
    </w:p>
    <w:p w14:paraId="6C2124E5" w14:textId="77777777" w:rsidR="00FB6FBD" w:rsidRDefault="00000000">
      <w:pPr>
        <w:spacing w:before="120" w:after="120"/>
        <w:jc w:val="both"/>
        <w:rPr>
          <w:b/>
          <w:bCs/>
          <w:i/>
          <w:iCs/>
          <w:lang w:val="en-US"/>
        </w:rPr>
      </w:pPr>
      <w:r>
        <w:rPr>
          <w:b/>
          <w:bCs/>
          <w:i/>
          <w:iCs/>
        </w:rPr>
        <w:t xml:space="preserve">Proposal </w:t>
      </w:r>
      <w:r>
        <w:rPr>
          <w:rFonts w:hint="eastAsia"/>
          <w:b/>
          <w:bCs/>
          <w:i/>
          <w:iCs/>
          <w:lang w:val="en-US" w:eastAsia="zh-CN"/>
        </w:rPr>
        <w:t>5</w:t>
      </w:r>
      <w:r>
        <w:rPr>
          <w:b/>
          <w:bCs/>
          <w:i/>
          <w:iCs/>
        </w:rPr>
        <w:t xml:space="preserve">: </w:t>
      </w:r>
      <w:r>
        <w:rPr>
          <w:rFonts w:hint="eastAsia"/>
          <w:b/>
          <w:bCs/>
          <w:i/>
          <w:iCs/>
          <w:lang w:val="en-US" w:eastAsia="zh-CN"/>
        </w:rPr>
        <w:t>Option 1 UE identification a NES cell by WUS configuration is preferred for UE to identify a NES cell with on-demand SIB</w:t>
      </w:r>
      <w:proofErr w:type="gramStart"/>
      <w:r>
        <w:rPr>
          <w:rFonts w:hint="eastAsia"/>
          <w:b/>
          <w:bCs/>
          <w:i/>
          <w:iCs/>
          <w:lang w:val="en-US" w:eastAsia="zh-CN"/>
        </w:rPr>
        <w:t xml:space="preserve">1 </w:t>
      </w:r>
      <w:r>
        <w:rPr>
          <w:b/>
          <w:bCs/>
          <w:i/>
          <w:iCs/>
        </w:rPr>
        <w:t>.</w:t>
      </w:r>
      <w:proofErr w:type="gramEnd"/>
    </w:p>
    <w:p w14:paraId="2825AD5A"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bookmarkStart w:id="20" w:name="OLE_LINK81"/>
      <w:r>
        <w:rPr>
          <w:rFonts w:hint="eastAsia"/>
          <w:bCs/>
          <w:szCs w:val="24"/>
          <w:lang w:val="en-US" w:eastAsia="zh-CN"/>
        </w:rPr>
        <w:t>UL WUS is cell-specific or shared among multiple cells</w:t>
      </w:r>
      <w:bookmarkEnd w:id="20"/>
    </w:p>
    <w:p w14:paraId="5B5F1D21" w14:textId="77777777" w:rsidR="00FB6FBD" w:rsidRDefault="00000000">
      <w:pPr>
        <w:rPr>
          <w:rFonts w:eastAsia="PMingLiU"/>
          <w:lang w:eastAsia="zh-TW"/>
        </w:rPr>
      </w:pPr>
      <w:r>
        <w:rPr>
          <w:rFonts w:eastAsia="PMingLiU"/>
          <w:lang w:eastAsia="zh-TW"/>
        </w:rPr>
        <w:t xml:space="preserve">In RAN1 #116, the following is </w:t>
      </w:r>
      <w:proofErr w:type="gramStart"/>
      <w:r>
        <w:rPr>
          <w:rFonts w:eastAsia="PMingLiU"/>
          <w:lang w:eastAsia="zh-TW"/>
        </w:rPr>
        <w:t>agreed</w:t>
      </w:r>
      <w:r>
        <w:rPr>
          <w:rFonts w:hint="eastAsia"/>
          <w:lang w:val="en-US" w:eastAsia="zh-CN"/>
        </w:rPr>
        <w:t>,</w:t>
      </w:r>
      <w:r>
        <w:rPr>
          <w:rFonts w:eastAsia="PMingLiU"/>
          <w:lang w:eastAsia="zh-TW"/>
        </w:rPr>
        <w:t>For</w:t>
      </w:r>
      <w:proofErr w:type="gramEnd"/>
      <w:r>
        <w:rPr>
          <w:rFonts w:eastAsia="PMingLiU"/>
          <w:lang w:eastAsia="zh-TW"/>
        </w:rPr>
        <w:t xml:space="preserve"> the further study on UL WUS configuration among the following options:</w:t>
      </w:r>
    </w:p>
    <w:p w14:paraId="644F0A09" w14:textId="77777777" w:rsidR="00FB6FBD" w:rsidRDefault="00000000">
      <w:pPr>
        <w:numPr>
          <w:ilvl w:val="0"/>
          <w:numId w:val="10"/>
        </w:numPr>
        <w:ind w:leftChars="280" w:left="920"/>
        <w:rPr>
          <w:lang w:val="en-US" w:eastAsia="zh-TW"/>
        </w:rPr>
      </w:pPr>
      <w:r>
        <w:rPr>
          <w:lang w:val="en-US" w:eastAsia="zh-TW"/>
        </w:rPr>
        <w:t>Option 1: Pre-defined UL WUS configuration</w:t>
      </w:r>
    </w:p>
    <w:p w14:paraId="346D6132" w14:textId="77777777" w:rsidR="00FB6FBD" w:rsidRDefault="00000000">
      <w:pPr>
        <w:numPr>
          <w:ilvl w:val="0"/>
          <w:numId w:val="10"/>
        </w:numPr>
        <w:ind w:leftChars="280" w:left="920"/>
        <w:rPr>
          <w:lang w:val="en-US" w:eastAsia="zh-TW"/>
        </w:rPr>
      </w:pPr>
      <w:r>
        <w:rPr>
          <w:lang w:val="en-US" w:eastAsia="zh-TW"/>
        </w:rPr>
        <w:t xml:space="preserve">Option 2: UL WUS configuration that applies to multiple NES cell </w:t>
      </w:r>
    </w:p>
    <w:p w14:paraId="1F8D43FB" w14:textId="77777777" w:rsidR="00FB6FBD" w:rsidRDefault="00000000">
      <w:pPr>
        <w:numPr>
          <w:ilvl w:val="0"/>
          <w:numId w:val="10"/>
        </w:numPr>
        <w:ind w:leftChars="280" w:left="920"/>
        <w:rPr>
          <w:lang w:val="en-US" w:eastAsia="zh-TW"/>
        </w:rPr>
      </w:pPr>
      <w:r>
        <w:rPr>
          <w:lang w:val="en-US" w:eastAsia="zh-TW"/>
        </w:rPr>
        <w:t>Option 3: UL WUS configuration that applies to a single NES cell</w:t>
      </w:r>
    </w:p>
    <w:p w14:paraId="59039DC6" w14:textId="77777777" w:rsidR="00FB6FBD" w:rsidRDefault="00000000">
      <w:pPr>
        <w:spacing w:before="120" w:after="120"/>
        <w:jc w:val="both"/>
        <w:rPr>
          <w:lang w:val="en-US" w:eastAsia="zh-CN"/>
        </w:rPr>
      </w:pPr>
      <w:r>
        <w:t xml:space="preserve">For design Case 2, </w:t>
      </w:r>
      <w:r>
        <w:rPr>
          <w:rFonts w:hint="eastAsia"/>
          <w:lang w:val="en-US" w:eastAsia="zh-CN"/>
        </w:rPr>
        <w:t>when option 2 UL WUS configuration that applies to multiple NES cell is configured, the advantage is that when a UE is at the edge of multiple NES cells, the UE can send UL WUS to multiple NES cells to get on-demand SIB1 from multiple NES cells flexibly, to avoid too much NES cells are awakened at the same time and the network can better control the NES cells, the priority of NES cells can also be configured to UEs. While when option 3 UL WUS configuration that applies to a single NES cell, the disadvantage is that the signaling overhead is large since UL WUS of only one NES cell is configured once.</w:t>
      </w:r>
    </w:p>
    <w:p w14:paraId="15CF01DA" w14:textId="77777777" w:rsidR="00FB6FBD" w:rsidRDefault="00000000">
      <w:pPr>
        <w:spacing w:before="120" w:after="120"/>
        <w:jc w:val="both"/>
        <w:rPr>
          <w:lang w:val="en-US" w:eastAsia="zh-CN"/>
        </w:rPr>
      </w:pPr>
      <w:proofErr w:type="gramStart"/>
      <w:r>
        <w:rPr>
          <w:rFonts w:hint="eastAsia"/>
          <w:lang w:val="en-US" w:eastAsia="zh-CN"/>
        </w:rPr>
        <w:t>So</w:t>
      </w:r>
      <w:proofErr w:type="gramEnd"/>
      <w:r>
        <w:rPr>
          <w:rFonts w:hint="eastAsia"/>
          <w:lang w:val="en-US" w:eastAsia="zh-CN"/>
        </w:rPr>
        <w:t xml:space="preserve"> considering the UL WUS is cell -specific or shared among multiple cells, we think it is better to consider UL WUS configuration that applies to multiple NES cell.</w:t>
      </w:r>
    </w:p>
    <w:p w14:paraId="339C2DF4" w14:textId="77777777" w:rsidR="00FB6FBD" w:rsidRDefault="00000000">
      <w:pPr>
        <w:spacing w:before="120" w:after="120"/>
        <w:jc w:val="both"/>
        <w:rPr>
          <w:bCs/>
          <w:lang w:val="en-US" w:eastAsia="zh-CN"/>
        </w:rPr>
      </w:pPr>
      <w:r>
        <w:rPr>
          <w:b/>
          <w:bCs/>
          <w:i/>
          <w:iCs/>
        </w:rPr>
        <w:t xml:space="preserve">Proposal </w:t>
      </w:r>
      <w:r>
        <w:rPr>
          <w:rFonts w:hint="eastAsia"/>
          <w:b/>
          <w:bCs/>
          <w:i/>
          <w:iCs/>
          <w:lang w:val="en-US" w:eastAsia="zh-CN"/>
        </w:rPr>
        <w:t>6</w:t>
      </w:r>
      <w:r>
        <w:rPr>
          <w:b/>
          <w:bCs/>
          <w:i/>
          <w:iCs/>
        </w:rPr>
        <w:t xml:space="preserve">: </w:t>
      </w:r>
      <w:r>
        <w:rPr>
          <w:rFonts w:hint="eastAsia"/>
          <w:b/>
          <w:bCs/>
          <w:i/>
          <w:iCs/>
          <w:lang w:val="en-US" w:eastAsia="zh-CN"/>
        </w:rPr>
        <w:t xml:space="preserve">Option 2 is preferred when considering whether UL WUS is cell-specific or shared among multiple </w:t>
      </w:r>
      <w:proofErr w:type="gramStart"/>
      <w:r>
        <w:rPr>
          <w:rFonts w:hint="eastAsia"/>
          <w:b/>
          <w:bCs/>
          <w:i/>
          <w:iCs/>
          <w:lang w:val="en-US" w:eastAsia="zh-CN"/>
        </w:rPr>
        <w:t xml:space="preserve">cells </w:t>
      </w:r>
      <w:r>
        <w:rPr>
          <w:b/>
          <w:bCs/>
          <w:i/>
          <w:iCs/>
        </w:rPr>
        <w:t>.</w:t>
      </w:r>
      <w:proofErr w:type="gramEnd"/>
      <w:r>
        <w:rPr>
          <w:b/>
          <w:bCs/>
          <w:i/>
          <w:iCs/>
        </w:rPr>
        <w:t xml:space="preserve"> </w:t>
      </w:r>
    </w:p>
    <w:p w14:paraId="18C358BE"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FB6FBD"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eastAsiaTheme="minorEastAsia" w:hint="eastAsia"/>
          <w:szCs w:val="24"/>
          <w:lang w:val="en-US"/>
        </w:rPr>
        <w:t>on-demand SIB1 in idle/inactive mode</w:t>
      </w:r>
      <w:r>
        <w:rPr>
          <w:rFonts w:eastAsiaTheme="minorEastAsia" w:hint="eastAsia"/>
          <w:szCs w:val="24"/>
          <w:lang w:val="en-US" w:eastAsia="zh-CN"/>
        </w:rPr>
        <w:t>:</w:t>
      </w:r>
    </w:p>
    <w:p w14:paraId="12ACED2B" w14:textId="77777777" w:rsidR="00FB6FBD" w:rsidRDefault="00000000">
      <w:pPr>
        <w:spacing w:before="120" w:after="120"/>
        <w:jc w:val="both"/>
        <w:rPr>
          <w:b/>
          <w:bCs/>
          <w:i/>
          <w:iCs/>
          <w:lang w:val="en-US" w:eastAsia="zh-CN"/>
        </w:rPr>
      </w:pPr>
      <w:r>
        <w:rPr>
          <w:rFonts w:hint="eastAsia"/>
          <w:b/>
          <w:bCs/>
          <w:i/>
          <w:iCs/>
          <w:lang w:val="en-US" w:eastAsia="zh-CN"/>
        </w:rPr>
        <w:t xml:space="preserve">Proposal </w:t>
      </w:r>
      <w:proofErr w:type="gramStart"/>
      <w:r>
        <w:rPr>
          <w:rFonts w:hint="eastAsia"/>
          <w:b/>
          <w:bCs/>
          <w:i/>
          <w:iCs/>
          <w:lang w:val="en-US" w:eastAsia="zh-CN"/>
        </w:rPr>
        <w:t>1:Both</w:t>
      </w:r>
      <w:proofErr w:type="gramEnd"/>
      <w:r>
        <w:rPr>
          <w:rFonts w:hint="eastAsia"/>
          <w:b/>
          <w:bCs/>
          <w:i/>
          <w:iCs/>
          <w:lang w:val="en-US" w:eastAsia="zh-CN"/>
        </w:rPr>
        <w:t xml:space="preserve"> options can be further studied considering the resource usage flexibility and signaling effect considering dedicated PRACH resource usage. </w:t>
      </w:r>
    </w:p>
    <w:p w14:paraId="21F5BF30" w14:textId="77777777" w:rsidR="00FB6FBD" w:rsidRDefault="00000000">
      <w:pPr>
        <w:spacing w:before="120" w:after="120"/>
        <w:jc w:val="both"/>
        <w:rPr>
          <w:b/>
          <w:bCs/>
          <w:i/>
          <w:iCs/>
          <w:lang w:val="en-US" w:eastAsia="zh-CN"/>
        </w:rPr>
      </w:pPr>
      <w:r>
        <w:rPr>
          <w:rFonts w:hint="eastAsia"/>
          <w:b/>
          <w:bCs/>
          <w:i/>
          <w:iCs/>
          <w:lang w:val="en-US" w:eastAsia="zh-CN"/>
        </w:rPr>
        <w:t xml:space="preserve">Proposal 2: For confirmation of reception of UL WUS transmission, it is better to support additional feedback to SIB1 </w:t>
      </w:r>
      <w:proofErr w:type="gramStart"/>
      <w:r>
        <w:rPr>
          <w:rFonts w:hint="eastAsia"/>
          <w:b/>
          <w:bCs/>
          <w:i/>
          <w:iCs/>
          <w:lang w:val="en-US" w:eastAsia="zh-CN"/>
        </w:rPr>
        <w:t>request .</w:t>
      </w:r>
      <w:proofErr w:type="gramEnd"/>
      <w:r>
        <w:rPr>
          <w:rFonts w:hint="eastAsia"/>
          <w:b/>
          <w:bCs/>
          <w:i/>
          <w:iCs/>
          <w:lang w:val="en-US" w:eastAsia="zh-CN"/>
        </w:rPr>
        <w:t xml:space="preserve"> </w:t>
      </w:r>
    </w:p>
    <w:p w14:paraId="78D2D5FE" w14:textId="77777777" w:rsidR="00FB6FBD" w:rsidRDefault="00000000">
      <w:pPr>
        <w:spacing w:before="120" w:after="120"/>
        <w:jc w:val="both"/>
        <w:rPr>
          <w:b/>
          <w:bCs/>
          <w:i/>
          <w:iCs/>
          <w:lang w:val="en-US" w:eastAsia="zh-CN"/>
        </w:rPr>
      </w:pPr>
      <w:r>
        <w:rPr>
          <w:b/>
          <w:bCs/>
          <w:i/>
          <w:iCs/>
        </w:rPr>
        <w:t xml:space="preserve">Proposal </w:t>
      </w:r>
      <w:r>
        <w:rPr>
          <w:rFonts w:hint="eastAsia"/>
          <w:b/>
          <w:bCs/>
          <w:i/>
          <w:iCs/>
          <w:lang w:val="en-US" w:eastAsia="zh-CN"/>
        </w:rPr>
        <w:t>3</w:t>
      </w:r>
      <w:r>
        <w:rPr>
          <w:b/>
          <w:bCs/>
          <w:i/>
          <w:iCs/>
        </w:rPr>
        <w:t xml:space="preserve">: </w:t>
      </w:r>
      <w:r>
        <w:rPr>
          <w:b/>
          <w:bCs/>
          <w:i/>
          <w:iCs/>
          <w:lang w:eastAsia="zh-TW"/>
        </w:rPr>
        <w:t xml:space="preserve"> For type 0 PDCCH monitoring occasions for on demand SIB1, on how the search space zero configuration is provided, </w:t>
      </w:r>
      <w:proofErr w:type="spellStart"/>
      <w:r>
        <w:rPr>
          <w:b/>
          <w:bCs/>
          <w:i/>
          <w:iCs/>
          <w:lang w:eastAsia="zh-TW"/>
        </w:rPr>
        <w:t>searchSpaceZero</w:t>
      </w:r>
      <w:proofErr w:type="spellEnd"/>
      <w:r>
        <w:rPr>
          <w:b/>
          <w:bCs/>
          <w:i/>
          <w:iCs/>
          <w:lang w:eastAsia="zh-TW"/>
        </w:rPr>
        <w:t xml:space="preserve"> for on-demand SIB1 is provided from MIB on NES cell</w:t>
      </w:r>
      <w:r>
        <w:rPr>
          <w:rFonts w:hint="eastAsia"/>
          <w:b/>
          <w:bCs/>
          <w:i/>
          <w:iCs/>
          <w:lang w:val="en-US" w:eastAsia="zh-CN"/>
        </w:rPr>
        <w:t>.</w:t>
      </w:r>
    </w:p>
    <w:p w14:paraId="0311FA7F" w14:textId="77777777" w:rsidR="00FB6FBD" w:rsidRDefault="00000000">
      <w:pPr>
        <w:spacing w:before="120" w:after="120"/>
        <w:jc w:val="both"/>
        <w:rPr>
          <w:b/>
          <w:bCs/>
          <w:i/>
          <w:iCs/>
          <w:lang w:val="en-US" w:eastAsia="zh-CN"/>
        </w:rPr>
      </w:pPr>
      <w:r>
        <w:rPr>
          <w:b/>
          <w:bCs/>
          <w:i/>
          <w:iCs/>
        </w:rPr>
        <w:t xml:space="preserve">Proposal </w:t>
      </w:r>
      <w:r>
        <w:rPr>
          <w:rFonts w:hint="eastAsia"/>
          <w:b/>
          <w:bCs/>
          <w:i/>
          <w:iCs/>
          <w:lang w:val="en-US" w:eastAsia="zh-CN"/>
        </w:rPr>
        <w:t>4</w:t>
      </w:r>
      <w:r>
        <w:rPr>
          <w:b/>
          <w:bCs/>
          <w:i/>
          <w:iCs/>
        </w:rPr>
        <w:t xml:space="preserve">: </w:t>
      </w:r>
      <w:r>
        <w:rPr>
          <w:b/>
          <w:bCs/>
          <w:i/>
          <w:iCs/>
          <w:lang w:eastAsia="zh-TW"/>
        </w:rPr>
        <w:t xml:space="preserve"> For type 0 PDCCH monitoring occasions for on demand SIB</w:t>
      </w:r>
      <w:proofErr w:type="gramStart"/>
      <w:r>
        <w:rPr>
          <w:b/>
          <w:bCs/>
          <w:i/>
          <w:iCs/>
          <w:lang w:eastAsia="zh-TW"/>
        </w:rPr>
        <w:t>1,  on</w:t>
      </w:r>
      <w:proofErr w:type="gramEnd"/>
      <w:r>
        <w:rPr>
          <w:b/>
          <w:bCs/>
          <w:i/>
          <w:iCs/>
          <w:lang w:eastAsia="zh-TW"/>
        </w:rPr>
        <w:t xml:space="preserve"> the starting time and duration of the time window of type 0 PDCCH monitoring occasions,  starting time and duration are indicated in RAR of the UL-WUS transmission</w:t>
      </w:r>
      <w:r>
        <w:rPr>
          <w:rFonts w:hint="eastAsia"/>
          <w:b/>
          <w:bCs/>
          <w:i/>
          <w:iCs/>
          <w:lang w:val="en-US" w:eastAsia="zh-CN"/>
        </w:rPr>
        <w:t>.</w:t>
      </w:r>
    </w:p>
    <w:p w14:paraId="7F60D1DA" w14:textId="77777777" w:rsidR="00FB6FBD" w:rsidRDefault="00000000">
      <w:pPr>
        <w:spacing w:before="120" w:after="120"/>
        <w:jc w:val="both"/>
        <w:rPr>
          <w:b/>
          <w:bCs/>
          <w:i/>
          <w:iCs/>
          <w:lang w:val="en-US"/>
        </w:rPr>
      </w:pPr>
      <w:r>
        <w:rPr>
          <w:b/>
          <w:bCs/>
          <w:i/>
          <w:iCs/>
        </w:rPr>
        <w:t xml:space="preserve">Proposal </w:t>
      </w:r>
      <w:r>
        <w:rPr>
          <w:rFonts w:hint="eastAsia"/>
          <w:b/>
          <w:bCs/>
          <w:i/>
          <w:iCs/>
          <w:lang w:val="en-US" w:eastAsia="zh-CN"/>
        </w:rPr>
        <w:t>5</w:t>
      </w:r>
      <w:r>
        <w:rPr>
          <w:b/>
          <w:bCs/>
          <w:i/>
          <w:iCs/>
        </w:rPr>
        <w:t xml:space="preserve">: </w:t>
      </w:r>
      <w:r>
        <w:rPr>
          <w:rFonts w:hint="eastAsia"/>
          <w:b/>
          <w:bCs/>
          <w:i/>
          <w:iCs/>
          <w:lang w:val="en-US" w:eastAsia="zh-CN"/>
        </w:rPr>
        <w:t>Option 1 UE identification a NES cell by WUS configuration is preferred for UE to identify a NES cell with on-demand SIB</w:t>
      </w:r>
      <w:proofErr w:type="gramStart"/>
      <w:r>
        <w:rPr>
          <w:rFonts w:hint="eastAsia"/>
          <w:b/>
          <w:bCs/>
          <w:i/>
          <w:iCs/>
          <w:lang w:val="en-US" w:eastAsia="zh-CN"/>
        </w:rPr>
        <w:t xml:space="preserve">1 </w:t>
      </w:r>
      <w:r>
        <w:rPr>
          <w:b/>
          <w:bCs/>
          <w:i/>
          <w:iCs/>
        </w:rPr>
        <w:t>.</w:t>
      </w:r>
      <w:proofErr w:type="gramEnd"/>
    </w:p>
    <w:p w14:paraId="2FD5E8DD" w14:textId="77777777" w:rsidR="00FB6FBD" w:rsidRDefault="00000000">
      <w:pPr>
        <w:spacing w:before="120" w:after="120"/>
        <w:jc w:val="both"/>
        <w:rPr>
          <w:bCs/>
          <w:lang w:val="en-US" w:eastAsia="zh-CN"/>
        </w:rPr>
      </w:pPr>
      <w:r>
        <w:rPr>
          <w:b/>
          <w:bCs/>
          <w:i/>
          <w:iCs/>
        </w:rPr>
        <w:t xml:space="preserve">Proposal </w:t>
      </w:r>
      <w:r>
        <w:rPr>
          <w:rFonts w:hint="eastAsia"/>
          <w:b/>
          <w:bCs/>
          <w:i/>
          <w:iCs/>
          <w:lang w:val="en-US" w:eastAsia="zh-CN"/>
        </w:rPr>
        <w:t>6</w:t>
      </w:r>
      <w:r>
        <w:rPr>
          <w:b/>
          <w:bCs/>
          <w:i/>
          <w:iCs/>
        </w:rPr>
        <w:t xml:space="preserve">: </w:t>
      </w:r>
      <w:r>
        <w:rPr>
          <w:rFonts w:hint="eastAsia"/>
          <w:b/>
          <w:bCs/>
          <w:i/>
          <w:iCs/>
          <w:lang w:val="en-US" w:eastAsia="zh-CN"/>
        </w:rPr>
        <w:t xml:space="preserve">Option 2 is preferred when considering whether UL WUS is cell-specific or shared among multiple </w:t>
      </w:r>
      <w:proofErr w:type="gramStart"/>
      <w:r>
        <w:rPr>
          <w:rFonts w:hint="eastAsia"/>
          <w:b/>
          <w:bCs/>
          <w:i/>
          <w:iCs/>
          <w:lang w:val="en-US" w:eastAsia="zh-CN"/>
        </w:rPr>
        <w:t xml:space="preserve">cells </w:t>
      </w:r>
      <w:r>
        <w:rPr>
          <w:b/>
          <w:bCs/>
          <w:i/>
          <w:iCs/>
        </w:rPr>
        <w:t>.</w:t>
      </w:r>
      <w:proofErr w:type="gramEnd"/>
      <w:r>
        <w:rPr>
          <w:b/>
          <w:bCs/>
          <w:i/>
          <w:iCs/>
        </w:rPr>
        <w:t xml:space="preserve"> </w:t>
      </w:r>
    </w:p>
    <w:p w14:paraId="4C3B24D2" w14:textId="77777777" w:rsidR="00FB6FBD"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lastRenderedPageBreak/>
        <w:t>References</w:t>
      </w:r>
    </w:p>
    <w:p w14:paraId="140075F1" w14:textId="77777777" w:rsidR="00FB6FBD" w:rsidRDefault="00000000">
      <w:pPr>
        <w:widowControl w:val="0"/>
        <w:numPr>
          <w:ilvl w:val="0"/>
          <w:numId w:val="12"/>
        </w:numPr>
        <w:spacing w:after="120"/>
        <w:jc w:val="both"/>
        <w:rPr>
          <w:sz w:val="22"/>
          <w:szCs w:val="22"/>
          <w:lang w:val="en-US" w:eastAsia="zh-CN"/>
        </w:rPr>
      </w:pPr>
      <w:r>
        <w:rPr>
          <w:rFonts w:hint="eastAsia"/>
          <w:sz w:val="22"/>
          <w:szCs w:val="22"/>
          <w:lang w:val="en-US" w:eastAsia="zh-CN"/>
        </w:rPr>
        <w:t>Chairman notes of RAN1#118</w:t>
      </w:r>
    </w:p>
    <w:p w14:paraId="70B9565F" w14:textId="77777777" w:rsidR="00FB6FBD" w:rsidRDefault="00FB6FBD">
      <w:pPr>
        <w:tabs>
          <w:tab w:val="left" w:pos="5103"/>
        </w:tabs>
        <w:spacing w:after="120"/>
        <w:ind w:left="2268" w:hanging="2268"/>
        <w:rPr>
          <w:rFonts w:ascii="Arial" w:hAnsi="Arial" w:cs="Arial"/>
          <w:bCs/>
          <w:lang w:val="sv-SE" w:eastAsia="zh-CN"/>
        </w:rPr>
      </w:pPr>
    </w:p>
    <w:sectPr w:rsidR="00FB6FB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206A2" w14:textId="77777777" w:rsidR="004967ED" w:rsidRDefault="004967ED" w:rsidP="00CB1205">
      <w:r>
        <w:separator/>
      </w:r>
    </w:p>
  </w:endnote>
  <w:endnote w:type="continuationSeparator" w:id="0">
    <w:p w14:paraId="6F693AE7" w14:textId="77777777" w:rsidR="004967ED" w:rsidRDefault="004967ED" w:rsidP="00CB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dy CS)">
    <w:altName w:val="Arial"/>
    <w:charset w:val="00"/>
    <w:family w:val="roman"/>
    <w:pitch w:val="default"/>
  </w:font>
  <w:font w:name="PMingLiU">
    <w:altName w:val="新細明體"/>
    <w:panose1 w:val="02010601000101010101"/>
    <w:charset w:val="88"/>
    <w:family w:val="roman"/>
    <w:pitch w:val="default"/>
    <w:sig w:usb0="00000000" w:usb1="00000000"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AE0B9" w14:textId="77777777" w:rsidR="004967ED" w:rsidRDefault="004967ED" w:rsidP="00CB1205">
      <w:r>
        <w:separator/>
      </w:r>
    </w:p>
  </w:footnote>
  <w:footnote w:type="continuationSeparator" w:id="0">
    <w:p w14:paraId="26F4C919" w14:textId="77777777" w:rsidR="004967ED" w:rsidRDefault="004967ED" w:rsidP="00CB1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299413601">
    <w:abstractNumId w:val="11"/>
  </w:num>
  <w:num w:numId="2" w16cid:durableId="1010908904">
    <w:abstractNumId w:val="6"/>
  </w:num>
  <w:num w:numId="3" w16cid:durableId="165439383">
    <w:abstractNumId w:val="5"/>
  </w:num>
  <w:num w:numId="4" w16cid:durableId="583416225">
    <w:abstractNumId w:val="8"/>
  </w:num>
  <w:num w:numId="5" w16cid:durableId="216091580">
    <w:abstractNumId w:val="0"/>
  </w:num>
  <w:num w:numId="6" w16cid:durableId="124666550">
    <w:abstractNumId w:val="10"/>
  </w:num>
  <w:num w:numId="7" w16cid:durableId="1499267246">
    <w:abstractNumId w:val="7"/>
  </w:num>
  <w:num w:numId="8" w16cid:durableId="2042778628">
    <w:abstractNumId w:val="9"/>
  </w:num>
  <w:num w:numId="9" w16cid:durableId="1602957991">
    <w:abstractNumId w:val="4"/>
  </w:num>
  <w:num w:numId="10" w16cid:durableId="1074359753">
    <w:abstractNumId w:val="3"/>
  </w:num>
  <w:num w:numId="11" w16cid:durableId="1456366995">
    <w:abstractNumId w:val="1"/>
  </w:num>
  <w:num w:numId="12" w16cid:durableId="17059025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0218"/>
    <w:rsid w:val="004910B6"/>
    <w:rsid w:val="00491E85"/>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C98"/>
    <w:rsid w:val="00636849"/>
    <w:rsid w:val="00637194"/>
    <w:rsid w:val="00640D4D"/>
    <w:rsid w:val="00642FBB"/>
    <w:rsid w:val="00644E4A"/>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B6FBD"/>
    <w:rsid w:val="00FC2A78"/>
    <w:rsid w:val="00FC2FBC"/>
    <w:rsid w:val="00FC5992"/>
    <w:rsid w:val="00FC6F31"/>
    <w:rsid w:val="00FD3894"/>
    <w:rsid w:val="00FD4273"/>
    <w:rsid w:val="00FE0919"/>
    <w:rsid w:val="00FE099A"/>
    <w:rsid w:val="00FE33CA"/>
    <w:rsid w:val="00FE37D1"/>
    <w:rsid w:val="00FE4BED"/>
    <w:rsid w:val="00FF58A3"/>
    <w:rsid w:val="011E0214"/>
    <w:rsid w:val="014C540C"/>
    <w:rsid w:val="01DA521A"/>
    <w:rsid w:val="01F351B6"/>
    <w:rsid w:val="021A4B0A"/>
    <w:rsid w:val="02E25F7B"/>
    <w:rsid w:val="033837C9"/>
    <w:rsid w:val="03615FD4"/>
    <w:rsid w:val="03651136"/>
    <w:rsid w:val="03661A20"/>
    <w:rsid w:val="03680CBF"/>
    <w:rsid w:val="03B77E11"/>
    <w:rsid w:val="03F62F22"/>
    <w:rsid w:val="04615C54"/>
    <w:rsid w:val="04CE34CE"/>
    <w:rsid w:val="05484847"/>
    <w:rsid w:val="05B91863"/>
    <w:rsid w:val="06761D63"/>
    <w:rsid w:val="069F6698"/>
    <w:rsid w:val="072B4B24"/>
    <w:rsid w:val="079A64B5"/>
    <w:rsid w:val="07F65A68"/>
    <w:rsid w:val="08E40618"/>
    <w:rsid w:val="097D1872"/>
    <w:rsid w:val="0A473296"/>
    <w:rsid w:val="0AD16319"/>
    <w:rsid w:val="0AF30A77"/>
    <w:rsid w:val="0B600CF8"/>
    <w:rsid w:val="0B823C80"/>
    <w:rsid w:val="0BB065A9"/>
    <w:rsid w:val="0BB65C44"/>
    <w:rsid w:val="0BD91C38"/>
    <w:rsid w:val="0C862822"/>
    <w:rsid w:val="0CA82115"/>
    <w:rsid w:val="0D760AE5"/>
    <w:rsid w:val="0DD2744D"/>
    <w:rsid w:val="0F0C791F"/>
    <w:rsid w:val="0F5A2C43"/>
    <w:rsid w:val="105F56D4"/>
    <w:rsid w:val="10C205A6"/>
    <w:rsid w:val="12382250"/>
    <w:rsid w:val="12BB7784"/>
    <w:rsid w:val="147E306D"/>
    <w:rsid w:val="149946D2"/>
    <w:rsid w:val="1589571D"/>
    <w:rsid w:val="159115AF"/>
    <w:rsid w:val="15B80B0B"/>
    <w:rsid w:val="15BE26FF"/>
    <w:rsid w:val="15EA227B"/>
    <w:rsid w:val="15FF4C81"/>
    <w:rsid w:val="16076896"/>
    <w:rsid w:val="165E7A27"/>
    <w:rsid w:val="16AE5B85"/>
    <w:rsid w:val="16B46DA2"/>
    <w:rsid w:val="16EC6265"/>
    <w:rsid w:val="18744C4E"/>
    <w:rsid w:val="196B2ACF"/>
    <w:rsid w:val="1A845156"/>
    <w:rsid w:val="1A8C6244"/>
    <w:rsid w:val="1B3814E1"/>
    <w:rsid w:val="1BE5513F"/>
    <w:rsid w:val="1C033E58"/>
    <w:rsid w:val="1D840FD4"/>
    <w:rsid w:val="1E01086B"/>
    <w:rsid w:val="1E05210A"/>
    <w:rsid w:val="1E21289D"/>
    <w:rsid w:val="1E2924E2"/>
    <w:rsid w:val="1FBC260D"/>
    <w:rsid w:val="20234029"/>
    <w:rsid w:val="211263C3"/>
    <w:rsid w:val="226555D2"/>
    <w:rsid w:val="228D491A"/>
    <w:rsid w:val="22943BCE"/>
    <w:rsid w:val="23196081"/>
    <w:rsid w:val="23D2582A"/>
    <w:rsid w:val="23EB6BEB"/>
    <w:rsid w:val="24505F4C"/>
    <w:rsid w:val="24925E50"/>
    <w:rsid w:val="249D79E0"/>
    <w:rsid w:val="255B7C74"/>
    <w:rsid w:val="260B672B"/>
    <w:rsid w:val="27B90F6B"/>
    <w:rsid w:val="27C23DE8"/>
    <w:rsid w:val="29196CD8"/>
    <w:rsid w:val="291F422F"/>
    <w:rsid w:val="29666626"/>
    <w:rsid w:val="29A250D3"/>
    <w:rsid w:val="29D1137C"/>
    <w:rsid w:val="29FD6B88"/>
    <w:rsid w:val="2A030384"/>
    <w:rsid w:val="2B4707F4"/>
    <w:rsid w:val="2C416ABA"/>
    <w:rsid w:val="2C956FB8"/>
    <w:rsid w:val="2CB87D35"/>
    <w:rsid w:val="2D1C4D7A"/>
    <w:rsid w:val="2E3924AE"/>
    <w:rsid w:val="2E76495E"/>
    <w:rsid w:val="2E870FE2"/>
    <w:rsid w:val="2E9F3F52"/>
    <w:rsid w:val="2EAF7B63"/>
    <w:rsid w:val="2ED31E23"/>
    <w:rsid w:val="2F0A0553"/>
    <w:rsid w:val="301A3C1C"/>
    <w:rsid w:val="303F397E"/>
    <w:rsid w:val="30487408"/>
    <w:rsid w:val="30644E3E"/>
    <w:rsid w:val="30672894"/>
    <w:rsid w:val="30B11C7D"/>
    <w:rsid w:val="31E542D4"/>
    <w:rsid w:val="32B97F94"/>
    <w:rsid w:val="33111456"/>
    <w:rsid w:val="338F79A2"/>
    <w:rsid w:val="33AE59D7"/>
    <w:rsid w:val="33CE31AE"/>
    <w:rsid w:val="34281EA0"/>
    <w:rsid w:val="34403BE4"/>
    <w:rsid w:val="34AE2601"/>
    <w:rsid w:val="34E0634A"/>
    <w:rsid w:val="358D41BF"/>
    <w:rsid w:val="3629786E"/>
    <w:rsid w:val="36371DF8"/>
    <w:rsid w:val="368C5B54"/>
    <w:rsid w:val="36926B15"/>
    <w:rsid w:val="36B8656C"/>
    <w:rsid w:val="37350A63"/>
    <w:rsid w:val="37421881"/>
    <w:rsid w:val="385028CE"/>
    <w:rsid w:val="38F43A94"/>
    <w:rsid w:val="39633687"/>
    <w:rsid w:val="3AD61AF0"/>
    <w:rsid w:val="3BE91E2F"/>
    <w:rsid w:val="3C086E59"/>
    <w:rsid w:val="3CF22103"/>
    <w:rsid w:val="3CF55B86"/>
    <w:rsid w:val="3E713531"/>
    <w:rsid w:val="3F255D10"/>
    <w:rsid w:val="3F877C94"/>
    <w:rsid w:val="3F997ED5"/>
    <w:rsid w:val="403326AF"/>
    <w:rsid w:val="40541D96"/>
    <w:rsid w:val="4088584A"/>
    <w:rsid w:val="410C38BB"/>
    <w:rsid w:val="41660486"/>
    <w:rsid w:val="41EA4629"/>
    <w:rsid w:val="434800DB"/>
    <w:rsid w:val="43B8278B"/>
    <w:rsid w:val="43CA403D"/>
    <w:rsid w:val="44590916"/>
    <w:rsid w:val="448A6C2D"/>
    <w:rsid w:val="44D12406"/>
    <w:rsid w:val="44D9383A"/>
    <w:rsid w:val="45901ED8"/>
    <w:rsid w:val="45DA429A"/>
    <w:rsid w:val="460254BA"/>
    <w:rsid w:val="46B74A6E"/>
    <w:rsid w:val="472C4997"/>
    <w:rsid w:val="478E2E23"/>
    <w:rsid w:val="48164208"/>
    <w:rsid w:val="48585805"/>
    <w:rsid w:val="48B00411"/>
    <w:rsid w:val="4A0F5A50"/>
    <w:rsid w:val="4B0215FB"/>
    <w:rsid w:val="4B2F515B"/>
    <w:rsid w:val="4B3B05E9"/>
    <w:rsid w:val="4CBD57DA"/>
    <w:rsid w:val="4CFB6EFC"/>
    <w:rsid w:val="4DEC3D61"/>
    <w:rsid w:val="4E3B2A83"/>
    <w:rsid w:val="4ECD1F20"/>
    <w:rsid w:val="4EDC4157"/>
    <w:rsid w:val="4F1418FD"/>
    <w:rsid w:val="4F1701B1"/>
    <w:rsid w:val="4F372BB7"/>
    <w:rsid w:val="4F6E4541"/>
    <w:rsid w:val="4FDF006A"/>
    <w:rsid w:val="5029235C"/>
    <w:rsid w:val="50D63B52"/>
    <w:rsid w:val="510A2361"/>
    <w:rsid w:val="51D61265"/>
    <w:rsid w:val="52A92FB6"/>
    <w:rsid w:val="536565B5"/>
    <w:rsid w:val="53A82AE2"/>
    <w:rsid w:val="53BE053B"/>
    <w:rsid w:val="545D78A2"/>
    <w:rsid w:val="556D0DCD"/>
    <w:rsid w:val="55B160F8"/>
    <w:rsid w:val="56462DE8"/>
    <w:rsid w:val="56E322E1"/>
    <w:rsid w:val="5774615E"/>
    <w:rsid w:val="5832064A"/>
    <w:rsid w:val="586E08C1"/>
    <w:rsid w:val="59A165E6"/>
    <w:rsid w:val="5AED1FFA"/>
    <w:rsid w:val="5B9433F7"/>
    <w:rsid w:val="5BE337F6"/>
    <w:rsid w:val="5C7859D1"/>
    <w:rsid w:val="5EE63F56"/>
    <w:rsid w:val="5EF91A06"/>
    <w:rsid w:val="5FCD617E"/>
    <w:rsid w:val="604C3EAB"/>
    <w:rsid w:val="621912AD"/>
    <w:rsid w:val="62726C0F"/>
    <w:rsid w:val="64E70DAE"/>
    <w:rsid w:val="652D7A4D"/>
    <w:rsid w:val="65370670"/>
    <w:rsid w:val="65942C6A"/>
    <w:rsid w:val="66344D2D"/>
    <w:rsid w:val="66564087"/>
    <w:rsid w:val="66B626E3"/>
    <w:rsid w:val="69320EA6"/>
    <w:rsid w:val="69B8584F"/>
    <w:rsid w:val="6A1D1B56"/>
    <w:rsid w:val="6A294057"/>
    <w:rsid w:val="6A2E2B4A"/>
    <w:rsid w:val="6A575068"/>
    <w:rsid w:val="6A811FF5"/>
    <w:rsid w:val="6AF223D6"/>
    <w:rsid w:val="6B103A46"/>
    <w:rsid w:val="6B8005EE"/>
    <w:rsid w:val="6B94610F"/>
    <w:rsid w:val="6C6F5000"/>
    <w:rsid w:val="6C8C2A08"/>
    <w:rsid w:val="6CE054E7"/>
    <w:rsid w:val="6D42160B"/>
    <w:rsid w:val="6D531E90"/>
    <w:rsid w:val="6D7268E1"/>
    <w:rsid w:val="6E122C23"/>
    <w:rsid w:val="6F2B5252"/>
    <w:rsid w:val="6F321E6A"/>
    <w:rsid w:val="70074C3C"/>
    <w:rsid w:val="70091DE5"/>
    <w:rsid w:val="7099642F"/>
    <w:rsid w:val="70C1148D"/>
    <w:rsid w:val="70FD29A1"/>
    <w:rsid w:val="714B51FB"/>
    <w:rsid w:val="71734189"/>
    <w:rsid w:val="71FE1B95"/>
    <w:rsid w:val="72A663F7"/>
    <w:rsid w:val="72D6285B"/>
    <w:rsid w:val="735008A6"/>
    <w:rsid w:val="74100036"/>
    <w:rsid w:val="74747483"/>
    <w:rsid w:val="74F126D2"/>
    <w:rsid w:val="75956A44"/>
    <w:rsid w:val="767C3EDB"/>
    <w:rsid w:val="77BE34EA"/>
    <w:rsid w:val="78DA119E"/>
    <w:rsid w:val="7ABF4056"/>
    <w:rsid w:val="7AF77C3E"/>
    <w:rsid w:val="7B38755E"/>
    <w:rsid w:val="7BD94379"/>
    <w:rsid w:val="7C40154C"/>
    <w:rsid w:val="7C79553F"/>
    <w:rsid w:val="7CE83522"/>
    <w:rsid w:val="7CFB1883"/>
    <w:rsid w:val="7D806106"/>
    <w:rsid w:val="7DC409A9"/>
    <w:rsid w:val="7DE46F58"/>
    <w:rsid w:val="7E470AF8"/>
    <w:rsid w:val="7E602C54"/>
    <w:rsid w:val="7E841D32"/>
    <w:rsid w:val="7EB16548"/>
    <w:rsid w:val="7F8E6E6E"/>
    <w:rsid w:val="7F974740"/>
    <w:rsid w:val="7FA05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6666D"/>
  <w15:docId w15:val="{5F8CBF21-BAC5-4436-8B67-71A7E9F09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a0"/>
    <w:next w:val="a0"/>
    <w:autoRedefine/>
    <w:qFormat/>
    <w:pPr>
      <w:keepNext/>
      <w:ind w:right="284"/>
      <w:outlineLvl w:val="1"/>
    </w:pPr>
    <w:rPr>
      <w:rFonts w:ascii="Arial" w:hAnsi="Arial"/>
      <w:b/>
      <w:sz w:val="24"/>
    </w:r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autoRedefine/>
    <w:qFormat/>
  </w:style>
  <w:style w:type="character" w:styleId="af5">
    <w:name w:val="Hyperlink"/>
    <w:basedOn w:val="a1"/>
    <w:autoRedefine/>
    <w:uiPriority w:val="99"/>
    <w:unhideWhenUsed/>
    <w:qFormat/>
    <w:rPr>
      <w:color w:val="0000FF"/>
      <w:u w:val="single"/>
    </w:rPr>
  </w:style>
  <w:style w:type="character" w:styleId="af6">
    <w:name w:val="annotation reference"/>
    <w:autoRedefine/>
    <w:semiHidden/>
    <w:qFormat/>
    <w:rPr>
      <w:sz w:val="16"/>
    </w:rPr>
  </w:style>
  <w:style w:type="character" w:styleId="af7">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8">
    <w:name w:val="??"/>
    <w:autoRedefine/>
    <w:qFormat/>
    <w:pPr>
      <w:widowControl w:val="0"/>
    </w:pPr>
    <w:rPr>
      <w:lang w:eastAsia="en-US"/>
    </w:rPr>
  </w:style>
  <w:style w:type="paragraph" w:customStyle="1" w:styleId="20">
    <w:name w:val="??? 2"/>
    <w:basedOn w:val="af8"/>
    <w:next w:val="af8"/>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9"/>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9">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37E49-2338-4474-8EE4-D82DA4C65DA9}">
  <ds:schemaRefs>
    <ds:schemaRef ds:uri="http://schemas.openxmlformats.org/officeDocument/2006/bibliography"/>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1672</Words>
  <Characters>9537</Characters>
  <Application>Microsoft Office Word</Application>
  <DocSecurity>0</DocSecurity>
  <Lines>79</Lines>
  <Paragraphs>22</Paragraphs>
  <ScaleCrop>false</ScaleCrop>
  <Company>ETSI Sophia Antipolis</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14</cp:revision>
  <cp:lastPrinted>2002-04-23T00:10:00Z</cp:lastPrinted>
  <dcterms:created xsi:type="dcterms:W3CDTF">2024-02-29T12:42:00Z</dcterms:created>
  <dcterms:modified xsi:type="dcterms:W3CDTF">2024-10-04T03:19:00Z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2052-12.1.0.18240</vt:lpwstr>
  </property>
  <property fmtid="{D5CDD505-2E9C-101B-9397-08002B2CF9AE}" pid="12" name="ICV">
    <vt:lpwstr>9553DA17C2F848EB8FDD2D7E0F23B91B_13</vt:lpwstr>
  </property>
  <property fmtid="{D5CDD505-2E9C-101B-9397-08002B2CF9AE}" pid="13" name="CWM3f66a430d5f111ee800017d6000016d6">
    <vt:lpwstr>CWMAB/5s+wnX1WZJjwdDczdP7plWwr8I/llF9PZfjuEOzl0c2vLGzBM5UJae3zTR7Dw</vt:lpwstr>
  </property>
</Properties>
</file>