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A758" w14:textId="748AD0F9" w:rsidR="00991FC8" w:rsidRPr="00991FC8" w:rsidRDefault="00991FC8" w:rsidP="00991FC8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en-US"/>
        </w:rPr>
      </w:pPr>
      <w:r w:rsidRPr="00991FC8">
        <w:rPr>
          <w:rFonts w:ascii="Arial" w:hAnsi="Arial"/>
          <w:b/>
          <w:noProof/>
          <w:sz w:val="24"/>
          <w:lang w:eastAsia="en-US"/>
        </w:rPr>
        <w:t>3GPP TSG-</w:t>
      </w:r>
      <w:r w:rsidRPr="00991FC8">
        <w:rPr>
          <w:rFonts w:ascii="Arial" w:hAnsi="Arial"/>
          <w:lang w:eastAsia="en-US"/>
        </w:rPr>
        <w:fldChar w:fldCharType="begin"/>
      </w:r>
      <w:r w:rsidRPr="00991FC8">
        <w:rPr>
          <w:rFonts w:ascii="Arial" w:hAnsi="Arial"/>
          <w:lang w:eastAsia="en-US"/>
        </w:rPr>
        <w:instrText xml:space="preserve"> DOCPROPERTY  TSG/WGRef  \* MERGEFORMAT </w:instrText>
      </w:r>
      <w:r w:rsidRPr="00991FC8">
        <w:rPr>
          <w:rFonts w:ascii="Arial" w:hAnsi="Arial"/>
          <w:lang w:eastAsia="en-US"/>
        </w:rPr>
        <w:fldChar w:fldCharType="separate"/>
      </w:r>
      <w:r w:rsidRPr="00991FC8">
        <w:rPr>
          <w:rFonts w:ascii="Arial" w:hAnsi="Arial"/>
          <w:b/>
          <w:noProof/>
          <w:sz w:val="24"/>
          <w:lang w:eastAsia="en-US"/>
        </w:rPr>
        <w:t>CT3</w:t>
      </w:r>
      <w:r w:rsidRPr="00991FC8">
        <w:rPr>
          <w:rFonts w:ascii="Arial" w:hAnsi="Arial"/>
          <w:b/>
          <w:noProof/>
          <w:sz w:val="24"/>
          <w:lang w:eastAsia="en-US"/>
        </w:rPr>
        <w:fldChar w:fldCharType="end"/>
      </w:r>
      <w:r w:rsidRPr="00991FC8">
        <w:rPr>
          <w:rFonts w:ascii="Arial" w:hAnsi="Arial"/>
          <w:b/>
          <w:noProof/>
          <w:sz w:val="24"/>
          <w:lang w:eastAsia="en-US"/>
        </w:rPr>
        <w:t xml:space="preserve"> Meeting #</w:t>
      </w:r>
      <w:r w:rsidRPr="00991FC8">
        <w:rPr>
          <w:rFonts w:ascii="Arial" w:hAnsi="Arial"/>
          <w:lang w:eastAsia="en-US"/>
        </w:rPr>
        <w:fldChar w:fldCharType="begin"/>
      </w:r>
      <w:r w:rsidRPr="00991FC8">
        <w:rPr>
          <w:rFonts w:ascii="Arial" w:hAnsi="Arial"/>
          <w:lang w:eastAsia="en-US"/>
        </w:rPr>
        <w:instrText xml:space="preserve"> DOCPROPERTY  MtgSeq  \* MERGEFORMAT </w:instrText>
      </w:r>
      <w:r w:rsidRPr="00991FC8">
        <w:rPr>
          <w:rFonts w:ascii="Arial" w:hAnsi="Arial"/>
          <w:lang w:eastAsia="en-US"/>
        </w:rPr>
        <w:fldChar w:fldCharType="separate"/>
      </w:r>
      <w:r w:rsidRPr="00991FC8">
        <w:rPr>
          <w:rFonts w:ascii="Arial" w:hAnsi="Arial"/>
          <w:b/>
          <w:noProof/>
          <w:sz w:val="24"/>
          <w:lang w:eastAsia="en-US"/>
        </w:rPr>
        <w:t>137</w:t>
      </w:r>
      <w:r w:rsidRPr="00991FC8">
        <w:rPr>
          <w:rFonts w:ascii="Arial" w:hAnsi="Arial"/>
          <w:b/>
          <w:noProof/>
          <w:sz w:val="24"/>
          <w:lang w:eastAsia="en-US"/>
        </w:rPr>
        <w:fldChar w:fldCharType="end"/>
      </w:r>
      <w:r w:rsidRPr="00991FC8">
        <w:rPr>
          <w:rFonts w:ascii="Arial" w:hAnsi="Arial"/>
          <w:lang w:eastAsia="en-US"/>
        </w:rPr>
        <w:fldChar w:fldCharType="begin"/>
      </w:r>
      <w:r w:rsidRPr="00991FC8">
        <w:rPr>
          <w:rFonts w:ascii="Arial" w:hAnsi="Arial"/>
          <w:lang w:eastAsia="en-US"/>
        </w:rPr>
        <w:instrText xml:space="preserve"> DOCPROPERTY  MtgTitle  \* MERGEFORMAT </w:instrText>
      </w:r>
      <w:r w:rsidR="00E87D6E">
        <w:rPr>
          <w:rFonts w:ascii="Arial" w:hAnsi="Arial"/>
          <w:lang w:eastAsia="en-US"/>
        </w:rPr>
        <w:fldChar w:fldCharType="separate"/>
      </w:r>
      <w:r w:rsidRPr="00991FC8">
        <w:rPr>
          <w:rFonts w:ascii="Arial" w:hAnsi="Arial"/>
          <w:lang w:eastAsia="en-US"/>
        </w:rPr>
        <w:fldChar w:fldCharType="end"/>
      </w:r>
      <w:r w:rsidRPr="00991FC8">
        <w:rPr>
          <w:rFonts w:ascii="Arial" w:hAnsi="Arial"/>
          <w:b/>
          <w:i/>
          <w:noProof/>
          <w:sz w:val="28"/>
          <w:lang w:eastAsia="en-US"/>
        </w:rPr>
        <w:tab/>
      </w:r>
      <w:r w:rsidR="00C22397" w:rsidRPr="00C22397">
        <w:rPr>
          <w:rFonts w:ascii="Arial" w:hAnsi="Arial"/>
          <w:b/>
          <w:i/>
          <w:noProof/>
          <w:sz w:val="28"/>
          <w:lang w:eastAsia="en-US"/>
        </w:rPr>
        <w:t>C3-245482</w:t>
      </w:r>
    </w:p>
    <w:p w14:paraId="18DFBCFA" w14:textId="144C2ACF" w:rsidR="00991FC8" w:rsidRPr="00991FC8" w:rsidRDefault="00991FC8" w:rsidP="00991FC8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 w:rsidRPr="00991FC8">
        <w:rPr>
          <w:rFonts w:ascii="Arial" w:hAnsi="Arial"/>
          <w:lang w:eastAsia="en-US"/>
        </w:rPr>
        <w:fldChar w:fldCharType="begin"/>
      </w:r>
      <w:r w:rsidRPr="00991FC8">
        <w:rPr>
          <w:rFonts w:ascii="Arial" w:hAnsi="Arial"/>
          <w:lang w:eastAsia="en-US"/>
        </w:rPr>
        <w:instrText xml:space="preserve"> DOCPROPERTY  Location  \* MERGEFORMAT </w:instrText>
      </w:r>
      <w:r w:rsidRPr="00991FC8">
        <w:rPr>
          <w:rFonts w:ascii="Arial" w:hAnsi="Arial"/>
          <w:lang w:eastAsia="en-US"/>
        </w:rPr>
        <w:fldChar w:fldCharType="separate"/>
      </w:r>
      <w:r w:rsidRPr="00991FC8">
        <w:rPr>
          <w:rFonts w:ascii="Arial" w:hAnsi="Arial"/>
          <w:b/>
          <w:noProof/>
          <w:sz w:val="24"/>
          <w:lang w:eastAsia="en-US"/>
        </w:rPr>
        <w:t>Hefei</w:t>
      </w:r>
      <w:r w:rsidRPr="00991FC8">
        <w:rPr>
          <w:rFonts w:ascii="Arial" w:hAnsi="Arial"/>
          <w:b/>
          <w:noProof/>
          <w:sz w:val="24"/>
          <w:lang w:eastAsia="en-US"/>
        </w:rPr>
        <w:fldChar w:fldCharType="end"/>
      </w:r>
      <w:r w:rsidRPr="00991FC8">
        <w:rPr>
          <w:rFonts w:ascii="Arial" w:hAnsi="Arial"/>
          <w:b/>
          <w:noProof/>
          <w:sz w:val="24"/>
          <w:lang w:eastAsia="en-US"/>
        </w:rPr>
        <w:t xml:space="preserve">, </w:t>
      </w:r>
      <w:r w:rsidRPr="00991FC8">
        <w:rPr>
          <w:rFonts w:ascii="Arial" w:hAnsi="Arial"/>
          <w:lang w:eastAsia="en-US"/>
        </w:rPr>
        <w:fldChar w:fldCharType="begin"/>
      </w:r>
      <w:r w:rsidRPr="00991FC8">
        <w:rPr>
          <w:rFonts w:ascii="Arial" w:hAnsi="Arial"/>
          <w:lang w:eastAsia="en-US"/>
        </w:rPr>
        <w:instrText xml:space="preserve"> DOCPROPERTY  Country  \* MERGEFORMAT </w:instrText>
      </w:r>
      <w:r w:rsidRPr="00991FC8">
        <w:rPr>
          <w:rFonts w:ascii="Arial" w:hAnsi="Arial"/>
          <w:lang w:eastAsia="en-US"/>
        </w:rPr>
        <w:fldChar w:fldCharType="separate"/>
      </w:r>
      <w:r w:rsidRPr="00991FC8">
        <w:rPr>
          <w:rFonts w:ascii="Arial" w:hAnsi="Arial"/>
          <w:b/>
          <w:noProof/>
          <w:sz w:val="24"/>
          <w:lang w:eastAsia="en-US"/>
        </w:rPr>
        <w:t>China</w:t>
      </w:r>
      <w:r w:rsidRPr="00991FC8">
        <w:rPr>
          <w:rFonts w:ascii="Arial" w:hAnsi="Arial"/>
          <w:b/>
          <w:noProof/>
          <w:sz w:val="24"/>
          <w:lang w:eastAsia="en-US"/>
        </w:rPr>
        <w:fldChar w:fldCharType="end"/>
      </w:r>
      <w:r w:rsidRPr="00991FC8">
        <w:rPr>
          <w:rFonts w:ascii="Arial" w:hAnsi="Arial"/>
          <w:b/>
          <w:noProof/>
          <w:sz w:val="24"/>
          <w:lang w:eastAsia="en-US"/>
        </w:rPr>
        <w:t xml:space="preserve">, </w:t>
      </w:r>
      <w:r w:rsidRPr="00991FC8">
        <w:rPr>
          <w:rFonts w:ascii="Arial" w:hAnsi="Arial"/>
          <w:lang w:eastAsia="en-US"/>
        </w:rPr>
        <w:fldChar w:fldCharType="begin"/>
      </w:r>
      <w:r w:rsidRPr="00991FC8">
        <w:rPr>
          <w:rFonts w:ascii="Arial" w:hAnsi="Arial"/>
          <w:lang w:eastAsia="en-US"/>
        </w:rPr>
        <w:instrText xml:space="preserve"> DOCPROPERTY  StartDate  \* MERGEFORMAT </w:instrText>
      </w:r>
      <w:r w:rsidRPr="00991FC8">
        <w:rPr>
          <w:rFonts w:ascii="Arial" w:hAnsi="Arial"/>
          <w:lang w:eastAsia="en-US"/>
        </w:rPr>
        <w:fldChar w:fldCharType="separate"/>
      </w:r>
      <w:r w:rsidRPr="00991FC8">
        <w:rPr>
          <w:rFonts w:ascii="Arial" w:hAnsi="Arial"/>
          <w:b/>
          <w:noProof/>
          <w:sz w:val="24"/>
          <w:lang w:eastAsia="en-US"/>
        </w:rPr>
        <w:t>14th Oct 2024</w:t>
      </w:r>
      <w:r w:rsidRPr="00991FC8">
        <w:rPr>
          <w:rFonts w:ascii="Arial" w:hAnsi="Arial"/>
          <w:b/>
          <w:noProof/>
          <w:sz w:val="24"/>
          <w:lang w:eastAsia="en-US"/>
        </w:rPr>
        <w:fldChar w:fldCharType="end"/>
      </w:r>
      <w:r w:rsidRPr="00991FC8">
        <w:rPr>
          <w:rFonts w:ascii="Arial" w:hAnsi="Arial"/>
          <w:b/>
          <w:noProof/>
          <w:sz w:val="24"/>
          <w:lang w:eastAsia="en-US"/>
        </w:rPr>
        <w:t xml:space="preserve"> - </w:t>
      </w:r>
      <w:r w:rsidRPr="00991FC8">
        <w:rPr>
          <w:rFonts w:ascii="Arial" w:hAnsi="Arial"/>
          <w:lang w:eastAsia="en-US"/>
        </w:rPr>
        <w:fldChar w:fldCharType="begin"/>
      </w:r>
      <w:r w:rsidRPr="00991FC8">
        <w:rPr>
          <w:rFonts w:ascii="Arial" w:hAnsi="Arial"/>
          <w:lang w:eastAsia="en-US"/>
        </w:rPr>
        <w:instrText xml:space="preserve"> DOCPROPERTY  EndDate  \* MERGEFORMAT </w:instrText>
      </w:r>
      <w:r w:rsidRPr="00991FC8">
        <w:rPr>
          <w:rFonts w:ascii="Arial" w:hAnsi="Arial"/>
          <w:lang w:eastAsia="en-US"/>
        </w:rPr>
        <w:fldChar w:fldCharType="separate"/>
      </w:r>
      <w:r w:rsidRPr="00991FC8">
        <w:rPr>
          <w:rFonts w:ascii="Arial" w:hAnsi="Arial"/>
          <w:b/>
          <w:noProof/>
          <w:sz w:val="24"/>
          <w:lang w:eastAsia="en-US"/>
        </w:rPr>
        <w:t>18th Oct 2024</w:t>
      </w:r>
      <w:r w:rsidRPr="00991FC8">
        <w:rPr>
          <w:rFonts w:ascii="Arial" w:hAnsi="Arial"/>
          <w:b/>
          <w:noProof/>
          <w:sz w:val="24"/>
          <w:lang w:eastAsia="en-US"/>
        </w:rPr>
        <w:fldChar w:fldCharType="end"/>
      </w:r>
      <w:r w:rsidR="00086BF5">
        <w:rPr>
          <w:rFonts w:ascii="Arial" w:hAnsi="Arial"/>
          <w:b/>
          <w:noProof/>
          <w:sz w:val="24"/>
          <w:lang w:eastAsia="en-US"/>
        </w:rPr>
        <w:tab/>
      </w:r>
      <w:r w:rsidR="00086BF5">
        <w:rPr>
          <w:rFonts w:ascii="Arial" w:hAnsi="Arial"/>
          <w:b/>
          <w:noProof/>
          <w:sz w:val="24"/>
          <w:lang w:eastAsia="en-US"/>
        </w:rPr>
        <w:tab/>
      </w:r>
      <w:r w:rsidR="00086BF5">
        <w:rPr>
          <w:rFonts w:ascii="Arial" w:hAnsi="Arial"/>
          <w:b/>
          <w:noProof/>
          <w:sz w:val="24"/>
          <w:lang w:eastAsia="en-US"/>
        </w:rPr>
        <w:tab/>
      </w:r>
      <w:r w:rsidR="00086BF5">
        <w:rPr>
          <w:rFonts w:ascii="Arial" w:hAnsi="Arial"/>
          <w:b/>
          <w:noProof/>
          <w:sz w:val="24"/>
          <w:lang w:eastAsia="en-US"/>
        </w:rPr>
        <w:tab/>
      </w:r>
      <w:r w:rsidR="00086BF5" w:rsidRPr="00086BF5">
        <w:rPr>
          <w:rFonts w:ascii="Arial" w:hAnsi="Arial"/>
          <w:b/>
          <w:noProof/>
          <w:szCs w:val="16"/>
          <w:lang w:eastAsia="en-US"/>
        </w:rPr>
        <w:t>revision of C3-245236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5ACF186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57DE3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</w:p>
    <w:p w14:paraId="49D92DA3" w14:textId="72FFB20C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617450" w:rsidRPr="00617450">
        <w:rPr>
          <w:rFonts w:ascii="Arial" w:eastAsia="Batang" w:hAnsi="Arial" w:cs="Arial"/>
          <w:b/>
          <w:sz w:val="24"/>
          <w:szCs w:val="24"/>
          <w:lang w:eastAsia="zh-CN"/>
        </w:rPr>
        <w:t>New WID on Common API Framework (CAPIF) Phase</w:t>
      </w:r>
      <w:r w:rsidR="00B04673">
        <w:rPr>
          <w:rFonts w:ascii="Arial" w:eastAsia="Batang" w:hAnsi="Arial" w:cs="Arial"/>
          <w:b/>
          <w:sz w:val="24"/>
          <w:szCs w:val="24"/>
          <w:lang w:eastAsia="zh-CN"/>
        </w:rPr>
        <w:t> </w:t>
      </w:r>
      <w:r w:rsidR="00617450" w:rsidRPr="00617450">
        <w:rPr>
          <w:rFonts w:ascii="Arial" w:eastAsia="Batang" w:hAnsi="Arial" w:cs="Arial"/>
          <w:b/>
          <w:sz w:val="24"/>
          <w:szCs w:val="24"/>
          <w:lang w:eastAsia="zh-CN"/>
        </w:rPr>
        <w:t>3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D164391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7267E" w:rsidRPr="00C7267E">
        <w:rPr>
          <w:rFonts w:ascii="Arial" w:eastAsia="Batang" w:hAnsi="Arial"/>
          <w:b/>
          <w:sz w:val="24"/>
          <w:szCs w:val="24"/>
          <w:lang w:val="en-US" w:eastAsia="zh-CN"/>
        </w:rPr>
        <w:t>19.2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2F242254" w14:textId="7FDD41B1" w:rsidR="001E489F" w:rsidRPr="001E489F" w:rsidRDefault="001E489F" w:rsidP="00D533DE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D533DE">
        <w:rPr>
          <w:lang w:eastAsia="ja-JP"/>
        </w:rPr>
        <w:t>Common API Framework (</w:t>
      </w:r>
      <w:r w:rsidR="00D533DE" w:rsidRPr="00B46337">
        <w:rPr>
          <w:lang w:eastAsia="ja-JP"/>
        </w:rPr>
        <w:t>CAPIF</w:t>
      </w:r>
      <w:r w:rsidR="00D533DE">
        <w:rPr>
          <w:lang w:eastAsia="ja-JP"/>
        </w:rPr>
        <w:t>)</w:t>
      </w:r>
      <w:r w:rsidR="00D533DE" w:rsidRPr="00B46337">
        <w:rPr>
          <w:lang w:eastAsia="ja-JP"/>
        </w:rPr>
        <w:t xml:space="preserve"> Phase</w:t>
      </w:r>
      <w:r w:rsidR="00D533DE">
        <w:rPr>
          <w:lang w:eastAsia="ja-JP"/>
        </w:rPr>
        <w:t> </w:t>
      </w:r>
      <w:r w:rsidR="00D533DE" w:rsidRPr="00B46337">
        <w:rPr>
          <w:lang w:eastAsia="ja-JP"/>
        </w:rPr>
        <w:t>3</w:t>
      </w:r>
    </w:p>
    <w:p w14:paraId="4520DCE2" w14:textId="5F9F2535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274812" w:rsidRPr="00274812">
        <w:rPr>
          <w:lang w:eastAsia="ja-JP"/>
        </w:rPr>
        <w:t>CAPIF_Ph3</w:t>
      </w:r>
    </w:p>
    <w:p w14:paraId="15B1DB90" w14:textId="5846467E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2A1B65" w:rsidRPr="002A1B65">
        <w:rPr>
          <w:highlight w:val="yellow"/>
          <w:lang w:eastAsia="ja-JP"/>
        </w:rPr>
        <w:t>xxx</w:t>
      </w:r>
    </w:p>
    <w:p w14:paraId="4D9605DA" w14:textId="2C9B8376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274812">
        <w:rPr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3CF97449" w:rsidR="001E489F" w:rsidRDefault="001E489F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1195A6E" w:rsidR="001E489F" w:rsidRDefault="00274812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>
            <w:pPr>
              <w:pStyle w:val="TAC"/>
            </w:pPr>
          </w:p>
        </w:tc>
      </w:tr>
      <w:tr w:rsidR="001E489F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50F1CDB" w:rsidR="001E489F" w:rsidRDefault="00274812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2BB45B25" w:rsidR="001E489F" w:rsidRDefault="00274812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>
            <w:pPr>
              <w:pStyle w:val="TAC"/>
            </w:pPr>
          </w:p>
        </w:tc>
      </w:tr>
      <w:tr w:rsidR="001E489F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>
            <w:pPr>
              <w:pStyle w:val="TAC"/>
            </w:pPr>
          </w:p>
        </w:tc>
        <w:tc>
          <w:tcPr>
            <w:tcW w:w="1037" w:type="dxa"/>
          </w:tcPr>
          <w:p w14:paraId="6F19776F" w14:textId="09C4DDFA" w:rsidR="001E489F" w:rsidRDefault="00B746A9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F07CB2B" w14:textId="77777777" w:rsidR="001E489F" w:rsidRDefault="001E489F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04AF0C73" w:rsidR="001E489F" w:rsidRDefault="00274812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0D47036" w:rsidR="007861B8" w:rsidRDefault="00274812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lastRenderedPageBreak/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2A1B65" w14:paraId="3394BE07" w14:textId="77777777">
        <w:trPr>
          <w:cantSplit/>
          <w:jc w:val="center"/>
        </w:trPr>
        <w:tc>
          <w:tcPr>
            <w:tcW w:w="1101" w:type="dxa"/>
          </w:tcPr>
          <w:p w14:paraId="02E5635C" w14:textId="1CBA504D" w:rsidR="002A1B65" w:rsidRPr="00274812" w:rsidRDefault="002A1B65">
            <w:pPr>
              <w:pStyle w:val="TAL"/>
            </w:pPr>
            <w:r>
              <w:t>CAPIF_Ph3</w:t>
            </w:r>
          </w:p>
        </w:tc>
        <w:tc>
          <w:tcPr>
            <w:tcW w:w="1101" w:type="dxa"/>
          </w:tcPr>
          <w:p w14:paraId="3521649D" w14:textId="14B6FE6B" w:rsidR="002A1B65" w:rsidRDefault="002A1B65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5D1DAA9C" w14:textId="0D698561" w:rsidR="002A1B65" w:rsidRPr="00274812" w:rsidRDefault="002A1B65">
            <w:pPr>
              <w:pStyle w:val="TAL"/>
            </w:pPr>
            <w:r w:rsidRPr="002A1B65">
              <w:t>1050035</w:t>
            </w:r>
          </w:p>
        </w:tc>
        <w:tc>
          <w:tcPr>
            <w:tcW w:w="6010" w:type="dxa"/>
          </w:tcPr>
          <w:p w14:paraId="56270FC4" w14:textId="4DD176A6" w:rsidR="002A1B65" w:rsidRPr="00274812" w:rsidRDefault="00964A47">
            <w:pPr>
              <w:pStyle w:val="TAL"/>
            </w:pPr>
            <w:r w:rsidRPr="00964A47">
              <w:t>CAPIF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04041498" w:rsidR="001E489F" w:rsidRDefault="00274812">
            <w:pPr>
              <w:pStyle w:val="TAL"/>
            </w:pPr>
            <w:r w:rsidRPr="00274812">
              <w:t>1020025</w:t>
            </w:r>
          </w:p>
        </w:tc>
        <w:tc>
          <w:tcPr>
            <w:tcW w:w="3326" w:type="dxa"/>
          </w:tcPr>
          <w:p w14:paraId="3AC061FD" w14:textId="46B96214" w:rsidR="001E489F" w:rsidRDefault="00274812">
            <w:pPr>
              <w:pStyle w:val="TAL"/>
            </w:pPr>
            <w:r w:rsidRPr="00274812">
              <w:t>Study on security aspects of CAPIF Phase 3</w:t>
            </w:r>
          </w:p>
        </w:tc>
        <w:tc>
          <w:tcPr>
            <w:tcW w:w="5099" w:type="dxa"/>
          </w:tcPr>
          <w:p w14:paraId="017BF4B1" w14:textId="29B0AD93" w:rsidR="001E489F" w:rsidRPr="00251D80" w:rsidRDefault="00274812">
            <w:pPr>
              <w:pStyle w:val="Guidance"/>
            </w:pPr>
            <w:r w:rsidRPr="00274812">
              <w:t>Security aspects of CAPIF_Ph3</w:t>
            </w:r>
          </w:p>
        </w:tc>
      </w:tr>
      <w:tr w:rsidR="000A6B1C" w14:paraId="32BF384E" w14:textId="77777777">
        <w:trPr>
          <w:cantSplit/>
          <w:jc w:val="center"/>
        </w:trPr>
        <w:tc>
          <w:tcPr>
            <w:tcW w:w="1101" w:type="dxa"/>
          </w:tcPr>
          <w:p w14:paraId="5BA592FB" w14:textId="397196A6" w:rsidR="000A6B1C" w:rsidRPr="00274812" w:rsidRDefault="000A6B1C" w:rsidP="000A6B1C">
            <w:pPr>
              <w:pStyle w:val="TAL"/>
            </w:pPr>
            <w:r w:rsidRPr="00E60ECF">
              <w:t>960012</w:t>
            </w:r>
          </w:p>
        </w:tc>
        <w:tc>
          <w:tcPr>
            <w:tcW w:w="3326" w:type="dxa"/>
          </w:tcPr>
          <w:p w14:paraId="7A047E79" w14:textId="55AD439B" w:rsidR="000A6B1C" w:rsidRPr="00274812" w:rsidRDefault="000A6B1C" w:rsidP="000A6B1C">
            <w:pPr>
              <w:pStyle w:val="TAL"/>
            </w:pPr>
            <w:r w:rsidRPr="00E60ECF">
              <w:t>Application enablement aspects for subscriber-aware northbound API access (SNAAPP)</w:t>
            </w:r>
          </w:p>
        </w:tc>
        <w:tc>
          <w:tcPr>
            <w:tcW w:w="5099" w:type="dxa"/>
          </w:tcPr>
          <w:p w14:paraId="1974D940" w14:textId="73078153" w:rsidR="000A6B1C" w:rsidRPr="00274812" w:rsidRDefault="000A6B1C" w:rsidP="000A6B1C">
            <w:pPr>
              <w:pStyle w:val="Guidance"/>
            </w:pPr>
            <w:r>
              <w:t xml:space="preserve">Addressing </w:t>
            </w:r>
            <w:proofErr w:type="gramStart"/>
            <w:r>
              <w:t>left-overs</w:t>
            </w:r>
            <w:proofErr w:type="gramEnd"/>
            <w:r>
              <w:t xml:space="preserve"> of SNAAPP and further enhancements.</w:t>
            </w:r>
          </w:p>
        </w:tc>
      </w:tr>
      <w:tr w:rsidR="000A6B1C" w14:paraId="4CFFD676" w14:textId="77777777">
        <w:trPr>
          <w:cantSplit/>
          <w:jc w:val="center"/>
        </w:trPr>
        <w:tc>
          <w:tcPr>
            <w:tcW w:w="1101" w:type="dxa"/>
          </w:tcPr>
          <w:p w14:paraId="324438B5" w14:textId="01F93C33" w:rsidR="000A6B1C" w:rsidRPr="00274812" w:rsidRDefault="000A6B1C" w:rsidP="000A6B1C">
            <w:pPr>
              <w:pStyle w:val="TAL"/>
            </w:pPr>
            <w:r w:rsidRPr="00871DFE">
              <w:t>990048</w:t>
            </w:r>
          </w:p>
        </w:tc>
        <w:tc>
          <w:tcPr>
            <w:tcW w:w="3326" w:type="dxa"/>
          </w:tcPr>
          <w:p w14:paraId="7E404F6B" w14:textId="51872B7F" w:rsidR="000A6B1C" w:rsidRPr="00274812" w:rsidRDefault="000A6B1C" w:rsidP="000A6B1C">
            <w:pPr>
              <w:pStyle w:val="TAL"/>
            </w:pPr>
            <w:r w:rsidRPr="00871DFE">
              <w:t>Security aspects of SNAPP</w:t>
            </w:r>
            <w:r>
              <w:t xml:space="preserve"> (SNAAPPY)</w:t>
            </w:r>
          </w:p>
        </w:tc>
        <w:tc>
          <w:tcPr>
            <w:tcW w:w="5099" w:type="dxa"/>
          </w:tcPr>
          <w:p w14:paraId="0433A9A5" w14:textId="499C7F1B" w:rsidR="000A6B1C" w:rsidRPr="00274812" w:rsidRDefault="000A6B1C" w:rsidP="000A6B1C">
            <w:pPr>
              <w:pStyle w:val="Guidance"/>
            </w:pPr>
            <w:r w:rsidRPr="00371195">
              <w:t>Security procedures to support RNAA</w:t>
            </w:r>
            <w:r>
              <w:t xml:space="preserve"> which will be considered as baseline for the study.</w:t>
            </w:r>
          </w:p>
        </w:tc>
      </w:tr>
      <w:tr w:rsidR="000A6B1C" w14:paraId="16C7B934" w14:textId="77777777">
        <w:trPr>
          <w:cantSplit/>
          <w:jc w:val="center"/>
        </w:trPr>
        <w:tc>
          <w:tcPr>
            <w:tcW w:w="1101" w:type="dxa"/>
          </w:tcPr>
          <w:p w14:paraId="74673894" w14:textId="131A5608" w:rsidR="000A6B1C" w:rsidRPr="00274812" w:rsidRDefault="000A6B1C" w:rsidP="000A6B1C">
            <w:pPr>
              <w:pStyle w:val="TAL"/>
            </w:pPr>
            <w:r w:rsidRPr="00274812">
              <w:t>1040015</w:t>
            </w:r>
          </w:p>
        </w:tc>
        <w:tc>
          <w:tcPr>
            <w:tcW w:w="3326" w:type="dxa"/>
          </w:tcPr>
          <w:p w14:paraId="36F26CCB" w14:textId="01E921ED" w:rsidR="000A6B1C" w:rsidRPr="00274812" w:rsidRDefault="000A6B1C" w:rsidP="000A6B1C">
            <w:pPr>
              <w:pStyle w:val="TAL"/>
            </w:pPr>
            <w:r w:rsidRPr="00274812">
              <w:t>Study on Charging Aspects of CAPIF</w:t>
            </w:r>
          </w:p>
        </w:tc>
        <w:tc>
          <w:tcPr>
            <w:tcW w:w="5099" w:type="dxa"/>
          </w:tcPr>
          <w:p w14:paraId="0D44784C" w14:textId="1494127A" w:rsidR="000A6B1C" w:rsidRPr="00274812" w:rsidRDefault="000A6B1C" w:rsidP="000A6B1C">
            <w:pPr>
              <w:pStyle w:val="Guidance"/>
            </w:pPr>
            <w:r w:rsidRPr="00274812">
              <w:t>Charging aspects of CAPIF</w:t>
            </w:r>
          </w:p>
        </w:tc>
      </w:tr>
      <w:tr w:rsidR="000A6B1C" w14:paraId="7D9D84D3" w14:textId="77777777">
        <w:trPr>
          <w:cantSplit/>
          <w:jc w:val="center"/>
        </w:trPr>
        <w:tc>
          <w:tcPr>
            <w:tcW w:w="1101" w:type="dxa"/>
          </w:tcPr>
          <w:p w14:paraId="0D5DAC7A" w14:textId="1ED206F7" w:rsidR="000A6B1C" w:rsidRPr="00274812" w:rsidRDefault="000A6B1C" w:rsidP="000A6B1C">
            <w:pPr>
              <w:pStyle w:val="TAL"/>
            </w:pPr>
            <w:r w:rsidRPr="00274812">
              <w:t>1020022</w:t>
            </w:r>
          </w:p>
        </w:tc>
        <w:tc>
          <w:tcPr>
            <w:tcW w:w="3326" w:type="dxa"/>
          </w:tcPr>
          <w:p w14:paraId="5DAE7CBD" w14:textId="77807D39" w:rsidR="000A6B1C" w:rsidRPr="00274812" w:rsidRDefault="000A6B1C" w:rsidP="000A6B1C">
            <w:pPr>
              <w:pStyle w:val="TAL"/>
            </w:pPr>
            <w:r w:rsidRPr="00274812">
              <w:t>Enhanced OAM for management exposure to external consumers (</w:t>
            </w:r>
            <w:proofErr w:type="spellStart"/>
            <w:r w:rsidRPr="00274812">
              <w:t>MExpo</w:t>
            </w:r>
            <w:proofErr w:type="spellEnd"/>
            <w:r w:rsidRPr="00274812">
              <w:t>)</w:t>
            </w:r>
          </w:p>
        </w:tc>
        <w:tc>
          <w:tcPr>
            <w:tcW w:w="5099" w:type="dxa"/>
          </w:tcPr>
          <w:p w14:paraId="09F45640" w14:textId="481A1874" w:rsidR="000A6B1C" w:rsidRPr="00274812" w:rsidRDefault="000A6B1C" w:rsidP="000A6B1C">
            <w:pPr>
              <w:pStyle w:val="Guidance"/>
            </w:pPr>
            <w:r w:rsidRPr="00274812">
              <w:t>SA5 gap analysis of CAPIF to support exposure of management services.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013C8E08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21AAA">
        <w:rPr>
          <w:b/>
          <w:bCs/>
        </w:rPr>
        <w:t xml:space="preserve"> </w:t>
      </w:r>
      <w:r w:rsidR="00997FDA">
        <w:rPr>
          <w:b/>
          <w:bCs/>
        </w:rPr>
        <w:t>n</w:t>
      </w:r>
      <w:r w:rsidR="00821AAA">
        <w:rPr>
          <w:b/>
          <w:bCs/>
        </w:rPr>
        <w:t>one</w:t>
      </w: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13A2F278" w14:textId="2A098EC5" w:rsidR="007E45D0" w:rsidRDefault="007E45D0" w:rsidP="007E45D0">
      <w:r w:rsidRPr="004C6FFC">
        <w:t>The stage</w:t>
      </w:r>
      <w:r>
        <w:t>-</w:t>
      </w:r>
      <w:r w:rsidRPr="004C6FFC">
        <w:t xml:space="preserve">2 work of </w:t>
      </w:r>
      <w:r>
        <w:t>CAPIF_Ph3</w:t>
      </w:r>
      <w:r w:rsidRPr="00D367DA">
        <w:t xml:space="preserve"> </w:t>
      </w:r>
      <w:r w:rsidRPr="004C6FFC">
        <w:t xml:space="preserve">started </w:t>
      </w:r>
      <w:r w:rsidRPr="00696942">
        <w:t>at SA#</w:t>
      </w:r>
      <w:r>
        <w:t>102</w:t>
      </w:r>
      <w:r w:rsidRPr="004C6FFC">
        <w:t xml:space="preserve"> with the SA</w:t>
      </w:r>
      <w:r w:rsidR="005D6216">
        <w:t>6</w:t>
      </w:r>
      <w:r w:rsidRPr="004C6FFC">
        <w:t xml:space="preserve"> </w:t>
      </w:r>
      <w:r w:rsidR="00364596">
        <w:t xml:space="preserve">new </w:t>
      </w:r>
      <w:r w:rsidRPr="004C6FFC">
        <w:t xml:space="preserve">study item on </w:t>
      </w:r>
      <w:r w:rsidR="001C7702" w:rsidRPr="001C7702">
        <w:t>CAPIF Phase 3</w:t>
      </w:r>
      <w:r>
        <w:t xml:space="preserve"> (</w:t>
      </w:r>
      <w:r w:rsidR="00CE2043" w:rsidRPr="00CE2043">
        <w:t>FS_CAPIF_Ph3</w:t>
      </w:r>
      <w:r>
        <w:t>)</w:t>
      </w:r>
      <w:r w:rsidRPr="004C6FFC">
        <w:t xml:space="preserve">. The </w:t>
      </w:r>
      <w:r>
        <w:t xml:space="preserve">key issues, solutions, and </w:t>
      </w:r>
      <w:r w:rsidRPr="00E8009B">
        <w:t>conclusions</w:t>
      </w:r>
      <w:r w:rsidRPr="004C6FFC">
        <w:t xml:space="preserve"> of the SA</w:t>
      </w:r>
      <w:r w:rsidR="005D6216">
        <w:t>6</w:t>
      </w:r>
      <w:r w:rsidRPr="004C6FFC">
        <w:t xml:space="preserve"> study are captured in </w:t>
      </w:r>
      <w:bookmarkStart w:id="0" w:name="_Hlk127542735"/>
      <w:r w:rsidRPr="00696942">
        <w:t>TR 23.700-</w:t>
      </w:r>
      <w:bookmarkEnd w:id="0"/>
      <w:r w:rsidR="0032266D">
        <w:t>2</w:t>
      </w:r>
      <w:r>
        <w:t xml:space="preserve">2. The conclusions specified </w:t>
      </w:r>
      <w:r w:rsidRPr="004C6FFC">
        <w:t xml:space="preserve">in </w:t>
      </w:r>
      <w:r w:rsidRPr="00696942">
        <w:t>TR 23.700-</w:t>
      </w:r>
      <w:r w:rsidR="00F61B3D">
        <w:t>2</w:t>
      </w:r>
      <w:r>
        <w:t xml:space="preserve">2 will be the base for the normative </w:t>
      </w:r>
      <w:r w:rsidR="00290B5C">
        <w:t xml:space="preserve">stage-2 </w:t>
      </w:r>
      <w:r>
        <w:t>work in SA</w:t>
      </w:r>
      <w:r w:rsidR="0002518D">
        <w:t>6</w:t>
      </w:r>
      <w:r>
        <w:t>.</w:t>
      </w:r>
    </w:p>
    <w:p w14:paraId="55007D6D" w14:textId="7D7F9209" w:rsidR="00236296" w:rsidRDefault="000C528B" w:rsidP="00236296">
      <w:r>
        <w:t>In addition</w:t>
      </w:r>
      <w:r w:rsidR="00236296">
        <w:t xml:space="preserve">, a new SA6 work item </w:t>
      </w:r>
      <w:r w:rsidR="000C161E">
        <w:t>"</w:t>
      </w:r>
      <w:r w:rsidR="00D619A9" w:rsidRPr="00D619A9">
        <w:t>Common API Framework (CAPIF) Phase 3</w:t>
      </w:r>
      <w:r w:rsidR="000C161E">
        <w:t>"</w:t>
      </w:r>
      <w:r w:rsidR="00236296" w:rsidRPr="00D675D0">
        <w:t xml:space="preserve"> </w:t>
      </w:r>
      <w:r w:rsidR="00236296">
        <w:t xml:space="preserve">was approved by TSG at </w:t>
      </w:r>
      <w:r w:rsidR="00236296" w:rsidRPr="00114FD1">
        <w:t>SA#</w:t>
      </w:r>
      <w:r w:rsidR="00C11488">
        <w:t>105</w:t>
      </w:r>
      <w:r w:rsidR="00236296">
        <w:t xml:space="preserve">, </w:t>
      </w:r>
      <w:r w:rsidR="00236296">
        <w:rPr>
          <w:lang w:val="en-US"/>
        </w:rPr>
        <w:t xml:space="preserve">see </w:t>
      </w:r>
      <w:r w:rsidR="00E851E2" w:rsidRPr="00E851E2">
        <w:rPr>
          <w:lang w:val="en-US"/>
        </w:rPr>
        <w:t>SP-241381</w:t>
      </w:r>
      <w:r w:rsidR="00236296">
        <w:t>.</w:t>
      </w:r>
    </w:p>
    <w:p w14:paraId="5B268C7F" w14:textId="77777777" w:rsidR="006E51AF" w:rsidRDefault="006E51AF" w:rsidP="006E51AF">
      <w:pPr>
        <w:rPr>
          <w:bCs/>
          <w:color w:val="000000"/>
          <w:lang w:val="en-US" w:eastAsia="zh-CN"/>
        </w:rPr>
      </w:pPr>
      <w:r>
        <w:rPr>
          <w:bCs/>
          <w:color w:val="000000"/>
          <w:lang w:val="en-US" w:eastAsia="zh-CN"/>
        </w:rPr>
        <w:t>Considering the above, impacts on protocols</w:t>
      </w:r>
      <w:r>
        <w:rPr>
          <w:rFonts w:hint="eastAsia"/>
          <w:bCs/>
          <w:color w:val="000000"/>
          <w:lang w:val="en-US" w:eastAsia="zh-CN"/>
        </w:rPr>
        <w:t xml:space="preserve">, services and </w:t>
      </w:r>
      <w:r>
        <w:rPr>
          <w:bCs/>
          <w:color w:val="000000"/>
          <w:lang w:val="en-US" w:eastAsia="zh-CN"/>
        </w:rPr>
        <w:t>interfaces under CT WGs' responsibilities are foreseen and the related work in CT WGs should be carried out within Rel-1</w:t>
      </w:r>
      <w:r>
        <w:rPr>
          <w:rFonts w:hint="eastAsia"/>
          <w:bCs/>
          <w:color w:val="000000"/>
          <w:lang w:val="en-US" w:eastAsia="zh-CN"/>
        </w:rPr>
        <w:t>9</w:t>
      </w:r>
      <w:r>
        <w:rPr>
          <w:bCs/>
          <w:color w:val="000000"/>
          <w:lang w:val="en-US" w:eastAsia="zh-CN"/>
        </w:rPr>
        <w:t>.</w:t>
      </w:r>
    </w:p>
    <w:p w14:paraId="22B1A210" w14:textId="5C8BBF95" w:rsidR="007E45D0" w:rsidRDefault="00A61297" w:rsidP="00821AAA">
      <w:r>
        <w:t>Based on normative progress of stage 2, this WID will be updated as needed.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2A699A89" w14:textId="1331ABD3" w:rsidR="002109DD" w:rsidRPr="00935B1D" w:rsidRDefault="002109DD" w:rsidP="002109DD">
      <w:r>
        <w:t xml:space="preserve">The objective of this work item is to </w:t>
      </w:r>
      <w:r w:rsidR="00864200">
        <w:t xml:space="preserve">specify the </w:t>
      </w:r>
      <w:r w:rsidR="00000A9F" w:rsidRPr="00D619A9">
        <w:t>Common API Framework (CAPIF) Phase 3</w:t>
      </w:r>
      <w:r w:rsidRPr="00935B1D">
        <w:t>. The stage-3 work shall be started after the applicable normative stage-2 requirements are available.</w:t>
      </w:r>
    </w:p>
    <w:p w14:paraId="305A4F6A" w14:textId="77777777" w:rsidR="002109DD" w:rsidRDefault="002109DD" w:rsidP="002109DD">
      <w:r w:rsidRPr="00935B1D">
        <w:t xml:space="preserve">The stage-3 aspects </w:t>
      </w:r>
      <w:r>
        <w:t>will</w:t>
      </w:r>
      <w:r w:rsidRPr="00935B1D">
        <w:t xml:space="preserve"> include the following (</w:t>
      </w:r>
      <w:r w:rsidRPr="00CC3166">
        <w:t>CT WGs impact areas will</w:t>
      </w:r>
      <w:r>
        <w:t xml:space="preserve"> be identified based on the progress in the normative stage-2 work):</w:t>
      </w:r>
    </w:p>
    <w:p w14:paraId="7F0797A5" w14:textId="77777777" w:rsidR="00C717C5" w:rsidRDefault="00C717C5" w:rsidP="00140FDA">
      <w:pPr>
        <w:ind w:left="720"/>
        <w:rPr>
          <w:b/>
          <w:bCs/>
          <w:u w:val="single"/>
        </w:rPr>
      </w:pPr>
      <w:r w:rsidRPr="00D71E3F">
        <w:rPr>
          <w:rFonts w:hint="eastAsia"/>
          <w:b/>
          <w:bCs/>
          <w:u w:val="single"/>
        </w:rPr>
        <w:t>C</w:t>
      </w:r>
      <w:r w:rsidRPr="00D71E3F">
        <w:rPr>
          <w:b/>
          <w:bCs/>
          <w:u w:val="single"/>
        </w:rPr>
        <w:t xml:space="preserve">T3: </w:t>
      </w:r>
    </w:p>
    <w:p w14:paraId="48EC3AE7" w14:textId="6090FBE2" w:rsidR="007F33FD" w:rsidRDefault="007F33FD" w:rsidP="00140FDA">
      <w:pPr>
        <w:ind w:left="720"/>
      </w:pPr>
      <w:bookmarkStart w:id="1" w:name="_Hlk134820969"/>
      <w:r>
        <w:t xml:space="preserve">For CT3, based on Rel-19 normative stage-2 work </w:t>
      </w:r>
      <w:r w:rsidR="006D2C18">
        <w:t xml:space="preserve">expected to be </w:t>
      </w:r>
      <w:r>
        <w:t>developed in 3GPP TS 23.222, the expected work includes:</w:t>
      </w:r>
    </w:p>
    <w:p w14:paraId="299C8051" w14:textId="0764025A" w:rsidR="007F33FD" w:rsidRPr="00D71273" w:rsidRDefault="007F33FD" w:rsidP="00140FDA">
      <w:pPr>
        <w:pStyle w:val="B1"/>
        <w:numPr>
          <w:ilvl w:val="0"/>
          <w:numId w:val="9"/>
        </w:numPr>
        <w:ind w:left="1724"/>
      </w:pPr>
      <w:r w:rsidRPr="00D71273">
        <w:t xml:space="preserve">CAPIF protocol enhancements for alignment of updated CAPIF stage </w:t>
      </w:r>
      <w:r w:rsidR="0062758E">
        <w:t>2</w:t>
      </w:r>
      <w:r w:rsidRPr="00D71273">
        <w:t xml:space="preserve"> requirements (e.g. new IE</w:t>
      </w:r>
      <w:r w:rsidR="00D86C05">
        <w:t>s</w:t>
      </w:r>
      <w:r w:rsidRPr="00D71273">
        <w:t xml:space="preserve"> of </w:t>
      </w:r>
      <w:r w:rsidR="00D86C05">
        <w:t xml:space="preserve">new or </w:t>
      </w:r>
      <w:r w:rsidRPr="00D71273">
        <w:t>existing CAPIF APIs).</w:t>
      </w:r>
    </w:p>
    <w:p w14:paraId="549BED67" w14:textId="77777777" w:rsidR="00D90CEF" w:rsidRDefault="00D90CEF" w:rsidP="00D90CEF">
      <w:pPr>
        <w:pStyle w:val="B1"/>
        <w:numPr>
          <w:ilvl w:val="2"/>
          <w:numId w:val="9"/>
        </w:numPr>
      </w:pPr>
      <w:r>
        <w:t xml:space="preserve">Potential impacts to the </w:t>
      </w:r>
      <w:proofErr w:type="spellStart"/>
      <w:r>
        <w:t>CAPIF_Publish_Service_API</w:t>
      </w:r>
      <w:proofErr w:type="spellEnd"/>
      <w:r>
        <w:t xml:space="preserve">, </w:t>
      </w:r>
      <w:proofErr w:type="spellStart"/>
      <w:r>
        <w:t>CAPIF_Discover_Service_API</w:t>
      </w:r>
      <w:proofErr w:type="spellEnd"/>
      <w:r>
        <w:t xml:space="preserve"> and </w:t>
      </w:r>
      <w:proofErr w:type="spellStart"/>
      <w:r>
        <w:t>CAPIF_Security_API</w:t>
      </w:r>
      <w:proofErr w:type="spellEnd"/>
      <w:r>
        <w:t xml:space="preserve"> to support service operation level and resource level access control to service APIs.</w:t>
      </w:r>
    </w:p>
    <w:p w14:paraId="3BBF5269" w14:textId="74B0F3C1" w:rsidR="00D90CEF" w:rsidRDefault="00D90CEF" w:rsidP="00D90CEF">
      <w:pPr>
        <w:pStyle w:val="B1"/>
        <w:numPr>
          <w:ilvl w:val="2"/>
          <w:numId w:val="9"/>
        </w:numPr>
      </w:pPr>
      <w:r>
        <w:t xml:space="preserve">Potential impacts to the </w:t>
      </w:r>
      <w:proofErr w:type="spellStart"/>
      <w:r>
        <w:t>CAPIF_Security_API</w:t>
      </w:r>
      <w:proofErr w:type="spellEnd"/>
      <w:r>
        <w:t xml:space="preserve"> to support more granular information on the API Invoker in the context of RNAA, the purpose of data processing and nested API invocation.</w:t>
      </w:r>
    </w:p>
    <w:p w14:paraId="11CDB06C" w14:textId="7FBAC909" w:rsidR="00F009B9" w:rsidRDefault="00086BF5" w:rsidP="00086BF5">
      <w:pPr>
        <w:pStyle w:val="B1"/>
        <w:numPr>
          <w:ilvl w:val="2"/>
          <w:numId w:val="9"/>
        </w:numPr>
      </w:pPr>
      <w:r>
        <w:rPr>
          <w:lang w:eastAsia="ja-JP"/>
        </w:rPr>
        <w:t>Potential e</w:t>
      </w:r>
      <w:r w:rsidR="007F33FD" w:rsidRPr="00D71273">
        <w:rPr>
          <w:lang w:eastAsia="ja-JP"/>
        </w:rPr>
        <w:t xml:space="preserve">nhancements of </w:t>
      </w:r>
      <w:r w:rsidR="0086798A">
        <w:rPr>
          <w:lang w:eastAsia="ja-JP"/>
        </w:rPr>
        <w:t>CAPIF-8</w:t>
      </w:r>
      <w:r w:rsidR="007F33FD" w:rsidRPr="00D71273">
        <w:rPr>
          <w:lang w:eastAsia="ja-JP"/>
        </w:rPr>
        <w:t xml:space="preserve"> for </w:t>
      </w:r>
      <w:r w:rsidR="007F33FD" w:rsidRPr="00D71273">
        <w:t xml:space="preserve">alignment of updated CAPIF stage </w:t>
      </w:r>
      <w:r w:rsidR="00572C9B">
        <w:t>2</w:t>
      </w:r>
      <w:r w:rsidR="007F33FD" w:rsidRPr="00D71273">
        <w:t xml:space="preserve"> requirements.</w:t>
      </w:r>
      <w:bookmarkEnd w:id="1"/>
    </w:p>
    <w:p w14:paraId="45F26688" w14:textId="5BA9DA04" w:rsidR="002B2E21" w:rsidRDefault="00086BF5" w:rsidP="00086BF5">
      <w:pPr>
        <w:pStyle w:val="B1"/>
        <w:numPr>
          <w:ilvl w:val="2"/>
          <w:numId w:val="9"/>
        </w:numPr>
      </w:pPr>
      <w:r>
        <w:rPr>
          <w:lang w:eastAsia="ja-JP"/>
        </w:rPr>
        <w:t>Potential e</w:t>
      </w:r>
      <w:r w:rsidR="00F009B9" w:rsidRPr="00F009B9">
        <w:rPr>
          <w:lang w:eastAsia="ja-JP"/>
        </w:rPr>
        <w:t>nhancements to enable instantiation for service API/AEF.</w:t>
      </w:r>
    </w:p>
    <w:p w14:paraId="0498B91B" w14:textId="7AC57F00" w:rsidR="002B2E21" w:rsidRPr="00035C7B" w:rsidRDefault="00086BF5" w:rsidP="00086BF5">
      <w:pPr>
        <w:pStyle w:val="B1"/>
        <w:numPr>
          <w:ilvl w:val="2"/>
          <w:numId w:val="9"/>
        </w:numPr>
      </w:pPr>
      <w:r>
        <w:t>Potential e</w:t>
      </w:r>
      <w:r w:rsidR="002B2E21">
        <w:t xml:space="preserve">nhancements to CAPIF event notifications </w:t>
      </w:r>
      <w:r w:rsidR="00D90CEF" w:rsidRPr="00D90CEF">
        <w:t xml:space="preserve">and onboarding procedures </w:t>
      </w:r>
      <w:r w:rsidR="002B2E21">
        <w:t>related to API invokers.</w:t>
      </w:r>
    </w:p>
    <w:p w14:paraId="7A42ED57" w14:textId="79786A8E" w:rsidR="00FA76CF" w:rsidRPr="003B093F" w:rsidRDefault="00C87CF1" w:rsidP="00140FDA">
      <w:pPr>
        <w:ind w:left="644"/>
        <w:rPr>
          <w:b/>
          <w:bCs/>
          <w:u w:val="single"/>
        </w:rPr>
      </w:pPr>
      <w:r w:rsidRPr="003B093F">
        <w:rPr>
          <w:rFonts w:hint="eastAsia"/>
          <w:b/>
          <w:bCs/>
          <w:u w:val="single"/>
        </w:rPr>
        <w:t>C</w:t>
      </w:r>
      <w:r w:rsidRPr="003B093F">
        <w:rPr>
          <w:b/>
          <w:bCs/>
          <w:u w:val="single"/>
        </w:rPr>
        <w:t xml:space="preserve">T1: </w:t>
      </w:r>
    </w:p>
    <w:p w14:paraId="28402A1F" w14:textId="5497037E" w:rsidR="001E489F" w:rsidRDefault="0027781B" w:rsidP="00A22BC5">
      <w:pPr>
        <w:pStyle w:val="EditorsNote"/>
      </w:pPr>
      <w:r w:rsidRPr="0027781B">
        <w:t xml:space="preserve">Editor’s Note: </w:t>
      </w:r>
      <w:r w:rsidR="008B416D" w:rsidRPr="008B416D">
        <w:t>Whether CT1 is impacted and expected work to be done, based on Rel-19 normative stage-2 work expected to be developed in 3GPP TS 23.222, is FFS</w:t>
      </w:r>
      <w:r w:rsidR="00C606CB">
        <w:t>.</w:t>
      </w:r>
    </w:p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5BFD88F" w:rsidR="001E489F" w:rsidRPr="00F02DCA" w:rsidRDefault="001257E7">
            <w:pPr>
              <w:pStyle w:val="Guidance"/>
              <w:spacing w:after="0"/>
              <w:rPr>
                <w:i w:val="0"/>
                <w:iCs/>
              </w:rPr>
            </w:pPr>
            <w:r w:rsidRPr="00F02DCA">
              <w:rPr>
                <w:i w:val="0"/>
                <w:iCs/>
              </w:rPr>
              <w:t>29.222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13F30807" w:rsidR="001E489F" w:rsidRPr="00F02DCA" w:rsidRDefault="00086BF5">
            <w:pPr>
              <w:pStyle w:val="Guidance"/>
              <w:spacing w:after="0"/>
              <w:rPr>
                <w:i w:val="0"/>
                <w:iCs/>
              </w:rPr>
            </w:pPr>
            <w:r w:rsidRPr="00086BF5">
              <w:rPr>
                <w:i w:val="0"/>
                <w:iCs/>
              </w:rPr>
              <w:t>See section 4 on objective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6977F52" w:rsidR="001E489F" w:rsidRPr="00F02DCA" w:rsidRDefault="008C3D1A">
            <w:pPr>
              <w:pStyle w:val="Guidance"/>
              <w:spacing w:after="0"/>
              <w:rPr>
                <w:i w:val="0"/>
                <w:iCs/>
              </w:rPr>
            </w:pPr>
            <w:r w:rsidRPr="008C3D1A">
              <w:rPr>
                <w:i w:val="0"/>
                <w:iCs/>
              </w:rP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08A8C6D9" w:rsidR="001E489F" w:rsidRPr="00F02DCA" w:rsidRDefault="009D09DC">
            <w:pPr>
              <w:pStyle w:val="Guidance"/>
              <w:spacing w:after="0"/>
              <w:rPr>
                <w:i w:val="0"/>
                <w:iCs/>
              </w:rPr>
            </w:pPr>
            <w:r w:rsidRPr="00F02DCA">
              <w:rPr>
                <w:i w:val="0"/>
                <w:iCs/>
              </w:rPr>
              <w:t>CT3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3F793FE0" w14:textId="61509CEA" w:rsidR="002A1B65" w:rsidRPr="000E444B" w:rsidRDefault="00997FDA" w:rsidP="001E489F">
      <w:pPr>
        <w:rPr>
          <w:lang w:val="de-DE"/>
        </w:rPr>
      </w:pPr>
      <w:r w:rsidRPr="000E444B">
        <w:rPr>
          <w:lang w:val="de-DE"/>
        </w:rPr>
        <w:t>Paul, Bhaskar, Nokia, bhaskar.paul@nokia.com</w:t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553CF39A" w:rsidR="001E489F" w:rsidRPr="00557B2E" w:rsidRDefault="00997FDA" w:rsidP="001E489F">
      <w:r>
        <w:t>CT3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0544716A" w14:textId="21A9FCA9" w:rsidR="002A1B65" w:rsidRPr="00826B02" w:rsidRDefault="002A1B65" w:rsidP="002A1B65">
      <w:r w:rsidRPr="00826B02">
        <w:t>SA3 on aspects related to security and privacy for CAPIF and API exposure</w:t>
      </w:r>
      <w:r w:rsidR="00EF207B">
        <w:t>.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517B4B5" w:rsidR="001E489F" w:rsidRDefault="00997FDA">
            <w:pPr>
              <w:pStyle w:val="TAL"/>
            </w:pPr>
            <w:r>
              <w:t>Nokia</w:t>
            </w:r>
          </w:p>
        </w:tc>
      </w:tr>
      <w:tr w:rsidR="001E489F" w14:paraId="2C5796E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2CB1BF70" w:rsidR="001E489F" w:rsidRDefault="00086BF5">
            <w:pPr>
              <w:pStyle w:val="TAL"/>
            </w:pPr>
            <w:r w:rsidRPr="00086BF5">
              <w:t>Ericsson</w:t>
            </w:r>
          </w:p>
        </w:tc>
      </w:tr>
      <w:tr w:rsidR="001E489F" w14:paraId="5425D3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4655440" w:rsidR="001E489F" w:rsidRDefault="00086BF5">
            <w:pPr>
              <w:pStyle w:val="TAL"/>
            </w:pPr>
            <w:r>
              <w:t>Verizon</w:t>
            </w:r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5420B39A" w:rsidR="001E489F" w:rsidRDefault="00086BF5">
            <w:pPr>
              <w:pStyle w:val="TAL"/>
            </w:pPr>
            <w:r w:rsidRPr="00086BF5">
              <w:t>Huawei</w:t>
            </w:r>
          </w:p>
        </w:tc>
      </w:tr>
      <w:tr w:rsidR="001E489F" w14:paraId="3EDE7FD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692992E" w:rsidR="001E489F" w:rsidRDefault="00086BF5">
            <w:pPr>
              <w:pStyle w:val="TAL"/>
            </w:pPr>
            <w:r>
              <w:t>ZTE</w:t>
            </w:r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E931AFC" w:rsidR="001E489F" w:rsidRDefault="002260B2">
            <w:pPr>
              <w:pStyle w:val="TAL"/>
            </w:pPr>
            <w:r w:rsidRPr="002260B2">
              <w:t>China Telecom</w:t>
            </w:r>
          </w:p>
        </w:tc>
      </w:tr>
      <w:tr w:rsidR="00E66DE9" w14:paraId="065DCC5F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BA2D04" w14:textId="43822698" w:rsidR="00E66DE9" w:rsidRPr="002260B2" w:rsidRDefault="00E66DE9">
            <w:pPr>
              <w:pStyle w:val="TAL"/>
            </w:pPr>
            <w:r>
              <w:t>NTT DOCOMO</w:t>
            </w:r>
          </w:p>
        </w:tc>
      </w:tr>
      <w:tr w:rsidR="0025091D" w14:paraId="2B59267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13D180" w14:textId="229C1B8B" w:rsidR="0025091D" w:rsidRDefault="0025091D">
            <w:pPr>
              <w:pStyle w:val="TAL"/>
            </w:pPr>
            <w:proofErr w:type="spellStart"/>
            <w:r w:rsidRPr="0025091D">
              <w:t>InterDigital</w:t>
            </w:r>
            <w:proofErr w:type="spellEnd"/>
          </w:p>
        </w:tc>
      </w:tr>
      <w:tr w:rsidR="00EF3A05" w14:paraId="265A3D6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FF472C" w14:textId="63BF599E" w:rsidR="00EF3A05" w:rsidRPr="0025091D" w:rsidRDefault="00D31E73">
            <w:pPr>
              <w:pStyle w:val="TAL"/>
            </w:pPr>
            <w:r w:rsidRPr="00D31E73">
              <w:t>AT&amp;T</w:t>
            </w:r>
          </w:p>
        </w:tc>
      </w:tr>
      <w:tr w:rsidR="00D90CEF" w14:paraId="63AB9B9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4964C4" w14:textId="3ECBD6C0" w:rsidR="00D90CEF" w:rsidRPr="00D31E73" w:rsidRDefault="00D90CEF">
            <w:pPr>
              <w:pStyle w:val="TAL"/>
            </w:pPr>
            <w:r w:rsidRPr="00D90CEF">
              <w:t>China Mobile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FBAD4" w14:textId="77777777" w:rsidR="00E9347F" w:rsidRDefault="00E9347F">
      <w:r>
        <w:separator/>
      </w:r>
    </w:p>
  </w:endnote>
  <w:endnote w:type="continuationSeparator" w:id="0">
    <w:p w14:paraId="7D16F52B" w14:textId="77777777" w:rsidR="00E9347F" w:rsidRDefault="00E9347F">
      <w:r>
        <w:continuationSeparator/>
      </w:r>
    </w:p>
  </w:endnote>
  <w:endnote w:type="continuationNotice" w:id="1">
    <w:p w14:paraId="469F74C8" w14:textId="77777777" w:rsidR="00E9347F" w:rsidRDefault="00E934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43694" w14:textId="77777777" w:rsidR="00E9347F" w:rsidRDefault="00E9347F">
      <w:r>
        <w:separator/>
      </w:r>
    </w:p>
  </w:footnote>
  <w:footnote w:type="continuationSeparator" w:id="0">
    <w:p w14:paraId="262986D0" w14:textId="77777777" w:rsidR="00E9347F" w:rsidRDefault="00E9347F">
      <w:r>
        <w:continuationSeparator/>
      </w:r>
    </w:p>
  </w:footnote>
  <w:footnote w:type="continuationNotice" w:id="1">
    <w:p w14:paraId="1680CBB9" w14:textId="77777777" w:rsidR="00E9347F" w:rsidRDefault="00E9347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292C58"/>
    <w:multiLevelType w:val="hybridMultilevel"/>
    <w:tmpl w:val="C5D055AA"/>
    <w:lvl w:ilvl="0" w:tplc="D3B44D2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724" w:hanging="360"/>
      </w:pPr>
    </w:lvl>
    <w:lvl w:ilvl="2" w:tplc="4009001B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7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5"/>
  </w:num>
  <w:num w:numId="8" w16cid:durableId="498347070">
    <w:abstractNumId w:val="6"/>
  </w:num>
  <w:num w:numId="9" w16cid:durableId="541097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0A9F"/>
    <w:rsid w:val="00005E54"/>
    <w:rsid w:val="0002191A"/>
    <w:rsid w:val="0002518D"/>
    <w:rsid w:val="00026755"/>
    <w:rsid w:val="00027289"/>
    <w:rsid w:val="0003016C"/>
    <w:rsid w:val="00030CD4"/>
    <w:rsid w:val="000312D0"/>
    <w:rsid w:val="000344A1"/>
    <w:rsid w:val="00035C7B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3B6"/>
    <w:rsid w:val="000775E7"/>
    <w:rsid w:val="0007775C"/>
    <w:rsid w:val="00077FED"/>
    <w:rsid w:val="000838DC"/>
    <w:rsid w:val="00086BF5"/>
    <w:rsid w:val="00091BFB"/>
    <w:rsid w:val="00094F23"/>
    <w:rsid w:val="000967F4"/>
    <w:rsid w:val="000A192E"/>
    <w:rsid w:val="000A6432"/>
    <w:rsid w:val="000A6B1C"/>
    <w:rsid w:val="000B03DC"/>
    <w:rsid w:val="000B1F5D"/>
    <w:rsid w:val="000B7461"/>
    <w:rsid w:val="000C161E"/>
    <w:rsid w:val="000C528B"/>
    <w:rsid w:val="000D6D78"/>
    <w:rsid w:val="000E0429"/>
    <w:rsid w:val="000E0437"/>
    <w:rsid w:val="000E444B"/>
    <w:rsid w:val="000F6E51"/>
    <w:rsid w:val="00102217"/>
    <w:rsid w:val="00102A24"/>
    <w:rsid w:val="00114083"/>
    <w:rsid w:val="001207CB"/>
    <w:rsid w:val="001244C2"/>
    <w:rsid w:val="001257E7"/>
    <w:rsid w:val="0013259C"/>
    <w:rsid w:val="00135831"/>
    <w:rsid w:val="001376A6"/>
    <w:rsid w:val="00140FDA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75EA3"/>
    <w:rsid w:val="00180FBE"/>
    <w:rsid w:val="0018482A"/>
    <w:rsid w:val="00192528"/>
    <w:rsid w:val="00192B3C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035"/>
    <w:rsid w:val="001B650D"/>
    <w:rsid w:val="001C4D9B"/>
    <w:rsid w:val="001C7702"/>
    <w:rsid w:val="001D0B09"/>
    <w:rsid w:val="001E1A40"/>
    <w:rsid w:val="001E489F"/>
    <w:rsid w:val="001E6729"/>
    <w:rsid w:val="001F72CF"/>
    <w:rsid w:val="001F7653"/>
    <w:rsid w:val="002070CB"/>
    <w:rsid w:val="002109DD"/>
    <w:rsid w:val="00221438"/>
    <w:rsid w:val="002260B2"/>
    <w:rsid w:val="002336A6"/>
    <w:rsid w:val="002336BF"/>
    <w:rsid w:val="00235F9B"/>
    <w:rsid w:val="00236296"/>
    <w:rsid w:val="00236BBA"/>
    <w:rsid w:val="00236D1F"/>
    <w:rsid w:val="002407FF"/>
    <w:rsid w:val="00241A03"/>
    <w:rsid w:val="00243051"/>
    <w:rsid w:val="0025091D"/>
    <w:rsid w:val="00250F58"/>
    <w:rsid w:val="00253892"/>
    <w:rsid w:val="002541D3"/>
    <w:rsid w:val="00256429"/>
    <w:rsid w:val="0026253E"/>
    <w:rsid w:val="00272D61"/>
    <w:rsid w:val="00274812"/>
    <w:rsid w:val="0027781B"/>
    <w:rsid w:val="00284C9F"/>
    <w:rsid w:val="00290B5C"/>
    <w:rsid w:val="002919B7"/>
    <w:rsid w:val="00291EF2"/>
    <w:rsid w:val="00295D61"/>
    <w:rsid w:val="002973EC"/>
    <w:rsid w:val="00297C1F"/>
    <w:rsid w:val="002A1B65"/>
    <w:rsid w:val="002B074C"/>
    <w:rsid w:val="002B2E21"/>
    <w:rsid w:val="002B2FE7"/>
    <w:rsid w:val="002B34EA"/>
    <w:rsid w:val="002B5361"/>
    <w:rsid w:val="002C047F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1759A"/>
    <w:rsid w:val="00320536"/>
    <w:rsid w:val="0032266D"/>
    <w:rsid w:val="00325E33"/>
    <w:rsid w:val="00326806"/>
    <w:rsid w:val="003275E6"/>
    <w:rsid w:val="0033385A"/>
    <w:rsid w:val="00354553"/>
    <w:rsid w:val="003568E3"/>
    <w:rsid w:val="00364596"/>
    <w:rsid w:val="003715B7"/>
    <w:rsid w:val="003762FA"/>
    <w:rsid w:val="00376C60"/>
    <w:rsid w:val="00382E20"/>
    <w:rsid w:val="00392C87"/>
    <w:rsid w:val="003A5D02"/>
    <w:rsid w:val="003A5FFA"/>
    <w:rsid w:val="003A67E1"/>
    <w:rsid w:val="003A7108"/>
    <w:rsid w:val="003B093F"/>
    <w:rsid w:val="003B2166"/>
    <w:rsid w:val="003C348D"/>
    <w:rsid w:val="003C5731"/>
    <w:rsid w:val="003D4593"/>
    <w:rsid w:val="003E29F7"/>
    <w:rsid w:val="003E2C8B"/>
    <w:rsid w:val="003E4AC7"/>
    <w:rsid w:val="003E5604"/>
    <w:rsid w:val="003E57A1"/>
    <w:rsid w:val="003E710B"/>
    <w:rsid w:val="003F1C0E"/>
    <w:rsid w:val="003F6760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5E41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B7D84"/>
    <w:rsid w:val="004B7E21"/>
    <w:rsid w:val="004C4C9B"/>
    <w:rsid w:val="004D2FA0"/>
    <w:rsid w:val="004E1010"/>
    <w:rsid w:val="004F4172"/>
    <w:rsid w:val="004F585C"/>
    <w:rsid w:val="0050202A"/>
    <w:rsid w:val="00507903"/>
    <w:rsid w:val="0052032E"/>
    <w:rsid w:val="00521896"/>
    <w:rsid w:val="00522A80"/>
    <w:rsid w:val="00526807"/>
    <w:rsid w:val="00527223"/>
    <w:rsid w:val="00535A39"/>
    <w:rsid w:val="005447AA"/>
    <w:rsid w:val="00544D8F"/>
    <w:rsid w:val="00553BDE"/>
    <w:rsid w:val="00556F13"/>
    <w:rsid w:val="00561B6C"/>
    <w:rsid w:val="00562495"/>
    <w:rsid w:val="00562504"/>
    <w:rsid w:val="00565A62"/>
    <w:rsid w:val="00572C9B"/>
    <w:rsid w:val="0057401B"/>
    <w:rsid w:val="00577727"/>
    <w:rsid w:val="005777AF"/>
    <w:rsid w:val="005853D3"/>
    <w:rsid w:val="00586562"/>
    <w:rsid w:val="00590B24"/>
    <w:rsid w:val="005938F5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4434"/>
    <w:rsid w:val="005C5A03"/>
    <w:rsid w:val="005C7352"/>
    <w:rsid w:val="005D1F7E"/>
    <w:rsid w:val="005D2738"/>
    <w:rsid w:val="005D37AC"/>
    <w:rsid w:val="005D5674"/>
    <w:rsid w:val="005D60FD"/>
    <w:rsid w:val="005D6216"/>
    <w:rsid w:val="005E0774"/>
    <w:rsid w:val="005E07CB"/>
    <w:rsid w:val="005E0BF8"/>
    <w:rsid w:val="005E32BB"/>
    <w:rsid w:val="005E7235"/>
    <w:rsid w:val="005F041C"/>
    <w:rsid w:val="005F2E94"/>
    <w:rsid w:val="005F4B34"/>
    <w:rsid w:val="00616E18"/>
    <w:rsid w:val="00617450"/>
    <w:rsid w:val="00620287"/>
    <w:rsid w:val="00623AED"/>
    <w:rsid w:val="0062580F"/>
    <w:rsid w:val="0062758E"/>
    <w:rsid w:val="00632157"/>
    <w:rsid w:val="00633971"/>
    <w:rsid w:val="006341C6"/>
    <w:rsid w:val="0064121E"/>
    <w:rsid w:val="00642894"/>
    <w:rsid w:val="00660354"/>
    <w:rsid w:val="006606DB"/>
    <w:rsid w:val="006622A9"/>
    <w:rsid w:val="00665B9B"/>
    <w:rsid w:val="0067616E"/>
    <w:rsid w:val="00690725"/>
    <w:rsid w:val="00693606"/>
    <w:rsid w:val="00693D70"/>
    <w:rsid w:val="00696A45"/>
    <w:rsid w:val="006975AE"/>
    <w:rsid w:val="006A0E66"/>
    <w:rsid w:val="006A32D1"/>
    <w:rsid w:val="006A3CF5"/>
    <w:rsid w:val="006A7266"/>
    <w:rsid w:val="006B4BC6"/>
    <w:rsid w:val="006D03E2"/>
    <w:rsid w:val="006D0A8E"/>
    <w:rsid w:val="006D210E"/>
    <w:rsid w:val="006D2C18"/>
    <w:rsid w:val="006D3BC6"/>
    <w:rsid w:val="006D3D54"/>
    <w:rsid w:val="006E0D1B"/>
    <w:rsid w:val="006E1A49"/>
    <w:rsid w:val="006E3A55"/>
    <w:rsid w:val="006E51AF"/>
    <w:rsid w:val="006F1B00"/>
    <w:rsid w:val="006F2EEB"/>
    <w:rsid w:val="006F4B7A"/>
    <w:rsid w:val="00700A59"/>
    <w:rsid w:val="00700FD7"/>
    <w:rsid w:val="00710142"/>
    <w:rsid w:val="00712E81"/>
    <w:rsid w:val="00715590"/>
    <w:rsid w:val="0072322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704D9"/>
    <w:rsid w:val="007814A8"/>
    <w:rsid w:val="00781A62"/>
    <w:rsid w:val="00781F2F"/>
    <w:rsid w:val="00783053"/>
    <w:rsid w:val="00783C0E"/>
    <w:rsid w:val="007861B8"/>
    <w:rsid w:val="00787383"/>
    <w:rsid w:val="00791B51"/>
    <w:rsid w:val="00791ECA"/>
    <w:rsid w:val="00795AD1"/>
    <w:rsid w:val="007A3BF4"/>
    <w:rsid w:val="007B5456"/>
    <w:rsid w:val="007B5F65"/>
    <w:rsid w:val="007C767B"/>
    <w:rsid w:val="007D3C7C"/>
    <w:rsid w:val="007D687A"/>
    <w:rsid w:val="007E1BA0"/>
    <w:rsid w:val="007E45D0"/>
    <w:rsid w:val="007E6A3F"/>
    <w:rsid w:val="007F2297"/>
    <w:rsid w:val="007F33FD"/>
    <w:rsid w:val="007F55EC"/>
    <w:rsid w:val="007F6574"/>
    <w:rsid w:val="007F7100"/>
    <w:rsid w:val="008111DC"/>
    <w:rsid w:val="00821AAA"/>
    <w:rsid w:val="00831057"/>
    <w:rsid w:val="00837EF8"/>
    <w:rsid w:val="0084119C"/>
    <w:rsid w:val="008420BC"/>
    <w:rsid w:val="0084465C"/>
    <w:rsid w:val="00850CD4"/>
    <w:rsid w:val="00854A49"/>
    <w:rsid w:val="008578D0"/>
    <w:rsid w:val="008624DE"/>
    <w:rsid w:val="008634EB"/>
    <w:rsid w:val="00864200"/>
    <w:rsid w:val="00866945"/>
    <w:rsid w:val="0086798A"/>
    <w:rsid w:val="00876BD5"/>
    <w:rsid w:val="00897C84"/>
    <w:rsid w:val="008A06BE"/>
    <w:rsid w:val="008A56FD"/>
    <w:rsid w:val="008B416D"/>
    <w:rsid w:val="008B4DC4"/>
    <w:rsid w:val="008C3D1A"/>
    <w:rsid w:val="008D3DA6"/>
    <w:rsid w:val="008D5DA3"/>
    <w:rsid w:val="008E70F7"/>
    <w:rsid w:val="008F1D3B"/>
    <w:rsid w:val="008F7444"/>
    <w:rsid w:val="008F7A15"/>
    <w:rsid w:val="0090183A"/>
    <w:rsid w:val="0091224F"/>
    <w:rsid w:val="0091321C"/>
    <w:rsid w:val="00913225"/>
    <w:rsid w:val="00913788"/>
    <w:rsid w:val="0091399A"/>
    <w:rsid w:val="00922D75"/>
    <w:rsid w:val="00926791"/>
    <w:rsid w:val="0093661C"/>
    <w:rsid w:val="00940736"/>
    <w:rsid w:val="00941253"/>
    <w:rsid w:val="00942CD8"/>
    <w:rsid w:val="0095038B"/>
    <w:rsid w:val="00950CF7"/>
    <w:rsid w:val="00957DE3"/>
    <w:rsid w:val="00960A44"/>
    <w:rsid w:val="00964A47"/>
    <w:rsid w:val="00970864"/>
    <w:rsid w:val="009736D5"/>
    <w:rsid w:val="009768C3"/>
    <w:rsid w:val="00977C43"/>
    <w:rsid w:val="0098195A"/>
    <w:rsid w:val="00984267"/>
    <w:rsid w:val="00986B57"/>
    <w:rsid w:val="00990EEE"/>
    <w:rsid w:val="00991FC8"/>
    <w:rsid w:val="00996533"/>
    <w:rsid w:val="00997FDA"/>
    <w:rsid w:val="009A0093"/>
    <w:rsid w:val="009A3833"/>
    <w:rsid w:val="009A5143"/>
    <w:rsid w:val="009A5F57"/>
    <w:rsid w:val="009A62E2"/>
    <w:rsid w:val="009B110B"/>
    <w:rsid w:val="009B13F0"/>
    <w:rsid w:val="009B196A"/>
    <w:rsid w:val="009D09DC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2BC5"/>
    <w:rsid w:val="00A24557"/>
    <w:rsid w:val="00A248B2"/>
    <w:rsid w:val="00A267D7"/>
    <w:rsid w:val="00A27A64"/>
    <w:rsid w:val="00A37F80"/>
    <w:rsid w:val="00A46408"/>
    <w:rsid w:val="00A46B3F"/>
    <w:rsid w:val="00A46F30"/>
    <w:rsid w:val="00A61169"/>
    <w:rsid w:val="00A61297"/>
    <w:rsid w:val="00A63024"/>
    <w:rsid w:val="00A65602"/>
    <w:rsid w:val="00A677BA"/>
    <w:rsid w:val="00A82FCC"/>
    <w:rsid w:val="00A8479D"/>
    <w:rsid w:val="00A906A4"/>
    <w:rsid w:val="00A97953"/>
    <w:rsid w:val="00AA574E"/>
    <w:rsid w:val="00AD324E"/>
    <w:rsid w:val="00AD5B51"/>
    <w:rsid w:val="00AD7B78"/>
    <w:rsid w:val="00AF3D9C"/>
    <w:rsid w:val="00AF4118"/>
    <w:rsid w:val="00B00077"/>
    <w:rsid w:val="00B03107"/>
    <w:rsid w:val="00B04673"/>
    <w:rsid w:val="00B047DD"/>
    <w:rsid w:val="00B10820"/>
    <w:rsid w:val="00B16E03"/>
    <w:rsid w:val="00B1749C"/>
    <w:rsid w:val="00B22EAF"/>
    <w:rsid w:val="00B30214"/>
    <w:rsid w:val="00B3526C"/>
    <w:rsid w:val="00B35613"/>
    <w:rsid w:val="00B376E0"/>
    <w:rsid w:val="00B4057C"/>
    <w:rsid w:val="00B41F69"/>
    <w:rsid w:val="00B422EC"/>
    <w:rsid w:val="00B43DA4"/>
    <w:rsid w:val="00B45C31"/>
    <w:rsid w:val="00B47534"/>
    <w:rsid w:val="00B50B89"/>
    <w:rsid w:val="00B52AFB"/>
    <w:rsid w:val="00B5557E"/>
    <w:rsid w:val="00B63284"/>
    <w:rsid w:val="00B64DF6"/>
    <w:rsid w:val="00B746A9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1B83"/>
    <w:rsid w:val="00BE3E87"/>
    <w:rsid w:val="00BF0A84"/>
    <w:rsid w:val="00BF4326"/>
    <w:rsid w:val="00C03706"/>
    <w:rsid w:val="00C03F46"/>
    <w:rsid w:val="00C11488"/>
    <w:rsid w:val="00C159BC"/>
    <w:rsid w:val="00C15A54"/>
    <w:rsid w:val="00C17615"/>
    <w:rsid w:val="00C2214E"/>
    <w:rsid w:val="00C22397"/>
    <w:rsid w:val="00C247CD"/>
    <w:rsid w:val="00C2519B"/>
    <w:rsid w:val="00C278EB"/>
    <w:rsid w:val="00C34E3F"/>
    <w:rsid w:val="00C3782E"/>
    <w:rsid w:val="00C404D1"/>
    <w:rsid w:val="00C42176"/>
    <w:rsid w:val="00C42344"/>
    <w:rsid w:val="00C505EB"/>
    <w:rsid w:val="00C52914"/>
    <w:rsid w:val="00C5567D"/>
    <w:rsid w:val="00C606CB"/>
    <w:rsid w:val="00C63F06"/>
    <w:rsid w:val="00C6590B"/>
    <w:rsid w:val="00C66087"/>
    <w:rsid w:val="00C7131F"/>
    <w:rsid w:val="00C714F4"/>
    <w:rsid w:val="00C717C5"/>
    <w:rsid w:val="00C7267E"/>
    <w:rsid w:val="00C76753"/>
    <w:rsid w:val="00C8586A"/>
    <w:rsid w:val="00C87CF1"/>
    <w:rsid w:val="00C91D5B"/>
    <w:rsid w:val="00C91F77"/>
    <w:rsid w:val="00CA2B4F"/>
    <w:rsid w:val="00CA5DB0"/>
    <w:rsid w:val="00CB0C56"/>
    <w:rsid w:val="00CB1259"/>
    <w:rsid w:val="00CB3439"/>
    <w:rsid w:val="00CB5C14"/>
    <w:rsid w:val="00CC084E"/>
    <w:rsid w:val="00CC380F"/>
    <w:rsid w:val="00CC58ED"/>
    <w:rsid w:val="00CD4079"/>
    <w:rsid w:val="00CE2043"/>
    <w:rsid w:val="00D00E71"/>
    <w:rsid w:val="00D0135E"/>
    <w:rsid w:val="00D145EC"/>
    <w:rsid w:val="00D31E73"/>
    <w:rsid w:val="00D355FB"/>
    <w:rsid w:val="00D43C0B"/>
    <w:rsid w:val="00D44A74"/>
    <w:rsid w:val="00D533DE"/>
    <w:rsid w:val="00D54F5D"/>
    <w:rsid w:val="00D57CD2"/>
    <w:rsid w:val="00D57E66"/>
    <w:rsid w:val="00D619A9"/>
    <w:rsid w:val="00D62BD2"/>
    <w:rsid w:val="00D71E3F"/>
    <w:rsid w:val="00D72818"/>
    <w:rsid w:val="00D73350"/>
    <w:rsid w:val="00D82231"/>
    <w:rsid w:val="00D824A3"/>
    <w:rsid w:val="00D86C05"/>
    <w:rsid w:val="00D8756E"/>
    <w:rsid w:val="00D90CEF"/>
    <w:rsid w:val="00D938DD"/>
    <w:rsid w:val="00D95EAB"/>
    <w:rsid w:val="00D974EA"/>
    <w:rsid w:val="00DA29AC"/>
    <w:rsid w:val="00DA329A"/>
    <w:rsid w:val="00DB521B"/>
    <w:rsid w:val="00DC0F52"/>
    <w:rsid w:val="00DC4726"/>
    <w:rsid w:val="00DC62D7"/>
    <w:rsid w:val="00DC728F"/>
    <w:rsid w:val="00DD0AAB"/>
    <w:rsid w:val="00DD3C66"/>
    <w:rsid w:val="00DD40D2"/>
    <w:rsid w:val="00DE5BBF"/>
    <w:rsid w:val="00DF01BE"/>
    <w:rsid w:val="00E013A9"/>
    <w:rsid w:val="00E03A99"/>
    <w:rsid w:val="00E041CD"/>
    <w:rsid w:val="00E051D5"/>
    <w:rsid w:val="00E06534"/>
    <w:rsid w:val="00E126A5"/>
    <w:rsid w:val="00E1463F"/>
    <w:rsid w:val="00E23207"/>
    <w:rsid w:val="00E31A94"/>
    <w:rsid w:val="00E34AA9"/>
    <w:rsid w:val="00E363A9"/>
    <w:rsid w:val="00E413E0"/>
    <w:rsid w:val="00E42F11"/>
    <w:rsid w:val="00E53AE3"/>
    <w:rsid w:val="00E5574A"/>
    <w:rsid w:val="00E64FB2"/>
    <w:rsid w:val="00E66DE9"/>
    <w:rsid w:val="00E67B7D"/>
    <w:rsid w:val="00E81E2C"/>
    <w:rsid w:val="00E82FBF"/>
    <w:rsid w:val="00E851E2"/>
    <w:rsid w:val="00E87D6E"/>
    <w:rsid w:val="00E9347F"/>
    <w:rsid w:val="00EA662E"/>
    <w:rsid w:val="00EB3492"/>
    <w:rsid w:val="00EB5D2F"/>
    <w:rsid w:val="00EB7AE2"/>
    <w:rsid w:val="00EC10EC"/>
    <w:rsid w:val="00EC456C"/>
    <w:rsid w:val="00ED166C"/>
    <w:rsid w:val="00ED5FA6"/>
    <w:rsid w:val="00ED6080"/>
    <w:rsid w:val="00ED74CC"/>
    <w:rsid w:val="00ED77D1"/>
    <w:rsid w:val="00EE0176"/>
    <w:rsid w:val="00EF0942"/>
    <w:rsid w:val="00EF207B"/>
    <w:rsid w:val="00EF291F"/>
    <w:rsid w:val="00EF3A05"/>
    <w:rsid w:val="00EF7611"/>
    <w:rsid w:val="00F009B9"/>
    <w:rsid w:val="00F0218C"/>
    <w:rsid w:val="00F0251A"/>
    <w:rsid w:val="00F02DCA"/>
    <w:rsid w:val="00F0393B"/>
    <w:rsid w:val="00F13FBE"/>
    <w:rsid w:val="00F15D08"/>
    <w:rsid w:val="00F165F9"/>
    <w:rsid w:val="00F2420F"/>
    <w:rsid w:val="00F313DD"/>
    <w:rsid w:val="00F378BE"/>
    <w:rsid w:val="00F43120"/>
    <w:rsid w:val="00F44FF2"/>
    <w:rsid w:val="00F61B3D"/>
    <w:rsid w:val="00F64378"/>
    <w:rsid w:val="00F67FC3"/>
    <w:rsid w:val="00F763A4"/>
    <w:rsid w:val="00F80D67"/>
    <w:rsid w:val="00F81CF2"/>
    <w:rsid w:val="00F82A04"/>
    <w:rsid w:val="00F83DF3"/>
    <w:rsid w:val="00F85D6A"/>
    <w:rsid w:val="00F941B8"/>
    <w:rsid w:val="00FA2F32"/>
    <w:rsid w:val="00FA5FA5"/>
    <w:rsid w:val="00FA6721"/>
    <w:rsid w:val="00FA7365"/>
    <w:rsid w:val="00FA76CF"/>
    <w:rsid w:val="00FA79A7"/>
    <w:rsid w:val="00FC643D"/>
    <w:rsid w:val="00FC66DC"/>
    <w:rsid w:val="00FD1DAF"/>
    <w:rsid w:val="00FE0B6A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04ADFA00-E5D0-4EC5-ADF2-39B6C13C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rsid w:val="002A1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B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F67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676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676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3F676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pau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712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Nokia_initial_draft</cp:lastModifiedBy>
  <cp:revision>4</cp:revision>
  <cp:lastPrinted>2001-04-23T18:30:00Z</cp:lastPrinted>
  <dcterms:created xsi:type="dcterms:W3CDTF">2024-10-16T07:06:00Z</dcterms:created>
  <dcterms:modified xsi:type="dcterms:W3CDTF">2024-10-16T08:41:00Z</dcterms:modified>
</cp:coreProperties>
</file>