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0B756" w14:textId="77777777" w:rsidR="00CE0F36" w:rsidRDefault="00CE0F36" w:rsidP="00CE0F3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136</w:t>
        </w:r>
      </w:fldSimple>
      <w:fldSimple w:instr=" DOCPROPERTY  MtgTitle  \* MERGEFORMAT "/>
      <w:r>
        <w:rPr>
          <w:b/>
          <w:i/>
          <w:noProof/>
          <w:sz w:val="28"/>
        </w:rPr>
        <w:tab/>
      </w:r>
      <w:fldSimple w:instr=" DOCPROPERTY  Tdoc#  \* MERGEFORMAT ">
        <w:r w:rsidRPr="00E13F3D">
          <w:rPr>
            <w:b/>
            <w:i/>
            <w:noProof/>
            <w:sz w:val="28"/>
          </w:rPr>
          <w:t>C3-244236</w:t>
        </w:r>
      </w:fldSimple>
    </w:p>
    <w:p w14:paraId="3F6650E2" w14:textId="77777777" w:rsidR="00CE0F36" w:rsidRDefault="00CE0F36" w:rsidP="00CE0F36">
      <w:pPr>
        <w:pStyle w:val="CRCoverPage"/>
        <w:outlineLvl w:val="0"/>
        <w:rPr>
          <w:b/>
          <w:noProof/>
          <w:sz w:val="24"/>
        </w:rPr>
      </w:pPr>
      <w:fldSimple w:instr=" DOCPROPERTY  Location  \* MERGEFORMAT ">
        <w:r w:rsidRPr="00BA51D9">
          <w:rPr>
            <w:b/>
            <w:noProof/>
            <w:sz w:val="24"/>
          </w:rPr>
          <w:t>Maastricht</w:t>
        </w:r>
      </w:fldSimple>
      <w:r>
        <w:rPr>
          <w:b/>
          <w:noProof/>
          <w:sz w:val="24"/>
        </w:rPr>
        <w:t xml:space="preserve">, </w:t>
      </w:r>
      <w:fldSimple w:instr=" DOCPROPERTY  Country  \* MERGEFORMAT ">
        <w:r w:rsidRPr="00BA51D9">
          <w:rPr>
            <w:b/>
            <w:noProof/>
            <w:sz w:val="24"/>
          </w:rPr>
          <w:t>Netherlands</w:t>
        </w:r>
      </w:fldSimple>
      <w:r>
        <w:rPr>
          <w:b/>
          <w:noProof/>
          <w:sz w:val="24"/>
        </w:rPr>
        <w:t xml:space="preserve">, </w:t>
      </w:r>
      <w:fldSimple w:instr=" DOCPROPERTY  StartDate  \* MERGEFORMAT ">
        <w:r w:rsidRPr="00BA51D9">
          <w:rPr>
            <w:b/>
            <w:noProof/>
            <w:sz w:val="24"/>
          </w:rPr>
          <w:t>19th Aug 2024</w:t>
        </w:r>
      </w:fldSimple>
      <w:r>
        <w:rPr>
          <w:b/>
          <w:noProof/>
          <w:sz w:val="24"/>
        </w:rPr>
        <w:t xml:space="preserve"> - </w:t>
      </w:r>
      <w:fldSimple w:instr=" DOCPROPERTY  EndDate  \* MERGEFORMAT ">
        <w:r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0F36" w14:paraId="6A34002B" w14:textId="77777777" w:rsidTr="008D5FF4">
        <w:tc>
          <w:tcPr>
            <w:tcW w:w="9641" w:type="dxa"/>
            <w:gridSpan w:val="9"/>
            <w:tcBorders>
              <w:top w:val="single" w:sz="4" w:space="0" w:color="auto"/>
              <w:left w:val="single" w:sz="4" w:space="0" w:color="auto"/>
              <w:right w:val="single" w:sz="4" w:space="0" w:color="auto"/>
            </w:tcBorders>
          </w:tcPr>
          <w:p w14:paraId="5339C47E" w14:textId="77777777" w:rsidR="00CE0F36" w:rsidRDefault="00CE0F36" w:rsidP="008D5FF4">
            <w:pPr>
              <w:pStyle w:val="CRCoverPage"/>
              <w:spacing w:after="0"/>
              <w:jc w:val="right"/>
              <w:rPr>
                <w:i/>
                <w:noProof/>
              </w:rPr>
            </w:pPr>
            <w:r>
              <w:rPr>
                <w:i/>
                <w:noProof/>
                <w:sz w:val="14"/>
              </w:rPr>
              <w:t>CR-Form-v12.3</w:t>
            </w:r>
          </w:p>
        </w:tc>
      </w:tr>
      <w:tr w:rsidR="00CE0F36" w14:paraId="1A6F01FC" w14:textId="77777777" w:rsidTr="008D5FF4">
        <w:tc>
          <w:tcPr>
            <w:tcW w:w="9641" w:type="dxa"/>
            <w:gridSpan w:val="9"/>
            <w:tcBorders>
              <w:left w:val="single" w:sz="4" w:space="0" w:color="auto"/>
              <w:right w:val="single" w:sz="4" w:space="0" w:color="auto"/>
            </w:tcBorders>
          </w:tcPr>
          <w:p w14:paraId="67F76F20" w14:textId="77777777" w:rsidR="00CE0F36" w:rsidRDefault="00CE0F36" w:rsidP="008D5FF4">
            <w:pPr>
              <w:pStyle w:val="CRCoverPage"/>
              <w:spacing w:after="0"/>
              <w:jc w:val="center"/>
              <w:rPr>
                <w:noProof/>
              </w:rPr>
            </w:pPr>
            <w:r>
              <w:rPr>
                <w:b/>
                <w:noProof/>
                <w:sz w:val="32"/>
              </w:rPr>
              <w:t>CHANGE REQUEST</w:t>
            </w:r>
          </w:p>
        </w:tc>
      </w:tr>
      <w:tr w:rsidR="00CE0F36" w14:paraId="6D1D056B" w14:textId="77777777" w:rsidTr="008D5FF4">
        <w:tc>
          <w:tcPr>
            <w:tcW w:w="9641" w:type="dxa"/>
            <w:gridSpan w:val="9"/>
            <w:tcBorders>
              <w:left w:val="single" w:sz="4" w:space="0" w:color="auto"/>
              <w:right w:val="single" w:sz="4" w:space="0" w:color="auto"/>
            </w:tcBorders>
          </w:tcPr>
          <w:p w14:paraId="2FABCE7B" w14:textId="77777777" w:rsidR="00CE0F36" w:rsidRDefault="00CE0F36" w:rsidP="008D5FF4">
            <w:pPr>
              <w:pStyle w:val="CRCoverPage"/>
              <w:spacing w:after="0"/>
              <w:rPr>
                <w:noProof/>
                <w:sz w:val="8"/>
                <w:szCs w:val="8"/>
              </w:rPr>
            </w:pPr>
          </w:p>
        </w:tc>
      </w:tr>
      <w:tr w:rsidR="00CE0F36" w14:paraId="77496E89" w14:textId="77777777" w:rsidTr="008D5FF4">
        <w:tc>
          <w:tcPr>
            <w:tcW w:w="142" w:type="dxa"/>
            <w:tcBorders>
              <w:left w:val="single" w:sz="4" w:space="0" w:color="auto"/>
            </w:tcBorders>
          </w:tcPr>
          <w:p w14:paraId="0D65D7AE" w14:textId="77777777" w:rsidR="00CE0F36" w:rsidRDefault="00CE0F36" w:rsidP="008D5FF4">
            <w:pPr>
              <w:pStyle w:val="CRCoverPage"/>
              <w:spacing w:after="0"/>
              <w:jc w:val="right"/>
              <w:rPr>
                <w:noProof/>
              </w:rPr>
            </w:pPr>
          </w:p>
        </w:tc>
        <w:tc>
          <w:tcPr>
            <w:tcW w:w="1559" w:type="dxa"/>
            <w:shd w:val="pct30" w:color="FFFF00" w:fill="auto"/>
          </w:tcPr>
          <w:p w14:paraId="170FE0CA" w14:textId="77777777" w:rsidR="00CE0F36" w:rsidRPr="00410371" w:rsidRDefault="00CE0F36" w:rsidP="008D5FF4">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572F7029" w14:textId="77777777" w:rsidR="00CE0F36" w:rsidRDefault="00CE0F36" w:rsidP="008D5FF4">
            <w:pPr>
              <w:pStyle w:val="CRCoverPage"/>
              <w:spacing w:after="0"/>
              <w:jc w:val="center"/>
              <w:rPr>
                <w:noProof/>
              </w:rPr>
            </w:pPr>
            <w:r>
              <w:rPr>
                <w:b/>
                <w:noProof/>
                <w:sz w:val="28"/>
              </w:rPr>
              <w:t>CR</w:t>
            </w:r>
          </w:p>
        </w:tc>
        <w:tc>
          <w:tcPr>
            <w:tcW w:w="1276" w:type="dxa"/>
            <w:shd w:val="pct30" w:color="FFFF00" w:fill="auto"/>
          </w:tcPr>
          <w:p w14:paraId="51EEB95F" w14:textId="77777777" w:rsidR="00CE0F36" w:rsidRPr="00410371" w:rsidRDefault="00CE0F36" w:rsidP="008D5FF4">
            <w:pPr>
              <w:pStyle w:val="CRCoverPage"/>
              <w:spacing w:after="0"/>
              <w:rPr>
                <w:noProof/>
              </w:rPr>
            </w:pPr>
            <w:fldSimple w:instr=" DOCPROPERTY  Cr#  \* MERGEFORMAT ">
              <w:r w:rsidRPr="00410371">
                <w:rPr>
                  <w:b/>
                  <w:noProof/>
                  <w:sz w:val="28"/>
                </w:rPr>
                <w:t>0541</w:t>
              </w:r>
            </w:fldSimple>
          </w:p>
        </w:tc>
        <w:tc>
          <w:tcPr>
            <w:tcW w:w="709" w:type="dxa"/>
          </w:tcPr>
          <w:p w14:paraId="4E4A619B" w14:textId="77777777" w:rsidR="00CE0F36" w:rsidRDefault="00CE0F36" w:rsidP="008D5FF4">
            <w:pPr>
              <w:pStyle w:val="CRCoverPage"/>
              <w:tabs>
                <w:tab w:val="right" w:pos="625"/>
              </w:tabs>
              <w:spacing w:after="0"/>
              <w:jc w:val="center"/>
              <w:rPr>
                <w:noProof/>
              </w:rPr>
            </w:pPr>
            <w:r>
              <w:rPr>
                <w:b/>
                <w:bCs/>
                <w:noProof/>
                <w:sz w:val="28"/>
              </w:rPr>
              <w:t>rev</w:t>
            </w:r>
          </w:p>
        </w:tc>
        <w:tc>
          <w:tcPr>
            <w:tcW w:w="992" w:type="dxa"/>
            <w:shd w:val="pct30" w:color="FFFF00" w:fill="auto"/>
          </w:tcPr>
          <w:p w14:paraId="168F46F6" w14:textId="77777777" w:rsidR="00CE0F36" w:rsidRPr="00410371" w:rsidRDefault="00CE0F36" w:rsidP="008D5FF4">
            <w:pPr>
              <w:pStyle w:val="CRCoverPage"/>
              <w:spacing w:after="0"/>
              <w:jc w:val="center"/>
              <w:rPr>
                <w:b/>
                <w:noProof/>
              </w:rPr>
            </w:pPr>
            <w:fldSimple w:instr=" DOCPROPERTY  Revision  \* MERGEFORMAT ">
              <w:r w:rsidRPr="00410371">
                <w:rPr>
                  <w:b/>
                  <w:noProof/>
                  <w:sz w:val="28"/>
                </w:rPr>
                <w:t>-</w:t>
              </w:r>
            </w:fldSimple>
          </w:p>
        </w:tc>
        <w:tc>
          <w:tcPr>
            <w:tcW w:w="2410" w:type="dxa"/>
          </w:tcPr>
          <w:p w14:paraId="11A20211" w14:textId="77777777" w:rsidR="00CE0F36" w:rsidRDefault="00CE0F36" w:rsidP="008D5F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361095" w14:textId="77777777" w:rsidR="00CE0F36" w:rsidRPr="00410371" w:rsidRDefault="00CE0F36" w:rsidP="008D5FF4">
            <w:pPr>
              <w:pStyle w:val="CRCoverPage"/>
              <w:spacing w:after="0"/>
              <w:jc w:val="center"/>
              <w:rPr>
                <w:noProof/>
                <w:sz w:val="28"/>
              </w:rPr>
            </w:pPr>
            <w:fldSimple w:instr=" DOCPROPERTY  Version  \* MERGEFORMAT ">
              <w:r w:rsidRPr="00410371">
                <w:rPr>
                  <w:b/>
                  <w:noProof/>
                  <w:sz w:val="28"/>
                </w:rPr>
                <w:t>17.13.0</w:t>
              </w:r>
            </w:fldSimple>
          </w:p>
        </w:tc>
        <w:tc>
          <w:tcPr>
            <w:tcW w:w="143" w:type="dxa"/>
            <w:tcBorders>
              <w:right w:val="single" w:sz="4" w:space="0" w:color="auto"/>
            </w:tcBorders>
          </w:tcPr>
          <w:p w14:paraId="2826E5C5" w14:textId="77777777" w:rsidR="00CE0F36" w:rsidRDefault="00CE0F36" w:rsidP="008D5FF4">
            <w:pPr>
              <w:pStyle w:val="CRCoverPage"/>
              <w:spacing w:after="0"/>
              <w:rPr>
                <w:noProof/>
              </w:rPr>
            </w:pPr>
          </w:p>
        </w:tc>
      </w:tr>
      <w:tr w:rsidR="00CE0F36" w14:paraId="5F78C019" w14:textId="77777777" w:rsidTr="008D5FF4">
        <w:tc>
          <w:tcPr>
            <w:tcW w:w="9641" w:type="dxa"/>
            <w:gridSpan w:val="9"/>
            <w:tcBorders>
              <w:left w:val="single" w:sz="4" w:space="0" w:color="auto"/>
              <w:right w:val="single" w:sz="4" w:space="0" w:color="auto"/>
            </w:tcBorders>
          </w:tcPr>
          <w:p w14:paraId="572271E8" w14:textId="77777777" w:rsidR="00CE0F36" w:rsidRDefault="00CE0F36" w:rsidP="008D5FF4">
            <w:pPr>
              <w:pStyle w:val="CRCoverPage"/>
              <w:spacing w:after="0"/>
              <w:rPr>
                <w:noProof/>
              </w:rPr>
            </w:pPr>
          </w:p>
        </w:tc>
      </w:tr>
      <w:tr w:rsidR="00CE0F36" w14:paraId="460D9C99" w14:textId="77777777" w:rsidTr="008D5FF4">
        <w:tc>
          <w:tcPr>
            <w:tcW w:w="9641" w:type="dxa"/>
            <w:gridSpan w:val="9"/>
            <w:tcBorders>
              <w:top w:val="single" w:sz="4" w:space="0" w:color="auto"/>
            </w:tcBorders>
          </w:tcPr>
          <w:p w14:paraId="366E71B9" w14:textId="77777777" w:rsidR="00CE0F36" w:rsidRPr="00F25D98" w:rsidRDefault="00CE0F36" w:rsidP="008D5FF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E0F36" w14:paraId="39FD0B53" w14:textId="77777777" w:rsidTr="008D5FF4">
        <w:tc>
          <w:tcPr>
            <w:tcW w:w="9641" w:type="dxa"/>
            <w:gridSpan w:val="9"/>
          </w:tcPr>
          <w:p w14:paraId="133D83FC" w14:textId="77777777" w:rsidR="00CE0F36" w:rsidRDefault="00CE0F36" w:rsidP="008D5FF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3DA80D" w:rsidR="001E41F3" w:rsidRDefault="00E809DB">
            <w:pPr>
              <w:pStyle w:val="CRCoverPage"/>
              <w:spacing w:after="0"/>
              <w:ind w:left="100"/>
              <w:rPr>
                <w:noProof/>
              </w:rPr>
            </w:pPr>
            <w:r>
              <w:t xml:space="preserve">Non-workable </w:t>
            </w:r>
            <w:r w:rsidR="002C663B">
              <w:t>OAuth2 scope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CE0F36">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CE0F36"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C74628" w:rsidR="001E41F3" w:rsidRDefault="002C663B">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CE0F36">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45401A" w:rsidR="001E41F3" w:rsidRDefault="005F144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C46493" w:rsidR="001E41F3" w:rsidRDefault="00CE0F36">
            <w:pPr>
              <w:pStyle w:val="CRCoverPage"/>
              <w:spacing w:after="0"/>
              <w:ind w:left="100"/>
              <w:rPr>
                <w:noProof/>
              </w:rPr>
            </w:pPr>
            <w:fldSimple w:instr=" DOCPROPERTY  Release  \* MERGEFORMAT ">
              <w:r w:rsidR="00D24991">
                <w:rPr>
                  <w:noProof/>
                </w:rPr>
                <w:t>Rel</w:t>
              </w:r>
              <w:r w:rsidR="00184534">
                <w:rPr>
                  <w:noProof/>
                </w:rPr>
                <w:t>-1</w:t>
              </w:r>
              <w:r w:rsidR="002C663B">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563F58" w14:textId="285C94E8" w:rsidR="00E809DB" w:rsidRDefault="00E809DB" w:rsidP="00E809DB">
            <w:pPr>
              <w:pStyle w:val="CRCoverPage"/>
              <w:spacing w:after="0"/>
              <w:ind w:left="100"/>
            </w:pPr>
            <w:r>
              <w:t>The scope “nudr-dr:policy-data:subs-to-notify” is not defined in 29.519, but it is also used here in an erroneous way, which contradicts 29.501 clause 5.3.16</w:t>
            </w:r>
            <w:r w:rsidR="009D61B7">
              <w:t>, because the most restrictive scoping needs to be a superset of the less restricting scoping</w:t>
            </w:r>
            <w:r>
              <w:t>.</w:t>
            </w:r>
          </w:p>
          <w:p w14:paraId="62C8CC10" w14:textId="069AFFDB" w:rsidR="00E809DB" w:rsidRDefault="00E809DB" w:rsidP="00E809DB">
            <w:pPr>
              <w:pStyle w:val="CRCoverPage"/>
              <w:spacing w:after="0"/>
              <w:ind w:left="100"/>
            </w:pPr>
            <w:r>
              <w:t>It appears in:</w:t>
            </w:r>
          </w:p>
          <w:p w14:paraId="4C496B63" w14:textId="77777777" w:rsidR="00E809DB" w:rsidRDefault="00E809DB" w:rsidP="00E809DB">
            <w:pPr>
              <w:pStyle w:val="CRCoverPage"/>
              <w:spacing w:after="0"/>
              <w:ind w:left="100"/>
            </w:pPr>
            <w:r>
              <w:t xml:space="preserve">      security:</w:t>
            </w:r>
          </w:p>
          <w:p w14:paraId="37A98C2F" w14:textId="77777777" w:rsidR="00E809DB" w:rsidRDefault="00E809DB" w:rsidP="00E809DB">
            <w:pPr>
              <w:pStyle w:val="CRCoverPage"/>
              <w:spacing w:after="0"/>
              <w:ind w:left="100"/>
            </w:pPr>
            <w:r>
              <w:t xml:space="preserve">        - {}</w:t>
            </w:r>
          </w:p>
          <w:p w14:paraId="7E73AB08" w14:textId="77777777" w:rsidR="00E809DB" w:rsidRDefault="00E809DB" w:rsidP="00E809DB">
            <w:pPr>
              <w:pStyle w:val="CRCoverPage"/>
              <w:spacing w:after="0"/>
              <w:ind w:left="100"/>
            </w:pPr>
            <w:r>
              <w:t xml:space="preserve">        - oAuth2ClientCredentials:</w:t>
            </w:r>
          </w:p>
          <w:p w14:paraId="36754872" w14:textId="77777777" w:rsidR="00E809DB" w:rsidRDefault="00E809DB" w:rsidP="00E809DB">
            <w:pPr>
              <w:pStyle w:val="CRCoverPage"/>
              <w:spacing w:after="0"/>
              <w:ind w:left="100"/>
            </w:pPr>
            <w:r>
              <w:t xml:space="preserve">          - nudr-dr</w:t>
            </w:r>
          </w:p>
          <w:p w14:paraId="4C68FEAD" w14:textId="77777777" w:rsidR="00E809DB" w:rsidRDefault="00E809DB" w:rsidP="00E809DB">
            <w:pPr>
              <w:pStyle w:val="CRCoverPage"/>
              <w:spacing w:after="0"/>
              <w:ind w:left="100"/>
            </w:pPr>
            <w:r>
              <w:t xml:space="preserve">        - oAuth2ClientCredentials:</w:t>
            </w:r>
          </w:p>
          <w:p w14:paraId="72FF14B4" w14:textId="77777777" w:rsidR="00E809DB" w:rsidRDefault="00E809DB" w:rsidP="00E809DB">
            <w:pPr>
              <w:pStyle w:val="CRCoverPage"/>
              <w:spacing w:after="0"/>
              <w:ind w:left="100"/>
            </w:pPr>
            <w:r>
              <w:t xml:space="preserve">          - nudr-dr</w:t>
            </w:r>
          </w:p>
          <w:p w14:paraId="3ECA1FC6" w14:textId="77777777" w:rsidR="00E809DB" w:rsidRDefault="00E809DB" w:rsidP="00E809DB">
            <w:pPr>
              <w:pStyle w:val="CRCoverPage"/>
              <w:spacing w:after="0"/>
              <w:ind w:left="100"/>
            </w:pPr>
            <w:r>
              <w:t xml:space="preserve">          - nudr-dr:policy-data</w:t>
            </w:r>
          </w:p>
          <w:p w14:paraId="6B31B56F" w14:textId="77777777" w:rsidR="00E809DB" w:rsidRDefault="00E809DB" w:rsidP="00E809DB">
            <w:pPr>
              <w:pStyle w:val="CRCoverPage"/>
              <w:spacing w:after="0"/>
              <w:ind w:left="100"/>
            </w:pPr>
            <w:r>
              <w:t xml:space="preserve">        - oAuth2ClientCredentials:</w:t>
            </w:r>
          </w:p>
          <w:p w14:paraId="6D0A609A" w14:textId="77777777" w:rsidR="00E809DB" w:rsidRDefault="00E809DB" w:rsidP="00E809DB">
            <w:pPr>
              <w:pStyle w:val="CRCoverPage"/>
              <w:spacing w:after="0"/>
              <w:ind w:left="100"/>
            </w:pPr>
            <w:r>
              <w:t xml:space="preserve">          - nudr-dr</w:t>
            </w:r>
          </w:p>
          <w:p w14:paraId="4228E8C2" w14:textId="77777777" w:rsidR="00E809DB" w:rsidRDefault="00E809DB" w:rsidP="00E809DB">
            <w:pPr>
              <w:pStyle w:val="CRCoverPage"/>
              <w:spacing w:after="0"/>
              <w:ind w:left="100"/>
            </w:pPr>
            <w:r>
              <w:t xml:space="preserve">          </w:t>
            </w:r>
            <w:r w:rsidRPr="00E809DB">
              <w:rPr>
                <w:highlight w:val="yellow"/>
              </w:rPr>
              <w:t>- nudr-dr:policy-data:subs-to-notify</w:t>
            </w:r>
          </w:p>
          <w:p w14:paraId="36763B36" w14:textId="77777777" w:rsidR="00E809DB" w:rsidRDefault="00E809DB" w:rsidP="00E809DB">
            <w:pPr>
              <w:pStyle w:val="CRCoverPage"/>
              <w:spacing w:after="0"/>
              <w:ind w:left="100"/>
            </w:pPr>
            <w:r>
              <w:t xml:space="preserve">          - nudr-dr:policy-data:subs-to-notify:create</w:t>
            </w:r>
          </w:p>
          <w:p w14:paraId="70CA4D32" w14:textId="77777777" w:rsidR="00E809DB" w:rsidRDefault="00E809DB" w:rsidP="00E809DB">
            <w:pPr>
              <w:pStyle w:val="CRCoverPage"/>
              <w:spacing w:after="0"/>
              <w:ind w:left="100"/>
            </w:pPr>
          </w:p>
          <w:p w14:paraId="708AA7DE" w14:textId="74EAC377" w:rsidR="00F17C2E" w:rsidRPr="00F17C2E" w:rsidRDefault="00E809DB" w:rsidP="00E809DB">
            <w:pPr>
              <w:pStyle w:val="CRCoverPage"/>
              <w:spacing w:after="0"/>
              <w:ind w:left="100"/>
              <w:rPr>
                <w:noProof/>
              </w:rPr>
            </w:pPr>
            <w:r>
              <w:t xml:space="preserve">However, </w:t>
            </w:r>
            <w:r w:rsidRPr="00E809DB">
              <w:rPr>
                <w:highlight w:val="yellow"/>
              </w:rPr>
              <w:t>this</w:t>
            </w:r>
            <w:r>
              <w:t xml:space="preserve"> should have actually obviously been simply nudr-dr:policy-data, because the current version would mean that if the system is configured to use operation-level scopes and the NFc gets a token with scope “nudr-dr:policy-data” (which is fine…), its request will be rejected, which is erroneous behaviour</w:t>
            </w:r>
            <w:r w:rsidR="002C663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879ED9" w:rsidR="00667246" w:rsidRDefault="00F17C2E" w:rsidP="00AD519C">
            <w:pPr>
              <w:pStyle w:val="CRCoverPage"/>
              <w:spacing w:after="0"/>
              <w:ind w:left="100"/>
              <w:rPr>
                <w:noProof/>
              </w:rPr>
            </w:pPr>
            <w:r>
              <w:rPr>
                <w:noProof/>
              </w:rPr>
              <w:t xml:space="preserve">Corrected the </w:t>
            </w:r>
            <w:r w:rsidR="002C663B">
              <w:rPr>
                <w:noProof/>
              </w:rPr>
              <w:t xml:space="preserve">wrong scope to </w:t>
            </w:r>
            <w:r w:rsidR="00E809DB">
              <w:rPr>
                <w:noProof/>
              </w:rPr>
              <w:t>remove "subs-to-notify".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8A895B" w:rsidR="001E41F3" w:rsidRDefault="005F1443">
            <w:pPr>
              <w:pStyle w:val="CRCoverPage"/>
              <w:spacing w:after="0"/>
              <w:ind w:left="100"/>
              <w:rPr>
                <w:noProof/>
              </w:rPr>
            </w:pPr>
            <w:r>
              <w:rPr>
                <w:noProof/>
              </w:rPr>
              <w:t xml:space="preserve">Inconsistent </w:t>
            </w:r>
            <w:r w:rsidR="00F17C2E">
              <w:rPr>
                <w:noProof/>
              </w:rPr>
              <w:t xml:space="preserve">specs </w:t>
            </w:r>
            <w:r>
              <w:rPr>
                <w:noProof/>
              </w:rPr>
              <w:t xml:space="preserve">leading to </w:t>
            </w:r>
            <w:r w:rsidR="00256A9A">
              <w:rPr>
                <w:noProof/>
              </w:rPr>
              <w:t xml:space="preserve">errors </w:t>
            </w:r>
            <w:r w:rsidR="00F17C2E">
              <w:rPr>
                <w:noProof/>
              </w:rPr>
              <w:t>and</w:t>
            </w:r>
            <w:r w:rsidR="00256A9A">
              <w:rPr>
                <w:noProof/>
              </w:rPr>
              <w:t xml:space="preserve"> interoperability issues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3AE444" w:rsidR="001E41F3" w:rsidRDefault="002C663B">
            <w:pPr>
              <w:pStyle w:val="CRCoverPage"/>
              <w:spacing w:after="0"/>
              <w:ind w:left="100"/>
              <w:rPr>
                <w:noProof/>
              </w:rPr>
            </w:pPr>
            <w:r>
              <w:rPr>
                <w:noProof/>
              </w:rPr>
              <w:t>A</w:t>
            </w:r>
            <w:r w:rsidR="00F17C2E">
              <w:rPr>
                <w:noProof/>
              </w:rPr>
              <w:t>.</w:t>
            </w:r>
            <w:r w:rsidR="009D61B7">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E9F7630" w:rsidR="001E41F3" w:rsidRDefault="000D76E3">
            <w:pPr>
              <w:pStyle w:val="CRCoverPage"/>
              <w:spacing w:after="0"/>
              <w:ind w:left="100"/>
              <w:rPr>
                <w:noProof/>
              </w:rPr>
            </w:pPr>
            <w:r>
              <w:rPr>
                <w:noProof/>
              </w:rPr>
              <w:t xml:space="preserve">This CR </w:t>
            </w:r>
            <w:r w:rsidR="002C663B">
              <w:rPr>
                <w:noProof/>
              </w:rPr>
              <w:t>introduces a backwards compatible correction into the</w:t>
            </w:r>
            <w:r>
              <w:rPr>
                <w:noProof/>
              </w:rPr>
              <w:t xml:space="preserve"> OpenAPI file</w:t>
            </w:r>
            <w:r w:rsidR="002C663B">
              <w:rPr>
                <w:noProof/>
              </w:rPr>
              <w:t xml:space="preserve"> of the Nudr_DataRepository API for </w:t>
            </w:r>
            <w:r w:rsidR="009D61B7">
              <w:rPr>
                <w:noProof/>
              </w:rPr>
              <w:t>Policy</w:t>
            </w:r>
            <w:r w:rsidR="002C663B">
              <w:rPr>
                <w:noProof/>
              </w:rPr>
              <w:t xml:space="preserve"> Data</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2E9B606" w14:textId="77777777" w:rsidR="009D61B7" w:rsidRPr="009D61B7" w:rsidRDefault="009D61B7" w:rsidP="009D61B7">
      <w:pPr>
        <w:keepNext/>
        <w:keepLines/>
        <w:pBdr>
          <w:top w:val="single" w:sz="12" w:space="3" w:color="auto"/>
        </w:pBdr>
        <w:spacing w:before="240"/>
        <w:ind w:left="1134" w:hanging="1134"/>
        <w:outlineLvl w:val="0"/>
        <w:rPr>
          <w:rFonts w:ascii="Arial" w:eastAsia="SimSun" w:hAnsi="Arial"/>
          <w:sz w:val="36"/>
        </w:rPr>
      </w:pPr>
      <w:bookmarkStart w:id="1" w:name="_Toc28012874"/>
      <w:bookmarkStart w:id="2" w:name="_Toc36039163"/>
      <w:bookmarkStart w:id="3" w:name="_Toc44688579"/>
      <w:bookmarkStart w:id="4" w:name="_Toc45133995"/>
      <w:bookmarkStart w:id="5" w:name="_Toc49931675"/>
      <w:bookmarkStart w:id="6" w:name="_Toc51762933"/>
      <w:bookmarkStart w:id="7" w:name="_Toc58848569"/>
      <w:bookmarkStart w:id="8" w:name="_Toc59017607"/>
      <w:bookmarkStart w:id="9" w:name="_Toc66279596"/>
      <w:bookmarkStart w:id="10" w:name="_Toc68168618"/>
      <w:bookmarkStart w:id="11" w:name="_Toc83233085"/>
      <w:bookmarkStart w:id="12" w:name="_Toc85550065"/>
      <w:bookmarkStart w:id="13" w:name="_Toc90655547"/>
      <w:bookmarkStart w:id="14" w:name="_Toc105600422"/>
      <w:bookmarkStart w:id="15" w:name="_Toc129255491"/>
      <w:r w:rsidRPr="009D61B7">
        <w:rPr>
          <w:rFonts w:ascii="Arial" w:eastAsia="SimSun" w:hAnsi="Arial"/>
          <w:sz w:val="36"/>
        </w:rPr>
        <w:t>A.2</w:t>
      </w:r>
      <w:r w:rsidRPr="009D61B7">
        <w:rPr>
          <w:rFonts w:ascii="Arial" w:eastAsia="SimSun" w:hAnsi="Arial"/>
          <w:sz w:val="36"/>
        </w:rPr>
        <w:tab/>
      </w:r>
      <w:r w:rsidRPr="009D61B7">
        <w:rPr>
          <w:rFonts w:ascii="Arial" w:hAnsi="Arial"/>
          <w:sz w:val="36"/>
        </w:rPr>
        <w:t>Nudr_DataRepository</w:t>
      </w:r>
      <w:r w:rsidRPr="009D61B7">
        <w:rPr>
          <w:rFonts w:ascii="Arial" w:eastAsia="SimSun" w:hAnsi="Arial"/>
          <w:sz w:val="36"/>
        </w:rPr>
        <w:t xml:space="preserve"> API for Policy Data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AF8CEF5" w14:textId="77777777" w:rsidR="009D61B7" w:rsidRPr="009D61B7" w:rsidRDefault="009D61B7" w:rsidP="009D61B7">
      <w:pPr>
        <w:rPr>
          <w:rFonts w:eastAsia="SimSun"/>
          <w:lang w:eastAsia="zh-CN"/>
        </w:rPr>
      </w:pPr>
      <w:r w:rsidRPr="009D61B7">
        <w:rPr>
          <w:rFonts w:eastAsia="SimSun"/>
        </w:rPr>
        <w:t>For the purpose of referencing entities in the Open API file defined in this Annex, it shall be assumed that this Open API file is contained in a physical file named "TS29519_Policy_Data.yaml".</w:t>
      </w:r>
    </w:p>
    <w:p w14:paraId="462871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openapi: 3.0.0</w:t>
      </w:r>
    </w:p>
    <w:p w14:paraId="18966B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B180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info:</w:t>
      </w:r>
    </w:p>
    <w:p w14:paraId="7DAC7A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version: '-'</w:t>
      </w:r>
    </w:p>
    <w:p w14:paraId="5CE8A37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title: Unified Data Repository Service API file for policy data</w:t>
      </w:r>
    </w:p>
    <w:p w14:paraId="63D2E7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w:t>
      </w:r>
    </w:p>
    <w:p w14:paraId="2D12092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The API version is defined in 3GPP TS 29.504  </w:t>
      </w:r>
    </w:p>
    <w:p w14:paraId="27F59A1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2023, 3GPP Organizational Partners (ARIB, ATIS, CCSA, ETSI, TSDSI, TTA, TTC).  </w:t>
      </w:r>
    </w:p>
    <w:p w14:paraId="142579C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All rights reserved.</w:t>
      </w:r>
    </w:p>
    <w:p w14:paraId="7CBD0F0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F6233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externalDocs:</w:t>
      </w:r>
    </w:p>
    <w:p w14:paraId="2CB193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&gt;</w:t>
      </w:r>
    </w:p>
    <w:p w14:paraId="337F05F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3GPP TS 29.519 V17.12.0; 5G System; Usage of the Unified Data Repository Service for Policy Data,</w:t>
      </w:r>
    </w:p>
    <w:p w14:paraId="2B13E7C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 Data and Structured Data for Exposure.</w:t>
      </w:r>
    </w:p>
    <w:p w14:paraId="35AFDFD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url: 'https://www.3gpp.org/ftp/Specs/archive/29_series/29.519/'</w:t>
      </w:r>
    </w:p>
    <w:p w14:paraId="372A07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2718A8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paths:</w:t>
      </w:r>
    </w:p>
    <w:p w14:paraId="38DBA3F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/policy-data/ues/{ueId}:</w:t>
      </w:r>
    </w:p>
    <w:p w14:paraId="5D2D6B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327D5A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0E0E80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5D60489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51CE38B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F62156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20DCCD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51CDAF1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Retrieve the policy data for a subscriber</w:t>
      </w:r>
    </w:p>
    <w:p w14:paraId="5AC2E09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ReadPolicyData</w:t>
      </w:r>
    </w:p>
    <w:p w14:paraId="012FF0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272591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PolicyDataForIndividualUe (Document)</w:t>
      </w:r>
    </w:p>
    <w:p w14:paraId="673A9B6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4E69AC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46F981A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6CEEC5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F15A2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1BFD5C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1C79F5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4237D18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726CE4A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568BD91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4E152B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nudr-dr:policy-data:ues:read</w:t>
      </w:r>
    </w:p>
    <w:p w14:paraId="1D3800F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08896A5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supp-feat</w:t>
      </w:r>
    </w:p>
    <w:p w14:paraId="1AC1029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798E22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Supported Features</w:t>
      </w:r>
    </w:p>
    <w:p w14:paraId="5CD4C79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69FA0B8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89916C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640CB1B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data-subset-names</w:t>
      </w:r>
    </w:p>
    <w:p w14:paraId="560B25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049966E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style: form</w:t>
      </w:r>
    </w:p>
    <w:p w14:paraId="0C0E479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explode: false</w:t>
      </w:r>
    </w:p>
    <w:p w14:paraId="1ADD869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List of policy data subset names</w:t>
      </w:r>
    </w:p>
    <w:p w14:paraId="3F80DF5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4E04E4F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schema:</w:t>
      </w:r>
    </w:p>
    <w:p w14:paraId="2CCFF7A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type: array</w:t>
      </w:r>
    </w:p>
    <w:p w14:paraId="415D609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items:</w:t>
      </w:r>
    </w:p>
    <w:p w14:paraId="364E87C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lang w:val="en-US"/>
        </w:rPr>
        <w:t xml:space="preserve">              </w:t>
      </w:r>
      <w:r w:rsidRPr="009D61B7">
        <w:rPr>
          <w:rFonts w:ascii="Courier New" w:eastAsia="SimSun" w:hAnsi="Courier New"/>
          <w:sz w:val="16"/>
        </w:rPr>
        <w:t>$ref: '#/components/schemas/PolicyDataSubset'</w:t>
      </w:r>
    </w:p>
    <w:p w14:paraId="7DBB7C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rPr>
        <w:t xml:space="preserve">          </w:t>
      </w:r>
      <w:r w:rsidRPr="009D61B7">
        <w:rPr>
          <w:rFonts w:ascii="Courier New" w:eastAsia="SimSun" w:hAnsi="Courier New" w:hint="eastAsia"/>
          <w:sz w:val="16"/>
          <w:lang w:eastAsia="zh-CN"/>
        </w:rPr>
        <w:t xml:space="preserve">  minI</w:t>
      </w:r>
      <w:r w:rsidRPr="009D61B7">
        <w:rPr>
          <w:rFonts w:ascii="Courier New" w:eastAsia="SimSun" w:hAnsi="Courier New"/>
          <w:sz w:val="16"/>
        </w:rPr>
        <w:t>tems:</w:t>
      </w:r>
      <w:r w:rsidRPr="009D61B7">
        <w:rPr>
          <w:rFonts w:ascii="Courier New" w:eastAsia="SimSun" w:hAnsi="Courier New" w:hint="eastAsia"/>
          <w:sz w:val="16"/>
          <w:lang w:eastAsia="zh-CN"/>
        </w:rPr>
        <w:t xml:space="preserve"> </w:t>
      </w:r>
      <w:r w:rsidRPr="009D61B7">
        <w:rPr>
          <w:rFonts w:ascii="Courier New" w:eastAsia="SimSun" w:hAnsi="Courier New"/>
          <w:sz w:val="16"/>
          <w:lang w:eastAsia="zh-CN"/>
        </w:rPr>
        <w:t>2</w:t>
      </w:r>
    </w:p>
    <w:p w14:paraId="1C9FCA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392526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614080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Upon success, a response body containing policy data shall be returned.</w:t>
      </w:r>
    </w:p>
    <w:p w14:paraId="027CC1F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0729313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5252C0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4BA4BA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'#/components/schemas/PolicyDataForIndividualUe'</w:t>
      </w:r>
    </w:p>
    <w:p w14:paraId="098B7B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471D30A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45E0211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4261CE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3D45E8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3DE80D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0A65CE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7EA685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555F63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476C51B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2188E0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1B0C3B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3F48A14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605FAA4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511575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3F3C854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0FD1D76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00413F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6229C9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1B7C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/policy-data/ues/{ueId}/am-data:</w:t>
      </w:r>
    </w:p>
    <w:p w14:paraId="5183AB8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4357B43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16A9132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6F504DA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76BEF57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6DD0B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390C9C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33E591F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Retrieves the access and mobility policy data for a subscriber</w:t>
      </w:r>
    </w:p>
    <w:p w14:paraId="091E91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ReadAccessAndMobilityPolicyData</w:t>
      </w:r>
    </w:p>
    <w:p w14:paraId="74CECE4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3CCBA7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AccessAndMobilityPolicyData (Document)</w:t>
      </w:r>
    </w:p>
    <w:p w14:paraId="6BDDE90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3B42546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7AAD457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644DDF3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A78E87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2B7B12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2B8FAF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424249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4085A2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F7860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5812DEF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nudr-dr:policy-data:ues:am-data:read</w:t>
      </w:r>
    </w:p>
    <w:p w14:paraId="6700424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0FFC9A5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68BA5D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50AAFCD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Upon success, a response body containing access and mobility policies shall be returned.</w:t>
      </w:r>
    </w:p>
    <w:p w14:paraId="4AB2B47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44C357A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1506BAF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E3FAE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'#/components/schemas/AmPolicyData'</w:t>
      </w:r>
    </w:p>
    <w:p w14:paraId="2C10D9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1D6E90E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35B903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15C3221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7A007A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7F728EE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68E2700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51F039C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07E51F2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7BE7B8F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03AF80E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7EF0AEA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72681D5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1F3B990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4C6B9C4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57583D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6F3FC13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7BE442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7ED3768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77EE0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/policy-data/ues/{ueId}/ue-policy-set:</w:t>
      </w:r>
    </w:p>
    <w:p w14:paraId="40F3E85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68257BB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01071B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08B9D4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5C11AD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2D4CB4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72B40A7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0001DA1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w:t>
      </w:r>
      <w:r w:rsidRPr="009D61B7">
        <w:rPr>
          <w:rFonts w:ascii="Courier New" w:eastAsia="SimSun" w:hAnsi="Courier New"/>
          <w:sz w:val="16"/>
          <w:lang w:eastAsia="zh-CN"/>
        </w:rPr>
        <w:t>Retrieves the UE policy set data for a subscriber</w:t>
      </w:r>
    </w:p>
    <w:p w14:paraId="62183EA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ReadUEPolicySet</w:t>
      </w:r>
    </w:p>
    <w:p w14:paraId="5728838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4849D6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UEPolicySet (Document)</w:t>
      </w:r>
    </w:p>
    <w:p w14:paraId="53BEDEB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5C7290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3219D62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24391B6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3DDD806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7593F9E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8E646B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4533BEC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6D2BED5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93D93F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5A61AD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nudr-dr:policy-data:ues:ue-policy-set:read</w:t>
      </w:r>
    </w:p>
    <w:p w14:paraId="70502B2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4E951D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supp-feat</w:t>
      </w:r>
    </w:p>
    <w:p w14:paraId="49A1AA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5A098E9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Supported Features</w:t>
      </w:r>
    </w:p>
    <w:p w14:paraId="3BB0B47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0508F3A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4377479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52037A5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6A789A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2FD173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Upon success, a response body containing UE policies shall be returned.</w:t>
      </w:r>
    </w:p>
    <w:p w14:paraId="11401B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636313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6AFFB66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F0632D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'#/components/schemas/UePolicySet'</w:t>
      </w:r>
    </w:p>
    <w:p w14:paraId="5BD9214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33DE32B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6E4BE6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70DD59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76AD6E2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7668D8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2F4CD8A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321FA7D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037635D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68FCAAC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402FC80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04191E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52BD17F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3B4D60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2284C5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5A9576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32FF532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082529A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14BCA20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put:</w:t>
      </w:r>
    </w:p>
    <w:p w14:paraId="23A0814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w:t>
      </w:r>
      <w:r w:rsidRPr="009D61B7">
        <w:rPr>
          <w:rFonts w:ascii="Courier New" w:eastAsia="SimSun" w:hAnsi="Courier New"/>
          <w:sz w:val="16"/>
          <w:lang w:eastAsia="zh-CN"/>
        </w:rPr>
        <w:t>Create or modify the UE policy set data for a subscriber</w:t>
      </w:r>
    </w:p>
    <w:p w14:paraId="5F8CEE2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CreateOrReplaceUEPolicySet</w:t>
      </w:r>
    </w:p>
    <w:p w14:paraId="3C99ABE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6E63C2C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UEPolicySet (Document)</w:t>
      </w:r>
    </w:p>
    <w:p w14:paraId="0434700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6AB9F8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7B824FA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135DC1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A48F09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7B41A37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202926A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65BCE2C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1A55E8A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CCA42A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266AE1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nudr-dr:policy-data:ues:ue-policy-set:create</w:t>
      </w:r>
    </w:p>
    <w:p w14:paraId="6D604C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 </w:t>
      </w:r>
    </w:p>
    <w:p w14:paraId="226527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1DB472A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2EA0788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5D3D459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2A364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'#/components/schemas/UePolicySet'</w:t>
      </w:r>
    </w:p>
    <w:p w14:paraId="2148217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6739A9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'201':</w:t>
      </w:r>
    </w:p>
    <w:p w14:paraId="2A1EEB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7F329D8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Successful case. The resource has been successfully created and a response body</w:t>
      </w:r>
    </w:p>
    <w:p w14:paraId="53D3451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containing a representation of the created UEPolicySet resource shall be returned.</w:t>
      </w:r>
    </w:p>
    <w:p w14:paraId="6B0EBB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2F34766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0AAF29F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7CE95B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'#/components/schemas/UePolicySet'</w:t>
      </w:r>
    </w:p>
    <w:p w14:paraId="1F7AFD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headers:</w:t>
      </w:r>
    </w:p>
    <w:p w14:paraId="4C65D7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Location:</w:t>
      </w:r>
    </w:p>
    <w:p w14:paraId="7A0012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URI of the newly created resource'</w:t>
      </w:r>
    </w:p>
    <w:p w14:paraId="6FDB97A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5654D38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0F43CC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3704025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2FD9EB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5623639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Successful case. The resource has been successfully created and a response body</w:t>
      </w:r>
    </w:p>
    <w:p w14:paraId="26B1B5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containing UE policies shall be returned.</w:t>
      </w:r>
    </w:p>
    <w:p w14:paraId="0A885CA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2C5723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25F1F0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4D92191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'#/components/schemas/UePolicySet'</w:t>
      </w:r>
    </w:p>
    <w:p w14:paraId="78D8FA9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37135DE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7D0582E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Successful case. The resource has been successfully updated and no additional content</w:t>
      </w:r>
    </w:p>
    <w:p w14:paraId="577B2B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is to be sent in the response message.</w:t>
      </w:r>
    </w:p>
    <w:p w14:paraId="2B4E784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7C682D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43A96A0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55561BC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6373D3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6D8C1A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32D0DA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116BFE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7704FD7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157D9F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0F57B5D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32E7A0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7B0B96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06944A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01F1326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1D28236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27E36C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5ACA51A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1EAB10E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23B3CE8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4406C0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520FDB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45554A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patch:</w:t>
      </w:r>
    </w:p>
    <w:p w14:paraId="7410BF0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summary: </w:t>
      </w:r>
      <w:r w:rsidRPr="009D61B7">
        <w:rPr>
          <w:rFonts w:ascii="Courier New" w:eastAsia="SimSun" w:hAnsi="Courier New"/>
          <w:sz w:val="16"/>
          <w:lang w:eastAsia="zh-CN"/>
        </w:rPr>
        <w:t>Modify the UE policy set data for a subscriber</w:t>
      </w:r>
    </w:p>
    <w:p w14:paraId="417DFCF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UpdateUEPolicySet</w:t>
      </w:r>
    </w:p>
    <w:p w14:paraId="195F30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73CC00B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UEPolicySet (Document)</w:t>
      </w:r>
    </w:p>
    <w:p w14:paraId="7445308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1D6435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285C33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742D4EC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09354B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C936C1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EA6E3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03683A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0A0F7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A3B9A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6BB3C6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nudr-dr:policy-data:ues:ue-policy-set:modify</w:t>
      </w:r>
    </w:p>
    <w:p w14:paraId="6AE04E9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w:t>
      </w:r>
    </w:p>
    <w:p w14:paraId="3A34F0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1C095D0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2E4289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application/merge-patch+json:</w:t>
      </w:r>
    </w:p>
    <w:p w14:paraId="49B4B4C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48933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'#/components/schemas/UePolicySetPatch'</w:t>
      </w:r>
    </w:p>
    <w:p w14:paraId="0E84E3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1B121E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212BE0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2B4D3B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Successful case. The resource has been successfully updated and no additional content is</w:t>
      </w:r>
    </w:p>
    <w:p w14:paraId="4CF9BDD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to be sent in the response message.</w:t>
      </w:r>
    </w:p>
    <w:p w14:paraId="23F3D3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5C1696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6990C1F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716E113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26969DA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7B2AFE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3B71CDB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17ECAF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6E14D3A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3008A2E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565F68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253E2FC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5DBC853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2450771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3DF55F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095CDF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4AF2631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4FCFE4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756EEAF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3B3851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7AAA0A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6858B1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2D953A2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E573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/policy-data/ues/{ueId}/sm-data:</w:t>
      </w:r>
    </w:p>
    <w:p w14:paraId="0D9AC2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0532B9D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Retrieves the session management policy data for a subscriber</w:t>
      </w:r>
    </w:p>
    <w:p w14:paraId="060FEB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ReadSessionManagementPolicyData</w:t>
      </w:r>
    </w:p>
    <w:p w14:paraId="2BCBA15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3DFA48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SessionManagementPolicyData (Document)</w:t>
      </w:r>
    </w:p>
    <w:p w14:paraId="45B376F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10E73A1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11AC81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21E4D9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376971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78E71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0E9C34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19A3EE9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41056343" w14:textId="77777777" w:rsidR="009D61B7" w:rsidRPr="009D61B7" w:rsidRDefault="009D61B7" w:rsidP="009D61B7">
      <w:pPr>
        <w:tabs>
          <w:tab w:val="left" w:pos="384"/>
          <w:tab w:val="left" w:pos="768"/>
          <w:tab w:val="left" w:pos="1152"/>
          <w:tab w:val="left" w:pos="1536"/>
          <w:tab w:val="left" w:pos="1920"/>
        </w:tabs>
        <w:spacing w:after="0"/>
        <w:rPr>
          <w:rFonts w:ascii="Courier New" w:eastAsia="SimSun" w:hAnsi="Courier New"/>
          <w:sz w:val="16"/>
        </w:rPr>
      </w:pPr>
      <w:r w:rsidRPr="009D61B7">
        <w:rPr>
          <w:rFonts w:ascii="Courier New" w:eastAsia="SimSun" w:hAnsi="Courier New"/>
          <w:sz w:val="16"/>
        </w:rPr>
        <w:t xml:space="preserve">          - nudr-dr</w:t>
      </w:r>
    </w:p>
    <w:p w14:paraId="06BDC89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39C5657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nudr-dr:policy-data:ues:sm-data:read</w:t>
      </w:r>
    </w:p>
    <w:p w14:paraId="64D205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681AC1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65731D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0C48D5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613EA96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BF6D5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075FCE7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snssai</w:t>
      </w:r>
    </w:p>
    <w:p w14:paraId="018194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6320A12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75D4445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6B4DBE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208799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0D057E6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'TS29571_CommonData.yaml#/components/schemas/Snssai'</w:t>
      </w:r>
    </w:p>
    <w:p w14:paraId="26CFE4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dnn</w:t>
      </w:r>
    </w:p>
    <w:p w14:paraId="108C57F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731687F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426B49F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2901D2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'TS29571_CommonData.yaml#/components/schemas/Dnn'</w:t>
      </w:r>
    </w:p>
    <w:p w14:paraId="45FB8B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fields</w:t>
      </w:r>
    </w:p>
    <w:p w14:paraId="5E1987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1480E7C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attributes to be retrieved</w:t>
      </w:r>
    </w:p>
    <w:p w14:paraId="304915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7EDA6A3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C292F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7312D6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34B8B3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2CD1771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7AD1C0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supp-feat</w:t>
      </w:r>
    </w:p>
    <w:p w14:paraId="5BC3D27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026D95B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Supported Features</w:t>
      </w:r>
    </w:p>
    <w:p w14:paraId="411564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6CC4EA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5977D31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64E9D17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791611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5E98465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Upon success, a response body containing SmPolicyData shall be returned.</w:t>
      </w:r>
    </w:p>
    <w:p w14:paraId="12CF10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2CB544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410BA0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7610F2D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'#/components/schemas/SmPolicyData'</w:t>
      </w:r>
    </w:p>
    <w:p w14:paraId="03406E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59DB38D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4A1FF62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473439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398ACD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1CEB507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0A7B906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41603D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24328E8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42925D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041917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'414':</w:t>
      </w:r>
    </w:p>
    <w:p w14:paraId="51A249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'TS29571_CommonData.yaml#/components/responses/414' </w:t>
      </w:r>
    </w:p>
    <w:p w14:paraId="59E1808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3B0DB3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179A25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0FABF8C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53732A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042DA76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667BDDE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38FDC0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79C2CB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patch:</w:t>
      </w:r>
    </w:p>
    <w:p w14:paraId="40FD34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Modify the session management policy data for a subscriber</w:t>
      </w:r>
    </w:p>
    <w:p w14:paraId="4CD292C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UpdateSessionManagementPolicyData</w:t>
      </w:r>
    </w:p>
    <w:p w14:paraId="45556BB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7912A8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SessionManagementPolicyData (Document)</w:t>
      </w:r>
    </w:p>
    <w:p w14:paraId="5BD4EA2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122740E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06F2490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17E904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15A18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85EDB8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A19A29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547E4F3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CB105B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7E33E03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272D8F6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nudr-dr:policy-data:ues:sm-data:modify</w:t>
      </w:r>
    </w:p>
    <w:p w14:paraId="19E3FC6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5A55B6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2536265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296A40C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6C441CA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0C0D523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761816D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 </w:t>
      </w:r>
    </w:p>
    <w:p w14:paraId="15322B6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40B7BF7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643A440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application/merge-patch+json:</w:t>
      </w:r>
    </w:p>
    <w:p w14:paraId="2A4F9E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4B73E6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'#/components/schemas/SmPolicyDataPatch'</w:t>
      </w:r>
    </w:p>
    <w:p w14:paraId="3861D1D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1BBC45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20B002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1B6322A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Successful case. The resource has been successfully updated and no</w:t>
      </w:r>
    </w:p>
    <w:p w14:paraId="453533E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 content is to be sent in the response message.</w:t>
      </w:r>
    </w:p>
    <w:p w14:paraId="25156A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419B109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Expected response to a valid request</w:t>
      </w:r>
    </w:p>
    <w:p w14:paraId="74D75E4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0549585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69CF97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5BFA31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'#/components/schemas/SmPolicyData'</w:t>
      </w:r>
    </w:p>
    <w:p w14:paraId="283F10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1671922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1E01A3B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3FF15A8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292A9A6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62712A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2A7BDB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6C97959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0E51E20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7658CD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47DF187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54B9698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6811A4D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07EE06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516920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491BC9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4A162D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4FD3AE5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06D35C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758122E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76246F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6EDD1A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3351C52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047EB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/policy-data/ues/{ueId}/sm-data/{usageMonId}:</w:t>
      </w:r>
    </w:p>
    <w:p w14:paraId="3E7D48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6748E9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Retrieve a usage monitoring resource</w:t>
      </w:r>
    </w:p>
    <w:p w14:paraId="734247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ReadUsageMonitoringInformation</w:t>
      </w:r>
    </w:p>
    <w:p w14:paraId="50B9A69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7D37B7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UsageMonitoringInformation (Document)</w:t>
      </w:r>
    </w:p>
    <w:p w14:paraId="5D767EA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25E4F21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5B27D2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21BC3A3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D12A3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F25BC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5B53CA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54E477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BB665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7F56A3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39B8795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nudr-dr:policy-data:ues:sm-data:read</w:t>
      </w:r>
    </w:p>
    <w:p w14:paraId="7514C58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38EA45E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0E88669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21D4872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715089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9A69AE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479262D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usageMonId</w:t>
      </w:r>
    </w:p>
    <w:p w14:paraId="55E5DB4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6E19BCC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6C6B3E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945229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1C4E12B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supp-feat</w:t>
      </w:r>
    </w:p>
    <w:p w14:paraId="7A2FDD7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19506E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Supported Features</w:t>
      </w:r>
    </w:p>
    <w:p w14:paraId="3DB00FB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2656DB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D3F2E9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2BEC4D5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2360232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3A3259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Successful case. The usage monitoring data is returned.</w:t>
      </w:r>
    </w:p>
    <w:p w14:paraId="388D45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1EA3593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7BA3521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43917A3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'#/components/schemas/UsageMonData'</w:t>
      </w:r>
    </w:p>
    <w:p w14:paraId="3F0AC1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1AA7D7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The resource was found but no usage monitoring data is available.</w:t>
      </w:r>
    </w:p>
    <w:p w14:paraId="3412CD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5051498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597ED02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7103672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2A98B2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3EF79FE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3CBDD53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59AA05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6A9D6F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34C56E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1532641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'414':</w:t>
      </w:r>
    </w:p>
    <w:p w14:paraId="4936B0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'TS29571_CommonData.yaml#/components/responses/414'</w:t>
      </w:r>
    </w:p>
    <w:p w14:paraId="521953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30B4968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1AFF186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4756ED3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6CD76F1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1FCD6E7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2714A6F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5E56781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36492D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put:</w:t>
      </w:r>
    </w:p>
    <w:p w14:paraId="3069DE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Create a usage monitoring resource</w:t>
      </w:r>
    </w:p>
    <w:p w14:paraId="6898047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CreateUsageMonitoringResource</w:t>
      </w:r>
    </w:p>
    <w:p w14:paraId="2AF092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6A365A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UsageMonitoringInformation (Document)</w:t>
      </w:r>
    </w:p>
    <w:p w14:paraId="4240473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36F878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7541DAD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7A74CC5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DD0BB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7BA5465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0E87E58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0E7E0E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14FAE6B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787128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2834879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nudr-dr:policy-data:ues:sm-data:create</w:t>
      </w:r>
    </w:p>
    <w:p w14:paraId="024391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753700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5A2918A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75A354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15E0FAD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730408C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7CD2CCF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usageMonId</w:t>
      </w:r>
    </w:p>
    <w:p w14:paraId="3E0DB2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2E7BA2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582562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2D3F544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719235C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w:t>
      </w:r>
    </w:p>
    <w:p w14:paraId="112741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2A0CB7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44E6459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5109708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722EB2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'#/components/schemas/UsageMonData'</w:t>
      </w:r>
    </w:p>
    <w:p w14:paraId="047DE3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6C95D1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'201':</w:t>
      </w:r>
    </w:p>
    <w:p w14:paraId="4A8F21C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701097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Successful case. The resource has been successfully created and a response body is</w:t>
      </w:r>
    </w:p>
    <w:p w14:paraId="4781B4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returned containing a representation of the resource.</w:t>
      </w:r>
    </w:p>
    <w:p w14:paraId="55EE27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2C6CDCF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6766D12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E7330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'#/components/schemas/UsageMonData'</w:t>
      </w:r>
    </w:p>
    <w:p w14:paraId="5421C5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headers:</w:t>
      </w:r>
    </w:p>
    <w:p w14:paraId="2EB064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Location:</w:t>
      </w:r>
    </w:p>
    <w:p w14:paraId="401A20E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URI of the newly created resource'</w:t>
      </w:r>
    </w:p>
    <w:p w14:paraId="456CA3E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73D9471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7188F3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2DE7E8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34E201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5D62A8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2CD4457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667ADAC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1227BC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196E4A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372C18F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31C7869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4E8413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3BF370C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053A13C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201492F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'414':</w:t>
      </w:r>
    </w:p>
    <w:p w14:paraId="50566B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'TS29571_CommonData.yaml#/components/responses/414'</w:t>
      </w:r>
    </w:p>
    <w:p w14:paraId="1E5AF4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225E86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1F47C0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1EBE925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1001B6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2CC245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33E1EE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7D757E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1F9031C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79D2B5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2390768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delete:</w:t>
      </w:r>
    </w:p>
    <w:p w14:paraId="781FFA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Delete a usage monitoring resource</w:t>
      </w:r>
    </w:p>
    <w:p w14:paraId="7DD50CD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DeleteUsageMonitoringInformation</w:t>
      </w:r>
    </w:p>
    <w:p w14:paraId="715A778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36A89E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UsageMonitoringInformation (Document)</w:t>
      </w:r>
    </w:p>
    <w:p w14:paraId="7DC65BD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3DBDD50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36A2D8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2061D1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3AA66B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1B32F9E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0DA91B9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2B9309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42D5CC7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F11B54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0563C8D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nudr-dr:policy-data:ues:sm-data:modify</w:t>
      </w:r>
    </w:p>
    <w:p w14:paraId="601CE9D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504317F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38FA860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7DF41EE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1952100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7C3ED36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1141335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usageMonId</w:t>
      </w:r>
    </w:p>
    <w:p w14:paraId="0D5A92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66A1DE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6AE4B62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32C96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408C72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67026E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635F4F4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Successful case. The resource has been successfully deleted.</w:t>
      </w:r>
    </w:p>
    <w:p w14:paraId="5A724CD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6DFA7D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3DC0415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139810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4BAAEF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77AB16E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799A125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26BDF0C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5FCA57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70863B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689987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64E8F1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5773D2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115E04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5ED2661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48A29DD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218D86F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7F67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/policy-data/sponsor-connectivity-data/{sponsorId}:</w:t>
      </w:r>
    </w:p>
    <w:p w14:paraId="2B9F70D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1EB811D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sponsorId</w:t>
      </w:r>
    </w:p>
    <w:p w14:paraId="1692228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7F4272D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333BD8D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9F9FE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269CCBA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683D81A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w:t>
      </w:r>
      <w:r w:rsidRPr="009D61B7">
        <w:rPr>
          <w:rFonts w:ascii="Courier New" w:eastAsia="SimSun" w:hAnsi="Courier New"/>
          <w:sz w:val="16"/>
          <w:lang w:eastAsia="zh-CN"/>
        </w:rPr>
        <w:t xml:space="preserve">Retrieves the sponsored connectivity information for a given </w:t>
      </w:r>
      <w:r w:rsidRPr="009D61B7">
        <w:rPr>
          <w:rFonts w:ascii="Courier New" w:eastAsia="SimSun" w:hAnsi="Courier New"/>
          <w:sz w:val="16"/>
        </w:rPr>
        <w:t>sponsorId</w:t>
      </w:r>
    </w:p>
    <w:p w14:paraId="1AA503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w:t>
      </w:r>
      <w:r w:rsidRPr="009D61B7">
        <w:rPr>
          <w:rFonts w:ascii="Courier New" w:eastAsia="SimSun" w:hAnsi="Courier New"/>
          <w:sz w:val="16"/>
          <w:lang w:eastAsia="zh-CN"/>
        </w:rPr>
        <w:t>SponsorConnectivityData</w:t>
      </w:r>
    </w:p>
    <w:p w14:paraId="477F237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7380386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r w:rsidRPr="009D61B7">
        <w:rPr>
          <w:rFonts w:ascii="Courier New" w:eastAsia="SimSun" w:hAnsi="Courier New"/>
          <w:sz w:val="16"/>
          <w:lang w:eastAsia="zh-CN"/>
        </w:rPr>
        <w:t>SponsorConnectivityData</w:t>
      </w:r>
      <w:r w:rsidRPr="009D61B7">
        <w:rPr>
          <w:rFonts w:ascii="Courier New" w:eastAsia="SimSun" w:hAnsi="Courier New"/>
          <w:sz w:val="16"/>
        </w:rPr>
        <w:t xml:space="preserve"> (Document)</w:t>
      </w:r>
    </w:p>
    <w:p w14:paraId="190200F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7CEC13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07BB5E5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3A1EF39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5072D1D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FE9594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613FF9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18423B0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3FDF1A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D1667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0F84E43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nudr-dr:policy-data:sponsor-connectivity-data:read</w:t>
      </w:r>
    </w:p>
    <w:p w14:paraId="7833C8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7592668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0C73DAF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53A3860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Upon success, a response body containing Sponsor Connectivity Data shall be returned.</w:t>
      </w:r>
    </w:p>
    <w:p w14:paraId="435893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381221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2A9265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4D4029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'#/components/schemas/SponsorConnectivityData'</w:t>
      </w:r>
    </w:p>
    <w:p w14:paraId="3181BEF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598711E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The resource was found but no Sponsor Connectivity Data is available.</w:t>
      </w:r>
    </w:p>
    <w:p w14:paraId="2DC7539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52DDAA6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1CE0261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5E22EC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7CD596F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290CB1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66FBE79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68F154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0D4EB2A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1F28B8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7843FF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639E7D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5240CD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1B14833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7CFBBC6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6077EEA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740B1C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694BEF4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212677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D41E8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/policy-data/bdt-data:</w:t>
      </w:r>
    </w:p>
    <w:p w14:paraId="73A43A4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7E5C54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Retrieves the BDT data collection</w:t>
      </w:r>
    </w:p>
    <w:p w14:paraId="371D51D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w:t>
      </w:r>
      <w:r w:rsidRPr="009D61B7">
        <w:rPr>
          <w:rFonts w:ascii="Courier New" w:eastAsia="SimSun" w:hAnsi="Courier New"/>
          <w:sz w:val="16"/>
          <w:lang w:eastAsia="zh-CN"/>
        </w:rPr>
        <w:t>BdtData</w:t>
      </w:r>
    </w:p>
    <w:p w14:paraId="7AD8BDA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67EFA93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r w:rsidRPr="009D61B7">
        <w:rPr>
          <w:rFonts w:ascii="Courier New" w:eastAsia="SimSun" w:hAnsi="Courier New"/>
          <w:sz w:val="16"/>
          <w:lang w:eastAsia="zh-CN"/>
        </w:rPr>
        <w:t>BdtData</w:t>
      </w:r>
      <w:r w:rsidRPr="009D61B7">
        <w:rPr>
          <w:rFonts w:ascii="Courier New" w:eastAsia="SimSun" w:hAnsi="Courier New"/>
          <w:sz w:val="16"/>
        </w:rPr>
        <w:t xml:space="preserve"> (Store)</w:t>
      </w:r>
    </w:p>
    <w:p w14:paraId="703CB51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63FD3AE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04CAA03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6C70489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2A9D01E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645EAD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F43EB2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0BA08FD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29BAAA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792645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4C56031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nudr-dr:policy-data:bdt-data:read</w:t>
      </w:r>
    </w:p>
    <w:p w14:paraId="1AC09F2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parameters:</w:t>
      </w:r>
    </w:p>
    <w:p w14:paraId="6AA7992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 name: bdt-ref-ids</w:t>
      </w:r>
    </w:p>
    <w:p w14:paraId="3AAB47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in: query</w:t>
      </w:r>
    </w:p>
    <w:p w14:paraId="57D5A92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lang w:val="en-US"/>
        </w:rPr>
        <w:t xml:space="preserve">          description: </w:t>
      </w:r>
      <w:r w:rsidRPr="009D61B7">
        <w:rPr>
          <w:rFonts w:ascii="Courier New" w:eastAsia="SimSun" w:hAnsi="Courier New"/>
          <w:sz w:val="16"/>
        </w:rPr>
        <w:t>List of the BDT reference identifiers.</w:t>
      </w:r>
    </w:p>
    <w:p w14:paraId="3AC69B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703DCF0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schema:</w:t>
      </w:r>
    </w:p>
    <w:p w14:paraId="0E3CC41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type: array</w:t>
      </w:r>
    </w:p>
    <w:p w14:paraId="4C3AAF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items:</w:t>
      </w:r>
    </w:p>
    <w:p w14:paraId="0274F7A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lang w:val="en-US"/>
        </w:rPr>
        <w:t xml:space="preserve">              </w:t>
      </w:r>
      <w:r w:rsidRPr="009D61B7">
        <w:rPr>
          <w:rFonts w:ascii="Courier New" w:eastAsia="SimSun" w:hAnsi="Courier New"/>
          <w:sz w:val="16"/>
        </w:rPr>
        <w:t>$ref: 'TS29122_CommonData.yaml#/components/schemas/BdtReferenceId'</w:t>
      </w:r>
    </w:p>
    <w:p w14:paraId="5C4C624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rPr>
        <w:t xml:space="preserve">          </w:t>
      </w:r>
      <w:r w:rsidRPr="009D61B7">
        <w:rPr>
          <w:rFonts w:ascii="Courier New" w:eastAsia="SimSun" w:hAnsi="Courier New" w:hint="eastAsia"/>
          <w:sz w:val="16"/>
          <w:lang w:eastAsia="zh-CN"/>
        </w:rPr>
        <w:t xml:space="preserve">  minI</w:t>
      </w:r>
      <w:r w:rsidRPr="009D61B7">
        <w:rPr>
          <w:rFonts w:ascii="Courier New" w:eastAsia="SimSun" w:hAnsi="Courier New"/>
          <w:sz w:val="16"/>
        </w:rPr>
        <w:t>tems:</w:t>
      </w:r>
      <w:r w:rsidRPr="009D61B7">
        <w:rPr>
          <w:rFonts w:ascii="Courier New" w:eastAsia="SimSun" w:hAnsi="Courier New" w:hint="eastAsia"/>
          <w:sz w:val="16"/>
          <w:lang w:eastAsia="zh-CN"/>
        </w:rPr>
        <w:t xml:space="preserve"> 1</w:t>
      </w:r>
    </w:p>
    <w:p w14:paraId="796438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style: form</w:t>
      </w:r>
    </w:p>
    <w:p w14:paraId="14D7B7F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lang w:val="en-US"/>
        </w:rPr>
        <w:t xml:space="preserve">          explode: false</w:t>
      </w:r>
    </w:p>
    <w:p w14:paraId="32B9BD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supp-feat</w:t>
      </w:r>
    </w:p>
    <w:p w14:paraId="1AB5FB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528C1DA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Supported Features</w:t>
      </w:r>
    </w:p>
    <w:p w14:paraId="645B98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28F9C6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14B85A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61B7">
        <w:rPr>
          <w:rFonts w:ascii="Courier New" w:eastAsia="SimSun" w:hAnsi="Courier New"/>
          <w:sz w:val="16"/>
        </w:rPr>
        <w:t xml:space="preserve">             $ref: 'TS29571_CommonData.yaml#/components/schemas/SupportedFeatures'</w:t>
      </w:r>
    </w:p>
    <w:p w14:paraId="19541F5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4B42BF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5AB646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Upon success, a response body containing the BDT data shall be returned.</w:t>
      </w:r>
    </w:p>
    <w:p w14:paraId="1DCB26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1599450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33F9CB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0FCE83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5164550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111DB97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'#/components/schemas/BdtData'</w:t>
      </w:r>
    </w:p>
    <w:p w14:paraId="3C61DE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119288A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3D91362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06D7349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09091DB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3DC6747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016EB16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0E9985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329AD7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793ACB6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5F9A5D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400FB9E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365CC6B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2040197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561EEDC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7B9416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7B2C28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681ED5B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01F8CC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BFC0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/policy-data/bdt-data/{bdtReferenceId}:</w:t>
      </w:r>
    </w:p>
    <w:p w14:paraId="174CFDF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7FB796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bdtReferenceId</w:t>
      </w:r>
    </w:p>
    <w:p w14:paraId="410E73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6284DE1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1E48299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5171340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7EE652D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650457C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Retrieves the BDT data information associated with a BDT reference Id</w:t>
      </w:r>
    </w:p>
    <w:p w14:paraId="72A808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ReadIndividual</w:t>
      </w:r>
      <w:r w:rsidRPr="009D61B7">
        <w:rPr>
          <w:rFonts w:ascii="Courier New" w:eastAsia="SimSun" w:hAnsi="Courier New"/>
          <w:sz w:val="16"/>
          <w:lang w:eastAsia="zh-CN"/>
        </w:rPr>
        <w:t>BdtData</w:t>
      </w:r>
    </w:p>
    <w:p w14:paraId="336620A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6FFE5BA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Individual</w:t>
      </w:r>
      <w:r w:rsidRPr="009D61B7">
        <w:rPr>
          <w:rFonts w:ascii="Courier New" w:eastAsia="SimSun" w:hAnsi="Courier New"/>
          <w:sz w:val="16"/>
          <w:lang w:eastAsia="zh-CN"/>
        </w:rPr>
        <w:t>BdtData</w:t>
      </w:r>
      <w:r w:rsidRPr="009D61B7">
        <w:rPr>
          <w:rFonts w:ascii="Courier New" w:eastAsia="SimSun" w:hAnsi="Courier New"/>
          <w:sz w:val="16"/>
        </w:rPr>
        <w:t xml:space="preserve"> (Document)</w:t>
      </w:r>
    </w:p>
    <w:p w14:paraId="0C10464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6765F0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4CC3B57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B159C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5724A76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343688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2B0E94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695FC4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1A052C1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537975C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75A7293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nudr-dr:policy-data:bdt-data:read</w:t>
      </w:r>
    </w:p>
    <w:p w14:paraId="28E4A3A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66672FE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supp-feat</w:t>
      </w:r>
    </w:p>
    <w:p w14:paraId="1FA6BD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5AC9D4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Supported Features</w:t>
      </w:r>
    </w:p>
    <w:p w14:paraId="0BE2633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0706102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0EA563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79F4A6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399C6E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4134DF6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Upon success, a response body containing the BDT data shall be returned.</w:t>
      </w:r>
    </w:p>
    <w:p w14:paraId="246C21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635C80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6ECB6CF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0D207AF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'#/components/schemas/BdtData'</w:t>
      </w:r>
    </w:p>
    <w:p w14:paraId="321A9F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426C04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44EB7C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1924E8C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380372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775C333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272534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595EA7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1F49A0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66A5901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7894D5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00C0737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721A12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6D4CCD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367C1B8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5238D93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69F2F92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294C96D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7A43C2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put:</w:t>
      </w:r>
    </w:p>
    <w:p w14:paraId="147ED1D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Creates an BDT data resource associated with an BDT reference Id</w:t>
      </w:r>
    </w:p>
    <w:p w14:paraId="6043C8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CreateIndividual</w:t>
      </w:r>
      <w:r w:rsidRPr="009D61B7">
        <w:rPr>
          <w:rFonts w:ascii="Courier New" w:eastAsia="SimSun" w:hAnsi="Courier New"/>
          <w:sz w:val="16"/>
          <w:lang w:eastAsia="zh-CN"/>
        </w:rPr>
        <w:t>BdtData</w:t>
      </w:r>
    </w:p>
    <w:p w14:paraId="2373334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15821BC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Individual</w:t>
      </w:r>
      <w:r w:rsidRPr="009D61B7">
        <w:rPr>
          <w:rFonts w:ascii="Courier New" w:eastAsia="SimSun" w:hAnsi="Courier New"/>
          <w:sz w:val="16"/>
          <w:lang w:eastAsia="zh-CN"/>
        </w:rPr>
        <w:t>BdtData</w:t>
      </w:r>
      <w:r w:rsidRPr="009D61B7">
        <w:rPr>
          <w:rFonts w:ascii="Courier New" w:eastAsia="SimSun" w:hAnsi="Courier New"/>
          <w:sz w:val="16"/>
        </w:rPr>
        <w:t xml:space="preserve"> (Document)</w:t>
      </w:r>
    </w:p>
    <w:p w14:paraId="3B6F9E7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441F35E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7C632C9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3B18E1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DA5EDD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71A21BE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731491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7721CAE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6673098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640ECE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63CE80D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nudr-dr:policy-data:bdt-data:create</w:t>
      </w:r>
    </w:p>
    <w:p w14:paraId="04308C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 </w:t>
      </w:r>
    </w:p>
    <w:p w14:paraId="5583063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1E9163B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4AAA21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7BCB0E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80124C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'#/components/schemas/BdtData'</w:t>
      </w:r>
    </w:p>
    <w:p w14:paraId="1EEBCD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573DCC8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'201':</w:t>
      </w:r>
    </w:p>
    <w:p w14:paraId="78DBFB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Successful case. The resource has been successfully created.</w:t>
      </w:r>
    </w:p>
    <w:p w14:paraId="2A47BC1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1D0872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68190F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246A77B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'#/components/schemas/BdtData'</w:t>
      </w:r>
    </w:p>
    <w:p w14:paraId="238093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headers:</w:t>
      </w:r>
    </w:p>
    <w:p w14:paraId="169580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Location:</w:t>
      </w:r>
    </w:p>
    <w:p w14:paraId="005DA2D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URI of the newly created resource'</w:t>
      </w:r>
    </w:p>
    <w:p w14:paraId="233D46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00D617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053AD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153524A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32CC15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5A6AC78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4D75F37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410984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251DC6E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0264E7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740A958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5517D9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0EF28E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0A405D3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6245E92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2F0EE1B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'414':</w:t>
      </w:r>
    </w:p>
    <w:p w14:paraId="68F56A0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'TS29571_CommonData.yaml#/components/responses/414'</w:t>
      </w:r>
    </w:p>
    <w:p w14:paraId="29F0FB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1CDC65F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4E405D5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1649BDA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25FE85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304E3F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44DCB8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629D74A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4D906F0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390022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5547DD1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patch:</w:t>
      </w:r>
    </w:p>
    <w:p w14:paraId="40F8DD9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Modifies an BDT data resource associated with an BDT reference Id</w:t>
      </w:r>
    </w:p>
    <w:p w14:paraId="265AEDB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UpdateIndividual</w:t>
      </w:r>
      <w:r w:rsidRPr="009D61B7">
        <w:rPr>
          <w:rFonts w:ascii="Courier New" w:eastAsia="SimSun" w:hAnsi="Courier New"/>
          <w:sz w:val="16"/>
          <w:lang w:eastAsia="zh-CN"/>
        </w:rPr>
        <w:t>BdtData</w:t>
      </w:r>
    </w:p>
    <w:p w14:paraId="095D33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577AA4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Individual</w:t>
      </w:r>
      <w:r w:rsidRPr="009D61B7">
        <w:rPr>
          <w:rFonts w:ascii="Courier New" w:eastAsia="SimSun" w:hAnsi="Courier New"/>
          <w:sz w:val="16"/>
          <w:lang w:eastAsia="zh-CN"/>
        </w:rPr>
        <w:t>BdtData</w:t>
      </w:r>
      <w:r w:rsidRPr="009D61B7">
        <w:rPr>
          <w:rFonts w:ascii="Courier New" w:eastAsia="SimSun" w:hAnsi="Courier New"/>
          <w:sz w:val="16"/>
        </w:rPr>
        <w:t xml:space="preserve"> (Document)</w:t>
      </w:r>
    </w:p>
    <w:p w14:paraId="171114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054B7B8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3BCE3F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726EEA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24368C3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BACF96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5E9012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26DEA82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46E609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01F647F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6033751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nudr-dr:policy-data:bdt-data:modify</w:t>
      </w:r>
    </w:p>
    <w:p w14:paraId="311FF39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w:t>
      </w:r>
    </w:p>
    <w:p w14:paraId="31CF9DA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04DED37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7362B1D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application/merge-patch+json:</w:t>
      </w:r>
    </w:p>
    <w:p w14:paraId="2C4CDD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BE1BAD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'#/components/schemas/BdtDataPatch'</w:t>
      </w:r>
    </w:p>
    <w:p w14:paraId="3DC8FD3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62A78C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50BF99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Expected response to a valid request</w:t>
      </w:r>
    </w:p>
    <w:p w14:paraId="61636C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3E39A94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451EF13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4F1893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'#/components/schemas/BdtData'</w:t>
      </w:r>
    </w:p>
    <w:p w14:paraId="7CD45C5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79E7CB7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4C74E43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Successful case. The resource has been successfully updated and no additional content</w:t>
      </w:r>
    </w:p>
    <w:p w14:paraId="3B63683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is to be sent in the response message.</w:t>
      </w:r>
    </w:p>
    <w:p w14:paraId="6FA30C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5D1266C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25FCC2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6CC6E7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259AF89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453FF0C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4105E5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1A51AB4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4A25A7C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21A157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45A5BE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0281BDA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46548B6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3475A87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20CBF1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4B0493D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09A910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35D7A8D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2D76107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256241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4568722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52F0886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70AEAF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delete:</w:t>
      </w:r>
    </w:p>
    <w:p w14:paraId="78868C3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summary: </w:t>
      </w:r>
      <w:r w:rsidRPr="009D61B7">
        <w:rPr>
          <w:rFonts w:ascii="Courier New" w:eastAsia="SimSun" w:hAnsi="Courier New"/>
          <w:sz w:val="16"/>
          <w:lang w:eastAsia="zh-CN"/>
        </w:rPr>
        <w:t>Deletes an BDT data resource associated with an BDT reference Id</w:t>
      </w:r>
    </w:p>
    <w:p w14:paraId="5CBEAD0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DeleteIndividual</w:t>
      </w:r>
      <w:r w:rsidRPr="009D61B7">
        <w:rPr>
          <w:rFonts w:ascii="Courier New" w:eastAsia="SimSun" w:hAnsi="Courier New"/>
          <w:sz w:val="16"/>
          <w:lang w:eastAsia="zh-CN"/>
        </w:rPr>
        <w:t>BdtData</w:t>
      </w:r>
    </w:p>
    <w:p w14:paraId="1A0151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3F9A685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Individual</w:t>
      </w:r>
      <w:r w:rsidRPr="009D61B7">
        <w:rPr>
          <w:rFonts w:ascii="Courier New" w:eastAsia="SimSun" w:hAnsi="Courier New"/>
          <w:sz w:val="16"/>
          <w:lang w:eastAsia="zh-CN"/>
        </w:rPr>
        <w:t>BdtData</w:t>
      </w:r>
      <w:r w:rsidRPr="009D61B7">
        <w:rPr>
          <w:rFonts w:ascii="Courier New" w:eastAsia="SimSun" w:hAnsi="Courier New"/>
          <w:sz w:val="16"/>
        </w:rPr>
        <w:t xml:space="preserve"> (Document)</w:t>
      </w:r>
    </w:p>
    <w:p w14:paraId="21A1EDD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5C2DD38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6517CE8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D5A387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93585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4556F4A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33F46F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435BE5A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378517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07F668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1315DE0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nudr-dr:policy-data:bdt-data:modify</w:t>
      </w:r>
    </w:p>
    <w:p w14:paraId="48F3DFE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4EE26D1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5F7F53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Successful case. The resource has been successfully deleted.</w:t>
      </w:r>
    </w:p>
    <w:p w14:paraId="32C2DB9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786F612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63EE4C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47F64A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4E85F8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049E088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3DB9F6D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223E66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4EE573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53805B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7E468C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7381DEC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584D8D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3248D31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2ED812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3252069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0FD487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6325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/policy-data/subs-to-notify:</w:t>
      </w:r>
    </w:p>
    <w:p w14:paraId="61A5FB5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post:</w:t>
      </w:r>
    </w:p>
    <w:p w14:paraId="37A8A24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Create a subscription to receive notification of policy data changes</w:t>
      </w:r>
    </w:p>
    <w:p w14:paraId="5B6778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CreateIndividualPolicyDataSubscription</w:t>
      </w:r>
    </w:p>
    <w:p w14:paraId="2B91607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032E2D2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PolicyDataSubscriptions (Collection)</w:t>
      </w:r>
    </w:p>
    <w:p w14:paraId="1D86803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4BF28C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3314B4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3C6E436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D1D06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D8AC5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FC2E3B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12A7D12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4B0EC8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12B53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del w:id="16" w:author="Nokia" w:date="2024-07-01T16:57:00Z" w16du:dateUtc="2024-07-01T14:57:00Z">
        <w:r w:rsidRPr="009D61B7" w:rsidDel="009D61B7">
          <w:rPr>
            <w:rFonts w:ascii="Courier New" w:eastAsia="SimSun" w:hAnsi="Courier New"/>
            <w:sz w:val="16"/>
          </w:rPr>
          <w:delText>:subs-to-notify</w:delText>
        </w:r>
      </w:del>
    </w:p>
    <w:p w14:paraId="463A389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nudr-dr:policy-data:subs-to-notify:create</w:t>
      </w:r>
    </w:p>
    <w:p w14:paraId="4299A1E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w:t>
      </w:r>
    </w:p>
    <w:p w14:paraId="1AE57C8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70E71DC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6D6F751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67EB42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477177A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'#/components/schemas/PolicyDataSubscription'</w:t>
      </w:r>
    </w:p>
    <w:p w14:paraId="6707E0D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344961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'201':</w:t>
      </w:r>
    </w:p>
    <w:p w14:paraId="7E213F8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5C9006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Upon success, a response body containing a representation of each Individual</w:t>
      </w:r>
    </w:p>
    <w:p w14:paraId="1C5157F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subscription resource shall be returned.</w:t>
      </w:r>
    </w:p>
    <w:p w14:paraId="77A920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2E5008E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4F71F6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20C9CB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'#/components/schemas/PolicyDataSubscription'</w:t>
      </w:r>
    </w:p>
    <w:p w14:paraId="18E537B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headers:</w:t>
      </w:r>
    </w:p>
    <w:p w14:paraId="2C96CDB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Location:</w:t>
      </w:r>
    </w:p>
    <w:p w14:paraId="305E60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URI of the newly created resource'</w:t>
      </w:r>
    </w:p>
    <w:p w14:paraId="2F9622F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2DC829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72E686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10BA61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5932DB0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0F0872A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522360D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3246C8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60814A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5B0E9C9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5A9924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4025497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71809CF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6E12B3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5E6FD01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028EABA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365B8F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71A250F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7B09AC2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3D1F82C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7CE908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12F03D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2562F5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607EE6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7F5C527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13D5C8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callbacks:</w:t>
      </w:r>
    </w:p>
    <w:p w14:paraId="0B6F16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policyDataChangeNotification:</w:t>
      </w:r>
    </w:p>
    <w:p w14:paraId="3FC816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'{$request.body#/notificationUri}':</w:t>
      </w:r>
    </w:p>
    <w:p w14:paraId="7A2503E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post:</w:t>
      </w:r>
    </w:p>
    <w:p w14:paraId="791475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w:t>
      </w:r>
    </w:p>
    <w:p w14:paraId="20FC4B2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09DCEDF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7BA1F6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0F85B05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6CA2D4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6536ECE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072C49E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'#/components/schemas/PolicyDataChangeNotification'</w:t>
      </w:r>
    </w:p>
    <w:p w14:paraId="491B8B1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40B3D4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4DE5BF0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01DF77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No Content, Notification was successful</w:t>
      </w:r>
    </w:p>
    <w:p w14:paraId="75037C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21C4F38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1BBFC3E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26CA8B4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434DAB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15BB707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52D5F4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750CBF5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051677B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49FB06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3E2D0CD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61516FC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0C3A65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374B7CC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65FDC18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52F6CBA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60EEF3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49FC58F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70EDA51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67E347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1536675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6326A42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5C73830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771C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/policy-data/subs-to-notify/{subsId}:</w:t>
      </w:r>
    </w:p>
    <w:p w14:paraId="329CB6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4122FA0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subsId</w:t>
      </w:r>
    </w:p>
    <w:p w14:paraId="75DF3E3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106232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22306C8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6C0EFA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22B6CDB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put:</w:t>
      </w:r>
    </w:p>
    <w:p w14:paraId="59FF66A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61B7">
        <w:rPr>
          <w:rFonts w:ascii="Courier New" w:eastAsia="SimSun" w:hAnsi="Courier New"/>
          <w:sz w:val="16"/>
        </w:rPr>
        <w:t xml:space="preserve">      summary: </w:t>
      </w:r>
      <w:r w:rsidRPr="009D61B7">
        <w:rPr>
          <w:rFonts w:ascii="Courier New" w:hAnsi="Courier New"/>
          <w:sz w:val="16"/>
        </w:rPr>
        <w:t>Modify a subscription to receive notification of policy data changes</w:t>
      </w:r>
    </w:p>
    <w:p w14:paraId="36113DA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ReplaceIndividualPolicyDataSubscription</w:t>
      </w:r>
    </w:p>
    <w:p w14:paraId="4E77F4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6ADC9CF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IndividualPolicyDataSubscription (Document)</w:t>
      </w:r>
    </w:p>
    <w:p w14:paraId="2C7F159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226CE6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46C070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F9B866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C80B98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215B014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3B4DF84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3939DD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7BF497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715C55B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7E50F59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nudr-dr:policy-data:subs-to-notify:modify</w:t>
      </w:r>
    </w:p>
    <w:p w14:paraId="02E99C6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w:t>
      </w:r>
    </w:p>
    <w:p w14:paraId="57222EC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556A535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6B0B9A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373BA9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06F22F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'#/components/schemas/PolicyDataSubscription'</w:t>
      </w:r>
    </w:p>
    <w:p w14:paraId="1414416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681CC2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325DFB3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The individual subscription resource was updated successfully.</w:t>
      </w:r>
    </w:p>
    <w:p w14:paraId="5A7C5E7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704055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6F15E1B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580E28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'#/components/schemas/PolicyDataSubscription'</w:t>
      </w:r>
    </w:p>
    <w:p w14:paraId="2C7E2B2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7F4B66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0A958D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The individual subscription resource was updated successfully and no</w:t>
      </w:r>
    </w:p>
    <w:p w14:paraId="2659D7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 content is to be sent in the response message.</w:t>
      </w:r>
    </w:p>
    <w:p w14:paraId="5FA57E2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6AE4E4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6A1AF5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273C63D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52CEF4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687AC16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485AA9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5918B0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232AF10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416E8FF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49959D1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0BB87B9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3F68EE9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379723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 </w:t>
      </w:r>
    </w:p>
    <w:p w14:paraId="3C2C5D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0D07B77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7C155C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5A8649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6CB3713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3B0B013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303AFB6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61CB05B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44A633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delete:</w:t>
      </w:r>
    </w:p>
    <w:p w14:paraId="370E3F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Delete the individual Policy Data subscription</w:t>
      </w:r>
    </w:p>
    <w:p w14:paraId="38B51E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DeleteIndividualPolicyDataSubscription</w:t>
      </w:r>
    </w:p>
    <w:p w14:paraId="176DB76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672126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IndividualPolicyDataSubscription (Document)</w:t>
      </w:r>
    </w:p>
    <w:p w14:paraId="7DC1BA8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0C1D99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6692952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Upon success, an empty response body shall be returned.</w:t>
      </w:r>
    </w:p>
    <w:p w14:paraId="206FD9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7E06136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4A235C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49B338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7B891B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55EDC5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1DCF81F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3CB9011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206CE4C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0C92141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5B1A8A9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24442FA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66E40CB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55C9223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2032B8B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54E49C9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6159415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2BE48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/policy-data/ues/{ueId}/operator-specific-data:</w:t>
      </w:r>
    </w:p>
    <w:p w14:paraId="06EA94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7044C9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w:t>
      </w:r>
      <w:r w:rsidRPr="009D61B7">
        <w:rPr>
          <w:rFonts w:ascii="Courier New" w:eastAsia="SimSun" w:hAnsi="Courier New"/>
          <w:sz w:val="16"/>
          <w:lang w:eastAsia="zh-CN"/>
        </w:rPr>
        <w:t>Retrieve the operator specific policy data of an UE</w:t>
      </w:r>
    </w:p>
    <w:p w14:paraId="1A02D7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ReadOperatorSpecificData</w:t>
      </w:r>
    </w:p>
    <w:p w14:paraId="7A2052F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451B96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OperatorSpecificData (Document)</w:t>
      </w:r>
    </w:p>
    <w:p w14:paraId="4E5A9BF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051F47B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1C0F65F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15C8765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67018B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570A75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5DD0179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13268A3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489087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BB632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47B2308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nudr-dr:policy-data:ues:operator-specific-data:read</w:t>
      </w:r>
    </w:p>
    <w:p w14:paraId="19FD0B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1B9BFC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4A2A249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4DCB2EF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UE Id</w:t>
      </w:r>
    </w:p>
    <w:p w14:paraId="06D59F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4C5CC4C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DF536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6343EE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fields</w:t>
      </w:r>
    </w:p>
    <w:p w14:paraId="4019D0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396722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attributes to be retrieved</w:t>
      </w:r>
    </w:p>
    <w:p w14:paraId="4490AA8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7CEAC3E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556B2E7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0BE3780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30819A9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77143C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5E6B0D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supp-feat</w:t>
      </w:r>
    </w:p>
    <w:p w14:paraId="4BE294C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4E71A90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Supported Features</w:t>
      </w:r>
    </w:p>
    <w:p w14:paraId="796F11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3504AA1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0EFD918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30C43D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7366521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376741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Expected response to a valid request</w:t>
      </w:r>
    </w:p>
    <w:p w14:paraId="0F3C1D8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1044ECF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3F440A1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044C5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595832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278DDC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'TS29505_Subscription_Data.yaml#/components/schemas/OperatorSpecificDataContainer'</w:t>
      </w:r>
    </w:p>
    <w:p w14:paraId="083E092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4EF0E6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0ACD0F8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77D866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43EFCD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61AEB3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0619F4D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2CD1BFE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05BAFF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71E0B0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53F0FF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'414':</w:t>
      </w:r>
    </w:p>
    <w:p w14:paraId="5F846F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'TS29571_CommonData.yaml#/components/responses/414'</w:t>
      </w:r>
    </w:p>
    <w:p w14:paraId="76B5D5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38C471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634880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6F8461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449A3C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6C0F293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1CAC86A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21B6C20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7B3F89E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9AFFB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patch:</w:t>
      </w:r>
    </w:p>
    <w:p w14:paraId="08511F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w:t>
      </w:r>
      <w:r w:rsidRPr="009D61B7">
        <w:rPr>
          <w:rFonts w:ascii="Courier New" w:eastAsia="SimSun" w:hAnsi="Courier New"/>
          <w:sz w:val="16"/>
          <w:lang w:eastAsia="zh-CN"/>
        </w:rPr>
        <w:t>Modify the operator specific policy data of a UE</w:t>
      </w:r>
    </w:p>
    <w:p w14:paraId="2B3AA29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UpdateOperatorSpecificData</w:t>
      </w:r>
    </w:p>
    <w:p w14:paraId="037B94E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370B4D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OperatorSpecificData (Document)</w:t>
      </w:r>
    </w:p>
    <w:p w14:paraId="47A58E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3559EB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55BF61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2A08054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0C0623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3F84D2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59A3DE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69469E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53CEE1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D87FA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04B00E2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nudr-dr:policy-data:ues:operator-specific-data:modify</w:t>
      </w:r>
    </w:p>
    <w:p w14:paraId="711C09D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5BB374B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0E91A66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04A9F5B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UE Id</w:t>
      </w:r>
    </w:p>
    <w:p w14:paraId="07454D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08BDA1D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DF5CF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0A2935E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w:t>
      </w:r>
    </w:p>
    <w:p w14:paraId="6A05062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5DC8F07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application/json-patch+json:</w:t>
      </w:r>
    </w:p>
    <w:p w14:paraId="00BDBBD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09DC83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6BC093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55E373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'TS29571_CommonData.yaml#/components/schemas/PatchItem'</w:t>
      </w:r>
    </w:p>
    <w:p w14:paraId="11C57F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60ABC8C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3942F4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58A9D9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No content. Response to successful modification.</w:t>
      </w:r>
    </w:p>
    <w:p w14:paraId="0700E39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4827E22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Expected response to a valid request</w:t>
      </w:r>
    </w:p>
    <w:p w14:paraId="3D1D06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1D801C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56C92A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7E6119A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'TS29571_CommonData.yaml#/components/schemas/PatchResult'</w:t>
      </w:r>
    </w:p>
    <w:p w14:paraId="6E2155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0FCCE2B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4222FB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53256EF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5E1F6C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7689922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16B871A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3CEDEAC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0E5430C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4EE018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06145C7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562D0F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19A6AE2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2A72E4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14A1E72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222DDF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54F1340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446643E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2248518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4B6BB87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7E90E8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183087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18C034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put:</w:t>
      </w:r>
    </w:p>
    <w:p w14:paraId="2099C6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Create or modify the operator specific policy data of a UE</w:t>
      </w:r>
    </w:p>
    <w:p w14:paraId="465610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ReplaceOperatorSpecificData</w:t>
      </w:r>
    </w:p>
    <w:p w14:paraId="6EC808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0AF4B90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OperatorSpecificData (Document)</w:t>
      </w:r>
    </w:p>
    <w:p w14:paraId="696A85F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36A2922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15CD9CD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C06A03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753C91E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2FB723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FD1A0D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4813C1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38FDC4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7A5C378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3ECC45C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nudr-dr:policy-data:ues:operator-specific-data:create</w:t>
      </w:r>
    </w:p>
    <w:p w14:paraId="3D9E0BF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733D8AF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1B094B8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4EA412A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UE Id</w:t>
      </w:r>
    </w:p>
    <w:p w14:paraId="076C4D8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60E660F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012213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1349A1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w:t>
      </w:r>
    </w:p>
    <w:p w14:paraId="0ACBFD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4EB6EE1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5AD7CF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24391D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E1AB39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2169585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616FC8D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'TS29505_Subscription_Data.yaml#/components/schemas/OperatorSpecificDataContainer'</w:t>
      </w:r>
    </w:p>
    <w:p w14:paraId="1877DC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D61B7">
        <w:rPr>
          <w:rFonts w:ascii="Courier New" w:eastAsia="SimSun" w:hAnsi="Courier New"/>
          <w:sz w:val="16"/>
        </w:rPr>
        <w:t xml:space="preserve">      </w:t>
      </w:r>
      <w:r w:rsidRPr="009D61B7">
        <w:rPr>
          <w:rFonts w:ascii="Courier New" w:eastAsia="SimSun" w:hAnsi="Courier New"/>
          <w:sz w:val="16"/>
          <w:lang w:val="fr-FR"/>
        </w:rPr>
        <w:t>responses:</w:t>
      </w:r>
    </w:p>
    <w:p w14:paraId="494E69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D61B7">
        <w:rPr>
          <w:rFonts w:ascii="Courier New" w:eastAsia="SimSun" w:hAnsi="Courier New"/>
          <w:sz w:val="16"/>
          <w:lang w:val="fr-FR"/>
        </w:rPr>
        <w:t xml:space="preserve">        '200':</w:t>
      </w:r>
    </w:p>
    <w:p w14:paraId="601F17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D61B7">
        <w:rPr>
          <w:rFonts w:ascii="Courier New" w:eastAsia="SimSun" w:hAnsi="Courier New"/>
          <w:sz w:val="16"/>
          <w:lang w:val="fr-FR"/>
        </w:rPr>
        <w:t xml:space="preserve">          description: OK</w:t>
      </w:r>
    </w:p>
    <w:p w14:paraId="23C985C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D61B7">
        <w:rPr>
          <w:rFonts w:ascii="Courier New" w:eastAsia="SimSun" w:hAnsi="Courier New"/>
          <w:sz w:val="16"/>
          <w:lang w:val="fr-FR"/>
        </w:rPr>
        <w:t xml:space="preserve">          content:</w:t>
      </w:r>
    </w:p>
    <w:p w14:paraId="051CCD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lang w:val="fr-FR"/>
        </w:rPr>
        <w:t xml:space="preserve">            </w:t>
      </w:r>
      <w:r w:rsidRPr="009D61B7">
        <w:rPr>
          <w:rFonts w:ascii="Courier New" w:eastAsia="SimSun" w:hAnsi="Courier New"/>
          <w:sz w:val="16"/>
        </w:rPr>
        <w:t>application/json:</w:t>
      </w:r>
    </w:p>
    <w:p w14:paraId="3CF6FFB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ABC482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5428B6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38F38D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'TS29505_Subscription_Data.yaml#/components/schemas/OperatorSpecificDataContainer'</w:t>
      </w:r>
    </w:p>
    <w:p w14:paraId="7285F60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D61B7">
        <w:rPr>
          <w:rFonts w:ascii="Courier New" w:eastAsia="SimSun" w:hAnsi="Courier New"/>
          <w:sz w:val="16"/>
          <w:lang w:val="fr-FR"/>
        </w:rPr>
        <w:t xml:space="preserve">        '201':</w:t>
      </w:r>
    </w:p>
    <w:p w14:paraId="183D2D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7E1802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Successful case. When the feature </w:t>
      </w:r>
      <w:r w:rsidRPr="009D61B7">
        <w:rPr>
          <w:rFonts w:ascii="Courier New" w:eastAsia="SimSun" w:hAnsi="Courier New"/>
          <w:sz w:val="16"/>
          <w:lang w:eastAsia="zh-CN"/>
        </w:rPr>
        <w:t>OSDResource_Create_Delete is supported</w:t>
      </w:r>
    </w:p>
    <w:p w14:paraId="7A17E5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sz w:val="16"/>
          <w:lang w:eastAsia="zh-CN"/>
        </w:rPr>
        <w:t xml:space="preserve"> and</w:t>
      </w:r>
      <w:r w:rsidRPr="009D61B7">
        <w:rPr>
          <w:rFonts w:ascii="Courier New" w:eastAsia="SimSun" w:hAnsi="Courier New"/>
          <w:sz w:val="16"/>
        </w:rPr>
        <w:t xml:space="preserve"> the resource has been successfully created, a response body containing a</w:t>
      </w:r>
    </w:p>
    <w:p w14:paraId="01B9A9B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representation of the created OperatorSpecificData resource shall be returned.</w:t>
      </w:r>
    </w:p>
    <w:p w14:paraId="4AAF99A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4DA792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30B618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54D8F7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22AEC78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26287FD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'TS29505_Subscription_Data.yaml#/components/schemas/OperatorSpecificDataContainer'</w:t>
      </w:r>
    </w:p>
    <w:p w14:paraId="7ABD757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headers:</w:t>
      </w:r>
    </w:p>
    <w:p w14:paraId="514FEA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Location:</w:t>
      </w:r>
    </w:p>
    <w:p w14:paraId="01D9ECD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URI of the newly created resource'</w:t>
      </w:r>
    </w:p>
    <w:p w14:paraId="205EF2C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7594A8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31F1EB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3BE9689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045EE9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The resource has been successfully updated.</w:t>
      </w:r>
    </w:p>
    <w:p w14:paraId="482778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2D53D7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04820BD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0C0C8D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589568C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76E2C2F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745F2C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022A5F0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2E8C0A6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4D76CA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613A3E7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127B11B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1663024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6F5A45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752D753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6BF7CA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1C15F2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11146E0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57CE8B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29DB5E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5FBC15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4D97249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3A63CA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delete:</w:t>
      </w:r>
    </w:p>
    <w:p w14:paraId="21534D8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When the feature </w:t>
      </w:r>
      <w:r w:rsidRPr="009D61B7">
        <w:rPr>
          <w:rFonts w:ascii="Courier New" w:eastAsia="SimSun" w:hAnsi="Courier New"/>
          <w:sz w:val="16"/>
          <w:lang w:eastAsia="zh-CN"/>
        </w:rPr>
        <w:t>OSDResource_Create_Delete is supported,</w:t>
      </w:r>
      <w:r w:rsidRPr="009D61B7">
        <w:rPr>
          <w:rFonts w:ascii="Courier New" w:eastAsia="SimSun" w:hAnsi="Courier New"/>
          <w:sz w:val="16"/>
        </w:rPr>
        <w:t xml:space="preserve"> delete OperatorSpecificData resource</w:t>
      </w:r>
    </w:p>
    <w:p w14:paraId="13D1D7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DeleteOperatorSpecificData</w:t>
      </w:r>
    </w:p>
    <w:p w14:paraId="744D26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4EC23E5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OperatorSpecificData (Document)</w:t>
      </w:r>
    </w:p>
    <w:p w14:paraId="0CDF8E9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776D12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2E5EA5A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005F42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7F733E2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3241F7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BD6AEA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15F81C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6A65BD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5C3353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38082D3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nudr-dr:policy-data:ues:operator-specific-data:modify</w:t>
      </w:r>
    </w:p>
    <w:p w14:paraId="2CBC75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54FCF7A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ueId</w:t>
      </w:r>
    </w:p>
    <w:p w14:paraId="07B573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570B61B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6AB142F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2D63A7A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6323469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5B5742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3DAD84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Successful case. The resource has been successfully deleted.</w:t>
      </w:r>
    </w:p>
    <w:p w14:paraId="44C24A9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6CB4865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6493226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7B9CB9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46980B8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52002F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6C1C2DE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101A8E0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65C76D8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2EC266E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72F1A9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3BFF315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4815B5C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03EC140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12C8030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1E28811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12ECA0D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E2A0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/policy-data/plmns/{plmnId}/ue-policy-set:</w:t>
      </w:r>
    </w:p>
    <w:p w14:paraId="0328FE2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56A9E88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plmnId</w:t>
      </w:r>
    </w:p>
    <w:p w14:paraId="4F4AEAF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08243D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715B0D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4D1A98E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'TS29505_Subscription_Data.yaml#/components/schemas/VarPlmnId'</w:t>
      </w:r>
    </w:p>
    <w:p w14:paraId="1068532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0D4A970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Retrieve the UE policy set data for an H-PLMN</w:t>
      </w:r>
    </w:p>
    <w:p w14:paraId="018F855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ReadPlmnUePolicySet</w:t>
      </w:r>
    </w:p>
    <w:p w14:paraId="79FAFFC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2D3306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PlmnUePolicySet (Document)</w:t>
      </w:r>
    </w:p>
    <w:p w14:paraId="197A26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7E319F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50B6AE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B4E0ED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C9B60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7FDFB83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44AA8C6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5DD8A8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BC7FD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22623DA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2DE3347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nudr-dr:policy-data:plmns:ue-policy-set:read</w:t>
      </w:r>
    </w:p>
    <w:p w14:paraId="006161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32E906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30B64AA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Upon success, a response body containing UE policies shall be returned.</w:t>
      </w:r>
    </w:p>
    <w:p w14:paraId="5C5BA8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434F1A8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4CB909D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71BAD59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'#/components/schemas/UePolicySet'</w:t>
      </w:r>
    </w:p>
    <w:p w14:paraId="27A1F2C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0AEC8B9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2FB4405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311599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24AA128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2B959B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25731BF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4C054B9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0230DC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277F917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63FD78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'412':</w:t>
      </w:r>
    </w:p>
    <w:p w14:paraId="0E0D3B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'TS29571_CommonData.yaml#/components/responses/412'</w:t>
      </w:r>
    </w:p>
    <w:p w14:paraId="2CBFFFE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5CCA46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5706F07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4043918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7B326D0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588EDF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7C1465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357CAF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0B5B047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C5F1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/policy-data/slice-control-data/{snssai}:</w:t>
      </w:r>
    </w:p>
    <w:p w14:paraId="6DC66A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7003543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snssai</w:t>
      </w:r>
    </w:p>
    <w:p w14:paraId="4AC26F7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203AE59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0E86EF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6999488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'TS29571_CommonData.yaml#/components/schemas/Snssai'</w:t>
      </w:r>
    </w:p>
    <w:p w14:paraId="388148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52D68D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w:t>
      </w:r>
      <w:r w:rsidRPr="009D61B7">
        <w:rPr>
          <w:rFonts w:ascii="Courier New" w:eastAsia="SimSun" w:hAnsi="Courier New"/>
          <w:sz w:val="16"/>
          <w:lang w:eastAsia="zh-CN"/>
        </w:rPr>
        <w:t xml:space="preserve">Retrieves a network Slice </w:t>
      </w:r>
      <w:r w:rsidRPr="009D61B7">
        <w:rPr>
          <w:rFonts w:ascii="Courier New" w:eastAsia="DengXian" w:hAnsi="Courier New"/>
          <w:sz w:val="16"/>
        </w:rPr>
        <w:t xml:space="preserve">specific </w:t>
      </w:r>
      <w:r w:rsidRPr="009D61B7">
        <w:rPr>
          <w:rFonts w:ascii="Courier New" w:eastAsia="SimSun" w:hAnsi="Courier New"/>
          <w:sz w:val="16"/>
        </w:rPr>
        <w:t>policy control data resource</w:t>
      </w:r>
    </w:p>
    <w:p w14:paraId="0BF2C7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Read</w:t>
      </w:r>
      <w:r w:rsidRPr="009D61B7">
        <w:rPr>
          <w:rFonts w:ascii="Courier New" w:eastAsia="SimSun" w:hAnsi="Courier New"/>
          <w:sz w:val="16"/>
          <w:lang w:eastAsia="zh-CN"/>
        </w:rPr>
        <w:t>SlicePolicyControlData</w:t>
      </w:r>
    </w:p>
    <w:p w14:paraId="7BD1A14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342638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r w:rsidRPr="009D61B7">
        <w:rPr>
          <w:rFonts w:ascii="Courier New" w:eastAsia="SimSun" w:hAnsi="Courier New"/>
          <w:sz w:val="16"/>
          <w:lang w:eastAsia="zh-CN"/>
        </w:rPr>
        <w:t>SlicePolicyControlData</w:t>
      </w:r>
      <w:r w:rsidRPr="009D61B7">
        <w:rPr>
          <w:rFonts w:ascii="Courier New" w:eastAsia="SimSun" w:hAnsi="Courier New"/>
          <w:sz w:val="16"/>
        </w:rPr>
        <w:t xml:space="preserve"> (Document)</w:t>
      </w:r>
    </w:p>
    <w:p w14:paraId="3943269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602B82C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00461BE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1CA8A1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0C444F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33AD7EE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21E9A5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1B6DD4B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5F86470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3D5F83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14373E1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nudr-dr:policy-data:slice-control-data:read</w:t>
      </w:r>
    </w:p>
    <w:p w14:paraId="2654F6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2478F5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supp-feat</w:t>
      </w:r>
    </w:p>
    <w:p w14:paraId="4F6B7B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query</w:t>
      </w:r>
    </w:p>
    <w:p w14:paraId="695BE37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Supported Features</w:t>
      </w:r>
    </w:p>
    <w:p w14:paraId="0531DB8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false</w:t>
      </w:r>
    </w:p>
    <w:p w14:paraId="64BF32E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61029C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0520503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43B18D3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0D845F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2A5A865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Successful case. The network slice </w:t>
      </w:r>
      <w:r w:rsidRPr="009D61B7">
        <w:rPr>
          <w:rFonts w:ascii="Courier New" w:eastAsia="DengXian" w:hAnsi="Courier New"/>
          <w:sz w:val="16"/>
        </w:rPr>
        <w:t xml:space="preserve">specific </w:t>
      </w:r>
      <w:r w:rsidRPr="009D61B7">
        <w:rPr>
          <w:rFonts w:ascii="Courier New" w:eastAsia="SimSun" w:hAnsi="Courier New"/>
          <w:sz w:val="16"/>
        </w:rPr>
        <w:t>policy control data shall be returned.</w:t>
      </w:r>
    </w:p>
    <w:p w14:paraId="6DDFC06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3BE4BC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512FDE6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4750D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'#/components/schemas/SlicePolicyData'</w:t>
      </w:r>
    </w:p>
    <w:p w14:paraId="0984BB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441126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6101AD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1867B2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5D2FFD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151092F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37E2217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792A73A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6CA381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57AF79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01D19F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61D5D4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633E67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6C0A804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69E7C85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7BFE3D7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638932C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216EFFC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3A56265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patch:</w:t>
      </w:r>
    </w:p>
    <w:p w14:paraId="1609BD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Modify </w:t>
      </w:r>
      <w:r w:rsidRPr="009D61B7">
        <w:rPr>
          <w:rFonts w:ascii="Courier New" w:eastAsia="SimSun" w:hAnsi="Courier New"/>
          <w:sz w:val="16"/>
          <w:lang w:eastAsia="zh-CN"/>
        </w:rPr>
        <w:t xml:space="preserve">a network Slice </w:t>
      </w:r>
      <w:r w:rsidRPr="009D61B7">
        <w:rPr>
          <w:rFonts w:ascii="Courier New" w:eastAsia="DengXian" w:hAnsi="Courier New"/>
          <w:sz w:val="16"/>
        </w:rPr>
        <w:t xml:space="preserve">specific </w:t>
      </w:r>
      <w:r w:rsidRPr="009D61B7">
        <w:rPr>
          <w:rFonts w:ascii="Courier New" w:eastAsia="SimSun" w:hAnsi="Courier New"/>
          <w:sz w:val="16"/>
        </w:rPr>
        <w:t>policy control data resource</w:t>
      </w:r>
    </w:p>
    <w:p w14:paraId="0EAF5FA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Update</w:t>
      </w:r>
      <w:r w:rsidRPr="009D61B7">
        <w:rPr>
          <w:rFonts w:ascii="Courier New" w:eastAsia="SimSun" w:hAnsi="Courier New"/>
          <w:sz w:val="16"/>
          <w:lang w:eastAsia="zh-CN"/>
        </w:rPr>
        <w:t>SlicePolicyControlData</w:t>
      </w:r>
    </w:p>
    <w:p w14:paraId="78F564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790E42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r w:rsidRPr="009D61B7">
        <w:rPr>
          <w:rFonts w:ascii="Courier New" w:eastAsia="SimSun" w:hAnsi="Courier New"/>
          <w:sz w:val="16"/>
          <w:lang w:eastAsia="zh-CN"/>
        </w:rPr>
        <w:t>SlicePolicyControlData</w:t>
      </w:r>
      <w:r w:rsidRPr="009D61B7">
        <w:rPr>
          <w:rFonts w:ascii="Courier New" w:eastAsia="SimSun" w:hAnsi="Courier New"/>
          <w:sz w:val="16"/>
        </w:rPr>
        <w:t xml:space="preserve"> (Document)</w:t>
      </w:r>
    </w:p>
    <w:p w14:paraId="3327F7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1F43FE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0E8A487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6A09AD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061601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2B139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63FCFA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7B2D98F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1F51D8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21F43CC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31CD47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nudr-dr:policy-data:slice-control-data:modify</w:t>
      </w:r>
    </w:p>
    <w:p w14:paraId="2B2FBCB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requestBody:</w:t>
      </w:r>
    </w:p>
    <w:p w14:paraId="6166D97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41B1C48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5BCC88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application/merge-patch+json:</w:t>
      </w:r>
    </w:p>
    <w:p w14:paraId="50B042F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15064E5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'#/components/schemas/SlicePolicyDataPatch'</w:t>
      </w:r>
    </w:p>
    <w:p w14:paraId="2DF7E0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197535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408712D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18EA7AC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The resource has been successfully updated and a response body containing network</w:t>
      </w:r>
    </w:p>
    <w:p w14:paraId="7673FD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slice </w:t>
      </w:r>
      <w:r w:rsidRPr="009D61B7">
        <w:rPr>
          <w:rFonts w:ascii="Courier New" w:eastAsia="DengXian" w:hAnsi="Courier New"/>
          <w:sz w:val="16"/>
        </w:rPr>
        <w:t xml:space="preserve">specific </w:t>
      </w:r>
      <w:r w:rsidRPr="009D61B7">
        <w:rPr>
          <w:rFonts w:ascii="Courier New" w:eastAsia="SimSun" w:hAnsi="Courier New"/>
          <w:sz w:val="16"/>
        </w:rPr>
        <w:t>policy control data shall be returned.</w:t>
      </w:r>
    </w:p>
    <w:p w14:paraId="5ADF6A5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47FE8DA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0B8D0C8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3D2718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'#/components/schemas/SlicePolicyData'</w:t>
      </w:r>
    </w:p>
    <w:p w14:paraId="1FDAFE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'204':</w:t>
      </w:r>
    </w:p>
    <w:p w14:paraId="2F7018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7A57E4F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The resource has been successfully updated and no additional content is</w:t>
      </w:r>
    </w:p>
    <w:p w14:paraId="18F8D38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to be sent in the response message.</w:t>
      </w:r>
    </w:p>
    <w:p w14:paraId="1CD84B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30CD673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52FE9E0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0D021B1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24D6D8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613B18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331AA8F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20D033C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6E5EB69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'411':</w:t>
      </w:r>
    </w:p>
    <w:p w14:paraId="429007F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'TS29571_CommonData.yaml#/components/responses/411'</w:t>
      </w:r>
    </w:p>
    <w:p w14:paraId="2A8E56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'413':</w:t>
      </w:r>
    </w:p>
    <w:p w14:paraId="31911A4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'TS29571_CommonData.yaml#/components/responses/413'</w:t>
      </w:r>
    </w:p>
    <w:p w14:paraId="26A984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'415':</w:t>
      </w:r>
    </w:p>
    <w:p w14:paraId="5040E4F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'TS29571_CommonData.yaml#/components/responses/415'</w:t>
      </w:r>
    </w:p>
    <w:p w14:paraId="649D25D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7BC236F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64C4B8D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69F2FE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2A0F917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324B99D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195A3F6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363FFC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4FC30A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8721AF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/policy-data/mbs-session-pol-data/{polSessionId}:</w:t>
      </w:r>
    </w:p>
    <w:p w14:paraId="1C80FC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parameters:</w:t>
      </w:r>
    </w:p>
    <w:p w14:paraId="1B5715A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name: polSessionId</w:t>
      </w:r>
    </w:p>
    <w:p w14:paraId="76E6703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&gt;</w:t>
      </w:r>
    </w:p>
    <w:p w14:paraId="016B27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Represents the identifier of the MBS Session Policy Control Data.</w:t>
      </w:r>
    </w:p>
    <w:p w14:paraId="06E1A9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path</w:t>
      </w:r>
    </w:p>
    <w:p w14:paraId="1A27D4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 true</w:t>
      </w:r>
    </w:p>
    <w:p w14:paraId="050376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70F87F5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w:t>
      </w:r>
      <w:r w:rsidRPr="009D61B7">
        <w:rPr>
          <w:rFonts w:ascii="Courier New" w:eastAsia="SimSun" w:hAnsi="Courier New"/>
          <w:sz w:val="16"/>
          <w:lang w:eastAsia="zh-CN"/>
        </w:rPr>
        <w:t>MbsSessPolDataId</w:t>
      </w:r>
      <w:r w:rsidRPr="009D61B7">
        <w:rPr>
          <w:rFonts w:ascii="Courier New" w:eastAsia="SimSun" w:hAnsi="Courier New"/>
          <w:sz w:val="16"/>
        </w:rPr>
        <w:t>'</w:t>
      </w:r>
    </w:p>
    <w:p w14:paraId="08393FD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533BF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get:</w:t>
      </w:r>
    </w:p>
    <w:p w14:paraId="6F30BEF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summary: Retrieve MBS Session Policy Control Data for an MBS Session.</w:t>
      </w:r>
    </w:p>
    <w:p w14:paraId="3C1BA93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operationId: GetMBSSessPolCtrlData</w:t>
      </w:r>
    </w:p>
    <w:p w14:paraId="0C3814A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tags:</w:t>
      </w:r>
    </w:p>
    <w:p w14:paraId="5E7C0FF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MBSSessionPolicyControlData (Document)</w:t>
      </w:r>
    </w:p>
    <w:p w14:paraId="587C9E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security:</w:t>
      </w:r>
    </w:p>
    <w:p w14:paraId="3FCF768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t>
      </w:r>
    </w:p>
    <w:p w14:paraId="150225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E6E3B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35FB91A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F10BE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w:t>
      </w:r>
    </w:p>
    <w:p w14:paraId="107616E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1D5932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oAuth2ClientCredentials:</w:t>
      </w:r>
    </w:p>
    <w:p w14:paraId="01EF396B" w14:textId="77777777" w:rsidR="009D61B7" w:rsidRPr="009D61B7" w:rsidRDefault="009D61B7" w:rsidP="009D61B7">
      <w:pPr>
        <w:tabs>
          <w:tab w:val="left" w:pos="384"/>
          <w:tab w:val="left" w:pos="768"/>
          <w:tab w:val="left" w:pos="1152"/>
          <w:tab w:val="left" w:pos="1536"/>
          <w:tab w:val="left" w:pos="1920"/>
        </w:tabs>
        <w:spacing w:after="0"/>
        <w:rPr>
          <w:rFonts w:ascii="Courier New" w:eastAsia="SimSun" w:hAnsi="Courier New"/>
          <w:sz w:val="16"/>
        </w:rPr>
      </w:pPr>
      <w:r w:rsidRPr="009D61B7">
        <w:rPr>
          <w:rFonts w:ascii="Courier New" w:eastAsia="SimSun" w:hAnsi="Courier New"/>
          <w:sz w:val="16"/>
        </w:rPr>
        <w:t xml:space="preserve">          - nudr-dr</w:t>
      </w:r>
    </w:p>
    <w:p w14:paraId="517A607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w:t>
      </w:r>
    </w:p>
    <w:p w14:paraId="5ED472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nudr-dr:policy-data:mbs-session-pol-data:read</w:t>
      </w:r>
    </w:p>
    <w:p w14:paraId="172A46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responses:</w:t>
      </w:r>
    </w:p>
    <w:p w14:paraId="4BD9F5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'200':</w:t>
      </w:r>
    </w:p>
    <w:p w14:paraId="039959C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&gt;</w:t>
      </w:r>
    </w:p>
    <w:p w14:paraId="2D15A0B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OK. The requested MBS Session Policy Control Data is successfully returned.</w:t>
      </w:r>
    </w:p>
    <w:p w14:paraId="31C2CD7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content:</w:t>
      </w:r>
    </w:p>
    <w:p w14:paraId="195131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application/json:</w:t>
      </w:r>
    </w:p>
    <w:p w14:paraId="5ADC9C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w:t>
      </w:r>
    </w:p>
    <w:p w14:paraId="5C652D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'#/components/schemas/MbsSessPolCtrlData'</w:t>
      </w:r>
    </w:p>
    <w:p w14:paraId="30919CE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'400':</w:t>
      </w:r>
    </w:p>
    <w:p w14:paraId="5D3CBD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'TS29571_CommonData.yaml#/components/responses/400'</w:t>
      </w:r>
    </w:p>
    <w:p w14:paraId="7E496B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'401':</w:t>
      </w:r>
    </w:p>
    <w:p w14:paraId="61A0E50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'TS29571_CommonData.yaml#/components/responses/401'</w:t>
      </w:r>
    </w:p>
    <w:p w14:paraId="747E1A6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'403':</w:t>
      </w:r>
    </w:p>
    <w:p w14:paraId="24C890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'TS29571_CommonData.yaml#/components/responses/403'</w:t>
      </w:r>
    </w:p>
    <w:p w14:paraId="3D6AD41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'404':</w:t>
      </w:r>
    </w:p>
    <w:p w14:paraId="465753B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'TS29571_CommonData.yaml#/components/responses/404'</w:t>
      </w:r>
    </w:p>
    <w:p w14:paraId="1F3379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'406':</w:t>
      </w:r>
    </w:p>
    <w:p w14:paraId="14D2DE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'TS29571_CommonData.yaml#/components/responses/406'</w:t>
      </w:r>
    </w:p>
    <w:p w14:paraId="78C196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'414':</w:t>
      </w:r>
    </w:p>
    <w:p w14:paraId="35A86F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'TS29571_CommonData.yaml#/components/responses/414'</w:t>
      </w:r>
    </w:p>
    <w:p w14:paraId="19D834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'429':</w:t>
      </w:r>
    </w:p>
    <w:p w14:paraId="1651842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'TS29571_CommonData.yaml#/components/responses/429'</w:t>
      </w:r>
    </w:p>
    <w:p w14:paraId="5046C2A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'500':</w:t>
      </w:r>
    </w:p>
    <w:p w14:paraId="45A734C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'TS29571_CommonData.yaml#/components/responses/500'</w:t>
      </w:r>
    </w:p>
    <w:p w14:paraId="3AA0662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'503':</w:t>
      </w:r>
    </w:p>
    <w:p w14:paraId="367C827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'TS29571_CommonData.yaml#/components/responses/503'</w:t>
      </w:r>
    </w:p>
    <w:p w14:paraId="61A52E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w:t>
      </w:r>
    </w:p>
    <w:p w14:paraId="19012AB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'TS29571_CommonData.yaml#/components/responses/default'</w:t>
      </w:r>
    </w:p>
    <w:p w14:paraId="5CD089D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74400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components:</w:t>
      </w:r>
    </w:p>
    <w:p w14:paraId="16E2651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4C39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schemas:</w:t>
      </w:r>
    </w:p>
    <w:p w14:paraId="353D6B0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3F9B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PolicyDataForIndividualUe:</w:t>
      </w:r>
    </w:p>
    <w:p w14:paraId="732BFB5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policy data for a given subscriber.</w:t>
      </w:r>
    </w:p>
    <w:p w14:paraId="79562C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79F9A3F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79138E4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uePolicyDataSet:</w:t>
      </w:r>
    </w:p>
    <w:p w14:paraId="7E46DE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'#/components/schemas/UePolicySet'</w:t>
      </w:r>
    </w:p>
    <w:p w14:paraId="7FD421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smPolicyDataSet:</w:t>
      </w:r>
    </w:p>
    <w:p w14:paraId="081190E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'#/components/schemas/SmPolicyData'</w:t>
      </w:r>
    </w:p>
    <w:p w14:paraId="24F1DC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amPolicyDataSet:</w:t>
      </w:r>
    </w:p>
    <w:p w14:paraId="6DAC51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'#/components/schemas/AmPolicyData'</w:t>
      </w:r>
    </w:p>
    <w:p w14:paraId="06B26A1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umData:</w:t>
      </w:r>
    </w:p>
    <w:p w14:paraId="059C9FE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64AEB5C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1D7FBBB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'#/components/schemas/UsageMonData'</w:t>
      </w:r>
    </w:p>
    <w:p w14:paraId="4850B5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5B46D97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&gt;</w:t>
      </w:r>
    </w:p>
    <w:p w14:paraId="48120D1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UM policies. The value of the limit identifier is used as the key of the map.</w:t>
      </w:r>
    </w:p>
    <w:p w14:paraId="778DEB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operatorSpecificDataSet:</w:t>
      </w:r>
    </w:p>
    <w:p w14:paraId="1A9713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30C1E2F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192CD5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61B7">
        <w:rPr>
          <w:rFonts w:ascii="Courier New" w:hAnsi="Courier New"/>
          <w:sz w:val="16"/>
        </w:rPr>
        <w:t xml:space="preserve">          </w:t>
      </w:r>
      <w:r w:rsidRPr="009D61B7">
        <w:rPr>
          <w:rFonts w:ascii="Courier New" w:eastAsia="SimSun" w:hAnsi="Courier New"/>
          <w:sz w:val="16"/>
        </w:rPr>
        <w:t xml:space="preserve">  </w:t>
      </w:r>
      <w:r w:rsidRPr="009D61B7">
        <w:rPr>
          <w:rFonts w:ascii="Courier New" w:hAnsi="Courier New"/>
          <w:sz w:val="16"/>
        </w:rPr>
        <w:t>$ref: 'TS29505_Subscription_Data.yaml#/components/schemas/OperatorSpecificDataContainer'</w:t>
      </w:r>
    </w:p>
    <w:p w14:paraId="67F5495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480B08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6A61B3F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Contains </w:t>
      </w:r>
      <w:r w:rsidRPr="009D61B7">
        <w:rPr>
          <w:rFonts w:ascii="Courier New" w:eastAsia="SimSun" w:hAnsi="Courier New"/>
          <w:sz w:val="16"/>
          <w:lang w:eastAsia="zh-CN"/>
        </w:rPr>
        <w:t>Operator Specific Data resource data. The key of the map is operator</w:t>
      </w:r>
    </w:p>
    <w:p w14:paraId="414255C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sz w:val="16"/>
          <w:lang w:eastAsia="zh-CN"/>
        </w:rPr>
        <w:t xml:space="preserve"> specific data element name and the value is</w:t>
      </w:r>
      <w:r w:rsidRPr="009D61B7">
        <w:rPr>
          <w:rFonts w:ascii="Courier New" w:eastAsia="SimSun" w:hAnsi="Courier New"/>
          <w:sz w:val="16"/>
        </w:rPr>
        <w:t xml:space="preserve"> the </w:t>
      </w:r>
      <w:r w:rsidRPr="009D61B7">
        <w:rPr>
          <w:rFonts w:ascii="Courier New" w:eastAsia="SimSun" w:hAnsi="Courier New"/>
          <w:sz w:val="16"/>
          <w:lang w:eastAsia="zh-CN"/>
        </w:rPr>
        <w:t>operator specific data of the UE</w:t>
      </w:r>
      <w:r w:rsidRPr="009D61B7">
        <w:rPr>
          <w:rFonts w:ascii="Courier New" w:eastAsia="SimSun" w:hAnsi="Courier New"/>
          <w:sz w:val="16"/>
        </w:rPr>
        <w:t>.</w:t>
      </w:r>
    </w:p>
    <w:p w14:paraId="28E1E3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D9CE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AmPolicyData:</w:t>
      </w:r>
    </w:p>
    <w:p w14:paraId="4ACC24D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AM policy data for a given subscriber.</w:t>
      </w:r>
    </w:p>
    <w:p w14:paraId="14ADD68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6C0B8F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12938DC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praInfos:</w:t>
      </w:r>
    </w:p>
    <w:p w14:paraId="41B2F27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090CC4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49C82F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'TS29571_CommonData.yaml#/components/schemas/PresenceInfo'</w:t>
      </w:r>
    </w:p>
    <w:p w14:paraId="1FC409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3EA7CD2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467592D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Presence reporting area information. The praId attribute within the</w:t>
      </w:r>
    </w:p>
    <w:p w14:paraId="278EA4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PresenceInfo data type is the key of the map.</w:t>
      </w:r>
    </w:p>
    <w:p w14:paraId="2638B38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subscCats:</w:t>
      </w:r>
    </w:p>
    <w:p w14:paraId="684B56D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2D4E92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3A666E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06B861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6A8A6BB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5461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UePolicySet:</w:t>
      </w:r>
    </w:p>
    <w:p w14:paraId="4F254B1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UE policy data for a given subscriber.</w:t>
      </w:r>
    </w:p>
    <w:p w14:paraId="64BEB12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02A02D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55F577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praInfos:</w:t>
      </w:r>
    </w:p>
    <w:p w14:paraId="44FDDA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59AFAF9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43F084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'TS29571_CommonData.yaml#/components/schemas/PresenceInfo'</w:t>
      </w:r>
    </w:p>
    <w:p w14:paraId="7D0ACAD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2215ACC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3491E0C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Presence reporting area information. The praId attribute within the</w:t>
      </w:r>
    </w:p>
    <w:p w14:paraId="5B69ED2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PresenceInfo data type is the key of the map.</w:t>
      </w:r>
    </w:p>
    <w:p w14:paraId="09BB61A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subscCats:</w:t>
      </w:r>
    </w:p>
    <w:p w14:paraId="749E53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78EBD9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0AF745A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4B36E07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134E312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uePolicySections:</w:t>
      </w:r>
    </w:p>
    <w:p w14:paraId="39C0DC5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36D2E04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52F223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'#/components/schemas/UePolicySection'</w:t>
      </w:r>
    </w:p>
    <w:p w14:paraId="2E3DA3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0DAE0B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68ECA74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w:t>
      </w:r>
      <w:r w:rsidRPr="009D61B7">
        <w:rPr>
          <w:rFonts w:ascii="Courier New" w:eastAsia="SimSun" w:hAnsi="Courier New"/>
          <w:sz w:val="16"/>
          <w:lang w:eastAsia="zh-CN"/>
        </w:rPr>
        <w:t>Contains the UE Policy Sections. The UE Policy Section Identifier is used as</w:t>
      </w:r>
    </w:p>
    <w:p w14:paraId="59DA4FE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sz w:val="16"/>
          <w:lang w:eastAsia="zh-CN"/>
        </w:rPr>
        <w:t xml:space="preserve"> the key of the map.</w:t>
      </w:r>
    </w:p>
    <w:p w14:paraId="2737DCC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upsis:</w:t>
      </w:r>
    </w:p>
    <w:p w14:paraId="251CCC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5CE8C1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68417E4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33977DF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55C7F10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allowedRouteSelDescs:</w:t>
      </w:r>
    </w:p>
    <w:p w14:paraId="727574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1EFF60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4620E4F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'#/components/schemas/PlmnRouteSelectionDescriptor'</w:t>
      </w:r>
    </w:p>
    <w:p w14:paraId="76FCCA5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5AEC74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3C4DAC6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allowed route selection descriptors per serving PLMN for a UE.</w:t>
      </w:r>
    </w:p>
    <w:p w14:paraId="0ADB56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The serving PLMN identifier is the key of the map.</w:t>
      </w:r>
    </w:p>
    <w:p w14:paraId="1B8FE5E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andspInd:</w:t>
      </w:r>
    </w:p>
    <w:p w14:paraId="7A7463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boolean</w:t>
      </w:r>
    </w:p>
    <w:p w14:paraId="5E1649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pei:</w:t>
      </w:r>
    </w:p>
    <w:p w14:paraId="1821A4E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'TS29571_CommonData.yaml#/components/schemas/Pei'</w:t>
      </w:r>
    </w:p>
    <w:p w14:paraId="5DC0605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osIds:</w:t>
      </w:r>
    </w:p>
    <w:p w14:paraId="383D312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1E9300C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0890BB5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'#/components/schemas/OsId'</w:t>
      </w:r>
    </w:p>
    <w:p w14:paraId="336EC5A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3BA260F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suppFeat:</w:t>
      </w:r>
    </w:p>
    <w:p w14:paraId="5F6F3C9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4973A08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resetIds:</w:t>
      </w:r>
    </w:p>
    <w:p w14:paraId="73E14B2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250E072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2634CB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526C8B7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292EDB3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9C09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UePolicySetPatch:</w:t>
      </w:r>
    </w:p>
    <w:p w14:paraId="4E1B87E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UE policy set for a given subscriber.</w:t>
      </w:r>
    </w:p>
    <w:p w14:paraId="113AB1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13BFB3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3C4DC52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uePolicySections:</w:t>
      </w:r>
    </w:p>
    <w:p w14:paraId="0E90FD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6B4D6DE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147F215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'#/components/schemas/UePolicySection'</w:t>
      </w:r>
    </w:p>
    <w:p w14:paraId="6C2F1DB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66949D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6E634A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w:t>
      </w:r>
      <w:r w:rsidRPr="009D61B7">
        <w:rPr>
          <w:rFonts w:ascii="Courier New" w:eastAsia="SimSun" w:hAnsi="Courier New"/>
          <w:sz w:val="16"/>
          <w:lang w:eastAsia="zh-CN"/>
        </w:rPr>
        <w:t>Contains the UE Policy Sections. The UE Policy Section Identifier is used</w:t>
      </w:r>
    </w:p>
    <w:p w14:paraId="723EF3B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sz w:val="16"/>
          <w:lang w:eastAsia="zh-CN"/>
        </w:rPr>
        <w:t xml:space="preserve"> as the key of the map.</w:t>
      </w:r>
    </w:p>
    <w:p w14:paraId="741795C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upsis:</w:t>
      </w:r>
    </w:p>
    <w:p w14:paraId="47D8FFD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6ADB457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79043A0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3232CBB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61BE666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andspInd:</w:t>
      </w:r>
    </w:p>
    <w:p w14:paraId="606C44D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boolean</w:t>
      </w:r>
    </w:p>
    <w:p w14:paraId="349A56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pei:</w:t>
      </w:r>
    </w:p>
    <w:p w14:paraId="1FF76CF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'TS29571_CommonData.yaml#/components/schemas/Pei'</w:t>
      </w:r>
    </w:p>
    <w:p w14:paraId="721CF2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osIds:</w:t>
      </w:r>
    </w:p>
    <w:p w14:paraId="5B9DD0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505AF5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4C8C173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'#/components/schemas/OsId'</w:t>
      </w:r>
    </w:p>
    <w:p w14:paraId="35637A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4469664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8496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UePolicySection:</w:t>
      </w:r>
    </w:p>
    <w:p w14:paraId="6B81BF3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UE policy section.</w:t>
      </w:r>
    </w:p>
    <w:p w14:paraId="6B90B74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29D32D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25884F1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uePolicySectionInfo:</w:t>
      </w:r>
    </w:p>
    <w:p w14:paraId="794E4A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'TS29571_CommonData.yaml#/components/schemas/Bytes'</w:t>
      </w:r>
    </w:p>
    <w:p w14:paraId="4B830B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upsi:</w:t>
      </w:r>
    </w:p>
    <w:p w14:paraId="7D4FE7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7D678D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08B67A7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uePolicySectionInfo</w:t>
      </w:r>
    </w:p>
    <w:p w14:paraId="5B83D34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upsi</w:t>
      </w:r>
    </w:p>
    <w:p w14:paraId="6B4C6A2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908E6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SmPolicyData:</w:t>
      </w:r>
    </w:p>
    <w:p w14:paraId="5DB460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SM policy data for a given subscriber.</w:t>
      </w:r>
    </w:p>
    <w:p w14:paraId="6BDE9A0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55C7B9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6A1C0EF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smPolicySnssaiData:</w:t>
      </w:r>
    </w:p>
    <w:p w14:paraId="5176233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3C31015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3F0E429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'#/components/schemas/SmPolicySnssaiData'</w:t>
      </w:r>
    </w:p>
    <w:p w14:paraId="211CC9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686D49B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43B1D85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Session Management Policy data per S-NSSAI for all the SNSSAIs</w:t>
      </w:r>
    </w:p>
    <w:p w14:paraId="18C603F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of the subscriber. The key of the map is the S-NSSAI.</w:t>
      </w:r>
    </w:p>
    <w:p w14:paraId="7F92B3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umDataLimits:</w:t>
      </w:r>
    </w:p>
    <w:p w14:paraId="39F2C7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31DBAD0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5388A1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'#/components/schemas/UsageMonDataLimit'</w:t>
      </w:r>
    </w:p>
    <w:p w14:paraId="3BA3F1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1B8452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3E50B28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a list of usage monitoring profiles associated with the subscriber.</w:t>
      </w:r>
    </w:p>
    <w:p w14:paraId="38DECC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The limit identifier is used as the key of the map.</w:t>
      </w:r>
    </w:p>
    <w:p w14:paraId="564E84D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umData:</w:t>
      </w:r>
    </w:p>
    <w:p w14:paraId="1D4B4B4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6C92CEF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571A7E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'#/components/schemas/UsageMonData'</w:t>
      </w:r>
    </w:p>
    <w:p w14:paraId="2E7D35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1468775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06B6C2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the remaining allowed usage data associated with the subscriber.</w:t>
      </w:r>
    </w:p>
    <w:p w14:paraId="2C482C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The limit identifier is used as the key of the map.</w:t>
      </w:r>
    </w:p>
    <w:p w14:paraId="67D2D8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suppFeat:</w:t>
      </w:r>
    </w:p>
    <w:p w14:paraId="1ED68A6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27893F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resetIds:</w:t>
      </w:r>
    </w:p>
    <w:p w14:paraId="5765659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67F863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3F0A035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7E2EFEC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6BF171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289F580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smPolicySnssaiData</w:t>
      </w:r>
    </w:p>
    <w:p w14:paraId="04015B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264F0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SmPolicySnssaiData:</w:t>
      </w:r>
    </w:p>
    <w:p w14:paraId="2FB31B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SM policy data for a given subscriber and S-NSSAI.</w:t>
      </w:r>
    </w:p>
    <w:p w14:paraId="051FF68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3641EB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19FAC94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snssai:</w:t>
      </w:r>
    </w:p>
    <w:p w14:paraId="4509621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'TS29571_CommonData.yaml#/components/schemas/Snssai'</w:t>
      </w:r>
    </w:p>
    <w:p w14:paraId="140410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smPolicyDnnData:</w:t>
      </w:r>
    </w:p>
    <w:p w14:paraId="7B082E0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03DA95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73A2D97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'#/components/schemas/SmPolicyDnnData'</w:t>
      </w:r>
    </w:p>
    <w:p w14:paraId="497CF7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5A388A9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46298B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Session Management Policy data per DNN for all the DNNs of the indicated S-NSSAI.</w:t>
      </w:r>
    </w:p>
    <w:p w14:paraId="42DAE7F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The key of the map is the DNN.</w:t>
      </w:r>
    </w:p>
    <w:p w14:paraId="630145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sz w:val="16"/>
          <w:lang w:eastAsia="zh-CN"/>
        </w:rPr>
        <w:t>ueS</w:t>
      </w:r>
      <w:r w:rsidRPr="009D61B7">
        <w:rPr>
          <w:rFonts w:ascii="Courier New" w:eastAsia="SimSun" w:hAnsi="Courier New" w:hint="eastAsia"/>
          <w:sz w:val="16"/>
          <w:lang w:eastAsia="zh-CN"/>
        </w:rPr>
        <w:t>liceMbr</w:t>
      </w:r>
      <w:r w:rsidRPr="009D61B7">
        <w:rPr>
          <w:rFonts w:ascii="Courier New" w:eastAsia="SimSun" w:hAnsi="Courier New"/>
          <w:sz w:val="16"/>
        </w:rPr>
        <w:t>:</w:t>
      </w:r>
    </w:p>
    <w:p w14:paraId="42DA9CA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'TS29571_CommonData.yaml#/components/schemas/SliceMbr'</w:t>
      </w:r>
    </w:p>
    <w:p w14:paraId="57B8328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5076E4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snssai</w:t>
      </w:r>
    </w:p>
    <w:p w14:paraId="7C1E124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8AF469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SmPolicyDnnData:</w:t>
      </w:r>
    </w:p>
    <w:p w14:paraId="6734F0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SM policy data for a given DNN (and S-NSSAI).</w:t>
      </w:r>
    </w:p>
    <w:p w14:paraId="75047E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4879515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7131E1B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dnn:</w:t>
      </w:r>
    </w:p>
    <w:p w14:paraId="21AC763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'TS29571_CommonData.yaml#/components/schemas/Dnn'</w:t>
      </w:r>
    </w:p>
    <w:p w14:paraId="704085F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allowedServices:</w:t>
      </w:r>
    </w:p>
    <w:p w14:paraId="7660D22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7B6A6E8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3D1F9E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0115D2D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3D4582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subscCats:</w:t>
      </w:r>
    </w:p>
    <w:p w14:paraId="2EAF3B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13947E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42C7075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6870751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3D488B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gbrUl:</w:t>
      </w:r>
    </w:p>
    <w:p w14:paraId="231BDA4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'TS29571_CommonData.yaml#/components/schemas/BitRate'</w:t>
      </w:r>
    </w:p>
    <w:p w14:paraId="7E90D10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gbrDl:</w:t>
      </w:r>
    </w:p>
    <w:p w14:paraId="14AF8BC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'TS29571_CommonData.yaml#/components/schemas/BitRate'</w:t>
      </w:r>
    </w:p>
    <w:p w14:paraId="2D9123F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adcSupport:</w:t>
      </w:r>
    </w:p>
    <w:p w14:paraId="341E4F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boolean</w:t>
      </w:r>
    </w:p>
    <w:p w14:paraId="09D1D49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subscSpendingLimits:</w:t>
      </w:r>
    </w:p>
    <w:p w14:paraId="51D45B2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boolean</w:t>
      </w:r>
    </w:p>
    <w:p w14:paraId="5AB99B8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ipv4Index:</w:t>
      </w:r>
    </w:p>
    <w:p w14:paraId="1D90FC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'#/components/schemas/IpIndex'</w:t>
      </w:r>
    </w:p>
    <w:p w14:paraId="5E22C0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ipv6Index:</w:t>
      </w:r>
    </w:p>
    <w:p w14:paraId="7630EB4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'#/components/schemas/IpIndex'</w:t>
      </w:r>
    </w:p>
    <w:p w14:paraId="4DBE0AD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offline:</w:t>
      </w:r>
    </w:p>
    <w:p w14:paraId="0EB26EB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boolean</w:t>
      </w:r>
    </w:p>
    <w:p w14:paraId="6E4E141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online:</w:t>
      </w:r>
    </w:p>
    <w:p w14:paraId="44654C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boolean</w:t>
      </w:r>
    </w:p>
    <w:p w14:paraId="7D44540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chfInfo:</w:t>
      </w:r>
    </w:p>
    <w:p w14:paraId="41591C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'TS29512_Npcf_SMPolicyControl.yaml#/components/schemas/ChargingInformation'</w:t>
      </w:r>
    </w:p>
    <w:p w14:paraId="129B30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refUmDataLimitIds:</w:t>
      </w:r>
    </w:p>
    <w:p w14:paraId="669BFC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092D50A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2A7CF5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'#/components/schemas/LimitIdToMonitoringKey'</w:t>
      </w:r>
    </w:p>
    <w:p w14:paraId="16DC9AB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28283A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2A530FF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 reference to the UsageMonDataLimit or UsageMonData instancesfor this DNN and SNSSAI</w:t>
      </w:r>
    </w:p>
    <w:p w14:paraId="4F987A4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that may also include the related monitoring key(s).</w:t>
      </w:r>
    </w:p>
    <w:p w14:paraId="2798DAA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The key of the map is the</w:t>
      </w:r>
      <w:r w:rsidRPr="009D61B7">
        <w:rPr>
          <w:rFonts w:ascii="Courier New" w:eastAsia="SimSun" w:hAnsi="Courier New"/>
          <w:sz w:val="16"/>
          <w:lang w:eastAsia="zh-CN"/>
        </w:rPr>
        <w:t xml:space="preserve"> limit identifier.</w:t>
      </w:r>
    </w:p>
    <w:p w14:paraId="2E09FE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mpsPriority:</w:t>
      </w:r>
    </w:p>
    <w:p w14:paraId="50795F6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boolean</w:t>
      </w:r>
    </w:p>
    <w:p w14:paraId="5B4D6C6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mcsPriority:</w:t>
      </w:r>
    </w:p>
    <w:p w14:paraId="444557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boolean</w:t>
      </w:r>
    </w:p>
    <w:p w14:paraId="33299C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imsSignallingPrio:</w:t>
      </w:r>
    </w:p>
    <w:p w14:paraId="5E67158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boolean</w:t>
      </w:r>
    </w:p>
    <w:p w14:paraId="33B29DA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mpsPriorityLevel:</w:t>
      </w:r>
    </w:p>
    <w:p w14:paraId="665640C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integer</w:t>
      </w:r>
    </w:p>
    <w:p w14:paraId="15FF952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mcsPriorityLevel:</w:t>
      </w:r>
    </w:p>
    <w:p w14:paraId="09095C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integer</w:t>
      </w:r>
    </w:p>
    <w:p w14:paraId="4721D28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praInfos:</w:t>
      </w:r>
    </w:p>
    <w:p w14:paraId="7795ACD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441509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76091A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'TS29571_CommonData.yaml#/components/schemas/PresenceInfo'</w:t>
      </w:r>
    </w:p>
    <w:p w14:paraId="564103F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1742A26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725D2A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szCs w:val="18"/>
        </w:rPr>
      </w:pPr>
      <w:r w:rsidRPr="009D61B7">
        <w:rPr>
          <w:rFonts w:ascii="Courier New" w:eastAsia="SimSun" w:hAnsi="Courier New"/>
          <w:sz w:val="16"/>
        </w:rPr>
        <w:t xml:space="preserve">            Contains </w:t>
      </w:r>
      <w:r w:rsidRPr="009D61B7">
        <w:rPr>
          <w:rFonts w:ascii="Courier New" w:eastAsia="SimSun" w:hAnsi="Courier New"/>
          <w:sz w:val="16"/>
          <w:szCs w:val="18"/>
        </w:rPr>
        <w:t>Presence reporting area information. The praId attribute within the</w:t>
      </w:r>
    </w:p>
    <w:p w14:paraId="7B3AFF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sz w:val="16"/>
          <w:szCs w:val="18"/>
        </w:rPr>
        <w:t xml:space="preserve"> PresenceInfo data type is the key of the map.</w:t>
      </w:r>
    </w:p>
    <w:p w14:paraId="2175E8F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bdtRefIds:</w:t>
      </w:r>
    </w:p>
    <w:p w14:paraId="43765F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2F4A38E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4D74AA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'TS29122_CommonData.yaml#/components/schemas/BdtReferenceIdRm'</w:t>
      </w:r>
    </w:p>
    <w:p w14:paraId="0FCE90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028C697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5FB781F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cs="Arial"/>
          <w:sz w:val="16"/>
          <w:szCs w:val="18"/>
          <w:lang w:eastAsia="zh-CN"/>
        </w:rPr>
        <w:t>Identifies</w:t>
      </w:r>
      <w:r w:rsidRPr="009D61B7">
        <w:rPr>
          <w:rFonts w:ascii="Courier New" w:eastAsia="SimSun" w:hAnsi="Courier New" w:cs="Arial"/>
          <w:sz w:val="16"/>
          <w:szCs w:val="18"/>
        </w:rPr>
        <w:t xml:space="preserve"> transfer policies of background data transfer.</w:t>
      </w:r>
      <w:r w:rsidRPr="009D61B7">
        <w:rPr>
          <w:rFonts w:ascii="Courier New" w:eastAsia="SimSun" w:hAnsi="Courier New"/>
          <w:sz w:val="16"/>
        </w:rPr>
        <w:t xml:space="preserve"> Any string value can</w:t>
      </w:r>
    </w:p>
    <w:p w14:paraId="1E023C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be used as a key of the map.</w:t>
      </w:r>
    </w:p>
    <w:p w14:paraId="56C67C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nullable: true</w:t>
      </w:r>
    </w:p>
    <w:p w14:paraId="17990E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locRoutNotAllowed:</w:t>
      </w:r>
    </w:p>
    <w:p w14:paraId="65DC4B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boolean</w:t>
      </w:r>
    </w:p>
    <w:p w14:paraId="4F4049C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705ACA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dnn</w:t>
      </w:r>
    </w:p>
    <w:p w14:paraId="662227A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75933E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UsageMonDataLimit:</w:t>
      </w:r>
    </w:p>
    <w:p w14:paraId="4429CC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usage monitoring control data for a subscriber.</w:t>
      </w:r>
    </w:p>
    <w:p w14:paraId="128EE7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0F5067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1A9721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limitId:</w:t>
      </w:r>
    </w:p>
    <w:p w14:paraId="32EFFE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3BF92AF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scopes:</w:t>
      </w:r>
    </w:p>
    <w:p w14:paraId="60F270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4FE0C96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7D9AEB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'#/components/schemas/UsageMonDataScope'</w:t>
      </w:r>
    </w:p>
    <w:p w14:paraId="3B57D57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33A49E5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4D5AD88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Identifies the SNSSAI and DNN combinations to which the usage monitoring data</w:t>
      </w:r>
    </w:p>
    <w:p w14:paraId="31318EF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limit applies. The S-NSSAI is the key of the map.</w:t>
      </w:r>
    </w:p>
    <w:p w14:paraId="554708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umLevel:</w:t>
      </w:r>
    </w:p>
    <w:p w14:paraId="2110994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'#/components/schemas/UsageMonLevel'</w:t>
      </w:r>
    </w:p>
    <w:p w14:paraId="14D451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startDate:</w:t>
      </w:r>
    </w:p>
    <w:p w14:paraId="304ECF8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'TS29571_CommonData.yaml#/components/schemas/DateTime'</w:t>
      </w:r>
    </w:p>
    <w:p w14:paraId="5A7CAB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endDate:</w:t>
      </w:r>
    </w:p>
    <w:p w14:paraId="7BD06EA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'TS29571_CommonData.yaml#/components/schemas/DateTime'</w:t>
      </w:r>
    </w:p>
    <w:p w14:paraId="063163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usageLimit:</w:t>
      </w:r>
    </w:p>
    <w:p w14:paraId="2FCE30E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'TS29122_CommonData.yaml#/components/schemas/UsageThreshold'</w:t>
      </w:r>
    </w:p>
    <w:p w14:paraId="1436AC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resetPeriod:</w:t>
      </w:r>
    </w:p>
    <w:p w14:paraId="107E55B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'#/components/schemas/TimePeriod'</w:t>
      </w:r>
    </w:p>
    <w:p w14:paraId="59AABAE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05D0E19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limitId</w:t>
      </w:r>
    </w:p>
    <w:p w14:paraId="396B6E7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79BA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UsageMonData:</w:t>
      </w:r>
    </w:p>
    <w:p w14:paraId="7E000FB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remain allowed usage data for a subscriber.</w:t>
      </w:r>
    </w:p>
    <w:p w14:paraId="6367664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10CC5FD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0B85294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limitId:</w:t>
      </w:r>
    </w:p>
    <w:p w14:paraId="0E8D336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59FAC3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scopes:</w:t>
      </w:r>
    </w:p>
    <w:p w14:paraId="043E00F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59B7590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69DF00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'#/components/schemas/UsageMonDataScope'</w:t>
      </w:r>
    </w:p>
    <w:p w14:paraId="2B2295E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68DE68C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3765B52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Identifies the SNSSAI and DNN combinations for remain allowed usage data</w:t>
      </w:r>
    </w:p>
    <w:p w14:paraId="53E2F7A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for a subscriber. The S-NSSAI is the key of the map.</w:t>
      </w:r>
    </w:p>
    <w:p w14:paraId="45447A4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umLevel:</w:t>
      </w:r>
    </w:p>
    <w:p w14:paraId="6F137B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'#/components/schemas/UsageMonLevel'</w:t>
      </w:r>
    </w:p>
    <w:p w14:paraId="59725CE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allowedUsage:</w:t>
      </w:r>
    </w:p>
    <w:p w14:paraId="1362401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'TS29122_CommonData.yaml#/components/schemas/UsageThreshold'</w:t>
      </w:r>
    </w:p>
    <w:p w14:paraId="3B42759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resetTime:</w:t>
      </w:r>
    </w:p>
    <w:p w14:paraId="7FA638F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'TS29571_CommonData.yaml#/components/schemas/DateTime'</w:t>
      </w:r>
    </w:p>
    <w:p w14:paraId="26E5038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suppFeat:</w:t>
      </w:r>
    </w:p>
    <w:p w14:paraId="3AC5F03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569C7B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resetIds:</w:t>
      </w:r>
    </w:p>
    <w:p w14:paraId="4C4B94D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0A9A7A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63513AF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3E504C1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298485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5C15477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limitId</w:t>
      </w:r>
    </w:p>
    <w:p w14:paraId="3763E3D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E299F9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LimitIdToMonitoringKey:</w:t>
      </w:r>
    </w:p>
    <w:p w14:paraId="6DDCBC9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483D0C4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the limit identifier and the corresponding monitoring key for a given</w:t>
      </w:r>
    </w:p>
    <w:p w14:paraId="690C1A6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S-NSSAI and DNN.</w:t>
      </w:r>
    </w:p>
    <w:p w14:paraId="105E379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09866E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053A864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limitId:</w:t>
      </w:r>
    </w:p>
    <w:p w14:paraId="313F34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60C56E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monkey:</w:t>
      </w:r>
    </w:p>
    <w:p w14:paraId="11365EE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6DE331E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3FFF87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48F46B9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63D0EC7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610CF5F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limitId</w:t>
      </w:r>
    </w:p>
    <w:p w14:paraId="4945B3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nullable: true</w:t>
      </w:r>
    </w:p>
    <w:p w14:paraId="1201C94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943A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UsageMonDataScope:</w:t>
      </w:r>
    </w:p>
    <w:p w14:paraId="76A3B48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0150D93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a SNSSAI and DNN combinations to which the UsageMonData instance belongs to.</w:t>
      </w:r>
    </w:p>
    <w:p w14:paraId="15A9BB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2B85DB5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493B936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snssai:</w:t>
      </w:r>
    </w:p>
    <w:p w14:paraId="0D93620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'TS29571_CommonData.yaml#/components/schemas/Snssai'</w:t>
      </w:r>
    </w:p>
    <w:p w14:paraId="6A2462C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dnn:</w:t>
      </w:r>
    </w:p>
    <w:p w14:paraId="10EE945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2BBE510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3F368D6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'TS29571_CommonData.yaml#/components/schemas/Dnn'</w:t>
      </w:r>
    </w:p>
    <w:p w14:paraId="2ADC3DF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5E418BB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1398B4C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snssai</w:t>
      </w:r>
    </w:p>
    <w:p w14:paraId="645D22D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40D9FE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TimePeriod:</w:t>
      </w:r>
    </w:p>
    <w:p w14:paraId="79BCB4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periodicity for the defined usage monitoring data limits.</w:t>
      </w:r>
    </w:p>
    <w:p w14:paraId="576EA39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4A874F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43FBBB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period:</w:t>
      </w:r>
    </w:p>
    <w:p w14:paraId="2B4AC5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'#/components/schemas/Periodicity'</w:t>
      </w:r>
    </w:p>
    <w:p w14:paraId="6E8AEE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maxNumPeriod:</w:t>
      </w:r>
    </w:p>
    <w:p w14:paraId="62F40F6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'TS29571_CommonData.yaml#/components/schemas/Uinteger'</w:t>
      </w:r>
    </w:p>
    <w:p w14:paraId="47FF120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1F6327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period</w:t>
      </w:r>
    </w:p>
    <w:p w14:paraId="39EE4F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5DAC3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SponsorConnectivityData:</w:t>
      </w:r>
    </w:p>
    <w:p w14:paraId="52A4283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7EA7EA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the sponsored data connectivity related information for a sponsor identifier.</w:t>
      </w:r>
    </w:p>
    <w:p w14:paraId="0AE2ABC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34E44B9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3535452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aspIds:</w:t>
      </w:r>
    </w:p>
    <w:p w14:paraId="57AA22A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35008A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70C0F56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359428B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0FEAF7A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aspIds</w:t>
      </w:r>
    </w:p>
    <w:p w14:paraId="442CAA1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08568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BdtData:</w:t>
      </w:r>
    </w:p>
    <w:p w14:paraId="1916432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background data transfer data.</w:t>
      </w:r>
    </w:p>
    <w:p w14:paraId="061A215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337D7E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70755FA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aspId:</w:t>
      </w:r>
    </w:p>
    <w:p w14:paraId="61E3C3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79DF4D8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transPolicy:</w:t>
      </w:r>
    </w:p>
    <w:p w14:paraId="06AF3C3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'TS29554_Npcf_BDTPolicyControl.yaml#/components/schemas/TransferPolicy'</w:t>
      </w:r>
    </w:p>
    <w:p w14:paraId="0BA5FF1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bdtRefId:</w:t>
      </w:r>
    </w:p>
    <w:p w14:paraId="7A3811E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'TS29122_CommonData.yaml#/components/schemas/BdtReferenceId'</w:t>
      </w:r>
    </w:p>
    <w:p w14:paraId="541306F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nwAreaInfo:</w:t>
      </w:r>
    </w:p>
    <w:p w14:paraId="78FEC8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'TS29554_Npcf_BDTPolicyControl.yaml#/components/schemas/NetworkAreaInfo'</w:t>
      </w:r>
    </w:p>
    <w:p w14:paraId="6161E55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numOfUes:</w:t>
      </w:r>
    </w:p>
    <w:p w14:paraId="03A7A24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'TS29571_CommonData.yaml#/components/schemas/Uinteger'</w:t>
      </w:r>
    </w:p>
    <w:p w14:paraId="5108702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volPerUe:</w:t>
      </w:r>
    </w:p>
    <w:p w14:paraId="4BC463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'TS29122_CommonData.yaml#/components/schemas/UsageThreshold'</w:t>
      </w:r>
    </w:p>
    <w:p w14:paraId="48173CC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dnn:</w:t>
      </w:r>
    </w:p>
    <w:p w14:paraId="3E84BF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'TS29571_CommonData.yaml#/components/schemas/Dnn'</w:t>
      </w:r>
    </w:p>
    <w:p w14:paraId="05B04D2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snssai:</w:t>
      </w:r>
    </w:p>
    <w:p w14:paraId="578BBBF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'TS29571_CommonData.yaml#/components/schemas/Snssai'</w:t>
      </w:r>
    </w:p>
    <w:p w14:paraId="26B799F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61B7">
        <w:rPr>
          <w:rFonts w:ascii="Courier New" w:eastAsia="SimSun" w:hAnsi="Courier New"/>
          <w:sz w:val="16"/>
        </w:rPr>
        <w:t xml:space="preserve">        </w:t>
      </w:r>
      <w:r w:rsidRPr="009D61B7">
        <w:rPr>
          <w:rFonts w:ascii="Courier New" w:eastAsia="SimSun" w:hAnsi="Courier New" w:cs="Arial" w:hint="eastAsia"/>
          <w:sz w:val="16"/>
          <w:szCs w:val="18"/>
          <w:lang w:eastAsia="zh-CN"/>
        </w:rPr>
        <w:t>t</w:t>
      </w:r>
      <w:r w:rsidRPr="009D61B7">
        <w:rPr>
          <w:rFonts w:ascii="Courier New" w:eastAsia="SimSun" w:hAnsi="Courier New" w:cs="Arial"/>
          <w:sz w:val="16"/>
          <w:szCs w:val="18"/>
          <w:lang w:eastAsia="zh-CN"/>
        </w:rPr>
        <w:t>rafficDes:</w:t>
      </w:r>
    </w:p>
    <w:p w14:paraId="6C99CC3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'TS29122_ResourceManagementOfBdt.yaml#/components/schemas/TrafficDescriptor'</w:t>
      </w:r>
    </w:p>
    <w:p w14:paraId="633CBBD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61B7">
        <w:rPr>
          <w:rFonts w:ascii="Courier New" w:eastAsia="SimSun" w:hAnsi="Courier New"/>
          <w:sz w:val="16"/>
        </w:rPr>
        <w:t xml:space="preserve">        </w:t>
      </w:r>
      <w:r w:rsidRPr="009D61B7">
        <w:rPr>
          <w:rFonts w:ascii="Courier New" w:eastAsia="SimSun" w:hAnsi="Courier New" w:cs="Arial"/>
          <w:sz w:val="16"/>
          <w:szCs w:val="18"/>
          <w:lang w:eastAsia="zh-CN"/>
        </w:rPr>
        <w:t>bdtpStatus:</w:t>
      </w:r>
    </w:p>
    <w:p w14:paraId="2BFE06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w:t>
      </w:r>
      <w:r w:rsidRPr="009D61B7">
        <w:rPr>
          <w:rFonts w:ascii="Courier New" w:eastAsia="SimSun" w:hAnsi="Courier New" w:cs="Arial"/>
          <w:sz w:val="16"/>
          <w:szCs w:val="18"/>
          <w:lang w:eastAsia="zh-CN"/>
        </w:rPr>
        <w:t>BdtPolicy</w:t>
      </w:r>
      <w:r w:rsidRPr="009D61B7">
        <w:rPr>
          <w:rFonts w:ascii="Courier New" w:eastAsia="SimSun" w:hAnsi="Courier New"/>
          <w:sz w:val="16"/>
        </w:rPr>
        <w:t>Status'</w:t>
      </w:r>
    </w:p>
    <w:p w14:paraId="4B47C6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suppFeat:</w:t>
      </w:r>
    </w:p>
    <w:p w14:paraId="1B85C28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7583AA4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resetIds:</w:t>
      </w:r>
    </w:p>
    <w:p w14:paraId="572830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3BD395F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3F2D9B3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53A98A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2A2B20E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53995C6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aspId</w:t>
      </w:r>
    </w:p>
    <w:p w14:paraId="3D7C02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transPolicy</w:t>
      </w:r>
    </w:p>
    <w:p w14:paraId="597757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266077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PolicyDataSubscription:</w:t>
      </w:r>
    </w:p>
    <w:p w14:paraId="2F398B9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Identifies a subscription to policy data change notification.</w:t>
      </w:r>
    </w:p>
    <w:p w14:paraId="4DAD098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025278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30D44A9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notificationUri:</w:t>
      </w:r>
    </w:p>
    <w:p w14:paraId="5B3D46D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'TS29571_CommonData.yaml#/components/schemas/Uri'</w:t>
      </w:r>
    </w:p>
    <w:p w14:paraId="58D460E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notifId:</w:t>
      </w:r>
    </w:p>
    <w:p w14:paraId="6695745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0E9D67A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monitoredResourceUris:</w:t>
      </w:r>
    </w:p>
    <w:p w14:paraId="479E4C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1ED7AA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52C7B52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'TS29571_CommonData.yaml#/components/schemas/Uri'</w:t>
      </w:r>
    </w:p>
    <w:p w14:paraId="527E76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monResItems:</w:t>
      </w:r>
    </w:p>
    <w:p w14:paraId="5897256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398328B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77BD490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'#/components/schemas/ResourceItem'</w:t>
      </w:r>
    </w:p>
    <w:p w14:paraId="33A7378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310A39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excludedResItems:</w:t>
      </w:r>
    </w:p>
    <w:p w14:paraId="7059DA5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421A821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0DFD8CA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'#/components/schemas/ResourceItem'</w:t>
      </w:r>
    </w:p>
    <w:p w14:paraId="530932B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22EB66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expiry:</w:t>
      </w:r>
    </w:p>
    <w:p w14:paraId="3BD0DC0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'TS29571_CommonData.yaml#/components/schemas/DateTime'</w:t>
      </w:r>
    </w:p>
    <w:p w14:paraId="569555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supportedFeatures:</w:t>
      </w:r>
    </w:p>
    <w:p w14:paraId="39F4634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6F9050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resetIds:</w:t>
      </w:r>
    </w:p>
    <w:p w14:paraId="0E69B4E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084D8CA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2218FBB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337D85A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717D40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6D1760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notificationUri</w:t>
      </w:r>
    </w:p>
    <w:p w14:paraId="34DAE2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monitoredResourceUris</w:t>
      </w:r>
    </w:p>
    <w:p w14:paraId="4C2F5B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C40D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PolicyDataChangeNotification:</w:t>
      </w:r>
    </w:p>
    <w:p w14:paraId="2F3E790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changed policy data for which notification was requested.</w:t>
      </w:r>
    </w:p>
    <w:p w14:paraId="0AB583F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7093873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66B6706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amPolicyData:</w:t>
      </w:r>
    </w:p>
    <w:p w14:paraId="0003780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'#/components/schemas/AmPolicyData'</w:t>
      </w:r>
    </w:p>
    <w:p w14:paraId="2020CFD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uePolicySet:</w:t>
      </w:r>
    </w:p>
    <w:p w14:paraId="25D1DAB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'#/components/schemas/UePolicySet' </w:t>
      </w:r>
    </w:p>
    <w:p w14:paraId="7EBFCE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61B7">
        <w:rPr>
          <w:rFonts w:ascii="Courier New" w:hAnsi="Courier New"/>
          <w:sz w:val="16"/>
        </w:rPr>
        <w:t xml:space="preserve">        plmnUePolicySet:</w:t>
      </w:r>
    </w:p>
    <w:p w14:paraId="1F6D28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61B7">
        <w:rPr>
          <w:rFonts w:ascii="Courier New" w:hAnsi="Courier New"/>
          <w:sz w:val="16"/>
        </w:rPr>
        <w:t xml:space="preserve">          $ref: '#/components/schemas/UePolicySet' </w:t>
      </w:r>
    </w:p>
    <w:p w14:paraId="39A6B5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smPolicyData:</w:t>
      </w:r>
    </w:p>
    <w:p w14:paraId="4B94426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'#/components/schemas/SmPolicyData'</w:t>
      </w:r>
    </w:p>
    <w:p w14:paraId="11C354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usageMonData:</w:t>
      </w:r>
    </w:p>
    <w:p w14:paraId="0D83693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'#/components/schemas/UsageMonData'</w:t>
      </w:r>
    </w:p>
    <w:p w14:paraId="056796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SponsorConnectivityData:</w:t>
      </w:r>
    </w:p>
    <w:p w14:paraId="7204B5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'#/components/schemas/SponsorConnectivityData'</w:t>
      </w:r>
    </w:p>
    <w:p w14:paraId="39A312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bdtData:</w:t>
      </w:r>
    </w:p>
    <w:p w14:paraId="4008F9A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'#/components/schemas/BdtData'</w:t>
      </w:r>
    </w:p>
    <w:p w14:paraId="335DAC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61B7">
        <w:rPr>
          <w:rFonts w:ascii="Courier New" w:hAnsi="Courier New"/>
          <w:sz w:val="16"/>
        </w:rPr>
        <w:t xml:space="preserve">        opSpecData:</w:t>
      </w:r>
    </w:p>
    <w:p w14:paraId="2BBCB1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61B7">
        <w:rPr>
          <w:rFonts w:ascii="Courier New" w:hAnsi="Courier New"/>
          <w:sz w:val="16"/>
        </w:rPr>
        <w:t xml:space="preserve">          $ref: 'TS29505_Subscription_Data.yaml#/components/schemas/OperatorSpecificDataContainer'</w:t>
      </w:r>
    </w:p>
    <w:p w14:paraId="00DF921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61B7">
        <w:rPr>
          <w:rFonts w:ascii="Courier New" w:eastAsia="SimSun" w:hAnsi="Courier New"/>
          <w:sz w:val="16"/>
          <w:lang w:val="en-US" w:eastAsia="es-ES"/>
        </w:rPr>
        <w:t xml:space="preserve">        opSpecDataMap:</w:t>
      </w:r>
    </w:p>
    <w:p w14:paraId="1BF33EB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61B7">
        <w:rPr>
          <w:rFonts w:ascii="Courier New" w:eastAsia="SimSun" w:hAnsi="Courier New"/>
          <w:sz w:val="16"/>
          <w:lang w:val="en-US" w:eastAsia="es-ES"/>
        </w:rPr>
        <w:t xml:space="preserve">          type: object</w:t>
      </w:r>
    </w:p>
    <w:p w14:paraId="5DB9B03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61B7">
        <w:rPr>
          <w:rFonts w:ascii="Courier New" w:eastAsia="SimSun" w:hAnsi="Courier New"/>
          <w:sz w:val="16"/>
          <w:lang w:val="en-US" w:eastAsia="es-ES"/>
        </w:rPr>
        <w:t xml:space="preserve">          additionalProperties:</w:t>
      </w:r>
    </w:p>
    <w:p w14:paraId="37AA537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61B7">
        <w:rPr>
          <w:rFonts w:ascii="Courier New" w:eastAsia="SimSun" w:hAnsi="Courier New"/>
          <w:sz w:val="16"/>
          <w:lang w:val="en-US" w:eastAsia="es-ES"/>
        </w:rPr>
        <w:t xml:space="preserve">            $ref: 'TS29505_Subscription_Data.yaml#/components/schemas/OperatorSpecificDataContainer'</w:t>
      </w:r>
    </w:p>
    <w:p w14:paraId="1C50A27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61B7">
        <w:rPr>
          <w:rFonts w:ascii="Courier New" w:eastAsia="SimSun" w:hAnsi="Courier New"/>
          <w:sz w:val="16"/>
          <w:lang w:val="en-US" w:eastAsia="es-ES"/>
        </w:rPr>
        <w:t xml:space="preserve">          minProperties: 1</w:t>
      </w:r>
    </w:p>
    <w:p w14:paraId="5C74BB5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0542EC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w:t>
      </w:r>
      <w:r w:rsidRPr="009D61B7">
        <w:rPr>
          <w:rFonts w:ascii="Courier New" w:eastAsia="SimSun" w:hAnsi="Courier New"/>
          <w:sz w:val="16"/>
          <w:lang w:eastAsia="zh-CN"/>
        </w:rPr>
        <w:t>Operator Specific Data resource data, if changed and notification was requested.</w:t>
      </w:r>
    </w:p>
    <w:p w14:paraId="73719E3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sz w:val="16"/>
          <w:lang w:eastAsia="zh-CN"/>
        </w:rPr>
        <w:t xml:space="preserve"> The key of the map is operator specific data element name and the value is</w:t>
      </w:r>
      <w:r w:rsidRPr="009D61B7">
        <w:rPr>
          <w:rFonts w:ascii="Courier New" w:eastAsia="SimSun" w:hAnsi="Courier New"/>
          <w:sz w:val="16"/>
        </w:rPr>
        <w:t xml:space="preserve"> the</w:t>
      </w:r>
    </w:p>
    <w:p w14:paraId="68D0AC2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sz w:val="16"/>
          <w:lang w:eastAsia="zh-CN"/>
        </w:rPr>
        <w:t>operator specific data of the UE</w:t>
      </w:r>
      <w:r w:rsidRPr="009D61B7">
        <w:rPr>
          <w:rFonts w:ascii="Courier New" w:eastAsia="SimSun" w:hAnsi="Courier New"/>
          <w:sz w:val="16"/>
        </w:rPr>
        <w:t>.</w:t>
      </w:r>
    </w:p>
    <w:p w14:paraId="286949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ueId:</w:t>
      </w:r>
    </w:p>
    <w:p w14:paraId="6A2D255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'TS29571_CommonData.yaml#/components/schemas/VarUeId'</w:t>
      </w:r>
    </w:p>
    <w:p w14:paraId="60FDB6A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sponsorId:</w:t>
      </w:r>
    </w:p>
    <w:p w14:paraId="0054BB7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4DA7E6A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bdtRefId:</w:t>
      </w:r>
    </w:p>
    <w:p w14:paraId="3D4826C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'TS29122_CommonData.yaml#/components/schemas/BdtReferenceId'</w:t>
      </w:r>
    </w:p>
    <w:p w14:paraId="14056D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usageMonId:</w:t>
      </w:r>
    </w:p>
    <w:p w14:paraId="2F3558C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2C9A8D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61B7">
        <w:rPr>
          <w:rFonts w:ascii="Courier New" w:hAnsi="Courier New"/>
          <w:sz w:val="16"/>
        </w:rPr>
        <w:t xml:space="preserve">        plmnId:</w:t>
      </w:r>
    </w:p>
    <w:p w14:paraId="4023DFA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61B7">
        <w:rPr>
          <w:rFonts w:ascii="Courier New" w:hAnsi="Courier New"/>
          <w:sz w:val="16"/>
        </w:rPr>
        <w:t xml:space="preserve">         $ref: 'TS29571_CommonData.yaml#/components/schemas/PlmnId'</w:t>
      </w:r>
    </w:p>
    <w:p w14:paraId="3B4724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delResources:</w:t>
      </w:r>
    </w:p>
    <w:p w14:paraId="33594D2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03F20A5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778298E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'TS29571_CommonData.yaml#/components/schemas/Uri'</w:t>
      </w:r>
    </w:p>
    <w:p w14:paraId="6830705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2553A4A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notifId:</w:t>
      </w:r>
    </w:p>
    <w:p w14:paraId="14DFB69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656B98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reportedFragments:</w:t>
      </w:r>
    </w:p>
    <w:p w14:paraId="6BCF70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100CE02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58FF128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'#/components/schemas/NotificationItem'</w:t>
      </w:r>
    </w:p>
    <w:p w14:paraId="4C75A1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57BDAB4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slicePolicy</w:t>
      </w:r>
      <w:r w:rsidRPr="009D61B7">
        <w:rPr>
          <w:rFonts w:ascii="Courier New" w:eastAsia="SimSun" w:hAnsi="Courier New" w:hint="eastAsia"/>
          <w:sz w:val="16"/>
          <w:lang w:eastAsia="zh-CN"/>
        </w:rPr>
        <w:t>Data</w:t>
      </w:r>
      <w:r w:rsidRPr="009D61B7">
        <w:rPr>
          <w:rFonts w:ascii="Courier New" w:eastAsia="SimSun" w:hAnsi="Courier New"/>
          <w:sz w:val="16"/>
        </w:rPr>
        <w:t>:</w:t>
      </w:r>
    </w:p>
    <w:p w14:paraId="2260D23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'#/components/schemas/SlicePolicy</w:t>
      </w:r>
      <w:r w:rsidRPr="009D61B7">
        <w:rPr>
          <w:rFonts w:ascii="Courier New" w:eastAsia="SimSun" w:hAnsi="Courier New" w:hint="eastAsia"/>
          <w:sz w:val="16"/>
          <w:lang w:eastAsia="zh-CN"/>
        </w:rPr>
        <w:t>Data</w:t>
      </w:r>
      <w:r w:rsidRPr="009D61B7">
        <w:rPr>
          <w:rFonts w:ascii="Courier New" w:eastAsia="SimSun" w:hAnsi="Courier New"/>
          <w:sz w:val="16"/>
        </w:rPr>
        <w:t>'</w:t>
      </w:r>
    </w:p>
    <w:p w14:paraId="776D08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hint="eastAsia"/>
          <w:sz w:val="16"/>
          <w:lang w:eastAsia="zh-CN"/>
        </w:rPr>
        <w:t>snssai</w:t>
      </w:r>
      <w:r w:rsidRPr="009D61B7">
        <w:rPr>
          <w:rFonts w:ascii="Courier New" w:eastAsia="SimSun" w:hAnsi="Courier New"/>
          <w:sz w:val="16"/>
        </w:rPr>
        <w:t>:</w:t>
      </w:r>
    </w:p>
    <w:p w14:paraId="2CDAE1E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'TS29571_CommonData.yaml#/components/schemas/Snssai'</w:t>
      </w:r>
    </w:p>
    <w:p w14:paraId="6418DB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8B2E1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PlmnRouteSelectionDescriptor:</w:t>
      </w:r>
    </w:p>
    <w:p w14:paraId="718CCD1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41A4A28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the route selection descriptors (combinations of SNSSAI, DNNs, PDU session types,</w:t>
      </w:r>
    </w:p>
    <w:p w14:paraId="63FAFC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SSC modes </w:t>
      </w:r>
      <w:bookmarkStart w:id="17" w:name="_Hlk54108143"/>
      <w:r w:rsidRPr="009D61B7">
        <w:rPr>
          <w:rFonts w:ascii="Courier New" w:eastAsia="SimSun" w:hAnsi="Courier New"/>
          <w:sz w:val="16"/>
        </w:rPr>
        <w:t>and ATSSS information</w:t>
      </w:r>
      <w:bookmarkEnd w:id="17"/>
      <w:r w:rsidRPr="009D61B7">
        <w:rPr>
          <w:rFonts w:ascii="Courier New" w:eastAsia="SimSun" w:hAnsi="Courier New"/>
          <w:sz w:val="16"/>
        </w:rPr>
        <w:t>) allowed by subscription to the UE for a serving PLMN</w:t>
      </w:r>
    </w:p>
    <w:p w14:paraId="2EBDC7C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41A517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758AE6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servingPlmn:</w:t>
      </w:r>
    </w:p>
    <w:p w14:paraId="6CC03A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'TS29571_CommonData.yaml#/components/schemas/PlmnId'</w:t>
      </w:r>
    </w:p>
    <w:p w14:paraId="259562B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snssaiRouteSelDescs:</w:t>
      </w:r>
    </w:p>
    <w:p w14:paraId="6EF7E9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37B4A6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285A38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'#/components/schemas/SnssaiRouteSelectionDescriptor'</w:t>
      </w:r>
    </w:p>
    <w:p w14:paraId="282B8FD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2A3905B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689E021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servingPlmn</w:t>
      </w:r>
    </w:p>
    <w:p w14:paraId="10C241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4F51B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SnssaiRouteSelectionDescriptor:</w:t>
      </w:r>
    </w:p>
    <w:p w14:paraId="08FE4B7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1EA215B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the route selector parameters (DNNs, PDU session types, SSC modes and ATSSS</w:t>
      </w:r>
    </w:p>
    <w:p w14:paraId="4B2795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information) per SNSSAI</w:t>
      </w:r>
    </w:p>
    <w:p w14:paraId="48AA93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52DCAD3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76EDF39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snssai:</w:t>
      </w:r>
    </w:p>
    <w:p w14:paraId="21A6D52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'TS29571_CommonData.yaml#/components/schemas/Snssai'</w:t>
      </w:r>
    </w:p>
    <w:p w14:paraId="184CF9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dnnRouteSelDescs:</w:t>
      </w:r>
    </w:p>
    <w:p w14:paraId="5C17771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0B3FF2B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2F4E1B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'#/components/schemas/DnnRouteSelectionDescriptor'</w:t>
      </w:r>
    </w:p>
    <w:p w14:paraId="6274C9D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356FFD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24645F2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snssai</w:t>
      </w:r>
    </w:p>
    <w:p w14:paraId="39A3D5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4B29F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DnnRouteSelectionDescriptor:</w:t>
      </w:r>
    </w:p>
    <w:p w14:paraId="2796E4E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62D8D79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the route selector parameters (PDU session types, SSC modes and ATSSS</w:t>
      </w:r>
    </w:p>
    <w:p w14:paraId="33D2F1D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information) per DNN</w:t>
      </w:r>
    </w:p>
    <w:p w14:paraId="3E941A2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52BCE0C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33070CA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dnn:</w:t>
      </w:r>
    </w:p>
    <w:p w14:paraId="307C3F0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'TS29571_CommonData.yaml#/components/schemas/Dnn'</w:t>
      </w:r>
    </w:p>
    <w:p w14:paraId="298AAE6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sscModes:</w:t>
      </w:r>
    </w:p>
    <w:p w14:paraId="4851B4D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01931C2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03ACF18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'TS29571_CommonData.yaml#/components/schemas/SscMode'</w:t>
      </w:r>
    </w:p>
    <w:p w14:paraId="1CBA48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318A51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pduSessTypes:</w:t>
      </w:r>
    </w:p>
    <w:p w14:paraId="2275295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03C051C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040D121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'TS29571_CommonData.yaml#/components/schemas/PduSessionType'</w:t>
      </w:r>
    </w:p>
    <w:p w14:paraId="047C150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273F51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bookmarkStart w:id="18" w:name="_Hlk54106651"/>
      <w:r w:rsidRPr="009D61B7">
        <w:rPr>
          <w:rFonts w:ascii="Courier New" w:eastAsia="SimSun" w:hAnsi="Courier New"/>
          <w:sz w:val="16"/>
        </w:rPr>
        <w:t>atsssInfo:</w:t>
      </w:r>
    </w:p>
    <w:p w14:paraId="4322797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1C9A2C9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Indicates whether MA PDU session establishment is allowed for this DNN.</w:t>
      </w:r>
    </w:p>
    <w:p w14:paraId="61ADB67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When set to value true MA PDU session establishment is allowed for this DNN.</w:t>
      </w:r>
    </w:p>
    <w:p w14:paraId="603D8E4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w:t>
      </w:r>
      <w:r w:rsidRPr="009D61B7">
        <w:rPr>
          <w:rFonts w:ascii="Courier New" w:eastAsia="SimSun" w:hAnsi="Courier New"/>
          <w:sz w:val="16"/>
          <w:lang w:eastAsia="zh-CN"/>
        </w:rPr>
        <w:t>boolean</w:t>
      </w:r>
    </w:p>
    <w:bookmarkEnd w:id="18"/>
    <w:p w14:paraId="3488299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default: false</w:t>
      </w:r>
    </w:p>
    <w:p w14:paraId="66B039A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119FC30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dnn</w:t>
      </w:r>
    </w:p>
    <w:p w14:paraId="3909F92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A9031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bookmarkStart w:id="19" w:name="_Hlk20293353"/>
      <w:r w:rsidRPr="009D61B7">
        <w:rPr>
          <w:rFonts w:ascii="Courier New" w:eastAsia="SimSun" w:hAnsi="Courier New"/>
          <w:sz w:val="16"/>
        </w:rPr>
        <w:t>SmPolicyDataPatch:</w:t>
      </w:r>
    </w:p>
    <w:p w14:paraId="44E7AD9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SM policy data for a given subscriber.</w:t>
      </w:r>
    </w:p>
    <w:p w14:paraId="06FA805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5319B22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1BD4D01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umData:</w:t>
      </w:r>
    </w:p>
    <w:p w14:paraId="4E3F221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670AFD1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2B9BE1B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'#/components/schemas/UsageMonData'</w:t>
      </w:r>
    </w:p>
    <w:p w14:paraId="162F60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bookmarkEnd w:id="19"/>
    <w:p w14:paraId="32A570E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0FEA53B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Contains the remaining allowed usage data associated with the subscriber.</w:t>
      </w:r>
    </w:p>
    <w:p w14:paraId="2B99A97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The value of the limit identifier is used as the key of the map.</w:t>
      </w:r>
    </w:p>
    <w:p w14:paraId="4106C68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nullable: true</w:t>
      </w:r>
    </w:p>
    <w:p w14:paraId="3BFAAE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smPolicySnssaiData:</w:t>
      </w:r>
    </w:p>
    <w:p w14:paraId="1AF47C2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304C6E1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7F28347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'#/components/schemas/SmPolicySnssaiDataPatch'</w:t>
      </w:r>
    </w:p>
    <w:p w14:paraId="4472418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6E47BE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5159215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Modifiable Session Management Policy data per S-NSSAI for all the SNSSAIs</w:t>
      </w:r>
    </w:p>
    <w:p w14:paraId="6360ED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of the subscriber. The key of the map is the S-NSSAI.</w:t>
      </w:r>
    </w:p>
    <w:p w14:paraId="1872315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DC6E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SmPolicySnssaiDataPatch:</w:t>
      </w:r>
    </w:p>
    <w:p w14:paraId="76754FE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SM policy data for a given subscriber and S-NSSAI.</w:t>
      </w:r>
    </w:p>
    <w:p w14:paraId="0D86BF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05775EE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4F808D3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snssai:</w:t>
      </w:r>
    </w:p>
    <w:p w14:paraId="11B5A9B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'TS29571_CommonData.yaml#/components/schemas/Snssai'</w:t>
      </w:r>
    </w:p>
    <w:p w14:paraId="013D3A5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smPolicyDnnData:</w:t>
      </w:r>
    </w:p>
    <w:p w14:paraId="24F4A3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58343B8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66DCC2C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'#/components/schemas/SmPolicyDnnDataPatch'</w:t>
      </w:r>
    </w:p>
    <w:p w14:paraId="3E296A3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55DDA2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32AE962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Modifiable Session Management Policy data per DNN for all the DNNs of the</w:t>
      </w:r>
    </w:p>
    <w:p w14:paraId="6EC452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indicated S-NSSAI. The key of the map is the DNN.</w:t>
      </w:r>
    </w:p>
    <w:p w14:paraId="7CA0D8D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41ACCC7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snssai</w:t>
      </w:r>
    </w:p>
    <w:p w14:paraId="1D2BAE0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SmPolicyDnnDataPatch:</w:t>
      </w:r>
    </w:p>
    <w:p w14:paraId="2FC0AF2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SM policy data for a given DNN (and S-NSSAI).</w:t>
      </w:r>
    </w:p>
    <w:p w14:paraId="0E0CCFE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1C917FA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14DA16B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dnn:</w:t>
      </w:r>
    </w:p>
    <w:p w14:paraId="0DA6FC9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'TS29571_CommonData.yaml#/components/schemas/Dnn'</w:t>
      </w:r>
    </w:p>
    <w:p w14:paraId="5A34317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bdtRefIds:</w:t>
      </w:r>
    </w:p>
    <w:p w14:paraId="1F59DC6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556903C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additionalProperties:</w:t>
      </w:r>
    </w:p>
    <w:p w14:paraId="38C3CC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'TS29122_CommonData.yaml#/components/schemas/BdtReferenceIdRm'</w:t>
      </w:r>
    </w:p>
    <w:p w14:paraId="4A7617D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minProperties: 1</w:t>
      </w:r>
    </w:p>
    <w:p w14:paraId="2F7E101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123B180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61B7">
        <w:rPr>
          <w:rFonts w:ascii="Courier New" w:eastAsia="SimSun" w:hAnsi="Courier New"/>
          <w:sz w:val="16"/>
        </w:rPr>
        <w:t xml:space="preserve">            Contains </w:t>
      </w:r>
      <w:r w:rsidRPr="009D61B7">
        <w:rPr>
          <w:rFonts w:ascii="Courier New" w:eastAsia="SimSun" w:hAnsi="Courier New" w:cs="Arial"/>
          <w:sz w:val="16"/>
          <w:szCs w:val="18"/>
          <w:lang w:eastAsia="zh-CN"/>
        </w:rPr>
        <w:t xml:space="preserve">updated </w:t>
      </w:r>
      <w:r w:rsidRPr="009D61B7">
        <w:rPr>
          <w:rFonts w:ascii="Courier New" w:eastAsia="SimSun" w:hAnsi="Courier New" w:cs="Arial"/>
          <w:sz w:val="16"/>
          <w:szCs w:val="18"/>
        </w:rPr>
        <w:t>transfer policies of background data transfer.</w:t>
      </w:r>
    </w:p>
    <w:p w14:paraId="00163CD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cs="Arial"/>
          <w:sz w:val="16"/>
          <w:szCs w:val="18"/>
        </w:rPr>
        <w:t xml:space="preserve"> </w:t>
      </w:r>
      <w:r w:rsidRPr="009D61B7">
        <w:rPr>
          <w:rFonts w:ascii="Courier New" w:eastAsia="SimSun" w:hAnsi="Courier New"/>
          <w:sz w:val="16"/>
        </w:rPr>
        <w:t>Any string value can be used as a key of the map.</w:t>
      </w:r>
    </w:p>
    <w:p w14:paraId="702975B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nullable: true</w:t>
      </w:r>
    </w:p>
    <w:p w14:paraId="0197189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1C968E2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dnn</w:t>
      </w:r>
    </w:p>
    <w:p w14:paraId="56D844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C278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ResourceItem:</w:t>
      </w:r>
    </w:p>
    <w:p w14:paraId="5C8B87F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6FECC7D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Identifies a subscription to policy data change notification when the change occurs</w:t>
      </w:r>
    </w:p>
    <w:p w14:paraId="69BBF95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in a fragment (subset of resource data) of a given resource.</w:t>
      </w:r>
    </w:p>
    <w:p w14:paraId="6B5893D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402C327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7A97C76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monResourceUri:</w:t>
      </w:r>
    </w:p>
    <w:p w14:paraId="2BCAB18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'TS29571_CommonData.yaml#/components/schemas/Uri'</w:t>
      </w:r>
    </w:p>
    <w:p w14:paraId="1A08AD7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59F3243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5FC0389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 </w:t>
      </w:r>
    </w:p>
    <w:p w14:paraId="6C484CC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'#/components/schemas/ItemPath'</w:t>
      </w:r>
    </w:p>
    <w:p w14:paraId="2CB555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43A4349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0D82A34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monResourceUri</w:t>
      </w:r>
    </w:p>
    <w:p w14:paraId="67BDCE0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items</w:t>
      </w:r>
    </w:p>
    <w:p w14:paraId="7794CA9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22CCE9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NotificationItem:</w:t>
      </w:r>
    </w:p>
    <w:p w14:paraId="2BFF02B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71185B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Identifies a data change notification when the change occurs in a fragment</w:t>
      </w:r>
    </w:p>
    <w:p w14:paraId="4E6A1ED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(subset of resource data) of a given resource.</w:t>
      </w:r>
    </w:p>
    <w:p w14:paraId="582E40E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017D92A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496EC5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resourceId:</w:t>
      </w:r>
    </w:p>
    <w:p w14:paraId="399748D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'TS29571_CommonData.yaml#/components/schemas/Uri'</w:t>
      </w:r>
    </w:p>
    <w:p w14:paraId="7BD18E2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notifItems:</w:t>
      </w:r>
    </w:p>
    <w:p w14:paraId="3146932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7B873EA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 </w:t>
      </w:r>
    </w:p>
    <w:p w14:paraId="0E7BEC4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'#/components/schemas/UpdatedItem'</w:t>
      </w:r>
    </w:p>
    <w:p w14:paraId="4323540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3D5C59C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1AED061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resourceId</w:t>
      </w:r>
    </w:p>
    <w:p w14:paraId="120EFE7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notifItems</w:t>
      </w:r>
    </w:p>
    <w:p w14:paraId="6445D75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6637EA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UpdatedItem:</w:t>
      </w:r>
    </w:p>
    <w:p w14:paraId="11FE6FD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Identifies a fragment of a resource.</w:t>
      </w:r>
    </w:p>
    <w:p w14:paraId="6914394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47E74EC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0FC5581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w:t>
      </w:r>
    </w:p>
    <w:p w14:paraId="20D269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'#/components/schemas/ItemPath'</w:t>
      </w:r>
    </w:p>
    <w:p w14:paraId="4324C9A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value: {}</w:t>
      </w:r>
    </w:p>
    <w:p w14:paraId="7558FA2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required:</w:t>
      </w:r>
    </w:p>
    <w:p w14:paraId="7182DA3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item</w:t>
      </w:r>
    </w:p>
    <w:p w14:paraId="43F9E3E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value</w:t>
      </w:r>
    </w:p>
    <w:p w14:paraId="64A97EE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576E15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BdtDataPatch:</w:t>
      </w:r>
    </w:p>
    <w:p w14:paraId="4CAF12D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 the modified background data transfer data.</w:t>
      </w:r>
    </w:p>
    <w:p w14:paraId="73723B8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0061EB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47824EA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transPolicy:</w:t>
      </w:r>
    </w:p>
    <w:p w14:paraId="6D11023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'TS29554_Npcf_BDTPolicyControl.yaml#/components/schemas/TransferPolicy'</w:t>
      </w:r>
    </w:p>
    <w:p w14:paraId="408FB9A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61B7">
        <w:rPr>
          <w:rFonts w:ascii="Courier New" w:eastAsia="SimSun" w:hAnsi="Courier New"/>
          <w:sz w:val="16"/>
        </w:rPr>
        <w:t xml:space="preserve">        </w:t>
      </w:r>
      <w:r w:rsidRPr="009D61B7">
        <w:rPr>
          <w:rFonts w:ascii="Courier New" w:eastAsia="SimSun" w:hAnsi="Courier New" w:cs="Arial"/>
          <w:sz w:val="16"/>
          <w:szCs w:val="18"/>
          <w:lang w:eastAsia="zh-CN"/>
        </w:rPr>
        <w:t>bdtpStatus:</w:t>
      </w:r>
    </w:p>
    <w:p w14:paraId="64D1E6E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'#/components/schemas/</w:t>
      </w:r>
      <w:r w:rsidRPr="009D61B7">
        <w:rPr>
          <w:rFonts w:ascii="Courier New" w:eastAsia="SimSun" w:hAnsi="Courier New" w:cs="Arial"/>
          <w:sz w:val="16"/>
          <w:szCs w:val="18"/>
          <w:lang w:eastAsia="zh-CN"/>
        </w:rPr>
        <w:t>BdtPolicy</w:t>
      </w:r>
      <w:r w:rsidRPr="009D61B7">
        <w:rPr>
          <w:rFonts w:ascii="Courier New" w:eastAsia="SimSun" w:hAnsi="Courier New"/>
          <w:sz w:val="16"/>
        </w:rPr>
        <w:t>Status'</w:t>
      </w:r>
    </w:p>
    <w:p w14:paraId="6393FE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9121F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SlicePolicyData:</w:t>
      </w:r>
    </w:p>
    <w:p w14:paraId="3DD0590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w:t>
      </w:r>
      <w:r w:rsidRPr="009D61B7">
        <w:rPr>
          <w:rFonts w:ascii="Courier New" w:eastAsia="SimSun" w:hAnsi="Courier New"/>
          <w:sz w:val="16"/>
          <w:lang w:eastAsia="zh-CN"/>
        </w:rPr>
        <w:t xml:space="preserve"> the n</w:t>
      </w:r>
      <w:r w:rsidRPr="009D61B7">
        <w:rPr>
          <w:rFonts w:ascii="Courier New" w:eastAsia="SimSun" w:hAnsi="Courier New"/>
          <w:sz w:val="16"/>
        </w:rPr>
        <w:t>etwork slice specific policy control information.</w:t>
      </w:r>
    </w:p>
    <w:p w14:paraId="7CF3E45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338AC68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6DEFE1D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mbrUl:</w:t>
      </w:r>
    </w:p>
    <w:p w14:paraId="26B8E8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'TS29571_CommonData.yaml#/components/schemas/BitRate'</w:t>
      </w:r>
    </w:p>
    <w:p w14:paraId="1ECBA51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mbrDl:</w:t>
      </w:r>
    </w:p>
    <w:p w14:paraId="0588F53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'TS29571_CommonData.yaml#/components/schemas/BitRate'</w:t>
      </w:r>
    </w:p>
    <w:p w14:paraId="7233151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remainMbrUl:</w:t>
      </w:r>
    </w:p>
    <w:p w14:paraId="2CBE023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'TS29571_CommonData.yaml#/components/schemas/BitRate'</w:t>
      </w:r>
    </w:p>
    <w:p w14:paraId="10676A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remainMbrDl:</w:t>
      </w:r>
    </w:p>
    <w:p w14:paraId="6A75E8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'TS29571_CommonData.yaml#/components/schemas/BitRate'</w:t>
      </w:r>
    </w:p>
    <w:p w14:paraId="48752B3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suppFeat:</w:t>
      </w:r>
    </w:p>
    <w:p w14:paraId="52074DB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7D3C7D6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resetIds:</w:t>
      </w:r>
    </w:p>
    <w:p w14:paraId="14A3CD2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6B02515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52F87B2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219A939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421DCA3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E2CA0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SlicePolicyDataPatch:</w:t>
      </w:r>
    </w:p>
    <w:p w14:paraId="166DAE5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Contains</w:t>
      </w:r>
      <w:r w:rsidRPr="009D61B7">
        <w:rPr>
          <w:rFonts w:ascii="Courier New" w:eastAsia="SimSun" w:hAnsi="Courier New"/>
          <w:sz w:val="16"/>
          <w:lang w:eastAsia="zh-CN"/>
        </w:rPr>
        <w:t xml:space="preserve"> the </w:t>
      </w:r>
      <w:r w:rsidRPr="009D61B7">
        <w:rPr>
          <w:rFonts w:ascii="Courier New" w:eastAsia="SimSun" w:hAnsi="Courier New"/>
          <w:sz w:val="16"/>
        </w:rPr>
        <w:t>modified network slice specific policy control information.</w:t>
      </w:r>
    </w:p>
    <w:p w14:paraId="08C6D9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4F89B1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7058997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remainMbrUl:</w:t>
      </w:r>
    </w:p>
    <w:p w14:paraId="1204D1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'TS29571_CommonData.yaml#/components/schemas/BitRate'</w:t>
      </w:r>
    </w:p>
    <w:p w14:paraId="5DF5A36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remainMbrDl:</w:t>
      </w:r>
    </w:p>
    <w:p w14:paraId="338A4C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'TS29571_CommonData.yaml#/components/schemas/BitRate'</w:t>
      </w:r>
    </w:p>
    <w:p w14:paraId="5B93AFC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oneOf:</w:t>
      </w:r>
    </w:p>
    <w:p w14:paraId="4BCBACE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required: [remainMbrUl]</w:t>
      </w:r>
    </w:p>
    <w:p w14:paraId="5FB4EF8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required: [remainMbrDl]</w:t>
      </w:r>
    </w:p>
    <w:p w14:paraId="3B57326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35005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MbsSessPolCtrlData:</w:t>
      </w:r>
    </w:p>
    <w:p w14:paraId="5B5A030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Represents </w:t>
      </w:r>
      <w:r w:rsidRPr="009D61B7">
        <w:rPr>
          <w:rFonts w:ascii="Courier New" w:eastAsia="SimSun" w:hAnsi="Courier New"/>
          <w:sz w:val="16"/>
          <w:lang w:eastAsia="zh-CN"/>
        </w:rPr>
        <w:t>MBS Session Policy Control Data</w:t>
      </w:r>
      <w:r w:rsidRPr="009D61B7">
        <w:rPr>
          <w:rFonts w:ascii="Courier New" w:eastAsia="SimSun" w:hAnsi="Courier New"/>
          <w:sz w:val="16"/>
        </w:rPr>
        <w:t>.</w:t>
      </w:r>
    </w:p>
    <w:p w14:paraId="2733416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746174D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59CC6D8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5qis:</w:t>
      </w:r>
    </w:p>
    <w:p w14:paraId="129336B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array</w:t>
      </w:r>
    </w:p>
    <w:p w14:paraId="34A65CA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items:</w:t>
      </w:r>
    </w:p>
    <w:p w14:paraId="6D3C39A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'TS29571_CommonData.yaml#/components/schemas/5Qi'</w:t>
      </w:r>
    </w:p>
    <w:p w14:paraId="3A7D434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minItems: 1</w:t>
      </w:r>
    </w:p>
    <w:p w14:paraId="728A622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maxMbsArpLevel:</w:t>
      </w:r>
    </w:p>
    <w:p w14:paraId="41E3E22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'TS29571_CommonData.yaml#/components/schemas/ArpPriorityLevel'</w:t>
      </w:r>
    </w:p>
    <w:p w14:paraId="5E67114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maxMbsSessionAmbr:</w:t>
      </w:r>
    </w:p>
    <w:p w14:paraId="330EFCA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'TS29571_CommonData.yaml#/components/schemas/BitRate'</w:t>
      </w:r>
    </w:p>
    <w:p w14:paraId="61006CE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maxGbr:</w:t>
      </w:r>
    </w:p>
    <w:p w14:paraId="685F0E5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'TS29571_CommonData.yaml#/components/schemas/BitRate'</w:t>
      </w:r>
    </w:p>
    <w:p w14:paraId="21B62E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suppFeat:</w:t>
      </w:r>
    </w:p>
    <w:p w14:paraId="652E000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'TS29571_CommonData.yaml#/components/schemas/SupportedFeatures'</w:t>
      </w:r>
    </w:p>
    <w:p w14:paraId="30C3138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D13B3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sz w:val="16"/>
          <w:lang w:eastAsia="zh-CN"/>
        </w:rPr>
        <w:t>MbsSessPolDataId</w:t>
      </w:r>
      <w:r w:rsidRPr="009D61B7">
        <w:rPr>
          <w:rFonts w:ascii="Courier New" w:eastAsia="SimSun" w:hAnsi="Courier New"/>
          <w:sz w:val="16"/>
        </w:rPr>
        <w:t>:</w:t>
      </w:r>
    </w:p>
    <w:p w14:paraId="63D8D17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Represents the identifier used to access the MBS Session Policy Control Data.</w:t>
      </w:r>
    </w:p>
    <w:p w14:paraId="0FE9B0E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object</w:t>
      </w:r>
    </w:p>
    <w:p w14:paraId="1335725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properties:</w:t>
      </w:r>
    </w:p>
    <w:p w14:paraId="0470C30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mbsSessionId:</w:t>
      </w:r>
    </w:p>
    <w:p w14:paraId="74F5F52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$ref: 'TS29571_CommonData.yaml#/components/schemas/MbsSessionId'</w:t>
      </w:r>
    </w:p>
    <w:p w14:paraId="1ACB83D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afAppId:</w:t>
      </w:r>
    </w:p>
    <w:p w14:paraId="0C8D5D1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263A207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oneOf:</w:t>
      </w:r>
    </w:p>
    <w:p w14:paraId="1EFC438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required: [mbsSessionId]</w:t>
      </w:r>
    </w:p>
    <w:p w14:paraId="4EB78B2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required: [afAppId]</w:t>
      </w:r>
    </w:p>
    <w:p w14:paraId="726138D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CE97BB"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SIMPLE TYPES:</w:t>
      </w:r>
    </w:p>
    <w:p w14:paraId="0E9F8B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9BFE0D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IpIndex:</w:t>
      </w:r>
    </w:p>
    <w:p w14:paraId="71209CF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61B7">
        <w:rPr>
          <w:rFonts w:ascii="Courier New" w:eastAsia="SimSun" w:hAnsi="Courier New"/>
          <w:sz w:val="16"/>
        </w:rPr>
        <w:t xml:space="preserve">      description: </w:t>
      </w:r>
      <w:r w:rsidRPr="009D61B7">
        <w:rPr>
          <w:rFonts w:ascii="Courier New" w:eastAsia="SimSun" w:hAnsi="Courier New"/>
          <w:sz w:val="16"/>
          <w:lang w:eastAsia="zh-CN"/>
        </w:rPr>
        <w:t>&gt;</w:t>
      </w:r>
    </w:p>
    <w:p w14:paraId="0B33D22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Represents information that identifies which IP pool or external server</w:t>
      </w:r>
    </w:p>
    <w:p w14:paraId="5E11209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is used to allocate the IP address.</w:t>
      </w:r>
    </w:p>
    <w:p w14:paraId="521D251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integer</w:t>
      </w:r>
    </w:p>
    <w:p w14:paraId="4323C4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3965F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OsId:</w:t>
      </w:r>
    </w:p>
    <w:p w14:paraId="0B0891E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Represents the Operating System of the served UE.</w:t>
      </w:r>
    </w:p>
    <w:p w14:paraId="62D27CC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400A803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format: uuid</w:t>
      </w:r>
    </w:p>
    <w:p w14:paraId="6DE4A8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29A1A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ItemPath:</w:t>
      </w:r>
    </w:p>
    <w:p w14:paraId="702AE1B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Identifies a fragment (subset of resource data) of a given resource.</w:t>
      </w:r>
    </w:p>
    <w:p w14:paraId="38226B9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type: string</w:t>
      </w:r>
    </w:p>
    <w:p w14:paraId="1B877E8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0D59E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ENUMS:</w:t>
      </w:r>
    </w:p>
    <w:p w14:paraId="733FE05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48E647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UsageMonLevel:</w:t>
      </w:r>
    </w:p>
    <w:p w14:paraId="15B1E5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Represents the usage monitoring level.</w:t>
      </w:r>
    </w:p>
    <w:p w14:paraId="64AD153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anyOf:</w:t>
      </w:r>
    </w:p>
    <w:p w14:paraId="5F14A61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type: string</w:t>
      </w:r>
    </w:p>
    <w:p w14:paraId="3635A8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enum:</w:t>
      </w:r>
    </w:p>
    <w:p w14:paraId="4389AF7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SESSION_LEVEL</w:t>
      </w:r>
    </w:p>
    <w:p w14:paraId="141E19D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SERVICE_LEVEL</w:t>
      </w:r>
    </w:p>
    <w:p w14:paraId="61D309C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type: string</w:t>
      </w:r>
    </w:p>
    <w:p w14:paraId="7829FC1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B9DDE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Periodicity:</w:t>
      </w:r>
    </w:p>
    <w:p w14:paraId="5E83641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Represents the time period.</w:t>
      </w:r>
    </w:p>
    <w:p w14:paraId="71A40A4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anyOf:</w:t>
      </w:r>
    </w:p>
    <w:p w14:paraId="3D2BB8B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type: string</w:t>
      </w:r>
    </w:p>
    <w:p w14:paraId="5159F37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enum:</w:t>
      </w:r>
    </w:p>
    <w:p w14:paraId="02DDCB70"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YEARLY</w:t>
      </w:r>
    </w:p>
    <w:p w14:paraId="11D24BC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MONTHLY</w:t>
      </w:r>
    </w:p>
    <w:p w14:paraId="4BB2AF39"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WEEKLY</w:t>
      </w:r>
    </w:p>
    <w:p w14:paraId="20F8ED9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DAILY</w:t>
      </w:r>
    </w:p>
    <w:p w14:paraId="08BF38B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HOURLY</w:t>
      </w:r>
    </w:p>
    <w:p w14:paraId="2AF04257"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type: string</w:t>
      </w:r>
    </w:p>
    <w:p w14:paraId="5E2DC65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1FD7E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w:t>
      </w:r>
      <w:r w:rsidRPr="009D61B7">
        <w:rPr>
          <w:rFonts w:ascii="Courier New" w:eastAsia="SimSun" w:hAnsi="Courier New" w:cs="Arial"/>
          <w:sz w:val="16"/>
          <w:szCs w:val="18"/>
          <w:lang w:eastAsia="zh-CN"/>
        </w:rPr>
        <w:t>BdtPolicy</w:t>
      </w:r>
      <w:r w:rsidRPr="009D61B7">
        <w:rPr>
          <w:rFonts w:ascii="Courier New" w:eastAsia="SimSun" w:hAnsi="Courier New"/>
          <w:sz w:val="16"/>
        </w:rPr>
        <w:t>Status:</w:t>
      </w:r>
    </w:p>
    <w:p w14:paraId="69AB2F0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w:t>
      </w:r>
      <w:r w:rsidRPr="009D61B7">
        <w:rPr>
          <w:rFonts w:ascii="Courier New" w:eastAsia="SimSun" w:hAnsi="Courier New"/>
          <w:sz w:val="16"/>
          <w:lang w:eastAsia="zh-CN"/>
        </w:rPr>
        <w:t xml:space="preserve">Indicates the </w:t>
      </w:r>
      <w:r w:rsidRPr="009D61B7">
        <w:rPr>
          <w:rFonts w:ascii="Courier New" w:eastAsia="SimSun" w:hAnsi="Courier New" w:cs="Arial"/>
          <w:sz w:val="16"/>
          <w:szCs w:val="18"/>
          <w:lang w:eastAsia="zh-CN"/>
        </w:rPr>
        <w:t>validation status of a negotiated BDT policy</w:t>
      </w:r>
      <w:r w:rsidRPr="009D61B7">
        <w:rPr>
          <w:rFonts w:ascii="Courier New" w:eastAsia="SimSun" w:hAnsi="Courier New"/>
          <w:sz w:val="16"/>
          <w:lang w:eastAsia="zh-CN"/>
        </w:rPr>
        <w:t>.</w:t>
      </w:r>
    </w:p>
    <w:p w14:paraId="6739205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anyOf:</w:t>
      </w:r>
    </w:p>
    <w:p w14:paraId="159BD91F"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type: string</w:t>
      </w:r>
    </w:p>
    <w:p w14:paraId="16E5305D"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enum:</w:t>
      </w:r>
    </w:p>
    <w:p w14:paraId="717D18CE"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INVALID</w:t>
      </w:r>
    </w:p>
    <w:p w14:paraId="672D7971"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VALID</w:t>
      </w:r>
    </w:p>
    <w:p w14:paraId="5698BF6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type: string</w:t>
      </w:r>
    </w:p>
    <w:p w14:paraId="3CF322E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8F3EB4"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PolicyDataSubset:</w:t>
      </w:r>
    </w:p>
    <w:p w14:paraId="5065551C"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description: </w:t>
      </w:r>
      <w:r w:rsidRPr="009D61B7">
        <w:rPr>
          <w:rFonts w:ascii="Courier New" w:eastAsia="SimSun" w:hAnsi="Courier New"/>
          <w:sz w:val="16"/>
          <w:lang w:eastAsia="zh-CN"/>
        </w:rPr>
        <w:t>Indicates a policy data subset.</w:t>
      </w:r>
    </w:p>
    <w:p w14:paraId="5A7EE538"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anyOf:</w:t>
      </w:r>
    </w:p>
    <w:p w14:paraId="512C6B3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type: string</w:t>
      </w:r>
    </w:p>
    <w:p w14:paraId="3019D69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enum:</w:t>
      </w:r>
    </w:p>
    <w:p w14:paraId="6A4A9F92"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AM_POLICY_DATA</w:t>
      </w:r>
    </w:p>
    <w:p w14:paraId="4BD884C5"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SM_POLICY_DATA</w:t>
      </w:r>
    </w:p>
    <w:p w14:paraId="4C6A6683"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UE_POLICY_DATA</w:t>
      </w:r>
    </w:p>
    <w:p w14:paraId="28EB8D7A"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UM_DATA</w:t>
      </w:r>
    </w:p>
    <w:p w14:paraId="6F9F4BA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OPERATOR_SPECIFIC_DATA</w:t>
      </w:r>
    </w:p>
    <w:p w14:paraId="4D260056" w14:textId="77777777" w:rsidR="009D61B7" w:rsidRPr="009D61B7" w:rsidRDefault="009D61B7" w:rsidP="009D6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61B7">
        <w:rPr>
          <w:rFonts w:ascii="Courier New" w:eastAsia="SimSun" w:hAnsi="Courier New"/>
          <w:sz w:val="16"/>
        </w:rPr>
        <w:t xml:space="preserve">        - type: string</w:t>
      </w:r>
    </w:p>
    <w:p w14:paraId="38D271FE" w14:textId="158C7CE4" w:rsidR="00003E67" w:rsidRPr="00F17C2E" w:rsidRDefault="00003E67" w:rsidP="002C663B">
      <w:pPr>
        <w:keepLines/>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22E4A"/>
    <w:rsid w:val="000366D7"/>
    <w:rsid w:val="00070E09"/>
    <w:rsid w:val="0009427E"/>
    <w:rsid w:val="000A6394"/>
    <w:rsid w:val="000B092C"/>
    <w:rsid w:val="000B7FED"/>
    <w:rsid w:val="000C038A"/>
    <w:rsid w:val="000C4673"/>
    <w:rsid w:val="000C6598"/>
    <w:rsid w:val="000D189F"/>
    <w:rsid w:val="000D44B3"/>
    <w:rsid w:val="000D76E3"/>
    <w:rsid w:val="00113EA6"/>
    <w:rsid w:val="0012204B"/>
    <w:rsid w:val="00131CE1"/>
    <w:rsid w:val="00144CBE"/>
    <w:rsid w:val="00145D43"/>
    <w:rsid w:val="00157BD4"/>
    <w:rsid w:val="001618E3"/>
    <w:rsid w:val="00176D14"/>
    <w:rsid w:val="00184534"/>
    <w:rsid w:val="00184FDE"/>
    <w:rsid w:val="00192C46"/>
    <w:rsid w:val="001A08B3"/>
    <w:rsid w:val="001A7B60"/>
    <w:rsid w:val="001B52F0"/>
    <w:rsid w:val="001B5775"/>
    <w:rsid w:val="001B6C91"/>
    <w:rsid w:val="001B7A65"/>
    <w:rsid w:val="001D53F0"/>
    <w:rsid w:val="001E41F3"/>
    <w:rsid w:val="0020427C"/>
    <w:rsid w:val="00220191"/>
    <w:rsid w:val="00222C9D"/>
    <w:rsid w:val="002234EC"/>
    <w:rsid w:val="002366BA"/>
    <w:rsid w:val="00251F45"/>
    <w:rsid w:val="00256A9A"/>
    <w:rsid w:val="0026004D"/>
    <w:rsid w:val="002609A0"/>
    <w:rsid w:val="00262384"/>
    <w:rsid w:val="002640DD"/>
    <w:rsid w:val="00275D12"/>
    <w:rsid w:val="00281AFC"/>
    <w:rsid w:val="00284FEB"/>
    <w:rsid w:val="002860C4"/>
    <w:rsid w:val="0029422A"/>
    <w:rsid w:val="002A1EAB"/>
    <w:rsid w:val="002A6422"/>
    <w:rsid w:val="002B5741"/>
    <w:rsid w:val="002C663B"/>
    <w:rsid w:val="002E472E"/>
    <w:rsid w:val="00305409"/>
    <w:rsid w:val="00307073"/>
    <w:rsid w:val="0032264B"/>
    <w:rsid w:val="00323240"/>
    <w:rsid w:val="003609EF"/>
    <w:rsid w:val="0036231A"/>
    <w:rsid w:val="003648D1"/>
    <w:rsid w:val="00374DD4"/>
    <w:rsid w:val="0037762C"/>
    <w:rsid w:val="00383C48"/>
    <w:rsid w:val="003849BD"/>
    <w:rsid w:val="00392A8C"/>
    <w:rsid w:val="003A2030"/>
    <w:rsid w:val="003B24EC"/>
    <w:rsid w:val="003E1A36"/>
    <w:rsid w:val="00407F77"/>
    <w:rsid w:val="00410371"/>
    <w:rsid w:val="004242F1"/>
    <w:rsid w:val="0042452C"/>
    <w:rsid w:val="00425AA7"/>
    <w:rsid w:val="00434F18"/>
    <w:rsid w:val="00442B68"/>
    <w:rsid w:val="00454E6E"/>
    <w:rsid w:val="00462C33"/>
    <w:rsid w:val="004949F0"/>
    <w:rsid w:val="004A0B88"/>
    <w:rsid w:val="004B75B7"/>
    <w:rsid w:val="004B79FB"/>
    <w:rsid w:val="00503D38"/>
    <w:rsid w:val="005141D9"/>
    <w:rsid w:val="0051580D"/>
    <w:rsid w:val="00531BDD"/>
    <w:rsid w:val="00547111"/>
    <w:rsid w:val="00550C91"/>
    <w:rsid w:val="005557DC"/>
    <w:rsid w:val="0056246F"/>
    <w:rsid w:val="00592D74"/>
    <w:rsid w:val="005E2C44"/>
    <w:rsid w:val="005E351A"/>
    <w:rsid w:val="005F0410"/>
    <w:rsid w:val="005F1443"/>
    <w:rsid w:val="005F1D48"/>
    <w:rsid w:val="00615086"/>
    <w:rsid w:val="00621188"/>
    <w:rsid w:val="006257ED"/>
    <w:rsid w:val="00634BAB"/>
    <w:rsid w:val="00653DE4"/>
    <w:rsid w:val="00662B4E"/>
    <w:rsid w:val="00665C47"/>
    <w:rsid w:val="00667246"/>
    <w:rsid w:val="006732DC"/>
    <w:rsid w:val="00683488"/>
    <w:rsid w:val="00695808"/>
    <w:rsid w:val="006B46FB"/>
    <w:rsid w:val="006E21FB"/>
    <w:rsid w:val="007051EE"/>
    <w:rsid w:val="00706083"/>
    <w:rsid w:val="00735699"/>
    <w:rsid w:val="00792342"/>
    <w:rsid w:val="007977A8"/>
    <w:rsid w:val="007B4DC1"/>
    <w:rsid w:val="007B512A"/>
    <w:rsid w:val="007B705C"/>
    <w:rsid w:val="007C2097"/>
    <w:rsid w:val="007D6A07"/>
    <w:rsid w:val="007F2ADB"/>
    <w:rsid w:val="007F7259"/>
    <w:rsid w:val="008040A8"/>
    <w:rsid w:val="0081355E"/>
    <w:rsid w:val="008279FA"/>
    <w:rsid w:val="00852A99"/>
    <w:rsid w:val="008626E7"/>
    <w:rsid w:val="00870EE7"/>
    <w:rsid w:val="00874037"/>
    <w:rsid w:val="008767DD"/>
    <w:rsid w:val="00876FA8"/>
    <w:rsid w:val="008863B9"/>
    <w:rsid w:val="008920E4"/>
    <w:rsid w:val="008932F4"/>
    <w:rsid w:val="00897230"/>
    <w:rsid w:val="008A45A6"/>
    <w:rsid w:val="008D3CCC"/>
    <w:rsid w:val="008D4E54"/>
    <w:rsid w:val="008E0735"/>
    <w:rsid w:val="008F1916"/>
    <w:rsid w:val="008F2229"/>
    <w:rsid w:val="008F3789"/>
    <w:rsid w:val="008F686C"/>
    <w:rsid w:val="00912AC7"/>
    <w:rsid w:val="009148DE"/>
    <w:rsid w:val="0091574E"/>
    <w:rsid w:val="00915F5F"/>
    <w:rsid w:val="00941E30"/>
    <w:rsid w:val="009445F4"/>
    <w:rsid w:val="00952758"/>
    <w:rsid w:val="009531B0"/>
    <w:rsid w:val="00967744"/>
    <w:rsid w:val="009741B3"/>
    <w:rsid w:val="009777D9"/>
    <w:rsid w:val="00991B88"/>
    <w:rsid w:val="009A5264"/>
    <w:rsid w:val="009A5753"/>
    <w:rsid w:val="009A579D"/>
    <w:rsid w:val="009B2836"/>
    <w:rsid w:val="009D0A64"/>
    <w:rsid w:val="009D61B7"/>
    <w:rsid w:val="009D7397"/>
    <w:rsid w:val="009E3297"/>
    <w:rsid w:val="009F734F"/>
    <w:rsid w:val="009F7F4A"/>
    <w:rsid w:val="00A031D9"/>
    <w:rsid w:val="00A246B6"/>
    <w:rsid w:val="00A33B8C"/>
    <w:rsid w:val="00A47E70"/>
    <w:rsid w:val="00A50CF0"/>
    <w:rsid w:val="00A7671C"/>
    <w:rsid w:val="00A8342E"/>
    <w:rsid w:val="00A90615"/>
    <w:rsid w:val="00A97AF6"/>
    <w:rsid w:val="00AA2CBC"/>
    <w:rsid w:val="00AB6C00"/>
    <w:rsid w:val="00AC16CA"/>
    <w:rsid w:val="00AC5820"/>
    <w:rsid w:val="00AC7B9B"/>
    <w:rsid w:val="00AD1431"/>
    <w:rsid w:val="00AD1CD8"/>
    <w:rsid w:val="00AD519C"/>
    <w:rsid w:val="00B258BB"/>
    <w:rsid w:val="00B559DA"/>
    <w:rsid w:val="00B56FBD"/>
    <w:rsid w:val="00B67B97"/>
    <w:rsid w:val="00B82E89"/>
    <w:rsid w:val="00B87E8A"/>
    <w:rsid w:val="00B968C8"/>
    <w:rsid w:val="00BA30C4"/>
    <w:rsid w:val="00BA3EC5"/>
    <w:rsid w:val="00BA51D9"/>
    <w:rsid w:val="00BA66D6"/>
    <w:rsid w:val="00BB5DFC"/>
    <w:rsid w:val="00BC4255"/>
    <w:rsid w:val="00BC733B"/>
    <w:rsid w:val="00BD279D"/>
    <w:rsid w:val="00BD6BB8"/>
    <w:rsid w:val="00BF75AB"/>
    <w:rsid w:val="00C14805"/>
    <w:rsid w:val="00C21A16"/>
    <w:rsid w:val="00C27EB9"/>
    <w:rsid w:val="00C66BA2"/>
    <w:rsid w:val="00C870F6"/>
    <w:rsid w:val="00C95985"/>
    <w:rsid w:val="00CC5026"/>
    <w:rsid w:val="00CC68D0"/>
    <w:rsid w:val="00CD3DEE"/>
    <w:rsid w:val="00CE0F36"/>
    <w:rsid w:val="00D03F9A"/>
    <w:rsid w:val="00D04BF1"/>
    <w:rsid w:val="00D06D51"/>
    <w:rsid w:val="00D24991"/>
    <w:rsid w:val="00D37915"/>
    <w:rsid w:val="00D50255"/>
    <w:rsid w:val="00D54C2B"/>
    <w:rsid w:val="00D55D8E"/>
    <w:rsid w:val="00D608DB"/>
    <w:rsid w:val="00D66520"/>
    <w:rsid w:val="00D757F5"/>
    <w:rsid w:val="00D84AE9"/>
    <w:rsid w:val="00D9124E"/>
    <w:rsid w:val="00DC235B"/>
    <w:rsid w:val="00DD0158"/>
    <w:rsid w:val="00DD3095"/>
    <w:rsid w:val="00DE2DF5"/>
    <w:rsid w:val="00DE34CF"/>
    <w:rsid w:val="00DE74B2"/>
    <w:rsid w:val="00E13F3D"/>
    <w:rsid w:val="00E16050"/>
    <w:rsid w:val="00E34898"/>
    <w:rsid w:val="00E35104"/>
    <w:rsid w:val="00E36D04"/>
    <w:rsid w:val="00E542E9"/>
    <w:rsid w:val="00E71C57"/>
    <w:rsid w:val="00E809DB"/>
    <w:rsid w:val="00E96AEF"/>
    <w:rsid w:val="00EA586C"/>
    <w:rsid w:val="00EB09B7"/>
    <w:rsid w:val="00EE7D7C"/>
    <w:rsid w:val="00F15C55"/>
    <w:rsid w:val="00F17C2E"/>
    <w:rsid w:val="00F25D98"/>
    <w:rsid w:val="00F300FB"/>
    <w:rsid w:val="00F32961"/>
    <w:rsid w:val="00F34136"/>
    <w:rsid w:val="00F4110B"/>
    <w:rsid w:val="00F7073A"/>
    <w:rsid w:val="00F836B9"/>
    <w:rsid w:val="00F8483C"/>
    <w:rsid w:val="00F868E3"/>
    <w:rsid w:val="00FB5C4E"/>
    <w:rsid w:val="00FB6386"/>
    <w:rsid w:val="00FC71FD"/>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2C663B"/>
  </w:style>
  <w:style w:type="character" w:customStyle="1" w:styleId="UnresolvedMention2">
    <w:name w:val="Unresolved Mention2"/>
    <w:uiPriority w:val="99"/>
    <w:semiHidden/>
    <w:unhideWhenUsed/>
    <w:rsid w:val="002C663B"/>
    <w:rPr>
      <w:color w:val="808080"/>
      <w:shd w:val="clear" w:color="auto" w:fill="E6E6E6"/>
    </w:rPr>
  </w:style>
  <w:style w:type="table" w:customStyle="1" w:styleId="TableGrid9">
    <w:name w:val="Table Grid9"/>
    <w:basedOn w:val="TableNormal"/>
    <w:next w:val="TableGrid"/>
    <w:uiPriority w:val="39"/>
    <w:rsid w:val="002C663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rsid w:val="009D61B7"/>
  </w:style>
  <w:style w:type="table" w:customStyle="1" w:styleId="TableGrid10">
    <w:name w:val="Table Grid10"/>
    <w:basedOn w:val="TableNormal"/>
    <w:next w:val="TableGrid"/>
    <w:uiPriority w:val="39"/>
    <w:rsid w:val="009D61B7"/>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545</TotalTime>
  <Pages>3</Pages>
  <Words>12940</Words>
  <Characters>73759</Characters>
  <Application>Microsoft Office Word</Application>
  <DocSecurity>0</DocSecurity>
  <Lines>614</Lines>
  <Paragraphs>173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139</cp:revision>
  <cp:lastPrinted>1899-12-31T23:00:00Z</cp:lastPrinted>
  <dcterms:created xsi:type="dcterms:W3CDTF">2020-02-03T08:32:00Z</dcterms:created>
  <dcterms:modified xsi:type="dcterms:W3CDTF">2024-08-21T13:17:00Z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