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8D804" w14:textId="772E9F54" w:rsidR="00F23381" w:rsidRDefault="00F23381" w:rsidP="00F2338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S6-24500</w:t>
      </w:r>
      <w:r>
        <w:rPr>
          <w:rFonts w:ascii="Arial" w:hAnsi="Arial" w:cs="Arial"/>
          <w:b/>
        </w:rPr>
        <w:t>9</w:t>
      </w:r>
    </w:p>
    <w:p w14:paraId="4913C634" w14:textId="77777777" w:rsidR="00F23381" w:rsidRPr="0046495F" w:rsidRDefault="00F23381" w:rsidP="00F2338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p w14:paraId="64EA37A9" w14:textId="55652F12" w:rsidR="00F5514B" w:rsidRPr="00F23381" w:rsidRDefault="00F5514B" w:rsidP="00F5514B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F23381">
        <w:rPr>
          <w:b/>
          <w:noProof/>
          <w:color w:val="F2F2F2" w:themeColor="background1" w:themeShade="F2"/>
          <w:sz w:val="24"/>
        </w:rPr>
        <w:t>3GPP TSG CT WG3 Meeting #137</w:t>
      </w:r>
      <w:r w:rsidRPr="00F23381">
        <w:rPr>
          <w:b/>
          <w:i/>
          <w:noProof/>
          <w:color w:val="F2F2F2" w:themeColor="background1" w:themeShade="F2"/>
          <w:sz w:val="28"/>
        </w:rPr>
        <w:tab/>
        <w:t>C3-245</w:t>
      </w:r>
      <w:r w:rsidR="002278DC" w:rsidRPr="00F23381">
        <w:rPr>
          <w:b/>
          <w:i/>
          <w:noProof/>
          <w:color w:val="F2F2F2" w:themeColor="background1" w:themeShade="F2"/>
          <w:sz w:val="28"/>
        </w:rPr>
        <w:t>096</w:t>
      </w:r>
    </w:p>
    <w:p w14:paraId="5813D9EA" w14:textId="0BA6D1BC" w:rsidR="00FA4D57" w:rsidRPr="00F23381" w:rsidRDefault="00F5514B" w:rsidP="00F23381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F23381">
        <w:rPr>
          <w:b/>
          <w:noProof/>
          <w:color w:val="F2F2F2" w:themeColor="background1" w:themeShade="F2"/>
          <w:sz w:val="24"/>
        </w:rPr>
        <w:t>Hefei, CN, 14</w:t>
      </w:r>
      <w:r w:rsidRPr="00F23381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F23381">
        <w:rPr>
          <w:b/>
          <w:noProof/>
          <w:color w:val="F2F2F2" w:themeColor="background1" w:themeShade="F2"/>
          <w:sz w:val="24"/>
        </w:rPr>
        <w:t xml:space="preserve"> – 18</w:t>
      </w:r>
      <w:r w:rsidRPr="00F23381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F23381">
        <w:rPr>
          <w:b/>
          <w:noProof/>
          <w:color w:val="F2F2F2" w:themeColor="background1" w:themeShade="F2"/>
          <w:sz w:val="24"/>
        </w:rPr>
        <w:t xml:space="preserve"> October, 2024</w:t>
      </w:r>
    </w:p>
    <w:p w14:paraId="7B4BB913" w14:textId="77777777" w:rsidR="004538A9" w:rsidRPr="00F23381" w:rsidRDefault="004538A9" w:rsidP="004538A9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</w:p>
    <w:p w14:paraId="57DB605A" w14:textId="424CC271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976851">
        <w:rPr>
          <w:rFonts w:ascii="Arial" w:hAnsi="Arial" w:cs="Arial"/>
          <w:b/>
          <w:sz w:val="22"/>
          <w:szCs w:val="22"/>
        </w:rPr>
        <w:t xml:space="preserve">the </w:t>
      </w:r>
      <w:r w:rsidR="00F5514B">
        <w:rPr>
          <w:rFonts w:ascii="Arial" w:hAnsi="Arial" w:cs="Arial"/>
          <w:b/>
          <w:sz w:val="22"/>
          <w:szCs w:val="22"/>
        </w:rPr>
        <w:t>QoS and QoE parameters for the s</w:t>
      </w:r>
      <w:r w:rsidR="00F5514B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5514B">
        <w:rPr>
          <w:rFonts w:ascii="Arial" w:hAnsi="Arial" w:cs="Arial"/>
          <w:b/>
          <w:sz w:val="22"/>
          <w:szCs w:val="22"/>
        </w:rPr>
        <w:t>.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597987A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</w:t>
      </w:r>
      <w:r w:rsidR="00F5514B">
        <w:rPr>
          <w:rFonts w:ascii="Arial" w:hAnsi="Arial" w:cs="Arial"/>
          <w:b/>
          <w:bCs/>
          <w:sz w:val="22"/>
          <w:szCs w:val="22"/>
        </w:rPr>
        <w:t>9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5A01B42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14B">
        <w:rPr>
          <w:rFonts w:ascii="Arial" w:hAnsi="Arial" w:cs="Arial"/>
          <w:b/>
          <w:bCs/>
          <w:sz w:val="22"/>
          <w:szCs w:val="22"/>
        </w:rPr>
        <w:t>UASAPP_Ph3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1B572EE5" w:rsidR="00D02424" w:rsidRPr="00F23381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F23381">
        <w:rPr>
          <w:rFonts w:ascii="Arial" w:hAnsi="Arial" w:cs="Arial"/>
          <w:b/>
          <w:sz w:val="22"/>
          <w:szCs w:val="22"/>
          <w:lang w:val="fr-FR"/>
        </w:rPr>
        <w:t>To:</w:t>
      </w:r>
      <w:r w:rsidRPr="00F2338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5E27C3" w:rsidRPr="00F23381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F23381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4B25E5" w:rsidRPr="00F23381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5514B" w:rsidRPr="00F23381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01357350" w14:textId="2B63C43A" w:rsidR="00B97703" w:rsidRPr="00F23381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F23381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F2338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4F3D26" w:rsidRPr="00F23381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F5514B" w:rsidRPr="00F23381">
        <w:rPr>
          <w:rFonts w:ascii="Arial" w:hAnsi="Arial" w:cs="Arial"/>
          <w:b/>
          <w:bCs/>
          <w:sz w:val="22"/>
          <w:szCs w:val="22"/>
          <w:lang w:val="fr-FR"/>
        </w:rPr>
        <w:t>SA2, 3GPP CT1</w:t>
      </w:r>
    </w:p>
    <w:p w14:paraId="7A958672" w14:textId="77777777" w:rsidR="00B97703" w:rsidRPr="00F23381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F2338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31B88E68" w14:textId="2B3BD3C5" w:rsidR="00C03E44" w:rsidRPr="00236172" w:rsidRDefault="000F6242" w:rsidP="00236172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  <w:bookmarkStart w:id="15" w:name="_Hlk109550148"/>
      <w:bookmarkEnd w:id="14"/>
    </w:p>
    <w:p w14:paraId="1B6886E6" w14:textId="641BA13A" w:rsidR="00655F58" w:rsidRPr="00236172" w:rsidRDefault="00655F58" w:rsidP="00236172">
      <w:pPr>
        <w:pStyle w:val="pf0"/>
        <w:rPr>
          <w:rFonts w:eastAsiaTheme="minorEastAsia" w:cs="Shonar Bangla"/>
          <w:lang w:val="en-GB" w:eastAsia="en-GB" w:bidi="bn-IN"/>
        </w:rPr>
      </w:pPr>
      <w:r w:rsidRPr="00655F58">
        <w:rPr>
          <w:rFonts w:eastAsiaTheme="minorEastAsia" w:cs="Shonar Bangla"/>
          <w:lang w:val="en-GB" w:eastAsia="en-GB" w:bidi="bn-IN"/>
        </w:rPr>
        <w:t>As per TS 23.</w:t>
      </w:r>
      <w:r w:rsidR="00F5514B">
        <w:rPr>
          <w:rFonts w:eastAsiaTheme="minorEastAsia" w:cs="Shonar Bangla"/>
          <w:lang w:val="en-GB" w:eastAsia="en-GB" w:bidi="bn-IN"/>
        </w:rPr>
        <w:t>255</w:t>
      </w:r>
      <w:r w:rsidRPr="00655F58">
        <w:rPr>
          <w:rFonts w:eastAsiaTheme="minorEastAsia" w:cs="Shonar Bangla"/>
          <w:lang w:val="en-GB" w:eastAsia="en-GB" w:bidi="bn-IN"/>
        </w:rPr>
        <w:t>:</w:t>
      </w:r>
      <w:bookmarkStart w:id="16" w:name="_Toc153798588"/>
    </w:p>
    <w:p w14:paraId="3A31FCE9" w14:textId="77777777" w:rsidR="00261658" w:rsidRPr="000745B5" w:rsidRDefault="00261658" w:rsidP="00261658">
      <w:pPr>
        <w:pStyle w:val="Heading4"/>
        <w:rPr>
          <w:lang w:val="en-IN"/>
        </w:rPr>
      </w:pPr>
      <w:bookmarkStart w:id="17" w:name="_Toc177935199"/>
      <w:bookmarkEnd w:id="16"/>
      <w:r w:rsidRPr="000745B5">
        <w:rPr>
          <w:lang w:val="en-IN"/>
        </w:rPr>
        <w:t>7.</w:t>
      </w:r>
      <w:r>
        <w:rPr>
          <w:lang w:val="en-IN"/>
        </w:rPr>
        <w:t>9</w:t>
      </w:r>
      <w:r w:rsidRPr="000745B5">
        <w:rPr>
          <w:lang w:val="en-IN"/>
        </w:rPr>
        <w:t>.2.</w:t>
      </w:r>
      <w:r>
        <w:rPr>
          <w:lang w:val="en-IN"/>
        </w:rPr>
        <w:t>1</w:t>
      </w:r>
      <w:r w:rsidRPr="000745B5">
        <w:rPr>
          <w:lang w:val="en-IN"/>
        </w:rPr>
        <w:tab/>
      </w:r>
      <w:r>
        <w:t xml:space="preserve">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</w:t>
      </w:r>
      <w:r>
        <w:t xml:space="preserve">assistance </w:t>
      </w:r>
      <w:r>
        <w:rPr>
          <w:lang w:val="en-CA"/>
        </w:rPr>
        <w:t>procedure</w:t>
      </w:r>
      <w:bookmarkEnd w:id="17"/>
    </w:p>
    <w:p w14:paraId="0DC50370" w14:textId="18AE443A" w:rsidR="00261658" w:rsidRDefault="00261658" w:rsidP="00261658">
      <w:pPr>
        <w:pStyle w:val="B1"/>
      </w:pPr>
      <w:r>
        <w:t>1.</w:t>
      </w:r>
      <w:r>
        <w:tab/>
      </w:r>
      <w:r w:rsidRPr="0061228A">
        <w:t>The UAE server receives a Flight path reporting configuration request from the UAS application specific server including QoS and QoE related triggering events (</w:t>
      </w:r>
      <w:r w:rsidRPr="00261658">
        <w:rPr>
          <w:highlight w:val="yellow"/>
        </w:rPr>
        <w:t>QoS thresholds, QoE thresholds</w:t>
      </w:r>
      <w:r w:rsidRPr="0061228A">
        <w:t>, periodicity to collect QoS and QoE information), validity scope (flight path waypoints and/or geographical area, time). The QoS and QoE related triggering events can be provided separately for Uu and for PC5.</w:t>
      </w:r>
    </w:p>
    <w:p w14:paraId="5A219928" w14:textId="77777777" w:rsidR="00261658" w:rsidRPr="000745B5" w:rsidRDefault="00261658" w:rsidP="00261658">
      <w:pPr>
        <w:pStyle w:val="Heading4"/>
        <w:rPr>
          <w:lang w:val="en-US"/>
        </w:rPr>
      </w:pPr>
      <w:bookmarkStart w:id="18" w:name="_Toc177935200"/>
      <w:r w:rsidRPr="000745B5">
        <w:rPr>
          <w:lang w:val="en-US"/>
        </w:rPr>
        <w:t>7.</w:t>
      </w:r>
      <w:r>
        <w:rPr>
          <w:lang w:val="en-US"/>
        </w:rPr>
        <w:t>9</w:t>
      </w:r>
      <w:r w:rsidRPr="000745B5">
        <w:rPr>
          <w:lang w:val="en-US"/>
        </w:rPr>
        <w:t>.2.2</w:t>
      </w:r>
      <w:r w:rsidRPr="000745B5">
        <w:rPr>
          <w:lang w:val="en-US"/>
        </w:rPr>
        <w:tab/>
      </w:r>
      <w:r>
        <w:t>Real time f</w:t>
      </w:r>
      <w:r w:rsidRPr="00F56C7E">
        <w:t xml:space="preserve">light path </w:t>
      </w:r>
      <w:r>
        <w:t>monitoring</w:t>
      </w:r>
      <w:r w:rsidRPr="000745B5">
        <w:t xml:space="preserve"> </w:t>
      </w:r>
      <w:r>
        <w:t xml:space="preserve">assistance </w:t>
      </w:r>
      <w:r w:rsidRPr="00F56C7E">
        <w:t xml:space="preserve">configuration </w:t>
      </w:r>
      <w:r>
        <w:t>of UAE Client</w:t>
      </w:r>
      <w:bookmarkEnd w:id="18"/>
    </w:p>
    <w:p w14:paraId="74AA9B33" w14:textId="1CA36494" w:rsidR="00F5514B" w:rsidRDefault="00261658" w:rsidP="00261658">
      <w:pPr>
        <w:pStyle w:val="B1"/>
      </w:pPr>
      <w:r w:rsidRPr="00D80BFC">
        <w:t>1.</w:t>
      </w:r>
      <w:r>
        <w:tab/>
      </w:r>
      <w:r w:rsidRPr="00D80BFC">
        <w:t xml:space="preserve">The UAE </w:t>
      </w:r>
      <w:r>
        <w:t>s</w:t>
      </w:r>
      <w:r w:rsidRPr="00D80BFC">
        <w:t xml:space="preserve">erver sends </w:t>
      </w:r>
      <w:r>
        <w:t xml:space="preserve">to the UAE client </w:t>
      </w:r>
      <w:r w:rsidRPr="00D80BFC">
        <w:t xml:space="preserve">a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request </w:t>
      </w:r>
      <w:r w:rsidRPr="00D80BFC">
        <w:t xml:space="preserve">including the UAS identifier, </w:t>
      </w:r>
      <w:r w:rsidRPr="00110E86">
        <w:rPr>
          <w:rFonts w:eastAsia="Calibri"/>
        </w:rPr>
        <w:t>including QoS and QoE related triggering events (</w:t>
      </w:r>
      <w:r w:rsidRPr="00261658">
        <w:rPr>
          <w:rFonts w:eastAsia="Calibri"/>
          <w:highlight w:val="yellow"/>
        </w:rPr>
        <w:t>QoS thresholds, QoE thresholds</w:t>
      </w:r>
      <w:r w:rsidRPr="00110E86">
        <w:rPr>
          <w:rFonts w:eastAsia="Calibri"/>
        </w:rPr>
        <w:t>, periodicity to collect QoS and QoE information), validity scope (flight path waypoints and/or geographical area, time)</w:t>
      </w:r>
      <w:r w:rsidRPr="00D80BFC">
        <w:t xml:space="preserve">. In case of </w:t>
      </w:r>
      <w:r>
        <w:t xml:space="preserve">complete </w:t>
      </w:r>
      <w:r w:rsidRPr="00D80BFC">
        <w:t xml:space="preserve">removal of </w:t>
      </w:r>
      <w:r>
        <w:t>the flight path event</w:t>
      </w:r>
      <w:r w:rsidRPr="00D80BFC">
        <w:t>, the request shall only include the UAS identifier.</w:t>
      </w:r>
    </w:p>
    <w:p w14:paraId="1986CE2B" w14:textId="77777777" w:rsidR="00261658" w:rsidRPr="00650A17" w:rsidRDefault="00261658" w:rsidP="00261658">
      <w:pPr>
        <w:pStyle w:val="Heading4"/>
      </w:pPr>
      <w:bookmarkStart w:id="19" w:name="_Toc177935203"/>
      <w:r>
        <w:t>7</w:t>
      </w:r>
      <w:r w:rsidRPr="00650A17">
        <w:t>.</w:t>
      </w:r>
      <w:r>
        <w:t>9</w:t>
      </w:r>
      <w:r w:rsidRPr="00650A17">
        <w:t>.3.1</w:t>
      </w:r>
      <w:r w:rsidRPr="00650A17">
        <w:tab/>
      </w:r>
      <w:r w:rsidRPr="00110E86">
        <w:rPr>
          <w:rFonts w:eastAsia="Calibri"/>
        </w:rPr>
        <w:t xml:space="preserve">Flight path reporting configuration </w:t>
      </w:r>
      <w:r w:rsidRPr="00650A17">
        <w:t>request</w:t>
      </w:r>
      <w:bookmarkEnd w:id="19"/>
    </w:p>
    <w:p w14:paraId="63A01312" w14:textId="77777777" w:rsidR="00261658" w:rsidRDefault="00261658" w:rsidP="00261658">
      <w:pPr>
        <w:rPr>
          <w:lang w:val="en-US"/>
        </w:rPr>
      </w:pPr>
      <w:r>
        <w:rPr>
          <w:lang w:val="en-US"/>
        </w:rPr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</w:t>
      </w:r>
      <w:r>
        <w:rPr>
          <w:rFonts w:eastAsia="Calibri"/>
          <w:lang w:val="en-US"/>
        </w:rPr>
        <w:t>f</w:t>
      </w:r>
      <w:r w:rsidRPr="00110E86">
        <w:rPr>
          <w:rFonts w:eastAsia="Calibri"/>
        </w:rPr>
        <w:t xml:space="preserve">light path reporting configuration request </w:t>
      </w:r>
      <w:r>
        <w:rPr>
          <w:lang w:val="en-US"/>
        </w:rPr>
        <w:t>from the UAS application specific server to the UAE server.</w:t>
      </w:r>
    </w:p>
    <w:p w14:paraId="0F08965F" w14:textId="77777777" w:rsidR="00261658" w:rsidRDefault="00261658" w:rsidP="00261658">
      <w:pPr>
        <w:pStyle w:val="TH"/>
        <w:rPr>
          <w:lang w:val="en-US"/>
        </w:rPr>
      </w:pPr>
      <w:r>
        <w:rPr>
          <w:lang w:val="en-US"/>
        </w:rPr>
        <w:lastRenderedPageBreak/>
        <w:t>Table 7.9.3.1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r w:rsidRPr="00110E86">
        <w:rPr>
          <w:rFonts w:eastAsia="Calibri"/>
        </w:rPr>
        <w:t>Flight path reporting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14:paraId="18AF693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D8584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7EBFA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4932F" w14:textId="77777777" w:rsidR="00261658" w:rsidRDefault="00261658" w:rsidP="00307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61658" w14:paraId="74BDD02A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CA3D1" w14:textId="58A536FF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57D38" w14:textId="60DE8944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7D38" w14:textId="21DD374C" w:rsidR="00261658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0E5D7D82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E7E128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B585C9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4A1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4158EE35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0BB73449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D994A66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4A56A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r w:rsidRPr="00261658">
              <w:rPr>
                <w:highlight w:val="yellow"/>
              </w:rPr>
              <w:t>QoE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AAE65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3F3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QoE.</w:t>
            </w:r>
          </w:p>
          <w:p w14:paraId="43D22739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70378940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706955E0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7DF22" w14:textId="49062BA2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7D80B" w14:textId="32E7C800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CC8" w14:textId="5C0162AE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</w:tbl>
    <w:p w14:paraId="7AD46069" w14:textId="77777777" w:rsidR="00261658" w:rsidRDefault="00261658" w:rsidP="00261658">
      <w:pPr>
        <w:pStyle w:val="B1"/>
      </w:pPr>
    </w:p>
    <w:p w14:paraId="6DD61FE0" w14:textId="77777777" w:rsidR="00261658" w:rsidRPr="008B6E16" w:rsidRDefault="00261658" w:rsidP="00261658">
      <w:pPr>
        <w:pStyle w:val="Heading4"/>
      </w:pPr>
      <w:bookmarkStart w:id="20" w:name="_Toc177935206"/>
      <w:r>
        <w:t>7</w:t>
      </w:r>
      <w:r w:rsidRPr="008B6E16">
        <w:t>.</w:t>
      </w:r>
      <w:r>
        <w:t>9</w:t>
      </w:r>
      <w:r w:rsidRPr="008B6E16">
        <w:t>.3.</w:t>
      </w:r>
      <w:r>
        <w:t>4</w:t>
      </w:r>
      <w:r w:rsidRPr="008B6E16">
        <w:tab/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>configuration</w:t>
      </w:r>
      <w:r w:rsidRPr="008B6E16">
        <w:t xml:space="preserve"> request</w:t>
      </w:r>
      <w:bookmarkEnd w:id="20"/>
    </w:p>
    <w:p w14:paraId="4A91B57B" w14:textId="77777777" w:rsidR="00261658" w:rsidRPr="008B6E16" w:rsidRDefault="00261658" w:rsidP="00261658">
      <w:pPr>
        <w:rPr>
          <w:lang w:val="en-US"/>
        </w:rPr>
      </w:pPr>
      <w:r w:rsidRPr="008B6E16">
        <w:rPr>
          <w:lang w:val="en-US"/>
        </w:rPr>
        <w:t>Table </w:t>
      </w:r>
      <w:r>
        <w:rPr>
          <w:lang w:val="en-US"/>
        </w:rPr>
        <w:t>7</w:t>
      </w:r>
      <w:r w:rsidRPr="008B6E16">
        <w:rPr>
          <w:lang w:val="en-US"/>
        </w:rPr>
        <w:t>.</w:t>
      </w:r>
      <w:r>
        <w:rPr>
          <w:lang w:val="en-US"/>
        </w:rPr>
        <w:t>9</w:t>
      </w:r>
      <w:r w:rsidRPr="008B6E16">
        <w:rPr>
          <w:lang w:val="en-US"/>
        </w:rPr>
        <w:t>.3.</w:t>
      </w:r>
      <w:r>
        <w:rPr>
          <w:lang w:val="en-US"/>
        </w:rPr>
        <w:t>4</w:t>
      </w:r>
      <w:r w:rsidRPr="008B6E16">
        <w:rPr>
          <w:lang w:val="en-US" w:eastAsia="zh-CN"/>
        </w:rPr>
        <w:t>-1</w:t>
      </w:r>
      <w:r w:rsidRPr="008B6E16">
        <w:rPr>
          <w:lang w:val="en-US"/>
        </w:rPr>
        <w:t xml:space="preserve"> describes the information flow </w:t>
      </w:r>
      <w:r>
        <w:rPr>
          <w:rFonts w:eastAsia="Calibri"/>
        </w:rPr>
        <w:t>f</w:t>
      </w:r>
      <w:r w:rsidRPr="00110E86">
        <w:rPr>
          <w:rFonts w:eastAsia="Calibri"/>
        </w:rPr>
        <w:t xml:space="preserve">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8B6E16">
        <w:rPr>
          <w:lang w:val="en-US"/>
        </w:rPr>
        <w:t>request from the UAE server to the UAE client.</w:t>
      </w:r>
    </w:p>
    <w:p w14:paraId="52EC191B" w14:textId="77777777" w:rsidR="00261658" w:rsidRPr="00D24E06" w:rsidRDefault="00261658" w:rsidP="00261658">
      <w:pPr>
        <w:pStyle w:val="TH"/>
      </w:pPr>
      <w:r w:rsidRPr="00D24E06">
        <w:t>Table 7.9.3.4</w:t>
      </w:r>
      <w:r w:rsidRPr="00D24E06">
        <w:rPr>
          <w:lang w:eastAsia="zh-CN"/>
        </w:rPr>
        <w:t>-1</w:t>
      </w:r>
      <w:r w:rsidRPr="00D24E06">
        <w:t xml:space="preserve">: </w:t>
      </w:r>
      <w:r w:rsidRPr="00110E86">
        <w:rPr>
          <w:rFonts w:eastAsia="Calibri"/>
        </w:rPr>
        <w:t xml:space="preserve">Flight path reporting </w:t>
      </w:r>
      <w:r>
        <w:rPr>
          <w:rFonts w:eastAsia="Calibri"/>
        </w:rPr>
        <w:t xml:space="preserve">client </w:t>
      </w:r>
      <w:r w:rsidRPr="00110E86">
        <w:rPr>
          <w:rFonts w:eastAsia="Calibri"/>
        </w:rPr>
        <w:t xml:space="preserve">configuration </w:t>
      </w:r>
      <w:r w:rsidRPr="00D24E06"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61658" w:rsidRPr="00AD6AC3" w14:paraId="314BFBD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C1074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FFE59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D4565" w14:textId="77777777" w:rsidR="00261658" w:rsidRPr="008B6E16" w:rsidRDefault="00261658" w:rsidP="00307DD7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Description</w:t>
            </w:r>
          </w:p>
        </w:tc>
      </w:tr>
      <w:tr w:rsidR="00261658" w:rsidRPr="00AD6AC3" w14:paraId="50EE2EAB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EADFD" w14:textId="73ABD8D0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5B613" w14:textId="5EEB7FBF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D7B6" w14:textId="45675303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61658" w:rsidRPr="00AD6AC3" w14:paraId="26FEA0B7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12FE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>&gt; QoS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6E22B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6921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QoS.</w:t>
            </w:r>
          </w:p>
          <w:p w14:paraId="1EA10B34" w14:textId="77777777" w:rsidR="00261658" w:rsidRPr="00707547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>QoS thresholds</w:t>
            </w:r>
          </w:p>
          <w:p w14:paraId="2337993E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0754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QoS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2CF4CB03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84102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 w:rsidRPr="00261658">
              <w:rPr>
                <w:highlight w:val="yellow"/>
                <w:lang w:val="en-US"/>
              </w:rPr>
              <w:t xml:space="preserve">&gt; </w:t>
            </w:r>
            <w:r w:rsidRPr="00261658">
              <w:rPr>
                <w:highlight w:val="yellow"/>
              </w:rPr>
              <w:t>QoE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2A9DD" w14:textId="77777777" w:rsidR="00261658" w:rsidRPr="00AD6AC3" w:rsidRDefault="00261658" w:rsidP="00307D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6FB6" w14:textId="77777777" w:rsidR="00261658" w:rsidRPr="00254EC3" w:rsidRDefault="00261658" w:rsidP="00307DD7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Parameters for flight path configuration related with QoE.</w:t>
            </w:r>
          </w:p>
          <w:p w14:paraId="0049463A" w14:textId="77777777" w:rsidR="00261658" w:rsidRDefault="00261658" w:rsidP="00307DD7">
            <w:pPr>
              <w:pStyle w:val="B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thresholds</w:t>
            </w:r>
          </w:p>
          <w:p w14:paraId="1617DFE3" w14:textId="77777777" w:rsidR="00261658" w:rsidRPr="00AD6AC3" w:rsidRDefault="00261658" w:rsidP="00307DD7">
            <w:pPr>
              <w:pStyle w:val="B1"/>
              <w:rPr>
                <w:szCs w:val="18"/>
                <w:lang w:val="en-US"/>
              </w:rPr>
            </w:pP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ab/>
              <w:t>Qo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387E5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periodicity</w:t>
            </w:r>
          </w:p>
        </w:tc>
      </w:tr>
      <w:tr w:rsidR="00261658" w:rsidRPr="00AD6AC3" w14:paraId="12323AA9" w14:textId="77777777" w:rsidTr="00307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D015D" w14:textId="1556EEE1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A2D5E" w14:textId="6212526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4E29" w14:textId="576B32D6" w:rsidR="00261658" w:rsidRPr="00AD6AC3" w:rsidRDefault="00261658" w:rsidP="0026165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738F42FA" w14:textId="77777777" w:rsidR="00261658" w:rsidRPr="00261658" w:rsidRDefault="00261658" w:rsidP="00261658">
      <w:pPr>
        <w:pStyle w:val="B1"/>
      </w:pPr>
    </w:p>
    <w:p w14:paraId="2E0D4444" w14:textId="1FAEC804" w:rsidR="00236172" w:rsidRDefault="00236172" w:rsidP="004A6D25">
      <w:r w:rsidRPr="00236172">
        <w:rPr>
          <w:b/>
          <w:bCs/>
        </w:rPr>
        <w:t>Question 1</w:t>
      </w:r>
      <w:r>
        <w:t xml:space="preserve">: </w:t>
      </w:r>
      <w:r w:rsidR="00F314D6">
        <w:t xml:space="preserve">What are the QoS parameters and QoE parameters to be considered, whose thresholds define the triggering events in the above mentioned use case? </w:t>
      </w:r>
    </w:p>
    <w:p w14:paraId="1CB3A45E" w14:textId="6EC781D0" w:rsidR="00F314D6" w:rsidRPr="00FA4D57" w:rsidRDefault="00F314D6" w:rsidP="004A6D25">
      <w:r w:rsidRPr="00F314D6">
        <w:rPr>
          <w:b/>
          <w:bCs/>
        </w:rPr>
        <w:t>Question 2</w:t>
      </w:r>
      <w:r>
        <w:t xml:space="preserve">: How the </w:t>
      </w:r>
      <w:r w:rsidRPr="0061228A">
        <w:t>UAS application specific server</w:t>
      </w:r>
      <w:r>
        <w:t xml:space="preserve"> obtains/does the measurement of these QoS and QoE parameters values?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348B88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F5514B">
        <w:rPr>
          <w:rFonts w:ascii="Arial" w:hAnsi="Arial" w:cs="Arial"/>
          <w:b/>
        </w:rPr>
        <w:t>6</w:t>
      </w:r>
    </w:p>
    <w:p w14:paraId="1FFB3D25" w14:textId="5E2F5324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F5514B">
        <w:t>6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 xml:space="preserve">questions and update the </w:t>
      </w:r>
      <w:r w:rsidR="00BE485F">
        <w:t>SA</w:t>
      </w:r>
      <w:r w:rsidR="00F5514B">
        <w:t>6</w:t>
      </w:r>
      <w:r w:rsidR="00B8758B">
        <w:t xml:space="preserve"> </w:t>
      </w:r>
      <w:r w:rsidR="00FA108C">
        <w:t>specifications</w:t>
      </w:r>
      <w:r w:rsidR="00BE485F">
        <w:t xml:space="preserve"> respectively,</w:t>
      </w:r>
      <w:r w:rsidR="00FA108C">
        <w:t xml:space="preserve">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000000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C23EF" w14:textId="77777777" w:rsidR="00352F3F" w:rsidRDefault="00352F3F">
      <w:pPr>
        <w:spacing w:after="0"/>
      </w:pPr>
      <w:r>
        <w:separator/>
      </w:r>
    </w:p>
  </w:endnote>
  <w:endnote w:type="continuationSeparator" w:id="0">
    <w:p w14:paraId="110690B6" w14:textId="77777777" w:rsidR="00352F3F" w:rsidRDefault="00352F3F">
      <w:pPr>
        <w:spacing w:after="0"/>
      </w:pPr>
      <w:r>
        <w:continuationSeparator/>
      </w:r>
    </w:p>
  </w:endnote>
  <w:endnote w:type="continuationNotice" w:id="1">
    <w:p w14:paraId="0D4CE6F2" w14:textId="77777777" w:rsidR="00352F3F" w:rsidRDefault="00352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69711" w14:textId="77777777" w:rsidR="00352F3F" w:rsidRDefault="00352F3F">
      <w:pPr>
        <w:spacing w:after="0"/>
      </w:pPr>
      <w:r>
        <w:separator/>
      </w:r>
    </w:p>
  </w:footnote>
  <w:footnote w:type="continuationSeparator" w:id="0">
    <w:p w14:paraId="0957A5AC" w14:textId="77777777" w:rsidR="00352F3F" w:rsidRDefault="00352F3F">
      <w:pPr>
        <w:spacing w:after="0"/>
      </w:pPr>
      <w:r>
        <w:continuationSeparator/>
      </w:r>
    </w:p>
  </w:footnote>
  <w:footnote w:type="continuationNotice" w:id="1">
    <w:p w14:paraId="53759488" w14:textId="77777777" w:rsidR="00352F3F" w:rsidRDefault="00352F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278DC"/>
    <w:rsid w:val="00230D71"/>
    <w:rsid w:val="00231E11"/>
    <w:rsid w:val="00232611"/>
    <w:rsid w:val="00232F04"/>
    <w:rsid w:val="002334AF"/>
    <w:rsid w:val="00235296"/>
    <w:rsid w:val="00236172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1658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2F3F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5205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59EA"/>
    <w:rsid w:val="004A670D"/>
    <w:rsid w:val="004A68F5"/>
    <w:rsid w:val="004A6D2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3D26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5F58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A5AF8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9AE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8AD"/>
    <w:rsid w:val="0084761E"/>
    <w:rsid w:val="008479D0"/>
    <w:rsid w:val="00847ED2"/>
    <w:rsid w:val="00854462"/>
    <w:rsid w:val="0085466B"/>
    <w:rsid w:val="008575D9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4F56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54D1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3E44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0565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B24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3381"/>
    <w:rsid w:val="00F26775"/>
    <w:rsid w:val="00F314D6"/>
    <w:rsid w:val="00F35EC1"/>
    <w:rsid w:val="00F374BC"/>
    <w:rsid w:val="00F400D8"/>
    <w:rsid w:val="00F453D7"/>
    <w:rsid w:val="00F45B75"/>
    <w:rsid w:val="00F47072"/>
    <w:rsid w:val="00F473FD"/>
    <w:rsid w:val="00F51903"/>
    <w:rsid w:val="00F5514B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5E93"/>
    <w:rsid w:val="00F963FB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5AF7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3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233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33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33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33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33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3381"/>
    <w:pPr>
      <w:outlineLvl w:val="5"/>
    </w:pPr>
  </w:style>
  <w:style w:type="paragraph" w:styleId="Heading7">
    <w:name w:val="heading 7"/>
    <w:basedOn w:val="H6"/>
    <w:next w:val="Normal"/>
    <w:qFormat/>
    <w:rsid w:val="00F23381"/>
    <w:pPr>
      <w:outlineLvl w:val="6"/>
    </w:pPr>
  </w:style>
  <w:style w:type="paragraph" w:styleId="Heading8">
    <w:name w:val="heading 8"/>
    <w:basedOn w:val="Heading1"/>
    <w:next w:val="Normal"/>
    <w:qFormat/>
    <w:rsid w:val="00F233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3381"/>
    <w:pPr>
      <w:outlineLvl w:val="8"/>
    </w:pPr>
  </w:style>
  <w:style w:type="character" w:default="1" w:styleId="DefaultParagraphFont">
    <w:name w:val="Default Paragraph Font"/>
    <w:semiHidden/>
    <w:rsid w:val="00F233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3381"/>
  </w:style>
  <w:style w:type="paragraph" w:styleId="Header">
    <w:name w:val="header"/>
    <w:link w:val="HeaderChar"/>
    <w:rsid w:val="00F233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338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233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233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233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233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3381"/>
    <w:pPr>
      <w:ind w:left="1701" w:hanging="1701"/>
    </w:pPr>
  </w:style>
  <w:style w:type="paragraph" w:styleId="TOC4">
    <w:name w:val="toc 4"/>
    <w:basedOn w:val="TOC3"/>
    <w:semiHidden/>
    <w:rsid w:val="00F23381"/>
    <w:pPr>
      <w:ind w:left="1418" w:hanging="1418"/>
    </w:pPr>
  </w:style>
  <w:style w:type="paragraph" w:styleId="TOC3">
    <w:name w:val="toc 3"/>
    <w:basedOn w:val="TOC2"/>
    <w:semiHidden/>
    <w:rsid w:val="00F23381"/>
    <w:pPr>
      <w:ind w:left="1134" w:hanging="1134"/>
    </w:pPr>
  </w:style>
  <w:style w:type="paragraph" w:styleId="TOC2">
    <w:name w:val="toc 2"/>
    <w:basedOn w:val="TOC1"/>
    <w:semiHidden/>
    <w:rsid w:val="00F233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3381"/>
    <w:pPr>
      <w:ind w:left="284"/>
    </w:pPr>
  </w:style>
  <w:style w:type="paragraph" w:styleId="Index1">
    <w:name w:val="index 1"/>
    <w:basedOn w:val="Normal"/>
    <w:semiHidden/>
    <w:rsid w:val="00F23381"/>
    <w:pPr>
      <w:keepLines/>
      <w:spacing w:after="0"/>
    </w:pPr>
  </w:style>
  <w:style w:type="paragraph" w:customStyle="1" w:styleId="ZH">
    <w:name w:val="ZH"/>
    <w:rsid w:val="00F233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3381"/>
    <w:pPr>
      <w:outlineLvl w:val="9"/>
    </w:pPr>
  </w:style>
  <w:style w:type="paragraph" w:styleId="ListNumber2">
    <w:name w:val="List Number 2"/>
    <w:basedOn w:val="ListNumber"/>
    <w:semiHidden/>
    <w:rsid w:val="00F23381"/>
    <w:pPr>
      <w:ind w:left="851"/>
    </w:pPr>
  </w:style>
  <w:style w:type="character" w:styleId="FootnoteReference">
    <w:name w:val="footnote reference"/>
    <w:basedOn w:val="DefaultParagraphFont"/>
    <w:semiHidden/>
    <w:rsid w:val="00F233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33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F23381"/>
    <w:rPr>
      <w:b/>
    </w:rPr>
  </w:style>
  <w:style w:type="paragraph" w:customStyle="1" w:styleId="TAC">
    <w:name w:val="TAC"/>
    <w:basedOn w:val="TAL"/>
    <w:link w:val="TACChar"/>
    <w:rsid w:val="00F23381"/>
    <w:pPr>
      <w:jc w:val="center"/>
    </w:pPr>
  </w:style>
  <w:style w:type="paragraph" w:customStyle="1" w:styleId="TF">
    <w:name w:val="TF"/>
    <w:basedOn w:val="TH"/>
    <w:link w:val="TFChar"/>
    <w:rsid w:val="00F233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23381"/>
    <w:pPr>
      <w:keepLines/>
      <w:ind w:left="1135" w:hanging="851"/>
    </w:pPr>
  </w:style>
  <w:style w:type="paragraph" w:styleId="TOC9">
    <w:name w:val="toc 9"/>
    <w:basedOn w:val="TOC8"/>
    <w:semiHidden/>
    <w:rsid w:val="00F23381"/>
    <w:pPr>
      <w:ind w:left="1418" w:hanging="1418"/>
    </w:pPr>
  </w:style>
  <w:style w:type="paragraph" w:customStyle="1" w:styleId="EX">
    <w:name w:val="EX"/>
    <w:basedOn w:val="Normal"/>
    <w:rsid w:val="00F23381"/>
    <w:pPr>
      <w:keepLines/>
      <w:ind w:left="1702" w:hanging="1418"/>
    </w:pPr>
  </w:style>
  <w:style w:type="paragraph" w:customStyle="1" w:styleId="FP">
    <w:name w:val="FP"/>
    <w:basedOn w:val="Normal"/>
    <w:rsid w:val="00F23381"/>
    <w:pPr>
      <w:spacing w:after="0"/>
    </w:pPr>
  </w:style>
  <w:style w:type="paragraph" w:customStyle="1" w:styleId="LD">
    <w:name w:val="LD"/>
    <w:rsid w:val="00F233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23381"/>
    <w:pPr>
      <w:spacing w:after="0"/>
    </w:pPr>
  </w:style>
  <w:style w:type="paragraph" w:customStyle="1" w:styleId="EW">
    <w:name w:val="EW"/>
    <w:basedOn w:val="EX"/>
    <w:rsid w:val="00F23381"/>
    <w:pPr>
      <w:spacing w:after="0"/>
    </w:pPr>
  </w:style>
  <w:style w:type="paragraph" w:styleId="TOC6">
    <w:name w:val="toc 6"/>
    <w:basedOn w:val="TOC5"/>
    <w:next w:val="Normal"/>
    <w:semiHidden/>
    <w:rsid w:val="00F23381"/>
    <w:pPr>
      <w:ind w:left="1985" w:hanging="1985"/>
    </w:pPr>
  </w:style>
  <w:style w:type="paragraph" w:styleId="TOC7">
    <w:name w:val="toc 7"/>
    <w:basedOn w:val="TOC6"/>
    <w:next w:val="Normal"/>
    <w:semiHidden/>
    <w:rsid w:val="00F23381"/>
    <w:pPr>
      <w:ind w:left="2268" w:hanging="2268"/>
    </w:pPr>
  </w:style>
  <w:style w:type="paragraph" w:styleId="ListBullet2">
    <w:name w:val="List Bullet 2"/>
    <w:basedOn w:val="ListBullet"/>
    <w:semiHidden/>
    <w:rsid w:val="00F23381"/>
    <w:pPr>
      <w:ind w:left="851"/>
    </w:pPr>
  </w:style>
  <w:style w:type="paragraph" w:styleId="ListBullet3">
    <w:name w:val="List Bullet 3"/>
    <w:basedOn w:val="ListBullet2"/>
    <w:semiHidden/>
    <w:rsid w:val="00F23381"/>
    <w:pPr>
      <w:ind w:left="1135"/>
    </w:pPr>
  </w:style>
  <w:style w:type="paragraph" w:styleId="ListNumber">
    <w:name w:val="List Number"/>
    <w:basedOn w:val="List"/>
    <w:semiHidden/>
    <w:rsid w:val="00F23381"/>
  </w:style>
  <w:style w:type="paragraph" w:customStyle="1" w:styleId="EQ">
    <w:name w:val="EQ"/>
    <w:basedOn w:val="Normal"/>
    <w:next w:val="Normal"/>
    <w:rsid w:val="00F233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233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33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33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3381"/>
    <w:pPr>
      <w:jc w:val="right"/>
    </w:pPr>
  </w:style>
  <w:style w:type="paragraph" w:customStyle="1" w:styleId="H6">
    <w:name w:val="H6"/>
    <w:basedOn w:val="Heading5"/>
    <w:next w:val="Normal"/>
    <w:rsid w:val="00F233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3381"/>
    <w:pPr>
      <w:ind w:left="851" w:hanging="851"/>
    </w:pPr>
  </w:style>
  <w:style w:type="paragraph" w:customStyle="1" w:styleId="TAL">
    <w:name w:val="TAL"/>
    <w:basedOn w:val="Normal"/>
    <w:link w:val="TALChar"/>
    <w:rsid w:val="00F233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33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233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233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233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23381"/>
    <w:pPr>
      <w:framePr w:wrap="notBeside" w:y="16161"/>
    </w:pPr>
  </w:style>
  <w:style w:type="character" w:customStyle="1" w:styleId="ZGSM">
    <w:name w:val="ZGSM"/>
    <w:rsid w:val="00F23381"/>
  </w:style>
  <w:style w:type="paragraph" w:styleId="List2">
    <w:name w:val="List 2"/>
    <w:basedOn w:val="List"/>
    <w:semiHidden/>
    <w:rsid w:val="00F23381"/>
    <w:pPr>
      <w:ind w:left="851"/>
    </w:pPr>
  </w:style>
  <w:style w:type="paragraph" w:customStyle="1" w:styleId="ZG">
    <w:name w:val="ZG"/>
    <w:rsid w:val="00F233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23381"/>
    <w:pPr>
      <w:ind w:left="1135"/>
    </w:pPr>
  </w:style>
  <w:style w:type="paragraph" w:styleId="List4">
    <w:name w:val="List 4"/>
    <w:basedOn w:val="List3"/>
    <w:semiHidden/>
    <w:rsid w:val="00F23381"/>
    <w:pPr>
      <w:ind w:left="1418"/>
    </w:pPr>
  </w:style>
  <w:style w:type="paragraph" w:styleId="List5">
    <w:name w:val="List 5"/>
    <w:basedOn w:val="List4"/>
    <w:semiHidden/>
    <w:rsid w:val="00F23381"/>
    <w:pPr>
      <w:ind w:left="1702"/>
    </w:pPr>
  </w:style>
  <w:style w:type="paragraph" w:customStyle="1" w:styleId="EditorsNote">
    <w:name w:val="Editor's Note"/>
    <w:basedOn w:val="NO"/>
    <w:rsid w:val="00F23381"/>
    <w:rPr>
      <w:color w:val="FF0000"/>
    </w:rPr>
  </w:style>
  <w:style w:type="paragraph" w:styleId="List">
    <w:name w:val="List"/>
    <w:basedOn w:val="Normal"/>
    <w:semiHidden/>
    <w:rsid w:val="00F23381"/>
    <w:pPr>
      <w:ind w:left="568" w:hanging="284"/>
    </w:pPr>
  </w:style>
  <w:style w:type="paragraph" w:styleId="ListBullet">
    <w:name w:val="List Bullet"/>
    <w:basedOn w:val="List"/>
    <w:semiHidden/>
    <w:rsid w:val="00F23381"/>
  </w:style>
  <w:style w:type="paragraph" w:styleId="ListBullet4">
    <w:name w:val="List Bullet 4"/>
    <w:basedOn w:val="ListBullet3"/>
    <w:semiHidden/>
    <w:rsid w:val="00F23381"/>
    <w:pPr>
      <w:ind w:left="1418"/>
    </w:pPr>
  </w:style>
  <w:style w:type="paragraph" w:styleId="ListBullet5">
    <w:name w:val="List Bullet 5"/>
    <w:basedOn w:val="ListBullet4"/>
    <w:semiHidden/>
    <w:rsid w:val="00F23381"/>
    <w:pPr>
      <w:ind w:left="1702"/>
    </w:pPr>
  </w:style>
  <w:style w:type="paragraph" w:customStyle="1" w:styleId="B2">
    <w:name w:val="B2"/>
    <w:basedOn w:val="List2"/>
    <w:rsid w:val="00F23381"/>
  </w:style>
  <w:style w:type="paragraph" w:customStyle="1" w:styleId="B3">
    <w:name w:val="B3"/>
    <w:basedOn w:val="List3"/>
    <w:rsid w:val="00F23381"/>
  </w:style>
  <w:style w:type="paragraph" w:customStyle="1" w:styleId="B4">
    <w:name w:val="B4"/>
    <w:basedOn w:val="List4"/>
    <w:rsid w:val="00F23381"/>
  </w:style>
  <w:style w:type="paragraph" w:customStyle="1" w:styleId="B5">
    <w:name w:val="B5"/>
    <w:basedOn w:val="List5"/>
    <w:rsid w:val="00F23381"/>
  </w:style>
  <w:style w:type="paragraph" w:customStyle="1" w:styleId="ZTD">
    <w:name w:val="ZTD"/>
    <w:basedOn w:val="ZB"/>
    <w:rsid w:val="00F233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eastAsia="Times New Roman" w:hAnsi="Arial"/>
      <w:b/>
      <w:lang w:val="en-GB" w:eastAsia="en-GB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26165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editorial</cp:lastModifiedBy>
  <cp:revision>3</cp:revision>
  <cp:lastPrinted>2002-04-23T07:10:00Z</cp:lastPrinted>
  <dcterms:created xsi:type="dcterms:W3CDTF">2024-10-07T08:19:00Z</dcterms:created>
  <dcterms:modified xsi:type="dcterms:W3CDTF">2024-10-28T17:03:00Z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