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68481D" w14:textId="54B6DB02" w:rsidR="00CE79F1" w:rsidRPr="00AD1B5A" w:rsidRDefault="00CE79F1" w:rsidP="00CE79F1">
      <w:pPr>
        <w:pBdr>
          <w:bottom w:val="single" w:sz="4" w:space="1" w:color="auto"/>
        </w:pBdr>
        <w:tabs>
          <w:tab w:val="right" w:pos="9214"/>
        </w:tabs>
        <w:spacing w:after="0"/>
        <w:rPr>
          <w:rFonts w:ascii="Arial" w:hAnsi="Arial" w:cs="Arial"/>
          <w:b/>
          <w:lang w:val="en-US"/>
        </w:rPr>
      </w:pPr>
      <w:r w:rsidRPr="00AD1B5A">
        <w:rPr>
          <w:rFonts w:ascii="Arial" w:hAnsi="Arial" w:cs="Arial"/>
          <w:b/>
          <w:lang w:val="en-US"/>
        </w:rPr>
        <w:t>3GPP TSG-SA WG6 Meeting #6</w:t>
      </w:r>
      <w:r w:rsidR="00A97773" w:rsidRPr="00AD1B5A">
        <w:rPr>
          <w:rFonts w:ascii="Arial" w:hAnsi="Arial" w:cs="Arial"/>
          <w:b/>
          <w:lang w:val="en-US"/>
        </w:rPr>
        <w:t>2</w:t>
      </w:r>
      <w:r w:rsidRPr="00AD1B5A">
        <w:rPr>
          <w:rFonts w:ascii="Arial" w:hAnsi="Arial" w:cs="Arial"/>
          <w:b/>
          <w:lang w:val="en-US"/>
        </w:rPr>
        <w:tab/>
        <w:t>S6-24</w:t>
      </w:r>
      <w:r w:rsidR="00A97773" w:rsidRPr="00AD1B5A">
        <w:rPr>
          <w:rFonts w:ascii="Arial" w:hAnsi="Arial" w:cs="Arial"/>
          <w:b/>
          <w:lang w:val="en-US"/>
        </w:rPr>
        <w:t>3</w:t>
      </w:r>
      <w:r w:rsidR="004D6F56" w:rsidRPr="00AD1B5A">
        <w:rPr>
          <w:rFonts w:ascii="Arial" w:hAnsi="Arial" w:cs="Arial"/>
          <w:b/>
          <w:lang w:val="en-US"/>
        </w:rPr>
        <w:t>088</w:t>
      </w:r>
    </w:p>
    <w:p w14:paraId="7A26AE8D" w14:textId="17127BD2" w:rsidR="009B376A" w:rsidRPr="00AD1B5A" w:rsidRDefault="00A97773" w:rsidP="00CE79F1">
      <w:pPr>
        <w:pBdr>
          <w:bottom w:val="single" w:sz="4" w:space="1" w:color="auto"/>
        </w:pBdr>
        <w:tabs>
          <w:tab w:val="right" w:pos="9214"/>
        </w:tabs>
        <w:spacing w:after="0"/>
        <w:rPr>
          <w:rFonts w:ascii="Arial" w:hAnsi="Arial" w:cs="Arial"/>
          <w:b/>
          <w:lang w:val="en-US"/>
        </w:rPr>
      </w:pPr>
      <w:r w:rsidRPr="00AD1B5A">
        <w:rPr>
          <w:rFonts w:ascii="Arial" w:hAnsi="Arial" w:cs="Arial"/>
          <w:b/>
          <w:lang w:val="en-US"/>
        </w:rPr>
        <w:t>Maastricht</w:t>
      </w:r>
      <w:r w:rsidR="00CE79F1" w:rsidRPr="00AD1B5A">
        <w:rPr>
          <w:rFonts w:ascii="Arial" w:hAnsi="Arial" w:cs="Arial"/>
          <w:b/>
          <w:lang w:val="en-US"/>
        </w:rPr>
        <w:t xml:space="preserve">, </w:t>
      </w:r>
      <w:r w:rsidRPr="00AD1B5A">
        <w:rPr>
          <w:rFonts w:ascii="Arial" w:hAnsi="Arial" w:cs="Arial"/>
          <w:b/>
          <w:lang w:val="en-US"/>
        </w:rPr>
        <w:t>Netherlands</w:t>
      </w:r>
      <w:r w:rsidR="00CE79F1" w:rsidRPr="00AD1B5A">
        <w:rPr>
          <w:rFonts w:ascii="Arial" w:hAnsi="Arial" w:cs="Arial"/>
          <w:b/>
          <w:lang w:val="en-US"/>
        </w:rPr>
        <w:t xml:space="preserve">, </w:t>
      </w:r>
      <w:r w:rsidRPr="00AD1B5A">
        <w:rPr>
          <w:rFonts w:ascii="Arial" w:hAnsi="Arial" w:cs="Arial"/>
          <w:b/>
          <w:lang w:val="en-US"/>
        </w:rPr>
        <w:t>19</w:t>
      </w:r>
      <w:r w:rsidRPr="00AD1B5A">
        <w:rPr>
          <w:rFonts w:ascii="Arial" w:hAnsi="Arial" w:cs="Arial"/>
          <w:b/>
          <w:vertAlign w:val="superscript"/>
          <w:lang w:val="en-US"/>
        </w:rPr>
        <w:t>th</w:t>
      </w:r>
      <w:r w:rsidR="00CE79F1" w:rsidRPr="00AD1B5A">
        <w:rPr>
          <w:rFonts w:ascii="Arial" w:hAnsi="Arial" w:cs="Arial"/>
          <w:b/>
          <w:lang w:val="en-US"/>
        </w:rPr>
        <w:t xml:space="preserve"> – 2</w:t>
      </w:r>
      <w:r w:rsidRPr="00AD1B5A">
        <w:rPr>
          <w:rFonts w:ascii="Arial" w:hAnsi="Arial" w:cs="Arial"/>
          <w:b/>
          <w:lang w:val="en-US"/>
        </w:rPr>
        <w:t>3</w:t>
      </w:r>
      <w:r w:rsidRPr="00AD1B5A">
        <w:rPr>
          <w:rFonts w:ascii="Arial" w:hAnsi="Arial" w:cs="Arial"/>
          <w:b/>
          <w:vertAlign w:val="superscript"/>
          <w:lang w:val="en-US"/>
        </w:rPr>
        <w:t>rd</w:t>
      </w:r>
      <w:r w:rsidR="00CE79F1" w:rsidRPr="00AD1B5A">
        <w:rPr>
          <w:rFonts w:ascii="Arial" w:hAnsi="Arial" w:cs="Arial"/>
          <w:b/>
          <w:lang w:val="en-US"/>
        </w:rPr>
        <w:t xml:space="preserve"> </w:t>
      </w:r>
      <w:r w:rsidRPr="00AD1B5A">
        <w:rPr>
          <w:rFonts w:ascii="Arial" w:hAnsi="Arial" w:cs="Arial"/>
          <w:b/>
          <w:lang w:val="en-US"/>
        </w:rPr>
        <w:t>August</w:t>
      </w:r>
      <w:r w:rsidR="00CE79F1" w:rsidRPr="00AD1B5A">
        <w:rPr>
          <w:rFonts w:ascii="Arial" w:hAnsi="Arial" w:cs="Arial"/>
          <w:b/>
          <w:lang w:val="en-US"/>
        </w:rPr>
        <w:t xml:space="preserve"> 2024</w:t>
      </w:r>
      <w:r w:rsidR="00CE79F1" w:rsidRPr="00AD1B5A">
        <w:rPr>
          <w:rFonts w:ascii="Arial" w:hAnsi="Arial" w:cs="Arial"/>
          <w:b/>
          <w:lang w:val="en-US"/>
        </w:rPr>
        <w:tab/>
        <w:t>(revision of S6-24</w:t>
      </w:r>
      <w:r w:rsidRPr="00AD1B5A">
        <w:rPr>
          <w:rFonts w:ascii="Arial" w:hAnsi="Arial" w:cs="Arial"/>
          <w:b/>
          <w:lang w:val="en-US"/>
        </w:rPr>
        <w:t>3</w:t>
      </w:r>
      <w:r w:rsidR="00CE79F1" w:rsidRPr="00AD1B5A">
        <w:rPr>
          <w:rFonts w:ascii="Arial" w:hAnsi="Arial" w:cs="Arial"/>
          <w:b/>
          <w:lang w:val="en-US"/>
        </w:rPr>
        <w:t>xxx)</w:t>
      </w:r>
    </w:p>
    <w:p w14:paraId="390341FF" w14:textId="77777777" w:rsidR="00A45CBF" w:rsidRPr="00AD1B5A" w:rsidRDefault="00A45CBF" w:rsidP="00A45CBF">
      <w:pPr>
        <w:rPr>
          <w:rFonts w:ascii="Arial" w:hAnsi="Arial"/>
          <w:lang w:val="en-US"/>
        </w:rPr>
      </w:pPr>
    </w:p>
    <w:p w14:paraId="4D07A755" w14:textId="092190F7" w:rsidR="002D1DEF" w:rsidRPr="00AD1B5A" w:rsidRDefault="002D1DEF" w:rsidP="002D1DEF">
      <w:pPr>
        <w:tabs>
          <w:tab w:val="left" w:pos="1701"/>
        </w:tabs>
        <w:rPr>
          <w:rFonts w:ascii="Arial" w:eastAsia="SimSun" w:hAnsi="Arial"/>
          <w:lang w:val="en-US"/>
        </w:rPr>
      </w:pPr>
      <w:r w:rsidRPr="00AD1B5A">
        <w:rPr>
          <w:rFonts w:ascii="Arial" w:eastAsia="SimSun" w:hAnsi="Arial"/>
          <w:lang w:val="en-US"/>
        </w:rPr>
        <w:t>Source:</w:t>
      </w:r>
      <w:r w:rsidRPr="00AD1B5A">
        <w:rPr>
          <w:rFonts w:ascii="Arial" w:eastAsia="SimSun" w:hAnsi="Arial"/>
          <w:lang w:val="en-US"/>
        </w:rPr>
        <w:tab/>
      </w:r>
      <w:r w:rsidR="00390F40" w:rsidRPr="00AD1B5A">
        <w:rPr>
          <w:rFonts w:ascii="Arial" w:eastAsia="SimSun" w:hAnsi="Arial"/>
          <w:lang w:val="en-US"/>
        </w:rPr>
        <w:t>UIC</w:t>
      </w:r>
    </w:p>
    <w:p w14:paraId="39AB3D99" w14:textId="14EB8A76" w:rsidR="00A45CBF" w:rsidRPr="00AD1B5A" w:rsidRDefault="003812EE" w:rsidP="007564A7">
      <w:pPr>
        <w:tabs>
          <w:tab w:val="left" w:pos="1701"/>
        </w:tabs>
        <w:rPr>
          <w:rFonts w:ascii="Arial" w:eastAsia="SimSun" w:hAnsi="Arial"/>
          <w:lang w:val="en-US"/>
        </w:rPr>
      </w:pPr>
      <w:r w:rsidRPr="00AD1B5A">
        <w:rPr>
          <w:rFonts w:ascii="Arial" w:eastAsia="SimSun" w:hAnsi="Arial"/>
          <w:lang w:val="en-US"/>
        </w:rPr>
        <w:t>Title:</w:t>
      </w:r>
      <w:r w:rsidRPr="00AD1B5A">
        <w:rPr>
          <w:rFonts w:ascii="Arial" w:eastAsia="SimSun" w:hAnsi="Arial"/>
          <w:lang w:val="en-US"/>
        </w:rPr>
        <w:tab/>
      </w:r>
      <w:r w:rsidR="00BD50F8" w:rsidRPr="00AD1B5A">
        <w:rPr>
          <w:rFonts w:ascii="Arial" w:eastAsia="SimSun" w:hAnsi="Arial"/>
          <w:lang w:val="en-US"/>
        </w:rPr>
        <w:t xml:space="preserve">Mission Critical Control and User Plane Separation </w:t>
      </w:r>
      <w:r w:rsidR="0093522D" w:rsidRPr="00AD1B5A">
        <w:rPr>
          <w:rFonts w:ascii="Arial" w:eastAsia="SimSun" w:hAnsi="Arial"/>
          <w:lang w:val="en-US"/>
        </w:rPr>
        <w:t>(MCCUPS)</w:t>
      </w:r>
    </w:p>
    <w:p w14:paraId="7966E8A0" w14:textId="4B60E6C0" w:rsidR="00F613B4" w:rsidRPr="00AD1B5A" w:rsidRDefault="007024F8" w:rsidP="007564A7">
      <w:pPr>
        <w:tabs>
          <w:tab w:val="left" w:pos="1701"/>
        </w:tabs>
        <w:rPr>
          <w:rFonts w:ascii="Arial" w:eastAsia="SimSun" w:hAnsi="Arial"/>
          <w:lang w:val="en-US"/>
        </w:rPr>
      </w:pPr>
      <w:r w:rsidRPr="00AD1B5A">
        <w:rPr>
          <w:rFonts w:ascii="Arial" w:eastAsia="SimSun" w:hAnsi="Arial"/>
          <w:lang w:val="en-US"/>
        </w:rPr>
        <w:t>Agenda</w:t>
      </w:r>
      <w:r w:rsidR="00F613B4" w:rsidRPr="00AD1B5A">
        <w:rPr>
          <w:rFonts w:ascii="Arial" w:eastAsia="SimSun" w:hAnsi="Arial"/>
          <w:lang w:val="en-US"/>
        </w:rPr>
        <w:t xml:space="preserve"> Item:</w:t>
      </w:r>
      <w:r w:rsidR="003812EE" w:rsidRPr="00AD1B5A">
        <w:rPr>
          <w:rFonts w:ascii="Arial" w:eastAsia="SimSun" w:hAnsi="Arial"/>
          <w:lang w:val="en-US"/>
        </w:rPr>
        <w:tab/>
      </w:r>
      <w:r w:rsidR="005316E4" w:rsidRPr="00AD1B5A">
        <w:rPr>
          <w:rFonts w:ascii="Arial" w:eastAsia="SimSun" w:hAnsi="Arial"/>
          <w:lang w:val="en-US"/>
        </w:rPr>
        <w:t>9</w:t>
      </w:r>
      <w:r w:rsidR="002D1DEF" w:rsidRPr="00AD1B5A">
        <w:rPr>
          <w:rFonts w:ascii="Arial" w:eastAsia="SimSun" w:hAnsi="Arial"/>
          <w:lang w:val="en-US"/>
        </w:rPr>
        <w:t>.</w:t>
      </w:r>
      <w:r w:rsidR="005316E4" w:rsidRPr="00AD1B5A">
        <w:rPr>
          <w:rFonts w:ascii="Arial" w:eastAsia="SimSun" w:hAnsi="Arial"/>
          <w:lang w:val="en-US"/>
        </w:rPr>
        <w:t>3 (FRMCS_Ph5)</w:t>
      </w:r>
    </w:p>
    <w:p w14:paraId="7BF73E5A" w14:textId="5F814125" w:rsidR="00A45CBF" w:rsidRPr="00AD1B5A" w:rsidRDefault="00A45CBF" w:rsidP="007564A7">
      <w:pPr>
        <w:tabs>
          <w:tab w:val="left" w:pos="1701"/>
        </w:tabs>
        <w:rPr>
          <w:rFonts w:ascii="Arial" w:eastAsia="SimSun" w:hAnsi="Arial"/>
          <w:lang w:val="en-US"/>
        </w:rPr>
      </w:pPr>
      <w:r w:rsidRPr="00AD1B5A">
        <w:rPr>
          <w:rFonts w:ascii="Arial" w:eastAsia="SimSun" w:hAnsi="Arial"/>
          <w:lang w:val="en-US"/>
        </w:rPr>
        <w:t>Contact:</w:t>
      </w:r>
      <w:r w:rsidRPr="00AD1B5A">
        <w:rPr>
          <w:rFonts w:ascii="Arial" w:eastAsia="SimSun" w:hAnsi="Arial"/>
          <w:lang w:val="en-US"/>
        </w:rPr>
        <w:tab/>
      </w:r>
      <w:r w:rsidR="00DA3585" w:rsidRPr="00AD1B5A">
        <w:rPr>
          <w:rFonts w:ascii="Arial" w:eastAsia="SimSun" w:hAnsi="Arial"/>
          <w:lang w:val="en-US"/>
        </w:rPr>
        <w:t>Guillaume Gach (g</w:t>
      </w:r>
      <w:r w:rsidR="00361618" w:rsidRPr="00AD1B5A">
        <w:rPr>
          <w:rFonts w:ascii="Arial" w:eastAsia="SimSun" w:hAnsi="Arial"/>
          <w:lang w:val="en-US"/>
        </w:rPr>
        <w:t>ach@uic.org</w:t>
      </w:r>
      <w:r w:rsidR="00DA3585" w:rsidRPr="00AD1B5A">
        <w:rPr>
          <w:rFonts w:ascii="Arial" w:eastAsia="SimSun" w:hAnsi="Arial"/>
          <w:lang w:val="en-US"/>
        </w:rPr>
        <w:t>)</w:t>
      </w:r>
    </w:p>
    <w:p w14:paraId="57200931" w14:textId="77777777" w:rsidR="00A45CBF" w:rsidRPr="00AD1B5A" w:rsidRDefault="00A45CBF" w:rsidP="00A45CBF">
      <w:pPr>
        <w:pBdr>
          <w:bottom w:val="single" w:sz="6" w:space="1" w:color="auto"/>
        </w:pBdr>
        <w:rPr>
          <w:lang w:val="en-US"/>
        </w:rPr>
      </w:pPr>
    </w:p>
    <w:p w14:paraId="030D7871" w14:textId="64532818" w:rsidR="002C3678" w:rsidRPr="00AD1B5A" w:rsidRDefault="002C3678" w:rsidP="002C3678">
      <w:pPr>
        <w:spacing w:after="200" w:line="276" w:lineRule="auto"/>
        <w:rPr>
          <w:rFonts w:ascii="Arial" w:eastAsia="Calibri" w:hAnsi="Arial" w:cs="Arial"/>
          <w:i/>
          <w:sz w:val="22"/>
          <w:szCs w:val="22"/>
          <w:lang w:val="en-US"/>
        </w:rPr>
      </w:pPr>
      <w:r w:rsidRPr="00AD1B5A">
        <w:rPr>
          <w:rFonts w:ascii="Arial" w:eastAsia="Calibri" w:hAnsi="Arial" w:cs="Arial"/>
          <w:i/>
          <w:sz w:val="22"/>
          <w:szCs w:val="22"/>
          <w:lang w:val="en-US"/>
        </w:rPr>
        <w:t xml:space="preserve">Abstract: </w:t>
      </w:r>
      <w:r w:rsidR="0036637B" w:rsidRPr="00AD1B5A">
        <w:rPr>
          <w:rFonts w:ascii="Arial" w:eastAsia="Calibri" w:hAnsi="Arial" w:cs="Arial"/>
          <w:i/>
          <w:sz w:val="22"/>
          <w:szCs w:val="22"/>
          <w:lang w:val="en-US"/>
        </w:rPr>
        <w:t xml:space="preserve">FRMCS </w:t>
      </w:r>
      <w:r w:rsidR="005001A5" w:rsidRPr="00AD1B5A">
        <w:rPr>
          <w:rFonts w:ascii="Arial" w:eastAsia="Calibri" w:hAnsi="Arial" w:cs="Arial"/>
          <w:i/>
          <w:sz w:val="22"/>
          <w:szCs w:val="22"/>
          <w:lang w:val="en-US"/>
        </w:rPr>
        <w:t>builds its capabilities on</w:t>
      </w:r>
      <w:r w:rsidR="00BE101D" w:rsidRPr="00AD1B5A">
        <w:rPr>
          <w:rFonts w:ascii="Arial" w:eastAsia="Calibri" w:hAnsi="Arial" w:cs="Arial"/>
          <w:i/>
          <w:sz w:val="22"/>
          <w:szCs w:val="22"/>
          <w:lang w:val="en-US"/>
        </w:rPr>
        <w:t xml:space="preserve"> top of three ingredients: 5GS, SIP/IMS, and MCx</w:t>
      </w:r>
      <w:r w:rsidR="00FE1209" w:rsidRPr="00AD1B5A">
        <w:rPr>
          <w:rFonts w:ascii="Arial" w:eastAsia="Calibri" w:hAnsi="Arial" w:cs="Arial"/>
          <w:i/>
          <w:sz w:val="22"/>
          <w:szCs w:val="22"/>
          <w:lang w:val="en-US"/>
        </w:rPr>
        <w:t>. 5GS provide</w:t>
      </w:r>
      <w:r w:rsidR="0093522D" w:rsidRPr="00AD1B5A">
        <w:rPr>
          <w:rFonts w:ascii="Arial" w:eastAsia="Calibri" w:hAnsi="Arial" w:cs="Arial"/>
          <w:i/>
          <w:sz w:val="22"/>
          <w:szCs w:val="22"/>
          <w:lang w:val="en-US"/>
        </w:rPr>
        <w:t>s</w:t>
      </w:r>
      <w:r w:rsidR="00FE1209" w:rsidRPr="00AD1B5A">
        <w:rPr>
          <w:rFonts w:ascii="Arial" w:eastAsia="Calibri" w:hAnsi="Arial" w:cs="Arial"/>
          <w:i/>
          <w:sz w:val="22"/>
          <w:szCs w:val="22"/>
          <w:lang w:val="en-US"/>
        </w:rPr>
        <w:t xml:space="preserve"> </w:t>
      </w:r>
      <w:r w:rsidR="0093522D" w:rsidRPr="00AD1B5A">
        <w:rPr>
          <w:rFonts w:ascii="Arial" w:eastAsia="Calibri" w:hAnsi="Arial" w:cs="Arial"/>
          <w:i/>
          <w:sz w:val="22"/>
          <w:szCs w:val="22"/>
          <w:lang w:val="en-US"/>
        </w:rPr>
        <w:t xml:space="preserve">with Control and User Plane Separation </w:t>
      </w:r>
      <w:r w:rsidR="00FC1957" w:rsidRPr="00AD1B5A">
        <w:rPr>
          <w:rFonts w:ascii="Arial" w:eastAsia="Calibri" w:hAnsi="Arial" w:cs="Arial"/>
          <w:i/>
          <w:sz w:val="22"/>
          <w:szCs w:val="22"/>
          <w:lang w:val="en-US"/>
        </w:rPr>
        <w:t>(CUPS) already means</w:t>
      </w:r>
      <w:r w:rsidR="00FE1209" w:rsidRPr="00AD1B5A">
        <w:rPr>
          <w:rFonts w:ascii="Arial" w:eastAsia="Calibri" w:hAnsi="Arial" w:cs="Arial"/>
          <w:i/>
          <w:sz w:val="22"/>
          <w:szCs w:val="22"/>
          <w:lang w:val="en-US"/>
        </w:rPr>
        <w:t xml:space="preserve"> to keep</w:t>
      </w:r>
      <w:r w:rsidR="00A409A8" w:rsidRPr="00AD1B5A">
        <w:rPr>
          <w:rFonts w:ascii="Arial" w:eastAsia="Calibri" w:hAnsi="Arial" w:cs="Arial"/>
          <w:i/>
          <w:sz w:val="22"/>
          <w:szCs w:val="22"/>
          <w:lang w:val="en-US"/>
        </w:rPr>
        <w:t xml:space="preserve"> user</w:t>
      </w:r>
      <w:r w:rsidR="00FE1209" w:rsidRPr="00AD1B5A">
        <w:rPr>
          <w:rFonts w:ascii="Arial" w:eastAsia="Calibri" w:hAnsi="Arial" w:cs="Arial"/>
          <w:i/>
          <w:sz w:val="22"/>
          <w:szCs w:val="22"/>
          <w:lang w:val="en-US"/>
        </w:rPr>
        <w:t xml:space="preserve"> </w:t>
      </w:r>
      <w:r w:rsidR="001A042D" w:rsidRPr="00AD1B5A">
        <w:rPr>
          <w:rFonts w:ascii="Arial" w:eastAsia="Calibri" w:hAnsi="Arial" w:cs="Arial"/>
          <w:i/>
          <w:sz w:val="22"/>
          <w:szCs w:val="22"/>
          <w:lang w:val="en-US"/>
        </w:rPr>
        <w:t xml:space="preserve">traffic local and avoid </w:t>
      </w:r>
      <w:r w:rsidR="00AD1B5A" w:rsidRPr="00AD1B5A">
        <w:rPr>
          <w:rFonts w:ascii="Arial" w:eastAsia="Calibri" w:hAnsi="Arial" w:cs="Arial"/>
          <w:i/>
          <w:sz w:val="22"/>
          <w:szCs w:val="22"/>
          <w:lang w:val="en-US"/>
        </w:rPr>
        <w:t>unnecessary</w:t>
      </w:r>
      <w:r w:rsidR="001A042D" w:rsidRPr="00AD1B5A">
        <w:rPr>
          <w:rFonts w:ascii="Arial" w:eastAsia="Calibri" w:hAnsi="Arial" w:cs="Arial"/>
          <w:i/>
          <w:sz w:val="22"/>
          <w:szCs w:val="22"/>
          <w:lang w:val="en-US"/>
        </w:rPr>
        <w:t xml:space="preserve"> </w:t>
      </w:r>
      <w:r w:rsidR="00FC1957" w:rsidRPr="00AD1B5A">
        <w:rPr>
          <w:rFonts w:ascii="Arial" w:eastAsia="Calibri" w:hAnsi="Arial" w:cs="Arial"/>
          <w:i/>
          <w:sz w:val="22"/>
          <w:szCs w:val="22"/>
          <w:lang w:val="en-US"/>
        </w:rPr>
        <w:t>transport</w:t>
      </w:r>
      <w:r w:rsidR="0006507E" w:rsidRPr="00AD1B5A">
        <w:rPr>
          <w:rFonts w:ascii="Arial" w:eastAsia="Calibri" w:hAnsi="Arial" w:cs="Arial"/>
          <w:i/>
          <w:sz w:val="22"/>
          <w:szCs w:val="22"/>
          <w:lang w:val="en-US"/>
        </w:rPr>
        <w:t xml:space="preserve"> of traffic</w:t>
      </w:r>
      <w:r w:rsidR="00FC1957" w:rsidRPr="00AD1B5A">
        <w:rPr>
          <w:rFonts w:ascii="Arial" w:eastAsia="Calibri" w:hAnsi="Arial" w:cs="Arial"/>
          <w:i/>
          <w:sz w:val="22"/>
          <w:szCs w:val="22"/>
          <w:lang w:val="en-US"/>
        </w:rPr>
        <w:t xml:space="preserve"> </w:t>
      </w:r>
      <w:r w:rsidR="001A042D" w:rsidRPr="00AD1B5A">
        <w:rPr>
          <w:rFonts w:ascii="Arial" w:eastAsia="Calibri" w:hAnsi="Arial" w:cs="Arial"/>
          <w:i/>
          <w:sz w:val="22"/>
          <w:szCs w:val="22"/>
          <w:lang w:val="en-US"/>
        </w:rPr>
        <w:t>to a central location</w:t>
      </w:r>
      <w:r w:rsidR="00F42403" w:rsidRPr="00AD1B5A">
        <w:rPr>
          <w:rFonts w:ascii="Arial" w:eastAsia="Calibri" w:hAnsi="Arial" w:cs="Arial"/>
          <w:i/>
          <w:sz w:val="22"/>
          <w:szCs w:val="22"/>
          <w:lang w:val="en-US"/>
        </w:rPr>
        <w:t xml:space="preserve">, while keeping the control at the central location. </w:t>
      </w:r>
      <w:r w:rsidR="00AD1B5A" w:rsidRPr="00AD1B5A">
        <w:rPr>
          <w:rFonts w:ascii="Arial" w:eastAsia="Calibri" w:hAnsi="Arial" w:cs="Arial"/>
          <w:i/>
          <w:sz w:val="22"/>
          <w:szCs w:val="22"/>
          <w:lang w:val="en-US"/>
        </w:rPr>
        <w:t>Unfortunately,</w:t>
      </w:r>
      <w:r w:rsidR="00E63E31" w:rsidRPr="00AD1B5A">
        <w:rPr>
          <w:rFonts w:ascii="Arial" w:eastAsia="Calibri" w:hAnsi="Arial" w:cs="Arial"/>
          <w:i/>
          <w:sz w:val="22"/>
          <w:szCs w:val="22"/>
          <w:lang w:val="en-US"/>
        </w:rPr>
        <w:t xml:space="preserve"> the centr</w:t>
      </w:r>
      <w:r w:rsidR="000770B4" w:rsidRPr="00AD1B5A">
        <w:rPr>
          <w:rFonts w:ascii="Arial" w:eastAsia="Calibri" w:hAnsi="Arial" w:cs="Arial"/>
          <w:i/>
          <w:sz w:val="22"/>
          <w:szCs w:val="22"/>
          <w:lang w:val="en-US"/>
        </w:rPr>
        <w:t>a</w:t>
      </w:r>
      <w:r w:rsidR="00E63E31" w:rsidRPr="00AD1B5A">
        <w:rPr>
          <w:rFonts w:ascii="Arial" w:eastAsia="Calibri" w:hAnsi="Arial" w:cs="Arial"/>
          <w:i/>
          <w:sz w:val="22"/>
          <w:szCs w:val="22"/>
          <w:lang w:val="en-US"/>
        </w:rPr>
        <w:t>lized approach of MC</w:t>
      </w:r>
      <w:r w:rsidR="000770B4" w:rsidRPr="00AD1B5A">
        <w:rPr>
          <w:rFonts w:ascii="Arial" w:eastAsia="Calibri" w:hAnsi="Arial" w:cs="Arial"/>
          <w:i/>
          <w:sz w:val="22"/>
          <w:szCs w:val="22"/>
          <w:lang w:val="en-US"/>
        </w:rPr>
        <w:t>PTT breaks the advant</w:t>
      </w:r>
      <w:r w:rsidR="006A50DB" w:rsidRPr="00AD1B5A">
        <w:rPr>
          <w:rFonts w:ascii="Arial" w:eastAsia="Calibri" w:hAnsi="Arial" w:cs="Arial"/>
          <w:i/>
          <w:sz w:val="22"/>
          <w:szCs w:val="22"/>
          <w:lang w:val="en-US"/>
        </w:rPr>
        <w:t xml:space="preserve">ageous approach of 5GS, since all MCx traffic still is required to run through a central location. </w:t>
      </w:r>
    </w:p>
    <w:p w14:paraId="6E7A1C94" w14:textId="64E265AD" w:rsidR="006E109E" w:rsidRPr="00AD1B5A" w:rsidRDefault="006E109E" w:rsidP="002C3678">
      <w:pPr>
        <w:spacing w:after="200" w:line="276" w:lineRule="auto"/>
        <w:rPr>
          <w:rFonts w:ascii="Arial" w:eastAsia="Calibri" w:hAnsi="Arial" w:cs="Arial"/>
          <w:i/>
          <w:sz w:val="22"/>
          <w:szCs w:val="22"/>
          <w:lang w:val="en-US"/>
        </w:rPr>
      </w:pPr>
      <w:r w:rsidRPr="00AD1B5A">
        <w:rPr>
          <w:rFonts w:ascii="Arial" w:eastAsia="Calibri" w:hAnsi="Arial" w:cs="Arial"/>
          <w:i/>
          <w:sz w:val="22"/>
          <w:szCs w:val="22"/>
          <w:lang w:val="en-US"/>
        </w:rPr>
        <w:t xml:space="preserve">In this </w:t>
      </w:r>
      <w:r w:rsidR="00AD1B5A" w:rsidRPr="00AD1B5A">
        <w:rPr>
          <w:rFonts w:ascii="Arial" w:eastAsia="Calibri" w:hAnsi="Arial" w:cs="Arial"/>
          <w:i/>
          <w:sz w:val="22"/>
          <w:szCs w:val="22"/>
          <w:lang w:val="en-US"/>
        </w:rPr>
        <w:t>discussion</w:t>
      </w:r>
      <w:r w:rsidRPr="00AD1B5A">
        <w:rPr>
          <w:rFonts w:ascii="Arial" w:eastAsia="Calibri" w:hAnsi="Arial" w:cs="Arial"/>
          <w:i/>
          <w:sz w:val="22"/>
          <w:szCs w:val="22"/>
          <w:lang w:val="en-US"/>
        </w:rPr>
        <w:t xml:space="preserve"> paper we argue that it will be advantageous also for MCx to introduce </w:t>
      </w:r>
      <w:r w:rsidR="00A94A5C" w:rsidRPr="00AD1B5A">
        <w:rPr>
          <w:rFonts w:ascii="Arial" w:eastAsia="Calibri" w:hAnsi="Arial" w:cs="Arial"/>
          <w:i/>
          <w:sz w:val="22"/>
          <w:szCs w:val="22"/>
          <w:lang w:val="en-US"/>
        </w:rPr>
        <w:t xml:space="preserve">Mission Critical Control and User Plane Separation (MCCUPS) </w:t>
      </w:r>
      <w:r w:rsidR="00C45B32" w:rsidRPr="00AD1B5A">
        <w:rPr>
          <w:rFonts w:ascii="Arial" w:eastAsia="Calibri" w:hAnsi="Arial" w:cs="Arial"/>
          <w:i/>
          <w:sz w:val="22"/>
          <w:szCs w:val="22"/>
          <w:lang w:val="en-US"/>
        </w:rPr>
        <w:t xml:space="preserve">and thus </w:t>
      </w:r>
      <w:r w:rsidR="004B6B59" w:rsidRPr="00AD1B5A">
        <w:rPr>
          <w:rFonts w:ascii="Arial" w:eastAsia="Calibri" w:hAnsi="Arial" w:cs="Arial"/>
          <w:i/>
          <w:sz w:val="22"/>
          <w:szCs w:val="22"/>
          <w:lang w:val="en-US"/>
        </w:rPr>
        <w:t>introduce the same benefits as 5GS</w:t>
      </w:r>
      <w:r w:rsidR="00FF771D" w:rsidRPr="00AD1B5A">
        <w:rPr>
          <w:rFonts w:ascii="Arial" w:eastAsia="Calibri" w:hAnsi="Arial" w:cs="Arial"/>
          <w:i/>
          <w:sz w:val="22"/>
          <w:szCs w:val="22"/>
          <w:lang w:val="en-US"/>
        </w:rPr>
        <w:t xml:space="preserve"> CUPS,</w:t>
      </w:r>
      <w:r w:rsidR="004B6B59" w:rsidRPr="00AD1B5A">
        <w:rPr>
          <w:rFonts w:ascii="Arial" w:eastAsia="Calibri" w:hAnsi="Arial" w:cs="Arial"/>
          <w:i/>
          <w:sz w:val="22"/>
          <w:szCs w:val="22"/>
          <w:lang w:val="en-US"/>
        </w:rPr>
        <w:t xml:space="preserve"> the avoidance of data transport forth </w:t>
      </w:r>
      <w:r w:rsidR="00AB54BF" w:rsidRPr="00AD1B5A">
        <w:rPr>
          <w:rFonts w:ascii="Arial" w:eastAsia="Calibri" w:hAnsi="Arial" w:cs="Arial"/>
          <w:i/>
          <w:sz w:val="22"/>
          <w:szCs w:val="22"/>
          <w:lang w:val="en-US"/>
        </w:rPr>
        <w:t xml:space="preserve">to </w:t>
      </w:r>
      <w:r w:rsidR="004B6B59" w:rsidRPr="00AD1B5A">
        <w:rPr>
          <w:rFonts w:ascii="Arial" w:eastAsia="Calibri" w:hAnsi="Arial" w:cs="Arial"/>
          <w:i/>
          <w:sz w:val="22"/>
          <w:szCs w:val="22"/>
          <w:lang w:val="en-US"/>
        </w:rPr>
        <w:t xml:space="preserve">and back </w:t>
      </w:r>
      <w:r w:rsidR="00AB54BF" w:rsidRPr="00AD1B5A">
        <w:rPr>
          <w:rFonts w:ascii="Arial" w:eastAsia="Calibri" w:hAnsi="Arial" w:cs="Arial"/>
          <w:i/>
          <w:sz w:val="22"/>
          <w:szCs w:val="22"/>
          <w:lang w:val="en-US"/>
        </w:rPr>
        <w:t xml:space="preserve">from a central location. Benefits </w:t>
      </w:r>
      <w:r w:rsidR="00AD1B5A" w:rsidRPr="00AD1B5A">
        <w:rPr>
          <w:rFonts w:ascii="Arial" w:eastAsia="Calibri" w:hAnsi="Arial" w:cs="Arial"/>
          <w:i/>
          <w:sz w:val="22"/>
          <w:szCs w:val="22"/>
          <w:lang w:val="en-US"/>
        </w:rPr>
        <w:t>are</w:t>
      </w:r>
      <w:r w:rsidR="00AB54BF" w:rsidRPr="00AD1B5A">
        <w:rPr>
          <w:rFonts w:ascii="Arial" w:eastAsia="Calibri" w:hAnsi="Arial" w:cs="Arial"/>
          <w:i/>
          <w:sz w:val="22"/>
          <w:szCs w:val="22"/>
          <w:lang w:val="en-US"/>
        </w:rPr>
        <w:t xml:space="preserve"> energy savings, associated cost</w:t>
      </w:r>
      <w:r w:rsidR="00183667" w:rsidRPr="00AD1B5A">
        <w:rPr>
          <w:rFonts w:ascii="Arial" w:eastAsia="Calibri" w:hAnsi="Arial" w:cs="Arial"/>
          <w:i/>
          <w:sz w:val="22"/>
          <w:szCs w:val="22"/>
          <w:lang w:val="en-US"/>
        </w:rPr>
        <w:t>s savings, CO2e reduction, smaller failure units, quicker recovery,</w:t>
      </w:r>
      <w:r w:rsidR="0082070D" w:rsidRPr="00AD1B5A">
        <w:rPr>
          <w:rFonts w:ascii="Arial" w:eastAsia="Calibri" w:hAnsi="Arial" w:cs="Arial"/>
          <w:i/>
          <w:sz w:val="22"/>
          <w:szCs w:val="22"/>
          <w:lang w:val="en-US"/>
        </w:rPr>
        <w:t xml:space="preserve"> and more. In this discussion paper we want to introduce you to the potential workings of MCCUPS. </w:t>
      </w:r>
    </w:p>
    <w:p w14:paraId="36D24026" w14:textId="77777777" w:rsidR="00A45CBF" w:rsidRPr="00AD1B5A" w:rsidRDefault="00A45CBF" w:rsidP="00A45CBF">
      <w:pPr>
        <w:rPr>
          <w:lang w:val="en-US"/>
        </w:rPr>
      </w:pPr>
    </w:p>
    <w:p w14:paraId="3AF3B505" w14:textId="44C09ACB" w:rsidR="00A45CBF" w:rsidRPr="00AD1B5A" w:rsidRDefault="006E32A6" w:rsidP="006E32A6">
      <w:pPr>
        <w:pStyle w:val="Titre1"/>
        <w:rPr>
          <w:lang w:val="en-US"/>
        </w:rPr>
      </w:pPr>
      <w:r w:rsidRPr="00AD1B5A">
        <w:rPr>
          <w:lang w:val="en-US"/>
        </w:rPr>
        <w:t xml:space="preserve">Current Situation </w:t>
      </w:r>
    </w:p>
    <w:p w14:paraId="327448AC" w14:textId="15FB1C95" w:rsidR="00A45CBF" w:rsidRPr="00AD1B5A" w:rsidRDefault="006E32A6" w:rsidP="00A45CBF">
      <w:pPr>
        <w:rPr>
          <w:lang w:val="en-US"/>
        </w:rPr>
      </w:pPr>
      <w:r w:rsidRPr="00AD1B5A">
        <w:rPr>
          <w:lang w:val="en-US"/>
        </w:rPr>
        <w:t>M</w:t>
      </w:r>
      <w:r w:rsidR="00E24393" w:rsidRPr="00AD1B5A">
        <w:rPr>
          <w:lang w:val="en-US"/>
        </w:rPr>
        <w:t xml:space="preserve">ission Critical Push-To-Talk (MCPTT) </w:t>
      </w:r>
      <w:r w:rsidR="00AF682E" w:rsidRPr="00AD1B5A">
        <w:rPr>
          <w:lang w:val="en-US"/>
        </w:rPr>
        <w:t>defines a single MCPTT Server</w:t>
      </w:r>
      <w:r w:rsidR="00AA2ED0" w:rsidRPr="00AD1B5A">
        <w:rPr>
          <w:lang w:val="en-US"/>
        </w:rPr>
        <w:t>, usually the one associated with the MC Client originating a (</w:t>
      </w:r>
      <w:r w:rsidR="00414AEC" w:rsidRPr="00AD1B5A">
        <w:rPr>
          <w:lang w:val="en-US"/>
        </w:rPr>
        <w:t>g</w:t>
      </w:r>
      <w:r w:rsidR="00AA2ED0" w:rsidRPr="00AD1B5A">
        <w:rPr>
          <w:lang w:val="en-US"/>
        </w:rPr>
        <w:t>roup) call</w:t>
      </w:r>
      <w:r w:rsidR="00E74D0C" w:rsidRPr="00AD1B5A">
        <w:rPr>
          <w:lang w:val="en-US"/>
        </w:rPr>
        <w:t xml:space="preserve">, to carry the functional units for </w:t>
      </w:r>
      <w:r w:rsidR="00614DE3" w:rsidRPr="00AD1B5A">
        <w:rPr>
          <w:lang w:val="en-US"/>
        </w:rPr>
        <w:t xml:space="preserve">Signalling and </w:t>
      </w:r>
      <w:r w:rsidR="00E74D0C" w:rsidRPr="00AD1B5A">
        <w:rPr>
          <w:lang w:val="en-US"/>
        </w:rPr>
        <w:t>Call Control</w:t>
      </w:r>
      <w:r w:rsidR="00614DE3" w:rsidRPr="00AD1B5A">
        <w:rPr>
          <w:lang w:val="en-US"/>
        </w:rPr>
        <w:t xml:space="preserve">, Floor Control and Media Distribution Function. </w:t>
      </w:r>
      <w:r w:rsidR="00F76A0E" w:rsidRPr="00AD1B5A">
        <w:rPr>
          <w:lang w:val="en-US"/>
        </w:rPr>
        <w:t xml:space="preserve">Between those </w:t>
      </w:r>
      <w:r w:rsidR="00D8641C" w:rsidRPr="00AD1B5A">
        <w:rPr>
          <w:lang w:val="en-US"/>
        </w:rPr>
        <w:t xml:space="preserve">functional units no standardized interfaces do exist, such that they are </w:t>
      </w:r>
      <w:r w:rsidR="001B1FDB" w:rsidRPr="00AD1B5A">
        <w:rPr>
          <w:lang w:val="en-US"/>
        </w:rPr>
        <w:t xml:space="preserve">all three </w:t>
      </w:r>
      <w:r w:rsidR="00D8641C" w:rsidRPr="00AD1B5A">
        <w:rPr>
          <w:lang w:val="en-US"/>
        </w:rPr>
        <w:t>either part of one physical unit or a propriet</w:t>
      </w:r>
      <w:r w:rsidR="00A90D27" w:rsidRPr="00AD1B5A">
        <w:rPr>
          <w:lang w:val="en-US"/>
        </w:rPr>
        <w:t xml:space="preserve">ary solution will permit a separation of those units. </w:t>
      </w:r>
    </w:p>
    <w:p w14:paraId="348C2BF7" w14:textId="69C6466A" w:rsidR="007C28A9" w:rsidRPr="00AD1B5A" w:rsidRDefault="007C28A9" w:rsidP="00A45CBF">
      <w:pPr>
        <w:rPr>
          <w:lang w:val="en-US"/>
        </w:rPr>
      </w:pPr>
      <w:r w:rsidRPr="00AD1B5A">
        <w:rPr>
          <w:lang w:val="en-US"/>
        </w:rPr>
        <w:t>Centralization onto a single physical unit will force all traffic through that one centralized instance</w:t>
      </w:r>
      <w:r w:rsidR="0012147D" w:rsidRPr="00AD1B5A">
        <w:rPr>
          <w:lang w:val="en-US"/>
        </w:rPr>
        <w:t xml:space="preserve">. </w:t>
      </w:r>
      <w:proofErr w:type="gramStart"/>
      <w:r w:rsidR="0012147D" w:rsidRPr="00AD1B5A">
        <w:rPr>
          <w:lang w:val="en-US"/>
        </w:rPr>
        <w:t xml:space="preserve">As a </w:t>
      </w:r>
      <w:r w:rsidR="00F25906" w:rsidRPr="00AD1B5A">
        <w:rPr>
          <w:lang w:val="en-US"/>
        </w:rPr>
        <w:t>consequence</w:t>
      </w:r>
      <w:proofErr w:type="gramEnd"/>
      <w:r w:rsidR="00F25906" w:rsidRPr="00AD1B5A">
        <w:rPr>
          <w:lang w:val="en-US"/>
        </w:rPr>
        <w:t>,</w:t>
      </w:r>
      <w:r w:rsidR="0012147D" w:rsidRPr="00AD1B5A">
        <w:rPr>
          <w:lang w:val="en-US"/>
        </w:rPr>
        <w:t xml:space="preserve"> </w:t>
      </w:r>
      <w:r w:rsidR="00FC13BF" w:rsidRPr="00AD1B5A">
        <w:rPr>
          <w:lang w:val="en-US"/>
        </w:rPr>
        <w:t>traffic that could be kept local</w:t>
      </w:r>
      <w:r w:rsidR="00130AA8" w:rsidRPr="00AD1B5A">
        <w:rPr>
          <w:lang w:val="en-US"/>
        </w:rPr>
        <w:t xml:space="preserve"> will need to be transported to the central unit and back</w:t>
      </w:r>
      <w:r w:rsidR="0022215F" w:rsidRPr="00AD1B5A">
        <w:rPr>
          <w:lang w:val="en-US"/>
        </w:rPr>
        <w:t xml:space="preserve">, leading to </w:t>
      </w:r>
      <w:r w:rsidR="0022596A" w:rsidRPr="00AD1B5A">
        <w:rPr>
          <w:lang w:val="en-US"/>
        </w:rPr>
        <w:t xml:space="preserve">waste of resources and capacities that would not be necessary. Figure 1 does illustrate that case. </w:t>
      </w:r>
    </w:p>
    <w:p w14:paraId="3214CFBE" w14:textId="1FB16AC0" w:rsidR="00693902" w:rsidRPr="00AD1B5A" w:rsidRDefault="00D73C89" w:rsidP="00CE7044">
      <w:pPr>
        <w:jc w:val="center"/>
        <w:rPr>
          <w:lang w:val="en-US"/>
        </w:rPr>
      </w:pPr>
      <w:r w:rsidRPr="00AD1B5A">
        <w:rPr>
          <w:noProof/>
          <w:lang w:val="en-US"/>
        </w:rPr>
        <w:drawing>
          <wp:inline distT="0" distB="0" distL="0" distR="0" wp14:anchorId="28EFFA2E" wp14:editId="155CC8E6">
            <wp:extent cx="3947359" cy="2209800"/>
            <wp:effectExtent l="0" t="0" r="0" b="0"/>
            <wp:docPr id="85" name="Grafik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80976" cy="2228619"/>
                    </a:xfrm>
                    <a:prstGeom prst="rect">
                      <a:avLst/>
                    </a:prstGeom>
                    <a:noFill/>
                  </pic:spPr>
                </pic:pic>
              </a:graphicData>
            </a:graphic>
          </wp:inline>
        </w:drawing>
      </w:r>
    </w:p>
    <w:p w14:paraId="21011A20" w14:textId="072FCA8C" w:rsidR="001E62B2" w:rsidRPr="00AD1B5A" w:rsidRDefault="001E62B2" w:rsidP="00CE7044">
      <w:pPr>
        <w:jc w:val="center"/>
        <w:rPr>
          <w:lang w:val="en-US"/>
        </w:rPr>
      </w:pPr>
      <w:r w:rsidRPr="00AD1B5A">
        <w:rPr>
          <w:lang w:val="en-US"/>
        </w:rPr>
        <w:t>Figure 1</w:t>
      </w:r>
    </w:p>
    <w:p w14:paraId="3E5F344B" w14:textId="2D49F44B" w:rsidR="00CE7044" w:rsidRPr="00AD1B5A" w:rsidRDefault="00BB0404" w:rsidP="00A45CBF">
      <w:pPr>
        <w:rPr>
          <w:lang w:val="en-US"/>
        </w:rPr>
      </w:pPr>
      <w:r w:rsidRPr="00AD1B5A">
        <w:rPr>
          <w:lang w:val="en-US"/>
        </w:rPr>
        <w:t xml:space="preserve">Note that </w:t>
      </w:r>
      <w:r w:rsidR="00140C7E" w:rsidRPr="00AD1B5A">
        <w:rPr>
          <w:lang w:val="en-US"/>
        </w:rPr>
        <w:t>connectivity</w:t>
      </w:r>
      <w:r w:rsidR="00271BA4" w:rsidRPr="00AD1B5A">
        <w:rPr>
          <w:lang w:val="en-US"/>
        </w:rPr>
        <w:t xml:space="preserve"> demand</w:t>
      </w:r>
      <w:r w:rsidRPr="00AD1B5A">
        <w:rPr>
          <w:lang w:val="en-US"/>
        </w:rPr>
        <w:t xml:space="preserve"> can become dramatic, if </w:t>
      </w:r>
      <w:r w:rsidR="00B1093A" w:rsidRPr="00AD1B5A">
        <w:rPr>
          <w:lang w:val="en-US"/>
        </w:rPr>
        <w:t>larger geographic area</w:t>
      </w:r>
      <w:r w:rsidR="00F92553" w:rsidRPr="00AD1B5A">
        <w:rPr>
          <w:lang w:val="en-US"/>
        </w:rPr>
        <w:t>s</w:t>
      </w:r>
      <w:r w:rsidR="00B1093A" w:rsidRPr="00AD1B5A">
        <w:rPr>
          <w:lang w:val="en-US"/>
        </w:rPr>
        <w:t xml:space="preserve"> are being covered</w:t>
      </w:r>
      <w:r w:rsidR="00C35BCA" w:rsidRPr="00AD1B5A">
        <w:rPr>
          <w:lang w:val="en-US"/>
        </w:rPr>
        <w:t xml:space="preserve">, while at the same time terminations are </w:t>
      </w:r>
      <w:proofErr w:type="gramStart"/>
      <w:r w:rsidR="00C35BCA" w:rsidRPr="00AD1B5A">
        <w:rPr>
          <w:lang w:val="en-US"/>
        </w:rPr>
        <w:t>actually concentrated</w:t>
      </w:r>
      <w:proofErr w:type="gramEnd"/>
      <w:r w:rsidR="00C35BCA" w:rsidRPr="00AD1B5A">
        <w:rPr>
          <w:lang w:val="en-US"/>
        </w:rPr>
        <w:t xml:space="preserve"> in a relatively small area</w:t>
      </w:r>
      <w:r w:rsidR="002702B3" w:rsidRPr="00AD1B5A">
        <w:rPr>
          <w:lang w:val="en-US"/>
        </w:rPr>
        <w:t xml:space="preserve">. Typical situations larger countries like Spain, France, Italy, Germany and Poland </w:t>
      </w:r>
      <w:r w:rsidR="00A1764B" w:rsidRPr="00AD1B5A">
        <w:rPr>
          <w:lang w:val="en-US"/>
        </w:rPr>
        <w:t xml:space="preserve">will </w:t>
      </w:r>
      <w:r w:rsidR="002702B3" w:rsidRPr="00AD1B5A">
        <w:rPr>
          <w:lang w:val="en-US"/>
        </w:rPr>
        <w:t xml:space="preserve">face. </w:t>
      </w:r>
    </w:p>
    <w:p w14:paraId="064EE1FD" w14:textId="63B8088C" w:rsidR="00E25BCD" w:rsidRPr="00AD1B5A" w:rsidRDefault="00E25BCD" w:rsidP="00E25BCD">
      <w:pPr>
        <w:pStyle w:val="Titre1"/>
        <w:rPr>
          <w:lang w:val="en-US"/>
        </w:rPr>
      </w:pPr>
      <w:r w:rsidRPr="00AD1B5A">
        <w:rPr>
          <w:lang w:val="en-US"/>
        </w:rPr>
        <w:lastRenderedPageBreak/>
        <w:t xml:space="preserve">FRMCS Specifics </w:t>
      </w:r>
    </w:p>
    <w:p w14:paraId="2223F917" w14:textId="7EDE8F66" w:rsidR="00E25BCD" w:rsidRPr="00AD1B5A" w:rsidRDefault="00635059" w:rsidP="00A45CBF">
      <w:pPr>
        <w:rPr>
          <w:lang w:val="en-US"/>
        </w:rPr>
      </w:pPr>
      <w:r w:rsidRPr="00AD1B5A">
        <w:rPr>
          <w:lang w:val="en-US"/>
        </w:rPr>
        <w:t xml:space="preserve">In FRMCS the entities communicating with each other are </w:t>
      </w:r>
      <w:r w:rsidR="00144C98" w:rsidRPr="00AD1B5A">
        <w:rPr>
          <w:lang w:val="en-US"/>
        </w:rPr>
        <w:t xml:space="preserve">persons on board of trains with persons </w:t>
      </w:r>
      <w:r w:rsidR="00A1764B" w:rsidRPr="00AD1B5A">
        <w:rPr>
          <w:lang w:val="en-US"/>
        </w:rPr>
        <w:t>along the trackside</w:t>
      </w:r>
      <w:r w:rsidR="0044725F" w:rsidRPr="00AD1B5A">
        <w:rPr>
          <w:lang w:val="en-US"/>
        </w:rPr>
        <w:t>,</w:t>
      </w:r>
      <w:r w:rsidR="00A1764B" w:rsidRPr="00AD1B5A">
        <w:rPr>
          <w:lang w:val="en-US"/>
        </w:rPr>
        <w:t xml:space="preserve"> </w:t>
      </w:r>
      <w:r w:rsidR="00144C98" w:rsidRPr="00AD1B5A">
        <w:rPr>
          <w:lang w:val="en-US"/>
        </w:rPr>
        <w:t xml:space="preserve">supervising railway traffic </w:t>
      </w:r>
      <w:r w:rsidR="00977306" w:rsidRPr="00AD1B5A">
        <w:rPr>
          <w:lang w:val="en-US"/>
        </w:rPr>
        <w:t xml:space="preserve">in all kinds of combinations. </w:t>
      </w:r>
      <w:r w:rsidR="00451CB7" w:rsidRPr="00AD1B5A">
        <w:rPr>
          <w:lang w:val="en-US"/>
        </w:rPr>
        <w:t xml:space="preserve">In very few instances that kind of communication is </w:t>
      </w:r>
      <w:r w:rsidR="00451CB7" w:rsidRPr="00AD1B5A">
        <w:rPr>
          <w:b/>
          <w:bCs/>
          <w:lang w:val="en-US"/>
        </w:rPr>
        <w:t>not</w:t>
      </w:r>
      <w:r w:rsidR="00451CB7" w:rsidRPr="00AD1B5A">
        <w:rPr>
          <w:lang w:val="en-US"/>
        </w:rPr>
        <w:t xml:space="preserve"> local. </w:t>
      </w:r>
      <w:r w:rsidR="001E62B2" w:rsidRPr="00AD1B5A">
        <w:rPr>
          <w:lang w:val="en-US"/>
        </w:rPr>
        <w:t>That leads in FRMCS to situations illustrated by Figure 2</w:t>
      </w:r>
      <w:r w:rsidR="006F2621" w:rsidRPr="00AD1B5A">
        <w:rPr>
          <w:lang w:val="en-US"/>
        </w:rPr>
        <w:t xml:space="preserve">. </w:t>
      </w:r>
    </w:p>
    <w:p w14:paraId="665AA014" w14:textId="2C62B45F" w:rsidR="007C7C75" w:rsidRPr="00AD1B5A" w:rsidRDefault="00E63E9B" w:rsidP="0074254C">
      <w:pPr>
        <w:jc w:val="center"/>
        <w:rPr>
          <w:lang w:val="en-US"/>
        </w:rPr>
      </w:pPr>
      <w:r w:rsidRPr="00AD1B5A">
        <w:rPr>
          <w:noProof/>
          <w:lang w:val="en-US"/>
        </w:rPr>
        <w:drawing>
          <wp:inline distT="0" distB="0" distL="0" distR="0" wp14:anchorId="61AE7780" wp14:editId="773EACAD">
            <wp:extent cx="2896235" cy="2037357"/>
            <wp:effectExtent l="0" t="0" r="0" b="1270"/>
            <wp:docPr id="84" name="Grafik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9753" cy="2046866"/>
                    </a:xfrm>
                    <a:prstGeom prst="rect">
                      <a:avLst/>
                    </a:prstGeom>
                    <a:noFill/>
                  </pic:spPr>
                </pic:pic>
              </a:graphicData>
            </a:graphic>
          </wp:inline>
        </w:drawing>
      </w:r>
    </w:p>
    <w:p w14:paraId="01183345" w14:textId="7B585038" w:rsidR="00AC062F" w:rsidRPr="00AD1B5A" w:rsidRDefault="00AC062F" w:rsidP="0074254C">
      <w:pPr>
        <w:jc w:val="center"/>
        <w:rPr>
          <w:lang w:val="en-US"/>
        </w:rPr>
      </w:pPr>
      <w:r w:rsidRPr="00AD1B5A">
        <w:rPr>
          <w:lang w:val="en-US"/>
        </w:rPr>
        <w:t xml:space="preserve">Figure 2: Communication of </w:t>
      </w:r>
      <w:r w:rsidR="00503D1F" w:rsidRPr="00AD1B5A">
        <w:rPr>
          <w:lang w:val="en-US"/>
        </w:rPr>
        <w:t>Person On-Board with Operations</w:t>
      </w:r>
    </w:p>
    <w:p w14:paraId="724FCFF3" w14:textId="3036962D" w:rsidR="007C7C75" w:rsidRPr="00AD1B5A" w:rsidRDefault="00503D1F" w:rsidP="00A45CBF">
      <w:pPr>
        <w:rPr>
          <w:lang w:val="en-US"/>
        </w:rPr>
      </w:pPr>
      <w:r w:rsidRPr="00AD1B5A">
        <w:rPr>
          <w:lang w:val="en-US"/>
        </w:rPr>
        <w:t xml:space="preserve">A train has a need to communicate for some operational purpose. Most of the roles relevant for that purpose will be in close vicinity of the train. </w:t>
      </w:r>
      <w:proofErr w:type="gramStart"/>
      <w:r w:rsidR="00613786" w:rsidRPr="00AD1B5A">
        <w:rPr>
          <w:lang w:val="en-US"/>
        </w:rPr>
        <w:t>As a consequence</w:t>
      </w:r>
      <w:proofErr w:type="gramEnd"/>
      <w:r w:rsidR="007425C2" w:rsidRPr="00AD1B5A">
        <w:rPr>
          <w:lang w:val="en-US"/>
        </w:rPr>
        <w:t>,</w:t>
      </w:r>
      <w:r w:rsidR="00C65336" w:rsidRPr="00AD1B5A">
        <w:rPr>
          <w:lang w:val="en-US"/>
        </w:rPr>
        <w:t xml:space="preserve"> in this example all </w:t>
      </w:r>
      <w:r w:rsidR="007A2FD7" w:rsidRPr="00AD1B5A">
        <w:rPr>
          <w:lang w:val="en-US"/>
        </w:rPr>
        <w:t xml:space="preserve">persons </w:t>
      </w:r>
      <w:r w:rsidR="00C65336" w:rsidRPr="00AD1B5A">
        <w:rPr>
          <w:lang w:val="en-US"/>
        </w:rPr>
        <w:t>but one are local</w:t>
      </w:r>
      <w:r w:rsidR="005D3162" w:rsidRPr="00AD1B5A">
        <w:rPr>
          <w:lang w:val="en-US"/>
        </w:rPr>
        <w:t xml:space="preserve">, all the traffic is transported back to the central MCPTT server </w:t>
      </w:r>
      <w:r w:rsidR="00473C53" w:rsidRPr="00AD1B5A">
        <w:rPr>
          <w:lang w:val="en-US"/>
        </w:rPr>
        <w:t xml:space="preserve">and then returns to the MC Clients again. </w:t>
      </w:r>
      <w:r w:rsidR="00B80AB9" w:rsidRPr="00AD1B5A">
        <w:rPr>
          <w:lang w:val="en-US"/>
        </w:rPr>
        <w:t xml:space="preserve">This figure </w:t>
      </w:r>
      <w:r w:rsidR="00F75CB5" w:rsidRPr="00AD1B5A">
        <w:rPr>
          <w:lang w:val="en-US"/>
        </w:rPr>
        <w:t>exacerbates</w:t>
      </w:r>
      <w:r w:rsidR="00B80AB9" w:rsidRPr="00AD1B5A">
        <w:rPr>
          <w:lang w:val="en-US"/>
        </w:rPr>
        <w:t xml:space="preserve"> </w:t>
      </w:r>
      <w:r w:rsidR="003559E3" w:rsidRPr="00AD1B5A">
        <w:rPr>
          <w:lang w:val="en-US"/>
        </w:rPr>
        <w:t xml:space="preserve">massively, if multi-talker capability is enabled, but media mixing </w:t>
      </w:r>
      <w:r w:rsidR="00DF202D" w:rsidRPr="00AD1B5A">
        <w:rPr>
          <w:lang w:val="en-US"/>
        </w:rPr>
        <w:t>only at the MC Clients</w:t>
      </w:r>
      <w:r w:rsidR="00AC5BC5" w:rsidRPr="00AD1B5A">
        <w:rPr>
          <w:lang w:val="en-US"/>
        </w:rPr>
        <w:t xml:space="preserve">. When that happens all </w:t>
      </w:r>
      <w:r w:rsidR="00876D8E" w:rsidRPr="00AD1B5A">
        <w:rPr>
          <w:lang w:val="en-US"/>
        </w:rPr>
        <w:t xml:space="preserve">information from originating </w:t>
      </w:r>
      <w:r w:rsidR="000D37CB" w:rsidRPr="00AD1B5A">
        <w:rPr>
          <w:lang w:val="en-US"/>
        </w:rPr>
        <w:t xml:space="preserve">talkers (m) </w:t>
      </w:r>
      <w:r w:rsidR="00876D8E" w:rsidRPr="00AD1B5A">
        <w:rPr>
          <w:lang w:val="en-US"/>
        </w:rPr>
        <w:t xml:space="preserve">needs to be </w:t>
      </w:r>
      <w:r w:rsidR="000D37CB" w:rsidRPr="00AD1B5A">
        <w:rPr>
          <w:lang w:val="en-US"/>
        </w:rPr>
        <w:t xml:space="preserve">replicated to all listeners, leading </w:t>
      </w:r>
      <w:r w:rsidR="007425C2" w:rsidRPr="00AD1B5A">
        <w:rPr>
          <w:lang w:val="en-US"/>
        </w:rPr>
        <w:t xml:space="preserve">to </w:t>
      </w:r>
      <w:r w:rsidR="000D37CB" w:rsidRPr="00AD1B5A">
        <w:rPr>
          <w:lang w:val="en-US"/>
        </w:rPr>
        <w:t xml:space="preserve">n*m simultaneous streams, instead of n streams </w:t>
      </w:r>
      <w:r w:rsidR="00F91502" w:rsidRPr="00AD1B5A">
        <w:rPr>
          <w:lang w:val="en-US"/>
        </w:rPr>
        <w:t xml:space="preserve">when there is </w:t>
      </w:r>
      <w:r w:rsidR="00DF202D" w:rsidRPr="00AD1B5A">
        <w:rPr>
          <w:lang w:val="en-US"/>
        </w:rPr>
        <w:t xml:space="preserve">strictly </w:t>
      </w:r>
      <w:r w:rsidR="00F91502" w:rsidRPr="00AD1B5A">
        <w:rPr>
          <w:lang w:val="en-US"/>
        </w:rPr>
        <w:t xml:space="preserve">only one person admitted to the floor. </w:t>
      </w:r>
    </w:p>
    <w:p w14:paraId="216C1777" w14:textId="18D33E0B" w:rsidR="0086681C" w:rsidRPr="00AD1B5A" w:rsidRDefault="0086681C" w:rsidP="00A45CBF">
      <w:pPr>
        <w:rPr>
          <w:lang w:val="en-US"/>
        </w:rPr>
      </w:pPr>
      <w:r w:rsidRPr="00AD1B5A">
        <w:rPr>
          <w:lang w:val="en-US"/>
        </w:rPr>
        <w:t xml:space="preserve">Such an approach will lead to waste of transport resources, which can be expressed in terms of energy costs and CO2e </w:t>
      </w:r>
      <w:r w:rsidR="00332975" w:rsidRPr="00AD1B5A">
        <w:rPr>
          <w:lang w:val="en-US"/>
        </w:rPr>
        <w:t xml:space="preserve">produced. </w:t>
      </w:r>
      <w:r w:rsidR="00BE2726" w:rsidRPr="00AD1B5A">
        <w:rPr>
          <w:lang w:val="en-US"/>
        </w:rPr>
        <w:t>In an ideal situation, there would only be a central control for setting up, tea</w:t>
      </w:r>
      <w:r w:rsidR="005E7BD8" w:rsidRPr="00AD1B5A">
        <w:rPr>
          <w:lang w:val="en-US"/>
        </w:rPr>
        <w:t>r</w:t>
      </w:r>
      <w:r w:rsidR="00BE2726" w:rsidRPr="00AD1B5A">
        <w:rPr>
          <w:lang w:val="en-US"/>
        </w:rPr>
        <w:t xml:space="preserve">ing down and administering </w:t>
      </w:r>
      <w:r w:rsidR="00BB2C1D" w:rsidRPr="00AD1B5A">
        <w:rPr>
          <w:lang w:val="en-US"/>
        </w:rPr>
        <w:t xml:space="preserve">(group) calls, but otherwise </w:t>
      </w:r>
      <w:r w:rsidR="005E7BD8" w:rsidRPr="00AD1B5A">
        <w:rPr>
          <w:lang w:val="en-US"/>
        </w:rPr>
        <w:t xml:space="preserve">keeping the traffic local. </w:t>
      </w:r>
      <w:proofErr w:type="gramStart"/>
      <w:r w:rsidR="005E7BD8" w:rsidRPr="00AD1B5A">
        <w:rPr>
          <w:lang w:val="en-US"/>
        </w:rPr>
        <w:t>In order to</w:t>
      </w:r>
      <w:proofErr w:type="gramEnd"/>
      <w:r w:rsidR="005E7BD8" w:rsidRPr="00AD1B5A">
        <w:rPr>
          <w:lang w:val="en-US"/>
        </w:rPr>
        <w:t xml:space="preserve"> achieve that</w:t>
      </w:r>
      <w:r w:rsidR="003F121B" w:rsidRPr="00AD1B5A">
        <w:rPr>
          <w:lang w:val="en-US"/>
        </w:rPr>
        <w:t>,</w:t>
      </w:r>
      <w:r w:rsidR="005E7BD8" w:rsidRPr="00AD1B5A">
        <w:rPr>
          <w:lang w:val="en-US"/>
        </w:rPr>
        <w:t xml:space="preserve"> </w:t>
      </w:r>
      <w:r w:rsidR="00820A4D" w:rsidRPr="00AD1B5A">
        <w:rPr>
          <w:lang w:val="en-US"/>
        </w:rPr>
        <w:t xml:space="preserve">all tasks related to </w:t>
      </w:r>
      <w:r w:rsidR="003F121B" w:rsidRPr="00AD1B5A">
        <w:rPr>
          <w:lang w:val="en-US"/>
        </w:rPr>
        <w:t>speech</w:t>
      </w:r>
      <w:r w:rsidR="00820A4D" w:rsidRPr="00AD1B5A">
        <w:rPr>
          <w:lang w:val="en-US"/>
        </w:rPr>
        <w:t xml:space="preserve"> processing would </w:t>
      </w:r>
      <w:r w:rsidR="003F121B" w:rsidRPr="00AD1B5A">
        <w:rPr>
          <w:lang w:val="en-US"/>
        </w:rPr>
        <w:t xml:space="preserve">gain most benefits when they are </w:t>
      </w:r>
      <w:r w:rsidR="00AE6D01" w:rsidRPr="00AD1B5A">
        <w:rPr>
          <w:lang w:val="en-US"/>
        </w:rPr>
        <w:t>local</w:t>
      </w:r>
      <w:r w:rsidR="003F121B" w:rsidRPr="00AD1B5A">
        <w:rPr>
          <w:lang w:val="en-US"/>
        </w:rPr>
        <w:t xml:space="preserve"> too</w:t>
      </w:r>
      <w:r w:rsidR="00AE6D01" w:rsidRPr="00AD1B5A">
        <w:rPr>
          <w:lang w:val="en-US"/>
        </w:rPr>
        <w:t xml:space="preserve">. </w:t>
      </w:r>
    </w:p>
    <w:p w14:paraId="30BB847D" w14:textId="0DF260BE" w:rsidR="00E17D27" w:rsidRPr="00AD1B5A" w:rsidRDefault="00B97349" w:rsidP="00A45CBF">
      <w:pPr>
        <w:rPr>
          <w:lang w:val="en-US"/>
        </w:rPr>
      </w:pPr>
      <w:r w:rsidRPr="00AD1B5A">
        <w:rPr>
          <w:lang w:val="en-US"/>
        </w:rPr>
        <w:t>Also,</w:t>
      </w:r>
      <w:r w:rsidR="00E17D27" w:rsidRPr="00AD1B5A">
        <w:rPr>
          <w:lang w:val="en-US"/>
        </w:rPr>
        <w:t xml:space="preserve"> traffic traveling along the illustrated paths will accrue latency</w:t>
      </w:r>
      <w:r w:rsidR="003F121B" w:rsidRPr="00AD1B5A">
        <w:rPr>
          <w:lang w:val="en-US"/>
        </w:rPr>
        <w:t>.</w:t>
      </w:r>
      <w:r w:rsidR="00E17D27" w:rsidRPr="00AD1B5A">
        <w:rPr>
          <w:lang w:val="en-US"/>
        </w:rPr>
        <w:t xml:space="preserve"> </w:t>
      </w:r>
      <w:r w:rsidR="003F121B" w:rsidRPr="00AD1B5A">
        <w:rPr>
          <w:lang w:val="en-US"/>
        </w:rPr>
        <w:t>D</w:t>
      </w:r>
      <w:r w:rsidR="00E17D27" w:rsidRPr="00AD1B5A">
        <w:rPr>
          <w:lang w:val="en-US"/>
        </w:rPr>
        <w:t xml:space="preserve">epending on the number of </w:t>
      </w:r>
      <w:r w:rsidR="00957DE3" w:rsidRPr="00AD1B5A">
        <w:rPr>
          <w:lang w:val="en-US"/>
        </w:rPr>
        <w:t xml:space="preserve">routing or switching elements encountered and </w:t>
      </w:r>
      <w:r w:rsidR="007B5BC8" w:rsidRPr="00AD1B5A">
        <w:rPr>
          <w:lang w:val="en-US"/>
        </w:rPr>
        <w:t xml:space="preserve">the distance travelled on physical medium. </w:t>
      </w:r>
      <w:r w:rsidR="000A70D6" w:rsidRPr="00AD1B5A">
        <w:rPr>
          <w:lang w:val="en-US"/>
        </w:rPr>
        <w:t xml:space="preserve">That may become relevant </w:t>
      </w:r>
      <w:r w:rsidR="00B379C7" w:rsidRPr="00AD1B5A">
        <w:rPr>
          <w:lang w:val="en-US"/>
        </w:rPr>
        <w:t xml:space="preserve">in the years after deployment and </w:t>
      </w:r>
      <w:proofErr w:type="gramStart"/>
      <w:r w:rsidR="00B379C7" w:rsidRPr="00AD1B5A">
        <w:rPr>
          <w:lang w:val="en-US"/>
        </w:rPr>
        <w:t xml:space="preserve">in particular </w:t>
      </w:r>
      <w:r w:rsidR="00544631" w:rsidRPr="00AD1B5A">
        <w:rPr>
          <w:lang w:val="en-US"/>
        </w:rPr>
        <w:t>when</w:t>
      </w:r>
      <w:proofErr w:type="gramEnd"/>
      <w:r w:rsidR="00544631" w:rsidRPr="00AD1B5A">
        <w:rPr>
          <w:lang w:val="en-US"/>
        </w:rPr>
        <w:t xml:space="preserve"> additional new maintenance application</w:t>
      </w:r>
      <w:r w:rsidR="00A1466A" w:rsidRPr="00AD1B5A">
        <w:rPr>
          <w:lang w:val="en-US"/>
        </w:rPr>
        <w:t>s</w:t>
      </w:r>
      <w:r w:rsidR="00544631" w:rsidRPr="00AD1B5A">
        <w:rPr>
          <w:lang w:val="en-US"/>
        </w:rPr>
        <w:t xml:space="preserve"> </w:t>
      </w:r>
      <w:r w:rsidR="00A1466A" w:rsidRPr="00AD1B5A">
        <w:rPr>
          <w:lang w:val="en-US"/>
        </w:rPr>
        <w:t>will be introduced</w:t>
      </w:r>
      <w:r w:rsidR="00544631" w:rsidRPr="00AD1B5A">
        <w:rPr>
          <w:lang w:val="en-US"/>
        </w:rPr>
        <w:t xml:space="preserve"> (</w:t>
      </w:r>
      <w:r w:rsidR="00A1466A" w:rsidRPr="00AD1B5A">
        <w:rPr>
          <w:lang w:val="en-US"/>
        </w:rPr>
        <w:t xml:space="preserve">e.g., </w:t>
      </w:r>
      <w:r w:rsidR="00544631" w:rsidRPr="00AD1B5A">
        <w:rPr>
          <w:lang w:val="en-US"/>
        </w:rPr>
        <w:t xml:space="preserve">real-time supervision of trains). </w:t>
      </w:r>
      <w:r w:rsidR="000022D6" w:rsidRPr="00AD1B5A">
        <w:rPr>
          <w:lang w:val="en-US"/>
        </w:rPr>
        <w:t>Note that Blue</w:t>
      </w:r>
      <w:r w:rsidR="0095275F" w:rsidRPr="00AD1B5A">
        <w:rPr>
          <w:lang w:val="en-US"/>
        </w:rPr>
        <w:t>-</w:t>
      </w:r>
      <w:r w:rsidR="000022D6" w:rsidRPr="00AD1B5A">
        <w:rPr>
          <w:lang w:val="en-US"/>
        </w:rPr>
        <w:t xml:space="preserve">light </w:t>
      </w:r>
      <w:r w:rsidR="00AD1B5A" w:rsidRPr="00AD1B5A">
        <w:rPr>
          <w:lang w:val="en-US"/>
        </w:rPr>
        <w:t>Organizations</w:t>
      </w:r>
      <w:r w:rsidR="000022D6" w:rsidRPr="00AD1B5A">
        <w:rPr>
          <w:lang w:val="en-US"/>
        </w:rPr>
        <w:t xml:space="preserve"> share the </w:t>
      </w:r>
      <w:r w:rsidR="00302E19" w:rsidRPr="00AD1B5A">
        <w:rPr>
          <w:lang w:val="en-US"/>
        </w:rPr>
        <w:t>similar</w:t>
      </w:r>
      <w:r w:rsidR="000022D6" w:rsidRPr="00AD1B5A">
        <w:rPr>
          <w:lang w:val="en-US"/>
        </w:rPr>
        <w:t xml:space="preserve"> long </w:t>
      </w:r>
      <w:r w:rsidR="00302E19" w:rsidRPr="00AD1B5A">
        <w:rPr>
          <w:lang w:val="en-US"/>
        </w:rPr>
        <w:t xml:space="preserve">system </w:t>
      </w:r>
      <w:r w:rsidR="000022D6" w:rsidRPr="00AD1B5A">
        <w:rPr>
          <w:lang w:val="en-US"/>
        </w:rPr>
        <w:t xml:space="preserve">life cycles, </w:t>
      </w:r>
      <w:r w:rsidR="00BC0EF5" w:rsidRPr="00AD1B5A">
        <w:rPr>
          <w:lang w:val="en-US"/>
        </w:rPr>
        <w:t xml:space="preserve">therefore looking out for the future is </w:t>
      </w:r>
      <w:proofErr w:type="spellStart"/>
      <w:proofErr w:type="gramStart"/>
      <w:r w:rsidR="00BC0EF5" w:rsidRPr="00AD1B5A">
        <w:rPr>
          <w:lang w:val="en-US"/>
        </w:rPr>
        <w:t>a</w:t>
      </w:r>
      <w:proofErr w:type="spellEnd"/>
      <w:proofErr w:type="gramEnd"/>
      <w:r w:rsidR="00BC0EF5" w:rsidRPr="00AD1B5A">
        <w:rPr>
          <w:lang w:val="en-US"/>
        </w:rPr>
        <w:t xml:space="preserve"> </w:t>
      </w:r>
      <w:r w:rsidR="00302E19" w:rsidRPr="00AD1B5A">
        <w:rPr>
          <w:lang w:val="en-US"/>
        </w:rPr>
        <w:t xml:space="preserve">important task. </w:t>
      </w:r>
    </w:p>
    <w:p w14:paraId="45B47DBB" w14:textId="04D261DA" w:rsidR="00B543AE" w:rsidRPr="00AD1B5A" w:rsidRDefault="00B543AE" w:rsidP="00A45CBF">
      <w:pPr>
        <w:rPr>
          <w:lang w:val="en-US"/>
        </w:rPr>
      </w:pPr>
      <w:r w:rsidRPr="00AD1B5A">
        <w:rPr>
          <w:lang w:val="en-US"/>
        </w:rPr>
        <w:t xml:space="preserve">A model that </w:t>
      </w:r>
      <w:r w:rsidR="00302E19" w:rsidRPr="00AD1B5A">
        <w:rPr>
          <w:lang w:val="en-US"/>
        </w:rPr>
        <w:t>would help</w:t>
      </w:r>
      <w:r w:rsidRPr="00AD1B5A">
        <w:rPr>
          <w:lang w:val="en-US"/>
        </w:rPr>
        <w:t xml:space="preserve"> the railway </w:t>
      </w:r>
      <w:r w:rsidR="00302E19" w:rsidRPr="00AD1B5A">
        <w:rPr>
          <w:lang w:val="en-US"/>
        </w:rPr>
        <w:t>infrastructure managers</w:t>
      </w:r>
      <w:r w:rsidR="00E607C7" w:rsidRPr="00AD1B5A">
        <w:rPr>
          <w:lang w:val="en-US"/>
        </w:rPr>
        <w:t xml:space="preserve"> </w:t>
      </w:r>
      <w:r w:rsidR="00302E19" w:rsidRPr="00AD1B5A">
        <w:rPr>
          <w:lang w:val="en-US"/>
        </w:rPr>
        <w:t>in</w:t>
      </w:r>
      <w:r w:rsidR="00E607C7" w:rsidRPr="00AD1B5A">
        <w:rPr>
          <w:lang w:val="en-US"/>
        </w:rPr>
        <w:t xml:space="preserve"> </w:t>
      </w:r>
      <w:r w:rsidR="00302E19" w:rsidRPr="00AD1B5A">
        <w:rPr>
          <w:lang w:val="en-US"/>
        </w:rPr>
        <w:t xml:space="preserve">supporting </w:t>
      </w:r>
      <w:r w:rsidR="00E607C7" w:rsidRPr="00AD1B5A">
        <w:rPr>
          <w:lang w:val="en-US"/>
        </w:rPr>
        <w:t xml:space="preserve">their </w:t>
      </w:r>
      <w:r w:rsidR="00302E19" w:rsidRPr="00AD1B5A">
        <w:rPr>
          <w:lang w:val="en-US"/>
        </w:rPr>
        <w:t>operations structure</w:t>
      </w:r>
      <w:r w:rsidR="00E607C7" w:rsidRPr="00AD1B5A">
        <w:rPr>
          <w:lang w:val="en-US"/>
        </w:rPr>
        <w:t>, is to follow the CUPS approach of 5G</w:t>
      </w:r>
      <w:r w:rsidR="00302E19" w:rsidRPr="00AD1B5A">
        <w:rPr>
          <w:lang w:val="en-US"/>
        </w:rPr>
        <w:t>S</w:t>
      </w:r>
      <w:r w:rsidR="00E607C7" w:rsidRPr="00AD1B5A">
        <w:rPr>
          <w:lang w:val="en-US"/>
        </w:rPr>
        <w:t xml:space="preserve"> and introduce </w:t>
      </w:r>
      <w:r w:rsidR="00751ABD" w:rsidRPr="00AD1B5A">
        <w:rPr>
          <w:lang w:val="en-US"/>
        </w:rPr>
        <w:t>separate localized user plane handling functions</w:t>
      </w:r>
      <w:r w:rsidR="002E39F6" w:rsidRPr="00AD1B5A">
        <w:rPr>
          <w:lang w:val="en-US"/>
        </w:rPr>
        <w:t xml:space="preserve"> for MCx</w:t>
      </w:r>
      <w:r w:rsidR="00510324" w:rsidRPr="00AD1B5A">
        <w:rPr>
          <w:lang w:val="en-US"/>
        </w:rPr>
        <w:t xml:space="preserve">. </w:t>
      </w:r>
      <w:r w:rsidR="00E4231D" w:rsidRPr="00AD1B5A">
        <w:rPr>
          <w:lang w:val="en-US"/>
        </w:rPr>
        <w:t>Once that has been done</w:t>
      </w:r>
      <w:r w:rsidR="00510324" w:rsidRPr="00AD1B5A">
        <w:rPr>
          <w:lang w:val="en-US"/>
        </w:rPr>
        <w:t>,</w:t>
      </w:r>
      <w:r w:rsidR="00E4231D" w:rsidRPr="00AD1B5A">
        <w:rPr>
          <w:lang w:val="en-US"/>
        </w:rPr>
        <w:t xml:space="preserve"> </w:t>
      </w:r>
      <w:r w:rsidR="00B41E9B" w:rsidRPr="00AD1B5A">
        <w:rPr>
          <w:lang w:val="en-US"/>
        </w:rPr>
        <w:t xml:space="preserve">rail </w:t>
      </w:r>
      <w:r w:rsidR="007E714E" w:rsidRPr="00AD1B5A">
        <w:rPr>
          <w:lang w:val="en-US"/>
        </w:rPr>
        <w:t>communication will remain local</w:t>
      </w:r>
      <w:r w:rsidR="0095275F" w:rsidRPr="00AD1B5A">
        <w:rPr>
          <w:lang w:val="en-US"/>
        </w:rPr>
        <w:t>.</w:t>
      </w:r>
      <w:r w:rsidR="00A53A12" w:rsidRPr="00AD1B5A">
        <w:rPr>
          <w:lang w:val="en-US"/>
        </w:rPr>
        <w:t xml:space="preserve"> </w:t>
      </w:r>
    </w:p>
    <w:p w14:paraId="6A292ED8" w14:textId="5708B2D9" w:rsidR="00431D38" w:rsidRPr="00AD1B5A" w:rsidRDefault="00B66DE5" w:rsidP="004408E3">
      <w:pPr>
        <w:pStyle w:val="Titre1"/>
        <w:rPr>
          <w:lang w:val="en-US"/>
        </w:rPr>
      </w:pPr>
      <w:r w:rsidRPr="00AD1B5A">
        <w:rPr>
          <w:lang w:val="en-US"/>
        </w:rPr>
        <w:t xml:space="preserve">Mission Critical CUPS </w:t>
      </w:r>
    </w:p>
    <w:p w14:paraId="450D2914" w14:textId="28527BB0" w:rsidR="004408E3" w:rsidRPr="00AD1B5A" w:rsidRDefault="0038204E" w:rsidP="00A45CBF">
      <w:pPr>
        <w:rPr>
          <w:lang w:val="en-US"/>
        </w:rPr>
      </w:pPr>
      <w:r w:rsidRPr="00AD1B5A">
        <w:rPr>
          <w:lang w:val="en-US"/>
        </w:rPr>
        <w:t>Currently the inter</w:t>
      </w:r>
      <w:r w:rsidR="00F5079C" w:rsidRPr="00AD1B5A">
        <w:rPr>
          <w:lang w:val="en-US"/>
        </w:rPr>
        <w:t>action</w:t>
      </w:r>
      <w:r w:rsidR="007A37D0" w:rsidRPr="00AD1B5A">
        <w:rPr>
          <w:lang w:val="en-US"/>
        </w:rPr>
        <w:t>s</w:t>
      </w:r>
      <w:r w:rsidRPr="00AD1B5A">
        <w:rPr>
          <w:lang w:val="en-US"/>
        </w:rPr>
        <w:t xml:space="preserve"> of a MCPTT Server </w:t>
      </w:r>
      <w:r w:rsidR="00370C84" w:rsidRPr="00AD1B5A">
        <w:rPr>
          <w:lang w:val="en-US"/>
        </w:rPr>
        <w:t>are</w:t>
      </w:r>
      <w:r w:rsidRPr="00AD1B5A">
        <w:rPr>
          <w:lang w:val="en-US"/>
        </w:rPr>
        <w:t xml:space="preserve"> </w:t>
      </w:r>
      <w:r w:rsidR="007A37D0" w:rsidRPr="00AD1B5A">
        <w:rPr>
          <w:lang w:val="en-US"/>
        </w:rPr>
        <w:t>illustrated</w:t>
      </w:r>
      <w:r w:rsidRPr="00AD1B5A">
        <w:rPr>
          <w:lang w:val="en-US"/>
        </w:rPr>
        <w:t xml:space="preserve"> through the </w:t>
      </w:r>
      <w:r w:rsidR="0003002B" w:rsidRPr="00AD1B5A">
        <w:rPr>
          <w:lang w:val="en-US"/>
        </w:rPr>
        <w:t xml:space="preserve">Figure 3. </w:t>
      </w:r>
      <w:r w:rsidR="00A8327D" w:rsidRPr="00AD1B5A">
        <w:rPr>
          <w:lang w:val="en-US"/>
        </w:rPr>
        <w:t>MCPTT C</w:t>
      </w:r>
      <w:r w:rsidR="006D6155" w:rsidRPr="00AD1B5A">
        <w:rPr>
          <w:lang w:val="en-US"/>
        </w:rPr>
        <w:t xml:space="preserve">trl is the Application </w:t>
      </w:r>
      <w:r w:rsidR="001F509A" w:rsidRPr="00AD1B5A">
        <w:rPr>
          <w:lang w:val="en-US"/>
        </w:rPr>
        <w:t xml:space="preserve">and Signalling Plane (see </w:t>
      </w:r>
      <w:r w:rsidR="00FA468C" w:rsidRPr="00AD1B5A">
        <w:rPr>
          <w:lang w:val="en-US"/>
        </w:rPr>
        <w:t xml:space="preserve">3GPP </w:t>
      </w:r>
      <w:r w:rsidR="001F509A" w:rsidRPr="00AD1B5A">
        <w:rPr>
          <w:lang w:val="en-US"/>
        </w:rPr>
        <w:t>TS24</w:t>
      </w:r>
      <w:r w:rsidR="00FA468C" w:rsidRPr="00AD1B5A">
        <w:rPr>
          <w:lang w:val="en-US"/>
        </w:rPr>
        <w:t>.380)</w:t>
      </w:r>
      <w:r w:rsidR="006D6155" w:rsidRPr="00AD1B5A">
        <w:rPr>
          <w:lang w:val="en-US"/>
        </w:rPr>
        <w:t xml:space="preserve"> that governs the </w:t>
      </w:r>
      <w:r w:rsidR="00843A77" w:rsidRPr="00AD1B5A">
        <w:rPr>
          <w:lang w:val="en-US"/>
        </w:rPr>
        <w:t xml:space="preserve">set-up, modification and tear down of MCPTT (group) calls. </w:t>
      </w:r>
    </w:p>
    <w:p w14:paraId="08982D77" w14:textId="1524878B" w:rsidR="0003002B" w:rsidRPr="00AD1B5A" w:rsidRDefault="003349FF" w:rsidP="007B133D">
      <w:pPr>
        <w:jc w:val="center"/>
        <w:rPr>
          <w:lang w:val="en-US"/>
        </w:rPr>
      </w:pPr>
      <w:r w:rsidRPr="00AD1B5A">
        <w:rPr>
          <w:noProof/>
          <w:lang w:val="en-US"/>
        </w:rPr>
        <w:drawing>
          <wp:inline distT="0" distB="0" distL="0" distR="0" wp14:anchorId="084E779F" wp14:editId="77E715DD">
            <wp:extent cx="2245390" cy="1454150"/>
            <wp:effectExtent l="0" t="0" r="254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99428" cy="1489146"/>
                    </a:xfrm>
                    <a:prstGeom prst="rect">
                      <a:avLst/>
                    </a:prstGeom>
                    <a:noFill/>
                  </pic:spPr>
                </pic:pic>
              </a:graphicData>
            </a:graphic>
          </wp:inline>
        </w:drawing>
      </w:r>
    </w:p>
    <w:p w14:paraId="563B671D" w14:textId="2F07CCE1" w:rsidR="007B133D" w:rsidRPr="00AD1B5A" w:rsidRDefault="007B133D" w:rsidP="007B133D">
      <w:pPr>
        <w:jc w:val="center"/>
        <w:rPr>
          <w:lang w:val="en-US"/>
        </w:rPr>
      </w:pPr>
      <w:r w:rsidRPr="00AD1B5A">
        <w:rPr>
          <w:lang w:val="en-US"/>
        </w:rPr>
        <w:t xml:space="preserve">Figure 3: MCPTT Architecture </w:t>
      </w:r>
      <w:r w:rsidR="00A8327D" w:rsidRPr="00AD1B5A">
        <w:rPr>
          <w:lang w:val="en-US"/>
        </w:rPr>
        <w:t xml:space="preserve">acc. to 3GPP TS 23.289 </w:t>
      </w:r>
    </w:p>
    <w:p w14:paraId="57E177EA" w14:textId="266823BD" w:rsidR="007B133D" w:rsidRPr="00AD1B5A" w:rsidRDefault="009E6BAB" w:rsidP="00A45CBF">
      <w:pPr>
        <w:rPr>
          <w:lang w:val="en-US"/>
        </w:rPr>
      </w:pPr>
      <w:r w:rsidRPr="00AD1B5A">
        <w:rPr>
          <w:lang w:val="en-US"/>
        </w:rPr>
        <w:lastRenderedPageBreak/>
        <w:t xml:space="preserve">All handling of the speech occurs at the media distribution function, with the floor control determining who has access to the speaker’s floor and can speak at that moment in time. Figure 4 shows the example of a possible internal architecture of the controlling MCPTT Server, with the Application and Signalling Plane on the top, the floor control and the media distribution function below. </w:t>
      </w:r>
    </w:p>
    <w:p w14:paraId="021A0017" w14:textId="367870BE" w:rsidR="008503A4" w:rsidRPr="00AD1B5A" w:rsidRDefault="008503A4" w:rsidP="008503A4">
      <w:pPr>
        <w:jc w:val="center"/>
        <w:rPr>
          <w:lang w:val="en-US"/>
        </w:rPr>
      </w:pPr>
      <w:r w:rsidRPr="00AD1B5A">
        <w:rPr>
          <w:noProof/>
          <w:lang w:val="en-US"/>
        </w:rPr>
        <w:drawing>
          <wp:inline distT="0" distB="0" distL="0" distR="0" wp14:anchorId="7AB638D2" wp14:editId="69986271">
            <wp:extent cx="2679065" cy="2108566"/>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92070" cy="2118802"/>
                    </a:xfrm>
                    <a:prstGeom prst="rect">
                      <a:avLst/>
                    </a:prstGeom>
                    <a:noFill/>
                    <a:ln>
                      <a:noFill/>
                    </a:ln>
                  </pic:spPr>
                </pic:pic>
              </a:graphicData>
            </a:graphic>
          </wp:inline>
        </w:drawing>
      </w:r>
    </w:p>
    <w:p w14:paraId="105CEF11" w14:textId="0EA0B5E3" w:rsidR="007456A7" w:rsidRPr="00AD1B5A" w:rsidRDefault="007456A7" w:rsidP="008503A4">
      <w:pPr>
        <w:jc w:val="center"/>
        <w:rPr>
          <w:lang w:val="en-US"/>
        </w:rPr>
      </w:pPr>
      <w:r w:rsidRPr="00AD1B5A">
        <w:rPr>
          <w:lang w:val="en-US"/>
        </w:rPr>
        <w:t xml:space="preserve">Figure 4: Schematic view of a possible internal structure of an MCPTT Server </w:t>
      </w:r>
      <w:r w:rsidR="00520C2E" w:rsidRPr="00AD1B5A">
        <w:rPr>
          <w:lang w:val="en-US"/>
        </w:rPr>
        <w:t xml:space="preserve">(3GPP TS24.380) </w:t>
      </w:r>
    </w:p>
    <w:p w14:paraId="2B79CA82" w14:textId="100C4008" w:rsidR="008503A4" w:rsidRPr="00AD1B5A" w:rsidRDefault="007456A7" w:rsidP="00A45CBF">
      <w:pPr>
        <w:rPr>
          <w:lang w:val="en-US"/>
        </w:rPr>
      </w:pPr>
      <w:r w:rsidRPr="00AD1B5A">
        <w:rPr>
          <w:lang w:val="en-US"/>
        </w:rPr>
        <w:t xml:space="preserve">MCCUPS would now introduce a cut </w:t>
      </w:r>
      <w:r w:rsidR="009E6BAB" w:rsidRPr="00AD1B5A">
        <w:rPr>
          <w:lang w:val="en-US"/>
        </w:rPr>
        <w:t xml:space="preserve">in Figure 4 </w:t>
      </w:r>
      <w:r w:rsidRPr="00AD1B5A">
        <w:rPr>
          <w:lang w:val="en-US"/>
        </w:rPr>
        <w:t xml:space="preserve">between the call handling and administrative functions of </w:t>
      </w:r>
      <w:r w:rsidR="00C2208F" w:rsidRPr="00AD1B5A">
        <w:rPr>
          <w:lang w:val="en-US"/>
        </w:rPr>
        <w:t xml:space="preserve">the MCPTT Server – i.e. Application and Signalling Plane </w:t>
      </w:r>
      <w:r w:rsidR="00337CED" w:rsidRPr="00AD1B5A">
        <w:rPr>
          <w:lang w:val="en-US"/>
        </w:rPr>
        <w:t>–</w:t>
      </w:r>
      <w:r w:rsidR="00C2208F" w:rsidRPr="00AD1B5A">
        <w:rPr>
          <w:lang w:val="en-US"/>
        </w:rPr>
        <w:t xml:space="preserve"> </w:t>
      </w:r>
      <w:r w:rsidR="00337CED" w:rsidRPr="00AD1B5A">
        <w:rPr>
          <w:lang w:val="en-US"/>
        </w:rPr>
        <w:t xml:space="preserve">and the functional parts responsible for handling speech: floor control and media distribution function. </w:t>
      </w:r>
    </w:p>
    <w:p w14:paraId="308453E0" w14:textId="01A9B794" w:rsidR="007456A7" w:rsidRPr="00AD1B5A" w:rsidRDefault="001E7E14" w:rsidP="00A45CBF">
      <w:pPr>
        <w:rPr>
          <w:lang w:val="en-US"/>
        </w:rPr>
      </w:pPr>
      <w:r w:rsidRPr="00AD1B5A">
        <w:rPr>
          <w:lang w:val="en-US"/>
        </w:rPr>
        <w:t xml:space="preserve">Figure 3 </w:t>
      </w:r>
      <w:r w:rsidR="005D0633" w:rsidRPr="00AD1B5A">
        <w:rPr>
          <w:lang w:val="en-US"/>
        </w:rPr>
        <w:t>will</w:t>
      </w:r>
      <w:r w:rsidRPr="00AD1B5A">
        <w:rPr>
          <w:lang w:val="en-US"/>
        </w:rPr>
        <w:t xml:space="preserve"> change to Figure 5</w:t>
      </w:r>
      <w:r w:rsidR="00C36713" w:rsidRPr="00AD1B5A">
        <w:rPr>
          <w:lang w:val="en-US"/>
        </w:rPr>
        <w:t xml:space="preserve">. Note </w:t>
      </w:r>
      <w:proofErr w:type="gramStart"/>
      <w:r w:rsidR="00C36713" w:rsidRPr="00AD1B5A">
        <w:rPr>
          <w:lang w:val="en-US"/>
        </w:rPr>
        <w:t>in particular the</w:t>
      </w:r>
      <w:proofErr w:type="gramEnd"/>
      <w:r w:rsidR="00C36713" w:rsidRPr="00AD1B5A">
        <w:rPr>
          <w:lang w:val="en-US"/>
        </w:rPr>
        <w:t xml:space="preserve"> </w:t>
      </w:r>
      <w:r w:rsidR="00BA0698" w:rsidRPr="00AD1B5A">
        <w:rPr>
          <w:lang w:val="en-US"/>
        </w:rPr>
        <w:t>split</w:t>
      </w:r>
      <w:r w:rsidR="00C36713" w:rsidRPr="00AD1B5A">
        <w:rPr>
          <w:lang w:val="en-US"/>
        </w:rPr>
        <w:t xml:space="preserve"> of the MCPTT Server into a pure control </w:t>
      </w:r>
      <w:r w:rsidR="00BA0698" w:rsidRPr="00AD1B5A">
        <w:rPr>
          <w:lang w:val="en-US"/>
        </w:rPr>
        <w:t>part</w:t>
      </w:r>
      <w:r w:rsidR="00C36713" w:rsidRPr="00AD1B5A">
        <w:rPr>
          <w:lang w:val="en-US"/>
        </w:rPr>
        <w:t xml:space="preserve"> </w:t>
      </w:r>
      <w:r w:rsidR="006F1C18" w:rsidRPr="00AD1B5A">
        <w:rPr>
          <w:lang w:val="en-US"/>
        </w:rPr>
        <w:t>MCPTT Control</w:t>
      </w:r>
      <w:r w:rsidR="00BA0698" w:rsidRPr="00AD1B5A">
        <w:rPr>
          <w:lang w:val="en-US"/>
        </w:rPr>
        <w:t xml:space="preserve"> and the </w:t>
      </w:r>
      <w:r w:rsidR="002C52E2" w:rsidRPr="00AD1B5A">
        <w:rPr>
          <w:lang w:val="en-US"/>
        </w:rPr>
        <w:t xml:space="preserve">speech handling part, </w:t>
      </w:r>
      <w:r w:rsidR="00163FA0" w:rsidRPr="00AD1B5A">
        <w:rPr>
          <w:lang w:val="en-US"/>
        </w:rPr>
        <w:t xml:space="preserve">comprising </w:t>
      </w:r>
      <w:r w:rsidR="00DD0E97" w:rsidRPr="00AD1B5A">
        <w:rPr>
          <w:lang w:val="en-US"/>
        </w:rPr>
        <w:t xml:space="preserve">the </w:t>
      </w:r>
      <w:r w:rsidR="002C52E2" w:rsidRPr="00AD1B5A">
        <w:rPr>
          <w:lang w:val="en-US"/>
        </w:rPr>
        <w:t>Media Distribution Function</w:t>
      </w:r>
      <w:r w:rsidR="00103F57" w:rsidRPr="00AD1B5A">
        <w:rPr>
          <w:lang w:val="en-US"/>
        </w:rPr>
        <w:t xml:space="preserve"> and the Floor Control</w:t>
      </w:r>
      <w:r w:rsidR="002C52E2" w:rsidRPr="00AD1B5A">
        <w:rPr>
          <w:lang w:val="en-US"/>
        </w:rPr>
        <w:t xml:space="preserve">. </w:t>
      </w:r>
      <w:r w:rsidR="003122BA" w:rsidRPr="00AD1B5A">
        <w:rPr>
          <w:lang w:val="en-US"/>
        </w:rPr>
        <w:t>The little Cloud in between indicates that the MCMDF can be positioned anywhere in the network</w:t>
      </w:r>
      <w:r w:rsidR="00E6336C" w:rsidRPr="00AD1B5A">
        <w:rPr>
          <w:lang w:val="en-US"/>
        </w:rPr>
        <w:t xml:space="preserve">. Best </w:t>
      </w:r>
      <w:r w:rsidR="00F2225B" w:rsidRPr="00AD1B5A">
        <w:rPr>
          <w:lang w:val="en-US"/>
        </w:rPr>
        <w:t xml:space="preserve">position </w:t>
      </w:r>
      <w:r w:rsidR="00E6336C" w:rsidRPr="00AD1B5A">
        <w:rPr>
          <w:lang w:val="en-US"/>
        </w:rPr>
        <w:t xml:space="preserve">would be as close as possible to producers and consumers </w:t>
      </w:r>
      <w:r w:rsidR="00F2225B" w:rsidRPr="00AD1B5A">
        <w:rPr>
          <w:lang w:val="en-US"/>
        </w:rPr>
        <w:t xml:space="preserve">of the </w:t>
      </w:r>
      <w:r w:rsidR="00FB35C2" w:rsidRPr="00AD1B5A">
        <w:rPr>
          <w:lang w:val="en-US"/>
        </w:rPr>
        <w:t xml:space="preserve">speech. </w:t>
      </w:r>
      <w:r w:rsidR="005F62E6" w:rsidRPr="00AD1B5A">
        <w:rPr>
          <w:lang w:val="en-US"/>
        </w:rPr>
        <w:t xml:space="preserve">That architecture is now </w:t>
      </w:r>
      <w:proofErr w:type="gramStart"/>
      <w:r w:rsidR="005F62E6" w:rsidRPr="00AD1B5A">
        <w:rPr>
          <w:lang w:val="en-US"/>
        </w:rPr>
        <w:t>similar to</w:t>
      </w:r>
      <w:proofErr w:type="gramEnd"/>
      <w:r w:rsidR="005F62E6" w:rsidRPr="00AD1B5A">
        <w:rPr>
          <w:lang w:val="en-US"/>
        </w:rPr>
        <w:t xml:space="preserve"> the 5GS CUPS </w:t>
      </w:r>
      <w:r w:rsidR="00F163A2" w:rsidRPr="00AD1B5A">
        <w:rPr>
          <w:lang w:val="en-US"/>
        </w:rPr>
        <w:t xml:space="preserve">architecture. </w:t>
      </w:r>
    </w:p>
    <w:p w14:paraId="00B2EC74" w14:textId="385816FE" w:rsidR="008503A4" w:rsidRPr="00AD1B5A" w:rsidRDefault="0043024E" w:rsidP="00AC4F9F">
      <w:pPr>
        <w:jc w:val="center"/>
        <w:rPr>
          <w:lang w:val="en-US"/>
        </w:rPr>
      </w:pPr>
      <w:r w:rsidRPr="00AD1B5A">
        <w:rPr>
          <w:noProof/>
          <w:lang w:val="en-US"/>
        </w:rPr>
        <w:drawing>
          <wp:inline distT="0" distB="0" distL="0" distR="0" wp14:anchorId="61EFEFC7" wp14:editId="5DFA7EB9">
            <wp:extent cx="2977841" cy="1928495"/>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8186" cy="1954623"/>
                    </a:xfrm>
                    <a:prstGeom prst="rect">
                      <a:avLst/>
                    </a:prstGeom>
                    <a:noFill/>
                  </pic:spPr>
                </pic:pic>
              </a:graphicData>
            </a:graphic>
          </wp:inline>
        </w:drawing>
      </w:r>
    </w:p>
    <w:p w14:paraId="0A618CB1" w14:textId="0EBB22E6" w:rsidR="00AC4F9F" w:rsidRPr="00AD1B5A" w:rsidRDefault="00AC4F9F" w:rsidP="00AC4F9F">
      <w:pPr>
        <w:jc w:val="center"/>
        <w:rPr>
          <w:lang w:val="en-US"/>
        </w:rPr>
      </w:pPr>
      <w:r w:rsidRPr="00AD1B5A">
        <w:rPr>
          <w:lang w:val="en-US"/>
        </w:rPr>
        <w:t xml:space="preserve">Figure 5: MC CUPS </w:t>
      </w:r>
      <w:r w:rsidR="001F2317" w:rsidRPr="00AD1B5A">
        <w:rPr>
          <w:lang w:val="en-US"/>
        </w:rPr>
        <w:t xml:space="preserve">MCPTT Architecture </w:t>
      </w:r>
      <w:r w:rsidR="00A11921" w:rsidRPr="00AD1B5A">
        <w:rPr>
          <w:lang w:val="en-US"/>
        </w:rPr>
        <w:t>acc. to 3GPP TS 24.380</w:t>
      </w:r>
    </w:p>
    <w:p w14:paraId="240CF5E7" w14:textId="09BB9687" w:rsidR="008503A4" w:rsidRPr="00AD1B5A" w:rsidRDefault="003721C9" w:rsidP="00A45CBF">
      <w:pPr>
        <w:rPr>
          <w:lang w:val="en-US"/>
        </w:rPr>
      </w:pPr>
      <w:proofErr w:type="gramStart"/>
      <w:r w:rsidRPr="00AD1B5A">
        <w:rPr>
          <w:lang w:val="en-US"/>
        </w:rPr>
        <w:t>In order to</w:t>
      </w:r>
      <w:proofErr w:type="gramEnd"/>
      <w:r w:rsidRPr="00AD1B5A">
        <w:rPr>
          <w:lang w:val="en-US"/>
        </w:rPr>
        <w:t xml:space="preserve"> separate MCPTT control from floor control and media distribution function, </w:t>
      </w:r>
      <w:r w:rsidR="007B6B46" w:rsidRPr="00AD1B5A">
        <w:rPr>
          <w:lang w:val="en-US"/>
        </w:rPr>
        <w:t xml:space="preserve">an interface needs to be defined to permit the interaction between </w:t>
      </w:r>
      <w:r w:rsidR="00EB0F63" w:rsidRPr="00AD1B5A">
        <w:rPr>
          <w:lang w:val="en-US"/>
        </w:rPr>
        <w:t>what is now called Mission Critical Media Distribution Function</w:t>
      </w:r>
      <w:r w:rsidR="004B50B7" w:rsidRPr="00AD1B5A">
        <w:rPr>
          <w:lang w:val="en-US"/>
        </w:rPr>
        <w:t xml:space="preserve"> (MCMDF)</w:t>
      </w:r>
      <w:r w:rsidR="00EB0F63" w:rsidRPr="00AD1B5A">
        <w:rPr>
          <w:lang w:val="en-US"/>
        </w:rPr>
        <w:t xml:space="preserve"> and </w:t>
      </w:r>
      <w:r w:rsidR="004B50B7" w:rsidRPr="00AD1B5A">
        <w:rPr>
          <w:lang w:val="en-US"/>
        </w:rPr>
        <w:t xml:space="preserve">comprises </w:t>
      </w:r>
      <w:r w:rsidR="00EB0F63" w:rsidRPr="00AD1B5A">
        <w:rPr>
          <w:lang w:val="en-US"/>
        </w:rPr>
        <w:t>Floor Control</w:t>
      </w:r>
      <w:r w:rsidR="004B50B7" w:rsidRPr="00AD1B5A">
        <w:rPr>
          <w:lang w:val="en-US"/>
        </w:rPr>
        <w:t xml:space="preserve"> and Media Distribution Function</w:t>
      </w:r>
      <w:r w:rsidR="00EB0F63" w:rsidRPr="00AD1B5A">
        <w:rPr>
          <w:lang w:val="en-US"/>
        </w:rPr>
        <w:t xml:space="preserve">. </w:t>
      </w:r>
      <w:r w:rsidR="002126C9" w:rsidRPr="00AD1B5A">
        <w:rPr>
          <w:lang w:val="en-US"/>
        </w:rPr>
        <w:t>Note that reference point MCPTT</w:t>
      </w:r>
      <w:r w:rsidR="00A65242" w:rsidRPr="00AD1B5A">
        <w:rPr>
          <w:lang w:val="en-US"/>
        </w:rPr>
        <w:t xml:space="preserve">-8 and MCPTT-9 have been left out, since FRMCS is currently not supporting MBS. </w:t>
      </w:r>
    </w:p>
    <w:p w14:paraId="769EC8AF" w14:textId="77777777" w:rsidR="00F44A5F" w:rsidRPr="00AD1B5A" w:rsidRDefault="00F44A5F" w:rsidP="00F44A5F">
      <w:pPr>
        <w:rPr>
          <w:lang w:val="en-US"/>
        </w:rPr>
      </w:pPr>
      <w:r w:rsidRPr="00AD1B5A">
        <w:rPr>
          <w:lang w:val="en-US"/>
        </w:rPr>
        <w:t>Note, for the MC Client a similar SW structure is being depicted, as we believe that reusing successful patterns will be able to reduce the efforts of implementation.</w:t>
      </w:r>
    </w:p>
    <w:p w14:paraId="7F0A5D96" w14:textId="0B30EC6A" w:rsidR="00385318" w:rsidRPr="00AD1B5A" w:rsidRDefault="00B2118E" w:rsidP="00A45CBF">
      <w:pPr>
        <w:rPr>
          <w:lang w:val="en-US"/>
        </w:rPr>
      </w:pPr>
      <w:r w:rsidRPr="00AD1B5A">
        <w:rPr>
          <w:lang w:val="en-US"/>
        </w:rPr>
        <w:t xml:space="preserve">When applying MCCUPS to Figure 2 one can observe </w:t>
      </w:r>
      <w:r w:rsidR="005D690A" w:rsidRPr="00AD1B5A">
        <w:rPr>
          <w:lang w:val="en-US"/>
        </w:rPr>
        <w:t xml:space="preserve">in Figure 6 </w:t>
      </w:r>
      <w:r w:rsidRPr="00AD1B5A">
        <w:rPr>
          <w:lang w:val="en-US"/>
        </w:rPr>
        <w:t xml:space="preserve">how much </w:t>
      </w:r>
      <w:r w:rsidR="00E506EF" w:rsidRPr="00AD1B5A">
        <w:rPr>
          <w:lang w:val="en-US"/>
        </w:rPr>
        <w:t>simpler</w:t>
      </w:r>
      <w:r w:rsidR="00AB6681" w:rsidRPr="00AD1B5A">
        <w:rPr>
          <w:lang w:val="en-US"/>
        </w:rPr>
        <w:t xml:space="preserve"> the picture becomes by having local MCMDFs. Clearly </w:t>
      </w:r>
      <w:proofErr w:type="gramStart"/>
      <w:r w:rsidR="00AB6681" w:rsidRPr="00AD1B5A">
        <w:rPr>
          <w:lang w:val="en-US"/>
        </w:rPr>
        <w:t>in order to</w:t>
      </w:r>
      <w:proofErr w:type="gramEnd"/>
      <w:r w:rsidR="00AB6681" w:rsidRPr="00AD1B5A">
        <w:rPr>
          <w:lang w:val="en-US"/>
        </w:rPr>
        <w:t xml:space="preserve"> </w:t>
      </w:r>
      <w:r w:rsidR="00E506EF" w:rsidRPr="00AD1B5A">
        <w:rPr>
          <w:lang w:val="en-US"/>
        </w:rPr>
        <w:t xml:space="preserve">realize that architecture the interface between </w:t>
      </w:r>
      <w:r w:rsidR="005C4D4C" w:rsidRPr="00AD1B5A">
        <w:rPr>
          <w:lang w:val="en-US"/>
        </w:rPr>
        <w:t xml:space="preserve">the MCPTT Control and the MCMDF will need to be defined in the Standards. </w:t>
      </w:r>
      <w:r w:rsidR="00526987" w:rsidRPr="00AD1B5A">
        <w:rPr>
          <w:lang w:val="en-US"/>
        </w:rPr>
        <w:t>It is</w:t>
      </w:r>
      <w:r w:rsidR="00543203" w:rsidRPr="00AD1B5A">
        <w:rPr>
          <w:lang w:val="en-US"/>
        </w:rPr>
        <w:t xml:space="preserve"> th</w:t>
      </w:r>
      <w:r w:rsidR="000936A9" w:rsidRPr="00AD1B5A">
        <w:rPr>
          <w:lang w:val="en-US"/>
        </w:rPr>
        <w:t>at</w:t>
      </w:r>
      <w:r w:rsidR="00543203" w:rsidRPr="00AD1B5A">
        <w:rPr>
          <w:lang w:val="en-US"/>
        </w:rPr>
        <w:t xml:space="preserve"> Standardisation of the MCMCI interface </w:t>
      </w:r>
      <w:r w:rsidR="005835B9" w:rsidRPr="00AD1B5A">
        <w:rPr>
          <w:lang w:val="en-US"/>
        </w:rPr>
        <w:t xml:space="preserve">(see Figure 5) </w:t>
      </w:r>
      <w:r w:rsidR="00543203" w:rsidRPr="00AD1B5A">
        <w:rPr>
          <w:lang w:val="en-US"/>
        </w:rPr>
        <w:t>that we are proposing with that discussion paper</w:t>
      </w:r>
      <w:r w:rsidR="005D690A" w:rsidRPr="00AD1B5A">
        <w:rPr>
          <w:lang w:val="en-US"/>
        </w:rPr>
        <w:t xml:space="preserve"> </w:t>
      </w:r>
      <w:proofErr w:type="gramStart"/>
      <w:r w:rsidR="005D690A" w:rsidRPr="00AD1B5A">
        <w:rPr>
          <w:lang w:val="en-US"/>
        </w:rPr>
        <w:t>in order to</w:t>
      </w:r>
      <w:proofErr w:type="gramEnd"/>
      <w:r w:rsidR="005D690A" w:rsidRPr="00AD1B5A">
        <w:rPr>
          <w:lang w:val="en-US"/>
        </w:rPr>
        <w:t xml:space="preserve"> realize MCCUPS</w:t>
      </w:r>
      <w:r w:rsidR="00543203" w:rsidRPr="00AD1B5A">
        <w:rPr>
          <w:lang w:val="en-US"/>
        </w:rPr>
        <w:t xml:space="preserve">. </w:t>
      </w:r>
    </w:p>
    <w:p w14:paraId="6960D8F8" w14:textId="7A1A3A95" w:rsidR="00543203" w:rsidRPr="00AD1B5A" w:rsidRDefault="00614A96" w:rsidP="00294C3E">
      <w:pPr>
        <w:jc w:val="center"/>
        <w:rPr>
          <w:lang w:val="en-US"/>
        </w:rPr>
      </w:pPr>
      <w:r w:rsidRPr="00AD1B5A">
        <w:rPr>
          <w:noProof/>
          <w:lang w:val="en-US"/>
        </w:rPr>
        <w:lastRenderedPageBreak/>
        <w:drawing>
          <wp:inline distT="0" distB="0" distL="0" distR="0" wp14:anchorId="173AE4A2" wp14:editId="3FFAAFB0">
            <wp:extent cx="3331381" cy="2322830"/>
            <wp:effectExtent l="0" t="0" r="2540" b="1270"/>
            <wp:docPr id="86" name="Grafik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42165" cy="2330349"/>
                    </a:xfrm>
                    <a:prstGeom prst="rect">
                      <a:avLst/>
                    </a:prstGeom>
                    <a:noFill/>
                  </pic:spPr>
                </pic:pic>
              </a:graphicData>
            </a:graphic>
          </wp:inline>
        </w:drawing>
      </w:r>
    </w:p>
    <w:p w14:paraId="0D4DE7CA" w14:textId="42CD6340" w:rsidR="00294C3E" w:rsidRPr="00AD1B5A" w:rsidRDefault="00294C3E" w:rsidP="00294C3E">
      <w:pPr>
        <w:jc w:val="center"/>
        <w:rPr>
          <w:lang w:val="en-US"/>
        </w:rPr>
      </w:pPr>
      <w:r w:rsidRPr="00AD1B5A">
        <w:rPr>
          <w:lang w:val="en-US"/>
        </w:rPr>
        <w:t xml:space="preserve">Figure 6: </w:t>
      </w:r>
      <w:r w:rsidR="00F44A5F" w:rsidRPr="00AD1B5A">
        <w:rPr>
          <w:lang w:val="en-US"/>
        </w:rPr>
        <w:t>Communication of Person On-Board with Operations</w:t>
      </w:r>
      <w:r w:rsidR="00997529" w:rsidRPr="00AD1B5A">
        <w:rPr>
          <w:lang w:val="en-US"/>
        </w:rPr>
        <w:t xml:space="preserve"> localized by MCCUPS </w:t>
      </w:r>
    </w:p>
    <w:p w14:paraId="51A5F40D" w14:textId="6A4B219A" w:rsidR="00277953" w:rsidRPr="00AD1B5A" w:rsidRDefault="00277953" w:rsidP="00277953">
      <w:pPr>
        <w:pStyle w:val="Titre1"/>
        <w:rPr>
          <w:lang w:val="en-US"/>
        </w:rPr>
      </w:pPr>
      <w:r w:rsidRPr="00AD1B5A">
        <w:rPr>
          <w:lang w:val="en-US"/>
        </w:rPr>
        <w:t xml:space="preserve">Conclusion </w:t>
      </w:r>
    </w:p>
    <w:p w14:paraId="66C5CCA1" w14:textId="08963240" w:rsidR="008D1CAD" w:rsidRPr="00AD1B5A" w:rsidRDefault="0036054E" w:rsidP="00A45CBF">
      <w:pPr>
        <w:rPr>
          <w:lang w:val="en-US"/>
        </w:rPr>
      </w:pPr>
      <w:r w:rsidRPr="00AD1B5A">
        <w:rPr>
          <w:lang w:val="en-US"/>
        </w:rPr>
        <w:t xml:space="preserve">In this short discussion </w:t>
      </w:r>
      <w:r w:rsidR="00AD1B5A" w:rsidRPr="00AD1B5A">
        <w:rPr>
          <w:lang w:val="en-US"/>
        </w:rPr>
        <w:t>paper,</w:t>
      </w:r>
      <w:r w:rsidR="00EB6E30" w:rsidRPr="00AD1B5A">
        <w:rPr>
          <w:lang w:val="en-US"/>
        </w:rPr>
        <w:t xml:space="preserve"> </w:t>
      </w:r>
      <w:r w:rsidRPr="00AD1B5A">
        <w:rPr>
          <w:lang w:val="en-US"/>
        </w:rPr>
        <w:t>we tried to introduce the concept of MCCUPS. We have been guided by 5GS CUPS</w:t>
      </w:r>
      <w:r w:rsidR="00F7150E" w:rsidRPr="00AD1B5A">
        <w:rPr>
          <w:lang w:val="en-US"/>
        </w:rPr>
        <w:t>, which is very successful helping to save energy and costs</w:t>
      </w:r>
      <w:r w:rsidR="00F44A5F" w:rsidRPr="00AD1B5A">
        <w:rPr>
          <w:lang w:val="en-US"/>
        </w:rPr>
        <w:t xml:space="preserve"> for MNOs</w:t>
      </w:r>
      <w:r w:rsidR="00F7150E" w:rsidRPr="00AD1B5A">
        <w:rPr>
          <w:lang w:val="en-US"/>
        </w:rPr>
        <w:t xml:space="preserve">. The introduction of MCCUPS in FRMCS will require some CR into the </w:t>
      </w:r>
      <w:r w:rsidR="00096682" w:rsidRPr="00AD1B5A">
        <w:rPr>
          <w:lang w:val="en-US"/>
        </w:rPr>
        <w:t xml:space="preserve">3GPP standards that we will need to drive through SA6. </w:t>
      </w:r>
    </w:p>
    <w:p w14:paraId="5D463310" w14:textId="1C9659FA" w:rsidR="00277953" w:rsidRPr="00AD1B5A" w:rsidRDefault="005F2228" w:rsidP="00A45CBF">
      <w:pPr>
        <w:rPr>
          <w:lang w:val="en-US"/>
        </w:rPr>
      </w:pPr>
      <w:r w:rsidRPr="00AD1B5A">
        <w:rPr>
          <w:lang w:val="en-US"/>
        </w:rPr>
        <w:t>We understand that railway operations are very much</w:t>
      </w:r>
      <w:r w:rsidR="00FE0C80" w:rsidRPr="00AD1B5A">
        <w:rPr>
          <w:lang w:val="en-US"/>
        </w:rPr>
        <w:t xml:space="preserve"> local and that 80% of all communication does happen locally. </w:t>
      </w:r>
      <w:proofErr w:type="gramStart"/>
      <w:r w:rsidR="00FE0C80" w:rsidRPr="00AD1B5A">
        <w:rPr>
          <w:lang w:val="en-US"/>
        </w:rPr>
        <w:t>As a consequence</w:t>
      </w:r>
      <w:proofErr w:type="gramEnd"/>
      <w:r w:rsidR="00F44A5F" w:rsidRPr="00AD1B5A">
        <w:rPr>
          <w:lang w:val="en-US"/>
        </w:rPr>
        <w:t>,</w:t>
      </w:r>
      <w:r w:rsidR="00FE0C80" w:rsidRPr="00AD1B5A">
        <w:rPr>
          <w:lang w:val="en-US"/>
        </w:rPr>
        <w:t xml:space="preserve"> there are also b</w:t>
      </w:r>
      <w:r w:rsidR="00C72387" w:rsidRPr="00AD1B5A">
        <w:rPr>
          <w:lang w:val="en-US"/>
        </w:rPr>
        <w:t xml:space="preserve">enefits in scalability </w:t>
      </w:r>
      <w:r w:rsidR="00A10DFA" w:rsidRPr="00AD1B5A">
        <w:rPr>
          <w:lang w:val="en-US"/>
        </w:rPr>
        <w:t xml:space="preserve">with an MCCUPS approach, as local traffic can grow more smoothly than </w:t>
      </w:r>
      <w:r w:rsidR="007C10C9" w:rsidRPr="00AD1B5A">
        <w:rPr>
          <w:lang w:val="en-US"/>
        </w:rPr>
        <w:t xml:space="preserve">centralized traffic backhauled to a single location. </w:t>
      </w:r>
    </w:p>
    <w:p w14:paraId="78F1FD61" w14:textId="60962AB2" w:rsidR="007C10C9" w:rsidRPr="00AD1B5A" w:rsidRDefault="007C10C9" w:rsidP="00A45CBF">
      <w:pPr>
        <w:rPr>
          <w:lang w:val="en-US"/>
        </w:rPr>
      </w:pPr>
      <w:r w:rsidRPr="00AD1B5A">
        <w:rPr>
          <w:lang w:val="en-US"/>
        </w:rPr>
        <w:t>Besides energy savings, which we could verify</w:t>
      </w:r>
      <w:r w:rsidR="00D406A4" w:rsidRPr="00AD1B5A">
        <w:rPr>
          <w:lang w:val="en-US"/>
        </w:rPr>
        <w:t xml:space="preserve"> for FRMCS, however at a smaller size than 5GS CUPS savings </w:t>
      </w:r>
      <w:r w:rsidR="00F644FB" w:rsidRPr="00AD1B5A">
        <w:rPr>
          <w:lang w:val="en-US"/>
        </w:rPr>
        <w:t xml:space="preserve">of MNOs, we do see advantages in business resiliency (smaller failure units, </w:t>
      </w:r>
      <w:r w:rsidR="00741C58" w:rsidRPr="00AD1B5A">
        <w:rPr>
          <w:lang w:val="en-US"/>
        </w:rPr>
        <w:t>faster failover times</w:t>
      </w:r>
      <w:r w:rsidR="00B41839" w:rsidRPr="00AD1B5A">
        <w:rPr>
          <w:lang w:val="en-US"/>
        </w:rPr>
        <w:t>)</w:t>
      </w:r>
      <w:r w:rsidR="009D3037" w:rsidRPr="00AD1B5A">
        <w:rPr>
          <w:lang w:val="en-US"/>
        </w:rPr>
        <w:t xml:space="preserve"> and would also therefore recommend </w:t>
      </w:r>
      <w:r w:rsidR="00351762" w:rsidRPr="00AD1B5A">
        <w:rPr>
          <w:lang w:val="en-US"/>
        </w:rPr>
        <w:t>standardizing</w:t>
      </w:r>
      <w:r w:rsidR="009D3037" w:rsidRPr="00AD1B5A">
        <w:rPr>
          <w:lang w:val="en-US"/>
        </w:rPr>
        <w:t xml:space="preserve"> </w:t>
      </w:r>
      <w:r w:rsidR="00641B5F" w:rsidRPr="00AD1B5A">
        <w:rPr>
          <w:lang w:val="en-US"/>
        </w:rPr>
        <w:t xml:space="preserve">the MCMCI interface of </w:t>
      </w:r>
      <w:r w:rsidR="009D3037" w:rsidRPr="00AD1B5A">
        <w:rPr>
          <w:lang w:val="en-US"/>
        </w:rPr>
        <w:t>MCCUPS</w:t>
      </w:r>
      <w:r w:rsidR="00641B5F" w:rsidRPr="00AD1B5A">
        <w:rPr>
          <w:lang w:val="en-US"/>
        </w:rPr>
        <w:t xml:space="preserve">. </w:t>
      </w:r>
    </w:p>
    <w:p w14:paraId="1321ACE9" w14:textId="2E1AEC01" w:rsidR="00641B5F" w:rsidRPr="00AD1B5A" w:rsidRDefault="00641B5F" w:rsidP="00A45CBF">
      <w:pPr>
        <w:rPr>
          <w:lang w:val="en-US"/>
        </w:rPr>
      </w:pPr>
      <w:r w:rsidRPr="00AD1B5A">
        <w:rPr>
          <w:lang w:val="en-US"/>
        </w:rPr>
        <w:t>An alternative proposition of using distributed MCPTT s</w:t>
      </w:r>
      <w:r w:rsidR="003073E6" w:rsidRPr="00AD1B5A">
        <w:rPr>
          <w:lang w:val="en-US"/>
        </w:rPr>
        <w:t xml:space="preserve">ervers was </w:t>
      </w:r>
      <w:r w:rsidR="00351762" w:rsidRPr="00AD1B5A">
        <w:rPr>
          <w:lang w:val="en-US"/>
        </w:rPr>
        <w:t>evaluated yet</w:t>
      </w:r>
      <w:r w:rsidR="003073E6" w:rsidRPr="00AD1B5A">
        <w:rPr>
          <w:lang w:val="en-US"/>
        </w:rPr>
        <w:t xml:space="preserve"> showed us that there </w:t>
      </w:r>
      <w:r w:rsidR="00AD1B5A" w:rsidRPr="00AD1B5A">
        <w:rPr>
          <w:lang w:val="en-US"/>
        </w:rPr>
        <w:t>is</w:t>
      </w:r>
      <w:r w:rsidR="003073E6" w:rsidRPr="00AD1B5A">
        <w:rPr>
          <w:lang w:val="en-US"/>
        </w:rPr>
        <w:t xml:space="preserve"> higher risk in Standardisation, as </w:t>
      </w:r>
      <w:r w:rsidR="00D6694A" w:rsidRPr="00AD1B5A">
        <w:rPr>
          <w:lang w:val="en-US"/>
        </w:rPr>
        <w:t xml:space="preserve">there is no prior understanding </w:t>
      </w:r>
      <w:r w:rsidR="00F44A5F" w:rsidRPr="00AD1B5A">
        <w:rPr>
          <w:lang w:val="en-US"/>
        </w:rPr>
        <w:t xml:space="preserve">of </w:t>
      </w:r>
      <w:r w:rsidR="00D6694A" w:rsidRPr="00AD1B5A">
        <w:rPr>
          <w:lang w:val="en-US"/>
        </w:rPr>
        <w:t xml:space="preserve">how MC Clients within the same administrative </w:t>
      </w:r>
      <w:r w:rsidR="00125C5E" w:rsidRPr="00AD1B5A">
        <w:rPr>
          <w:lang w:val="en-US"/>
        </w:rPr>
        <w:t>domain, can be migrated between different subregions of th</w:t>
      </w:r>
      <w:r w:rsidR="00F44A5F" w:rsidRPr="00AD1B5A">
        <w:rPr>
          <w:lang w:val="en-US"/>
        </w:rPr>
        <w:t>at</w:t>
      </w:r>
      <w:r w:rsidR="00125C5E" w:rsidRPr="00AD1B5A">
        <w:rPr>
          <w:lang w:val="en-US"/>
        </w:rPr>
        <w:t xml:space="preserve"> domain – </w:t>
      </w:r>
      <w:proofErr w:type="gramStart"/>
      <w:r w:rsidR="00125C5E" w:rsidRPr="00AD1B5A">
        <w:rPr>
          <w:lang w:val="en-US"/>
        </w:rPr>
        <w:t>in order to</w:t>
      </w:r>
      <w:proofErr w:type="gramEnd"/>
      <w:r w:rsidR="00125C5E" w:rsidRPr="00AD1B5A">
        <w:rPr>
          <w:lang w:val="en-US"/>
        </w:rPr>
        <w:t xml:space="preserve"> achieve the mobility of the data traffic. </w:t>
      </w:r>
      <w:r w:rsidR="00971BAC" w:rsidRPr="00AD1B5A">
        <w:rPr>
          <w:lang w:val="en-US"/>
        </w:rPr>
        <w:t xml:space="preserve">Such capability would also need to be </w:t>
      </w:r>
      <w:r w:rsidR="00351762" w:rsidRPr="00AD1B5A">
        <w:rPr>
          <w:lang w:val="en-US"/>
        </w:rPr>
        <w:t>standardized if</w:t>
      </w:r>
      <w:r w:rsidR="003F590F" w:rsidRPr="00AD1B5A">
        <w:rPr>
          <w:lang w:val="en-US"/>
        </w:rPr>
        <w:t xml:space="preserve"> it shall work across vendors and is </w:t>
      </w:r>
      <w:r w:rsidR="00F44A5F" w:rsidRPr="00AD1B5A">
        <w:rPr>
          <w:lang w:val="en-US"/>
        </w:rPr>
        <w:t>believed</w:t>
      </w:r>
      <w:r w:rsidR="003F590F" w:rsidRPr="00AD1B5A">
        <w:rPr>
          <w:lang w:val="en-US"/>
        </w:rPr>
        <w:t xml:space="preserve"> a higher effort than the work for MCCUPS. </w:t>
      </w:r>
    </w:p>
    <w:p w14:paraId="2E4A31BC" w14:textId="432EFDD5" w:rsidR="003F590F" w:rsidRPr="00AD1B5A" w:rsidRDefault="003F590F" w:rsidP="00A45CBF">
      <w:pPr>
        <w:rPr>
          <w:lang w:val="en-US"/>
        </w:rPr>
      </w:pPr>
      <w:r w:rsidRPr="00AD1B5A">
        <w:rPr>
          <w:lang w:val="en-US"/>
        </w:rPr>
        <w:t xml:space="preserve">We therefore recommend </w:t>
      </w:r>
      <w:r w:rsidR="00351762" w:rsidRPr="00AD1B5A">
        <w:rPr>
          <w:lang w:val="en-US"/>
        </w:rPr>
        <w:t>continuing</w:t>
      </w:r>
      <w:r w:rsidRPr="00AD1B5A">
        <w:rPr>
          <w:lang w:val="en-US"/>
        </w:rPr>
        <w:t xml:space="preserve"> working on MCCUPS and standardize the necessary new interface MCMCI</w:t>
      </w:r>
      <w:r w:rsidR="00311688" w:rsidRPr="00AD1B5A">
        <w:rPr>
          <w:lang w:val="en-US"/>
        </w:rPr>
        <w:t xml:space="preserve">. We hope that many of you find the proposition helpful for their own business and </w:t>
      </w:r>
      <w:r w:rsidR="00417871" w:rsidRPr="00AD1B5A">
        <w:rPr>
          <w:lang w:val="en-US"/>
        </w:rPr>
        <w:t xml:space="preserve">would welcome a common cooperation on that effort. </w:t>
      </w:r>
    </w:p>
    <w:sectPr w:rsidR="003F590F" w:rsidRPr="00AD1B5A"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97513" w14:textId="77777777" w:rsidR="000B70EE" w:rsidRDefault="000B70EE" w:rsidP="002D1DEF">
      <w:pPr>
        <w:spacing w:after="0"/>
      </w:pPr>
      <w:r>
        <w:separator/>
      </w:r>
    </w:p>
  </w:endnote>
  <w:endnote w:type="continuationSeparator" w:id="0">
    <w:p w14:paraId="5C7511D7" w14:textId="77777777" w:rsidR="000B70EE" w:rsidRDefault="000B70EE"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43348F" w14:textId="77777777" w:rsidR="000B70EE" w:rsidRDefault="000B70EE" w:rsidP="002D1DEF">
      <w:pPr>
        <w:spacing w:after="0"/>
      </w:pPr>
      <w:r>
        <w:separator/>
      </w:r>
    </w:p>
  </w:footnote>
  <w:footnote w:type="continuationSeparator" w:id="0">
    <w:p w14:paraId="3393559C" w14:textId="77777777" w:rsidR="000B70EE" w:rsidRDefault="000B70EE"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num w:numId="1" w16cid:durableId="1110275384">
    <w:abstractNumId w:val="2"/>
  </w:num>
  <w:num w:numId="2" w16cid:durableId="749541907">
    <w:abstractNumId w:val="1"/>
  </w:num>
  <w:num w:numId="3" w16cid:durableId="2020964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2D6"/>
    <w:rsid w:val="000040D1"/>
    <w:rsid w:val="00012CAF"/>
    <w:rsid w:val="00016B19"/>
    <w:rsid w:val="000178B9"/>
    <w:rsid w:val="0002503B"/>
    <w:rsid w:val="00026C30"/>
    <w:rsid w:val="00027666"/>
    <w:rsid w:val="0003002B"/>
    <w:rsid w:val="00032FC1"/>
    <w:rsid w:val="00033242"/>
    <w:rsid w:val="00044844"/>
    <w:rsid w:val="0004597E"/>
    <w:rsid w:val="00046AEF"/>
    <w:rsid w:val="00050B3B"/>
    <w:rsid w:val="0005162F"/>
    <w:rsid w:val="00052162"/>
    <w:rsid w:val="0005547C"/>
    <w:rsid w:val="00057570"/>
    <w:rsid w:val="00060207"/>
    <w:rsid w:val="0006096B"/>
    <w:rsid w:val="0006507E"/>
    <w:rsid w:val="00067DEA"/>
    <w:rsid w:val="0007007B"/>
    <w:rsid w:val="00076C0B"/>
    <w:rsid w:val="000770B4"/>
    <w:rsid w:val="000770D2"/>
    <w:rsid w:val="000803CD"/>
    <w:rsid w:val="000808C9"/>
    <w:rsid w:val="00081FDE"/>
    <w:rsid w:val="00082AB6"/>
    <w:rsid w:val="0008579E"/>
    <w:rsid w:val="0008734C"/>
    <w:rsid w:val="000917C1"/>
    <w:rsid w:val="000936A9"/>
    <w:rsid w:val="00096682"/>
    <w:rsid w:val="00097B86"/>
    <w:rsid w:val="000A585C"/>
    <w:rsid w:val="000A65BE"/>
    <w:rsid w:val="000A70D6"/>
    <w:rsid w:val="000B1A72"/>
    <w:rsid w:val="000B1F26"/>
    <w:rsid w:val="000B52F5"/>
    <w:rsid w:val="000B5AFD"/>
    <w:rsid w:val="000B70EE"/>
    <w:rsid w:val="000C014F"/>
    <w:rsid w:val="000C4E37"/>
    <w:rsid w:val="000C5044"/>
    <w:rsid w:val="000D01B2"/>
    <w:rsid w:val="000D2DDD"/>
    <w:rsid w:val="000D37CB"/>
    <w:rsid w:val="000D382E"/>
    <w:rsid w:val="000D60A4"/>
    <w:rsid w:val="000D71CB"/>
    <w:rsid w:val="000D79FE"/>
    <w:rsid w:val="000E0A05"/>
    <w:rsid w:val="000E260D"/>
    <w:rsid w:val="000E3DE0"/>
    <w:rsid w:val="000E65F3"/>
    <w:rsid w:val="000F1C90"/>
    <w:rsid w:val="000F296C"/>
    <w:rsid w:val="000F5B38"/>
    <w:rsid w:val="0010172A"/>
    <w:rsid w:val="00103F57"/>
    <w:rsid w:val="00104151"/>
    <w:rsid w:val="00105F7F"/>
    <w:rsid w:val="00112487"/>
    <w:rsid w:val="001124BF"/>
    <w:rsid w:val="00112547"/>
    <w:rsid w:val="00112828"/>
    <w:rsid w:val="001166E5"/>
    <w:rsid w:val="00116B42"/>
    <w:rsid w:val="0012147D"/>
    <w:rsid w:val="00124420"/>
    <w:rsid w:val="00125869"/>
    <w:rsid w:val="00125C5E"/>
    <w:rsid w:val="00130AA8"/>
    <w:rsid w:val="00136428"/>
    <w:rsid w:val="00140C7E"/>
    <w:rsid w:val="00142FCD"/>
    <w:rsid w:val="00144C98"/>
    <w:rsid w:val="001478A7"/>
    <w:rsid w:val="00153900"/>
    <w:rsid w:val="00153F82"/>
    <w:rsid w:val="00154695"/>
    <w:rsid w:val="00155066"/>
    <w:rsid w:val="00156032"/>
    <w:rsid w:val="00163FA0"/>
    <w:rsid w:val="00165AC1"/>
    <w:rsid w:val="00165F4A"/>
    <w:rsid w:val="00167EE3"/>
    <w:rsid w:val="0017100C"/>
    <w:rsid w:val="00172919"/>
    <w:rsid w:val="0018038D"/>
    <w:rsid w:val="001823BB"/>
    <w:rsid w:val="00183621"/>
    <w:rsid w:val="00183667"/>
    <w:rsid w:val="00185CBC"/>
    <w:rsid w:val="00186B26"/>
    <w:rsid w:val="00191741"/>
    <w:rsid w:val="00194C66"/>
    <w:rsid w:val="001953D1"/>
    <w:rsid w:val="001A042D"/>
    <w:rsid w:val="001A5EEE"/>
    <w:rsid w:val="001B0982"/>
    <w:rsid w:val="001B1660"/>
    <w:rsid w:val="001B1FDB"/>
    <w:rsid w:val="001B461C"/>
    <w:rsid w:val="001C04FF"/>
    <w:rsid w:val="001C39BB"/>
    <w:rsid w:val="001C6726"/>
    <w:rsid w:val="001C7C32"/>
    <w:rsid w:val="001D1688"/>
    <w:rsid w:val="001D51FF"/>
    <w:rsid w:val="001D634E"/>
    <w:rsid w:val="001D6833"/>
    <w:rsid w:val="001E62B2"/>
    <w:rsid w:val="001E7E14"/>
    <w:rsid w:val="001F2317"/>
    <w:rsid w:val="001F3226"/>
    <w:rsid w:val="001F509A"/>
    <w:rsid w:val="001F665F"/>
    <w:rsid w:val="001F7F37"/>
    <w:rsid w:val="00207B2A"/>
    <w:rsid w:val="00211D42"/>
    <w:rsid w:val="00211F5D"/>
    <w:rsid w:val="002126C9"/>
    <w:rsid w:val="00216010"/>
    <w:rsid w:val="00216B73"/>
    <w:rsid w:val="002207CC"/>
    <w:rsid w:val="0022104A"/>
    <w:rsid w:val="0022215F"/>
    <w:rsid w:val="0022596A"/>
    <w:rsid w:val="00226272"/>
    <w:rsid w:val="00230205"/>
    <w:rsid w:val="002315D4"/>
    <w:rsid w:val="002432F2"/>
    <w:rsid w:val="0024515C"/>
    <w:rsid w:val="00246053"/>
    <w:rsid w:val="00247609"/>
    <w:rsid w:val="00247814"/>
    <w:rsid w:val="00250A7A"/>
    <w:rsid w:val="00257009"/>
    <w:rsid w:val="00257523"/>
    <w:rsid w:val="00261949"/>
    <w:rsid w:val="00261A96"/>
    <w:rsid w:val="00266FD4"/>
    <w:rsid w:val="00267172"/>
    <w:rsid w:val="002702B3"/>
    <w:rsid w:val="00271BA4"/>
    <w:rsid w:val="00273232"/>
    <w:rsid w:val="00273D56"/>
    <w:rsid w:val="00277953"/>
    <w:rsid w:val="00284105"/>
    <w:rsid w:val="00284B29"/>
    <w:rsid w:val="00287239"/>
    <w:rsid w:val="002878F2"/>
    <w:rsid w:val="002910C0"/>
    <w:rsid w:val="00294C3E"/>
    <w:rsid w:val="0029781B"/>
    <w:rsid w:val="002A6978"/>
    <w:rsid w:val="002A6A22"/>
    <w:rsid w:val="002A6C36"/>
    <w:rsid w:val="002B30DC"/>
    <w:rsid w:val="002B3C0B"/>
    <w:rsid w:val="002B56EC"/>
    <w:rsid w:val="002B66B5"/>
    <w:rsid w:val="002C3678"/>
    <w:rsid w:val="002C52E2"/>
    <w:rsid w:val="002D1DEF"/>
    <w:rsid w:val="002D51CA"/>
    <w:rsid w:val="002E0F8C"/>
    <w:rsid w:val="002E39F6"/>
    <w:rsid w:val="002E5CCC"/>
    <w:rsid w:val="002E5E4B"/>
    <w:rsid w:val="002F4EFF"/>
    <w:rsid w:val="002F51E7"/>
    <w:rsid w:val="002F7422"/>
    <w:rsid w:val="003006A0"/>
    <w:rsid w:val="003028BF"/>
    <w:rsid w:val="00302E19"/>
    <w:rsid w:val="00303D05"/>
    <w:rsid w:val="0030616C"/>
    <w:rsid w:val="003073E6"/>
    <w:rsid w:val="00311688"/>
    <w:rsid w:val="003122BA"/>
    <w:rsid w:val="003126B1"/>
    <w:rsid w:val="0031297B"/>
    <w:rsid w:val="003173C4"/>
    <w:rsid w:val="00320CD1"/>
    <w:rsid w:val="003220E1"/>
    <w:rsid w:val="0032231C"/>
    <w:rsid w:val="003231A7"/>
    <w:rsid w:val="00324A19"/>
    <w:rsid w:val="00326493"/>
    <w:rsid w:val="00332975"/>
    <w:rsid w:val="003349FF"/>
    <w:rsid w:val="00337CED"/>
    <w:rsid w:val="00340530"/>
    <w:rsid w:val="00351762"/>
    <w:rsid w:val="003549BD"/>
    <w:rsid w:val="00354CCC"/>
    <w:rsid w:val="003559E3"/>
    <w:rsid w:val="00356467"/>
    <w:rsid w:val="0036054E"/>
    <w:rsid w:val="00361618"/>
    <w:rsid w:val="00361FE3"/>
    <w:rsid w:val="003629B2"/>
    <w:rsid w:val="0036637B"/>
    <w:rsid w:val="003705CD"/>
    <w:rsid w:val="00370C84"/>
    <w:rsid w:val="003721C9"/>
    <w:rsid w:val="003812EE"/>
    <w:rsid w:val="0038204E"/>
    <w:rsid w:val="00385318"/>
    <w:rsid w:val="003854B9"/>
    <w:rsid w:val="00385CAA"/>
    <w:rsid w:val="00386194"/>
    <w:rsid w:val="00386962"/>
    <w:rsid w:val="00386AFC"/>
    <w:rsid w:val="00387C21"/>
    <w:rsid w:val="00390F40"/>
    <w:rsid w:val="003948C7"/>
    <w:rsid w:val="00395AE1"/>
    <w:rsid w:val="0039683F"/>
    <w:rsid w:val="003A3CE6"/>
    <w:rsid w:val="003A6BE6"/>
    <w:rsid w:val="003B10DF"/>
    <w:rsid w:val="003B236F"/>
    <w:rsid w:val="003B609D"/>
    <w:rsid w:val="003B612F"/>
    <w:rsid w:val="003C14C7"/>
    <w:rsid w:val="003C7410"/>
    <w:rsid w:val="003D1837"/>
    <w:rsid w:val="003D24C2"/>
    <w:rsid w:val="003D3A1A"/>
    <w:rsid w:val="003D73FB"/>
    <w:rsid w:val="003D7981"/>
    <w:rsid w:val="003E090C"/>
    <w:rsid w:val="003E468C"/>
    <w:rsid w:val="003F121B"/>
    <w:rsid w:val="003F1BFE"/>
    <w:rsid w:val="003F590F"/>
    <w:rsid w:val="003F66EB"/>
    <w:rsid w:val="004133D4"/>
    <w:rsid w:val="00414AEC"/>
    <w:rsid w:val="004172A3"/>
    <w:rsid w:val="0041754D"/>
    <w:rsid w:val="00417871"/>
    <w:rsid w:val="00417A12"/>
    <w:rsid w:val="00423170"/>
    <w:rsid w:val="0043024E"/>
    <w:rsid w:val="00431D38"/>
    <w:rsid w:val="004331B3"/>
    <w:rsid w:val="00433754"/>
    <w:rsid w:val="00434A3B"/>
    <w:rsid w:val="00434D9A"/>
    <w:rsid w:val="004408E3"/>
    <w:rsid w:val="0044190E"/>
    <w:rsid w:val="00444068"/>
    <w:rsid w:val="0044725F"/>
    <w:rsid w:val="00451CB7"/>
    <w:rsid w:val="004532B3"/>
    <w:rsid w:val="0045332A"/>
    <w:rsid w:val="004563B3"/>
    <w:rsid w:val="004617B2"/>
    <w:rsid w:val="004633BE"/>
    <w:rsid w:val="00470A49"/>
    <w:rsid w:val="00473C53"/>
    <w:rsid w:val="00483CE8"/>
    <w:rsid w:val="00484287"/>
    <w:rsid w:val="00484761"/>
    <w:rsid w:val="00485B26"/>
    <w:rsid w:val="00490210"/>
    <w:rsid w:val="004908D7"/>
    <w:rsid w:val="004931B8"/>
    <w:rsid w:val="004962D7"/>
    <w:rsid w:val="00496F7D"/>
    <w:rsid w:val="00497F70"/>
    <w:rsid w:val="004A0796"/>
    <w:rsid w:val="004B044F"/>
    <w:rsid w:val="004B3167"/>
    <w:rsid w:val="004B3555"/>
    <w:rsid w:val="004B50B7"/>
    <w:rsid w:val="004B6B59"/>
    <w:rsid w:val="004B7C0F"/>
    <w:rsid w:val="004C1132"/>
    <w:rsid w:val="004C20AA"/>
    <w:rsid w:val="004C214E"/>
    <w:rsid w:val="004C382E"/>
    <w:rsid w:val="004C4D02"/>
    <w:rsid w:val="004D6F56"/>
    <w:rsid w:val="004D7B0B"/>
    <w:rsid w:val="004E3252"/>
    <w:rsid w:val="004E327A"/>
    <w:rsid w:val="004E6016"/>
    <w:rsid w:val="004F3556"/>
    <w:rsid w:val="004F52BB"/>
    <w:rsid w:val="005001A5"/>
    <w:rsid w:val="00503D1F"/>
    <w:rsid w:val="00510324"/>
    <w:rsid w:val="00520C2E"/>
    <w:rsid w:val="0052645D"/>
    <w:rsid w:val="00526987"/>
    <w:rsid w:val="00530E7F"/>
    <w:rsid w:val="005316E4"/>
    <w:rsid w:val="00532001"/>
    <w:rsid w:val="00535526"/>
    <w:rsid w:val="00541787"/>
    <w:rsid w:val="00541925"/>
    <w:rsid w:val="00543203"/>
    <w:rsid w:val="00544631"/>
    <w:rsid w:val="00547A52"/>
    <w:rsid w:val="00551668"/>
    <w:rsid w:val="00553BBE"/>
    <w:rsid w:val="00556BEB"/>
    <w:rsid w:val="00565089"/>
    <w:rsid w:val="005651D4"/>
    <w:rsid w:val="005677FF"/>
    <w:rsid w:val="00570264"/>
    <w:rsid w:val="00580A53"/>
    <w:rsid w:val="005835B9"/>
    <w:rsid w:val="005837A4"/>
    <w:rsid w:val="00584AE9"/>
    <w:rsid w:val="00586911"/>
    <w:rsid w:val="0059005C"/>
    <w:rsid w:val="00590656"/>
    <w:rsid w:val="005910C8"/>
    <w:rsid w:val="00596140"/>
    <w:rsid w:val="00596817"/>
    <w:rsid w:val="00597E77"/>
    <w:rsid w:val="005A2B0A"/>
    <w:rsid w:val="005A2D78"/>
    <w:rsid w:val="005A4248"/>
    <w:rsid w:val="005B3F0D"/>
    <w:rsid w:val="005B5400"/>
    <w:rsid w:val="005B57CA"/>
    <w:rsid w:val="005C0283"/>
    <w:rsid w:val="005C1703"/>
    <w:rsid w:val="005C2065"/>
    <w:rsid w:val="005C4D4C"/>
    <w:rsid w:val="005C763F"/>
    <w:rsid w:val="005D04DD"/>
    <w:rsid w:val="005D0633"/>
    <w:rsid w:val="005D3162"/>
    <w:rsid w:val="005D48DD"/>
    <w:rsid w:val="005D5E5A"/>
    <w:rsid w:val="005D690A"/>
    <w:rsid w:val="005E0894"/>
    <w:rsid w:val="005E2110"/>
    <w:rsid w:val="005E3A56"/>
    <w:rsid w:val="005E6E51"/>
    <w:rsid w:val="005E7BD8"/>
    <w:rsid w:val="005F2228"/>
    <w:rsid w:val="005F29C0"/>
    <w:rsid w:val="005F62E6"/>
    <w:rsid w:val="005F7832"/>
    <w:rsid w:val="006037BE"/>
    <w:rsid w:val="006044E7"/>
    <w:rsid w:val="00606A0F"/>
    <w:rsid w:val="0061193E"/>
    <w:rsid w:val="00613786"/>
    <w:rsid w:val="00614A96"/>
    <w:rsid w:val="00614AD9"/>
    <w:rsid w:val="00614DE3"/>
    <w:rsid w:val="00615E56"/>
    <w:rsid w:val="00617E63"/>
    <w:rsid w:val="0062116D"/>
    <w:rsid w:val="00623FBE"/>
    <w:rsid w:val="0062719B"/>
    <w:rsid w:val="00632611"/>
    <w:rsid w:val="0063435E"/>
    <w:rsid w:val="00635059"/>
    <w:rsid w:val="00641B5F"/>
    <w:rsid w:val="00650894"/>
    <w:rsid w:val="00653D48"/>
    <w:rsid w:val="00657D82"/>
    <w:rsid w:val="00661E6E"/>
    <w:rsid w:val="00662BA3"/>
    <w:rsid w:val="006650BB"/>
    <w:rsid w:val="00666C7E"/>
    <w:rsid w:val="00670860"/>
    <w:rsid w:val="0067656C"/>
    <w:rsid w:val="00683133"/>
    <w:rsid w:val="006874AA"/>
    <w:rsid w:val="0069054E"/>
    <w:rsid w:val="00690D88"/>
    <w:rsid w:val="00693902"/>
    <w:rsid w:val="00696034"/>
    <w:rsid w:val="00697729"/>
    <w:rsid w:val="006A11BF"/>
    <w:rsid w:val="006A18FE"/>
    <w:rsid w:val="006A3DAB"/>
    <w:rsid w:val="006A50DB"/>
    <w:rsid w:val="006A6D8C"/>
    <w:rsid w:val="006B1984"/>
    <w:rsid w:val="006B1C4F"/>
    <w:rsid w:val="006B4188"/>
    <w:rsid w:val="006B5859"/>
    <w:rsid w:val="006C06D1"/>
    <w:rsid w:val="006C2AE3"/>
    <w:rsid w:val="006C42DE"/>
    <w:rsid w:val="006C481F"/>
    <w:rsid w:val="006C63D1"/>
    <w:rsid w:val="006D254F"/>
    <w:rsid w:val="006D397C"/>
    <w:rsid w:val="006D6155"/>
    <w:rsid w:val="006D7E7C"/>
    <w:rsid w:val="006E109E"/>
    <w:rsid w:val="006E32A6"/>
    <w:rsid w:val="006E6D89"/>
    <w:rsid w:val="006E7896"/>
    <w:rsid w:val="006E7C40"/>
    <w:rsid w:val="006F1148"/>
    <w:rsid w:val="006F1C18"/>
    <w:rsid w:val="006F2621"/>
    <w:rsid w:val="006F2D56"/>
    <w:rsid w:val="006F431F"/>
    <w:rsid w:val="00702408"/>
    <w:rsid w:val="007024F8"/>
    <w:rsid w:val="007039E6"/>
    <w:rsid w:val="007163B4"/>
    <w:rsid w:val="00724FE9"/>
    <w:rsid w:val="00725913"/>
    <w:rsid w:val="0072646C"/>
    <w:rsid w:val="00726ECA"/>
    <w:rsid w:val="0072759E"/>
    <w:rsid w:val="00731BF1"/>
    <w:rsid w:val="00731C25"/>
    <w:rsid w:val="0073418D"/>
    <w:rsid w:val="00735364"/>
    <w:rsid w:val="00736D47"/>
    <w:rsid w:val="00737179"/>
    <w:rsid w:val="00741C58"/>
    <w:rsid w:val="00741FD8"/>
    <w:rsid w:val="0074254C"/>
    <w:rsid w:val="007425C2"/>
    <w:rsid w:val="007456A5"/>
    <w:rsid w:val="007456A7"/>
    <w:rsid w:val="007457C7"/>
    <w:rsid w:val="007458B3"/>
    <w:rsid w:val="00745CFD"/>
    <w:rsid w:val="007460FC"/>
    <w:rsid w:val="007469B2"/>
    <w:rsid w:val="00750253"/>
    <w:rsid w:val="007509FE"/>
    <w:rsid w:val="0075116A"/>
    <w:rsid w:val="00751ABD"/>
    <w:rsid w:val="0075222D"/>
    <w:rsid w:val="0075349C"/>
    <w:rsid w:val="00753AD8"/>
    <w:rsid w:val="007541B0"/>
    <w:rsid w:val="00754609"/>
    <w:rsid w:val="007564A7"/>
    <w:rsid w:val="00756918"/>
    <w:rsid w:val="00756DDB"/>
    <w:rsid w:val="0076099C"/>
    <w:rsid w:val="00760EAA"/>
    <w:rsid w:val="00761567"/>
    <w:rsid w:val="00765EB6"/>
    <w:rsid w:val="00766EAF"/>
    <w:rsid w:val="00770D89"/>
    <w:rsid w:val="0077351E"/>
    <w:rsid w:val="007748AD"/>
    <w:rsid w:val="00775F19"/>
    <w:rsid w:val="0078127D"/>
    <w:rsid w:val="00786388"/>
    <w:rsid w:val="00791772"/>
    <w:rsid w:val="0079213C"/>
    <w:rsid w:val="007961BA"/>
    <w:rsid w:val="007A2FD7"/>
    <w:rsid w:val="007A37D0"/>
    <w:rsid w:val="007A440E"/>
    <w:rsid w:val="007A6D0E"/>
    <w:rsid w:val="007B133D"/>
    <w:rsid w:val="007B1635"/>
    <w:rsid w:val="007B56A9"/>
    <w:rsid w:val="007B5BC8"/>
    <w:rsid w:val="007B6B46"/>
    <w:rsid w:val="007C10C9"/>
    <w:rsid w:val="007C28A9"/>
    <w:rsid w:val="007C76E6"/>
    <w:rsid w:val="007C7C75"/>
    <w:rsid w:val="007D298D"/>
    <w:rsid w:val="007E3903"/>
    <w:rsid w:val="007E5217"/>
    <w:rsid w:val="007E5BCC"/>
    <w:rsid w:val="007E5F35"/>
    <w:rsid w:val="007E6841"/>
    <w:rsid w:val="007E714E"/>
    <w:rsid w:val="007F2534"/>
    <w:rsid w:val="007F67BD"/>
    <w:rsid w:val="007F7861"/>
    <w:rsid w:val="008021AD"/>
    <w:rsid w:val="00803A96"/>
    <w:rsid w:val="00803DF2"/>
    <w:rsid w:val="008073E0"/>
    <w:rsid w:val="00812DA0"/>
    <w:rsid w:val="00814D46"/>
    <w:rsid w:val="0082070D"/>
    <w:rsid w:val="00820A4D"/>
    <w:rsid w:val="008249B1"/>
    <w:rsid w:val="008319D1"/>
    <w:rsid w:val="00831BBD"/>
    <w:rsid w:val="00834674"/>
    <w:rsid w:val="00834A35"/>
    <w:rsid w:val="00834E2C"/>
    <w:rsid w:val="008351D0"/>
    <w:rsid w:val="0083590A"/>
    <w:rsid w:val="008374BF"/>
    <w:rsid w:val="0084263A"/>
    <w:rsid w:val="00843A77"/>
    <w:rsid w:val="00847504"/>
    <w:rsid w:val="008503A4"/>
    <w:rsid w:val="00850F25"/>
    <w:rsid w:val="00853578"/>
    <w:rsid w:val="0085412C"/>
    <w:rsid w:val="0086681C"/>
    <w:rsid w:val="00873C4A"/>
    <w:rsid w:val="0087567E"/>
    <w:rsid w:val="00876D8E"/>
    <w:rsid w:val="00877C18"/>
    <w:rsid w:val="008800BB"/>
    <w:rsid w:val="0088493E"/>
    <w:rsid w:val="008906C6"/>
    <w:rsid w:val="00890A6C"/>
    <w:rsid w:val="0089183A"/>
    <w:rsid w:val="008931DD"/>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1CAD"/>
    <w:rsid w:val="008D2F6B"/>
    <w:rsid w:val="008D37FF"/>
    <w:rsid w:val="008D65DA"/>
    <w:rsid w:val="008D6C64"/>
    <w:rsid w:val="008D701F"/>
    <w:rsid w:val="008E16EC"/>
    <w:rsid w:val="008E19AC"/>
    <w:rsid w:val="008E6E55"/>
    <w:rsid w:val="008F1E4D"/>
    <w:rsid w:val="008F457C"/>
    <w:rsid w:val="008F504A"/>
    <w:rsid w:val="00900798"/>
    <w:rsid w:val="00902C55"/>
    <w:rsid w:val="00905E77"/>
    <w:rsid w:val="009061A9"/>
    <w:rsid w:val="00917315"/>
    <w:rsid w:val="00920B28"/>
    <w:rsid w:val="00926BD4"/>
    <w:rsid w:val="0092760D"/>
    <w:rsid w:val="0093026B"/>
    <w:rsid w:val="0093522D"/>
    <w:rsid w:val="0093788C"/>
    <w:rsid w:val="00940BA0"/>
    <w:rsid w:val="00943F35"/>
    <w:rsid w:val="00944F0D"/>
    <w:rsid w:val="0094515F"/>
    <w:rsid w:val="0095275F"/>
    <w:rsid w:val="0095374D"/>
    <w:rsid w:val="009546AE"/>
    <w:rsid w:val="00954D13"/>
    <w:rsid w:val="00957DE3"/>
    <w:rsid w:val="00960962"/>
    <w:rsid w:val="00962644"/>
    <w:rsid w:val="00963B44"/>
    <w:rsid w:val="009648F2"/>
    <w:rsid w:val="00965C73"/>
    <w:rsid w:val="00971BAC"/>
    <w:rsid w:val="00971E6F"/>
    <w:rsid w:val="00973D2E"/>
    <w:rsid w:val="0097498F"/>
    <w:rsid w:val="00977306"/>
    <w:rsid w:val="0098276E"/>
    <w:rsid w:val="0098623F"/>
    <w:rsid w:val="009910B4"/>
    <w:rsid w:val="009958A7"/>
    <w:rsid w:val="00997529"/>
    <w:rsid w:val="009A1645"/>
    <w:rsid w:val="009B33E1"/>
    <w:rsid w:val="009B376A"/>
    <w:rsid w:val="009B7E79"/>
    <w:rsid w:val="009C0776"/>
    <w:rsid w:val="009C1823"/>
    <w:rsid w:val="009C1E60"/>
    <w:rsid w:val="009C50C0"/>
    <w:rsid w:val="009C550B"/>
    <w:rsid w:val="009C60C3"/>
    <w:rsid w:val="009D1F41"/>
    <w:rsid w:val="009D1F94"/>
    <w:rsid w:val="009D2D82"/>
    <w:rsid w:val="009D3037"/>
    <w:rsid w:val="009D585E"/>
    <w:rsid w:val="009D651C"/>
    <w:rsid w:val="009E0784"/>
    <w:rsid w:val="009E274E"/>
    <w:rsid w:val="009E41D1"/>
    <w:rsid w:val="009E6BAB"/>
    <w:rsid w:val="009E6D7B"/>
    <w:rsid w:val="009F7B78"/>
    <w:rsid w:val="00A00DAE"/>
    <w:rsid w:val="00A10DFA"/>
    <w:rsid w:val="00A11921"/>
    <w:rsid w:val="00A11E8F"/>
    <w:rsid w:val="00A12566"/>
    <w:rsid w:val="00A12EAB"/>
    <w:rsid w:val="00A1466A"/>
    <w:rsid w:val="00A1658F"/>
    <w:rsid w:val="00A17457"/>
    <w:rsid w:val="00A1764B"/>
    <w:rsid w:val="00A25D9F"/>
    <w:rsid w:val="00A27EFC"/>
    <w:rsid w:val="00A36F97"/>
    <w:rsid w:val="00A409A8"/>
    <w:rsid w:val="00A41B55"/>
    <w:rsid w:val="00A45CBF"/>
    <w:rsid w:val="00A473BD"/>
    <w:rsid w:val="00A521F3"/>
    <w:rsid w:val="00A52F9E"/>
    <w:rsid w:val="00A53A12"/>
    <w:rsid w:val="00A6003E"/>
    <w:rsid w:val="00A65242"/>
    <w:rsid w:val="00A65D23"/>
    <w:rsid w:val="00A65F1C"/>
    <w:rsid w:val="00A71F0F"/>
    <w:rsid w:val="00A757A4"/>
    <w:rsid w:val="00A801CC"/>
    <w:rsid w:val="00A82DDD"/>
    <w:rsid w:val="00A8327D"/>
    <w:rsid w:val="00A868BB"/>
    <w:rsid w:val="00A90D27"/>
    <w:rsid w:val="00A93A44"/>
    <w:rsid w:val="00A94A5C"/>
    <w:rsid w:val="00A97773"/>
    <w:rsid w:val="00AA0C0A"/>
    <w:rsid w:val="00AA2ED0"/>
    <w:rsid w:val="00AA5529"/>
    <w:rsid w:val="00AA7011"/>
    <w:rsid w:val="00AA75BA"/>
    <w:rsid w:val="00AB54BF"/>
    <w:rsid w:val="00AB6681"/>
    <w:rsid w:val="00AC062F"/>
    <w:rsid w:val="00AC0DF5"/>
    <w:rsid w:val="00AC415E"/>
    <w:rsid w:val="00AC4BDB"/>
    <w:rsid w:val="00AC4F9F"/>
    <w:rsid w:val="00AC5BC5"/>
    <w:rsid w:val="00AC6AC4"/>
    <w:rsid w:val="00AD0317"/>
    <w:rsid w:val="00AD1B5A"/>
    <w:rsid w:val="00AE04BB"/>
    <w:rsid w:val="00AE2FD4"/>
    <w:rsid w:val="00AE6D01"/>
    <w:rsid w:val="00AF5B15"/>
    <w:rsid w:val="00AF682E"/>
    <w:rsid w:val="00B004F3"/>
    <w:rsid w:val="00B03D32"/>
    <w:rsid w:val="00B04972"/>
    <w:rsid w:val="00B04FAD"/>
    <w:rsid w:val="00B1093A"/>
    <w:rsid w:val="00B14E50"/>
    <w:rsid w:val="00B2118E"/>
    <w:rsid w:val="00B2164E"/>
    <w:rsid w:val="00B24F85"/>
    <w:rsid w:val="00B25BCA"/>
    <w:rsid w:val="00B31422"/>
    <w:rsid w:val="00B31CFD"/>
    <w:rsid w:val="00B323C3"/>
    <w:rsid w:val="00B36F34"/>
    <w:rsid w:val="00B379C7"/>
    <w:rsid w:val="00B40279"/>
    <w:rsid w:val="00B41839"/>
    <w:rsid w:val="00B41E9B"/>
    <w:rsid w:val="00B425AF"/>
    <w:rsid w:val="00B433AE"/>
    <w:rsid w:val="00B45F01"/>
    <w:rsid w:val="00B502F3"/>
    <w:rsid w:val="00B50D95"/>
    <w:rsid w:val="00B5247D"/>
    <w:rsid w:val="00B532F4"/>
    <w:rsid w:val="00B5344B"/>
    <w:rsid w:val="00B543AE"/>
    <w:rsid w:val="00B54DEA"/>
    <w:rsid w:val="00B64326"/>
    <w:rsid w:val="00B66DE5"/>
    <w:rsid w:val="00B720C9"/>
    <w:rsid w:val="00B8046D"/>
    <w:rsid w:val="00B80AB9"/>
    <w:rsid w:val="00B85387"/>
    <w:rsid w:val="00B9451F"/>
    <w:rsid w:val="00B97349"/>
    <w:rsid w:val="00BA0698"/>
    <w:rsid w:val="00BA1C79"/>
    <w:rsid w:val="00BA4154"/>
    <w:rsid w:val="00BB0020"/>
    <w:rsid w:val="00BB0404"/>
    <w:rsid w:val="00BB2C1D"/>
    <w:rsid w:val="00BB5E06"/>
    <w:rsid w:val="00BB7F21"/>
    <w:rsid w:val="00BC07E5"/>
    <w:rsid w:val="00BC0EF5"/>
    <w:rsid w:val="00BC2888"/>
    <w:rsid w:val="00BC2F27"/>
    <w:rsid w:val="00BC38BC"/>
    <w:rsid w:val="00BC4052"/>
    <w:rsid w:val="00BC4BC8"/>
    <w:rsid w:val="00BC5097"/>
    <w:rsid w:val="00BD2818"/>
    <w:rsid w:val="00BD50F8"/>
    <w:rsid w:val="00BD703E"/>
    <w:rsid w:val="00BE101D"/>
    <w:rsid w:val="00BE2493"/>
    <w:rsid w:val="00BE2726"/>
    <w:rsid w:val="00BE314A"/>
    <w:rsid w:val="00BF1AE9"/>
    <w:rsid w:val="00BF423D"/>
    <w:rsid w:val="00BF625B"/>
    <w:rsid w:val="00C03DF7"/>
    <w:rsid w:val="00C04AB9"/>
    <w:rsid w:val="00C21D3C"/>
    <w:rsid w:val="00C21E57"/>
    <w:rsid w:val="00C2208F"/>
    <w:rsid w:val="00C22622"/>
    <w:rsid w:val="00C2305B"/>
    <w:rsid w:val="00C30F9B"/>
    <w:rsid w:val="00C35BCA"/>
    <w:rsid w:val="00C36713"/>
    <w:rsid w:val="00C45B32"/>
    <w:rsid w:val="00C60866"/>
    <w:rsid w:val="00C62347"/>
    <w:rsid w:val="00C65336"/>
    <w:rsid w:val="00C6699B"/>
    <w:rsid w:val="00C71989"/>
    <w:rsid w:val="00C72387"/>
    <w:rsid w:val="00C75A90"/>
    <w:rsid w:val="00C75C8E"/>
    <w:rsid w:val="00C76D6B"/>
    <w:rsid w:val="00C770CB"/>
    <w:rsid w:val="00C772E0"/>
    <w:rsid w:val="00C80D20"/>
    <w:rsid w:val="00C82058"/>
    <w:rsid w:val="00C82B9E"/>
    <w:rsid w:val="00C82D19"/>
    <w:rsid w:val="00C84A3E"/>
    <w:rsid w:val="00C85F8E"/>
    <w:rsid w:val="00C90C99"/>
    <w:rsid w:val="00C90DC4"/>
    <w:rsid w:val="00C953CC"/>
    <w:rsid w:val="00CA1C7D"/>
    <w:rsid w:val="00CA58CA"/>
    <w:rsid w:val="00CB1AF9"/>
    <w:rsid w:val="00CB4F6E"/>
    <w:rsid w:val="00CB629B"/>
    <w:rsid w:val="00CC2721"/>
    <w:rsid w:val="00CD2C95"/>
    <w:rsid w:val="00CD6C17"/>
    <w:rsid w:val="00CE0337"/>
    <w:rsid w:val="00CE1533"/>
    <w:rsid w:val="00CE1842"/>
    <w:rsid w:val="00CE25A6"/>
    <w:rsid w:val="00CE2CF6"/>
    <w:rsid w:val="00CE7044"/>
    <w:rsid w:val="00CE772F"/>
    <w:rsid w:val="00CE79F1"/>
    <w:rsid w:val="00CF0AAE"/>
    <w:rsid w:val="00CF669F"/>
    <w:rsid w:val="00D00DC7"/>
    <w:rsid w:val="00D02624"/>
    <w:rsid w:val="00D038CC"/>
    <w:rsid w:val="00D11EE6"/>
    <w:rsid w:val="00D13400"/>
    <w:rsid w:val="00D1484A"/>
    <w:rsid w:val="00D15099"/>
    <w:rsid w:val="00D1520B"/>
    <w:rsid w:val="00D216A2"/>
    <w:rsid w:val="00D33B64"/>
    <w:rsid w:val="00D40398"/>
    <w:rsid w:val="00D406A4"/>
    <w:rsid w:val="00D42185"/>
    <w:rsid w:val="00D454D1"/>
    <w:rsid w:val="00D50796"/>
    <w:rsid w:val="00D508A3"/>
    <w:rsid w:val="00D52845"/>
    <w:rsid w:val="00D62C55"/>
    <w:rsid w:val="00D62CEF"/>
    <w:rsid w:val="00D652AB"/>
    <w:rsid w:val="00D65822"/>
    <w:rsid w:val="00D6694A"/>
    <w:rsid w:val="00D70393"/>
    <w:rsid w:val="00D73C89"/>
    <w:rsid w:val="00D76052"/>
    <w:rsid w:val="00D81C38"/>
    <w:rsid w:val="00D838C4"/>
    <w:rsid w:val="00D84DF5"/>
    <w:rsid w:val="00D853E5"/>
    <w:rsid w:val="00D8624A"/>
    <w:rsid w:val="00D8641C"/>
    <w:rsid w:val="00D8736A"/>
    <w:rsid w:val="00D90711"/>
    <w:rsid w:val="00D95316"/>
    <w:rsid w:val="00D95A27"/>
    <w:rsid w:val="00D96631"/>
    <w:rsid w:val="00DA079A"/>
    <w:rsid w:val="00DA2D12"/>
    <w:rsid w:val="00DA3585"/>
    <w:rsid w:val="00DA3E13"/>
    <w:rsid w:val="00DA6EE6"/>
    <w:rsid w:val="00DB4029"/>
    <w:rsid w:val="00DC0FDF"/>
    <w:rsid w:val="00DC1D13"/>
    <w:rsid w:val="00DC3BF8"/>
    <w:rsid w:val="00DC7083"/>
    <w:rsid w:val="00DD098B"/>
    <w:rsid w:val="00DD0E74"/>
    <w:rsid w:val="00DD0E97"/>
    <w:rsid w:val="00DD2171"/>
    <w:rsid w:val="00DD7392"/>
    <w:rsid w:val="00DE63F5"/>
    <w:rsid w:val="00DF1E25"/>
    <w:rsid w:val="00DF202D"/>
    <w:rsid w:val="00DF239C"/>
    <w:rsid w:val="00DF26F8"/>
    <w:rsid w:val="00DF3CC0"/>
    <w:rsid w:val="00DF5361"/>
    <w:rsid w:val="00DF652C"/>
    <w:rsid w:val="00E04DFC"/>
    <w:rsid w:val="00E055CD"/>
    <w:rsid w:val="00E07D43"/>
    <w:rsid w:val="00E13F6A"/>
    <w:rsid w:val="00E165D9"/>
    <w:rsid w:val="00E17295"/>
    <w:rsid w:val="00E17D27"/>
    <w:rsid w:val="00E2078D"/>
    <w:rsid w:val="00E2311B"/>
    <w:rsid w:val="00E24393"/>
    <w:rsid w:val="00E25379"/>
    <w:rsid w:val="00E25BCD"/>
    <w:rsid w:val="00E3014F"/>
    <w:rsid w:val="00E3765C"/>
    <w:rsid w:val="00E40B50"/>
    <w:rsid w:val="00E4231D"/>
    <w:rsid w:val="00E50082"/>
    <w:rsid w:val="00E506EF"/>
    <w:rsid w:val="00E607C7"/>
    <w:rsid w:val="00E6336C"/>
    <w:rsid w:val="00E63E31"/>
    <w:rsid w:val="00E63E9B"/>
    <w:rsid w:val="00E74D0C"/>
    <w:rsid w:val="00E777DC"/>
    <w:rsid w:val="00E8003C"/>
    <w:rsid w:val="00E81637"/>
    <w:rsid w:val="00E825FC"/>
    <w:rsid w:val="00E83B53"/>
    <w:rsid w:val="00E87CFF"/>
    <w:rsid w:val="00E927D6"/>
    <w:rsid w:val="00E95F32"/>
    <w:rsid w:val="00E97521"/>
    <w:rsid w:val="00EA06DA"/>
    <w:rsid w:val="00EA3D1D"/>
    <w:rsid w:val="00EA64C3"/>
    <w:rsid w:val="00EB08A8"/>
    <w:rsid w:val="00EB0F63"/>
    <w:rsid w:val="00EB665A"/>
    <w:rsid w:val="00EB6E30"/>
    <w:rsid w:val="00EC4F36"/>
    <w:rsid w:val="00EC559E"/>
    <w:rsid w:val="00EC5B71"/>
    <w:rsid w:val="00EC7374"/>
    <w:rsid w:val="00ED534C"/>
    <w:rsid w:val="00ED6A03"/>
    <w:rsid w:val="00EE0B17"/>
    <w:rsid w:val="00EE24A1"/>
    <w:rsid w:val="00EE49C5"/>
    <w:rsid w:val="00EE55BB"/>
    <w:rsid w:val="00EE7AD2"/>
    <w:rsid w:val="00EF096F"/>
    <w:rsid w:val="00EF1A03"/>
    <w:rsid w:val="00EF2F15"/>
    <w:rsid w:val="00EF50BD"/>
    <w:rsid w:val="00F00A09"/>
    <w:rsid w:val="00F01742"/>
    <w:rsid w:val="00F03A62"/>
    <w:rsid w:val="00F06C88"/>
    <w:rsid w:val="00F07C39"/>
    <w:rsid w:val="00F10525"/>
    <w:rsid w:val="00F109E9"/>
    <w:rsid w:val="00F11E19"/>
    <w:rsid w:val="00F163A2"/>
    <w:rsid w:val="00F2225B"/>
    <w:rsid w:val="00F22F57"/>
    <w:rsid w:val="00F25906"/>
    <w:rsid w:val="00F2655C"/>
    <w:rsid w:val="00F26DAE"/>
    <w:rsid w:val="00F27221"/>
    <w:rsid w:val="00F35AF7"/>
    <w:rsid w:val="00F42403"/>
    <w:rsid w:val="00F42973"/>
    <w:rsid w:val="00F43191"/>
    <w:rsid w:val="00F44A5F"/>
    <w:rsid w:val="00F4584A"/>
    <w:rsid w:val="00F46362"/>
    <w:rsid w:val="00F4676B"/>
    <w:rsid w:val="00F46E57"/>
    <w:rsid w:val="00F5079C"/>
    <w:rsid w:val="00F52AD1"/>
    <w:rsid w:val="00F5483F"/>
    <w:rsid w:val="00F55128"/>
    <w:rsid w:val="00F573C8"/>
    <w:rsid w:val="00F613B4"/>
    <w:rsid w:val="00F644FB"/>
    <w:rsid w:val="00F7150E"/>
    <w:rsid w:val="00F71E5A"/>
    <w:rsid w:val="00F72623"/>
    <w:rsid w:val="00F726CE"/>
    <w:rsid w:val="00F73828"/>
    <w:rsid w:val="00F75CB5"/>
    <w:rsid w:val="00F76A0E"/>
    <w:rsid w:val="00F76C95"/>
    <w:rsid w:val="00F7786A"/>
    <w:rsid w:val="00F77AE6"/>
    <w:rsid w:val="00F801A7"/>
    <w:rsid w:val="00F80B6C"/>
    <w:rsid w:val="00F86F62"/>
    <w:rsid w:val="00F90BA4"/>
    <w:rsid w:val="00F91502"/>
    <w:rsid w:val="00F92553"/>
    <w:rsid w:val="00F9294D"/>
    <w:rsid w:val="00F96CF3"/>
    <w:rsid w:val="00FA07DC"/>
    <w:rsid w:val="00FA468C"/>
    <w:rsid w:val="00FA5284"/>
    <w:rsid w:val="00FB35C2"/>
    <w:rsid w:val="00FB4B22"/>
    <w:rsid w:val="00FB4F1F"/>
    <w:rsid w:val="00FC120C"/>
    <w:rsid w:val="00FC13BF"/>
    <w:rsid w:val="00FC1957"/>
    <w:rsid w:val="00FC205B"/>
    <w:rsid w:val="00FC2825"/>
    <w:rsid w:val="00FC451B"/>
    <w:rsid w:val="00FC4E5F"/>
    <w:rsid w:val="00FD04E8"/>
    <w:rsid w:val="00FD0686"/>
    <w:rsid w:val="00FD1786"/>
    <w:rsid w:val="00FD18E3"/>
    <w:rsid w:val="00FD20D2"/>
    <w:rsid w:val="00FD40CB"/>
    <w:rsid w:val="00FD5D3A"/>
    <w:rsid w:val="00FE0852"/>
    <w:rsid w:val="00FE0C80"/>
    <w:rsid w:val="00FE1209"/>
    <w:rsid w:val="00FE2D67"/>
    <w:rsid w:val="00FE3824"/>
    <w:rsid w:val="00FE3AF1"/>
    <w:rsid w:val="00FE68DA"/>
    <w:rsid w:val="00FF51FF"/>
    <w:rsid w:val="00FF56D2"/>
    <w:rsid w:val="00FF757B"/>
    <w:rsid w:val="00FF7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773"/>
    <w:pPr>
      <w:overflowPunct w:val="0"/>
      <w:autoSpaceDE w:val="0"/>
      <w:autoSpaceDN w:val="0"/>
      <w:adjustRightInd w:val="0"/>
      <w:spacing w:after="180"/>
      <w:textAlignment w:val="baseline"/>
    </w:pPr>
    <w:rPr>
      <w:rFonts w:eastAsia="Times New Roman"/>
    </w:rPr>
  </w:style>
  <w:style w:type="paragraph" w:styleId="Titre1">
    <w:name w:val="heading 1"/>
    <w:next w:val="Normal"/>
    <w:link w:val="Titre1Car"/>
    <w:qFormat/>
    <w:rsid w:val="00A977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re2">
    <w:name w:val="heading 2"/>
    <w:basedOn w:val="Titre1"/>
    <w:next w:val="Normal"/>
    <w:link w:val="Titre2Car"/>
    <w:qFormat/>
    <w:rsid w:val="00A97773"/>
    <w:pPr>
      <w:pBdr>
        <w:top w:val="none" w:sz="0" w:space="0" w:color="auto"/>
      </w:pBdr>
      <w:spacing w:before="180"/>
      <w:outlineLvl w:val="1"/>
    </w:pPr>
    <w:rPr>
      <w:sz w:val="32"/>
    </w:rPr>
  </w:style>
  <w:style w:type="paragraph" w:styleId="Titre3">
    <w:name w:val="heading 3"/>
    <w:basedOn w:val="Titre2"/>
    <w:next w:val="Normal"/>
    <w:link w:val="Titre3Car"/>
    <w:qFormat/>
    <w:rsid w:val="00A97773"/>
    <w:pPr>
      <w:spacing w:before="120"/>
      <w:outlineLvl w:val="2"/>
    </w:pPr>
    <w:rPr>
      <w:sz w:val="28"/>
    </w:rPr>
  </w:style>
  <w:style w:type="paragraph" w:styleId="Titre4">
    <w:name w:val="heading 4"/>
    <w:basedOn w:val="Titre3"/>
    <w:next w:val="Normal"/>
    <w:link w:val="Titre4Car"/>
    <w:qFormat/>
    <w:rsid w:val="00A97773"/>
    <w:pPr>
      <w:ind w:left="1418" w:hanging="1418"/>
      <w:outlineLvl w:val="3"/>
    </w:pPr>
    <w:rPr>
      <w:sz w:val="24"/>
    </w:rPr>
  </w:style>
  <w:style w:type="paragraph" w:styleId="Titre5">
    <w:name w:val="heading 5"/>
    <w:basedOn w:val="Titre4"/>
    <w:next w:val="Normal"/>
    <w:link w:val="Titre5Car"/>
    <w:qFormat/>
    <w:rsid w:val="00A97773"/>
    <w:pPr>
      <w:ind w:left="1701" w:hanging="1701"/>
      <w:outlineLvl w:val="4"/>
    </w:pPr>
    <w:rPr>
      <w:sz w:val="22"/>
    </w:rPr>
  </w:style>
  <w:style w:type="paragraph" w:styleId="Titre6">
    <w:name w:val="heading 6"/>
    <w:basedOn w:val="H6"/>
    <w:next w:val="Normal"/>
    <w:link w:val="Titre6Car"/>
    <w:qFormat/>
    <w:rsid w:val="00A97773"/>
    <w:pPr>
      <w:outlineLvl w:val="5"/>
    </w:pPr>
  </w:style>
  <w:style w:type="paragraph" w:styleId="Titre7">
    <w:name w:val="heading 7"/>
    <w:basedOn w:val="H6"/>
    <w:next w:val="Normal"/>
    <w:link w:val="Titre7Car"/>
    <w:qFormat/>
    <w:rsid w:val="00A97773"/>
    <w:pPr>
      <w:outlineLvl w:val="6"/>
    </w:pPr>
  </w:style>
  <w:style w:type="paragraph" w:styleId="Titre8">
    <w:name w:val="heading 8"/>
    <w:basedOn w:val="Titre1"/>
    <w:next w:val="Normal"/>
    <w:link w:val="Titre8Car"/>
    <w:qFormat/>
    <w:rsid w:val="00A97773"/>
    <w:pPr>
      <w:ind w:left="0" w:firstLine="0"/>
      <w:outlineLvl w:val="7"/>
    </w:pPr>
  </w:style>
  <w:style w:type="paragraph" w:styleId="Titre9">
    <w:name w:val="heading 9"/>
    <w:basedOn w:val="Titre8"/>
    <w:next w:val="Normal"/>
    <w:link w:val="Titre9Car"/>
    <w:qFormat/>
    <w:rsid w:val="00A9777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Titre1Car">
    <w:name w:val="Titre 1 Car"/>
    <w:link w:val="Titre1"/>
    <w:rsid w:val="00F55128"/>
    <w:rPr>
      <w:rFonts w:ascii="Arial" w:eastAsia="Times New Roman" w:hAnsi="Arial"/>
      <w:sz w:val="36"/>
    </w:rPr>
  </w:style>
  <w:style w:type="character" w:customStyle="1" w:styleId="Titre2Car">
    <w:name w:val="Titre 2 Car"/>
    <w:link w:val="Titre2"/>
    <w:rsid w:val="00F55128"/>
    <w:rPr>
      <w:rFonts w:ascii="Arial" w:eastAsia="Times New Roman" w:hAnsi="Arial"/>
      <w:sz w:val="32"/>
    </w:rPr>
  </w:style>
  <w:style w:type="character" w:customStyle="1" w:styleId="Titre3Car">
    <w:name w:val="Titre 3 Car"/>
    <w:link w:val="Titre3"/>
    <w:rsid w:val="00F55128"/>
    <w:rPr>
      <w:rFonts w:ascii="Arial" w:eastAsia="Times New Roman" w:hAnsi="Arial"/>
      <w:sz w:val="28"/>
    </w:rPr>
  </w:style>
  <w:style w:type="character" w:customStyle="1" w:styleId="Titre4Car">
    <w:name w:val="Titre 4 Car"/>
    <w:link w:val="Titre4"/>
    <w:rsid w:val="00F55128"/>
    <w:rPr>
      <w:rFonts w:ascii="Arial" w:eastAsia="Times New Roman" w:hAnsi="Arial"/>
      <w:sz w:val="24"/>
    </w:rPr>
  </w:style>
  <w:style w:type="character" w:customStyle="1" w:styleId="Titre5Car">
    <w:name w:val="Titre 5 Car"/>
    <w:link w:val="Titre5"/>
    <w:rsid w:val="00F55128"/>
    <w:rPr>
      <w:rFonts w:ascii="Arial" w:eastAsia="Times New Roman" w:hAnsi="Arial"/>
      <w:sz w:val="22"/>
    </w:rPr>
  </w:style>
  <w:style w:type="character" w:customStyle="1" w:styleId="Titre6Car">
    <w:name w:val="Titre 6 Car"/>
    <w:link w:val="Titre6"/>
    <w:rsid w:val="00F55128"/>
    <w:rPr>
      <w:rFonts w:ascii="Arial" w:eastAsia="Times New Roman" w:hAnsi="Arial"/>
    </w:rPr>
  </w:style>
  <w:style w:type="character" w:customStyle="1" w:styleId="Titre7Car">
    <w:name w:val="Titre 7 Car"/>
    <w:link w:val="Titre7"/>
    <w:rsid w:val="00F55128"/>
    <w:rPr>
      <w:rFonts w:ascii="Arial" w:eastAsia="Times New Roman" w:hAnsi="Arial"/>
    </w:rPr>
  </w:style>
  <w:style w:type="character" w:customStyle="1" w:styleId="Titre8Car">
    <w:name w:val="Titre 8 Car"/>
    <w:link w:val="Titre8"/>
    <w:rsid w:val="00F55128"/>
    <w:rPr>
      <w:rFonts w:ascii="Arial" w:eastAsia="Times New Roman" w:hAnsi="Arial"/>
      <w:sz w:val="36"/>
    </w:rPr>
  </w:style>
  <w:style w:type="character" w:customStyle="1" w:styleId="Titre9Car">
    <w:name w:val="Titre 9 Car"/>
    <w:link w:val="Titre9"/>
    <w:rsid w:val="00F55128"/>
    <w:rPr>
      <w:rFonts w:ascii="Arial" w:eastAsia="Times New Roman" w:hAnsi="Arial"/>
      <w:sz w:val="36"/>
    </w:rPr>
  </w:style>
  <w:style w:type="paragraph" w:styleId="TM8">
    <w:name w:val="toc 8"/>
    <w:basedOn w:val="TM1"/>
    <w:rsid w:val="00A97773"/>
    <w:pPr>
      <w:spacing w:before="180"/>
      <w:ind w:left="2693" w:hanging="2693"/>
    </w:pPr>
    <w:rPr>
      <w:b/>
    </w:rPr>
  </w:style>
  <w:style w:type="paragraph" w:styleId="TM1">
    <w:name w:val="toc 1"/>
    <w:rsid w:val="00A977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A977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M5">
    <w:name w:val="toc 5"/>
    <w:basedOn w:val="TM4"/>
    <w:rsid w:val="00A97773"/>
    <w:pPr>
      <w:ind w:left="1701" w:hanging="1701"/>
    </w:pPr>
  </w:style>
  <w:style w:type="paragraph" w:styleId="TM4">
    <w:name w:val="toc 4"/>
    <w:basedOn w:val="TM3"/>
    <w:rsid w:val="00A97773"/>
    <w:pPr>
      <w:ind w:left="1418" w:hanging="1418"/>
    </w:pPr>
  </w:style>
  <w:style w:type="paragraph" w:styleId="TM3">
    <w:name w:val="toc 3"/>
    <w:basedOn w:val="TM2"/>
    <w:rsid w:val="00A97773"/>
    <w:pPr>
      <w:ind w:left="1134" w:hanging="1134"/>
    </w:pPr>
  </w:style>
  <w:style w:type="paragraph" w:styleId="TM2">
    <w:name w:val="toc 2"/>
    <w:basedOn w:val="TM1"/>
    <w:rsid w:val="00A97773"/>
    <w:pPr>
      <w:keepNext w:val="0"/>
      <w:spacing w:before="0"/>
      <w:ind w:left="851" w:hanging="851"/>
    </w:pPr>
    <w:rPr>
      <w:sz w:val="20"/>
    </w:rPr>
  </w:style>
  <w:style w:type="paragraph" w:styleId="Index2">
    <w:name w:val="index 2"/>
    <w:basedOn w:val="Index1"/>
    <w:rsid w:val="00A97773"/>
    <w:pPr>
      <w:ind w:left="284"/>
    </w:pPr>
  </w:style>
  <w:style w:type="paragraph" w:styleId="Index1">
    <w:name w:val="index 1"/>
    <w:basedOn w:val="Normal"/>
    <w:rsid w:val="00A97773"/>
    <w:pPr>
      <w:keepLines/>
      <w:spacing w:after="0"/>
    </w:pPr>
  </w:style>
  <w:style w:type="paragraph" w:customStyle="1" w:styleId="ZH">
    <w:name w:val="ZH"/>
    <w:rsid w:val="00A977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Titre1"/>
    <w:next w:val="Normal"/>
    <w:rsid w:val="00A97773"/>
    <w:pPr>
      <w:outlineLvl w:val="9"/>
    </w:pPr>
  </w:style>
  <w:style w:type="paragraph" w:styleId="Listenumros2">
    <w:name w:val="List Number 2"/>
    <w:basedOn w:val="Listenumros"/>
    <w:rsid w:val="00A97773"/>
    <w:pPr>
      <w:ind w:left="851"/>
    </w:pPr>
  </w:style>
  <w:style w:type="paragraph" w:styleId="En-tte">
    <w:name w:val="header"/>
    <w:link w:val="En-tteCar"/>
    <w:rsid w:val="00A977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En-tteCar">
    <w:name w:val="En-tête Car"/>
    <w:link w:val="En-tte"/>
    <w:rsid w:val="00F55128"/>
    <w:rPr>
      <w:rFonts w:ascii="Arial" w:eastAsia="Times New Roman" w:hAnsi="Arial"/>
      <w:b/>
      <w:noProof/>
      <w:sz w:val="18"/>
    </w:rPr>
  </w:style>
  <w:style w:type="character" w:styleId="Appelnotedebasdep">
    <w:name w:val="footnote reference"/>
    <w:rsid w:val="00A97773"/>
    <w:rPr>
      <w:b/>
      <w:position w:val="6"/>
      <w:sz w:val="16"/>
    </w:rPr>
  </w:style>
  <w:style w:type="paragraph" w:styleId="Notedebasdepage">
    <w:name w:val="footnote text"/>
    <w:basedOn w:val="Normal"/>
    <w:link w:val="NotedebasdepageCar"/>
    <w:rsid w:val="00A97773"/>
    <w:pPr>
      <w:keepLines/>
      <w:spacing w:after="0"/>
      <w:ind w:left="454" w:hanging="454"/>
    </w:pPr>
    <w:rPr>
      <w:sz w:val="16"/>
    </w:rPr>
  </w:style>
  <w:style w:type="character" w:customStyle="1" w:styleId="NotedebasdepageCar">
    <w:name w:val="Note de bas de page Car"/>
    <w:link w:val="Notedebasdepage"/>
    <w:rsid w:val="00F55128"/>
    <w:rPr>
      <w:rFonts w:eastAsia="Times New Roman"/>
      <w:sz w:val="16"/>
    </w:rPr>
  </w:style>
  <w:style w:type="paragraph" w:customStyle="1" w:styleId="TAH">
    <w:name w:val="TAH"/>
    <w:basedOn w:val="TAC"/>
    <w:rsid w:val="00A97773"/>
    <w:rPr>
      <w:b/>
    </w:rPr>
  </w:style>
  <w:style w:type="paragraph" w:customStyle="1" w:styleId="TAC">
    <w:name w:val="TAC"/>
    <w:basedOn w:val="TAL"/>
    <w:rsid w:val="00A97773"/>
    <w:pPr>
      <w:jc w:val="center"/>
    </w:pPr>
  </w:style>
  <w:style w:type="paragraph" w:customStyle="1" w:styleId="TF">
    <w:name w:val="TF"/>
    <w:basedOn w:val="TH"/>
    <w:rsid w:val="00A97773"/>
    <w:pPr>
      <w:keepNext w:val="0"/>
      <w:spacing w:before="0" w:after="240"/>
    </w:pPr>
  </w:style>
  <w:style w:type="paragraph" w:customStyle="1" w:styleId="NO">
    <w:name w:val="NO"/>
    <w:basedOn w:val="Normal"/>
    <w:rsid w:val="00A97773"/>
    <w:pPr>
      <w:keepLines/>
      <w:ind w:left="1135" w:hanging="851"/>
    </w:pPr>
  </w:style>
  <w:style w:type="paragraph" w:styleId="TM9">
    <w:name w:val="toc 9"/>
    <w:basedOn w:val="TM8"/>
    <w:rsid w:val="00A97773"/>
    <w:pPr>
      <w:ind w:left="1418" w:hanging="1418"/>
    </w:pPr>
  </w:style>
  <w:style w:type="paragraph" w:customStyle="1" w:styleId="EX">
    <w:name w:val="EX"/>
    <w:basedOn w:val="Normal"/>
    <w:rsid w:val="00A97773"/>
    <w:pPr>
      <w:keepLines/>
      <w:ind w:left="1702" w:hanging="1418"/>
    </w:pPr>
  </w:style>
  <w:style w:type="paragraph" w:customStyle="1" w:styleId="FP">
    <w:name w:val="FP"/>
    <w:basedOn w:val="Normal"/>
    <w:rsid w:val="00A97773"/>
    <w:pPr>
      <w:spacing w:after="0"/>
    </w:pPr>
  </w:style>
  <w:style w:type="paragraph" w:customStyle="1" w:styleId="LD">
    <w:name w:val="LD"/>
    <w:rsid w:val="00A977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97773"/>
    <w:pPr>
      <w:spacing w:after="0"/>
    </w:pPr>
  </w:style>
  <w:style w:type="paragraph" w:customStyle="1" w:styleId="EW">
    <w:name w:val="EW"/>
    <w:basedOn w:val="EX"/>
    <w:rsid w:val="00A97773"/>
    <w:pPr>
      <w:spacing w:after="0"/>
    </w:pPr>
  </w:style>
  <w:style w:type="paragraph" w:styleId="TM6">
    <w:name w:val="toc 6"/>
    <w:basedOn w:val="TM5"/>
    <w:next w:val="Normal"/>
    <w:rsid w:val="00A97773"/>
    <w:pPr>
      <w:ind w:left="1985" w:hanging="1985"/>
    </w:pPr>
  </w:style>
  <w:style w:type="paragraph" w:styleId="TM7">
    <w:name w:val="toc 7"/>
    <w:basedOn w:val="TM6"/>
    <w:next w:val="Normal"/>
    <w:rsid w:val="00A97773"/>
    <w:pPr>
      <w:ind w:left="2268" w:hanging="2268"/>
    </w:pPr>
  </w:style>
  <w:style w:type="paragraph" w:styleId="Listepuces2">
    <w:name w:val="List Bullet 2"/>
    <w:basedOn w:val="Listepuces"/>
    <w:rsid w:val="00A97773"/>
    <w:pPr>
      <w:ind w:left="851"/>
    </w:pPr>
  </w:style>
  <w:style w:type="paragraph" w:styleId="Listepuces3">
    <w:name w:val="List Bullet 3"/>
    <w:basedOn w:val="Listepuces2"/>
    <w:rsid w:val="00A97773"/>
    <w:pPr>
      <w:ind w:left="1135"/>
    </w:pPr>
  </w:style>
  <w:style w:type="paragraph" w:styleId="Listenumros">
    <w:name w:val="List Number"/>
    <w:basedOn w:val="Liste"/>
    <w:rsid w:val="00A97773"/>
  </w:style>
  <w:style w:type="paragraph" w:customStyle="1" w:styleId="EQ">
    <w:name w:val="EQ"/>
    <w:basedOn w:val="Normal"/>
    <w:next w:val="Normal"/>
    <w:rsid w:val="00A97773"/>
    <w:pPr>
      <w:keepLines/>
      <w:tabs>
        <w:tab w:val="center" w:pos="4536"/>
        <w:tab w:val="right" w:pos="9072"/>
      </w:tabs>
    </w:pPr>
    <w:rPr>
      <w:noProof/>
    </w:rPr>
  </w:style>
  <w:style w:type="paragraph" w:customStyle="1" w:styleId="TH">
    <w:name w:val="TH"/>
    <w:basedOn w:val="Normal"/>
    <w:rsid w:val="00A97773"/>
    <w:pPr>
      <w:keepNext/>
      <w:keepLines/>
      <w:spacing w:before="60"/>
      <w:jc w:val="center"/>
    </w:pPr>
    <w:rPr>
      <w:rFonts w:ascii="Arial" w:hAnsi="Arial"/>
      <w:b/>
    </w:rPr>
  </w:style>
  <w:style w:type="paragraph" w:customStyle="1" w:styleId="NF">
    <w:name w:val="NF"/>
    <w:basedOn w:val="NO"/>
    <w:rsid w:val="00A97773"/>
    <w:pPr>
      <w:keepNext/>
      <w:spacing w:after="0"/>
    </w:pPr>
    <w:rPr>
      <w:rFonts w:ascii="Arial" w:hAnsi="Arial"/>
      <w:sz w:val="18"/>
    </w:rPr>
  </w:style>
  <w:style w:type="paragraph" w:customStyle="1" w:styleId="PL">
    <w:name w:val="PL"/>
    <w:rsid w:val="00A97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97773"/>
    <w:pPr>
      <w:jc w:val="right"/>
    </w:pPr>
  </w:style>
  <w:style w:type="paragraph" w:customStyle="1" w:styleId="H6">
    <w:name w:val="H6"/>
    <w:basedOn w:val="Titre5"/>
    <w:next w:val="Normal"/>
    <w:rsid w:val="00A97773"/>
    <w:pPr>
      <w:ind w:left="1985" w:hanging="1985"/>
      <w:outlineLvl w:val="9"/>
    </w:pPr>
    <w:rPr>
      <w:sz w:val="20"/>
    </w:rPr>
  </w:style>
  <w:style w:type="paragraph" w:customStyle="1" w:styleId="TAN">
    <w:name w:val="TAN"/>
    <w:basedOn w:val="TAL"/>
    <w:rsid w:val="00A97773"/>
    <w:pPr>
      <w:ind w:left="851" w:hanging="851"/>
    </w:pPr>
  </w:style>
  <w:style w:type="paragraph" w:customStyle="1" w:styleId="TAL">
    <w:name w:val="TAL"/>
    <w:basedOn w:val="Normal"/>
    <w:rsid w:val="00A97773"/>
    <w:pPr>
      <w:keepNext/>
      <w:keepLines/>
      <w:spacing w:after="0"/>
    </w:pPr>
    <w:rPr>
      <w:rFonts w:ascii="Arial" w:hAnsi="Arial"/>
      <w:sz w:val="18"/>
    </w:rPr>
  </w:style>
  <w:style w:type="paragraph" w:customStyle="1" w:styleId="ZA">
    <w:name w:val="ZA"/>
    <w:rsid w:val="00A977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977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977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977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97773"/>
    <w:pPr>
      <w:framePr w:wrap="notBeside" w:y="16161"/>
    </w:pPr>
  </w:style>
  <w:style w:type="character" w:customStyle="1" w:styleId="ZGSM">
    <w:name w:val="ZGSM"/>
    <w:rsid w:val="00A97773"/>
  </w:style>
  <w:style w:type="paragraph" w:styleId="Liste2">
    <w:name w:val="List 2"/>
    <w:basedOn w:val="Liste"/>
    <w:rsid w:val="00A97773"/>
    <w:pPr>
      <w:ind w:left="851"/>
    </w:pPr>
  </w:style>
  <w:style w:type="paragraph" w:customStyle="1" w:styleId="ZG">
    <w:name w:val="ZG"/>
    <w:rsid w:val="00A977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3">
    <w:name w:val="List 3"/>
    <w:basedOn w:val="Liste2"/>
    <w:rsid w:val="00A97773"/>
    <w:pPr>
      <w:ind w:left="1135"/>
    </w:pPr>
  </w:style>
  <w:style w:type="paragraph" w:styleId="Liste4">
    <w:name w:val="List 4"/>
    <w:basedOn w:val="Liste3"/>
    <w:rsid w:val="00A97773"/>
    <w:pPr>
      <w:ind w:left="1418"/>
    </w:pPr>
  </w:style>
  <w:style w:type="paragraph" w:styleId="Liste5">
    <w:name w:val="List 5"/>
    <w:basedOn w:val="Liste4"/>
    <w:rsid w:val="00A97773"/>
    <w:pPr>
      <w:ind w:left="1702"/>
    </w:pPr>
  </w:style>
  <w:style w:type="paragraph" w:customStyle="1" w:styleId="EditorsNote">
    <w:name w:val="Editor's Note"/>
    <w:basedOn w:val="NO"/>
    <w:rsid w:val="00A97773"/>
    <w:rPr>
      <w:color w:val="FF0000"/>
    </w:rPr>
  </w:style>
  <w:style w:type="paragraph" w:styleId="Liste">
    <w:name w:val="List"/>
    <w:basedOn w:val="Normal"/>
    <w:rsid w:val="00A97773"/>
    <w:pPr>
      <w:ind w:left="568" w:hanging="284"/>
    </w:pPr>
  </w:style>
  <w:style w:type="paragraph" w:styleId="Listepuces">
    <w:name w:val="List Bullet"/>
    <w:basedOn w:val="Liste"/>
    <w:rsid w:val="00A97773"/>
  </w:style>
  <w:style w:type="paragraph" w:styleId="Listepuces4">
    <w:name w:val="List Bullet 4"/>
    <w:basedOn w:val="Listepuces3"/>
    <w:rsid w:val="00A97773"/>
    <w:pPr>
      <w:ind w:left="1418"/>
    </w:pPr>
  </w:style>
  <w:style w:type="paragraph" w:styleId="Listepuces5">
    <w:name w:val="List Bullet 5"/>
    <w:basedOn w:val="Listepuces4"/>
    <w:rsid w:val="00A97773"/>
    <w:pPr>
      <w:ind w:left="1702"/>
    </w:pPr>
  </w:style>
  <w:style w:type="paragraph" w:customStyle="1" w:styleId="B1">
    <w:name w:val="B1"/>
    <w:basedOn w:val="Liste"/>
    <w:rsid w:val="00A97773"/>
  </w:style>
  <w:style w:type="paragraph" w:customStyle="1" w:styleId="B2">
    <w:name w:val="B2"/>
    <w:basedOn w:val="Liste2"/>
    <w:rsid w:val="00A97773"/>
  </w:style>
  <w:style w:type="paragraph" w:customStyle="1" w:styleId="B3">
    <w:name w:val="B3"/>
    <w:basedOn w:val="Liste3"/>
    <w:rsid w:val="00A97773"/>
  </w:style>
  <w:style w:type="paragraph" w:customStyle="1" w:styleId="B4">
    <w:name w:val="B4"/>
    <w:basedOn w:val="Liste4"/>
    <w:rsid w:val="00A97773"/>
  </w:style>
  <w:style w:type="paragraph" w:customStyle="1" w:styleId="B5">
    <w:name w:val="B5"/>
    <w:basedOn w:val="Liste5"/>
    <w:rsid w:val="00A97773"/>
  </w:style>
  <w:style w:type="paragraph" w:styleId="Pieddepage">
    <w:name w:val="footer"/>
    <w:basedOn w:val="En-tte"/>
    <w:link w:val="PieddepageCar"/>
    <w:rsid w:val="00A97773"/>
    <w:pPr>
      <w:jc w:val="center"/>
    </w:pPr>
    <w:rPr>
      <w:i/>
    </w:rPr>
  </w:style>
  <w:style w:type="character" w:customStyle="1" w:styleId="PieddepageCar">
    <w:name w:val="Pied de page Car"/>
    <w:link w:val="Pieddepage"/>
    <w:rsid w:val="00F55128"/>
    <w:rPr>
      <w:rFonts w:ascii="Arial" w:eastAsia="Times New Roman" w:hAnsi="Arial"/>
      <w:b/>
      <w:i/>
      <w:noProof/>
      <w:sz w:val="18"/>
    </w:rPr>
  </w:style>
  <w:style w:type="paragraph" w:customStyle="1" w:styleId="ZTD">
    <w:name w:val="ZTD"/>
    <w:basedOn w:val="ZB"/>
    <w:rsid w:val="00A97773"/>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character" w:styleId="Lienhypertexte">
    <w:name w:val="Hyperlink"/>
    <w:basedOn w:val="Policepardfaut"/>
    <w:rsid w:val="00F573C8"/>
    <w:rPr>
      <w:color w:val="0563C1" w:themeColor="hyperlink"/>
      <w:u w:val="single"/>
    </w:rPr>
  </w:style>
  <w:style w:type="character" w:styleId="Mentionnonrsolue">
    <w:name w:val="Unresolved Mention"/>
    <w:basedOn w:val="Policepardfaut"/>
    <w:uiPriority w:val="99"/>
    <w:semiHidden/>
    <w:unhideWhenUsed/>
    <w:rsid w:val="00F573C8"/>
    <w:rPr>
      <w:color w:val="605E5C"/>
      <w:shd w:val="clear" w:color="auto" w:fill="E1DFDD"/>
    </w:rPr>
  </w:style>
  <w:style w:type="paragraph" w:styleId="Rvision">
    <w:name w:val="Revision"/>
    <w:hidden/>
    <w:uiPriority w:val="99"/>
    <w:semiHidden/>
    <w:rsid w:val="004633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CAD877431AC24D960D8BBC5103C3F0" ma:contentTypeVersion="17" ma:contentTypeDescription="Create a new document." ma:contentTypeScope="" ma:versionID="78e6bf862fe0fd17d1049b6df0346e6a">
  <xsd:schema xmlns:xsd="http://www.w3.org/2001/XMLSchema" xmlns:xs="http://www.w3.org/2001/XMLSchema" xmlns:p="http://schemas.microsoft.com/office/2006/metadata/properties" xmlns:ns2="3a86c3b5-2e86-4418-a8a4-465e6d7b0c52" xmlns:ns3="fa0f08a9-4173-4632-b074-ce68460e5a72" targetNamespace="http://schemas.microsoft.com/office/2006/metadata/properties" ma:root="true" ma:fieldsID="16cafb2dfa924c0f08eb077f9ba18389" ns2:_="" ns3:_="">
    <xsd:import namespace="3a86c3b5-2e86-4418-a8a4-465e6d7b0c52"/>
    <xsd:import namespace="fa0f08a9-4173-4632-b074-ce68460e5a7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86c3b5-2e86-4418-a8a4-465e6d7b0c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f08a9-4173-4632-b074-ce68460e5a7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dec525-9f61-40f3-8d35-d4cc5254c030}" ma:internalName="TaxCatchAll" ma:showField="CatchAllData" ma:web="fa0f08a9-4173-4632-b074-ce68460e5a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a86c3b5-2e86-4418-a8a4-465e6d7b0c52">
      <Terms xmlns="http://schemas.microsoft.com/office/infopath/2007/PartnerControls"/>
    </lcf76f155ced4ddcb4097134ff3c332f>
    <TaxCatchAll xmlns="fa0f08a9-4173-4632-b074-ce68460e5a72" xsi:nil="true"/>
  </documentManagement>
</p:properties>
</file>

<file path=customXml/itemProps1.xml><?xml version="1.0" encoding="utf-8"?>
<ds:datastoreItem xmlns:ds="http://schemas.openxmlformats.org/officeDocument/2006/customXml" ds:itemID="{2D8DA4AD-429F-4DBA-AB61-C6543864F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86c3b5-2e86-4418-a8a4-465e6d7b0c52"/>
    <ds:schemaRef ds:uri="fa0f08a9-4173-4632-b074-ce68460e5a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9A44B0-8B4E-4A88-A668-FEB6DC74854F}">
  <ds:schemaRefs>
    <ds:schemaRef ds:uri="http://schemas.microsoft.com/sharepoint/v3/contenttype/forms"/>
  </ds:schemaRefs>
</ds:datastoreItem>
</file>

<file path=customXml/itemProps3.xml><?xml version="1.0" encoding="utf-8"?>
<ds:datastoreItem xmlns:ds="http://schemas.openxmlformats.org/officeDocument/2006/customXml" ds:itemID="{CA9A246F-6B89-4D06-8BD1-A9117BA85AA6}">
  <ds:schemaRefs>
    <ds:schemaRef ds:uri="http://schemas.microsoft.com/office/2006/metadata/properties"/>
    <ds:schemaRef ds:uri="http://schemas.microsoft.com/office/infopath/2007/PartnerControls"/>
    <ds:schemaRef ds:uri="3a86c3b5-2e86-4418-a8a4-465e6d7b0c52"/>
    <ds:schemaRef ds:uri="fa0f08a9-4173-4632-b074-ce68460e5a72"/>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1388</Words>
  <Characters>7402</Characters>
  <Application>Microsoft Office Word</Application>
  <DocSecurity>0</DocSecurity>
  <Lines>61</Lines>
  <Paragraphs>17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TSG-SA1 #42</vt:lpstr>
      <vt:lpstr>3GPP TSG-SA1 #42</vt:lpstr>
      <vt:lpstr>3GPP TSG-SA1 #42 </vt:lpstr>
    </vt:vector>
  </TitlesOfParts>
  <Company>ETSI Secretariat</Company>
  <LinksUpToDate>false</LinksUpToDate>
  <CharactersWithSpaces>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GACH Guillaume</cp:lastModifiedBy>
  <cp:revision>175</cp:revision>
  <cp:lastPrinted>2024-08-09T15:00:00Z</cp:lastPrinted>
  <dcterms:created xsi:type="dcterms:W3CDTF">2024-08-09T09:01:00Z</dcterms:created>
  <dcterms:modified xsi:type="dcterms:W3CDTF">2024-08-09T15:58:00Z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0x010100A7CAD877431AC24D960D8BBC5103C3F0</vt:lpwstr>
  </property>
</Properties>
</file>