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0B6964D7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S6-230568</w:t>
      </w:r>
    </w:p>
    <w:p w14:paraId="453E9AF1" w14:textId="1D305595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E93807">
        <w:rPr>
          <w:rFonts w:ascii="Arial" w:hAnsi="Arial" w:cs="Arial"/>
          <w:b/>
        </w:rPr>
        <w:t>xxx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4C8DE489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20511A" w:rsidRPr="00EE1A76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3865B6">
        <w:rPr>
          <w:rFonts w:ascii="Arial" w:hAnsi="Arial" w:cs="Arial"/>
          <w:b/>
          <w:bCs/>
          <w:sz w:val="22"/>
          <w:szCs w:val="22"/>
        </w:rPr>
        <w:t>AFId</w:t>
      </w:r>
      <w:proofErr w:type="spellEnd"/>
      <w:r w:rsidR="003865B6">
        <w:rPr>
          <w:rFonts w:ascii="Arial" w:hAnsi="Arial" w:cs="Arial"/>
          <w:b/>
          <w:bCs/>
          <w:sz w:val="22"/>
          <w:szCs w:val="22"/>
        </w:rPr>
        <w:t xml:space="preserve"> </w:t>
      </w:r>
      <w:r w:rsidR="003F6701">
        <w:rPr>
          <w:rFonts w:ascii="Arial" w:hAnsi="Arial" w:cs="Arial"/>
          <w:b/>
          <w:bCs/>
          <w:sz w:val="22"/>
          <w:szCs w:val="22"/>
        </w:rPr>
        <w:t>parameter</w:t>
      </w:r>
      <w:r w:rsidR="003865B6">
        <w:rPr>
          <w:rFonts w:ascii="Arial" w:hAnsi="Arial" w:cs="Arial"/>
          <w:b/>
          <w:bCs/>
          <w:sz w:val="22"/>
          <w:szCs w:val="22"/>
        </w:rPr>
        <w:t xml:space="preserve"> value in EES invocation of</w:t>
      </w:r>
      <w:r w:rsidR="00A4704C" w:rsidRPr="00EE1A76">
        <w:rPr>
          <w:rFonts w:ascii="Arial" w:hAnsi="Arial" w:cs="Arial"/>
          <w:b/>
          <w:bCs/>
          <w:sz w:val="22"/>
          <w:szCs w:val="22"/>
        </w:rPr>
        <w:t xml:space="preserve"> </w:t>
      </w:r>
      <w:bookmarkStart w:id="0" w:name="_Hlk126489651"/>
      <w:proofErr w:type="spellStart"/>
      <w:r w:rsidR="003865B6" w:rsidRPr="003865B6">
        <w:rPr>
          <w:rFonts w:ascii="Arial" w:hAnsi="Arial" w:cs="Arial"/>
          <w:b/>
          <w:bCs/>
          <w:sz w:val="22"/>
          <w:szCs w:val="22"/>
        </w:rPr>
        <w:t>Nnef_UEId_Get</w:t>
      </w:r>
      <w:proofErr w:type="spellEnd"/>
      <w:r w:rsidR="003865B6" w:rsidRPr="003865B6">
        <w:rPr>
          <w:rFonts w:ascii="Arial" w:hAnsi="Arial" w:cs="Arial"/>
          <w:b/>
          <w:bCs/>
          <w:sz w:val="22"/>
          <w:szCs w:val="22"/>
        </w:rPr>
        <w:t xml:space="preserve"> service</w:t>
      </w:r>
      <w:bookmarkEnd w:id="0"/>
    </w:p>
    <w:p w14:paraId="611B4358" w14:textId="0F210ABF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C5A66" w:rsidRPr="002C5A66">
        <w:rPr>
          <w:rFonts w:ascii="Arial" w:hAnsi="Arial" w:cs="Arial"/>
          <w:b/>
          <w:bCs/>
          <w:sz w:val="22"/>
          <w:szCs w:val="22"/>
        </w:rPr>
        <w:t>n/a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6E354D3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3865B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2E7963FE" w14:textId="55913E4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F11C0B" w:rsidRPr="00CE5571">
        <w:rPr>
          <w:rFonts w:ascii="Arial" w:hAnsi="Arial" w:cs="Arial"/>
          <w:b/>
          <w:bCs/>
          <w:color w:val="000000" w:themeColor="text1"/>
          <w:sz w:val="22"/>
          <w:szCs w:val="22"/>
        </w:rPr>
        <w:t>EDGEAPP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45A7E4B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3865B6">
        <w:rPr>
          <w:rFonts w:ascii="Arial" w:hAnsi="Arial" w:cs="Arial"/>
          <w:b/>
          <w:sz w:val="22"/>
          <w:szCs w:val="22"/>
        </w:rPr>
        <w:t>2</w:t>
      </w:r>
    </w:p>
    <w:p w14:paraId="08C8D7FD" w14:textId="2B24A08B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CT3, SA3</w:t>
      </w:r>
    </w:p>
    <w:bookmarkEnd w:id="6"/>
    <w:bookmarkEnd w:id="7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0A8C759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Shahram Mohajeri</w:t>
      </w:r>
    </w:p>
    <w:p w14:paraId="01F8C77E" w14:textId="64DDF1BE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Style w:val="Hyperlink"/>
          <w:rFonts w:ascii="Arial" w:hAnsi="Arial" w:cs="Arial"/>
          <w:b/>
          <w:sz w:val="22"/>
          <w:szCs w:val="22"/>
        </w:rPr>
        <w:t>sm7084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@a</w:t>
      </w:r>
      <w:r w:rsidR="003865B6">
        <w:rPr>
          <w:rStyle w:val="Hyperlink"/>
          <w:rFonts w:ascii="Arial" w:hAnsi="Arial" w:cs="Arial"/>
          <w:b/>
          <w:sz w:val="22"/>
          <w:szCs w:val="22"/>
        </w:rPr>
        <w:t>tt</w:t>
      </w:r>
      <w:r w:rsidR="00BD4C79" w:rsidRPr="002C5A66">
        <w:rPr>
          <w:rStyle w:val="Hyperlink"/>
          <w:rFonts w:ascii="Arial" w:hAnsi="Arial" w:cs="Arial"/>
          <w:b/>
          <w:sz w:val="22"/>
          <w:szCs w:val="22"/>
        </w:rPr>
        <w:t>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1CA850F2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2C5A66">
        <w:rPr>
          <w:rFonts w:ascii="Arial" w:hAnsi="Arial" w:cs="Arial"/>
          <w:bCs/>
        </w:rPr>
        <w:t>n/a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7B464804" w14:textId="5906EF77" w:rsidR="003865B6" w:rsidRDefault="003865B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as part of the </w:t>
      </w:r>
      <w:r w:rsidRPr="00833D25">
        <w:rPr>
          <w:rFonts w:ascii="Arial" w:hAnsi="Arial" w:cs="Arial"/>
          <w:lang w:eastAsia="en-US"/>
        </w:rPr>
        <w:t>EDGEAPP</w:t>
      </w:r>
      <w:r w:rsidR="00ED5241">
        <w:rPr>
          <w:rFonts w:ascii="Arial" w:hAnsi="Arial" w:cs="Arial"/>
          <w:lang w:eastAsia="en-US"/>
        </w:rPr>
        <w:t xml:space="preserve"> </w:t>
      </w:r>
      <w:r>
        <w:rPr>
          <w:rFonts w:ascii="Arial" w:hAnsi="Arial" w:cs="Arial"/>
          <w:lang w:eastAsia="en-US"/>
        </w:rPr>
        <w:t>normative work in Rel-17</w:t>
      </w:r>
      <w:r w:rsidR="00326BDB">
        <w:rPr>
          <w:rFonts w:ascii="Arial" w:hAnsi="Arial" w:cs="Arial"/>
          <w:lang w:eastAsia="en-US"/>
        </w:rPr>
        <w:t xml:space="preserve">, </w:t>
      </w:r>
      <w:r>
        <w:rPr>
          <w:rFonts w:ascii="Arial" w:hAnsi="Arial" w:cs="Arial"/>
          <w:lang w:eastAsia="en-US"/>
        </w:rPr>
        <w:t xml:space="preserve">specified exposure of </w:t>
      </w:r>
      <w:r w:rsidR="00326BDB">
        <w:rPr>
          <w:rFonts w:ascii="Arial" w:hAnsi="Arial" w:cs="Arial"/>
          <w:lang w:eastAsia="en-US"/>
        </w:rPr>
        <w:t xml:space="preserve">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</w:t>
      </w:r>
      <w:r w:rsidR="00ED5241">
        <w:rPr>
          <w:rFonts w:ascii="Arial" w:hAnsi="Arial" w:cs="Arial"/>
          <w:lang w:eastAsia="en-US"/>
        </w:rPr>
        <w:t>(</w:t>
      </w:r>
      <w:r w:rsidR="00A44277">
        <w:rPr>
          <w:rFonts w:ascii="Arial" w:hAnsi="Arial" w:cs="Arial"/>
          <w:lang w:eastAsia="en-US"/>
        </w:rPr>
        <w:t>TS 23.558</w:t>
      </w:r>
      <w:r w:rsidR="00A44277">
        <w:rPr>
          <w:rFonts w:ascii="Arial" w:hAnsi="Arial" w:cs="Arial"/>
          <w:lang w:eastAsia="en-US"/>
        </w:rPr>
        <w:t xml:space="preserve">, </w:t>
      </w:r>
      <w:r w:rsidR="00ED5241">
        <w:rPr>
          <w:rFonts w:ascii="Arial" w:hAnsi="Arial" w:cs="Arial"/>
          <w:lang w:eastAsia="en-US"/>
        </w:rPr>
        <w:t xml:space="preserve">clause 8.6.5) </w:t>
      </w:r>
      <w:r>
        <w:rPr>
          <w:rFonts w:ascii="Arial" w:hAnsi="Arial" w:cs="Arial"/>
          <w:lang w:eastAsia="en-US"/>
        </w:rPr>
        <w:t xml:space="preserve">by </w:t>
      </w:r>
      <w:r w:rsidR="00326BDB">
        <w:rPr>
          <w:rFonts w:ascii="Arial" w:hAnsi="Arial" w:cs="Arial"/>
          <w:lang w:eastAsia="en-US"/>
        </w:rPr>
        <w:t xml:space="preserve">Edge Enabler Server (EES). The </w:t>
      </w:r>
      <w:r w:rsidR="00326BDB" w:rsidRPr="003865B6">
        <w:rPr>
          <w:rFonts w:ascii="Arial" w:hAnsi="Arial" w:cs="Arial"/>
          <w:lang w:eastAsia="en-US"/>
        </w:rPr>
        <w:t>UE Identifier API</w:t>
      </w:r>
      <w:r w:rsidR="00326BDB">
        <w:rPr>
          <w:rFonts w:ascii="Arial" w:hAnsi="Arial" w:cs="Arial"/>
          <w:lang w:eastAsia="en-US"/>
        </w:rPr>
        <w:t xml:space="preserve"> is used by </w:t>
      </w:r>
      <w:r>
        <w:rPr>
          <w:rFonts w:ascii="Arial" w:hAnsi="Arial" w:cs="Arial"/>
          <w:lang w:eastAsia="en-US"/>
        </w:rPr>
        <w:t>Edge Application Servers (EAS)</w:t>
      </w:r>
      <w:r w:rsidR="00326BDB">
        <w:rPr>
          <w:rFonts w:ascii="Arial" w:hAnsi="Arial" w:cs="Arial"/>
          <w:lang w:eastAsia="en-US"/>
        </w:rPr>
        <w:t xml:space="preserve"> which for user privacy reasons do not have access to the user’s MSISDN and hence require to retrieve an AF-specific UE ID</w:t>
      </w:r>
      <w:r w:rsidR="007C63AC">
        <w:rPr>
          <w:rFonts w:ascii="Arial" w:hAnsi="Arial" w:cs="Arial"/>
          <w:lang w:eastAsia="en-US"/>
        </w:rPr>
        <w:t xml:space="preserve"> (i.e. more specifically an EAS-specific UE ID)</w:t>
      </w:r>
      <w:r w:rsidR="00326BDB">
        <w:rPr>
          <w:rFonts w:ascii="Arial" w:hAnsi="Arial" w:cs="Arial"/>
          <w:lang w:eastAsia="en-US"/>
        </w:rPr>
        <w:t xml:space="preserve">. </w:t>
      </w:r>
    </w:p>
    <w:p w14:paraId="4C8F1C78" w14:textId="52AD040E" w:rsidR="00326BDB" w:rsidRDefault="00326BDB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When the </w:t>
      </w:r>
      <w:r w:rsidRPr="003865B6">
        <w:rPr>
          <w:rFonts w:ascii="Arial" w:hAnsi="Arial" w:cs="Arial"/>
          <w:lang w:eastAsia="en-US"/>
        </w:rPr>
        <w:t>UE Identifier API</w:t>
      </w:r>
      <w:r>
        <w:rPr>
          <w:rFonts w:ascii="Arial" w:hAnsi="Arial" w:cs="Arial"/>
          <w:lang w:eastAsia="en-US"/>
        </w:rPr>
        <w:t xml:space="preserve"> is </w:t>
      </w:r>
      <w:r w:rsidRPr="00473B51">
        <w:rPr>
          <w:rFonts w:ascii="Arial" w:hAnsi="Arial" w:cs="Arial"/>
          <w:lang w:eastAsia="en-US"/>
        </w:rPr>
        <w:t>invoke</w:t>
      </w:r>
      <w:r w:rsidR="00EB6335" w:rsidRPr="00473B51">
        <w:rPr>
          <w:rFonts w:ascii="Arial" w:hAnsi="Arial" w:cs="Arial"/>
          <w:lang w:eastAsia="en-US"/>
        </w:rPr>
        <w:t>d</w:t>
      </w:r>
      <w:r>
        <w:rPr>
          <w:rFonts w:ascii="Arial" w:hAnsi="Arial" w:cs="Arial"/>
          <w:lang w:eastAsia="en-US"/>
        </w:rPr>
        <w:t xml:space="preserve"> by the EAS</w:t>
      </w:r>
      <w:r w:rsidR="00ED5241">
        <w:rPr>
          <w:rFonts w:ascii="Arial" w:hAnsi="Arial" w:cs="Arial"/>
          <w:lang w:eastAsia="en-US"/>
        </w:rPr>
        <w:t>,</w:t>
      </w:r>
      <w:r>
        <w:rPr>
          <w:rFonts w:ascii="Arial" w:hAnsi="Arial" w:cs="Arial"/>
          <w:lang w:eastAsia="en-US"/>
        </w:rPr>
        <w:t xml:space="preserve"> it passes in its </w:t>
      </w:r>
      <w:proofErr w:type="spellStart"/>
      <w:r>
        <w:rPr>
          <w:rFonts w:ascii="Arial" w:hAnsi="Arial" w:cs="Arial"/>
          <w:lang w:eastAsia="en-US"/>
        </w:rPr>
        <w:t>EASId</w:t>
      </w:r>
      <w:proofErr w:type="spellEnd"/>
      <w:r>
        <w:rPr>
          <w:rFonts w:ascii="Arial" w:hAnsi="Arial" w:cs="Arial"/>
          <w:lang w:eastAsia="en-US"/>
        </w:rPr>
        <w:t xml:space="preserve"> and the UE’s IP address</w:t>
      </w:r>
      <w:r w:rsidR="00CA3A50">
        <w:rPr>
          <w:rFonts w:ascii="Arial" w:hAnsi="Arial" w:cs="Arial"/>
          <w:lang w:eastAsia="en-US"/>
        </w:rPr>
        <w:t>. In turn,</w:t>
      </w:r>
      <w:r>
        <w:rPr>
          <w:rFonts w:ascii="Arial" w:hAnsi="Arial" w:cs="Arial"/>
          <w:lang w:eastAsia="en-US"/>
        </w:rPr>
        <w:t xml:space="preserve"> the EES</w:t>
      </w:r>
      <w:r w:rsidR="00CA3A50">
        <w:rPr>
          <w:rFonts w:ascii="Arial" w:hAnsi="Arial" w:cs="Arial"/>
          <w:lang w:eastAsia="en-US"/>
        </w:rPr>
        <w:t xml:space="preserve"> use</w:t>
      </w:r>
      <w:r w:rsidR="007C63AC">
        <w:rPr>
          <w:rFonts w:ascii="Arial" w:hAnsi="Arial" w:cs="Arial"/>
          <w:lang w:eastAsia="en-US"/>
        </w:rPr>
        <w:t>s</w:t>
      </w:r>
      <w:r w:rsidR="00CA3A50">
        <w:rPr>
          <w:rFonts w:ascii="Arial" w:hAnsi="Arial" w:cs="Arial"/>
          <w:lang w:eastAsia="en-US"/>
        </w:rPr>
        <w:t xml:space="preserve"> the information received from</w:t>
      </w:r>
      <w:r w:rsidR="007C63AC">
        <w:rPr>
          <w:rFonts w:ascii="Arial" w:hAnsi="Arial" w:cs="Arial"/>
          <w:lang w:eastAsia="en-US"/>
        </w:rPr>
        <w:t xml:space="preserve"> the</w:t>
      </w:r>
      <w:r w:rsidR="00CA3A50">
        <w:rPr>
          <w:rFonts w:ascii="Arial" w:hAnsi="Arial" w:cs="Arial"/>
          <w:lang w:eastAsia="en-US"/>
        </w:rPr>
        <w:t xml:space="preserve"> EAS</w:t>
      </w:r>
      <w:r w:rsidR="007C63AC">
        <w:rPr>
          <w:rFonts w:ascii="Arial" w:hAnsi="Arial" w:cs="Arial"/>
          <w:lang w:eastAsia="en-US"/>
        </w:rPr>
        <w:t xml:space="preserve">, </w:t>
      </w:r>
      <w:r w:rsidR="00CA3A50" w:rsidRPr="00CA3A50">
        <w:rPr>
          <w:rFonts w:ascii="Arial" w:hAnsi="Arial" w:cs="Arial"/>
          <w:lang w:eastAsia="en-US"/>
        </w:rPr>
        <w:t xml:space="preserve">may </w:t>
      </w:r>
      <w:r w:rsidR="0098712B">
        <w:rPr>
          <w:rFonts w:ascii="Arial" w:hAnsi="Arial" w:cs="Arial"/>
          <w:lang w:eastAsia="en-US"/>
        </w:rPr>
        <w:t xml:space="preserve">also </w:t>
      </w:r>
      <w:r w:rsidR="00CA3A50" w:rsidRPr="00CA3A50">
        <w:rPr>
          <w:rFonts w:ascii="Arial" w:hAnsi="Arial" w:cs="Arial"/>
          <w:lang w:eastAsia="en-US"/>
        </w:rPr>
        <w:t xml:space="preserve">derive the corresponding DNN and/or S-NSSAI based on the verified identity of the EAS </w:t>
      </w:r>
      <w:r w:rsidR="00CA3A50">
        <w:rPr>
          <w:rFonts w:ascii="Arial" w:hAnsi="Arial" w:cs="Arial"/>
          <w:lang w:eastAsia="en-US"/>
        </w:rPr>
        <w:t xml:space="preserve">and then call </w:t>
      </w:r>
      <w:proofErr w:type="spellStart"/>
      <w:r w:rsidR="00CA3A50" w:rsidRPr="00CA3A50">
        <w:rPr>
          <w:rFonts w:ascii="Arial" w:hAnsi="Arial" w:cs="Arial"/>
          <w:lang w:eastAsia="en-US"/>
        </w:rPr>
        <w:t>Nnef_UEId_Get</w:t>
      </w:r>
      <w:proofErr w:type="spellEnd"/>
      <w:r w:rsidR="00CA3A50" w:rsidRPr="00CA3A50">
        <w:rPr>
          <w:rFonts w:ascii="Arial" w:hAnsi="Arial" w:cs="Arial"/>
          <w:lang w:eastAsia="en-US"/>
        </w:rPr>
        <w:t xml:space="preserve"> service</w:t>
      </w:r>
      <w:r w:rsidR="00CA3A50">
        <w:rPr>
          <w:rFonts w:ascii="Arial" w:hAnsi="Arial" w:cs="Arial"/>
          <w:lang w:eastAsia="en-US"/>
        </w:rPr>
        <w:t xml:space="preserve"> to extract the AF-specific UE ID which is associated with the EAS </w:t>
      </w:r>
      <w:r w:rsidR="0098712B">
        <w:rPr>
          <w:rFonts w:ascii="Arial" w:hAnsi="Arial" w:cs="Arial"/>
          <w:lang w:eastAsia="en-US"/>
        </w:rPr>
        <w:t>(as per TS 29.558 clause 5.4.2.2.2)</w:t>
      </w:r>
      <w:r w:rsidR="00CA3A50">
        <w:rPr>
          <w:rFonts w:ascii="Arial" w:hAnsi="Arial" w:cs="Arial"/>
          <w:lang w:eastAsia="en-US"/>
        </w:rPr>
        <w:t xml:space="preserve">. </w:t>
      </w:r>
    </w:p>
    <w:p w14:paraId="544D4492" w14:textId="7D093B93" w:rsidR="00885B15" w:rsidRDefault="007C63AC" w:rsidP="003E65BA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Hence</w:t>
      </w:r>
      <w:r w:rsidR="0098712B">
        <w:rPr>
          <w:rFonts w:ascii="Arial" w:hAnsi="Arial" w:cs="Arial"/>
          <w:lang w:eastAsia="en-US"/>
        </w:rPr>
        <w:t xml:space="preserve">, in the </w:t>
      </w:r>
      <w:r w:rsidR="0098712B" w:rsidRPr="00833D25">
        <w:rPr>
          <w:rFonts w:ascii="Arial" w:hAnsi="Arial" w:cs="Arial"/>
          <w:lang w:eastAsia="en-US"/>
        </w:rPr>
        <w:t>EDGEAPP</w:t>
      </w:r>
      <w:r w:rsidR="0098712B">
        <w:rPr>
          <w:rFonts w:ascii="Arial" w:hAnsi="Arial" w:cs="Arial"/>
          <w:lang w:eastAsia="en-US"/>
        </w:rPr>
        <w:t xml:space="preserve"> model of </w:t>
      </w:r>
      <w:proofErr w:type="spellStart"/>
      <w:r w:rsidR="00C16A6C" w:rsidRPr="00CA3A50">
        <w:rPr>
          <w:rFonts w:ascii="Arial" w:hAnsi="Arial" w:cs="Arial"/>
          <w:lang w:eastAsia="en-US"/>
        </w:rPr>
        <w:t>Nnef_UEId_Get</w:t>
      </w:r>
      <w:proofErr w:type="spellEnd"/>
      <w:r w:rsidR="00C16A6C" w:rsidRPr="00CA3A50">
        <w:rPr>
          <w:rFonts w:ascii="Arial" w:hAnsi="Arial" w:cs="Arial"/>
          <w:lang w:eastAsia="en-US"/>
        </w:rPr>
        <w:t xml:space="preserve"> service</w:t>
      </w:r>
      <w:r w:rsidR="00C16A6C">
        <w:rPr>
          <w:rFonts w:ascii="Arial" w:hAnsi="Arial" w:cs="Arial"/>
          <w:lang w:eastAsia="en-US"/>
        </w:rPr>
        <w:t xml:space="preserve"> </w:t>
      </w:r>
      <w:r w:rsidR="0098712B">
        <w:rPr>
          <w:rFonts w:ascii="Arial" w:hAnsi="Arial" w:cs="Arial"/>
          <w:lang w:eastAsia="en-US"/>
        </w:rPr>
        <w:t xml:space="preserve">invocation, the actual </w:t>
      </w:r>
      <w:r w:rsidR="00CB321E">
        <w:rPr>
          <w:rFonts w:ascii="Arial" w:hAnsi="Arial" w:cs="Arial"/>
          <w:lang w:eastAsia="en-US"/>
        </w:rPr>
        <w:t>initiator</w:t>
      </w:r>
      <w:r w:rsidR="0098712B">
        <w:rPr>
          <w:rFonts w:ascii="Arial" w:hAnsi="Arial" w:cs="Arial"/>
          <w:lang w:eastAsia="en-US"/>
        </w:rPr>
        <w:t xml:space="preserve"> for</w:t>
      </w:r>
      <w:r w:rsidR="00CB321E">
        <w:rPr>
          <w:rFonts w:ascii="Arial" w:hAnsi="Arial" w:cs="Arial"/>
          <w:lang w:eastAsia="en-US"/>
        </w:rPr>
        <w:t xml:space="preserve"> obtaining</w:t>
      </w:r>
      <w:r w:rsidR="0098712B">
        <w:rPr>
          <w:rFonts w:ascii="Arial" w:hAnsi="Arial" w:cs="Arial"/>
          <w:lang w:eastAsia="en-US"/>
        </w:rPr>
        <w:t xml:space="preserve"> the </w:t>
      </w:r>
      <w:r w:rsidR="00CB321E">
        <w:rPr>
          <w:rFonts w:ascii="Arial" w:hAnsi="Arial" w:cs="Arial"/>
          <w:lang w:eastAsia="en-US"/>
        </w:rPr>
        <w:t xml:space="preserve">AF-specific UE ID is the EAS </w:t>
      </w:r>
      <w:r w:rsidR="00EB6335">
        <w:rPr>
          <w:rFonts w:ascii="Arial" w:hAnsi="Arial" w:cs="Arial"/>
          <w:lang w:eastAsia="en-US"/>
        </w:rPr>
        <w:t xml:space="preserve">while the NEF API is invoked by the EES, providing </w:t>
      </w:r>
      <w:proofErr w:type="spellStart"/>
      <w:r w:rsidR="00EB6335">
        <w:rPr>
          <w:rFonts w:ascii="Arial" w:hAnsi="Arial" w:cs="Arial"/>
          <w:lang w:eastAsia="en-US"/>
        </w:rPr>
        <w:t>EASId</w:t>
      </w:r>
      <w:proofErr w:type="spellEnd"/>
      <w:r w:rsidR="00EB6335">
        <w:rPr>
          <w:rFonts w:ascii="Arial" w:hAnsi="Arial" w:cs="Arial"/>
          <w:lang w:eastAsia="en-US"/>
        </w:rPr>
        <w:t xml:space="preserve"> as the </w:t>
      </w:r>
      <w:proofErr w:type="spellStart"/>
      <w:r w:rsidR="00EB6335">
        <w:rPr>
          <w:rFonts w:ascii="Arial" w:hAnsi="Arial" w:cs="Arial"/>
          <w:lang w:eastAsia="en-US"/>
        </w:rPr>
        <w:t>AFId</w:t>
      </w:r>
      <w:proofErr w:type="spellEnd"/>
      <w:r w:rsidR="00EB6335">
        <w:rPr>
          <w:rFonts w:ascii="Arial" w:hAnsi="Arial" w:cs="Arial"/>
          <w:lang w:eastAsia="en-US"/>
        </w:rPr>
        <w:t xml:space="preserve"> in the API invocation request.</w:t>
      </w:r>
      <w:r w:rsidR="00075C12">
        <w:rPr>
          <w:rFonts w:ascii="Arial" w:hAnsi="Arial" w:cs="Arial"/>
          <w:lang w:eastAsia="en-US"/>
        </w:rPr>
        <w:t xml:space="preserve"> This is </w:t>
      </w:r>
      <w:r w:rsidR="0020339C">
        <w:rPr>
          <w:rFonts w:ascii="Arial" w:hAnsi="Arial" w:cs="Arial"/>
          <w:lang w:eastAsia="en-US"/>
        </w:rPr>
        <w:t>like</w:t>
      </w:r>
      <w:r w:rsidR="00075C12">
        <w:rPr>
          <w:rFonts w:ascii="Arial" w:hAnsi="Arial" w:cs="Arial"/>
          <w:lang w:eastAsia="en-US"/>
        </w:rPr>
        <w:t xml:space="preserve"> the existing aggregator model of API invocations prevalent in the industry</w:t>
      </w:r>
      <w:r w:rsidR="00473B51">
        <w:rPr>
          <w:rFonts w:ascii="Arial" w:hAnsi="Arial" w:cs="Arial"/>
          <w:lang w:eastAsia="en-US"/>
        </w:rPr>
        <w:t xml:space="preserve"> </w:t>
      </w:r>
      <w:r w:rsidR="007C1A64">
        <w:rPr>
          <w:rFonts w:ascii="Arial" w:hAnsi="Arial" w:cs="Arial"/>
          <w:lang w:eastAsia="en-US"/>
        </w:rPr>
        <w:t>and in line with the d</w:t>
      </w:r>
      <w:r w:rsidR="007C1A64" w:rsidRPr="00FC5E19">
        <w:rPr>
          <w:rFonts w:ascii="Arial" w:hAnsi="Arial" w:cs="Arial"/>
          <w:lang w:eastAsia="en-US"/>
        </w:rPr>
        <w:t xml:space="preserve">istributed deployment </w:t>
      </w:r>
      <w:r w:rsidR="007C1A64">
        <w:rPr>
          <w:rFonts w:ascii="Arial" w:hAnsi="Arial" w:cs="Arial"/>
          <w:lang w:eastAsia="en-US"/>
        </w:rPr>
        <w:t xml:space="preserve">model </w:t>
      </w:r>
      <w:r w:rsidR="007C1A64" w:rsidRPr="00FC5E19">
        <w:rPr>
          <w:rFonts w:ascii="Arial" w:hAnsi="Arial" w:cs="Arial"/>
          <w:lang w:eastAsia="en-US"/>
        </w:rPr>
        <w:t>of the NEF compliant with the CAPIF architecture</w:t>
      </w:r>
      <w:r w:rsidR="007C1A64">
        <w:rPr>
          <w:rFonts w:ascii="Arial" w:hAnsi="Arial" w:cs="Arial"/>
          <w:lang w:eastAsia="en-US"/>
        </w:rPr>
        <w:t xml:space="preserve"> (as per TS 23.222 clause 7.3; see examples shown in Figure 7.3.2, 7.3.3 as well as appendix B.2.2.4).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57D7624B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SA6 would like to kindly ask SA2 if the specified </w:t>
      </w:r>
      <w:r w:rsidRPr="00833D25">
        <w:rPr>
          <w:rFonts w:ascii="Arial" w:hAnsi="Arial" w:cs="Arial"/>
          <w:lang w:eastAsia="en-US"/>
        </w:rPr>
        <w:t>EDGEAPP</w:t>
      </w:r>
      <w:r>
        <w:rPr>
          <w:rFonts w:ascii="Arial" w:hAnsi="Arial" w:cs="Arial"/>
          <w:lang w:eastAsia="en-US"/>
        </w:rPr>
        <w:t xml:space="preserve"> model of </w:t>
      </w:r>
      <w:proofErr w:type="spellStart"/>
      <w:r w:rsidRPr="00CA3A50">
        <w:rPr>
          <w:rFonts w:ascii="Arial" w:hAnsi="Arial" w:cs="Arial"/>
          <w:lang w:eastAsia="en-US"/>
        </w:rPr>
        <w:t>Nnef_UEId_Get</w:t>
      </w:r>
      <w:proofErr w:type="spellEnd"/>
      <w:r w:rsidRPr="00CA3A50">
        <w:rPr>
          <w:rFonts w:ascii="Arial" w:hAnsi="Arial" w:cs="Arial"/>
          <w:lang w:eastAsia="en-US"/>
        </w:rPr>
        <w:t xml:space="preserve"> service</w:t>
      </w:r>
      <w:r>
        <w:rPr>
          <w:rFonts w:ascii="Arial" w:hAnsi="Arial" w:cs="Arial"/>
          <w:lang w:eastAsia="en-US"/>
        </w:rPr>
        <w:t xml:space="preserve"> invocation by the EES, </w:t>
      </w:r>
      <w:r w:rsidR="008818F9">
        <w:rPr>
          <w:rFonts w:ascii="Arial" w:hAnsi="Arial" w:cs="Arial"/>
          <w:lang w:eastAsia="en-US"/>
        </w:rPr>
        <w:t>where</w:t>
      </w:r>
      <w:r>
        <w:rPr>
          <w:rFonts w:ascii="Arial" w:hAnsi="Arial" w:cs="Arial"/>
          <w:lang w:eastAsia="en-US"/>
        </w:rPr>
        <w:t xml:space="preserve"> </w:t>
      </w:r>
      <w:proofErr w:type="spellStart"/>
      <w:r>
        <w:rPr>
          <w:rFonts w:ascii="Arial" w:hAnsi="Arial" w:cs="Arial"/>
          <w:lang w:eastAsia="en-US"/>
        </w:rPr>
        <w:t>EASId</w:t>
      </w:r>
      <w:proofErr w:type="spellEnd"/>
      <w:r w:rsidR="006A69CB">
        <w:rPr>
          <w:rFonts w:ascii="Arial" w:hAnsi="Arial" w:cs="Arial"/>
          <w:lang w:eastAsia="en-US"/>
        </w:rPr>
        <w:t xml:space="preserve"> </w:t>
      </w:r>
      <w:r w:rsidR="008818F9">
        <w:rPr>
          <w:rFonts w:ascii="Arial" w:hAnsi="Arial" w:cs="Arial"/>
          <w:lang w:eastAsia="en-US"/>
        </w:rPr>
        <w:t xml:space="preserve">is used </w:t>
      </w:r>
      <w:r>
        <w:rPr>
          <w:rFonts w:ascii="Arial" w:hAnsi="Arial" w:cs="Arial"/>
          <w:lang w:eastAsia="en-US"/>
        </w:rPr>
        <w:t xml:space="preserve">in the request as the </w:t>
      </w:r>
      <w:proofErr w:type="spellStart"/>
      <w:r>
        <w:rPr>
          <w:rFonts w:ascii="Arial" w:hAnsi="Arial" w:cs="Arial"/>
          <w:lang w:eastAsia="en-US"/>
        </w:rPr>
        <w:t>AFId</w:t>
      </w:r>
      <w:proofErr w:type="spellEnd"/>
      <w:r>
        <w:rPr>
          <w:rFonts w:ascii="Arial" w:hAnsi="Arial" w:cs="Arial"/>
          <w:lang w:eastAsia="en-US"/>
        </w:rPr>
        <w:t xml:space="preserve"> parameter value is acceptable.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8362D" w14:textId="77777777" w:rsidR="009F566C" w:rsidRDefault="009F566C">
      <w:pPr>
        <w:spacing w:after="0"/>
      </w:pPr>
      <w:r>
        <w:separator/>
      </w:r>
    </w:p>
  </w:endnote>
  <w:endnote w:type="continuationSeparator" w:id="0">
    <w:p w14:paraId="23C97AB8" w14:textId="77777777" w:rsidR="009F566C" w:rsidRDefault="009F56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D37DE" w14:textId="77777777" w:rsidR="009F566C" w:rsidRDefault="009F566C">
      <w:pPr>
        <w:spacing w:after="0"/>
      </w:pPr>
      <w:r>
        <w:separator/>
      </w:r>
    </w:p>
  </w:footnote>
  <w:footnote w:type="continuationSeparator" w:id="0">
    <w:p w14:paraId="1F873E89" w14:textId="77777777" w:rsidR="009F566C" w:rsidRDefault="009F56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3715F"/>
    <w:rsid w:val="001402FD"/>
    <w:rsid w:val="0014141A"/>
    <w:rsid w:val="00144D71"/>
    <w:rsid w:val="0014541B"/>
    <w:rsid w:val="00151E16"/>
    <w:rsid w:val="001602A6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47CE"/>
    <w:rsid w:val="001F5319"/>
    <w:rsid w:val="0020339C"/>
    <w:rsid w:val="0020511A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9C3"/>
    <w:rsid w:val="00531A3A"/>
    <w:rsid w:val="00535CC1"/>
    <w:rsid w:val="00540DDC"/>
    <w:rsid w:val="005479B2"/>
    <w:rsid w:val="005531E1"/>
    <w:rsid w:val="00555114"/>
    <w:rsid w:val="00566019"/>
    <w:rsid w:val="005817DA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7241D"/>
    <w:rsid w:val="00674C4B"/>
    <w:rsid w:val="0068074D"/>
    <w:rsid w:val="0068227B"/>
    <w:rsid w:val="00687B28"/>
    <w:rsid w:val="00691828"/>
    <w:rsid w:val="006A0B7E"/>
    <w:rsid w:val="006A3A35"/>
    <w:rsid w:val="006A69CB"/>
    <w:rsid w:val="006C1E91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shahMo</cp:lastModifiedBy>
  <cp:revision>4</cp:revision>
  <cp:lastPrinted>2002-04-23T07:10:00Z</cp:lastPrinted>
  <dcterms:created xsi:type="dcterms:W3CDTF">2023-02-17T23:26:00Z</dcterms:created>
  <dcterms:modified xsi:type="dcterms:W3CDTF">2023-02-18T21:04:00Z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