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3FF4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3B63">
        <w:fldChar w:fldCharType="begin"/>
      </w:r>
      <w:r w:rsidR="00EF3B63">
        <w:instrText xml:space="preserve"> DOCPROPERTY  TSG/WGRef  \* MERGEFORMAT </w:instrText>
      </w:r>
      <w:r w:rsidR="00EF3B63">
        <w:fldChar w:fldCharType="separate"/>
      </w:r>
      <w:r w:rsidR="003609EF">
        <w:rPr>
          <w:b/>
          <w:noProof/>
          <w:sz w:val="24"/>
        </w:rPr>
        <w:t>SA6</w:t>
      </w:r>
      <w:r w:rsidR="00EF3B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3B63">
        <w:fldChar w:fldCharType="begin"/>
      </w:r>
      <w:r w:rsidR="00EF3B63">
        <w:instrText xml:space="preserve"> DOCPROPERTY  MtgSeq  \* MERGEFORMAT </w:instrText>
      </w:r>
      <w:r w:rsidR="00EF3B63">
        <w:fldChar w:fldCharType="separate"/>
      </w:r>
      <w:r w:rsidR="00EB09B7" w:rsidRPr="00EB09B7">
        <w:rPr>
          <w:b/>
          <w:noProof/>
          <w:sz w:val="24"/>
        </w:rPr>
        <w:t>49</w:t>
      </w:r>
      <w:r w:rsidR="00EF3B63">
        <w:rPr>
          <w:b/>
          <w:noProof/>
          <w:sz w:val="24"/>
        </w:rPr>
        <w:fldChar w:fldCharType="end"/>
      </w:r>
      <w:r w:rsidR="00EF3B63">
        <w:fldChar w:fldCharType="begin"/>
      </w:r>
      <w:r w:rsidR="00EF3B63">
        <w:instrText xml:space="preserve"> DOCPROPERTY  MtgTitle  \* MERGEFORMAT </w:instrText>
      </w:r>
      <w:r w:rsidR="00EF3B63">
        <w:fldChar w:fldCharType="separate"/>
      </w:r>
      <w:r w:rsidR="00EB09B7">
        <w:rPr>
          <w:b/>
          <w:noProof/>
          <w:sz w:val="24"/>
        </w:rPr>
        <w:t>-e</w:t>
      </w:r>
      <w:r w:rsidR="00EF3B6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3B63">
        <w:fldChar w:fldCharType="begin"/>
      </w:r>
      <w:r w:rsidR="00EF3B63">
        <w:instrText xml:space="preserve"> DOCPROPERTY  Tdoc#  \* MERGEFORMAT </w:instrText>
      </w:r>
      <w:r w:rsidR="00EF3B63">
        <w:fldChar w:fldCharType="separate"/>
      </w:r>
      <w:r w:rsidR="00E13F3D" w:rsidRPr="00E13F3D">
        <w:rPr>
          <w:b/>
          <w:i/>
          <w:noProof/>
          <w:sz w:val="28"/>
        </w:rPr>
        <w:t>S6-22</w:t>
      </w:r>
      <w:r w:rsidR="00EF3B63">
        <w:rPr>
          <w:b/>
          <w:i/>
          <w:noProof/>
          <w:sz w:val="28"/>
        </w:rPr>
        <w:fldChar w:fldCharType="end"/>
      </w:r>
      <w:r w:rsidR="009924A1">
        <w:rPr>
          <w:b/>
          <w:i/>
          <w:noProof/>
          <w:sz w:val="28"/>
        </w:rPr>
        <w:t>1252</w:t>
      </w:r>
    </w:p>
    <w:p w14:paraId="7CB45193" w14:textId="77777777" w:rsidR="001E41F3" w:rsidRDefault="00EF3B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3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535AC4" w:rsidR="001E41F3" w:rsidRPr="00410371" w:rsidRDefault="009924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3B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B62768" w:rsidR="001E41F3" w:rsidRPr="00410371" w:rsidRDefault="00EF3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240A8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240A8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8713F" w:rsidR="00F25D98" w:rsidRDefault="00741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3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API invoker onboarding/offboarding in TS 23.222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3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5AE167" w:rsidR="001E41F3" w:rsidRDefault="00B16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12B299" w:rsidR="001E41F3" w:rsidRDefault="00EF3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CAPIF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B4D736" w:rsidR="001E41F3" w:rsidRDefault="00EF3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2022-05-1</w:t>
            </w:r>
            <w:r w:rsidR="00FC176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3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F9398" w:rsidR="001E41F3" w:rsidRDefault="00EF3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240A8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F7C924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TS 23.222, CAPIF supports onboarding and offboarding of API invokers in the CAPIF core function via CAPIF-1 or CAPIF-1e. However, 1) the API invoker onboarding/offboarding is missing in the capabilities of API invokers and the supporting operations of CAPIF-1; and 2) the current text provides the same functionality in the API management function via CAPIF-5, which is misleading. While some additional features (e.g., granting or provisioning) for API invoker onboarding are addressed in the CAPIF-5 description, they are not implemented in the specification.</w:t>
            </w:r>
          </w:p>
        </w:tc>
      </w:tr>
      <w:tr w:rsidR="00741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1FB0B" w14:textId="77777777" w:rsidR="00741649" w:rsidRDefault="00741649" w:rsidP="007416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emoved API invoker onboarding/offboarding from the capabilities of the API management function</w:t>
            </w:r>
          </w:p>
          <w:p w14:paraId="36088E64" w14:textId="464AB63D" w:rsidR="00741649" w:rsidRDefault="00741649" w:rsidP="007416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emoved API invoker onboarding/offboarding from the supporting operations of CAPIF-5</w:t>
            </w:r>
          </w:p>
          <w:p w14:paraId="31C656EC" w14:textId="2AB3025B" w:rsidR="00741649" w:rsidRDefault="00741649" w:rsidP="007416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dded API invoker onboarding/offboarding to the capabilities of API invokers and the supporting operations of CAPIF-1</w:t>
            </w:r>
          </w:p>
        </w:tc>
      </w:tr>
      <w:tr w:rsidR="00741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3369E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may cause misleading in implementation of the specification.</w:t>
            </w:r>
          </w:p>
        </w:tc>
      </w:tr>
      <w:tr w:rsidR="00741649" w14:paraId="034AF533" w14:textId="77777777" w:rsidTr="00547111">
        <w:tc>
          <w:tcPr>
            <w:tcW w:w="2694" w:type="dxa"/>
            <w:gridSpan w:val="2"/>
          </w:tcPr>
          <w:p w14:paraId="39D9EB5B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9F86A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6.3.2, </w:t>
            </w: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.3.6, 6.4.2, 6.4.8</w:t>
            </w:r>
          </w:p>
        </w:tc>
      </w:tr>
      <w:tr w:rsidR="007416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1649" w:rsidRDefault="00741649" w:rsidP="007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6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41649" w:rsidRDefault="00741649" w:rsidP="007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</w:p>
        </w:tc>
      </w:tr>
      <w:tr w:rsidR="007416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16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1649" w:rsidRPr="008863B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1649" w:rsidRPr="008863B9" w:rsidRDefault="00741649" w:rsidP="00741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16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1FF14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bookmarkStart w:id="1" w:name="_Hlk520730635"/>
      <w:r>
        <w:rPr>
          <w:rFonts w:ascii="Arial" w:eastAsia="맑은 고딕" w:hAnsi="Arial"/>
          <w:i/>
          <w:color w:val="FF0000"/>
          <w:sz w:val="24"/>
          <w:lang w:val="en-US" w:eastAsia="ko-KR"/>
        </w:rPr>
        <w:lastRenderedPageBreak/>
        <w:t>START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맑은 고딕" w:hAnsi="Arial"/>
          <w:i/>
          <w:color w:val="FF0000"/>
          <w:sz w:val="24"/>
          <w:lang w:val="en-US"/>
        </w:rPr>
        <w:t>S</w:t>
      </w:r>
    </w:p>
    <w:p w14:paraId="2AA37669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17AFB1BF" w14:textId="77777777" w:rsidR="009240A8" w:rsidRPr="0072789D" w:rsidRDefault="009240A8" w:rsidP="009240A8">
      <w:pPr>
        <w:pStyle w:val="3"/>
      </w:pPr>
      <w:bookmarkStart w:id="2" w:name="_Toc532828873"/>
      <w:r w:rsidRPr="0072789D">
        <w:t>6.3.2</w:t>
      </w:r>
      <w:r w:rsidRPr="0072789D">
        <w:tab/>
        <w:t>API invoker</w:t>
      </w:r>
      <w:bookmarkEnd w:id="2"/>
    </w:p>
    <w:p w14:paraId="4A42A5C8" w14:textId="77777777" w:rsidR="009240A8" w:rsidRPr="002B5242" w:rsidRDefault="009240A8" w:rsidP="009240A8">
      <w:pPr>
        <w:rPr>
          <w:noProof/>
          <w:lang w:val="en-US"/>
        </w:rPr>
      </w:pPr>
      <w:r w:rsidRPr="002B5242">
        <w:rPr>
          <w:noProof/>
          <w:lang w:val="en-US"/>
        </w:rPr>
        <w:t>The API invoker is typically provided by a 3</w:t>
      </w:r>
      <w:r w:rsidRPr="002B5242">
        <w:rPr>
          <w:noProof/>
          <w:vertAlign w:val="superscript"/>
          <w:lang w:val="en-US"/>
        </w:rPr>
        <w:t>rd</w:t>
      </w:r>
      <w:r w:rsidRPr="002B5242">
        <w:rPr>
          <w:noProof/>
          <w:lang w:val="en-US"/>
        </w:rPr>
        <w:t xml:space="preserve"> party application provider who has service agreement with PLMN operator. The API invoker may reside within the same trust domain as the PLMN operator network.</w:t>
      </w:r>
    </w:p>
    <w:p w14:paraId="79DEC8BD" w14:textId="77777777" w:rsidR="009240A8" w:rsidRPr="002B5242" w:rsidRDefault="009240A8" w:rsidP="009240A8">
      <w:pPr>
        <w:rPr>
          <w:noProof/>
          <w:lang w:val="en-US"/>
        </w:rPr>
      </w:pPr>
      <w:r w:rsidRPr="002B5242">
        <w:rPr>
          <w:noProof/>
          <w:lang w:val="en-US"/>
        </w:rPr>
        <w:t>The API invoker supports the following capabilities:</w:t>
      </w:r>
    </w:p>
    <w:p w14:paraId="58ABCF6B" w14:textId="77777777" w:rsidR="009240A8" w:rsidRDefault="009240A8" w:rsidP="009240A8">
      <w:pPr>
        <w:pStyle w:val="B1"/>
        <w:rPr>
          <w:ins w:id="3" w:author="Seung-Ik Lee (ETRI)" w:date="2022-05-04T17:09:00Z"/>
          <w:noProof/>
          <w:lang w:val="en-US" w:eastAsia="ko-KR"/>
        </w:rPr>
      </w:pPr>
      <w:ins w:id="4" w:author="Seung-Ik Lee (ETRI)" w:date="2022-05-04T17:09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Triggering API i</w:t>
        </w:r>
      </w:ins>
      <w:ins w:id="5" w:author="Seung-Ik Lee (ETRI)" w:date="2022-05-04T17:52:00Z">
        <w:r>
          <w:rPr>
            <w:noProof/>
            <w:lang w:val="en-US" w:eastAsia="ko-KR"/>
          </w:rPr>
          <w:t>nvok</w:t>
        </w:r>
      </w:ins>
      <w:ins w:id="6" w:author="Seung-Ik Lee (ETRI)" w:date="2022-05-04T17:09:00Z">
        <w:r>
          <w:rPr>
            <w:noProof/>
            <w:lang w:val="en-US" w:eastAsia="ko-KR"/>
          </w:rPr>
          <w:t>er onboarding/offboarding;</w:t>
        </w:r>
      </w:ins>
    </w:p>
    <w:p w14:paraId="72C7E7C1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the authentication by providing the API invoker identity and other information required for authentication of the API invoker;</w:t>
      </w:r>
    </w:p>
    <w:p w14:paraId="7A12C2EF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mutual authentication with CAPIF;</w:t>
      </w:r>
    </w:p>
    <w:p w14:paraId="3CCD335A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Obtaining the authorization prior to accessing the service API;</w:t>
      </w:r>
    </w:p>
    <w:p w14:paraId="2737C629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Discovering service APIs information; and</w:t>
      </w:r>
    </w:p>
    <w:p w14:paraId="21B9CACB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Invoking the service APIs.</w:t>
      </w:r>
    </w:p>
    <w:p w14:paraId="6FA5948D" w14:textId="77777777" w:rsidR="009240A8" w:rsidRPr="002B5242" w:rsidRDefault="009240A8" w:rsidP="009240A8">
      <w:pPr>
        <w:pStyle w:val="NO"/>
        <w:rPr>
          <w:noProof/>
          <w:lang w:val="en-US"/>
        </w:rPr>
      </w:pPr>
      <w:r w:rsidRPr="002B5242">
        <w:rPr>
          <w:noProof/>
          <w:lang w:val="en-US"/>
        </w:rPr>
        <w:t>NOTE:</w:t>
      </w:r>
      <w:r w:rsidRPr="002B5242">
        <w:rPr>
          <w:noProof/>
          <w:lang w:val="en-US"/>
        </w:rPr>
        <w:tab/>
        <w:t>The details of the specific service APIs are out of scope of the present document.</w:t>
      </w:r>
    </w:p>
    <w:p w14:paraId="560EFA93" w14:textId="77777777" w:rsidR="009240A8" w:rsidRPr="008B595C" w:rsidRDefault="009240A8" w:rsidP="00741649">
      <w:pPr>
        <w:rPr>
          <w:rFonts w:eastAsia="맑은 고딕"/>
          <w:lang w:val="en-US" w:eastAsia="ko-KR"/>
        </w:rPr>
      </w:pPr>
    </w:p>
    <w:p w14:paraId="67AF1BD7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43CBE4D7" w14:textId="77777777" w:rsidR="00741649" w:rsidRPr="001D2A1E" w:rsidRDefault="00741649" w:rsidP="00741649">
      <w:pPr>
        <w:rPr>
          <w:rFonts w:eastAsia="맑은 고딕"/>
          <w:lang w:val="x-none" w:eastAsia="ko-KR"/>
        </w:rPr>
      </w:pPr>
    </w:p>
    <w:p w14:paraId="49B5F784" w14:textId="77777777" w:rsidR="009240A8" w:rsidRPr="0072789D" w:rsidRDefault="009240A8" w:rsidP="009240A8">
      <w:pPr>
        <w:pStyle w:val="3"/>
      </w:pPr>
      <w:bookmarkStart w:id="7" w:name="_Toc532828877"/>
      <w:r w:rsidRPr="0072789D">
        <w:t>6.3.6</w:t>
      </w:r>
      <w:r w:rsidRPr="0072789D">
        <w:tab/>
        <w:t>API management function</w:t>
      </w:r>
      <w:bookmarkEnd w:id="7"/>
    </w:p>
    <w:p w14:paraId="64E56389" w14:textId="77777777" w:rsidR="009240A8" w:rsidRPr="002B5242" w:rsidRDefault="009240A8" w:rsidP="009240A8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4F285DC7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</w:t>
      </w:r>
      <w:proofErr w:type="spellStart"/>
      <w:r w:rsidRPr="002B5242">
        <w:t>uditing</w:t>
      </w:r>
      <w:proofErr w:type="spellEnd"/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5AA2816B" w14:textId="77777777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</w:t>
      </w:r>
      <w:proofErr w:type="spellStart"/>
      <w:r w:rsidRPr="002B5242">
        <w:t>onitoring</w:t>
      </w:r>
      <w:proofErr w:type="spellEnd"/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274BD5D1" w14:textId="57C6B121" w:rsidR="009240A8" w:rsidRPr="002B5242" w:rsidRDefault="009240A8" w:rsidP="009240A8">
      <w:pPr>
        <w:pStyle w:val="B1"/>
        <w:rPr>
          <w:rFonts w:hint="eastAsia"/>
          <w:noProof/>
          <w:lang w:val="en-US" w:eastAsia="ko-KR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  <w:ins w:id="8" w:author="Seung-Ik Lee (ETRI) [2]" w:date="2022-05-19T09:53:00Z">
        <w:r w:rsidR="00EF3B63">
          <w:rPr>
            <w:noProof/>
            <w:lang w:val="en-US"/>
          </w:rPr>
          <w:t xml:space="preserve"> </w:t>
        </w:r>
        <w:r w:rsidR="00EF3B63">
          <w:rPr>
            <w:rFonts w:hint="eastAsia"/>
            <w:noProof/>
            <w:lang w:val="en-US" w:eastAsia="ko-KR"/>
          </w:rPr>
          <w:t>a</w:t>
        </w:r>
        <w:r w:rsidR="00EF3B63">
          <w:rPr>
            <w:noProof/>
            <w:lang w:val="en-US" w:eastAsia="ko-KR"/>
          </w:rPr>
          <w:t>nd</w:t>
        </w:r>
      </w:ins>
    </w:p>
    <w:p w14:paraId="235674A4" w14:textId="20F9F1A1" w:rsidR="009240A8" w:rsidRPr="002B5242" w:rsidRDefault="009240A8" w:rsidP="009240A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ins w:id="9" w:author="Seung-Ik Lee (ETRI) [2]" w:date="2022-05-19T09:53:00Z">
        <w:r w:rsidR="00EF3B63">
          <w:rPr>
            <w:noProof/>
            <w:lang w:val="en-US"/>
          </w:rPr>
          <w:t>.</w:t>
        </w:r>
      </w:ins>
      <w:del w:id="10" w:author="Seung-Ik Lee (ETRI) [2]" w:date="2022-05-19T09:53:00Z">
        <w:r w:rsidRPr="002B5242" w:rsidDel="00EF3B63">
          <w:rPr>
            <w:noProof/>
            <w:lang w:val="en-US"/>
          </w:rPr>
          <w:delText>; and</w:delText>
        </w:r>
      </w:del>
      <w:bookmarkStart w:id="11" w:name="_GoBack"/>
      <w:bookmarkEnd w:id="11"/>
    </w:p>
    <w:p w14:paraId="46C57685" w14:textId="04740E96" w:rsidR="009240A8" w:rsidRPr="002B5242" w:rsidDel="009240A8" w:rsidRDefault="009240A8" w:rsidP="009240A8">
      <w:pPr>
        <w:pStyle w:val="B1"/>
        <w:rPr>
          <w:del w:id="12" w:author="Seung-Ik Lee (ETRI)" w:date="2022-05-18T22:29:00Z"/>
          <w:rFonts w:eastAsia="SimSun"/>
          <w:lang w:val="en-US" w:eastAsia="zh-CN"/>
        </w:rPr>
      </w:pPr>
      <w:del w:id="13" w:author="Seung-Ik Lee (ETRI)" w:date="2022-05-18T22:29:00Z">
        <w:r w:rsidRPr="002B5242" w:rsidDel="009240A8">
          <w:rPr>
            <w:noProof/>
            <w:lang w:val="en-US"/>
          </w:rPr>
          <w:delText>-</w:delText>
        </w:r>
        <w:r w:rsidRPr="002B5242" w:rsidDel="009240A8">
          <w:rPr>
            <w:noProof/>
            <w:lang w:val="en-US"/>
          </w:rPr>
          <w:tab/>
          <w:delText>Onboarding the new API invokers</w:delText>
        </w:r>
        <w:r w:rsidDel="009240A8">
          <w:rPr>
            <w:noProof/>
            <w:lang w:val="en-US"/>
          </w:rPr>
          <w:delText xml:space="preserve"> and offboarding API invokers</w:delText>
        </w:r>
        <w:r w:rsidRPr="002B5242" w:rsidDel="009240A8">
          <w:rPr>
            <w:noProof/>
            <w:lang w:val="en-US"/>
          </w:rPr>
          <w:delText>.</w:delText>
        </w:r>
      </w:del>
    </w:p>
    <w:p w14:paraId="281F0956" w14:textId="77777777" w:rsidR="009240A8" w:rsidRPr="009240A8" w:rsidRDefault="009240A8" w:rsidP="00741649">
      <w:pPr>
        <w:rPr>
          <w:rFonts w:eastAsia="맑은 고딕"/>
          <w:lang w:val="en-US" w:eastAsia="ko-KR"/>
        </w:rPr>
      </w:pPr>
    </w:p>
    <w:p w14:paraId="035293D7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11FE5C06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2AF3D763" w14:textId="77777777" w:rsidR="009240A8" w:rsidRPr="0072789D" w:rsidRDefault="009240A8" w:rsidP="009240A8">
      <w:pPr>
        <w:pStyle w:val="3"/>
      </w:pPr>
      <w:bookmarkStart w:id="14" w:name="_Toc532828880"/>
      <w:r w:rsidRPr="0072789D">
        <w:t>6.4.2</w:t>
      </w:r>
      <w:r w:rsidRPr="0072789D">
        <w:tab/>
        <w:t>Reference point CAPIF-1 (between the API invoker and the CAPIF core function)</w:t>
      </w:r>
      <w:bookmarkEnd w:id="14"/>
    </w:p>
    <w:p w14:paraId="679ABDEA" w14:textId="77777777" w:rsidR="009240A8" w:rsidRPr="00632E90" w:rsidRDefault="009240A8" w:rsidP="009240A8">
      <w:pPr>
        <w:rPr>
          <w:noProof/>
          <w:lang w:val="en-US"/>
        </w:rPr>
      </w:pPr>
      <w:r w:rsidRPr="00632E90">
        <w:t xml:space="preserve">The CAPIF-1 reference point, which exists between the API invoker and the CAPIF core function, is used for </w:t>
      </w:r>
      <w:r w:rsidRPr="00632E90">
        <w:rPr>
          <w:noProof/>
          <w:lang w:val="en-US"/>
        </w:rPr>
        <w:t>the API invoker within the PLMN trust domain to discover service APIs, to authenticate and to get authorization.</w:t>
      </w:r>
    </w:p>
    <w:p w14:paraId="3674A8C1" w14:textId="77777777" w:rsidR="009240A8" w:rsidRPr="00632E90" w:rsidRDefault="009240A8" w:rsidP="009240A8">
      <w:pPr>
        <w:rPr>
          <w:noProof/>
          <w:lang w:val="en-US"/>
        </w:rPr>
      </w:pPr>
      <w:r w:rsidRPr="00632E90">
        <w:rPr>
          <w:noProof/>
          <w:lang w:val="en-US"/>
        </w:rPr>
        <w:t>The CAPIF-1 reference point supports:</w:t>
      </w:r>
    </w:p>
    <w:p w14:paraId="46B89A9F" w14:textId="77777777" w:rsidR="009240A8" w:rsidRDefault="009240A8" w:rsidP="009240A8">
      <w:pPr>
        <w:pStyle w:val="B1"/>
        <w:rPr>
          <w:ins w:id="15" w:author="Seung-Ik Lee (ETRI)" w:date="2022-05-04T17:01:00Z"/>
          <w:noProof/>
          <w:lang w:val="en-US" w:eastAsia="ko-KR"/>
        </w:rPr>
      </w:pPr>
      <w:ins w:id="16" w:author="Seung-Ik Lee (ETRI)" w:date="2022-05-04T17:01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Onboarding the new API invokers and offboarding API invokers</w:t>
        </w:r>
      </w:ins>
      <w:ins w:id="17" w:author="Seung-Ik Lee (ETRI)" w:date="2022-05-04T17:05:00Z">
        <w:r>
          <w:rPr>
            <w:noProof/>
            <w:lang w:val="en-US" w:eastAsia="ko-KR"/>
          </w:rPr>
          <w:t>;</w:t>
        </w:r>
      </w:ins>
    </w:p>
    <w:p w14:paraId="347AB96C" w14:textId="77777777" w:rsidR="009240A8" w:rsidRPr="00632E90" w:rsidRDefault="009240A8" w:rsidP="009240A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63283EBF" w14:textId="77777777" w:rsidR="009240A8" w:rsidRPr="00632E90" w:rsidRDefault="009240A8" w:rsidP="009240A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Mutual authentication between </w:t>
      </w:r>
      <w:r>
        <w:rPr>
          <w:noProof/>
          <w:lang w:val="en-US"/>
        </w:rPr>
        <w:t xml:space="preserve">the </w:t>
      </w:r>
      <w:r w:rsidRPr="00632E90">
        <w:rPr>
          <w:noProof/>
          <w:lang w:val="en-US"/>
        </w:rPr>
        <w:t>API invoker and the CAPIF core function;</w:t>
      </w:r>
    </w:p>
    <w:p w14:paraId="19FC0F6A" w14:textId="77777777" w:rsidR="009240A8" w:rsidRPr="00632E90" w:rsidRDefault="009240A8" w:rsidP="009240A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lastRenderedPageBreak/>
        <w:t>-</w:t>
      </w:r>
      <w:r w:rsidRPr="00632E90">
        <w:rPr>
          <w:noProof/>
          <w:lang w:val="en-US"/>
        </w:rPr>
        <w:tab/>
        <w:t xml:space="preserve">Providing authorization for the API invoker prior to accessing the service API; and </w:t>
      </w:r>
    </w:p>
    <w:p w14:paraId="75E809CE" w14:textId="77777777" w:rsidR="009240A8" w:rsidRPr="00632E90" w:rsidRDefault="009240A8" w:rsidP="009240A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Discovering the service APIs information.</w:t>
      </w:r>
    </w:p>
    <w:p w14:paraId="61CD1BCB" w14:textId="77777777" w:rsidR="009240A8" w:rsidRPr="00632E90" w:rsidRDefault="009240A8" w:rsidP="009240A8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 xml:space="preserve">The security aspects of CAPIF-1 </w:t>
      </w:r>
      <w:r>
        <w:rPr>
          <w:noProof/>
          <w:lang w:val="en-US"/>
        </w:rPr>
        <w:t>are specified in subclause</w:t>
      </w:r>
      <w:r w:rsidRPr="004D3578">
        <w:t> </w:t>
      </w:r>
      <w:r>
        <w:rPr>
          <w:noProof/>
          <w:lang w:val="en-US"/>
        </w:rPr>
        <w:t xml:space="preserve">6.2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[12].</w:t>
      </w:r>
    </w:p>
    <w:p w14:paraId="35AC382D" w14:textId="77777777" w:rsidR="009240A8" w:rsidRPr="00C568CE" w:rsidRDefault="009240A8" w:rsidP="00741649">
      <w:pPr>
        <w:rPr>
          <w:rFonts w:eastAsia="맑은 고딕"/>
          <w:lang w:val="en-US" w:eastAsia="ko-KR"/>
        </w:rPr>
      </w:pPr>
    </w:p>
    <w:p w14:paraId="13723DD1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20BA2FFA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6B33AF30" w14:textId="77777777" w:rsidR="00BD048E" w:rsidRPr="0072789D" w:rsidRDefault="00BD048E" w:rsidP="00BD048E">
      <w:pPr>
        <w:pStyle w:val="3"/>
      </w:pPr>
      <w:bookmarkStart w:id="18" w:name="_Toc532828886"/>
      <w:r w:rsidRPr="0072789D">
        <w:t>6.4.8</w:t>
      </w:r>
      <w:r w:rsidRPr="0072789D">
        <w:tab/>
        <w:t>Reference point CAPIF-5 (between the API management function and the CAPIF core function)</w:t>
      </w:r>
      <w:bookmarkEnd w:id="18"/>
    </w:p>
    <w:p w14:paraId="38D4ABB1" w14:textId="77777777" w:rsidR="00BD048E" w:rsidRPr="00632E90" w:rsidRDefault="00BD048E" w:rsidP="00BD048E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 and API invoker information</w:t>
      </w:r>
      <w:r w:rsidRPr="00632E90">
        <w:rPr>
          <w:noProof/>
          <w:lang w:val="en-US"/>
        </w:rPr>
        <w:t>.</w:t>
      </w:r>
    </w:p>
    <w:p w14:paraId="51CB6477" w14:textId="77777777" w:rsidR="00BD048E" w:rsidRPr="00632E90" w:rsidRDefault="00BD048E" w:rsidP="00BD048E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02DA07CB" w14:textId="77777777" w:rsidR="00BD048E" w:rsidRPr="00632E90" w:rsidRDefault="00BD048E" w:rsidP="00BD048E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0169B311" w14:textId="77777777" w:rsidR="00BD048E" w:rsidRPr="00632E90" w:rsidRDefault="00BD048E" w:rsidP="00BD048E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4F074F1F" w14:textId="3BE7FCD6" w:rsidR="00BD048E" w:rsidDel="00BD048E" w:rsidRDefault="00BD048E" w:rsidP="00BD048E">
      <w:pPr>
        <w:pStyle w:val="B1"/>
        <w:rPr>
          <w:del w:id="19" w:author="Seung-Ik Lee (ETRI)" w:date="2022-05-18T22:30:00Z"/>
          <w:noProof/>
          <w:lang w:val="en-US"/>
        </w:rPr>
      </w:pPr>
      <w:del w:id="20" w:author="Seung-Ik Lee (ETRI)" w:date="2022-05-18T22:30:00Z">
        <w:r w:rsidRPr="00632E90" w:rsidDel="00BD048E">
          <w:rPr>
            <w:noProof/>
            <w:lang w:val="en-US"/>
          </w:rPr>
          <w:delText>-</w:delText>
        </w:r>
        <w:r w:rsidRPr="00632E90" w:rsidDel="00BD048E">
          <w:rPr>
            <w:noProof/>
            <w:lang w:val="en-US"/>
          </w:rPr>
          <w:tab/>
        </w:r>
        <w:r w:rsidDel="00BD048E">
          <w:rPr>
            <w:noProof/>
            <w:lang w:val="en-US"/>
          </w:rPr>
          <w:delText>O</w:delText>
        </w:r>
        <w:r w:rsidRPr="00632E90" w:rsidDel="00BD048E">
          <w:rPr>
            <w:noProof/>
            <w:lang w:val="en-US"/>
          </w:rPr>
          <w:delText>nboarding new API invokers by provisioning the API invoker information at the CAPIF core function, requesting explicit grant of new API invokers onboarding and confirming onboarding success;</w:delText>
        </w:r>
      </w:del>
    </w:p>
    <w:p w14:paraId="66732EB9" w14:textId="75A75665" w:rsidR="00BD048E" w:rsidRPr="00632E90" w:rsidDel="00BD048E" w:rsidRDefault="00BD048E" w:rsidP="00BD048E">
      <w:pPr>
        <w:pStyle w:val="B1"/>
        <w:rPr>
          <w:del w:id="21" w:author="Seung-Ik Lee (ETRI)" w:date="2022-05-18T22:30:00Z"/>
          <w:noProof/>
          <w:lang w:val="en-US"/>
        </w:rPr>
      </w:pPr>
      <w:del w:id="22" w:author="Seung-Ik Lee (ETRI)" w:date="2022-05-18T22:30:00Z">
        <w:r w:rsidDel="00BD048E">
          <w:rPr>
            <w:noProof/>
            <w:lang w:val="en-US"/>
          </w:rPr>
          <w:delText>-</w:delText>
        </w:r>
        <w:r w:rsidDel="00BD048E">
          <w:rPr>
            <w:noProof/>
            <w:lang w:val="en-US"/>
          </w:rPr>
          <w:tab/>
          <w:delText>Offboarding API invokers;</w:delText>
        </w:r>
      </w:del>
    </w:p>
    <w:p w14:paraId="6BD44D77" w14:textId="77777777" w:rsidR="00BD048E" w:rsidRPr="00632E90" w:rsidRDefault="00BD048E" w:rsidP="00BD048E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 and</w:t>
      </w:r>
    </w:p>
    <w:p w14:paraId="4AACBB67" w14:textId="77777777" w:rsidR="00BD048E" w:rsidRDefault="00BD048E" w:rsidP="00BD048E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API).</w:t>
      </w:r>
    </w:p>
    <w:p w14:paraId="5F9E2AEB" w14:textId="77777777" w:rsidR="00BD048E" w:rsidRPr="00632E90" w:rsidRDefault="00BD048E" w:rsidP="00BD048E">
      <w:pPr>
        <w:pStyle w:val="NO"/>
        <w:rPr>
          <w:noProof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10208BB0" w14:textId="77777777" w:rsidR="00BD048E" w:rsidRPr="00BD048E" w:rsidRDefault="00BD048E" w:rsidP="00741649">
      <w:pPr>
        <w:rPr>
          <w:rFonts w:eastAsia="맑은 고딕"/>
          <w:lang w:eastAsia="ko-KR"/>
        </w:rPr>
      </w:pPr>
    </w:p>
    <w:bookmarkEnd w:id="1"/>
    <w:p w14:paraId="11512795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 w:rsidRPr="001D2A1E">
        <w:rPr>
          <w:rFonts w:ascii="Arial" w:eastAsia="맑은 고딕" w:hAnsi="Arial"/>
          <w:i/>
          <w:color w:val="FF0000"/>
          <w:sz w:val="24"/>
          <w:lang w:val="en-US" w:eastAsia="ko-KR"/>
        </w:rPr>
        <w:t>END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CHANGES</w:t>
      </w:r>
    </w:p>
    <w:p w14:paraId="71684303" w14:textId="77777777" w:rsidR="00741649" w:rsidRPr="006900F6" w:rsidRDefault="00741649" w:rsidP="00741649">
      <w:pPr>
        <w:rPr>
          <w:rFonts w:eastAsia="맑은 고딕"/>
          <w:lang w:val="x-none"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A1222" w14:textId="77777777" w:rsidR="000848D6" w:rsidRDefault="000848D6">
      <w:r>
        <w:separator/>
      </w:r>
    </w:p>
  </w:endnote>
  <w:endnote w:type="continuationSeparator" w:id="0">
    <w:p w14:paraId="34A2A64D" w14:textId="77777777" w:rsidR="000848D6" w:rsidRDefault="0008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FB9A8" w14:textId="77777777" w:rsidR="00D746F2" w:rsidRDefault="0074164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6CE24DB3" w14:textId="77777777" w:rsidR="00D746F2" w:rsidRDefault="00EF3B6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26BB3" w14:textId="77777777" w:rsidR="000848D6" w:rsidRDefault="000848D6">
      <w:r>
        <w:separator/>
      </w:r>
    </w:p>
  </w:footnote>
  <w:footnote w:type="continuationSeparator" w:id="0">
    <w:p w14:paraId="7CAF3B40" w14:textId="77777777" w:rsidR="000848D6" w:rsidRDefault="00084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37B37"/>
    <w:multiLevelType w:val="hybridMultilevel"/>
    <w:tmpl w:val="8C88E668"/>
    <w:lvl w:ilvl="0" w:tplc="9BE88164">
      <w:start w:val="1"/>
      <w:numFmt w:val="bullet"/>
      <w:lvlText w:val="‐"/>
      <w:lvlJc w:val="left"/>
      <w:pPr>
        <w:ind w:left="400" w:hanging="400"/>
      </w:pPr>
      <w:rPr>
        <w:rFonts w:ascii="나눔스퀘어" w:eastAsia="나눔스퀘어" w:hAnsi="나눔스퀘어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  <w15:person w15:author="Seung-Ik Lee (ETRI) [2]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8D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8F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164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40A8"/>
    <w:rsid w:val="00941E30"/>
    <w:rsid w:val="009777D9"/>
    <w:rsid w:val="00991B88"/>
    <w:rsid w:val="009924A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1E"/>
    <w:rsid w:val="00B258BB"/>
    <w:rsid w:val="00B67B97"/>
    <w:rsid w:val="00B968C8"/>
    <w:rsid w:val="00BA3EC5"/>
    <w:rsid w:val="00BA51D9"/>
    <w:rsid w:val="00BB5DFC"/>
    <w:rsid w:val="00BD048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345F"/>
    <w:rsid w:val="00E34898"/>
    <w:rsid w:val="00EB09B7"/>
    <w:rsid w:val="00EE7D7C"/>
    <w:rsid w:val="00EF3B63"/>
    <w:rsid w:val="00F25D98"/>
    <w:rsid w:val="00F300FB"/>
    <w:rsid w:val="00FB6386"/>
    <w:rsid w:val="00FC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바닥글 Char"/>
    <w:basedOn w:val="a0"/>
    <w:link w:val="a9"/>
    <w:rsid w:val="00741649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416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41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FA0E6-D180-412F-9131-E06A86AD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798</Words>
  <Characters>5737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14</cp:revision>
  <cp:lastPrinted>1899-12-31T23:00:00Z</cp:lastPrinted>
  <dcterms:created xsi:type="dcterms:W3CDTF">2020-02-03T08:32:00Z</dcterms:created>
  <dcterms:modified xsi:type="dcterms:W3CDTF">2022-05-19T00:53:00Z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May 2022</vt:lpwstr>
  </property>
  <property fmtid="{D5CDD505-2E9C-101B-9397-08002B2CF9AE}" pid="8" name="EndDate">
    <vt:lpwstr>25th May 2022</vt:lpwstr>
  </property>
  <property fmtid="{D5CDD505-2E9C-101B-9397-08002B2CF9AE}" pid="9" name="Tdoc#">
    <vt:lpwstr>S6-221032</vt:lpwstr>
  </property>
  <property fmtid="{D5CDD505-2E9C-101B-9397-08002B2CF9AE}" pid="10" name="Spec#">
    <vt:lpwstr>23.222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Corrections to API invoker onboarding/offboarding in TS 23.222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F</vt:lpwstr>
  </property>
  <property fmtid="{D5CDD505-2E9C-101B-9397-08002B2CF9AE}" pid="19" name="ResDate">
    <vt:lpwstr>2022-05-10</vt:lpwstr>
  </property>
  <property fmtid="{D5CDD505-2E9C-101B-9397-08002B2CF9AE}" pid="20" name="Release">
    <vt:lpwstr>Rel-16</vt:lpwstr>
  </property>
</Properties>
</file>