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6CB70" w14:textId="19C008C0" w:rsidR="00B167EF" w:rsidRPr="00B167EF" w:rsidRDefault="00B167EF" w:rsidP="00B167E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167EF">
        <w:rPr>
          <w:rFonts w:ascii="Arial" w:hAnsi="Arial" w:cs="Arial"/>
          <w:b/>
          <w:sz w:val="22"/>
          <w:szCs w:val="22"/>
          <w:lang w:eastAsia="ko-KR"/>
        </w:rPr>
        <w:t>3GPP TSG-SA WG6 Meeting #4</w:t>
      </w:r>
      <w:r w:rsidR="00C3415C">
        <w:rPr>
          <w:rFonts w:ascii="Arial" w:hAnsi="Arial" w:cs="Arial"/>
          <w:b/>
          <w:sz w:val="22"/>
          <w:szCs w:val="22"/>
          <w:lang w:eastAsia="ko-KR"/>
        </w:rPr>
        <w:t>8</w:t>
      </w:r>
      <w:r w:rsidRPr="00B167EF">
        <w:rPr>
          <w:rFonts w:ascii="Arial" w:hAnsi="Arial" w:cs="Arial"/>
          <w:b/>
          <w:sz w:val="22"/>
          <w:szCs w:val="22"/>
          <w:lang w:eastAsia="ko-KR"/>
        </w:rPr>
        <w:t>-e meeting</w:t>
      </w:r>
      <w:r w:rsidRPr="00B167EF">
        <w:rPr>
          <w:rFonts w:ascii="Arial" w:hAnsi="Arial" w:cs="Arial"/>
          <w:b/>
          <w:sz w:val="22"/>
          <w:szCs w:val="22"/>
          <w:lang w:eastAsia="ko-KR"/>
        </w:rPr>
        <w:tab/>
      </w:r>
      <w:r w:rsidR="00486CC4" w:rsidRPr="00486CC4">
        <w:rPr>
          <w:rFonts w:ascii="Arial" w:hAnsi="Arial" w:cs="Arial"/>
          <w:b/>
          <w:sz w:val="22"/>
          <w:szCs w:val="22"/>
          <w:lang w:eastAsia="ko-KR"/>
        </w:rPr>
        <w:t>S6-220</w:t>
      </w:r>
      <w:r w:rsidR="0017291A">
        <w:rPr>
          <w:rFonts w:ascii="Arial" w:hAnsi="Arial" w:cs="Arial"/>
          <w:b/>
          <w:sz w:val="22"/>
          <w:szCs w:val="22"/>
          <w:lang w:eastAsia="ko-KR"/>
        </w:rPr>
        <w:t>914</w:t>
      </w:r>
    </w:p>
    <w:p w14:paraId="11001F53" w14:textId="50E97AC0" w:rsidR="0000086B" w:rsidRPr="0000086B" w:rsidRDefault="00C3415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05</w:t>
      </w:r>
      <w:r w:rsidR="00B167EF" w:rsidRPr="00B167EF">
        <w:rPr>
          <w:rFonts w:ascii="Arial" w:hAnsi="Arial" w:cs="Arial"/>
          <w:b/>
          <w:sz w:val="22"/>
          <w:szCs w:val="22"/>
          <w:lang w:eastAsia="ko-KR"/>
        </w:rPr>
        <w:t xml:space="preserve">th – </w:t>
      </w:r>
      <w:r>
        <w:rPr>
          <w:rFonts w:ascii="Arial" w:hAnsi="Arial" w:cs="Arial"/>
          <w:b/>
          <w:sz w:val="22"/>
          <w:szCs w:val="22"/>
          <w:lang w:eastAsia="ko-KR"/>
        </w:rPr>
        <w:t>14th</w:t>
      </w:r>
      <w:r w:rsidR="00B167EF" w:rsidRPr="00B167EF">
        <w:rPr>
          <w:rFonts w:ascii="Arial" w:hAnsi="Arial" w:cs="Arial"/>
          <w:b/>
          <w:sz w:val="22"/>
          <w:szCs w:val="22"/>
          <w:lang w:eastAsia="ko-KR"/>
        </w:rPr>
        <w:t xml:space="preserve"> </w:t>
      </w:r>
      <w:r>
        <w:rPr>
          <w:rFonts w:ascii="Arial" w:hAnsi="Arial" w:cs="Arial"/>
          <w:b/>
          <w:sz w:val="22"/>
          <w:szCs w:val="22"/>
          <w:lang w:eastAsia="ko-KR"/>
        </w:rPr>
        <w:t>April</w:t>
      </w:r>
      <w:r w:rsidR="00B167EF" w:rsidRPr="00B167EF">
        <w:rPr>
          <w:rFonts w:ascii="Arial" w:hAnsi="Arial" w:cs="Arial"/>
          <w:b/>
          <w:sz w:val="22"/>
          <w:szCs w:val="22"/>
          <w:lang w:eastAsia="ko-KR"/>
        </w:rPr>
        <w:t xml:space="preserve"> 2022, Online</w:t>
      </w:r>
      <w:r w:rsidR="0017291A">
        <w:rPr>
          <w:rFonts w:ascii="Arial" w:hAnsi="Arial" w:cs="Arial"/>
          <w:b/>
          <w:sz w:val="22"/>
          <w:szCs w:val="22"/>
          <w:lang w:eastAsia="ko-KR"/>
        </w:rPr>
        <w:tab/>
      </w:r>
      <w:r w:rsidR="0017291A" w:rsidRPr="007049AE">
        <w:rPr>
          <w:rFonts w:ascii="Arial" w:hAnsi="Arial" w:cs="Arial"/>
          <w:b/>
          <w:sz w:val="22"/>
          <w:szCs w:val="22"/>
          <w:lang w:eastAsia="ko-KR"/>
        </w:rPr>
        <w:t>(revision of S6-220</w:t>
      </w:r>
      <w:r w:rsidR="0017291A">
        <w:rPr>
          <w:rFonts w:ascii="Arial" w:hAnsi="Arial" w:cs="Arial"/>
          <w:b/>
          <w:sz w:val="22"/>
          <w:szCs w:val="22"/>
          <w:lang w:eastAsia="ko-KR"/>
        </w:rPr>
        <w:t>56</w:t>
      </w:r>
      <w:r w:rsidR="0017291A">
        <w:rPr>
          <w:rFonts w:ascii="Arial" w:hAnsi="Arial" w:cs="Arial"/>
          <w:b/>
          <w:sz w:val="22"/>
          <w:szCs w:val="22"/>
          <w:lang w:eastAsia="ko-KR"/>
        </w:rPr>
        <w:t>9</w:t>
      </w:r>
      <w:r w:rsidR="0017291A" w:rsidRPr="007049AE">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07EA054F"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314C03">
        <w:rPr>
          <w:rFonts w:ascii="Arial" w:hAnsi="Arial" w:cs="Arial"/>
          <w:b/>
          <w:bCs/>
        </w:rPr>
        <w:t>S</w:t>
      </w:r>
      <w:r w:rsidR="00FE0F1B">
        <w:rPr>
          <w:rFonts w:ascii="Arial" w:hAnsi="Arial" w:cs="Arial"/>
          <w:b/>
          <w:bCs/>
        </w:rPr>
        <w:t xml:space="preserve">olution </w:t>
      </w:r>
      <w:r w:rsidR="00314C03">
        <w:rPr>
          <w:rFonts w:ascii="Arial" w:hAnsi="Arial" w:cs="Arial"/>
          <w:b/>
          <w:bCs/>
        </w:rPr>
        <w:t xml:space="preserve">#8 update: </w:t>
      </w:r>
      <w:r w:rsidR="00C3415C">
        <w:rPr>
          <w:rFonts w:ascii="Arial" w:hAnsi="Arial" w:cs="Arial"/>
          <w:b/>
          <w:bCs/>
        </w:rPr>
        <w:t>ENs</w:t>
      </w:r>
      <w:r w:rsidR="006A3310">
        <w:rPr>
          <w:rFonts w:ascii="Arial" w:hAnsi="Arial" w:cs="Arial"/>
          <w:b/>
          <w:bCs/>
        </w:rPr>
        <w:t xml:space="preserve"> and evaluation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75C800F" w14:textId="404914FB" w:rsidR="005F4F87" w:rsidRDefault="00FE0F1B" w:rsidP="00DE390D">
      <w:pPr>
        <w:rPr>
          <w:lang w:eastAsia="ko-KR"/>
        </w:rPr>
      </w:pPr>
      <w:r>
        <w:rPr>
          <w:rFonts w:hint="eastAsia"/>
          <w:lang w:eastAsia="ko-KR"/>
        </w:rPr>
        <w:t>T</w:t>
      </w:r>
      <w:r>
        <w:rPr>
          <w:lang w:eastAsia="ko-KR"/>
        </w:rPr>
        <w:t xml:space="preserve">his paper </w:t>
      </w:r>
      <w:r w:rsidR="003501C3">
        <w:rPr>
          <w:lang w:eastAsia="ko-KR"/>
        </w:rPr>
        <w:t xml:space="preserve">proposes to </w:t>
      </w:r>
      <w:r w:rsidR="005F4F87">
        <w:rPr>
          <w:lang w:eastAsia="ko-KR"/>
        </w:rPr>
        <w:t>revise the</w:t>
      </w:r>
      <w:r w:rsidR="00EC14DF">
        <w:rPr>
          <w:lang w:eastAsia="ko-KR"/>
        </w:rPr>
        <w:t xml:space="preserve"> solution #8 </w:t>
      </w:r>
      <w:r w:rsidR="0074494C">
        <w:rPr>
          <w:rFonts w:hint="eastAsia"/>
          <w:lang w:eastAsia="ko-KR"/>
        </w:rPr>
        <w:t>w</w:t>
      </w:r>
      <w:r w:rsidR="0074494C">
        <w:rPr>
          <w:lang w:eastAsia="ko-KR"/>
        </w:rPr>
        <w:t xml:space="preserve">ith </w:t>
      </w:r>
      <w:r w:rsidR="005F4F87">
        <w:rPr>
          <w:lang w:eastAsia="ko-KR"/>
        </w:rPr>
        <w:t>resolving its editor's notes and adding the evaluation text.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3BB85E06" w14:textId="381DD93C" w:rsidR="005F4F87" w:rsidRDefault="005F4F87" w:rsidP="005F4F87">
      <w:pPr>
        <w:spacing w:before="240"/>
        <w:rPr>
          <w:lang w:eastAsia="ko-KR"/>
        </w:rPr>
      </w:pPr>
      <w:r>
        <w:rPr>
          <w:lang w:eastAsia="ko-KR"/>
        </w:rPr>
        <w:t>In the solution #8, there are two editor's notes unresolved</w:t>
      </w:r>
      <w:r w:rsidR="009330CC">
        <w:rPr>
          <w:lang w:eastAsia="ko-KR"/>
        </w:rPr>
        <w:t xml:space="preserve"> and they are resolved</w:t>
      </w:r>
      <w:r>
        <w:rPr>
          <w:lang w:eastAsia="ko-KR"/>
        </w:rPr>
        <w:t xml:space="preserve"> as follows:</w:t>
      </w:r>
    </w:p>
    <w:p w14:paraId="137222E6" w14:textId="1B902513" w:rsidR="005F4F87" w:rsidRPr="005F4F87" w:rsidRDefault="005F4F87" w:rsidP="00C17BDC">
      <w:pPr>
        <w:pStyle w:val="af1"/>
        <w:numPr>
          <w:ilvl w:val="0"/>
          <w:numId w:val="19"/>
        </w:numPr>
        <w:snapToGrid w:val="0"/>
        <w:contextualSpacing w:val="0"/>
        <w:rPr>
          <w:i/>
          <w:lang w:eastAsia="ko-KR"/>
        </w:rPr>
      </w:pPr>
      <w:r w:rsidRPr="005F4F87">
        <w:rPr>
          <w:i/>
          <w:lang w:eastAsia="ko-KR"/>
        </w:rPr>
        <w:t>Editor's note: TBD for further considerations in other deployment scenarios such as EAS implementing CCF</w:t>
      </w:r>
    </w:p>
    <w:p w14:paraId="31BC13E8" w14:textId="6C239CC0" w:rsidR="005F4F87" w:rsidRDefault="005F4F87" w:rsidP="00C17BDC">
      <w:pPr>
        <w:pStyle w:val="af1"/>
        <w:numPr>
          <w:ilvl w:val="1"/>
          <w:numId w:val="19"/>
        </w:numPr>
        <w:snapToGrid w:val="0"/>
        <w:contextualSpacing w:val="0"/>
        <w:rPr>
          <w:lang w:eastAsia="ko-KR"/>
        </w:rPr>
      </w:pPr>
      <w:r>
        <w:rPr>
          <w:lang w:eastAsia="ko-KR"/>
        </w:rPr>
        <w:t>T</w:t>
      </w:r>
      <w:r w:rsidRPr="005F4F87">
        <w:rPr>
          <w:lang w:eastAsia="ko-KR"/>
        </w:rPr>
        <w:t>his solution assumes that only EES may act as a CAPIF provider which implements CCF</w:t>
      </w:r>
      <w:r>
        <w:rPr>
          <w:lang w:eastAsia="ko-KR"/>
        </w:rPr>
        <w:t>. However, there will be no changes on the essential operations for API discovery and publish in other deployment scenarios such as EAS implementing CCF using the CAPIF interconnection APIs for CCF interworking among EASs.</w:t>
      </w:r>
    </w:p>
    <w:p w14:paraId="2D41564E" w14:textId="071F95E8" w:rsidR="009330CC" w:rsidRDefault="009330CC" w:rsidP="00C17BDC">
      <w:pPr>
        <w:pStyle w:val="af1"/>
        <w:numPr>
          <w:ilvl w:val="1"/>
          <w:numId w:val="19"/>
        </w:numPr>
        <w:snapToGrid w:val="0"/>
        <w:contextualSpacing w:val="0"/>
        <w:rPr>
          <w:lang w:eastAsia="ko-KR"/>
        </w:rPr>
      </w:pPr>
      <w:r>
        <w:rPr>
          <w:rFonts w:hint="eastAsia"/>
          <w:lang w:eastAsia="ko-KR"/>
        </w:rPr>
        <w:t>P</w:t>
      </w:r>
      <w:r>
        <w:rPr>
          <w:lang w:eastAsia="ko-KR"/>
        </w:rPr>
        <w:t>roposed to add the clarification above and to delete the EN</w:t>
      </w:r>
    </w:p>
    <w:p w14:paraId="036AAFC6" w14:textId="10A31C23" w:rsidR="005F4F87" w:rsidRPr="005F4F87" w:rsidRDefault="005F4F87" w:rsidP="00C17BDC">
      <w:pPr>
        <w:pStyle w:val="af1"/>
        <w:numPr>
          <w:ilvl w:val="0"/>
          <w:numId w:val="19"/>
        </w:numPr>
        <w:snapToGrid w:val="0"/>
        <w:contextualSpacing w:val="0"/>
        <w:rPr>
          <w:i/>
          <w:lang w:eastAsia="ko-KR"/>
        </w:rPr>
      </w:pPr>
      <w:r w:rsidRPr="005F4F87">
        <w:rPr>
          <w:i/>
          <w:lang w:eastAsia="ko-KR"/>
        </w:rPr>
        <w:t>Editor's note: TBD for enhancements to information elements of CAPIF APIs, e.g., Service KPIs, Required Service APIs, Event information across EESs, etc</w:t>
      </w:r>
    </w:p>
    <w:p w14:paraId="3861F2F5" w14:textId="7A60D321" w:rsidR="005F4F87" w:rsidRDefault="005F4F87" w:rsidP="00C17BDC">
      <w:pPr>
        <w:pStyle w:val="af1"/>
        <w:numPr>
          <w:ilvl w:val="1"/>
          <w:numId w:val="19"/>
        </w:numPr>
        <w:snapToGrid w:val="0"/>
        <w:contextualSpacing w:val="0"/>
        <w:rPr>
          <w:lang w:eastAsia="ko-KR"/>
        </w:rPr>
      </w:pPr>
      <w:r>
        <w:rPr>
          <w:rFonts w:hint="eastAsia"/>
          <w:lang w:eastAsia="ko-KR"/>
        </w:rPr>
        <w:t>T</w:t>
      </w:r>
      <w:r>
        <w:rPr>
          <w:lang w:eastAsia="ko-KR"/>
        </w:rPr>
        <w:t xml:space="preserve">he possible enhancements to the information elements of CAPIF APIs mentioned above have been </w:t>
      </w:r>
      <w:r w:rsidR="00AE2FAE">
        <w:rPr>
          <w:lang w:eastAsia="ko-KR"/>
        </w:rPr>
        <w:t xml:space="preserve">considered and found that </w:t>
      </w:r>
      <w:r>
        <w:rPr>
          <w:lang w:eastAsia="ko-KR"/>
        </w:rPr>
        <w:t>they are already captured in CAPIF but Service KPIs of EAS Service APIs</w:t>
      </w:r>
      <w:r w:rsidR="00AE2FAE">
        <w:rPr>
          <w:lang w:eastAsia="ko-KR"/>
        </w:rPr>
        <w:t>, which</w:t>
      </w:r>
      <w:r>
        <w:rPr>
          <w:lang w:eastAsia="ko-KR"/>
        </w:rPr>
        <w:t xml:space="preserve"> are proposed to be added.</w:t>
      </w:r>
    </w:p>
    <w:p w14:paraId="6F908016" w14:textId="5F1568A7" w:rsidR="009330CC" w:rsidRDefault="009330CC" w:rsidP="00C17BDC">
      <w:pPr>
        <w:pStyle w:val="af1"/>
        <w:numPr>
          <w:ilvl w:val="1"/>
          <w:numId w:val="19"/>
        </w:numPr>
        <w:snapToGrid w:val="0"/>
        <w:contextualSpacing w:val="0"/>
        <w:rPr>
          <w:lang w:eastAsia="ko-KR"/>
        </w:rPr>
      </w:pPr>
      <w:r>
        <w:rPr>
          <w:rFonts w:hint="eastAsia"/>
          <w:lang w:eastAsia="ko-KR"/>
        </w:rPr>
        <w:t>P</w:t>
      </w:r>
      <w:r>
        <w:rPr>
          <w:lang w:eastAsia="ko-KR"/>
        </w:rPr>
        <w:t>roposed to delete the EN</w:t>
      </w:r>
    </w:p>
    <w:p w14:paraId="48C935AF" w14:textId="5E20C3EB" w:rsidR="002E0528" w:rsidRDefault="002E0528" w:rsidP="00C17BDC">
      <w:pPr>
        <w:snapToGrid w:val="0"/>
        <w:spacing w:before="240"/>
        <w:rPr>
          <w:lang w:eastAsia="ko-KR"/>
        </w:rPr>
      </w:pPr>
      <w:r>
        <w:rPr>
          <w:rFonts w:hint="eastAsia"/>
          <w:lang w:eastAsia="ko-KR"/>
        </w:rPr>
        <w:t>T</w:t>
      </w:r>
      <w:r>
        <w:rPr>
          <w:lang w:eastAsia="ko-KR"/>
        </w:rPr>
        <w:t>he solution #8 can be evaluated as follows:</w:t>
      </w:r>
    </w:p>
    <w:p w14:paraId="01E39582" w14:textId="57767F53" w:rsidR="002E0528" w:rsidRDefault="002E0528" w:rsidP="00C17BDC">
      <w:pPr>
        <w:pStyle w:val="af1"/>
        <w:numPr>
          <w:ilvl w:val="0"/>
          <w:numId w:val="19"/>
        </w:numPr>
        <w:snapToGrid w:val="0"/>
        <w:ind w:hanging="357"/>
        <w:contextualSpacing w:val="0"/>
        <w:rPr>
          <w:lang w:eastAsia="ko-KR"/>
        </w:rPr>
      </w:pPr>
      <w:r>
        <w:rPr>
          <w:lang w:eastAsia="ko-KR"/>
        </w:rPr>
        <w:t>This solution allows for an EAS to expose its Service APIs towards the other EASs by exploiting CAPIF.</w:t>
      </w:r>
    </w:p>
    <w:p w14:paraId="12EB4D3C" w14:textId="40E5CB24" w:rsidR="002E0528" w:rsidRDefault="002E0528" w:rsidP="00C17BDC">
      <w:pPr>
        <w:pStyle w:val="af1"/>
        <w:numPr>
          <w:ilvl w:val="0"/>
          <w:numId w:val="19"/>
        </w:numPr>
        <w:snapToGrid w:val="0"/>
        <w:ind w:hanging="357"/>
        <w:contextualSpacing w:val="0"/>
        <w:rPr>
          <w:lang w:eastAsia="ko-KR"/>
        </w:rPr>
      </w:pPr>
      <w:r>
        <w:rPr>
          <w:lang w:eastAsia="ko-KR"/>
        </w:rPr>
        <w:t xml:space="preserve">This solution addresses the key issue #2; and fulfils the architectural requirements </w:t>
      </w:r>
      <w:r w:rsidR="00BD0077">
        <w:rPr>
          <w:lang w:eastAsia="ko-KR"/>
        </w:rPr>
        <w:t>in</w:t>
      </w:r>
      <w:r>
        <w:rPr>
          <w:lang w:eastAsia="ko-KR"/>
        </w:rPr>
        <w:t xml:space="preserve"> the clause 5.2.</w:t>
      </w:r>
    </w:p>
    <w:p w14:paraId="67FEA255" w14:textId="2BED4E7D" w:rsidR="002E0528" w:rsidRDefault="002E0528" w:rsidP="00C17BDC">
      <w:pPr>
        <w:pStyle w:val="af1"/>
        <w:numPr>
          <w:ilvl w:val="0"/>
          <w:numId w:val="19"/>
        </w:numPr>
        <w:snapToGrid w:val="0"/>
        <w:ind w:hanging="357"/>
        <w:contextualSpacing w:val="0"/>
        <w:rPr>
          <w:lang w:eastAsia="ko-KR"/>
        </w:rPr>
      </w:pPr>
      <w:r>
        <w:rPr>
          <w:lang w:eastAsia="ko-KR"/>
        </w:rPr>
        <w:t>This solution relies on the extended capabilities of EAS and EES but there is no impact to the APIs and procedures of EDGAPP since the extended capabilities can be realized using CAPIF.</w:t>
      </w:r>
    </w:p>
    <w:p w14:paraId="39FA3662" w14:textId="2F6792CE" w:rsidR="002E0528" w:rsidRDefault="002E0528" w:rsidP="00C17BDC">
      <w:pPr>
        <w:pStyle w:val="af1"/>
        <w:numPr>
          <w:ilvl w:val="0"/>
          <w:numId w:val="19"/>
        </w:numPr>
        <w:snapToGrid w:val="0"/>
        <w:ind w:hanging="357"/>
        <w:contextualSpacing w:val="0"/>
        <w:rPr>
          <w:lang w:eastAsia="ko-KR"/>
        </w:rPr>
      </w:pPr>
      <w:r>
        <w:rPr>
          <w:lang w:eastAsia="ko-KR"/>
        </w:rPr>
        <w:t>This solution relies on some updates on the information elements of the CAPIF APIs for publish/discovery.</w:t>
      </w:r>
    </w:p>
    <w:p w14:paraId="75B15158" w14:textId="0E61B17F" w:rsidR="00BC7DE3" w:rsidRDefault="00BC7DE3" w:rsidP="00BC7DE3">
      <w:pPr>
        <w:snapToGrid w:val="0"/>
        <w:spacing w:before="240"/>
        <w:rPr>
          <w:lang w:eastAsia="ko-KR"/>
        </w:rPr>
      </w:pPr>
      <w:r>
        <w:rPr>
          <w:rFonts w:hint="eastAsia"/>
          <w:lang w:eastAsia="ko-KR"/>
        </w:rPr>
        <w:t>S</w:t>
      </w:r>
      <w:r>
        <w:rPr>
          <w:lang w:eastAsia="ko-KR"/>
        </w:rPr>
        <w:t>ome editorial changes are also applied.</w:t>
      </w:r>
    </w:p>
    <w:p w14:paraId="24B18AAF" w14:textId="06DEB9CF" w:rsidR="00535D40" w:rsidRDefault="005F4F87" w:rsidP="00AE2FAE">
      <w:pPr>
        <w:pStyle w:val="1"/>
        <w:rPr>
          <w:lang w:eastAsia="ko-KR"/>
        </w:rPr>
      </w:pPr>
      <w:r>
        <w:rPr>
          <w:lang w:eastAsia="ko-KR"/>
        </w:rPr>
        <w:t xml:space="preserve"> </w:t>
      </w:r>
      <w:r w:rsidR="007A154E">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1DAC501A" w:rsidR="00897414" w:rsidRDefault="00897414" w:rsidP="00473977">
      <w:pPr>
        <w:jc w:val="left"/>
        <w:rPr>
          <w:lang w:val="x-none" w:eastAsia="ko-KR"/>
        </w:rPr>
      </w:pPr>
    </w:p>
    <w:p w14:paraId="07B2BDDB" w14:textId="77777777" w:rsidR="00C3415C" w:rsidRPr="00C3415C" w:rsidRDefault="00C3415C" w:rsidP="00C3415C">
      <w:pPr>
        <w:keepNext/>
        <w:keepLines/>
        <w:spacing w:before="180"/>
        <w:ind w:left="1134" w:hanging="1134"/>
        <w:jc w:val="left"/>
        <w:outlineLvl w:val="1"/>
        <w:rPr>
          <w:rFonts w:ascii="Arial" w:eastAsia="바탕" w:hAnsi="Arial"/>
          <w:sz w:val="32"/>
        </w:rPr>
      </w:pPr>
      <w:bookmarkStart w:id="3" w:name="_Toc96968704"/>
      <w:r w:rsidRPr="00C3415C">
        <w:rPr>
          <w:rFonts w:ascii="Arial" w:eastAsia="바탕" w:hAnsi="Arial"/>
          <w:sz w:val="32"/>
        </w:rPr>
        <w:t>7.8</w:t>
      </w:r>
      <w:r w:rsidRPr="00C3415C">
        <w:rPr>
          <w:rFonts w:ascii="Arial" w:eastAsia="바탕" w:hAnsi="Arial"/>
          <w:sz w:val="32"/>
        </w:rPr>
        <w:tab/>
        <w:t>Solution #8: EAS Service API enablement using CAPIF</w:t>
      </w:r>
      <w:bookmarkEnd w:id="3"/>
    </w:p>
    <w:p w14:paraId="6F2A2DE2"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4" w:name="_Toc96968705"/>
      <w:r w:rsidRPr="00C3415C">
        <w:rPr>
          <w:rFonts w:ascii="Arial" w:eastAsia="바탕" w:hAnsi="Arial"/>
          <w:sz w:val="28"/>
        </w:rPr>
        <w:t>7.8.1</w:t>
      </w:r>
      <w:r w:rsidRPr="00C3415C">
        <w:rPr>
          <w:rFonts w:ascii="Arial" w:eastAsia="바탕" w:hAnsi="Arial"/>
          <w:sz w:val="28"/>
        </w:rPr>
        <w:tab/>
        <w:t>Architecture enhancements</w:t>
      </w:r>
      <w:bookmarkEnd w:id="4"/>
    </w:p>
    <w:p w14:paraId="402F2133" w14:textId="77777777" w:rsidR="00C3415C" w:rsidRPr="00C3415C" w:rsidRDefault="00C3415C" w:rsidP="00C3415C">
      <w:pPr>
        <w:jc w:val="left"/>
        <w:rPr>
          <w:rFonts w:eastAsia="바탕"/>
          <w:lang w:val="en-IN" w:eastAsia="ko-KR"/>
        </w:rPr>
      </w:pPr>
      <w:r w:rsidRPr="00C3415C">
        <w:rPr>
          <w:rFonts w:eastAsia="바탕"/>
          <w:lang w:val="en-IN" w:eastAsia="ko-KR"/>
        </w:rPr>
        <w:t>None.</w:t>
      </w:r>
    </w:p>
    <w:p w14:paraId="6B198328"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5" w:name="_Toc96968706"/>
      <w:r w:rsidRPr="00C3415C">
        <w:rPr>
          <w:rFonts w:ascii="Arial" w:eastAsia="바탕" w:hAnsi="Arial"/>
          <w:sz w:val="28"/>
        </w:rPr>
        <w:t>7.8.2</w:t>
      </w:r>
      <w:r w:rsidRPr="00C3415C">
        <w:rPr>
          <w:rFonts w:ascii="Arial" w:eastAsia="바탕" w:hAnsi="Arial"/>
          <w:sz w:val="28"/>
        </w:rPr>
        <w:tab/>
        <w:t>Solution description</w:t>
      </w:r>
      <w:bookmarkEnd w:id="5"/>
    </w:p>
    <w:p w14:paraId="4CC9895F"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6" w:name="_Toc96968707"/>
      <w:r w:rsidRPr="00C3415C">
        <w:rPr>
          <w:rFonts w:ascii="Arial" w:eastAsia="바탕" w:hAnsi="Arial"/>
          <w:sz w:val="24"/>
          <w:lang w:val="en-IN"/>
        </w:rPr>
        <w:t>7.8.2.1</w:t>
      </w:r>
      <w:r w:rsidRPr="00C3415C">
        <w:rPr>
          <w:rFonts w:ascii="Arial" w:eastAsia="바탕" w:hAnsi="Arial"/>
          <w:sz w:val="24"/>
          <w:lang w:val="en-IN"/>
        </w:rPr>
        <w:tab/>
        <w:t>General</w:t>
      </w:r>
      <w:bookmarkEnd w:id="6"/>
    </w:p>
    <w:p w14:paraId="6AA7D474"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his solution addresses the Key issue #2: Enablement of Service APIs exposed by EAS as specified in the clause 4.2 by supporting for an EAS to expose its Service APIs towards the other EASs.</w:t>
      </w:r>
    </w:p>
    <w:p w14:paraId="438E6944" w14:textId="77777777" w:rsidR="00C3415C" w:rsidRPr="00C3415C" w:rsidRDefault="00C3415C" w:rsidP="00C3415C">
      <w:pPr>
        <w:jc w:val="left"/>
        <w:rPr>
          <w:rFonts w:eastAsia="바탕"/>
          <w:lang w:val="en-IN" w:eastAsia="ko-KR"/>
        </w:rPr>
      </w:pPr>
      <w:r w:rsidRPr="00C3415C">
        <w:rPr>
          <w:rFonts w:eastAsia="바탕"/>
          <w:lang w:val="en-IN" w:eastAsia="ko-KR"/>
        </w:rPr>
        <w:t xml:space="preserve">As specified in TS 23.558 (Rel-17), the Edge Enabler Layer </w:t>
      </w:r>
      <w:proofErr w:type="gramStart"/>
      <w:r w:rsidRPr="00C3415C">
        <w:rPr>
          <w:rFonts w:eastAsia="바탕"/>
          <w:lang w:val="en-IN" w:eastAsia="ko-KR"/>
        </w:rPr>
        <w:t>exposes</w:t>
      </w:r>
      <w:proofErr w:type="gramEnd"/>
      <w:r w:rsidRPr="00C3415C">
        <w:rPr>
          <w:rFonts w:eastAsia="바탕"/>
          <w:lang w:val="en-IN" w:eastAsia="ko-KR"/>
        </w:rPr>
        <w:t xml:space="preserve"> Service APIs towards the EASs. The exposed Service APIs include the capabilities provided by EES (clause 8.6 of TS 23.558); the capabilities provided by the 3GPP core network (clause 8.7 of TS 23.558); and </w:t>
      </w:r>
      <w:r w:rsidRPr="00C3415C">
        <w:rPr>
          <w:rFonts w:eastAsia="바탕"/>
          <w:lang w:val="en-IN" w:eastAsia="zh-CN"/>
        </w:rPr>
        <w:t>SEAL service APIs</w:t>
      </w:r>
      <w:r w:rsidRPr="00C3415C">
        <w:rPr>
          <w:rFonts w:eastAsia="바탕"/>
          <w:lang w:val="en-IN" w:eastAsia="ko-KR"/>
        </w:rPr>
        <w:t xml:space="preserve"> (clause A.4 of TS 23.558). </w:t>
      </w:r>
    </w:p>
    <w:p w14:paraId="49692A99" w14:textId="77777777" w:rsidR="00C3415C" w:rsidRPr="00C3415C" w:rsidRDefault="00C3415C" w:rsidP="00C3415C">
      <w:pPr>
        <w:spacing w:before="240"/>
        <w:jc w:val="left"/>
        <w:rPr>
          <w:rFonts w:eastAsia="바탕"/>
          <w:lang w:val="en-IN" w:eastAsia="ko-KR"/>
        </w:rPr>
      </w:pPr>
      <w:r w:rsidRPr="00C3415C">
        <w:rPr>
          <w:rFonts w:eastAsia="바탕"/>
          <w:lang w:val="en-IN" w:eastAsia="ko-KR"/>
        </w:rPr>
        <w:t xml:space="preserve">In this solution, the Edge Enabler Layer also supports for an EAS to expose its Service APIs (i.e., EAS Service APIs) towards the other EASs in order to fulfil the architectural requirements specified in the clause 5.x. </w:t>
      </w:r>
      <w:r w:rsidRPr="00C3415C">
        <w:rPr>
          <w:rFonts w:eastAsia="바탕" w:hint="eastAsia"/>
          <w:lang w:val="en-IN" w:eastAsia="ko-KR"/>
        </w:rPr>
        <w:t>T</w:t>
      </w:r>
      <w:r w:rsidRPr="00C3415C">
        <w:rPr>
          <w:rFonts w:eastAsia="바탕"/>
          <w:lang w:val="en-IN" w:eastAsia="ko-KR"/>
        </w:rPr>
        <w:t>his solution exploits CAPIF specified in 3GPP TS 23.222 [16] to support publication/discovery, and change subscription of EAS Service APIs as studied in Sol#15 of TR 23.758 (Rel-17) with the following architectural assumptions within the CAPIF architecture:</w:t>
      </w:r>
    </w:p>
    <w:p w14:paraId="629401B4"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t xml:space="preserve">An </w:t>
      </w:r>
      <w:r w:rsidRPr="00C3415C">
        <w:rPr>
          <w:rFonts w:eastAsia="바탕" w:hint="eastAsia"/>
          <w:lang w:val="en-US" w:eastAsia="zh-CN"/>
        </w:rPr>
        <w:t>E</w:t>
      </w:r>
      <w:r w:rsidRPr="00C3415C">
        <w:rPr>
          <w:rFonts w:eastAsia="바탕"/>
          <w:lang w:val="en-US" w:eastAsia="zh-CN"/>
        </w:rPr>
        <w:t>AS may act as an API provider by implementing API provider domain functions (i.e., API exposing function, API publishing function, and API management function)</w:t>
      </w:r>
    </w:p>
    <w:p w14:paraId="6312333A"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 xml:space="preserve">n EAS may act as an API invoker </w:t>
      </w:r>
    </w:p>
    <w:p w14:paraId="4C4413EF"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EES may act as a CAPIF provider by implementing CAPIF core function (CCF)</w:t>
      </w:r>
    </w:p>
    <w:p w14:paraId="6ABD85D3" w14:textId="77777777" w:rsidR="00C3415C" w:rsidRPr="00C3415C" w:rsidRDefault="00C3415C" w:rsidP="00C3415C">
      <w:pPr>
        <w:spacing w:before="240"/>
        <w:jc w:val="left"/>
        <w:rPr>
          <w:rFonts w:eastAsia="바탕"/>
          <w:lang w:val="en-IN" w:eastAsia="ko-KR"/>
        </w:rPr>
      </w:pPr>
      <w:r w:rsidRPr="00C3415C">
        <w:rPr>
          <w:rFonts w:eastAsia="바탕"/>
          <w:lang w:val="en-IN" w:eastAsia="ko-KR"/>
        </w:rPr>
        <w:t xml:space="preserve">Based on the architectural assumption above, </w:t>
      </w:r>
      <w:r w:rsidRPr="00C3415C">
        <w:rPr>
          <w:rFonts w:eastAsia="바탕" w:hint="eastAsia"/>
          <w:lang w:val="en-IN" w:eastAsia="ko-KR"/>
        </w:rPr>
        <w:t>t</w:t>
      </w:r>
      <w:r w:rsidRPr="00C3415C">
        <w:rPr>
          <w:rFonts w:eastAsia="바탕"/>
          <w:lang w:val="en-IN" w:eastAsia="ko-KR"/>
        </w:rPr>
        <w:t>he essential operations regarding EAS Service APIs complying with CAPIF are as follows:</w:t>
      </w:r>
    </w:p>
    <w:p w14:paraId="03C3CCDE"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provider) may publish its EAS Service APIs to EES (acting as CAPIF provider)</w:t>
      </w:r>
    </w:p>
    <w:p w14:paraId="099712A1"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invoker) may discover EAS Service APIs from EES (acting as CAPIF provider)</w:t>
      </w:r>
    </w:p>
    <w:p w14:paraId="03B263E3"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w:t>
      </w:r>
      <w:r w:rsidRPr="00C3415C">
        <w:rPr>
          <w:rFonts w:eastAsia="바탕"/>
          <w:lang w:val="en-US" w:eastAsia="zh-CN"/>
        </w:rPr>
        <w:tab/>
      </w:r>
      <w:r w:rsidRPr="00C3415C">
        <w:rPr>
          <w:rFonts w:eastAsia="바탕" w:hint="eastAsia"/>
          <w:lang w:val="en-US" w:eastAsia="zh-CN"/>
        </w:rPr>
        <w:t>A</w:t>
      </w:r>
      <w:r w:rsidRPr="00C3415C">
        <w:rPr>
          <w:rFonts w:eastAsia="바탕"/>
          <w:lang w:val="en-US" w:eastAsia="zh-CN"/>
        </w:rPr>
        <w:t>n EAS (acting as API invoker) may subscribe to be notified of dynamic information or availability of EAS Service APIs from EES (acting as CAPIF provider)</w:t>
      </w:r>
    </w:p>
    <w:p w14:paraId="6DAEB42F" w14:textId="0E22252F" w:rsidR="00C3415C" w:rsidRDefault="00C3415C" w:rsidP="00C3415C">
      <w:pPr>
        <w:keepLines/>
        <w:ind w:left="1135" w:hanging="851"/>
        <w:jc w:val="left"/>
        <w:rPr>
          <w:ins w:id="7" w:author="Seung-Ik Lee (ETRI)" w:date="2022-03-30T13:25:00Z"/>
          <w:rFonts w:eastAsia="바탕"/>
          <w:color w:val="FF0000"/>
          <w:lang w:val="en-IN" w:eastAsia="ko-KR"/>
        </w:rPr>
      </w:pPr>
      <w:del w:id="8" w:author="Seung-Ik Lee (ETRI)" w:date="2022-03-30T13:27:00Z">
        <w:r w:rsidRPr="00C3415C" w:rsidDel="009F5B2F">
          <w:rPr>
            <w:rFonts w:eastAsia="바탕"/>
            <w:color w:val="FF0000"/>
            <w:lang w:val="en-IN" w:eastAsia="ko-KR"/>
          </w:rPr>
          <w:delText xml:space="preserve">Editor's note: </w:delText>
        </w:r>
        <w:r w:rsidRPr="00C3415C" w:rsidDel="009F5B2F">
          <w:rPr>
            <w:rFonts w:eastAsia="바탕" w:hint="eastAsia"/>
            <w:color w:val="FF0000"/>
            <w:lang w:val="en-IN" w:eastAsia="ko-KR"/>
          </w:rPr>
          <w:delText>T</w:delText>
        </w:r>
        <w:r w:rsidRPr="00C3415C" w:rsidDel="009F5B2F">
          <w:rPr>
            <w:rFonts w:eastAsia="바탕"/>
            <w:color w:val="FF0000"/>
            <w:lang w:val="en-IN" w:eastAsia="ko-KR"/>
          </w:rPr>
          <w:delText>BD for further considerations in other deployment scenarios such as EAS implementing CCF.</w:delText>
        </w:r>
      </w:del>
    </w:p>
    <w:p w14:paraId="62435C2B"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9" w:name="_Toc96968708"/>
      <w:r w:rsidRPr="00C3415C">
        <w:rPr>
          <w:rFonts w:ascii="Arial" w:eastAsia="바탕" w:hAnsi="Arial"/>
          <w:sz w:val="24"/>
          <w:lang w:val="en-IN"/>
        </w:rPr>
        <w:t>7.8.2.2</w:t>
      </w:r>
      <w:r w:rsidRPr="00C3415C">
        <w:rPr>
          <w:rFonts w:ascii="Arial" w:eastAsia="바탕" w:hAnsi="Arial"/>
          <w:sz w:val="24"/>
          <w:lang w:val="en-IN"/>
        </w:rPr>
        <w:tab/>
        <w:t>CAPIF operations in Edge Enabler Layer</w:t>
      </w:r>
      <w:bookmarkEnd w:id="9"/>
    </w:p>
    <w:p w14:paraId="4D33C971"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 xml:space="preserve">he Figure 7.8.2.2-1 depicts the essential operational steps for EAS Service API enablement using the CAPIF operations as shown in Annex A of TS 23.222 [16]. </w:t>
      </w:r>
    </w:p>
    <w:p w14:paraId="56C3DC80" w14:textId="77777777" w:rsidR="00C3415C" w:rsidRPr="00C3415C" w:rsidRDefault="00C3415C" w:rsidP="00C3415C">
      <w:pPr>
        <w:jc w:val="left"/>
        <w:rPr>
          <w:rFonts w:eastAsia="바탕"/>
          <w:lang w:val="en-IN"/>
        </w:rPr>
      </w:pPr>
      <w:r w:rsidRPr="00C3415C">
        <w:rPr>
          <w:rFonts w:eastAsia="바탕"/>
          <w:lang w:val="en-IN"/>
        </w:rPr>
        <w:t>Pre-conditions:</w:t>
      </w:r>
    </w:p>
    <w:p w14:paraId="32EEFC4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t>The EAS #A-1 and EAS #A-2 have completed the EAS registration with the EES #A.</w:t>
      </w:r>
    </w:p>
    <w:p w14:paraId="15513192" w14:textId="77777777" w:rsidR="00C3415C" w:rsidRPr="00C3415C" w:rsidRDefault="00C3415C" w:rsidP="00C3415C">
      <w:pPr>
        <w:jc w:val="left"/>
        <w:rPr>
          <w:rFonts w:eastAsia="바탕"/>
          <w:lang w:val="x-none" w:eastAsia="ko-KR"/>
        </w:rPr>
      </w:pPr>
    </w:p>
    <w:p w14:paraId="66E77897" w14:textId="77777777" w:rsidR="00C3415C" w:rsidRPr="00C3415C" w:rsidRDefault="00C3415C" w:rsidP="00C3415C">
      <w:pPr>
        <w:keepNext/>
        <w:keepLines/>
        <w:spacing w:before="60"/>
        <w:jc w:val="center"/>
        <w:rPr>
          <w:rFonts w:ascii="Arial" w:eastAsia="바탕" w:hAnsi="Arial"/>
          <w:b/>
          <w:lang w:val="en-IN"/>
        </w:rPr>
      </w:pPr>
      <w:r w:rsidRPr="00C3415C">
        <w:rPr>
          <w:rFonts w:ascii="Arial" w:eastAsia="바탕" w:hAnsi="Arial"/>
          <w:b/>
          <w:lang w:val="en-IN"/>
        </w:rPr>
        <w:object w:dxaOrig="14490" w:dyaOrig="9520" w14:anchorId="42C48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17pt" o:ole="">
            <v:imagedata r:id="rId14" o:title=""/>
          </v:shape>
          <o:OLEObject Type="Embed" ProgID="Visio.Drawing.15" ShapeID="_x0000_i1025" DrawAspect="Content" ObjectID="_1711341616" r:id="rId15"/>
        </w:object>
      </w:r>
    </w:p>
    <w:p w14:paraId="590A2ECB" w14:textId="77777777" w:rsidR="00C3415C" w:rsidRPr="00C3415C" w:rsidRDefault="00C3415C" w:rsidP="00C3415C">
      <w:pPr>
        <w:keepLines/>
        <w:spacing w:after="240"/>
        <w:jc w:val="center"/>
        <w:rPr>
          <w:rFonts w:ascii="Arial" w:eastAsia="바탕" w:hAnsi="Arial"/>
          <w:b/>
          <w:lang w:val="en-IN"/>
        </w:rPr>
      </w:pPr>
      <w:r w:rsidRPr="00C3415C">
        <w:rPr>
          <w:rFonts w:ascii="Arial" w:eastAsia="바탕" w:hAnsi="Arial"/>
          <w:b/>
          <w:lang w:val="en-IN"/>
        </w:rPr>
        <w:t>Figure 7.8.2.2-1: CAPIF operations in Edge Enabler Layer for EAS Service API enablement</w:t>
      </w:r>
    </w:p>
    <w:p w14:paraId="76B1F7D6"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t>The EAS #A-2 (AMF) registers its API provider domain functions to the EES #A (CCF) via CAPIF-3.</w:t>
      </w:r>
    </w:p>
    <w:p w14:paraId="247DC1A2"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2.</w:t>
      </w:r>
      <w:r w:rsidRPr="00C3415C">
        <w:rPr>
          <w:rFonts w:eastAsia="바탕"/>
          <w:lang w:val="en-US" w:eastAsia="zh-CN"/>
        </w:rPr>
        <w:tab/>
        <w:t>The EAS #A-2 (APF) publishes its exposing Service API(s) to the EES #A (CCF) via CAPIF-4.</w:t>
      </w:r>
    </w:p>
    <w:p w14:paraId="077A251E"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3.</w:t>
      </w:r>
      <w:r w:rsidRPr="00C3415C">
        <w:rPr>
          <w:rFonts w:eastAsia="바탕"/>
          <w:lang w:val="en-US" w:eastAsia="zh-CN"/>
        </w:rPr>
        <w:tab/>
        <w:t>The EAS #A-1 (API invoker) performs onboarding process with the EES #A (CCF) via CAPIF-1.</w:t>
      </w:r>
    </w:p>
    <w:p w14:paraId="73EEAB63"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4.</w:t>
      </w:r>
      <w:r w:rsidRPr="00C3415C">
        <w:rPr>
          <w:rFonts w:eastAsia="바탕"/>
          <w:lang w:val="en-US" w:eastAsia="zh-CN"/>
        </w:rPr>
        <w:tab/>
        <w:t>The EAS #A-1 (API invoker) discovers from the EES #A (CCF) a Service API required to run via CAPIF-1.</w:t>
      </w:r>
    </w:p>
    <w:p w14:paraId="2631FDB6"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5.</w:t>
      </w:r>
      <w:r w:rsidRPr="00C3415C">
        <w:rPr>
          <w:rFonts w:eastAsia="바탕"/>
          <w:lang w:val="en-US" w:eastAsia="zh-CN"/>
        </w:rPr>
        <w:tab/>
        <w:t>The EAS #A-1 (API invoker) invokes the Service API provided by EAS #A-2 (AEF) via CAPIF-2 as discovered from the EES #A (CCF).</w:t>
      </w:r>
    </w:p>
    <w:p w14:paraId="66DEF59F"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 xml:space="preserve">6. </w:t>
      </w:r>
      <w:r w:rsidRPr="00C3415C">
        <w:rPr>
          <w:rFonts w:eastAsia="바탕"/>
          <w:lang w:val="en-US" w:eastAsia="zh-CN"/>
        </w:rPr>
        <w:tab/>
        <w:t>The EAS #A-1 (API invoker) subscribes to notifications of any updates of target Service APIs on the EES #A (CCF) via CAPIF-1.</w:t>
      </w:r>
    </w:p>
    <w:p w14:paraId="1281D20B"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7.</w:t>
      </w:r>
      <w:r w:rsidRPr="00C3415C">
        <w:rPr>
          <w:rFonts w:eastAsia="바탕"/>
          <w:lang w:val="en-US" w:eastAsia="zh-CN"/>
        </w:rPr>
        <w:tab/>
        <w:t>The EES #A (CCF) and EES #B (CCF) inter-operate with each other via CAPIF-6 for interconnection operations for publication and discovery of Service APIs managed by each EES.</w:t>
      </w:r>
    </w:p>
    <w:p w14:paraId="1963BE73" w14:textId="35992201" w:rsidR="00C3415C" w:rsidRDefault="00C3415C" w:rsidP="00C3415C">
      <w:pPr>
        <w:keepLines/>
        <w:ind w:left="1135" w:hanging="851"/>
        <w:jc w:val="left"/>
        <w:rPr>
          <w:ins w:id="10" w:author="Seung-Ik Lee (ETRI)" w:date="2022-03-30T13:27:00Z"/>
          <w:rFonts w:eastAsia="바탕"/>
          <w:color w:val="FF0000"/>
          <w:lang w:val="en-IN" w:eastAsia="ko-KR"/>
        </w:rPr>
      </w:pPr>
      <w:del w:id="11" w:author="Seung-Ik Lee (ETRI)" w:date="2022-03-30T13:28:00Z">
        <w:r w:rsidRPr="002E6DEA" w:rsidDel="009F5B2F">
          <w:rPr>
            <w:rFonts w:eastAsia="바탕"/>
            <w:color w:val="FF0000"/>
            <w:lang w:val="en-IN" w:eastAsia="ko-KR"/>
          </w:rPr>
          <w:delText xml:space="preserve">Editor's note: </w:delText>
        </w:r>
        <w:r w:rsidRPr="002E6DEA" w:rsidDel="009F5B2F">
          <w:rPr>
            <w:rFonts w:eastAsia="바탕" w:hint="eastAsia"/>
            <w:color w:val="FF0000"/>
            <w:lang w:val="en-IN" w:eastAsia="ko-KR"/>
          </w:rPr>
          <w:delText>T</w:delText>
        </w:r>
        <w:r w:rsidRPr="002E6DEA" w:rsidDel="009F5B2F">
          <w:rPr>
            <w:rFonts w:eastAsia="바탕"/>
            <w:color w:val="FF0000"/>
            <w:lang w:val="en-IN" w:eastAsia="ko-KR"/>
          </w:rPr>
          <w:delText>BD for enhancements to information elements of CAPIF APIs, e.g., Service KPIs, Required Service APIs, Event information across EESs, etc.</w:delText>
        </w:r>
      </w:del>
    </w:p>
    <w:p w14:paraId="495CDD7D" w14:textId="77777777" w:rsidR="009F5B2F" w:rsidRPr="00C3415C" w:rsidRDefault="009F5B2F" w:rsidP="009F5B2F">
      <w:pPr>
        <w:jc w:val="left"/>
        <w:rPr>
          <w:rFonts w:eastAsia="바탕"/>
          <w:lang w:val="en-IN"/>
        </w:rPr>
      </w:pPr>
    </w:p>
    <w:p w14:paraId="228DFC13" w14:textId="77777777" w:rsidR="00C3415C" w:rsidRPr="00C3415C" w:rsidRDefault="00C3415C" w:rsidP="00C3415C">
      <w:pPr>
        <w:keepNext/>
        <w:keepLines/>
        <w:spacing w:before="120"/>
        <w:ind w:left="1418" w:hanging="1418"/>
        <w:jc w:val="left"/>
        <w:outlineLvl w:val="3"/>
        <w:rPr>
          <w:rFonts w:ascii="Arial" w:eastAsia="바탕" w:hAnsi="Arial"/>
          <w:sz w:val="24"/>
          <w:lang w:val="en-IN"/>
        </w:rPr>
      </w:pPr>
      <w:bookmarkStart w:id="12" w:name="_Toc96968709"/>
      <w:r w:rsidRPr="00C3415C">
        <w:rPr>
          <w:rFonts w:ascii="Arial" w:eastAsia="바탕" w:hAnsi="Arial"/>
          <w:sz w:val="24"/>
          <w:lang w:val="en-IN"/>
        </w:rPr>
        <w:t>7.8.2.3</w:t>
      </w:r>
      <w:r w:rsidRPr="00C3415C">
        <w:rPr>
          <w:rFonts w:ascii="Arial" w:eastAsia="바탕" w:hAnsi="Arial"/>
          <w:sz w:val="24"/>
          <w:lang w:val="en-IN"/>
        </w:rPr>
        <w:tab/>
        <w:t>Service KPIs in CAPIF for EAS Service APIs</w:t>
      </w:r>
      <w:bookmarkEnd w:id="12"/>
    </w:p>
    <w:p w14:paraId="3C0C2484" w14:textId="77777777" w:rsidR="00C3415C" w:rsidRPr="00C3415C" w:rsidRDefault="00C3415C" w:rsidP="00C3415C">
      <w:pPr>
        <w:jc w:val="left"/>
        <w:rPr>
          <w:rFonts w:eastAsia="바탕"/>
          <w:lang w:val="en-IN" w:eastAsia="ko-KR"/>
        </w:rPr>
      </w:pPr>
      <w:r w:rsidRPr="00C3415C">
        <w:rPr>
          <w:rFonts w:eastAsia="바탕" w:hint="eastAsia"/>
          <w:lang w:val="en-IN" w:eastAsia="ko-KR"/>
        </w:rPr>
        <w:t>I</w:t>
      </w:r>
      <w:r w:rsidRPr="00C3415C">
        <w:rPr>
          <w:rFonts w:eastAsia="바탕"/>
          <w:lang w:val="en-IN" w:eastAsia="ko-KR"/>
        </w:rPr>
        <w:t>n TS 23.558, "Service KPI" IEs are specified to provide information about service characteristics provided by EASs; or required by ACs. This is used for discovery or provisioning of EASs which meet the Service KPIs required by ACs.</w:t>
      </w:r>
    </w:p>
    <w:p w14:paraId="38E1BDF6" w14:textId="77777777" w:rsidR="00C3415C" w:rsidRPr="00C3415C" w:rsidRDefault="00C3415C" w:rsidP="00C3415C">
      <w:pPr>
        <w:jc w:val="left"/>
        <w:rPr>
          <w:rFonts w:eastAsia="바탕"/>
          <w:lang w:val="en-IN" w:eastAsia="ko-KR"/>
        </w:rPr>
      </w:pPr>
      <w:r w:rsidRPr="00C3415C">
        <w:rPr>
          <w:rFonts w:eastAsia="바탕" w:hint="eastAsia"/>
          <w:lang w:val="en-IN" w:eastAsia="ko-KR"/>
        </w:rPr>
        <w:t>I</w:t>
      </w:r>
      <w:r w:rsidRPr="00C3415C">
        <w:rPr>
          <w:rFonts w:eastAsia="바탕"/>
          <w:lang w:val="en-IN" w:eastAsia="ko-KR"/>
        </w:rPr>
        <w:t>n the similar manner, Service KPIs of EASs (as API Providers) need to be specified in CAPIF to be used for discovery or provisioning of EAS Service APIs which meet the Service KPIs required by EASs (as API Invokers).</w:t>
      </w:r>
    </w:p>
    <w:p w14:paraId="47415052" w14:textId="23AC91F6"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 xml:space="preserve">he proposed IEs in CAPIF </w:t>
      </w:r>
      <w:ins w:id="13" w:author="Seung-Ik Lee (ETRI) - r1" w:date="2022-04-06T20:18:00Z">
        <w:r w:rsidR="00590F50" w:rsidRPr="008C05E0">
          <w:rPr>
            <w:rFonts w:eastAsia="바탕"/>
            <w:lang w:val="en-IN" w:eastAsia="ko-KR"/>
          </w:rPr>
          <w:t xml:space="preserve">as specified in 3GPP TS 23.222 </w:t>
        </w:r>
      </w:ins>
      <w:ins w:id="14" w:author="Seung-Ik Lee (ETRI)" w:date="2022-03-30T15:48:00Z">
        <w:r w:rsidR="00CB39E6" w:rsidRPr="008C05E0">
          <w:rPr>
            <w:rFonts w:eastAsia="바탕"/>
            <w:lang w:val="en-IN" w:eastAsia="ko-KR"/>
          </w:rPr>
          <w:t>[16]</w:t>
        </w:r>
        <w:r w:rsidR="00CB39E6">
          <w:rPr>
            <w:rFonts w:eastAsia="바탕"/>
            <w:lang w:val="en-IN" w:eastAsia="ko-KR"/>
          </w:rPr>
          <w:t xml:space="preserve"> </w:t>
        </w:r>
      </w:ins>
      <w:r w:rsidRPr="00C3415C">
        <w:rPr>
          <w:rFonts w:eastAsia="바탕"/>
          <w:lang w:val="en-IN" w:eastAsia="ko-KR"/>
        </w:rPr>
        <w:t>related to Service KPIs can be summarized as follows:</w:t>
      </w:r>
    </w:p>
    <w:p w14:paraId="2FB33E5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1)</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provided by EAS as API Provider</w:t>
      </w:r>
      <w:bookmarkStart w:id="15" w:name="_GoBack"/>
      <w:bookmarkEnd w:id="15"/>
    </w:p>
    <w:p w14:paraId="0A6B86AC" w14:textId="45397314" w:rsidR="00C3415C" w:rsidRPr="00C3415C" w:rsidRDefault="00C3415C" w:rsidP="00C3415C">
      <w:pPr>
        <w:ind w:left="851" w:hanging="284"/>
        <w:jc w:val="left"/>
        <w:rPr>
          <w:rFonts w:eastAsia="바탕"/>
          <w:lang w:val="en-IN" w:eastAsia="ko-KR"/>
        </w:rPr>
      </w:pPr>
      <w:r w:rsidRPr="00C3415C">
        <w:rPr>
          <w:rFonts w:eastAsia="바탕"/>
          <w:lang w:val="en-IN" w:eastAsia="ko-KR"/>
        </w:rPr>
        <w:lastRenderedPageBreak/>
        <w:t>a.</w:t>
      </w:r>
      <w:r w:rsidRPr="00C3415C">
        <w:rPr>
          <w:rFonts w:eastAsia="바탕"/>
          <w:lang w:val="en-IN" w:eastAsia="ko-KR"/>
        </w:rPr>
        <w:tab/>
        <w:t>Service API publish request</w:t>
      </w:r>
      <w:del w:id="16" w:author="Seung-Ik Lee (ETRI)" w:date="2022-03-30T15:48:00Z">
        <w:r w:rsidRPr="00C3415C" w:rsidDel="00CB39E6">
          <w:rPr>
            <w:rFonts w:eastAsia="바탕"/>
            <w:lang w:val="en-IN" w:eastAsia="ko-KR"/>
          </w:rPr>
          <w:delText xml:space="preserve"> [TS 23.222] [16]</w:delText>
        </w:r>
      </w:del>
    </w:p>
    <w:p w14:paraId="5A1A19A6"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w:t>
      </w:r>
      <w:r w:rsidRPr="00C3415C">
        <w:rPr>
          <w:rFonts w:eastAsia="바탕"/>
          <w:lang w:val="en-IN" w:eastAsia="ko-KR"/>
        </w:rPr>
        <w:tab/>
        <w:t>Service API information</w:t>
      </w:r>
    </w:p>
    <w:p w14:paraId="3656D2BE"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provided by the Service API; can be mapped to EAS Service KPIs in EAS Profile [TS 23.558] of the EAS providing the Service API</w:t>
      </w:r>
    </w:p>
    <w:p w14:paraId="3BDF89E8"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2)</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required by EAS as API Invoker</w:t>
      </w:r>
    </w:p>
    <w:p w14:paraId="09BA5CAE" w14:textId="4800B143" w:rsidR="00C3415C" w:rsidRPr="00C3415C" w:rsidRDefault="00C3415C" w:rsidP="00C3415C">
      <w:pPr>
        <w:ind w:left="851" w:hanging="284"/>
        <w:jc w:val="left"/>
        <w:rPr>
          <w:rFonts w:eastAsia="바탕"/>
          <w:lang w:val="en-IN" w:eastAsia="ko-KR"/>
        </w:rPr>
      </w:pPr>
      <w:r w:rsidRPr="00C3415C">
        <w:rPr>
          <w:rFonts w:eastAsia="바탕"/>
          <w:lang w:val="en-IN" w:eastAsia="ko-KR"/>
        </w:rPr>
        <w:t>a.</w:t>
      </w:r>
      <w:r w:rsidRPr="00C3415C">
        <w:rPr>
          <w:rFonts w:eastAsia="바탕"/>
          <w:lang w:val="en-IN" w:eastAsia="ko-KR"/>
        </w:rPr>
        <w:tab/>
        <w:t>Onboard API invoker response</w:t>
      </w:r>
      <w:del w:id="17" w:author="Seung-Ik Lee (ETRI)" w:date="2022-03-30T15:48:00Z">
        <w:r w:rsidRPr="00C3415C" w:rsidDel="00CB39E6">
          <w:rPr>
            <w:rFonts w:eastAsia="바탕"/>
            <w:lang w:val="en-IN" w:eastAsia="ko-KR"/>
          </w:rPr>
          <w:delText xml:space="preserve"> [TS 23.222] [16]</w:delText>
        </w:r>
      </w:del>
    </w:p>
    <w:p w14:paraId="4D82390E"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Service API information</w:t>
      </w:r>
    </w:p>
    <w:p w14:paraId="17D3B09F"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per API (new IE): information about service characteristics provided by the Service API which is allowed to access</w:t>
      </w:r>
    </w:p>
    <w:p w14:paraId="2F2B71C5" w14:textId="5D9D3FDD" w:rsidR="00C3415C" w:rsidRPr="00C3415C" w:rsidRDefault="00C3415C" w:rsidP="00C3415C">
      <w:pPr>
        <w:ind w:left="851" w:hanging="284"/>
        <w:jc w:val="left"/>
        <w:rPr>
          <w:rFonts w:eastAsia="바탕"/>
          <w:lang w:val="en-IN" w:eastAsia="ko-KR"/>
        </w:rPr>
      </w:pPr>
      <w:r w:rsidRPr="00C3415C">
        <w:rPr>
          <w:rFonts w:eastAsia="바탕"/>
          <w:lang w:val="en-IN" w:eastAsia="ko-KR"/>
        </w:rPr>
        <w:t>b.</w:t>
      </w:r>
      <w:r w:rsidRPr="00C3415C">
        <w:rPr>
          <w:rFonts w:eastAsia="바탕"/>
          <w:lang w:val="en-IN" w:eastAsia="ko-KR"/>
        </w:rPr>
        <w:tab/>
        <w:t>Service API discover request</w:t>
      </w:r>
      <w:del w:id="18" w:author="Seung-Ik Lee (ETRI)" w:date="2022-03-30T15:48:00Z">
        <w:r w:rsidRPr="00C3415C" w:rsidDel="00CB39E6">
          <w:rPr>
            <w:rFonts w:eastAsia="바탕"/>
            <w:lang w:val="en-IN" w:eastAsia="ko-KR"/>
          </w:rPr>
          <w:delText xml:space="preserve"> [TS 23.222] [16]</w:delText>
        </w:r>
      </w:del>
    </w:p>
    <w:p w14:paraId="30B85A46"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Query information</w:t>
      </w:r>
    </w:p>
    <w:p w14:paraId="2B6C02C0"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as a criterion for discovering matching Service APIs required by the API invoker</w:t>
      </w:r>
    </w:p>
    <w:p w14:paraId="69B258FD" w14:textId="74A7EA08" w:rsidR="00C3415C" w:rsidRPr="00C3415C" w:rsidRDefault="00C3415C" w:rsidP="00C3415C">
      <w:pPr>
        <w:ind w:left="851" w:hanging="284"/>
        <w:jc w:val="left"/>
        <w:rPr>
          <w:rFonts w:eastAsia="바탕"/>
          <w:lang w:val="en-IN" w:eastAsia="ko-KR"/>
        </w:rPr>
      </w:pPr>
      <w:r w:rsidRPr="00C3415C">
        <w:rPr>
          <w:rFonts w:eastAsia="바탕"/>
          <w:lang w:val="en-IN" w:eastAsia="ko-KR"/>
        </w:rPr>
        <w:t>c.</w:t>
      </w:r>
      <w:r w:rsidRPr="00C3415C">
        <w:rPr>
          <w:rFonts w:eastAsia="바탕"/>
          <w:lang w:val="en-IN" w:eastAsia="ko-KR"/>
        </w:rPr>
        <w:tab/>
        <w:t>Service API discover response</w:t>
      </w:r>
      <w:del w:id="19" w:author="Seung-Ik Lee (ETRI)" w:date="2022-03-30T15:48:00Z">
        <w:r w:rsidRPr="00C3415C" w:rsidDel="00CB39E6">
          <w:rPr>
            <w:rFonts w:eastAsia="바탕"/>
            <w:lang w:val="en-IN" w:eastAsia="ko-KR"/>
          </w:rPr>
          <w:delText xml:space="preserve"> [TS 23.222] [16]</w:delText>
        </w:r>
      </w:del>
    </w:p>
    <w:p w14:paraId="7A0CC88F"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Service API information</w:t>
      </w:r>
    </w:p>
    <w:p w14:paraId="5777104E"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per API (new IE): information about service characteristics provided by the Service API corresponding to the discovery request</w:t>
      </w:r>
    </w:p>
    <w:p w14:paraId="0DB97201" w14:textId="77777777" w:rsidR="00C3415C" w:rsidRPr="00C3415C" w:rsidRDefault="00C3415C" w:rsidP="00C3415C">
      <w:pPr>
        <w:ind w:left="568" w:hanging="284"/>
        <w:jc w:val="left"/>
        <w:rPr>
          <w:rFonts w:eastAsia="바탕"/>
          <w:lang w:val="en-US" w:eastAsia="zh-CN"/>
        </w:rPr>
      </w:pPr>
      <w:r w:rsidRPr="00C3415C">
        <w:rPr>
          <w:rFonts w:eastAsia="바탕"/>
          <w:lang w:val="en-US" w:eastAsia="zh-CN"/>
        </w:rPr>
        <w:t>3)</w:t>
      </w:r>
      <w:r w:rsidRPr="00C3415C">
        <w:rPr>
          <w:rFonts w:eastAsia="바탕"/>
          <w:lang w:val="en-US" w:eastAsia="zh-CN"/>
        </w:rPr>
        <w:tab/>
      </w:r>
      <w:r w:rsidRPr="00C3415C">
        <w:rPr>
          <w:rFonts w:eastAsia="바탕" w:hint="eastAsia"/>
          <w:lang w:val="en-US" w:eastAsia="zh-CN"/>
        </w:rPr>
        <w:t>S</w:t>
      </w:r>
      <w:r w:rsidRPr="00C3415C">
        <w:rPr>
          <w:rFonts w:eastAsia="바탕"/>
          <w:lang w:val="en-US" w:eastAsia="zh-CN"/>
        </w:rPr>
        <w:t>ervice KPIs for CAPIF interconnection between EESs</w:t>
      </w:r>
    </w:p>
    <w:p w14:paraId="1E5758E5" w14:textId="30028951" w:rsidR="00C3415C" w:rsidRPr="00C3415C" w:rsidRDefault="00C3415C" w:rsidP="00C3415C">
      <w:pPr>
        <w:ind w:left="851" w:hanging="284"/>
        <w:jc w:val="left"/>
        <w:rPr>
          <w:rFonts w:eastAsia="바탕"/>
          <w:lang w:val="en-IN" w:eastAsia="ko-KR"/>
        </w:rPr>
      </w:pPr>
      <w:r w:rsidRPr="00C3415C">
        <w:rPr>
          <w:rFonts w:eastAsia="바탕"/>
          <w:lang w:val="en-IN" w:eastAsia="ko-KR"/>
        </w:rPr>
        <w:t>a.</w:t>
      </w:r>
      <w:r w:rsidRPr="00C3415C">
        <w:rPr>
          <w:rFonts w:eastAsia="바탕"/>
          <w:lang w:val="en-IN" w:eastAsia="ko-KR"/>
        </w:rPr>
        <w:tab/>
        <w:t>Interconnection API publish request</w:t>
      </w:r>
      <w:del w:id="20" w:author="Seung-Ik Lee (ETRI)" w:date="2022-03-30T15:48:00Z">
        <w:r w:rsidRPr="00C3415C" w:rsidDel="00CB39E6">
          <w:rPr>
            <w:rFonts w:eastAsia="바탕"/>
            <w:lang w:val="en-IN" w:eastAsia="ko-KR"/>
          </w:rPr>
          <w:delText xml:space="preserve"> [TS 23.222]</w:delText>
        </w:r>
        <w:r w:rsidRPr="00C3415C" w:rsidDel="00CB39E6">
          <w:rPr>
            <w:rFonts w:eastAsia="바탕"/>
            <w:lang w:val="en-IN"/>
          </w:rPr>
          <w:delText xml:space="preserve"> [16]</w:delText>
        </w:r>
      </w:del>
    </w:p>
    <w:p w14:paraId="17FA1C71"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w:t>
      </w:r>
      <w:r w:rsidRPr="00C3415C">
        <w:rPr>
          <w:rFonts w:eastAsia="바탕"/>
          <w:lang w:val="en-IN" w:eastAsia="ko-KR"/>
        </w:rPr>
        <w:tab/>
        <w:t>Service API information</w:t>
      </w:r>
    </w:p>
    <w:p w14:paraId="7121C6F5"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provided by the Service API which is published across CCFs (i.e., implemented in EESs)</w:t>
      </w:r>
    </w:p>
    <w:p w14:paraId="37DA8FC7" w14:textId="6FD5E824" w:rsidR="00C3415C" w:rsidRPr="00C3415C" w:rsidRDefault="00C3415C" w:rsidP="00C3415C">
      <w:pPr>
        <w:ind w:left="851" w:hanging="284"/>
        <w:jc w:val="left"/>
        <w:rPr>
          <w:rFonts w:eastAsia="바탕"/>
          <w:lang w:val="en-IN" w:eastAsia="ko-KR"/>
        </w:rPr>
      </w:pPr>
      <w:r w:rsidRPr="00C3415C">
        <w:rPr>
          <w:rFonts w:eastAsia="바탕"/>
          <w:lang w:val="en-IN" w:eastAsia="ko-KR"/>
        </w:rPr>
        <w:t>b.</w:t>
      </w:r>
      <w:r w:rsidRPr="00C3415C">
        <w:rPr>
          <w:rFonts w:eastAsia="바탕"/>
          <w:lang w:val="en-IN" w:eastAsia="ko-KR"/>
        </w:rPr>
        <w:tab/>
        <w:t>Interconnection service API discover request</w:t>
      </w:r>
      <w:del w:id="21" w:author="Seung-Ik Lee (ETRI)" w:date="2022-03-30T15:48:00Z">
        <w:r w:rsidRPr="00C3415C" w:rsidDel="00CB39E6">
          <w:rPr>
            <w:rFonts w:eastAsia="바탕"/>
            <w:lang w:val="en-IN" w:eastAsia="ko-KR"/>
          </w:rPr>
          <w:delText xml:space="preserve"> [TS 23.222]</w:delText>
        </w:r>
        <w:r w:rsidRPr="00C3415C" w:rsidDel="00CB39E6">
          <w:rPr>
            <w:rFonts w:eastAsia="바탕"/>
            <w:lang w:val="en-IN"/>
          </w:rPr>
          <w:delText xml:space="preserve"> [16]</w:delText>
        </w:r>
      </w:del>
    </w:p>
    <w:p w14:paraId="56CA98FD" w14:textId="77777777" w:rsidR="00C3415C" w:rsidRPr="00C3415C" w:rsidRDefault="00C3415C" w:rsidP="00C3415C">
      <w:pPr>
        <w:ind w:left="1135" w:hanging="284"/>
        <w:jc w:val="left"/>
        <w:rPr>
          <w:rFonts w:eastAsia="바탕"/>
          <w:lang w:val="en-IN" w:eastAsia="ko-KR"/>
        </w:rPr>
      </w:pPr>
      <w:proofErr w:type="spellStart"/>
      <w:r w:rsidRPr="00C3415C">
        <w:rPr>
          <w:rFonts w:eastAsia="바탕"/>
          <w:lang w:val="en-IN" w:eastAsia="ko-KR"/>
        </w:rPr>
        <w:t>i</w:t>
      </w:r>
      <w:proofErr w:type="spellEnd"/>
      <w:r w:rsidRPr="00C3415C">
        <w:rPr>
          <w:rFonts w:eastAsia="바탕"/>
          <w:lang w:val="en-IN" w:eastAsia="ko-KR"/>
        </w:rPr>
        <w:tab/>
        <w:t>Query information</w:t>
      </w:r>
    </w:p>
    <w:p w14:paraId="355BF7A1" w14:textId="77777777" w:rsidR="00C3415C" w:rsidRPr="00C3415C" w:rsidRDefault="00C3415C" w:rsidP="00C3415C">
      <w:pPr>
        <w:ind w:left="1418" w:hanging="284"/>
        <w:jc w:val="left"/>
        <w:rPr>
          <w:rFonts w:eastAsia="바탕"/>
          <w:lang w:val="en-IN" w:eastAsia="ko-KR"/>
        </w:rPr>
      </w:pPr>
      <w:r w:rsidRPr="00C3415C">
        <w:rPr>
          <w:rFonts w:eastAsia="바탕"/>
          <w:lang w:val="en-IN" w:eastAsia="ko-KR"/>
        </w:rPr>
        <w:t>-</w:t>
      </w:r>
      <w:r w:rsidRPr="00C3415C">
        <w:rPr>
          <w:rFonts w:eastAsia="바탕"/>
          <w:lang w:val="en-IN" w:eastAsia="ko-KR"/>
        </w:rPr>
        <w:tab/>
        <w:t>Service KPI (new IE): information about service characteristics as a criterion for discovering matching Service APIs across CCFs (i.e., implemented in EESs)</w:t>
      </w:r>
    </w:p>
    <w:p w14:paraId="2437AD89" w14:textId="77777777" w:rsidR="00C3415C" w:rsidRPr="00C3415C" w:rsidRDefault="00C3415C" w:rsidP="00C3415C">
      <w:pPr>
        <w:jc w:val="left"/>
        <w:rPr>
          <w:rFonts w:eastAsia="바탕"/>
          <w:lang w:val="en-IN" w:eastAsia="ko-KR"/>
        </w:rPr>
      </w:pPr>
      <w:r w:rsidRPr="00C3415C">
        <w:rPr>
          <w:rFonts w:eastAsia="바탕" w:hint="eastAsia"/>
          <w:lang w:val="en-IN" w:eastAsia="ko-KR"/>
        </w:rPr>
        <w:t>T</w:t>
      </w:r>
      <w:r w:rsidRPr="00C3415C">
        <w:rPr>
          <w:rFonts w:eastAsia="바탕"/>
          <w:lang w:val="en-IN" w:eastAsia="ko-KR"/>
        </w:rPr>
        <w:t>he relevant information elements of CAPIF are listed as follows. The highlighted text is proposed to add for supporting the Service KPIs.</w:t>
      </w:r>
    </w:p>
    <w:p w14:paraId="070936A4" w14:textId="2EB9EAF5"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22" w:author="Seung-Ik Lee (ETRI)" w:date="2022-03-30T14:59:00Z">
        <w:r w:rsidR="00DD5DA0">
          <w:rPr>
            <w:rFonts w:ascii="Arial" w:eastAsia="바탕" w:hAnsi="Arial"/>
            <w:b/>
            <w:lang w:val="en-IN"/>
          </w:rPr>
          <w:t>7.8.2</w:t>
        </w:r>
      </w:ins>
      <w:ins w:id="23" w:author="Seung-Ik Lee (ETRI)" w:date="2022-03-30T15:00:00Z">
        <w:r w:rsidR="00DD5DA0">
          <w:rPr>
            <w:rFonts w:ascii="Arial" w:eastAsia="바탕" w:hAnsi="Arial"/>
            <w:b/>
            <w:lang w:val="en-IN"/>
          </w:rPr>
          <w:t>.3-1</w:t>
        </w:r>
      </w:ins>
      <w:del w:id="24" w:author="Seung-Ik Lee (ETRI)" w:date="2022-03-30T11:34:00Z">
        <w:r w:rsidRPr="00C3415C" w:rsidDel="00C3415C">
          <w:rPr>
            <w:rFonts w:ascii="Arial" w:eastAsia="바탕" w:hAnsi="Arial"/>
            <w:b/>
            <w:lang w:val="en-IN"/>
          </w:rPr>
          <w:delText>8.3.</w:delText>
        </w:r>
        <w:r w:rsidRPr="00C3415C" w:rsidDel="00C3415C">
          <w:rPr>
            <w:rFonts w:ascii="Arial" w:eastAsia="바탕" w:hAnsi="Arial"/>
            <w:b/>
            <w:lang w:val="en-US"/>
          </w:rPr>
          <w:delText>2</w:delText>
        </w:r>
        <w:r w:rsidRPr="00C3415C" w:rsidDel="00C3415C">
          <w:rPr>
            <w:rFonts w:ascii="Arial" w:eastAsia="바탕" w:hAnsi="Arial"/>
            <w:b/>
            <w:lang w:val="en-IN"/>
          </w:rPr>
          <w:delText>.</w:delText>
        </w:r>
        <w:r w:rsidRPr="00C3415C" w:rsidDel="00C3415C">
          <w:rPr>
            <w:rFonts w:ascii="Arial" w:eastAsia="바탕" w:hAnsi="Arial"/>
            <w:b/>
            <w:lang w:val="en-US"/>
          </w:rPr>
          <w:delText>1</w:delText>
        </w:r>
      </w:del>
      <w:del w:id="25" w:author="Seung-Ik Lee (ETRI)" w:date="2022-03-30T15:00:00Z">
        <w:r w:rsidRPr="00C3415C" w:rsidDel="00DD5DA0">
          <w:rPr>
            <w:rFonts w:ascii="Arial" w:eastAsia="바탕" w:hAnsi="Arial"/>
            <w:b/>
            <w:lang w:val="en-IN"/>
          </w:rPr>
          <w:delText>-1</w:delText>
        </w:r>
      </w:del>
      <w:r w:rsidRPr="00C3415C">
        <w:rPr>
          <w:rFonts w:ascii="Arial" w:eastAsia="바탕" w:hAnsi="Arial"/>
          <w:b/>
          <w:lang w:val="en-IN"/>
        </w:rPr>
        <w:t xml:space="preserve">: </w:t>
      </w:r>
      <w:r w:rsidRPr="00C3415C">
        <w:rPr>
          <w:rFonts w:ascii="Arial" w:eastAsia="바탕" w:hAnsi="Arial"/>
          <w:b/>
          <w:lang w:val="en-US"/>
        </w:rPr>
        <w:t xml:space="preserve">Service API publish request </w:t>
      </w:r>
      <w:del w:id="26" w:author="Seung-Ik Lee (ETRI)" w:date="2022-03-30T11:34:00Z">
        <w:r w:rsidRPr="00C3415C" w:rsidDel="00C3415C">
          <w:rPr>
            <w:rFonts w:ascii="Arial" w:eastAsia="바탕" w:hAnsi="Arial"/>
            <w:b/>
            <w:lang w:val="en-IN"/>
          </w:rPr>
          <w:delText>[</w:delText>
        </w:r>
      </w:del>
      <w:ins w:id="27" w:author="Seung-Ik Lee (ETRI)" w:date="2022-03-30T11:34:00Z">
        <w:r>
          <w:rPr>
            <w:rFonts w:ascii="Arial" w:eastAsia="바탕" w:hAnsi="Arial"/>
            <w:b/>
            <w:lang w:val="en-IN"/>
          </w:rPr>
          <w:t>(Table 8.3.2.1</w:t>
        </w:r>
      </w:ins>
      <w:ins w:id="28" w:author="Seung-Ik Lee (ETRI)" w:date="2022-03-30T11:35:00Z">
        <w:r>
          <w:rPr>
            <w:rFonts w:ascii="Arial" w:eastAsia="바탕" w:hAnsi="Arial"/>
            <w:b/>
            <w:lang w:val="en-IN"/>
          </w:rPr>
          <w:t>-1</w:t>
        </w:r>
      </w:ins>
      <w:ins w:id="29" w:author="Seung-Ik Lee (ETRI)" w:date="2022-03-30T11:34:00Z">
        <w:r>
          <w:rPr>
            <w:rFonts w:ascii="Arial" w:eastAsia="바탕" w:hAnsi="Arial"/>
            <w:b/>
            <w:lang w:val="en-IN"/>
          </w:rPr>
          <w:t xml:space="preserve"> of </w:t>
        </w:r>
      </w:ins>
      <w:r w:rsidRPr="00C3415C">
        <w:rPr>
          <w:rFonts w:ascii="Arial" w:eastAsia="바탕" w:hAnsi="Arial"/>
          <w:b/>
          <w:lang w:val="en-IN"/>
        </w:rPr>
        <w:t>TS 23.222</w:t>
      </w:r>
      <w:del w:id="30" w:author="Seung-Ik Lee (ETRI)" w:date="2022-03-30T11:34:00Z">
        <w:r w:rsidRPr="00C3415C" w:rsidDel="00C3415C">
          <w:rPr>
            <w:rFonts w:ascii="Arial" w:eastAsia="바탕" w:hAnsi="Arial"/>
            <w:b/>
            <w:lang w:val="en-IN"/>
          </w:rPr>
          <w:delText xml:space="preserve">] </w:delText>
        </w:r>
      </w:del>
      <w:ins w:id="31" w:author="Seung-Ik Lee (ETRI)" w:date="2022-03-30T11:34:00Z">
        <w:r w:rsidRPr="00C3415C">
          <w:rPr>
            <w:rFonts w:ascii="Arial" w:eastAsia="바탕" w:hAnsi="Arial"/>
            <w:b/>
            <w:lang w:val="en-IN"/>
          </w:rPr>
          <w:t xml:space="preserve"> </w:t>
        </w:r>
      </w:ins>
      <w:r w:rsidRPr="00C3415C">
        <w:rPr>
          <w:rFonts w:ascii="Arial" w:eastAsia="바탕" w:hAnsi="Arial"/>
          <w:b/>
          <w:lang w:val="en-IN"/>
        </w:rPr>
        <w:t>[16]</w:t>
      </w:r>
      <w:ins w:id="32" w:author="Seung-Ik Lee (ETRI)" w:date="2022-03-30T11:34:00Z">
        <w:r>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77A5557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781EB34"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28D128"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CA5E7"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4B931724"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CCDED63"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2318B95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C3327"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The information of the API publisher may include identity, authentication and authorization information</w:t>
            </w:r>
          </w:p>
        </w:tc>
      </w:tr>
      <w:tr w:rsidR="00C3415C" w:rsidRPr="00C3415C" w14:paraId="2CB9648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4EB8DDA" w14:textId="77777777" w:rsidR="00C3415C" w:rsidRPr="00C3415C" w:rsidDel="00682438" w:rsidRDefault="00C3415C" w:rsidP="00C3415C">
            <w:pPr>
              <w:keepNext/>
              <w:keepLines/>
              <w:spacing w:after="0"/>
              <w:jc w:val="left"/>
              <w:rPr>
                <w:rFonts w:ascii="Arial" w:eastAsia="바탕" w:hAnsi="Arial"/>
                <w:sz w:val="18"/>
              </w:rPr>
            </w:pPr>
            <w:r w:rsidRPr="00C3415C">
              <w:rPr>
                <w:rFonts w:ascii="Arial" w:eastAsia="바탕" w:hAnsi="Arial"/>
                <w:sz w:val="18"/>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BADD2DD"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F4CF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 xml:space="preserve">The service API information includes the service </w:t>
            </w:r>
            <w:r w:rsidRPr="00C3415C">
              <w:rPr>
                <w:rFonts w:ascii="Arial" w:eastAsia="바탕" w:hAnsi="Arial"/>
                <w:sz w:val="18"/>
                <w:lang w:val="en-IN"/>
              </w:rPr>
              <w:t xml:space="preserve">API </w:t>
            </w:r>
            <w:r w:rsidRPr="00C3415C">
              <w:rPr>
                <w:rFonts w:ascii="Arial" w:eastAsia="바탕" w:hAnsi="Arial"/>
                <w:sz w:val="18"/>
              </w:rPr>
              <w:t xml:space="preserve">name, service </w:t>
            </w:r>
            <w:r w:rsidRPr="00C3415C">
              <w:rPr>
                <w:rFonts w:ascii="Arial" w:eastAsia="바탕" w:hAnsi="Arial"/>
                <w:sz w:val="18"/>
                <w:lang w:val="en-IN"/>
              </w:rPr>
              <w:t xml:space="preserve">API </w:t>
            </w:r>
            <w:r w:rsidRPr="00C3415C">
              <w:rPr>
                <w:rFonts w:ascii="Arial" w:eastAsia="바탕" w:hAnsi="Arial"/>
                <w:sz w:val="18"/>
              </w:rPr>
              <w:t xml:space="preserve">type, communication type, description, </w:t>
            </w:r>
            <w:r w:rsidRPr="00C3415C">
              <w:rPr>
                <w:rFonts w:ascii="Arial" w:eastAsia="바탕" w:hAnsi="Arial"/>
                <w:sz w:val="18"/>
                <w:lang w:val="en-IN"/>
              </w:rPr>
              <w:t>Serving Area Information (optional),</w:t>
            </w:r>
            <w:r w:rsidRPr="00C3415C">
              <w:rPr>
                <w:rFonts w:ascii="Arial" w:eastAsia="바탕" w:hAnsi="Arial"/>
                <w:sz w:val="18"/>
                <w:lang w:val="en-US"/>
              </w:rPr>
              <w:t xml:space="preserve"> </w:t>
            </w:r>
            <w:r w:rsidRPr="00C3415C">
              <w:rPr>
                <w:rFonts w:ascii="Arial" w:eastAsia="바탕" w:hAnsi="Arial"/>
                <w:sz w:val="18"/>
                <w:lang w:val="en-IN"/>
              </w:rPr>
              <w:t xml:space="preserve">AEF location (optional), </w:t>
            </w:r>
            <w:r w:rsidRPr="00C3415C">
              <w:rPr>
                <w:rFonts w:ascii="Arial" w:eastAsia="바탕" w:hAnsi="Arial"/>
                <w:sz w:val="18"/>
              </w:rPr>
              <w:t xml:space="preserve">interface details (e.g. IP address, port number, URI), protocols, version numbers, and data format, </w:t>
            </w:r>
            <w:r w:rsidRPr="00C3415C">
              <w:rPr>
                <w:rFonts w:ascii="Arial" w:eastAsia="바탕" w:hAnsi="Arial"/>
                <w:i/>
                <w:sz w:val="18"/>
                <w:highlight w:val="yellow"/>
              </w:rPr>
              <w:t>(new) Service KPI</w:t>
            </w:r>
            <w:r w:rsidRPr="00C3415C">
              <w:rPr>
                <w:rFonts w:ascii="Arial" w:eastAsia="바탕" w:hAnsi="Arial"/>
                <w:sz w:val="18"/>
              </w:rPr>
              <w:t>.</w:t>
            </w:r>
          </w:p>
        </w:tc>
      </w:tr>
      <w:tr w:rsidR="00C3415C" w:rsidRPr="00C3415C" w14:paraId="3967921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F53122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10EBF3A1"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O (</w:t>
            </w:r>
            <w:r w:rsidRPr="00C3415C">
              <w:rPr>
                <w:rFonts w:ascii="Arial" w:eastAsia="바탕" w:hAnsi="Arial"/>
                <w:sz w:val="18"/>
                <w:lang w:val="en-US"/>
              </w:rPr>
              <w:t xml:space="preserve">see </w:t>
            </w:r>
            <w:r w:rsidRPr="00C3415C">
              <w:rPr>
                <w:rFonts w:ascii="Arial" w:eastAsia="바탕" w:hAnsi="Arial"/>
                <w:sz w:val="18"/>
                <w:lang w:val="en-I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E2754"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Indicates whether the service API or the service API category can be published to other CCFs</w:t>
            </w:r>
            <w:r w:rsidRPr="00C3415C">
              <w:rPr>
                <w:rFonts w:ascii="Arial" w:eastAsia="바탕" w:hAnsi="Arial"/>
                <w:sz w:val="18"/>
                <w:lang w:val="en-US"/>
              </w:rPr>
              <w:t>.</w:t>
            </w:r>
            <w:r w:rsidRPr="00C3415C">
              <w:rPr>
                <w:rFonts w:ascii="Arial" w:eastAsia="바탕" w:hAnsi="Arial"/>
                <w:sz w:val="18"/>
                <w:lang w:val="en-IN" w:eastAsia="zh-CN"/>
              </w:rPr>
              <w:t xml:space="preserve"> </w:t>
            </w:r>
            <w:r w:rsidRPr="00C3415C">
              <w:rPr>
                <w:rFonts w:ascii="Arial" w:eastAsia="바탕" w:hAnsi="Arial"/>
                <w:sz w:val="18"/>
                <w:lang w:val="en-US" w:eastAsia="zh-CN"/>
              </w:rPr>
              <w:t>A</w:t>
            </w:r>
            <w:proofErr w:type="spellStart"/>
            <w:r w:rsidRPr="00C3415C">
              <w:rPr>
                <w:rFonts w:ascii="Arial" w:eastAsia="바탕" w:hAnsi="Arial"/>
                <w:sz w:val="18"/>
                <w:lang w:val="en-IN" w:eastAsia="zh-CN"/>
              </w:rPr>
              <w:t>nd</w:t>
            </w:r>
            <w:proofErr w:type="spellEnd"/>
            <w:r w:rsidRPr="00C3415C">
              <w:rPr>
                <w:rFonts w:ascii="Arial" w:eastAsia="바탕" w:hAnsi="Arial"/>
                <w:sz w:val="18"/>
                <w:lang w:val="en-IN" w:eastAsia="zh-CN"/>
              </w:rPr>
              <w:t xml:space="preserve"> if sharing, a list of CAPIF provider domain information where the service API or the service API cate</w:t>
            </w:r>
            <w:r w:rsidRPr="00C3415C">
              <w:rPr>
                <w:rFonts w:ascii="Arial" w:eastAsia="바탕" w:hAnsi="Arial"/>
                <w:sz w:val="18"/>
                <w:lang w:val="en-US" w:eastAsia="zh-CN"/>
              </w:rPr>
              <w:t>g</w:t>
            </w:r>
            <w:proofErr w:type="spellStart"/>
            <w:r w:rsidRPr="00C3415C">
              <w:rPr>
                <w:rFonts w:ascii="Arial" w:eastAsia="바탕" w:hAnsi="Arial"/>
                <w:sz w:val="18"/>
                <w:lang w:val="en-IN" w:eastAsia="zh-CN"/>
              </w:rPr>
              <w:t>ory</w:t>
            </w:r>
            <w:proofErr w:type="spellEnd"/>
            <w:r w:rsidRPr="00C3415C">
              <w:rPr>
                <w:rFonts w:ascii="Arial" w:eastAsia="바탕" w:hAnsi="Arial"/>
                <w:sz w:val="18"/>
                <w:lang w:val="en-IN" w:eastAsia="zh-CN"/>
              </w:rPr>
              <w:t xml:space="preserve"> can be published is contained</w:t>
            </w:r>
            <w:r w:rsidRPr="00C3415C">
              <w:rPr>
                <w:rFonts w:ascii="Arial" w:eastAsia="바탕" w:hAnsi="Arial"/>
                <w:sz w:val="18"/>
                <w:lang w:val="en-IN"/>
              </w:rPr>
              <w:t>.</w:t>
            </w:r>
          </w:p>
        </w:tc>
      </w:tr>
      <w:tr w:rsidR="00C3415C" w:rsidRPr="00C3415C" w14:paraId="2BA96BE2"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5B53C4" w14:textId="77777777" w:rsidR="00C3415C" w:rsidRPr="00C3415C" w:rsidRDefault="00C3415C" w:rsidP="00C3415C">
            <w:pPr>
              <w:keepNext/>
              <w:keepLines/>
              <w:spacing w:after="0"/>
              <w:ind w:left="851" w:hanging="851"/>
              <w:jc w:val="left"/>
              <w:rPr>
                <w:rFonts w:ascii="Arial" w:eastAsia="바탕" w:hAnsi="Arial"/>
                <w:sz w:val="18"/>
              </w:rPr>
            </w:pPr>
            <w:r w:rsidRPr="00C3415C">
              <w:rPr>
                <w:rFonts w:ascii="Arial" w:eastAsia="바탕" w:hAnsi="Arial"/>
                <w:sz w:val="18"/>
                <w:lang w:val="en-IN" w:eastAsia="zh-CN"/>
              </w:rPr>
              <w:t>NOTE</w:t>
            </w:r>
            <w:r w:rsidRPr="00C3415C">
              <w:rPr>
                <w:rFonts w:ascii="Arial" w:eastAsia="바탕" w:hAnsi="Arial"/>
                <w:sz w:val="18"/>
                <w:lang w:val="en-US" w:eastAsia="zh-CN"/>
              </w:rPr>
              <w:t>:</w:t>
            </w:r>
            <w:r w:rsidRPr="00C3415C">
              <w:rPr>
                <w:rFonts w:ascii="Arial" w:eastAsia="바탕" w:hAnsi="Arial"/>
                <w:sz w:val="18"/>
                <w:lang w:val="en-US" w:eastAsia="zh-CN"/>
              </w:rPr>
              <w:tab/>
            </w:r>
            <w:r w:rsidRPr="00C3415C">
              <w:rPr>
                <w:rFonts w:ascii="Arial" w:eastAsia="바탕" w:hAnsi="Arial"/>
                <w:sz w:val="18"/>
                <w:lang w:val="en-IN" w:eastAsia="zh-CN"/>
              </w:rPr>
              <w:t>If the shareable information is not present, the service API is not allowed to be shared.</w:t>
            </w:r>
          </w:p>
        </w:tc>
      </w:tr>
    </w:tbl>
    <w:p w14:paraId="1D9C833D" w14:textId="77777777" w:rsidR="00C3415C" w:rsidRPr="00C3415C" w:rsidRDefault="00C3415C" w:rsidP="00C3415C">
      <w:pPr>
        <w:spacing w:after="0"/>
        <w:jc w:val="left"/>
        <w:rPr>
          <w:rFonts w:eastAsia="바탕"/>
          <w:lang w:val="en-IN" w:eastAsia="ko-KR"/>
        </w:rPr>
      </w:pPr>
    </w:p>
    <w:p w14:paraId="18636F3D" w14:textId="77777777" w:rsidR="00C3415C" w:rsidRPr="00C3415C" w:rsidRDefault="00C3415C" w:rsidP="00C3415C">
      <w:pPr>
        <w:ind w:left="760"/>
        <w:contextualSpacing/>
        <w:rPr>
          <w:lang w:eastAsia="ko-KR"/>
        </w:rPr>
      </w:pPr>
    </w:p>
    <w:p w14:paraId="39AF33DA" w14:textId="123761CF"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33" w:author="Seung-Ik Lee (ETRI)" w:date="2022-03-30T14:59:00Z">
        <w:r w:rsidR="00DD5DA0">
          <w:rPr>
            <w:rFonts w:ascii="Arial" w:eastAsia="바탕" w:hAnsi="Arial"/>
            <w:b/>
            <w:lang w:val="en-IN"/>
          </w:rPr>
          <w:t>7.8.2.3-2</w:t>
        </w:r>
      </w:ins>
      <w:del w:id="34" w:author="Seung-Ik Lee (ETRI)" w:date="2022-03-30T14:59:00Z">
        <w:r w:rsidRPr="00C3415C" w:rsidDel="00DD5DA0">
          <w:rPr>
            <w:rFonts w:ascii="Arial" w:eastAsia="바탕" w:hAnsi="Arial"/>
            <w:b/>
            <w:lang w:val="en-IN"/>
          </w:rPr>
          <w:delText>8.</w:delText>
        </w:r>
        <w:r w:rsidRPr="00C3415C" w:rsidDel="00DD5DA0">
          <w:rPr>
            <w:rFonts w:ascii="Arial" w:eastAsia="바탕" w:hAnsi="Arial"/>
            <w:b/>
            <w:lang w:val="en-US" w:eastAsia="zh-CN"/>
          </w:rPr>
          <w:delText>1</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-1</w:delText>
        </w:r>
      </w:del>
      <w:r w:rsidRPr="00C3415C">
        <w:rPr>
          <w:rFonts w:ascii="Arial" w:eastAsia="바탕" w:hAnsi="Arial"/>
          <w:b/>
          <w:lang w:val="en-IN"/>
        </w:rPr>
        <w:t xml:space="preserve">: Onboard API invoker response </w:t>
      </w:r>
      <w:del w:id="35" w:author="Seung-Ik Lee (ETRI)" w:date="2022-03-30T14:59:00Z">
        <w:r w:rsidRPr="00C3415C" w:rsidDel="00DD5DA0">
          <w:rPr>
            <w:rFonts w:ascii="Arial" w:eastAsia="바탕" w:hAnsi="Arial"/>
            <w:b/>
            <w:lang w:val="en-IN"/>
          </w:rPr>
          <w:delText>[</w:delText>
        </w:r>
      </w:del>
      <w:ins w:id="36" w:author="Seung-Ik Lee (ETRI)" w:date="2022-03-30T14:59:00Z">
        <w:r w:rsidR="00DD5DA0">
          <w:rPr>
            <w:rFonts w:ascii="Arial" w:eastAsia="바탕" w:hAnsi="Arial"/>
            <w:b/>
            <w:lang w:val="en-IN"/>
          </w:rPr>
          <w:t>(</w:t>
        </w:r>
        <w:r w:rsidR="00DD5DA0" w:rsidRPr="00C3415C">
          <w:rPr>
            <w:rFonts w:ascii="Arial" w:eastAsia="바탕" w:hAnsi="Arial"/>
            <w:b/>
            <w:lang w:val="en-IN"/>
          </w:rPr>
          <w:t>Table 8.</w:t>
        </w:r>
        <w:r w:rsidR="00DD5DA0" w:rsidRPr="00C3415C">
          <w:rPr>
            <w:rFonts w:ascii="Arial" w:eastAsia="바탕" w:hAnsi="Arial"/>
            <w:b/>
            <w:lang w:val="en-US" w:eastAsia="zh-CN"/>
          </w:rPr>
          <w:t>1</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37" w:author="Seung-Ik Lee (ETRI)" w:date="2022-03-30T14:59:00Z">
        <w:r w:rsidRPr="00C3415C" w:rsidDel="00DD5DA0">
          <w:rPr>
            <w:rFonts w:ascii="Arial" w:eastAsia="바탕" w:hAnsi="Arial"/>
            <w:b/>
            <w:lang w:val="en-IN"/>
          </w:rPr>
          <w:delText>]</w:delText>
        </w:r>
      </w:del>
      <w:r w:rsidRPr="00C3415C">
        <w:rPr>
          <w:rFonts w:ascii="Arial" w:eastAsia="바탕" w:hAnsi="Arial"/>
          <w:b/>
          <w:lang w:val="en-IN"/>
        </w:rPr>
        <w:t xml:space="preserve"> [16]</w:t>
      </w:r>
      <w:ins w:id="38" w:author="Seung-Ik Lee (ETRI)" w:date="2022-03-30T14:59: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4FA52D3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16510FC"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D493E67"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BF1BA"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4C1C5D7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EC5274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Onboarding status</w:t>
            </w:r>
          </w:p>
        </w:tc>
        <w:tc>
          <w:tcPr>
            <w:tcW w:w="1440" w:type="dxa"/>
            <w:tcBorders>
              <w:top w:val="single" w:sz="4" w:space="0" w:color="000000"/>
              <w:left w:val="single" w:sz="4" w:space="0" w:color="000000"/>
              <w:bottom w:val="single" w:sz="4" w:space="0" w:color="000000"/>
            </w:tcBorders>
            <w:shd w:val="clear" w:color="auto" w:fill="auto"/>
          </w:tcPr>
          <w:p w14:paraId="3C805F0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B5F8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The result of onboarding request i.e., success indication is included if the API invoker is granted permission otherwise failure.</w:t>
            </w:r>
          </w:p>
        </w:tc>
      </w:tr>
      <w:tr w:rsidR="00C3415C" w:rsidRPr="00C3415C" w14:paraId="47AFF7F8"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7396FA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Enrolled information</w:t>
            </w:r>
          </w:p>
        </w:tc>
        <w:tc>
          <w:tcPr>
            <w:tcW w:w="1440" w:type="dxa"/>
            <w:tcBorders>
              <w:top w:val="single" w:sz="4" w:space="0" w:color="000000"/>
              <w:left w:val="single" w:sz="4" w:space="0" w:color="000000"/>
              <w:bottom w:val="single" w:sz="4" w:space="0" w:color="000000"/>
            </w:tcBorders>
            <w:shd w:val="clear" w:color="auto" w:fill="auto"/>
          </w:tcPr>
          <w:p w14:paraId="717D049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642664EE"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AE85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Information from the provisioned API invoker profile which may include information to allow the API invoker to be authenticated and to obtain authorization for service APIs</w:t>
            </w:r>
          </w:p>
        </w:tc>
      </w:tr>
      <w:tr w:rsidR="00C3415C" w:rsidRPr="00C3415C" w14:paraId="4A6A58D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44C8BEE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 xml:space="preserve">Service </w:t>
            </w:r>
            <w:r w:rsidRPr="00C3415C">
              <w:rPr>
                <w:rFonts w:ascii="Arial" w:eastAsia="바탕" w:hAnsi="Arial"/>
                <w:sz w:val="18"/>
              </w:rPr>
              <w:t>API information</w:t>
            </w:r>
          </w:p>
        </w:tc>
        <w:tc>
          <w:tcPr>
            <w:tcW w:w="1440" w:type="dxa"/>
            <w:tcBorders>
              <w:top w:val="single" w:sz="4" w:space="0" w:color="000000"/>
              <w:left w:val="single" w:sz="4" w:space="0" w:color="000000"/>
              <w:bottom w:val="single" w:sz="4" w:space="0" w:color="000000"/>
            </w:tcBorders>
            <w:shd w:val="clear" w:color="auto" w:fill="auto"/>
          </w:tcPr>
          <w:p w14:paraId="6451A87F"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2BB9E987"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0AE45"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lang w:val="en-IN"/>
              </w:rPr>
              <w:t>The service API information includes the service API name, service API type, communication type, description, Serving Area Information (optional),</w:t>
            </w:r>
            <w:r w:rsidRPr="00C3415C">
              <w:rPr>
                <w:rFonts w:ascii="Arial" w:eastAsia="바탕" w:hAnsi="Arial"/>
                <w:sz w:val="18"/>
                <w:lang w:val="en-US"/>
              </w:rPr>
              <w:t xml:space="preserve"> </w:t>
            </w:r>
            <w:r w:rsidRPr="00C3415C">
              <w:rPr>
                <w:rFonts w:ascii="Arial" w:eastAsia="바탕" w:hAnsi="Arial"/>
                <w:sz w:val="18"/>
                <w:lang w:val="en-IN"/>
              </w:rPr>
              <w:t>AEF location (optional), interface details (e.g. IP address, port number, URI), protocols, version numbers, and data format,</w:t>
            </w:r>
            <w:r w:rsidRPr="00C3415C">
              <w:rPr>
                <w:rFonts w:ascii="Arial" w:eastAsia="바탕" w:hAnsi="Arial"/>
                <w:sz w:val="18"/>
              </w:rPr>
              <w:t xml:space="preserve"> </w:t>
            </w:r>
            <w:r w:rsidRPr="00C3415C">
              <w:rPr>
                <w:rFonts w:ascii="Arial" w:eastAsia="바탕" w:hAnsi="Arial"/>
                <w:i/>
                <w:sz w:val="18"/>
                <w:highlight w:val="yellow"/>
              </w:rPr>
              <w:t>(new) Service KPI</w:t>
            </w:r>
            <w:r w:rsidRPr="00C3415C">
              <w:rPr>
                <w:rFonts w:ascii="Arial" w:eastAsia="바탕" w:hAnsi="Arial"/>
                <w:sz w:val="18"/>
                <w:lang w:val="en-IN"/>
              </w:rPr>
              <w:t>.</w:t>
            </w:r>
          </w:p>
        </w:tc>
      </w:tr>
      <w:tr w:rsidR="00C3415C" w:rsidRPr="00C3415C" w14:paraId="024CE145"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CDE3C44"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Reason</w:t>
            </w:r>
          </w:p>
        </w:tc>
        <w:tc>
          <w:tcPr>
            <w:tcW w:w="1440" w:type="dxa"/>
            <w:tcBorders>
              <w:top w:val="single" w:sz="4" w:space="0" w:color="000000"/>
              <w:left w:val="single" w:sz="4" w:space="0" w:color="000000"/>
              <w:bottom w:val="single" w:sz="4" w:space="0" w:color="000000"/>
            </w:tcBorders>
            <w:shd w:val="clear" w:color="auto" w:fill="auto"/>
          </w:tcPr>
          <w:p w14:paraId="24BADD9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O</w:t>
            </w:r>
          </w:p>
          <w:p w14:paraId="2FD3981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E609A"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This element indicates th</w:t>
            </w:r>
            <w:r w:rsidRPr="00C3415C">
              <w:rPr>
                <w:rFonts w:ascii="Arial" w:eastAsia="바탕" w:hAnsi="Arial" w:hint="eastAsia"/>
                <w:sz w:val="18"/>
                <w:lang w:eastAsia="zh-CN"/>
              </w:rPr>
              <w:t>e</w:t>
            </w:r>
            <w:r w:rsidRPr="00C3415C">
              <w:rPr>
                <w:rFonts w:ascii="Arial" w:eastAsia="바탕" w:hAnsi="Arial"/>
                <w:sz w:val="18"/>
              </w:rPr>
              <w:t xml:space="preserve"> reason </w:t>
            </w:r>
            <w:r w:rsidRPr="00C3415C">
              <w:rPr>
                <w:rFonts w:ascii="Arial" w:eastAsia="바탕" w:hAnsi="Arial"/>
                <w:sz w:val="18"/>
                <w:lang w:val="en-US"/>
              </w:rPr>
              <w:t>when onboarding status is failure</w:t>
            </w:r>
            <w:r w:rsidRPr="00C3415C">
              <w:rPr>
                <w:rFonts w:ascii="Arial" w:eastAsia="바탕" w:hAnsi="Arial"/>
                <w:sz w:val="18"/>
              </w:rPr>
              <w:t>.</w:t>
            </w:r>
          </w:p>
        </w:tc>
      </w:tr>
      <w:tr w:rsidR="00C3415C" w:rsidRPr="00C3415C" w14:paraId="1C416309"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6AC811"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rPr>
              <w:t> </w:t>
            </w:r>
            <w:r w:rsidRPr="00C3415C">
              <w:rPr>
                <w:rFonts w:ascii="Arial" w:eastAsia="바탕" w:hAnsi="Arial"/>
                <w:sz w:val="18"/>
                <w:lang w:val="en-US"/>
              </w:rPr>
              <w:t>1:</w:t>
            </w:r>
            <w:r w:rsidRPr="00C3415C">
              <w:rPr>
                <w:rFonts w:ascii="Arial" w:eastAsia="바탕" w:hAnsi="Arial"/>
                <w:sz w:val="18"/>
              </w:rPr>
              <w:tab/>
            </w:r>
            <w:r w:rsidRPr="00C3415C">
              <w:rPr>
                <w:rFonts w:ascii="Arial" w:eastAsia="바탕" w:hAnsi="Arial"/>
                <w:sz w:val="18"/>
                <w:lang w:val="en-US"/>
              </w:rPr>
              <w:t>Information element shall be present when onboarding status is successful.</w:t>
            </w:r>
          </w:p>
          <w:p w14:paraId="4D8A1044"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lang w:val="en-IN"/>
              </w:rPr>
              <w:t> 2</w:t>
            </w:r>
            <w:r w:rsidRPr="00C3415C">
              <w:rPr>
                <w:rFonts w:ascii="Arial" w:eastAsia="바탕" w:hAnsi="Arial"/>
                <w:sz w:val="18"/>
                <w:lang w:val="en-US"/>
              </w:rPr>
              <w:t>:</w:t>
            </w:r>
            <w:r w:rsidRPr="00C3415C">
              <w:rPr>
                <w:rFonts w:ascii="Arial" w:eastAsia="바탕" w:hAnsi="Arial"/>
                <w:sz w:val="18"/>
                <w:lang w:val="en-IN"/>
              </w:rPr>
              <w:tab/>
            </w:r>
            <w:r w:rsidRPr="00C3415C">
              <w:rPr>
                <w:rFonts w:ascii="Arial" w:eastAsia="바탕" w:hAnsi="Arial"/>
                <w:sz w:val="18"/>
                <w:lang w:val="en-US"/>
              </w:rPr>
              <w:t>Information element may be present when onboarding status is successful.</w:t>
            </w:r>
          </w:p>
          <w:p w14:paraId="449ED440" w14:textId="77777777" w:rsidR="00C3415C" w:rsidRPr="00C3415C" w:rsidRDefault="00C3415C" w:rsidP="00C3415C">
            <w:pPr>
              <w:keepNext/>
              <w:keepLines/>
              <w:spacing w:after="0"/>
              <w:ind w:left="851" w:hanging="851"/>
              <w:jc w:val="left"/>
              <w:rPr>
                <w:rFonts w:ascii="Arial" w:eastAsia="바탕" w:hAnsi="Arial"/>
                <w:sz w:val="18"/>
                <w:lang w:val="en-US"/>
              </w:rPr>
            </w:pPr>
            <w:r w:rsidRPr="00C3415C">
              <w:rPr>
                <w:rFonts w:ascii="Arial" w:eastAsia="바탕" w:hAnsi="Arial"/>
                <w:sz w:val="18"/>
                <w:lang w:val="en-US"/>
              </w:rPr>
              <w:t>NOTE</w:t>
            </w:r>
            <w:r w:rsidRPr="00C3415C">
              <w:rPr>
                <w:rFonts w:ascii="Arial" w:eastAsia="바탕" w:hAnsi="Arial"/>
                <w:sz w:val="18"/>
              </w:rPr>
              <w:t> 3</w:t>
            </w:r>
            <w:r w:rsidRPr="00C3415C">
              <w:rPr>
                <w:rFonts w:ascii="Arial" w:eastAsia="바탕" w:hAnsi="Arial"/>
                <w:sz w:val="18"/>
                <w:lang w:val="en-US"/>
              </w:rPr>
              <w:t>:</w:t>
            </w:r>
            <w:r w:rsidRPr="00C3415C">
              <w:rPr>
                <w:rFonts w:ascii="Arial" w:eastAsia="바탕" w:hAnsi="Arial"/>
                <w:sz w:val="18"/>
              </w:rPr>
              <w:tab/>
            </w:r>
            <w:r w:rsidRPr="00C3415C">
              <w:rPr>
                <w:rFonts w:ascii="Arial" w:eastAsia="바탕" w:hAnsi="Arial"/>
                <w:sz w:val="18"/>
                <w:lang w:val="en-US"/>
              </w:rPr>
              <w:t>Information element shall be present when onboarding status is failure.</w:t>
            </w:r>
          </w:p>
        </w:tc>
      </w:tr>
    </w:tbl>
    <w:p w14:paraId="13810433" w14:textId="77777777" w:rsidR="00C3415C" w:rsidRPr="00C3415C" w:rsidRDefault="00C3415C" w:rsidP="00C3415C">
      <w:pPr>
        <w:jc w:val="left"/>
        <w:rPr>
          <w:rFonts w:eastAsia="바탕"/>
          <w:lang w:val="en-IN" w:eastAsia="ko-KR"/>
        </w:rPr>
      </w:pPr>
    </w:p>
    <w:p w14:paraId="578AC748" w14:textId="47675AB4"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39" w:author="Seung-Ik Lee (ETRI)" w:date="2022-03-30T15:00:00Z">
        <w:r w:rsidR="00DD5DA0">
          <w:rPr>
            <w:rFonts w:ascii="Arial" w:eastAsia="바탕" w:hAnsi="Arial"/>
            <w:b/>
            <w:lang w:val="en-IN"/>
          </w:rPr>
          <w:t>7.8.2.3-3</w:t>
        </w:r>
      </w:ins>
      <w:del w:id="40" w:author="Seung-Ik Lee (ETRI)" w:date="2022-03-30T15:01:00Z">
        <w:r w:rsidRPr="00C3415C" w:rsidDel="00DD5DA0">
          <w:rPr>
            <w:rFonts w:ascii="Arial" w:eastAsia="바탕" w:hAnsi="Arial"/>
            <w:b/>
            <w:lang w:val="en-IN"/>
          </w:rPr>
          <w:delText>8.</w:delText>
        </w:r>
        <w:r w:rsidRPr="00C3415C" w:rsidDel="00DD5DA0">
          <w:rPr>
            <w:rFonts w:ascii="Arial" w:eastAsia="바탕" w:hAnsi="Arial"/>
            <w:b/>
            <w:lang w:val="en-US" w:eastAsia="zh-CN"/>
          </w:rPr>
          <w:delText>7</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1</w:delText>
        </w:r>
        <w:r w:rsidRPr="00C3415C" w:rsidDel="00DD5DA0">
          <w:rPr>
            <w:rFonts w:ascii="Arial" w:eastAsia="바탕" w:hAnsi="Arial"/>
            <w:b/>
            <w:lang w:val="en-IN"/>
          </w:rPr>
          <w:delText>-1</w:delText>
        </w:r>
      </w:del>
      <w:r w:rsidRPr="00C3415C">
        <w:rPr>
          <w:rFonts w:ascii="Arial" w:eastAsia="바탕" w:hAnsi="Arial"/>
          <w:b/>
          <w:lang w:val="en-IN"/>
        </w:rPr>
        <w:t xml:space="preserve">: Service API discover request </w:t>
      </w:r>
      <w:del w:id="41" w:author="Seung-Ik Lee (ETRI)" w:date="2022-03-30T15:01:00Z">
        <w:r w:rsidRPr="00C3415C" w:rsidDel="00DD5DA0">
          <w:rPr>
            <w:rFonts w:ascii="Arial" w:eastAsia="바탕" w:hAnsi="Arial"/>
            <w:b/>
            <w:lang w:val="en-IN"/>
          </w:rPr>
          <w:delText>[</w:delText>
        </w:r>
      </w:del>
      <w:ins w:id="42" w:author="Seung-Ik Lee (ETRI)" w:date="2022-03-30T15:01: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7</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1</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43"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44"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67C45945"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20BFC30"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0D6678D"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2D9"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17D781F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2A18F1E"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rPr>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AFC770C"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FD8A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 xml:space="preserve">Identity information of the API invoker </w:t>
            </w:r>
            <w:r w:rsidRPr="00C3415C">
              <w:rPr>
                <w:rFonts w:ascii="Arial" w:eastAsia="바탕" w:hAnsi="Arial"/>
                <w:sz w:val="18"/>
                <w:lang w:eastAsia="zh-CN"/>
              </w:rPr>
              <w:t>discovering service APIs</w:t>
            </w:r>
            <w:r w:rsidRPr="00C3415C">
              <w:rPr>
                <w:rFonts w:ascii="Arial" w:eastAsia="바탕" w:hAnsi="Arial"/>
                <w:sz w:val="18"/>
              </w:rPr>
              <w:t xml:space="preserve"> </w:t>
            </w:r>
          </w:p>
        </w:tc>
      </w:tr>
      <w:tr w:rsidR="00C3415C" w:rsidRPr="00C3415C" w14:paraId="187F12D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41A0DD62"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5359D97C"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93E91"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rPr>
              <w:t>Criteria for discovering matching</w:t>
            </w:r>
            <w:r w:rsidRPr="00C3415C">
              <w:rPr>
                <w:rFonts w:ascii="Arial" w:eastAsia="바탕" w:hAnsi="Arial"/>
                <w:noProof/>
                <w:sz w:val="18"/>
                <w:lang w:val="en-US"/>
              </w:rPr>
              <w:t xml:space="preserve"> service APIs (e.g. service API type, </w:t>
            </w:r>
            <w:r w:rsidRPr="00C3415C">
              <w:rPr>
                <w:rFonts w:ascii="Arial" w:eastAsia="바탕" w:hAnsi="Arial"/>
                <w:sz w:val="18"/>
                <w:lang w:val="en-IN"/>
              </w:rPr>
              <w:t>Serving Area Information (optional), preferred AEF location (optional),</w:t>
            </w:r>
            <w:r w:rsidRPr="00C3415C">
              <w:rPr>
                <w:rFonts w:ascii="Arial" w:eastAsia="바탕" w:hAnsi="Arial"/>
                <w:sz w:val="18"/>
                <w:lang w:val="en-US"/>
              </w:rPr>
              <w:t xml:space="preserve"> </w:t>
            </w:r>
            <w:r w:rsidRPr="00C3415C">
              <w:rPr>
                <w:rFonts w:ascii="Arial" w:eastAsia="바탕" w:hAnsi="Arial"/>
                <w:noProof/>
                <w:sz w:val="18"/>
                <w:lang w:val="en-US"/>
              </w:rPr>
              <w:t xml:space="preserve">interfaces, protocols, </w:t>
            </w:r>
            <w:r w:rsidRPr="00C3415C">
              <w:rPr>
                <w:rFonts w:ascii="Arial" w:eastAsia="바탕" w:hAnsi="Arial"/>
                <w:i/>
                <w:noProof/>
                <w:sz w:val="18"/>
                <w:highlight w:val="yellow"/>
                <w:lang w:val="en-US"/>
              </w:rPr>
              <w:t>(new) Service KPI</w:t>
            </w:r>
            <w:r w:rsidRPr="00C3415C">
              <w:rPr>
                <w:rFonts w:ascii="Arial" w:eastAsia="바탕" w:hAnsi="Arial"/>
                <w:i/>
                <w:noProof/>
                <w:sz w:val="18"/>
                <w:lang w:val="en-US"/>
              </w:rPr>
              <w:t>)</w:t>
            </w:r>
            <w:r w:rsidRPr="00C3415C">
              <w:rPr>
                <w:rFonts w:ascii="Arial" w:eastAsia="바탕" w:hAnsi="Arial"/>
                <w:noProof/>
                <w:sz w:val="18"/>
                <w:lang w:val="en-US"/>
              </w:rPr>
              <w:t xml:space="preserve"> </w:t>
            </w:r>
          </w:p>
          <w:p w14:paraId="4CE21651"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US"/>
              </w:rPr>
              <w:t>(see NOTE)</w:t>
            </w:r>
          </w:p>
        </w:tc>
      </w:tr>
      <w:tr w:rsidR="00C3415C" w:rsidRPr="00C3415C" w14:paraId="4D6954D3"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03A8A3" w14:textId="77777777" w:rsidR="00C3415C" w:rsidRPr="00C3415C" w:rsidRDefault="00C3415C" w:rsidP="00C3415C">
            <w:pPr>
              <w:keepNext/>
              <w:keepLines/>
              <w:spacing w:after="0"/>
              <w:ind w:left="851" w:hanging="851"/>
              <w:jc w:val="left"/>
              <w:rPr>
                <w:rFonts w:ascii="Arial" w:eastAsia="바탕" w:hAnsi="Arial"/>
                <w:sz w:val="18"/>
              </w:rPr>
            </w:pPr>
            <w:r w:rsidRPr="00C3415C">
              <w:rPr>
                <w:rFonts w:ascii="Arial" w:eastAsia="바탕" w:hAnsi="Arial"/>
                <w:sz w:val="18"/>
              </w:rPr>
              <w:t>NOTE:</w:t>
            </w:r>
            <w:r w:rsidRPr="00C3415C">
              <w:rPr>
                <w:rFonts w:ascii="Arial" w:eastAsia="바탕" w:hAnsi="Arial"/>
                <w:sz w:val="18"/>
              </w:rPr>
              <w:tab/>
              <w:t>It should be possible to discover all the service APIs.</w:t>
            </w:r>
          </w:p>
        </w:tc>
      </w:tr>
    </w:tbl>
    <w:p w14:paraId="5CE7F3CC" w14:textId="77777777" w:rsidR="00C3415C" w:rsidRPr="00C3415C" w:rsidRDefault="00C3415C" w:rsidP="00C3415C">
      <w:pPr>
        <w:jc w:val="left"/>
        <w:rPr>
          <w:rFonts w:eastAsia="바탕"/>
          <w:lang w:val="en-IN" w:eastAsia="ko-KR"/>
        </w:rPr>
      </w:pPr>
    </w:p>
    <w:p w14:paraId="4980CE72" w14:textId="4E55CB29"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45" w:author="Seung-Ik Lee (ETRI)" w:date="2022-03-30T15:00:00Z">
        <w:r w:rsidR="00DD5DA0">
          <w:rPr>
            <w:rFonts w:ascii="Arial" w:eastAsia="바탕" w:hAnsi="Arial"/>
            <w:b/>
            <w:lang w:val="en-IN"/>
          </w:rPr>
          <w:t>7.8.2.3-4</w:t>
        </w:r>
      </w:ins>
      <w:del w:id="46" w:author="Seung-Ik Lee (ETRI)" w:date="2022-03-30T15:01:00Z">
        <w:r w:rsidRPr="00C3415C" w:rsidDel="00DD5DA0">
          <w:rPr>
            <w:rFonts w:ascii="Arial" w:eastAsia="바탕" w:hAnsi="Arial"/>
            <w:b/>
            <w:lang w:val="en-IN"/>
          </w:rPr>
          <w:delText>8.</w:delText>
        </w:r>
        <w:r w:rsidRPr="00C3415C" w:rsidDel="00DD5DA0">
          <w:rPr>
            <w:rFonts w:ascii="Arial" w:eastAsia="바탕" w:hAnsi="Arial"/>
            <w:b/>
            <w:lang w:val="en-US" w:eastAsia="zh-CN"/>
          </w:rPr>
          <w:delText>7</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-1</w:delText>
        </w:r>
      </w:del>
      <w:r w:rsidRPr="00C3415C">
        <w:rPr>
          <w:rFonts w:ascii="Arial" w:eastAsia="바탕" w:hAnsi="Arial"/>
          <w:b/>
          <w:lang w:val="en-IN"/>
        </w:rPr>
        <w:t xml:space="preserve">: Service API discover response </w:t>
      </w:r>
      <w:del w:id="47" w:author="Seung-Ik Lee (ETRI)" w:date="2022-03-30T15:01:00Z">
        <w:r w:rsidRPr="00C3415C" w:rsidDel="00DD5DA0">
          <w:rPr>
            <w:rFonts w:ascii="Arial" w:eastAsia="바탕" w:hAnsi="Arial"/>
            <w:b/>
            <w:lang w:val="en-IN"/>
          </w:rPr>
          <w:delText>[</w:delText>
        </w:r>
      </w:del>
      <w:ins w:id="48" w:author="Seung-Ik Lee (ETRI)" w:date="2022-03-30T15:01: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7</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IN"/>
        </w:rPr>
        <w:t>TS 23.222</w:t>
      </w:r>
      <w:del w:id="49"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50"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0ADAEC8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D7CD67C"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93D428A"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E8CC2" w14:textId="77777777" w:rsidR="00C3415C" w:rsidRPr="00C3415C" w:rsidRDefault="00C3415C" w:rsidP="00C3415C">
            <w:pPr>
              <w:keepNext/>
              <w:keepLines/>
              <w:spacing w:after="0"/>
              <w:jc w:val="center"/>
              <w:rPr>
                <w:rFonts w:ascii="Arial" w:eastAsia="바탕" w:hAnsi="Arial"/>
                <w:b/>
                <w:sz w:val="18"/>
              </w:rPr>
            </w:pPr>
            <w:r w:rsidRPr="00C3415C">
              <w:rPr>
                <w:rFonts w:ascii="Arial" w:eastAsia="바탕" w:hAnsi="Arial"/>
                <w:b/>
                <w:sz w:val="18"/>
              </w:rPr>
              <w:t>Description</w:t>
            </w:r>
          </w:p>
        </w:tc>
      </w:tr>
      <w:tr w:rsidR="00C3415C" w:rsidRPr="00C3415C" w14:paraId="56396788"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BAFFEC9"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Result</w:t>
            </w:r>
          </w:p>
        </w:tc>
        <w:tc>
          <w:tcPr>
            <w:tcW w:w="1440" w:type="dxa"/>
            <w:tcBorders>
              <w:top w:val="single" w:sz="4" w:space="0" w:color="000000"/>
              <w:left w:val="single" w:sz="4" w:space="0" w:color="000000"/>
              <w:bottom w:val="single" w:sz="4" w:space="0" w:color="000000"/>
            </w:tcBorders>
            <w:shd w:val="clear" w:color="auto" w:fill="auto"/>
          </w:tcPr>
          <w:p w14:paraId="79CE2A6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D92E6" w14:textId="77777777" w:rsidR="00C3415C" w:rsidRPr="00C3415C" w:rsidRDefault="00C3415C" w:rsidP="00C3415C">
            <w:pPr>
              <w:keepNext/>
              <w:keepLines/>
              <w:spacing w:after="0"/>
              <w:jc w:val="left"/>
              <w:rPr>
                <w:rFonts w:ascii="Arial" w:eastAsia="바탕" w:hAnsi="Arial"/>
                <w:sz w:val="18"/>
              </w:rPr>
            </w:pPr>
            <w:r w:rsidRPr="00C3415C">
              <w:rPr>
                <w:rFonts w:ascii="Arial" w:eastAsia="바탕" w:hAnsi="Arial" w:hint="eastAsia"/>
                <w:sz w:val="18"/>
                <w:lang w:eastAsia="zh-CN"/>
              </w:rPr>
              <w:t xml:space="preserve">Indicates the success or failure of </w:t>
            </w:r>
            <w:r w:rsidRPr="00C3415C">
              <w:rPr>
                <w:rFonts w:ascii="Arial" w:eastAsia="바탕" w:hAnsi="Arial"/>
                <w:sz w:val="18"/>
                <w:lang w:eastAsia="zh-CN"/>
              </w:rPr>
              <w:t>the discovery of the service API information</w:t>
            </w:r>
          </w:p>
        </w:tc>
      </w:tr>
      <w:tr w:rsidR="00C3415C" w:rsidRPr="00C3415C" w14:paraId="54AFE109"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345AE7C"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Service API information</w:t>
            </w:r>
          </w:p>
          <w:p w14:paraId="5343C255"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w:t>
            </w:r>
            <w:r w:rsidRPr="00C3415C">
              <w:rPr>
                <w:rFonts w:ascii="Arial" w:eastAsia="바탕" w:hAnsi="Arial"/>
                <w:sz w:val="18"/>
                <w:lang w:val="en-US" w:eastAsia="zh-CN"/>
              </w:rPr>
              <w:t>s</w:t>
            </w:r>
            <w:proofErr w:type="spellStart"/>
            <w:r w:rsidRPr="00C3415C">
              <w:rPr>
                <w:rFonts w:ascii="Arial" w:eastAsia="바탕" w:hAnsi="Arial"/>
                <w:sz w:val="18"/>
                <w:lang w:val="en-IN" w:eastAsia="zh-CN"/>
              </w:rPr>
              <w:t>ee</w:t>
            </w:r>
            <w:proofErr w:type="spellEnd"/>
            <w:r w:rsidRPr="00C3415C">
              <w:rPr>
                <w:rFonts w:ascii="Arial" w:eastAsia="바탕" w:hAnsi="Arial"/>
                <w:sz w:val="18"/>
                <w:lang w:val="en-IN" w:eastAsia="zh-CN"/>
              </w:rPr>
              <w:t xml:space="preserve"> NOTE</w:t>
            </w:r>
            <w:r w:rsidRPr="00C3415C">
              <w:rPr>
                <w:rFonts w:ascii="Arial" w:eastAsia="바탕" w:hAnsi="Arial"/>
                <w:sz w:val="18"/>
                <w:lang w:val="en-US" w:eastAsia="zh-CN"/>
              </w:rPr>
              <w:t> </w:t>
            </w:r>
            <w:r w:rsidRPr="00C3415C">
              <w:rPr>
                <w:rFonts w:ascii="Arial" w:eastAsia="바탕" w:hAnsi="Arial"/>
                <w:sz w:val="18"/>
                <w:lang w:val="en-IN" w:eastAsia="zh-CN"/>
              </w:rPr>
              <w:t>2)</w:t>
            </w:r>
          </w:p>
        </w:tc>
        <w:tc>
          <w:tcPr>
            <w:tcW w:w="1440" w:type="dxa"/>
            <w:tcBorders>
              <w:top w:val="single" w:sz="4" w:space="0" w:color="000000"/>
              <w:left w:val="single" w:sz="4" w:space="0" w:color="000000"/>
              <w:bottom w:val="single" w:sz="4" w:space="0" w:color="000000"/>
            </w:tcBorders>
            <w:shd w:val="clear" w:color="auto" w:fill="auto"/>
          </w:tcPr>
          <w:p w14:paraId="6983174F"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 xml:space="preserve">O </w:t>
            </w:r>
          </w:p>
          <w:p w14:paraId="65222922"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eastAsia="zh-CN"/>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0EBB8"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noProof/>
                <w:sz w:val="18"/>
              </w:rPr>
              <w:t xml:space="preserve">List of service APIs corresponding to the request, including API description such as </w:t>
            </w:r>
            <w:r w:rsidRPr="00C3415C">
              <w:rPr>
                <w:rFonts w:ascii="Arial" w:eastAsia="바탕" w:hAnsi="Arial"/>
                <w:noProof/>
                <w:sz w:val="18"/>
                <w:lang w:val="en-US"/>
              </w:rPr>
              <w:t xml:space="preserve">service </w:t>
            </w:r>
            <w:r w:rsidRPr="00C3415C">
              <w:rPr>
                <w:rFonts w:ascii="Arial" w:eastAsia="바탕" w:hAnsi="Arial"/>
                <w:sz w:val="18"/>
              </w:rPr>
              <w:t xml:space="preserve">API name, </w:t>
            </w:r>
            <w:r w:rsidRPr="00C3415C">
              <w:rPr>
                <w:rFonts w:ascii="Arial" w:eastAsia="바탕" w:hAnsi="Arial"/>
                <w:noProof/>
                <w:sz w:val="18"/>
                <w:lang w:val="en-US"/>
              </w:rPr>
              <w:t xml:space="preserve">service </w:t>
            </w:r>
            <w:r w:rsidRPr="00C3415C">
              <w:rPr>
                <w:rFonts w:ascii="Arial" w:eastAsia="바탕" w:hAnsi="Arial"/>
                <w:sz w:val="18"/>
              </w:rPr>
              <w:t xml:space="preserve">API type, </w:t>
            </w:r>
            <w:r w:rsidRPr="00C3415C">
              <w:rPr>
                <w:rFonts w:ascii="Arial" w:eastAsia="바탕" w:hAnsi="Arial"/>
                <w:sz w:val="18"/>
                <w:lang w:val="en-IN"/>
              </w:rPr>
              <w:t xml:space="preserve">Serving Area Information (optional), </w:t>
            </w:r>
            <w:r w:rsidRPr="00C3415C">
              <w:rPr>
                <w:rFonts w:ascii="Arial" w:eastAsia="바탕" w:hAnsi="Arial"/>
                <w:sz w:val="18"/>
              </w:rPr>
              <w:t xml:space="preserve">interface details (e.g. IP address, port number, URI), protocols, version, data format, </w:t>
            </w:r>
            <w:r w:rsidRPr="00C3415C">
              <w:rPr>
                <w:rFonts w:ascii="Arial" w:eastAsia="바탕" w:hAnsi="Arial"/>
                <w:i/>
                <w:sz w:val="18"/>
                <w:highlight w:val="yellow"/>
              </w:rPr>
              <w:t>(new) Service KPI</w:t>
            </w:r>
          </w:p>
        </w:tc>
      </w:tr>
      <w:tr w:rsidR="00C3415C" w:rsidRPr="00C3415C" w14:paraId="34075A22"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7A590563"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44308F1E"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O</w:t>
            </w:r>
          </w:p>
          <w:p w14:paraId="15EF37F6" w14:textId="77777777" w:rsidR="00C3415C" w:rsidRPr="00C3415C" w:rsidRDefault="00C3415C" w:rsidP="00C3415C">
            <w:pPr>
              <w:keepNext/>
              <w:keepLines/>
              <w:spacing w:after="0"/>
              <w:jc w:val="left"/>
              <w:rPr>
                <w:rFonts w:ascii="Arial" w:eastAsia="바탕" w:hAnsi="Arial"/>
                <w:sz w:val="18"/>
                <w:lang w:eastAsia="zh-CN"/>
              </w:rPr>
            </w:pPr>
            <w:r w:rsidRPr="00C3415C">
              <w:rPr>
                <w:rFonts w:ascii="Arial" w:eastAsia="바탕" w:hAnsi="Arial"/>
                <w:sz w:val="18"/>
                <w:lang w:val="en-IN" w:eastAsia="zh-CN"/>
              </w:rPr>
              <w:t>(</w:t>
            </w:r>
            <w:r w:rsidRPr="00C3415C">
              <w:rPr>
                <w:rFonts w:ascii="Arial" w:eastAsia="바탕" w:hAnsi="Arial"/>
                <w:sz w:val="18"/>
                <w:lang w:val="en-US" w:eastAsia="zh-CN"/>
              </w:rPr>
              <w:t>s</w:t>
            </w:r>
            <w:proofErr w:type="spellStart"/>
            <w:r w:rsidRPr="00C3415C">
              <w:rPr>
                <w:rFonts w:ascii="Arial" w:eastAsia="바탕" w:hAnsi="Arial"/>
                <w:sz w:val="18"/>
                <w:lang w:val="en-IN" w:eastAsia="zh-CN"/>
              </w:rPr>
              <w:t>ee</w:t>
            </w:r>
            <w:proofErr w:type="spellEnd"/>
            <w:r w:rsidRPr="00C3415C">
              <w:rPr>
                <w:rFonts w:ascii="Arial" w:eastAsia="바탕" w:hAnsi="Arial"/>
                <w:sz w:val="18"/>
                <w:lang w:val="en-IN" w:eastAsia="zh-CN"/>
              </w:rPr>
              <w:t xml:space="preserve"> NOTE</w:t>
            </w:r>
            <w:r w:rsidRPr="00C3415C">
              <w:rPr>
                <w:rFonts w:ascii="Arial" w:eastAsia="바탕" w:hAnsi="Arial"/>
                <w:sz w:val="18"/>
                <w:lang w:val="en-US" w:eastAsia="zh-CN"/>
              </w:rPr>
              <w:t> 1</w:t>
            </w:r>
            <w:r w:rsidRPr="00C3415C">
              <w:rPr>
                <w:rFonts w:ascii="Arial" w:eastAsia="바탕" w:hAnsi="Arial"/>
                <w:sz w:val="18"/>
                <w:lang w:val="en-IN"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2857A" w14:textId="77777777" w:rsidR="00C3415C" w:rsidRPr="00C3415C" w:rsidRDefault="00C3415C" w:rsidP="00C3415C">
            <w:pPr>
              <w:keepNext/>
              <w:keepLines/>
              <w:spacing w:after="0"/>
              <w:jc w:val="left"/>
              <w:rPr>
                <w:rFonts w:ascii="Arial" w:eastAsia="바탕" w:hAnsi="Arial"/>
                <w:noProof/>
                <w:sz w:val="18"/>
              </w:rPr>
            </w:pPr>
            <w:r w:rsidRPr="00C3415C">
              <w:rPr>
                <w:rFonts w:ascii="Arial" w:eastAsia="바탕" w:hAnsi="Arial"/>
                <w:noProof/>
                <w:sz w:val="18"/>
                <w:lang w:val="en-IN"/>
              </w:rPr>
              <w:t>Indicates the CAPIF core function serving the service API category provided in the query criteria</w:t>
            </w:r>
          </w:p>
        </w:tc>
      </w:tr>
      <w:tr w:rsidR="00C3415C" w:rsidRPr="00C3415C" w14:paraId="3584DFAE"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19A8C4"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rPr>
              <w:t>NOTE 1:</w:t>
            </w:r>
            <w:r w:rsidRPr="00C3415C">
              <w:rPr>
                <w:rFonts w:ascii="Arial" w:eastAsia="바탕" w:hAnsi="Arial"/>
                <w:sz w:val="18"/>
              </w:rPr>
              <w:tab/>
            </w:r>
            <w:r w:rsidRPr="00C3415C">
              <w:rPr>
                <w:rFonts w:ascii="Arial" w:eastAsia="바탕" w:hAnsi="Arial"/>
                <w:sz w:val="18"/>
                <w:lang w:val="en-IN"/>
              </w:rPr>
              <w:t xml:space="preserve">The service API information or the CAPIF core function identity information or both </w:t>
            </w:r>
            <w:r w:rsidRPr="00C3415C">
              <w:rPr>
                <w:rFonts w:ascii="Arial" w:eastAsia="바탕" w:hAnsi="Arial"/>
                <w:sz w:val="18"/>
              </w:rPr>
              <w:t>shall be present if the Result information element indicates that the service API discover operation is successful. Otherwise both shall not be present.</w:t>
            </w:r>
            <w:r w:rsidRPr="00C3415C">
              <w:rPr>
                <w:rFonts w:ascii="Arial" w:eastAsia="바탕" w:hAnsi="Arial"/>
                <w:sz w:val="18"/>
                <w:lang w:val="en-IN"/>
              </w:rPr>
              <w:t xml:space="preserve"> </w:t>
            </w:r>
          </w:p>
          <w:p w14:paraId="086C1596"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lang w:val="en-IN"/>
              </w:rPr>
              <w:t>NOTE</w:t>
            </w:r>
            <w:r w:rsidRPr="00C3415C">
              <w:rPr>
                <w:rFonts w:ascii="Arial" w:eastAsia="바탕" w:hAnsi="Arial"/>
                <w:sz w:val="18"/>
                <w:lang w:val="en-US"/>
              </w:rPr>
              <w:t> </w:t>
            </w:r>
            <w:r w:rsidRPr="00C3415C">
              <w:rPr>
                <w:rFonts w:ascii="Arial" w:eastAsia="바탕" w:hAnsi="Arial"/>
                <w:sz w:val="18"/>
                <w:lang w:val="en-IN"/>
              </w:rPr>
              <w:t>2:</w:t>
            </w:r>
            <w:r w:rsidRPr="00C3415C">
              <w:rPr>
                <w:rFonts w:ascii="Arial" w:eastAsia="바탕" w:hAnsi="Arial"/>
                <w:sz w:val="18"/>
                <w:lang w:val="en-IN"/>
              </w:rPr>
              <w:tab/>
              <w:t>If topology hiding is enabled for the service API, the interface details shall be the interface details of AEF acting as service communication entry point for the service API.</w:t>
            </w:r>
          </w:p>
        </w:tc>
      </w:tr>
    </w:tbl>
    <w:p w14:paraId="4585D4ED" w14:textId="77777777" w:rsidR="00C3415C" w:rsidRPr="00C3415C" w:rsidRDefault="00C3415C" w:rsidP="00C3415C">
      <w:pPr>
        <w:jc w:val="left"/>
        <w:rPr>
          <w:rFonts w:eastAsia="바탕"/>
          <w:lang w:val="en-IN" w:eastAsia="ko-KR"/>
        </w:rPr>
      </w:pPr>
    </w:p>
    <w:p w14:paraId="3A466336" w14:textId="59E7B451"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lastRenderedPageBreak/>
        <w:t>Table </w:t>
      </w:r>
      <w:ins w:id="51" w:author="Seung-Ik Lee (ETRI)" w:date="2022-03-30T15:00:00Z">
        <w:r w:rsidR="00DD5DA0">
          <w:rPr>
            <w:rFonts w:ascii="Arial" w:eastAsia="바탕" w:hAnsi="Arial"/>
            <w:b/>
            <w:lang w:val="en-IN"/>
          </w:rPr>
          <w:t>7.8.2.3-5</w:t>
        </w:r>
      </w:ins>
      <w:del w:id="52" w:author="Seung-Ik Lee (ETRI)" w:date="2022-03-30T15:01:00Z">
        <w:r w:rsidRPr="00C3415C" w:rsidDel="00DD5DA0">
          <w:rPr>
            <w:rFonts w:ascii="Arial" w:eastAsia="바탕" w:hAnsi="Arial"/>
            <w:b/>
            <w:lang w:val="en-IN"/>
          </w:rPr>
          <w:delText>8.25.</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1</w:delText>
        </w:r>
        <w:r w:rsidRPr="00C3415C" w:rsidDel="00DD5DA0">
          <w:rPr>
            <w:rFonts w:ascii="Arial" w:eastAsia="바탕" w:hAnsi="Arial"/>
            <w:b/>
            <w:lang w:val="en-IN"/>
          </w:rPr>
          <w:delText>-1</w:delText>
        </w:r>
      </w:del>
      <w:r w:rsidRPr="00C3415C">
        <w:rPr>
          <w:rFonts w:ascii="Arial" w:eastAsia="바탕" w:hAnsi="Arial"/>
          <w:b/>
          <w:lang w:val="en-IN"/>
        </w:rPr>
        <w:t xml:space="preserve">: </w:t>
      </w:r>
      <w:r w:rsidRPr="00C3415C">
        <w:rPr>
          <w:rFonts w:ascii="Arial" w:eastAsia="바탕" w:hAnsi="Arial"/>
          <w:b/>
          <w:lang w:val="en-US"/>
        </w:rPr>
        <w:t xml:space="preserve">Interconnection API publish request </w:t>
      </w:r>
      <w:del w:id="53" w:author="Seung-Ik Lee (ETRI)" w:date="2022-03-30T15:01:00Z">
        <w:r w:rsidRPr="00C3415C" w:rsidDel="00DD5DA0">
          <w:rPr>
            <w:rFonts w:ascii="Arial" w:eastAsia="바탕" w:hAnsi="Arial"/>
            <w:b/>
            <w:lang w:val="en-US"/>
          </w:rPr>
          <w:delText>[</w:delText>
        </w:r>
      </w:del>
      <w:ins w:id="54" w:author="Seung-Ik Lee (ETRI)" w:date="2022-03-30T15:01:00Z">
        <w:r w:rsidR="00DD5DA0">
          <w:rPr>
            <w:rFonts w:ascii="Arial" w:eastAsia="바탕" w:hAnsi="Arial"/>
            <w:b/>
            <w:lang w:val="en-US"/>
          </w:rPr>
          <w:t xml:space="preserve">(Table </w:t>
        </w:r>
        <w:r w:rsidR="00DD5DA0" w:rsidRPr="00C3415C">
          <w:rPr>
            <w:rFonts w:ascii="Arial" w:eastAsia="바탕" w:hAnsi="Arial"/>
            <w:b/>
            <w:lang w:val="en-IN"/>
          </w:rPr>
          <w:t>8.25.</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1</w:t>
        </w:r>
        <w:r w:rsidR="00DD5DA0" w:rsidRPr="00C3415C">
          <w:rPr>
            <w:rFonts w:ascii="Arial" w:eastAsia="바탕" w:hAnsi="Arial"/>
            <w:b/>
            <w:lang w:val="en-IN"/>
          </w:rPr>
          <w:t>-1</w:t>
        </w:r>
        <w:r w:rsidR="00DD5DA0">
          <w:rPr>
            <w:rFonts w:ascii="Arial" w:eastAsia="바탕" w:hAnsi="Arial"/>
            <w:b/>
            <w:lang w:val="en-IN"/>
          </w:rPr>
          <w:t xml:space="preserve"> of </w:t>
        </w:r>
      </w:ins>
      <w:r w:rsidRPr="00C3415C">
        <w:rPr>
          <w:rFonts w:ascii="Arial" w:eastAsia="바탕" w:hAnsi="Arial"/>
          <w:b/>
          <w:lang w:val="en-US"/>
        </w:rPr>
        <w:t>TS 23.222</w:t>
      </w:r>
      <w:del w:id="55" w:author="Seung-Ik Lee (ETRI)" w:date="2022-03-30T15:01:00Z">
        <w:r w:rsidRPr="00C3415C" w:rsidDel="00DD5DA0">
          <w:rPr>
            <w:rFonts w:ascii="Arial" w:eastAsia="바탕" w:hAnsi="Arial"/>
            <w:b/>
            <w:lang w:val="en-US"/>
          </w:rPr>
          <w:delText>]</w:delText>
        </w:r>
      </w:del>
      <w:r w:rsidRPr="00C3415C">
        <w:rPr>
          <w:rFonts w:ascii="Arial" w:eastAsia="바탕" w:hAnsi="Arial"/>
          <w:b/>
          <w:lang w:val="en-IN"/>
        </w:rPr>
        <w:t xml:space="preserve"> [16]</w:t>
      </w:r>
      <w:ins w:id="56"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2BE020E9"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3958E3A9"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2222AA74"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F1F8BD"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Description</w:t>
            </w:r>
          </w:p>
        </w:tc>
      </w:tr>
      <w:tr w:rsidR="00C3415C" w:rsidRPr="00C3415C" w14:paraId="318C1EED"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05B519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CCF information</w:t>
            </w:r>
          </w:p>
        </w:tc>
        <w:tc>
          <w:tcPr>
            <w:tcW w:w="1440" w:type="dxa"/>
            <w:tcBorders>
              <w:top w:val="single" w:sz="4" w:space="0" w:color="000000"/>
              <w:left w:val="single" w:sz="4" w:space="0" w:color="000000"/>
              <w:bottom w:val="single" w:sz="4" w:space="0" w:color="000000"/>
            </w:tcBorders>
            <w:shd w:val="clear" w:color="auto" w:fill="auto"/>
          </w:tcPr>
          <w:p w14:paraId="5A565B4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9C1C9"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The information of the CAPIF core function which publishes APIs, may include identity, authentication and authorization information</w:t>
            </w:r>
          </w:p>
        </w:tc>
      </w:tr>
      <w:tr w:rsidR="00C3415C" w:rsidRPr="00C3415C" w14:paraId="0BF7615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78B3AF1" w14:textId="77777777" w:rsidR="00C3415C" w:rsidRPr="00C3415C" w:rsidDel="00682438"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63612F60"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2263716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w:t>
            </w:r>
            <w:r w:rsidRPr="00C3415C">
              <w:rPr>
                <w:rFonts w:ascii="Arial" w:eastAsia="바탕" w:hAnsi="Arial"/>
                <w:sz w:val="18"/>
                <w:lang w:val="en-US"/>
              </w:rPr>
              <w:t> 1</w:t>
            </w:r>
            <w:r w:rsidRPr="00C3415C">
              <w:rPr>
                <w:rFonts w:ascii="Arial" w:eastAsia="바탕" w:hAnsi="Arial"/>
                <w:sz w:val="18"/>
                <w:lang w:val="en-I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376F4"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The service API information includes the service API name, service API type, communication type, description, Serving Area Information (optional), AEF location (optional), interface details (e.g. IP address, port number, URI), protocols, version numbers, and data format, </w:t>
            </w:r>
            <w:r w:rsidRPr="00C35E78">
              <w:rPr>
                <w:rFonts w:ascii="Arial" w:eastAsia="바탕" w:hAnsi="Arial"/>
                <w:i/>
                <w:sz w:val="18"/>
                <w:highlight w:val="yellow"/>
              </w:rPr>
              <w:t>(new) Service KPI</w:t>
            </w:r>
            <w:r w:rsidRPr="00C3415C">
              <w:rPr>
                <w:rFonts w:ascii="Arial" w:eastAsia="바탕" w:hAnsi="Arial"/>
                <w:sz w:val="18"/>
                <w:lang w:val="en-IN"/>
              </w:rPr>
              <w:t>.</w:t>
            </w:r>
          </w:p>
        </w:tc>
      </w:tr>
      <w:tr w:rsidR="00C3415C" w:rsidRPr="00C3415C" w14:paraId="6DBD27D0"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2C5EBD6C"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Service API category</w:t>
            </w:r>
          </w:p>
        </w:tc>
        <w:tc>
          <w:tcPr>
            <w:tcW w:w="1440" w:type="dxa"/>
            <w:tcBorders>
              <w:top w:val="single" w:sz="4" w:space="0" w:color="000000"/>
              <w:left w:val="single" w:sz="4" w:space="0" w:color="000000"/>
              <w:bottom w:val="single" w:sz="4" w:space="0" w:color="000000"/>
            </w:tcBorders>
            <w:shd w:val="clear" w:color="auto" w:fill="auto"/>
          </w:tcPr>
          <w:p w14:paraId="49959826"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0AFAC153"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w:t>
            </w:r>
            <w:r w:rsidRPr="00C3415C">
              <w:rPr>
                <w:rFonts w:ascii="Arial" w:eastAsia="바탕" w:hAnsi="Arial"/>
                <w:sz w:val="18"/>
                <w:lang w:val="en-US"/>
              </w:rPr>
              <w:t> 1</w:t>
            </w:r>
            <w:r w:rsidRPr="00C3415C">
              <w:rPr>
                <w:rFonts w:ascii="Arial" w:eastAsia="바탕" w:hAnsi="Arial"/>
                <w:sz w:val="18"/>
                <w:lang w:val="en-I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7469F"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The category of the service APIs to be published, </w:t>
            </w:r>
            <w:r w:rsidRPr="00C3415C">
              <w:rPr>
                <w:rFonts w:ascii="Arial" w:eastAsia="바탕" w:hAnsi="Arial"/>
                <w:sz w:val="18"/>
                <w:lang w:val="en-IN" w:eastAsia="zh-CN"/>
              </w:rPr>
              <w:t>(e.g.</w:t>
            </w:r>
            <w:r w:rsidRPr="00C3415C">
              <w:rPr>
                <w:rFonts w:ascii="Arial" w:eastAsia="바탕" w:hAnsi="Arial"/>
                <w:sz w:val="18"/>
                <w:lang w:val="en-US" w:eastAsia="zh-CN"/>
              </w:rPr>
              <w:t xml:space="preserve"> </w:t>
            </w:r>
            <w:r w:rsidRPr="00C3415C">
              <w:rPr>
                <w:rFonts w:ascii="Arial" w:eastAsia="바탕" w:hAnsi="Arial"/>
                <w:sz w:val="18"/>
                <w:lang w:val="en-IN" w:eastAsia="zh-CN"/>
              </w:rPr>
              <w:t>V2X, IoT)</w:t>
            </w:r>
          </w:p>
        </w:tc>
      </w:tr>
      <w:tr w:rsidR="00C3415C" w:rsidRPr="00C3415C" w14:paraId="4EC88487"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0CAD3F8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6D6B570A"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O</w:t>
            </w:r>
          </w:p>
          <w:p w14:paraId="49F70687"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w:t>
            </w:r>
            <w:r w:rsidRPr="00C3415C">
              <w:rPr>
                <w:rFonts w:ascii="Arial" w:eastAsia="바탕" w:hAnsi="Arial"/>
                <w:sz w:val="18"/>
                <w:lang w:val="en-US"/>
              </w:rPr>
              <w:t xml:space="preserve">see </w:t>
            </w:r>
            <w:r w:rsidRPr="00C3415C">
              <w:rPr>
                <w:rFonts w:ascii="Arial" w:eastAsia="바탕" w:hAnsi="Arial"/>
                <w:sz w:val="18"/>
                <w:lang w:val="en-IN"/>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C25877"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Indicates whether the service API or the service API category can be published to other CCFs</w:t>
            </w:r>
            <w:r w:rsidRPr="00C3415C">
              <w:rPr>
                <w:rFonts w:ascii="Arial" w:eastAsia="바탕" w:hAnsi="Arial"/>
                <w:sz w:val="18"/>
                <w:lang w:val="en-US"/>
              </w:rPr>
              <w:t>.</w:t>
            </w:r>
            <w:r w:rsidRPr="00C3415C">
              <w:rPr>
                <w:rFonts w:ascii="Arial" w:eastAsia="바탕" w:hAnsi="Arial"/>
                <w:sz w:val="18"/>
                <w:lang w:val="en-IN"/>
              </w:rPr>
              <w:t xml:space="preserve"> </w:t>
            </w:r>
            <w:r w:rsidRPr="00C3415C">
              <w:rPr>
                <w:rFonts w:ascii="Arial" w:eastAsia="바탕" w:hAnsi="Arial"/>
                <w:sz w:val="18"/>
                <w:lang w:val="en-US"/>
              </w:rPr>
              <w:t>A</w:t>
            </w:r>
            <w:proofErr w:type="spellStart"/>
            <w:r w:rsidRPr="00C3415C">
              <w:rPr>
                <w:rFonts w:ascii="Arial" w:eastAsia="바탕" w:hAnsi="Arial"/>
                <w:sz w:val="18"/>
                <w:lang w:val="en-IN"/>
              </w:rPr>
              <w:t>nd</w:t>
            </w:r>
            <w:proofErr w:type="spellEnd"/>
            <w:r w:rsidRPr="00C3415C">
              <w:rPr>
                <w:rFonts w:ascii="Arial" w:eastAsia="바탕" w:hAnsi="Arial"/>
                <w:sz w:val="18"/>
                <w:lang w:val="en-IN"/>
              </w:rPr>
              <w:t xml:space="preserve"> if sharing, </w:t>
            </w:r>
            <w:r w:rsidRPr="00C3415C">
              <w:rPr>
                <w:rFonts w:ascii="Arial" w:eastAsia="바탕" w:hAnsi="Arial"/>
                <w:sz w:val="18"/>
                <w:lang w:val="en-IN" w:eastAsia="zh-CN"/>
              </w:rPr>
              <w:t>a list of CAPIF provider domain information where the service API or the service API category can be published is contained</w:t>
            </w:r>
            <w:r w:rsidRPr="00C3415C">
              <w:rPr>
                <w:rFonts w:ascii="Arial" w:eastAsia="바탕" w:hAnsi="Arial"/>
                <w:sz w:val="18"/>
                <w:lang w:val="en-IN"/>
              </w:rPr>
              <w:t>.</w:t>
            </w:r>
          </w:p>
        </w:tc>
      </w:tr>
      <w:tr w:rsidR="00C3415C" w:rsidRPr="00C3415C" w14:paraId="3E08217A"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10AD4" w14:textId="77777777" w:rsidR="00C3415C" w:rsidRPr="00C3415C" w:rsidRDefault="00C3415C" w:rsidP="00C3415C">
            <w:pPr>
              <w:keepNext/>
              <w:keepLines/>
              <w:spacing w:after="0"/>
              <w:ind w:left="851" w:hanging="851"/>
              <w:jc w:val="left"/>
              <w:rPr>
                <w:rFonts w:ascii="Arial" w:eastAsia="바탕" w:hAnsi="Arial"/>
                <w:sz w:val="18"/>
                <w:lang w:val="en-IN" w:eastAsia="zh-CN"/>
              </w:rPr>
            </w:pPr>
            <w:r w:rsidRPr="00C3415C">
              <w:rPr>
                <w:rFonts w:ascii="Arial" w:eastAsia="바탕" w:hAnsi="Arial"/>
                <w:sz w:val="18"/>
                <w:lang w:val="en-IN" w:eastAsia="zh-CN"/>
              </w:rPr>
              <w:t>NOTE</w:t>
            </w:r>
            <w:r w:rsidRPr="00C3415C">
              <w:rPr>
                <w:rFonts w:ascii="Arial" w:eastAsia="바탕" w:hAnsi="Arial"/>
                <w:sz w:val="18"/>
                <w:lang w:val="en-US" w:eastAsia="zh-CN"/>
              </w:rPr>
              <w:t> 1</w:t>
            </w:r>
            <w:r w:rsidRPr="00C3415C">
              <w:rPr>
                <w:rFonts w:ascii="Arial" w:eastAsia="바탕" w:hAnsi="Arial"/>
                <w:sz w:val="18"/>
                <w:lang w:val="en-IN" w:eastAsia="zh-CN"/>
              </w:rPr>
              <w:t>:</w:t>
            </w:r>
            <w:r w:rsidRPr="00C3415C">
              <w:rPr>
                <w:rFonts w:ascii="Arial" w:eastAsia="바탕" w:hAnsi="Arial"/>
                <w:sz w:val="18"/>
                <w:lang w:val="en-IN" w:eastAsia="zh-CN"/>
              </w:rPr>
              <w:tab/>
              <w:t xml:space="preserve">At least one of the Service API information </w:t>
            </w:r>
            <w:r w:rsidRPr="00C3415C">
              <w:rPr>
                <w:rFonts w:ascii="Arial" w:eastAsia="바탕" w:hAnsi="Arial"/>
                <w:sz w:val="18"/>
                <w:lang w:val="en-US" w:eastAsia="zh-CN"/>
              </w:rPr>
              <w:t>or</w:t>
            </w:r>
            <w:r w:rsidRPr="00C3415C">
              <w:rPr>
                <w:rFonts w:ascii="Arial" w:eastAsia="바탕" w:hAnsi="Arial"/>
                <w:sz w:val="18"/>
                <w:lang w:val="en-IN" w:eastAsia="zh-CN"/>
              </w:rPr>
              <w:t xml:space="preserve"> Service API category shall be present.</w:t>
            </w:r>
          </w:p>
          <w:p w14:paraId="40595469" w14:textId="77777777" w:rsidR="00C3415C" w:rsidRPr="00C3415C" w:rsidRDefault="00C3415C" w:rsidP="00C3415C">
            <w:pPr>
              <w:keepNext/>
              <w:keepLines/>
              <w:spacing w:after="0"/>
              <w:ind w:left="851" w:hanging="851"/>
              <w:jc w:val="left"/>
              <w:rPr>
                <w:rFonts w:ascii="Arial" w:eastAsia="바탕" w:hAnsi="Arial"/>
                <w:sz w:val="18"/>
                <w:lang w:val="en-IN" w:eastAsia="zh-CN"/>
              </w:rPr>
            </w:pPr>
            <w:r w:rsidRPr="00C3415C">
              <w:rPr>
                <w:rFonts w:ascii="Arial" w:eastAsia="바탕" w:hAnsi="Arial"/>
                <w:sz w:val="18"/>
                <w:lang w:val="en-IN" w:eastAsia="zh-CN"/>
              </w:rPr>
              <w:t>NOTE</w:t>
            </w:r>
            <w:r w:rsidRPr="00C3415C">
              <w:rPr>
                <w:rFonts w:ascii="Arial" w:eastAsia="바탕" w:hAnsi="Arial"/>
                <w:sz w:val="18"/>
                <w:lang w:val="en-US" w:eastAsia="zh-CN"/>
              </w:rPr>
              <w:t> </w:t>
            </w:r>
            <w:r w:rsidRPr="00C3415C">
              <w:rPr>
                <w:rFonts w:ascii="Arial" w:eastAsia="바탕" w:hAnsi="Arial"/>
                <w:sz w:val="18"/>
                <w:lang w:val="en-IN" w:eastAsia="zh-CN"/>
              </w:rPr>
              <w:t>2:</w:t>
            </w:r>
            <w:r w:rsidRPr="00C3415C">
              <w:rPr>
                <w:rFonts w:ascii="Arial" w:eastAsia="바탕" w:hAnsi="Arial"/>
                <w:sz w:val="18"/>
                <w:lang w:val="en-IN" w:eastAsia="zh-CN"/>
              </w:rPr>
              <w:tab/>
              <w:t>If the shareable information is not present, the service API is not allowed to be shared.</w:t>
            </w:r>
            <w:r w:rsidRPr="00C3415C">
              <w:rPr>
                <w:rFonts w:ascii="Arial" w:eastAsia="바탕" w:hAnsi="Arial"/>
                <w:sz w:val="18"/>
                <w:lang w:val="en-US" w:eastAsia="zh-CN"/>
              </w:rPr>
              <w:t xml:space="preserve"> There is one and only one CAPIF provider domain information sharable via the CAPIF-6e interface.</w:t>
            </w:r>
          </w:p>
        </w:tc>
      </w:tr>
    </w:tbl>
    <w:p w14:paraId="58F91D49" w14:textId="77777777" w:rsidR="00C3415C" w:rsidRPr="00C3415C" w:rsidRDefault="00C3415C" w:rsidP="00C3415C">
      <w:pPr>
        <w:jc w:val="left"/>
        <w:rPr>
          <w:rFonts w:eastAsia="바탕"/>
          <w:lang w:val="en-IN"/>
        </w:rPr>
      </w:pPr>
    </w:p>
    <w:p w14:paraId="67E55CCC" w14:textId="430178F0" w:rsidR="00C3415C" w:rsidRPr="00C3415C" w:rsidRDefault="00C3415C" w:rsidP="00C3415C">
      <w:pPr>
        <w:keepNext/>
        <w:keepLines/>
        <w:spacing w:before="60"/>
        <w:jc w:val="center"/>
        <w:rPr>
          <w:rFonts w:ascii="Arial" w:eastAsia="바탕" w:hAnsi="Arial"/>
          <w:b/>
          <w:lang w:val="en-US"/>
        </w:rPr>
      </w:pPr>
      <w:r w:rsidRPr="00C3415C">
        <w:rPr>
          <w:rFonts w:ascii="Arial" w:eastAsia="바탕" w:hAnsi="Arial"/>
          <w:b/>
          <w:lang w:val="en-IN"/>
        </w:rPr>
        <w:t>Table </w:t>
      </w:r>
      <w:ins w:id="57" w:author="Seung-Ik Lee (ETRI)" w:date="2022-03-30T15:00:00Z">
        <w:r w:rsidR="00DD5DA0">
          <w:rPr>
            <w:rFonts w:ascii="Arial" w:eastAsia="바탕" w:hAnsi="Arial"/>
            <w:b/>
            <w:lang w:val="en-IN"/>
          </w:rPr>
          <w:t>7.8.2.3-6</w:t>
        </w:r>
      </w:ins>
      <w:del w:id="58" w:author="Seung-Ik Lee (ETRI)" w:date="2022-03-30T15:00:00Z">
        <w:r w:rsidRPr="00C3415C" w:rsidDel="00DD5DA0">
          <w:rPr>
            <w:rFonts w:ascii="Arial" w:eastAsia="바탕" w:hAnsi="Arial"/>
            <w:b/>
            <w:lang w:val="en-IN"/>
          </w:rPr>
          <w:delText>8.</w:delText>
        </w:r>
        <w:r w:rsidRPr="00C3415C" w:rsidDel="00DD5DA0">
          <w:rPr>
            <w:rFonts w:ascii="Arial" w:eastAsia="바탕" w:hAnsi="Arial"/>
            <w:b/>
            <w:lang w:val="en-US" w:eastAsia="zh-CN"/>
          </w:rPr>
          <w:delText>25</w:delText>
        </w:r>
        <w:r w:rsidRPr="00C3415C" w:rsidDel="00DD5DA0">
          <w:rPr>
            <w:rFonts w:ascii="Arial" w:eastAsia="바탕" w:hAnsi="Arial"/>
            <w:b/>
            <w:lang w:val="en-IN"/>
          </w:rPr>
          <w:delText>.</w:delText>
        </w:r>
        <w:r w:rsidRPr="00C3415C" w:rsidDel="00DD5DA0">
          <w:rPr>
            <w:rFonts w:ascii="Arial" w:eastAsia="바탕" w:hAnsi="Arial"/>
            <w:b/>
            <w:lang w:val="en-US"/>
          </w:rPr>
          <w:delText>2</w:delText>
        </w:r>
        <w:r w:rsidRPr="00C3415C" w:rsidDel="00DD5DA0">
          <w:rPr>
            <w:rFonts w:ascii="Arial" w:eastAsia="바탕" w:hAnsi="Arial"/>
            <w:b/>
            <w:lang w:val="en-IN"/>
          </w:rPr>
          <w:delText>.</w:delText>
        </w:r>
        <w:r w:rsidRPr="00C3415C" w:rsidDel="00DD5DA0">
          <w:rPr>
            <w:rFonts w:ascii="Arial" w:eastAsia="바탕" w:hAnsi="Arial"/>
            <w:b/>
            <w:lang w:val="en-US"/>
          </w:rPr>
          <w:delText>3</w:delText>
        </w:r>
        <w:r w:rsidRPr="00C3415C" w:rsidDel="00DD5DA0">
          <w:rPr>
            <w:rFonts w:ascii="Arial" w:eastAsia="바탕" w:hAnsi="Arial"/>
            <w:b/>
            <w:lang w:val="en-IN"/>
          </w:rPr>
          <w:delText>-1</w:delText>
        </w:r>
      </w:del>
      <w:r w:rsidRPr="00C3415C">
        <w:rPr>
          <w:rFonts w:ascii="Arial" w:eastAsia="바탕" w:hAnsi="Arial"/>
          <w:b/>
          <w:lang w:val="en-IN"/>
        </w:rPr>
        <w:t xml:space="preserve">: Interconnection service API discover request </w:t>
      </w:r>
      <w:del w:id="59" w:author="Seung-Ik Lee (ETRI)" w:date="2022-03-30T15:00:00Z">
        <w:r w:rsidRPr="00C3415C" w:rsidDel="00DD5DA0">
          <w:rPr>
            <w:rFonts w:ascii="Arial" w:eastAsia="바탕" w:hAnsi="Arial"/>
            <w:b/>
            <w:lang w:val="en-IN"/>
          </w:rPr>
          <w:delText>[</w:delText>
        </w:r>
      </w:del>
      <w:ins w:id="60" w:author="Seung-Ik Lee (ETRI)" w:date="2022-03-30T15:00:00Z">
        <w:r w:rsidR="00DD5DA0">
          <w:rPr>
            <w:rFonts w:ascii="Arial" w:eastAsia="바탕" w:hAnsi="Arial"/>
            <w:b/>
            <w:lang w:val="en-IN"/>
          </w:rPr>
          <w:t xml:space="preserve">(Table </w:t>
        </w:r>
        <w:r w:rsidR="00DD5DA0" w:rsidRPr="00C3415C">
          <w:rPr>
            <w:rFonts w:ascii="Arial" w:eastAsia="바탕" w:hAnsi="Arial"/>
            <w:b/>
            <w:lang w:val="en-IN"/>
          </w:rPr>
          <w:t>8.</w:t>
        </w:r>
        <w:r w:rsidR="00DD5DA0" w:rsidRPr="00C3415C">
          <w:rPr>
            <w:rFonts w:ascii="Arial" w:eastAsia="바탕" w:hAnsi="Arial"/>
            <w:b/>
            <w:lang w:val="en-US" w:eastAsia="zh-CN"/>
          </w:rPr>
          <w:t>25</w:t>
        </w:r>
        <w:r w:rsidR="00DD5DA0" w:rsidRPr="00C3415C">
          <w:rPr>
            <w:rFonts w:ascii="Arial" w:eastAsia="바탕" w:hAnsi="Arial"/>
            <w:b/>
            <w:lang w:val="en-IN"/>
          </w:rPr>
          <w:t>.</w:t>
        </w:r>
        <w:r w:rsidR="00DD5DA0" w:rsidRPr="00C3415C">
          <w:rPr>
            <w:rFonts w:ascii="Arial" w:eastAsia="바탕" w:hAnsi="Arial"/>
            <w:b/>
            <w:lang w:val="en-US"/>
          </w:rPr>
          <w:t>2</w:t>
        </w:r>
        <w:r w:rsidR="00DD5DA0" w:rsidRPr="00C3415C">
          <w:rPr>
            <w:rFonts w:ascii="Arial" w:eastAsia="바탕" w:hAnsi="Arial"/>
            <w:b/>
            <w:lang w:val="en-IN"/>
          </w:rPr>
          <w:t>.</w:t>
        </w:r>
        <w:r w:rsidR="00DD5DA0" w:rsidRPr="00C3415C">
          <w:rPr>
            <w:rFonts w:ascii="Arial" w:eastAsia="바탕" w:hAnsi="Arial"/>
            <w:b/>
            <w:lang w:val="en-US"/>
          </w:rPr>
          <w:t>3</w:t>
        </w:r>
        <w:r w:rsidR="00DD5DA0" w:rsidRPr="00C3415C">
          <w:rPr>
            <w:rFonts w:ascii="Arial" w:eastAsia="바탕" w:hAnsi="Arial"/>
            <w:b/>
            <w:lang w:val="en-IN"/>
          </w:rPr>
          <w:t>-1</w:t>
        </w:r>
      </w:ins>
      <w:ins w:id="61" w:author="Seung-Ik Lee (ETRI)" w:date="2022-03-30T15:01:00Z">
        <w:r w:rsidR="00DD5DA0">
          <w:rPr>
            <w:rFonts w:ascii="Arial" w:eastAsia="바탕" w:hAnsi="Arial"/>
            <w:b/>
            <w:lang w:val="en-IN"/>
          </w:rPr>
          <w:t xml:space="preserve"> of </w:t>
        </w:r>
      </w:ins>
      <w:r w:rsidRPr="00C3415C">
        <w:rPr>
          <w:rFonts w:ascii="Arial" w:eastAsia="바탕" w:hAnsi="Arial"/>
          <w:b/>
          <w:lang w:val="en-IN"/>
        </w:rPr>
        <w:t>TS 23.222</w:t>
      </w:r>
      <w:del w:id="62" w:author="Seung-Ik Lee (ETRI)" w:date="2022-03-30T15:01:00Z">
        <w:r w:rsidRPr="00C3415C" w:rsidDel="00DD5DA0">
          <w:rPr>
            <w:rFonts w:ascii="Arial" w:eastAsia="바탕" w:hAnsi="Arial"/>
            <w:b/>
            <w:lang w:val="en-IN"/>
          </w:rPr>
          <w:delText>]</w:delText>
        </w:r>
      </w:del>
      <w:r w:rsidRPr="00C3415C">
        <w:rPr>
          <w:rFonts w:ascii="Arial" w:eastAsia="바탕" w:hAnsi="Arial"/>
          <w:b/>
          <w:lang w:val="en-IN"/>
        </w:rPr>
        <w:t xml:space="preserve"> [16]</w:t>
      </w:r>
      <w:ins w:id="63" w:author="Seung-Ik Lee (ETRI)" w:date="2022-03-30T15:01:00Z">
        <w:r w:rsidR="00DD5DA0">
          <w:rPr>
            <w:rFonts w:ascii="Arial" w:eastAsia="바탕" w:hAnsi="Arial"/>
            <w:b/>
            <w:lang w:val="en-IN"/>
          </w:rPr>
          <w:t>)</w:t>
        </w:r>
      </w:ins>
    </w:p>
    <w:tbl>
      <w:tblPr>
        <w:tblW w:w="8640" w:type="dxa"/>
        <w:jc w:val="center"/>
        <w:tblLayout w:type="fixed"/>
        <w:tblLook w:val="0000" w:firstRow="0" w:lastRow="0" w:firstColumn="0" w:lastColumn="0" w:noHBand="0" w:noVBand="0"/>
      </w:tblPr>
      <w:tblGrid>
        <w:gridCol w:w="2880"/>
        <w:gridCol w:w="1440"/>
        <w:gridCol w:w="4320"/>
      </w:tblGrid>
      <w:tr w:rsidR="00C3415C" w:rsidRPr="00C3415C" w14:paraId="33C16174"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6525F1CC"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Information element</w:t>
            </w:r>
          </w:p>
        </w:tc>
        <w:tc>
          <w:tcPr>
            <w:tcW w:w="1440" w:type="dxa"/>
            <w:tcBorders>
              <w:top w:val="single" w:sz="4" w:space="0" w:color="000000"/>
              <w:left w:val="single" w:sz="4" w:space="0" w:color="000000"/>
              <w:bottom w:val="single" w:sz="4" w:space="0" w:color="000000"/>
            </w:tcBorders>
            <w:shd w:val="clear" w:color="auto" w:fill="auto"/>
          </w:tcPr>
          <w:p w14:paraId="7BBA0A54"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B35F2" w14:textId="77777777" w:rsidR="00C3415C" w:rsidRPr="00C3415C" w:rsidRDefault="00C3415C" w:rsidP="00C3415C">
            <w:pPr>
              <w:keepNext/>
              <w:keepLines/>
              <w:spacing w:after="0"/>
              <w:jc w:val="center"/>
              <w:rPr>
                <w:rFonts w:ascii="Arial" w:eastAsia="바탕" w:hAnsi="Arial"/>
                <w:b/>
                <w:sz w:val="18"/>
                <w:lang w:val="en-IN"/>
              </w:rPr>
            </w:pPr>
            <w:r w:rsidRPr="00C3415C">
              <w:rPr>
                <w:rFonts w:ascii="Arial" w:eastAsia="바탕" w:hAnsi="Arial"/>
                <w:b/>
                <w:sz w:val="18"/>
                <w:lang w:val="en-IN"/>
              </w:rPr>
              <w:t>Description</w:t>
            </w:r>
          </w:p>
        </w:tc>
      </w:tr>
      <w:tr w:rsidR="00C3415C" w:rsidRPr="00C3415C" w14:paraId="6D909A8C"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1CC45F22"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4825379"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924AC" w14:textId="77777777" w:rsidR="00C3415C" w:rsidRPr="00C3415C" w:rsidRDefault="00C3415C" w:rsidP="00C3415C">
            <w:pPr>
              <w:keepNext/>
              <w:keepLines/>
              <w:spacing w:after="0"/>
              <w:jc w:val="left"/>
              <w:rPr>
                <w:rFonts w:ascii="Arial" w:eastAsia="바탕" w:hAnsi="Arial"/>
                <w:sz w:val="18"/>
                <w:lang w:val="en-IN"/>
              </w:rPr>
            </w:pPr>
            <w:r w:rsidRPr="00C3415C">
              <w:rPr>
                <w:rFonts w:ascii="Arial" w:eastAsia="바탕" w:hAnsi="Arial"/>
                <w:sz w:val="18"/>
                <w:lang w:val="en-IN"/>
              </w:rPr>
              <w:t xml:space="preserve">Identity information of the CAPIF core function </w:t>
            </w:r>
            <w:r w:rsidRPr="00C3415C">
              <w:rPr>
                <w:rFonts w:ascii="Arial" w:eastAsia="바탕" w:hAnsi="Arial"/>
                <w:sz w:val="18"/>
                <w:lang w:val="en-IN" w:eastAsia="zh-CN"/>
              </w:rPr>
              <w:t>discovering service APIs</w:t>
            </w:r>
            <w:r w:rsidRPr="00C3415C">
              <w:rPr>
                <w:rFonts w:ascii="Arial" w:eastAsia="바탕" w:hAnsi="Arial"/>
                <w:sz w:val="18"/>
                <w:lang w:val="en-IN"/>
              </w:rPr>
              <w:t xml:space="preserve"> </w:t>
            </w:r>
          </w:p>
        </w:tc>
      </w:tr>
      <w:tr w:rsidR="00C3415C" w:rsidRPr="00C3415C" w14:paraId="7158926F" w14:textId="77777777" w:rsidTr="003F7858">
        <w:trPr>
          <w:jc w:val="center"/>
        </w:trPr>
        <w:tc>
          <w:tcPr>
            <w:tcW w:w="2880" w:type="dxa"/>
            <w:tcBorders>
              <w:top w:val="single" w:sz="4" w:space="0" w:color="000000"/>
              <w:left w:val="single" w:sz="4" w:space="0" w:color="000000"/>
              <w:bottom w:val="single" w:sz="4" w:space="0" w:color="000000"/>
            </w:tcBorders>
            <w:shd w:val="clear" w:color="auto" w:fill="auto"/>
          </w:tcPr>
          <w:p w14:paraId="5F85D250"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BE21ECE" w14:textId="77777777" w:rsidR="00C3415C" w:rsidRPr="00C3415C" w:rsidRDefault="00C3415C" w:rsidP="00C3415C">
            <w:pPr>
              <w:keepNext/>
              <w:keepLines/>
              <w:spacing w:after="0"/>
              <w:jc w:val="left"/>
              <w:rPr>
                <w:rFonts w:ascii="Arial" w:eastAsia="바탕" w:hAnsi="Arial"/>
                <w:sz w:val="18"/>
                <w:lang w:val="en-IN" w:eastAsia="zh-CN"/>
              </w:rPr>
            </w:pPr>
            <w:r w:rsidRPr="00C3415C">
              <w:rPr>
                <w:rFonts w:ascii="Arial" w:eastAsia="바탕" w:hAnsi="Arial"/>
                <w:sz w:val="18"/>
                <w:lang w:val="en-IN"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49337"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IN"/>
              </w:rPr>
              <w:t>Criteria for discovering matching</w:t>
            </w:r>
            <w:r w:rsidRPr="00C3415C">
              <w:rPr>
                <w:rFonts w:ascii="Arial" w:eastAsia="바탕" w:hAnsi="Arial"/>
                <w:noProof/>
                <w:sz w:val="18"/>
                <w:lang w:val="en-US"/>
              </w:rPr>
              <w:t xml:space="preserve"> service APIs or CAPIF core function (e.g. service API type, </w:t>
            </w:r>
            <w:r w:rsidRPr="00C3415C">
              <w:rPr>
                <w:rFonts w:ascii="Arial" w:eastAsia="바탕" w:hAnsi="Arial"/>
                <w:sz w:val="18"/>
                <w:lang w:val="en-IN"/>
              </w:rPr>
              <w:t xml:space="preserve">Serving Area Information (optional), preferred AEF location (optional), </w:t>
            </w:r>
            <w:r w:rsidRPr="00C3415C">
              <w:rPr>
                <w:rFonts w:ascii="Arial" w:eastAsia="바탕" w:hAnsi="Arial"/>
                <w:noProof/>
                <w:sz w:val="18"/>
                <w:lang w:val="en-US"/>
              </w:rPr>
              <w:t xml:space="preserve">interfaces, protocols, </w:t>
            </w:r>
            <w:r w:rsidRPr="00C3415C">
              <w:rPr>
                <w:rFonts w:ascii="Arial" w:eastAsia="바탕" w:hAnsi="Arial"/>
                <w:sz w:val="18"/>
                <w:lang w:val="en-IN"/>
              </w:rPr>
              <w:t xml:space="preserve">service API category, </w:t>
            </w:r>
            <w:r w:rsidRPr="00C35E78">
              <w:rPr>
                <w:rFonts w:ascii="Arial" w:eastAsia="바탕" w:hAnsi="Arial"/>
                <w:i/>
                <w:noProof/>
                <w:sz w:val="18"/>
                <w:highlight w:val="yellow"/>
                <w:lang w:val="en-US"/>
              </w:rPr>
              <w:t>(new) Service KPI</w:t>
            </w:r>
            <w:r w:rsidRPr="00C3415C">
              <w:rPr>
                <w:rFonts w:ascii="Arial" w:eastAsia="바탕" w:hAnsi="Arial"/>
                <w:noProof/>
                <w:sz w:val="18"/>
                <w:lang w:val="en-US"/>
              </w:rPr>
              <w:t xml:space="preserve">) </w:t>
            </w:r>
          </w:p>
          <w:p w14:paraId="3C50584F" w14:textId="77777777" w:rsidR="00C3415C" w:rsidRPr="00C3415C" w:rsidRDefault="00C3415C" w:rsidP="00C3415C">
            <w:pPr>
              <w:keepNext/>
              <w:keepLines/>
              <w:spacing w:after="0"/>
              <w:jc w:val="left"/>
              <w:rPr>
                <w:rFonts w:ascii="Arial" w:eastAsia="바탕" w:hAnsi="Arial"/>
                <w:noProof/>
                <w:sz w:val="18"/>
                <w:lang w:val="en-US"/>
              </w:rPr>
            </w:pPr>
            <w:r w:rsidRPr="00C3415C">
              <w:rPr>
                <w:rFonts w:ascii="Arial" w:eastAsia="바탕" w:hAnsi="Arial"/>
                <w:noProof/>
                <w:sz w:val="18"/>
                <w:lang w:val="en-US"/>
              </w:rPr>
              <w:t>(see NOTE)</w:t>
            </w:r>
          </w:p>
        </w:tc>
      </w:tr>
      <w:tr w:rsidR="00C3415C" w:rsidRPr="00C3415C" w14:paraId="26B0BD8E" w14:textId="77777777" w:rsidTr="003F785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F68DF4" w14:textId="77777777" w:rsidR="00C3415C" w:rsidRPr="00C3415C" w:rsidRDefault="00C3415C" w:rsidP="00C3415C">
            <w:pPr>
              <w:keepNext/>
              <w:keepLines/>
              <w:spacing w:after="0"/>
              <w:ind w:left="851" w:hanging="851"/>
              <w:jc w:val="left"/>
              <w:rPr>
                <w:rFonts w:ascii="Arial" w:eastAsia="바탕" w:hAnsi="Arial"/>
                <w:sz w:val="18"/>
                <w:lang w:val="en-IN"/>
              </w:rPr>
            </w:pPr>
            <w:r w:rsidRPr="00C3415C">
              <w:rPr>
                <w:rFonts w:ascii="Arial" w:eastAsia="바탕" w:hAnsi="Arial"/>
                <w:sz w:val="18"/>
                <w:lang w:val="en-IN"/>
              </w:rPr>
              <w:t>NOTE:</w:t>
            </w:r>
            <w:r w:rsidRPr="00C3415C">
              <w:rPr>
                <w:rFonts w:ascii="Arial" w:eastAsia="바탕" w:hAnsi="Arial"/>
                <w:sz w:val="18"/>
                <w:lang w:val="en-IN"/>
              </w:rPr>
              <w:tab/>
              <w:t>It should be possible to discover all the service APIs.</w:t>
            </w:r>
          </w:p>
        </w:tc>
      </w:tr>
    </w:tbl>
    <w:p w14:paraId="6564CA6C" w14:textId="77777777" w:rsidR="00C3415C" w:rsidRPr="00C3415C" w:rsidRDefault="00C3415C" w:rsidP="00C3415C">
      <w:pPr>
        <w:jc w:val="left"/>
        <w:rPr>
          <w:rFonts w:eastAsia="바탕"/>
          <w:lang w:val="en-IN" w:eastAsia="ko-KR"/>
        </w:rPr>
      </w:pPr>
    </w:p>
    <w:p w14:paraId="66B68944" w14:textId="5D2CDBBC" w:rsidR="00C3415C" w:rsidRDefault="00C3415C" w:rsidP="00C3415C">
      <w:pPr>
        <w:jc w:val="left"/>
        <w:rPr>
          <w:ins w:id="64" w:author="Seung-Ik Lee (ETRI)" w:date="2022-03-30T13:29:00Z"/>
          <w:rFonts w:eastAsia="바탕"/>
          <w:lang w:val="en-IN" w:eastAsia="ko-KR"/>
        </w:rPr>
      </w:pPr>
      <w:r w:rsidRPr="00C3415C">
        <w:rPr>
          <w:rFonts w:eastAsia="바탕" w:hint="eastAsia"/>
          <w:lang w:val="en-IN" w:eastAsia="ko-KR"/>
        </w:rPr>
        <w:t>I</w:t>
      </w:r>
      <w:r w:rsidRPr="00C3415C">
        <w:rPr>
          <w:rFonts w:eastAsia="바탕"/>
          <w:lang w:val="en-IN" w:eastAsia="ko-KR"/>
        </w:rPr>
        <w:t xml:space="preserve">n TS 23.222 [16], the Service KPIs can be specified as a part of </w:t>
      </w:r>
      <w:r w:rsidRPr="00C3415C">
        <w:rPr>
          <w:rFonts w:eastAsia="바탕"/>
          <w:i/>
          <w:lang w:val="en-IN"/>
        </w:rPr>
        <w:t>Query information</w:t>
      </w:r>
      <w:r w:rsidRPr="00C3415C">
        <w:rPr>
          <w:rFonts w:eastAsia="바탕"/>
          <w:lang w:val="en-IN" w:eastAsia="ko-KR"/>
        </w:rPr>
        <w:t xml:space="preserve"> and </w:t>
      </w:r>
      <w:r w:rsidRPr="00C3415C">
        <w:rPr>
          <w:rFonts w:eastAsia="바탕"/>
          <w:i/>
          <w:lang w:val="en-IN" w:eastAsia="ko-KR"/>
        </w:rPr>
        <w:t>Service API information</w:t>
      </w:r>
      <w:r w:rsidRPr="00C3415C">
        <w:rPr>
          <w:rFonts w:eastAsia="바탕"/>
          <w:lang w:val="en-IN" w:eastAsia="ko-KR"/>
        </w:rPr>
        <w:t xml:space="preserve"> in abstract, so that the Service KPI IE can be implemented as one or more new attributes of </w:t>
      </w:r>
      <w:proofErr w:type="spellStart"/>
      <w:r w:rsidRPr="00C3415C">
        <w:rPr>
          <w:rFonts w:eastAsia="바탕"/>
          <w:i/>
          <w:lang w:val="en-IN" w:eastAsia="ko-KR"/>
        </w:rPr>
        <w:t>ServiceAPIDescription</w:t>
      </w:r>
      <w:proofErr w:type="spellEnd"/>
      <w:r w:rsidRPr="00C3415C">
        <w:rPr>
          <w:rFonts w:eastAsia="바탕"/>
          <w:lang w:val="en-IN" w:eastAsia="ko-KR"/>
        </w:rPr>
        <w:t xml:space="preserve"> data type in TS 29.222</w:t>
      </w:r>
      <w:ins w:id="65" w:author="Seung-Ik Lee (ETRI)" w:date="2022-03-30T15:49:00Z">
        <w:r w:rsidR="00CB39E6">
          <w:rPr>
            <w:rFonts w:eastAsia="바탕"/>
            <w:lang w:val="en-IN" w:eastAsia="ko-KR"/>
          </w:rPr>
          <w:t xml:space="preserve"> [x]</w:t>
        </w:r>
      </w:ins>
      <w:r w:rsidRPr="00C3415C">
        <w:rPr>
          <w:rFonts w:eastAsia="바탕"/>
          <w:lang w:val="en-IN" w:eastAsia="ko-KR"/>
        </w:rPr>
        <w:t xml:space="preserve"> (but it's up to the CT3's work).</w:t>
      </w:r>
    </w:p>
    <w:p w14:paraId="0B763A6A" w14:textId="77777777" w:rsidR="009F5B2F" w:rsidRPr="00C3415C" w:rsidRDefault="009F5B2F" w:rsidP="00C3415C">
      <w:pPr>
        <w:jc w:val="left"/>
        <w:rPr>
          <w:rFonts w:eastAsia="바탕"/>
          <w:lang w:val="en-IN" w:eastAsia="ko-KR"/>
        </w:rPr>
      </w:pPr>
    </w:p>
    <w:p w14:paraId="03BCF576" w14:textId="77777777" w:rsidR="00C3415C" w:rsidRPr="00C3415C" w:rsidRDefault="00C3415C" w:rsidP="00C3415C">
      <w:pPr>
        <w:keepNext/>
        <w:keepLines/>
        <w:spacing w:before="120"/>
        <w:ind w:left="1134" w:hanging="1134"/>
        <w:jc w:val="left"/>
        <w:outlineLvl w:val="2"/>
        <w:rPr>
          <w:rFonts w:ascii="Arial" w:eastAsia="바탕" w:hAnsi="Arial"/>
          <w:sz w:val="28"/>
        </w:rPr>
      </w:pPr>
      <w:bookmarkStart w:id="66" w:name="_Toc96968710"/>
      <w:r w:rsidRPr="00C3415C">
        <w:rPr>
          <w:rFonts w:ascii="Arial" w:eastAsia="바탕" w:hAnsi="Arial"/>
          <w:sz w:val="28"/>
        </w:rPr>
        <w:t>7.8.3</w:t>
      </w:r>
      <w:r w:rsidRPr="00C3415C">
        <w:rPr>
          <w:rFonts w:ascii="Arial" w:eastAsia="바탕" w:hAnsi="Arial"/>
          <w:sz w:val="28"/>
        </w:rPr>
        <w:tab/>
        <w:t>Solution evaluation</w:t>
      </w:r>
      <w:bookmarkEnd w:id="66"/>
    </w:p>
    <w:p w14:paraId="032157BC" w14:textId="55386BF0" w:rsidR="00C3415C" w:rsidRPr="00C3415C" w:rsidRDefault="00C3415C" w:rsidP="00C3415C">
      <w:pPr>
        <w:jc w:val="left"/>
        <w:rPr>
          <w:rFonts w:eastAsia="바탕"/>
          <w:i/>
          <w:color w:val="0000FF"/>
          <w:lang w:val="en-IN" w:eastAsia="zh-CN"/>
        </w:rPr>
      </w:pPr>
      <w:del w:id="67" w:author="Seung-Ik Lee (ETRI)" w:date="2022-03-30T13:29:00Z">
        <w:r w:rsidRPr="00C3415C" w:rsidDel="009F5B2F">
          <w:rPr>
            <w:rFonts w:eastAsia="바탕"/>
            <w:i/>
            <w:color w:val="0000FF"/>
            <w:lang w:val="en-IN"/>
          </w:rPr>
          <w:delText>This clause provides an evaluation of the solution.</w:delText>
        </w:r>
      </w:del>
    </w:p>
    <w:p w14:paraId="0271D25C" w14:textId="170214AE" w:rsidR="00AA186A" w:rsidRDefault="00AA186A" w:rsidP="00AA186A">
      <w:pPr>
        <w:jc w:val="left"/>
        <w:rPr>
          <w:ins w:id="68" w:author="Seung-Ik Lee (ETRI)" w:date="2022-03-30T15:23:00Z"/>
          <w:rFonts w:eastAsia="바탕"/>
          <w:lang w:val="en-IN" w:eastAsia="ko-KR"/>
        </w:rPr>
      </w:pPr>
      <w:ins w:id="69" w:author="Seung-Ik Lee (ETRI)" w:date="2022-03-30T15:23:00Z">
        <w:r>
          <w:rPr>
            <w:rFonts w:eastAsia="바탕"/>
            <w:lang w:val="en-IN" w:eastAsia="ko-KR"/>
          </w:rPr>
          <w:t>This solution allows</w:t>
        </w:r>
        <w:r w:rsidRPr="00C3415C">
          <w:rPr>
            <w:rFonts w:eastAsia="바탕"/>
            <w:lang w:val="en-IN" w:eastAsia="ko-KR"/>
          </w:rPr>
          <w:t xml:space="preserve"> for an EAS to expose its Service APIs towards the other EASs</w:t>
        </w:r>
        <w:r>
          <w:rPr>
            <w:rFonts w:eastAsia="바탕"/>
            <w:lang w:val="en-IN" w:eastAsia="ko-KR"/>
          </w:rPr>
          <w:t xml:space="preserve">. It </w:t>
        </w:r>
        <w:r w:rsidRPr="00C3415C">
          <w:rPr>
            <w:rFonts w:eastAsia="바탕"/>
            <w:lang w:val="en-IN" w:eastAsia="ko-KR"/>
          </w:rPr>
          <w:t>exploit</w:t>
        </w:r>
        <w:r>
          <w:rPr>
            <w:rFonts w:eastAsia="바탕"/>
            <w:lang w:val="en-IN" w:eastAsia="ko-KR"/>
          </w:rPr>
          <w:t>s</w:t>
        </w:r>
        <w:r w:rsidRPr="00C3415C">
          <w:rPr>
            <w:rFonts w:eastAsia="바탕"/>
            <w:lang w:val="en-IN" w:eastAsia="ko-KR"/>
          </w:rPr>
          <w:t xml:space="preserve"> CAPIF </w:t>
        </w:r>
      </w:ins>
      <w:ins w:id="70" w:author="Seung-Ik Lee (ETRI)" w:date="2022-03-30T15:35:00Z">
        <w:r w:rsidR="00BB4E8B">
          <w:rPr>
            <w:rFonts w:eastAsia="바탕"/>
            <w:lang w:val="en-IN" w:eastAsia="ko-KR"/>
          </w:rPr>
          <w:t xml:space="preserve">as </w:t>
        </w:r>
      </w:ins>
      <w:ins w:id="71" w:author="Seung-Ik Lee (ETRI)" w:date="2022-03-30T15:23:00Z">
        <w:r w:rsidRPr="00C3415C">
          <w:rPr>
            <w:rFonts w:eastAsia="바탕"/>
            <w:lang w:val="en-IN" w:eastAsia="ko-KR"/>
          </w:rPr>
          <w:t xml:space="preserve">specified in 3GPP TS 23.222 [16] </w:t>
        </w:r>
        <w:r>
          <w:rPr>
            <w:rFonts w:eastAsia="바탕"/>
            <w:lang w:val="en-IN" w:eastAsia="ko-KR"/>
          </w:rPr>
          <w:t>for</w:t>
        </w:r>
        <w:r w:rsidRPr="00C3415C">
          <w:rPr>
            <w:rFonts w:eastAsia="바탕"/>
            <w:lang w:val="en-IN" w:eastAsia="ko-KR"/>
          </w:rPr>
          <w:t xml:space="preserve"> publication/discovery, and change subscription of EAS Service APIs</w:t>
        </w:r>
        <w:r>
          <w:rPr>
            <w:rFonts w:eastAsia="바탕"/>
            <w:lang w:val="en-IN" w:eastAsia="ko-KR"/>
          </w:rPr>
          <w:t>.</w:t>
        </w:r>
      </w:ins>
    </w:p>
    <w:p w14:paraId="7B436F75" w14:textId="7CDB46BC" w:rsidR="00287FC0" w:rsidRDefault="009F5B2F" w:rsidP="009F5B2F">
      <w:pPr>
        <w:jc w:val="left"/>
        <w:rPr>
          <w:ins w:id="72" w:author="Seung-Ik Lee (ETRI)" w:date="2022-03-30T15:13:00Z"/>
          <w:rFonts w:eastAsia="바탕"/>
          <w:lang w:val="en-IN" w:eastAsia="ko-KR"/>
        </w:rPr>
      </w:pPr>
      <w:ins w:id="73" w:author="Seung-Ik Lee (ETRI)" w:date="2022-03-30T13:30:00Z">
        <w:r w:rsidRPr="00C3415C">
          <w:rPr>
            <w:rFonts w:eastAsia="바탕" w:hint="eastAsia"/>
            <w:lang w:val="en-IN" w:eastAsia="ko-KR"/>
          </w:rPr>
          <w:t>T</w:t>
        </w:r>
        <w:r w:rsidRPr="00C3415C">
          <w:rPr>
            <w:rFonts w:eastAsia="바탕"/>
            <w:lang w:val="en-IN" w:eastAsia="ko-KR"/>
          </w:rPr>
          <w:t xml:space="preserve">his solution addresses the </w:t>
        </w:r>
      </w:ins>
      <w:ins w:id="74" w:author="Seung-Ik Lee (ETRI)" w:date="2022-03-30T15:05:00Z">
        <w:r w:rsidR="00FF4FDD">
          <w:rPr>
            <w:rFonts w:eastAsia="바탕"/>
            <w:lang w:val="en-IN" w:eastAsia="ko-KR"/>
          </w:rPr>
          <w:t>k</w:t>
        </w:r>
      </w:ins>
      <w:ins w:id="75" w:author="Seung-Ik Lee (ETRI)" w:date="2022-03-30T13:30:00Z">
        <w:r w:rsidRPr="00C3415C">
          <w:rPr>
            <w:rFonts w:eastAsia="바탕"/>
            <w:lang w:val="en-IN" w:eastAsia="ko-KR"/>
          </w:rPr>
          <w:t xml:space="preserve">ey issue #2: </w:t>
        </w:r>
      </w:ins>
      <w:ins w:id="76" w:author="Seung-Ik Lee (ETRI)" w:date="2022-03-30T15:15:00Z">
        <w:r w:rsidR="00287FC0">
          <w:rPr>
            <w:rFonts w:eastAsia="바탕"/>
            <w:lang w:val="en-IN" w:eastAsia="ko-KR"/>
          </w:rPr>
          <w:t>e</w:t>
        </w:r>
      </w:ins>
      <w:ins w:id="77" w:author="Seung-Ik Lee (ETRI)" w:date="2022-03-30T13:30:00Z">
        <w:r w:rsidRPr="00C3415C">
          <w:rPr>
            <w:rFonts w:eastAsia="바탕"/>
            <w:lang w:val="en-IN" w:eastAsia="ko-KR"/>
          </w:rPr>
          <w:t xml:space="preserve">nablement of </w:t>
        </w:r>
      </w:ins>
      <w:ins w:id="78" w:author="Seung-Ik Lee (ETRI)" w:date="2022-03-30T15:15:00Z">
        <w:r w:rsidR="00287FC0">
          <w:rPr>
            <w:rFonts w:eastAsia="바탕"/>
            <w:lang w:val="en-IN" w:eastAsia="ko-KR"/>
          </w:rPr>
          <w:t>s</w:t>
        </w:r>
      </w:ins>
      <w:ins w:id="79" w:author="Seung-Ik Lee (ETRI)" w:date="2022-03-30T13:30:00Z">
        <w:r w:rsidRPr="00C3415C">
          <w:rPr>
            <w:rFonts w:eastAsia="바탕"/>
            <w:lang w:val="en-IN" w:eastAsia="ko-KR"/>
          </w:rPr>
          <w:t>ervice APIs exposed by EAS as specified in the clause 4.2</w:t>
        </w:r>
      </w:ins>
      <w:ins w:id="80" w:author="Seung-Ik Lee (ETRI)" w:date="2022-03-30T15:13:00Z">
        <w:r w:rsidR="00287FC0">
          <w:rPr>
            <w:rFonts w:eastAsia="바탕"/>
            <w:lang w:val="en-IN" w:eastAsia="ko-KR"/>
          </w:rPr>
          <w:t xml:space="preserve">; and fulfils </w:t>
        </w:r>
      </w:ins>
      <w:ins w:id="81" w:author="Seung-Ik Lee (ETRI)" w:date="2022-03-30T15:14:00Z">
        <w:r w:rsidR="00287FC0">
          <w:rPr>
            <w:rFonts w:eastAsia="바탕"/>
            <w:lang w:val="en-IN" w:eastAsia="ko-KR"/>
          </w:rPr>
          <w:t xml:space="preserve">the architectural requirements for </w:t>
        </w:r>
      </w:ins>
      <w:ins w:id="82" w:author="Seung-Ik Lee (ETRI)" w:date="2022-03-30T15:15:00Z">
        <w:r w:rsidR="00287FC0">
          <w:rPr>
            <w:rFonts w:eastAsia="바탕"/>
            <w:lang w:val="en-IN" w:eastAsia="ko-KR"/>
          </w:rPr>
          <w:t>e</w:t>
        </w:r>
      </w:ins>
      <w:ins w:id="83" w:author="Seung-Ik Lee (ETRI)" w:date="2022-03-30T15:14:00Z">
        <w:r w:rsidR="00287FC0">
          <w:rPr>
            <w:rFonts w:eastAsia="바탕"/>
            <w:lang w:val="en-IN" w:eastAsia="ko-KR"/>
          </w:rPr>
          <w:t xml:space="preserve">nablement of </w:t>
        </w:r>
      </w:ins>
      <w:ins w:id="84" w:author="Seung-Ik Lee (ETRI)" w:date="2022-03-30T15:15:00Z">
        <w:r w:rsidR="00287FC0">
          <w:rPr>
            <w:rFonts w:eastAsia="바탕"/>
            <w:lang w:val="en-IN" w:eastAsia="ko-KR"/>
          </w:rPr>
          <w:t>service APIs exposed by EAS as specified in the clause 5.2.</w:t>
        </w:r>
      </w:ins>
    </w:p>
    <w:p w14:paraId="6E68EF04" w14:textId="66C89FD7" w:rsidR="00287FC0" w:rsidRDefault="00287FC0" w:rsidP="009F5B2F">
      <w:pPr>
        <w:jc w:val="left"/>
        <w:rPr>
          <w:ins w:id="85" w:author="Seung-Ik Lee (ETRI)" w:date="2022-03-30T15:18:00Z"/>
          <w:rFonts w:eastAsia="바탕"/>
          <w:lang w:val="en-IN" w:eastAsia="ko-KR"/>
        </w:rPr>
      </w:pPr>
      <w:ins w:id="86" w:author="Seung-Ik Lee (ETRI)" w:date="2022-03-30T15:18:00Z">
        <w:r>
          <w:rPr>
            <w:rFonts w:eastAsia="바탕" w:hint="eastAsia"/>
            <w:lang w:val="en-IN" w:eastAsia="ko-KR"/>
          </w:rPr>
          <w:t>T</w:t>
        </w:r>
        <w:r>
          <w:rPr>
            <w:rFonts w:eastAsia="바탕"/>
            <w:lang w:val="en-IN" w:eastAsia="ko-KR"/>
          </w:rPr>
          <w:t xml:space="preserve">his solution relies on </w:t>
        </w:r>
      </w:ins>
      <w:ins w:id="87" w:author="Seung-Ik Lee (ETRI)" w:date="2022-03-30T15:19:00Z">
        <w:r>
          <w:rPr>
            <w:rFonts w:eastAsia="바탕"/>
            <w:lang w:val="en-IN" w:eastAsia="ko-KR"/>
          </w:rPr>
          <w:t>the</w:t>
        </w:r>
      </w:ins>
      <w:ins w:id="88" w:author="Seung-Ik Lee (ETRI)" w:date="2022-03-30T15:26:00Z">
        <w:r w:rsidR="00AA186A">
          <w:rPr>
            <w:rFonts w:eastAsia="바탕"/>
            <w:lang w:val="en-IN" w:eastAsia="ko-KR"/>
          </w:rPr>
          <w:t xml:space="preserve"> EDGEAPP</w:t>
        </w:r>
      </w:ins>
      <w:ins w:id="89" w:author="Seung-Ik Lee (ETRI)" w:date="2022-03-30T15:19:00Z">
        <w:r>
          <w:rPr>
            <w:rFonts w:eastAsia="바탕"/>
            <w:lang w:val="en-IN" w:eastAsia="ko-KR"/>
          </w:rPr>
          <w:t xml:space="preserve"> architecture as specified in TS 23.558</w:t>
        </w:r>
      </w:ins>
      <w:ins w:id="90" w:author="Seung-Ik Lee (ETRI)" w:date="2022-03-30T15:20:00Z">
        <w:r>
          <w:rPr>
            <w:rFonts w:eastAsia="바탕"/>
            <w:lang w:val="en-IN" w:eastAsia="ko-KR"/>
          </w:rPr>
          <w:t xml:space="preserve"> [2] </w:t>
        </w:r>
      </w:ins>
      <w:ins w:id="91" w:author="Seung-Ik Lee (ETRI)" w:date="2022-03-30T15:22:00Z">
        <w:r>
          <w:rPr>
            <w:rFonts w:eastAsia="바탕"/>
            <w:lang w:val="en-IN" w:eastAsia="ko-KR"/>
          </w:rPr>
          <w:t xml:space="preserve">with extended capabilities of EAS and EES </w:t>
        </w:r>
      </w:ins>
      <w:ins w:id="92" w:author="Seung-Ik Lee (ETRI)" w:date="2022-03-30T15:20:00Z">
        <w:r>
          <w:rPr>
            <w:rFonts w:eastAsia="바탕"/>
            <w:lang w:val="en-IN" w:eastAsia="ko-KR"/>
          </w:rPr>
          <w:t>for publication/discovery of EAS Service APIs</w:t>
        </w:r>
      </w:ins>
      <w:ins w:id="93" w:author="Seung-Ik Lee (ETRI)" w:date="2022-03-30T15:25:00Z">
        <w:r w:rsidR="00AA186A">
          <w:rPr>
            <w:rFonts w:eastAsia="바탕"/>
            <w:lang w:val="en-IN" w:eastAsia="ko-KR"/>
          </w:rPr>
          <w:t xml:space="preserve"> but</w:t>
        </w:r>
      </w:ins>
      <w:ins w:id="94" w:author="Seung-Ik Lee (ETRI)" w:date="2022-03-30T15:29:00Z">
        <w:r w:rsidR="00AA186A">
          <w:rPr>
            <w:rFonts w:eastAsia="바탕"/>
            <w:lang w:val="en-IN" w:eastAsia="ko-KR"/>
          </w:rPr>
          <w:t xml:space="preserve"> there is</w:t>
        </w:r>
      </w:ins>
      <w:ins w:id="95" w:author="Seung-Ik Lee (ETRI)" w:date="2022-03-30T15:25:00Z">
        <w:r w:rsidR="00AA186A">
          <w:rPr>
            <w:rFonts w:eastAsia="바탕"/>
            <w:lang w:val="en-IN" w:eastAsia="ko-KR"/>
          </w:rPr>
          <w:t xml:space="preserve"> no impact to </w:t>
        </w:r>
      </w:ins>
      <w:ins w:id="96" w:author="Seung-Ik Lee (ETRI)" w:date="2022-03-30T15:26:00Z">
        <w:r w:rsidR="00AA186A">
          <w:rPr>
            <w:rFonts w:eastAsia="바탕"/>
            <w:lang w:val="en-IN" w:eastAsia="ko-KR"/>
          </w:rPr>
          <w:t>the APIs and procedures</w:t>
        </w:r>
      </w:ins>
      <w:ins w:id="97" w:author="Seung-Ik Lee (ETRI)" w:date="2022-03-30T15:27:00Z">
        <w:r w:rsidR="00AA186A">
          <w:rPr>
            <w:rFonts w:eastAsia="바탕"/>
            <w:lang w:val="en-IN" w:eastAsia="ko-KR"/>
          </w:rPr>
          <w:t xml:space="preserve"> of EDGAPP since the </w:t>
        </w:r>
      </w:ins>
      <w:ins w:id="98" w:author="Seung-Ik Lee (ETRI)" w:date="2022-03-30T15:28:00Z">
        <w:r w:rsidR="00AA186A">
          <w:rPr>
            <w:rFonts w:eastAsia="바탕"/>
            <w:lang w:val="en-IN" w:eastAsia="ko-KR"/>
          </w:rPr>
          <w:t xml:space="preserve">extended capabilities can be </w:t>
        </w:r>
      </w:ins>
      <w:ins w:id="99" w:author="Seung-Ik Lee (ETRI)" w:date="2022-03-30T15:30:00Z">
        <w:r w:rsidR="00AA186A">
          <w:rPr>
            <w:rFonts w:eastAsia="바탕"/>
            <w:lang w:val="en-IN" w:eastAsia="ko-KR"/>
          </w:rPr>
          <w:t>realized</w:t>
        </w:r>
      </w:ins>
      <w:ins w:id="100" w:author="Seung-Ik Lee (ETRI)" w:date="2022-03-30T15:28:00Z">
        <w:r w:rsidR="00AA186A">
          <w:rPr>
            <w:rFonts w:eastAsia="바탕"/>
            <w:lang w:val="en-IN" w:eastAsia="ko-KR"/>
          </w:rPr>
          <w:t xml:space="preserve"> </w:t>
        </w:r>
      </w:ins>
      <w:ins w:id="101" w:author="Seung-Ik Lee (ETRI)" w:date="2022-03-30T15:30:00Z">
        <w:r w:rsidR="00AA186A">
          <w:rPr>
            <w:rFonts w:eastAsia="바탕"/>
            <w:lang w:val="en-IN" w:eastAsia="ko-KR"/>
          </w:rPr>
          <w:t>using</w:t>
        </w:r>
      </w:ins>
      <w:ins w:id="102" w:author="Seung-Ik Lee (ETRI)" w:date="2022-03-30T15:28:00Z">
        <w:r w:rsidR="00AA186A">
          <w:rPr>
            <w:rFonts w:eastAsia="바탕"/>
            <w:lang w:val="en-IN" w:eastAsia="ko-KR"/>
          </w:rPr>
          <w:t xml:space="preserve"> CAPIF.</w:t>
        </w:r>
      </w:ins>
    </w:p>
    <w:p w14:paraId="7B0C8428" w14:textId="68A51633" w:rsidR="000B7217" w:rsidRPr="00C3415C" w:rsidDel="00F5451E" w:rsidRDefault="00287FC0" w:rsidP="00F5451E">
      <w:pPr>
        <w:jc w:val="left"/>
        <w:rPr>
          <w:del w:id="103" w:author="Seung-Ik Lee (ETRI)" w:date="2022-03-30T15:34:00Z"/>
          <w:lang w:val="en-IN" w:eastAsia="zh-CN"/>
        </w:rPr>
      </w:pPr>
      <w:ins w:id="104" w:author="Seung-Ik Lee (ETRI)" w:date="2022-03-30T15:21:00Z">
        <w:r>
          <w:rPr>
            <w:rFonts w:eastAsia="바탕" w:hint="eastAsia"/>
            <w:lang w:val="en-IN" w:eastAsia="ko-KR"/>
          </w:rPr>
          <w:t>T</w:t>
        </w:r>
        <w:r>
          <w:rPr>
            <w:rFonts w:eastAsia="바탕"/>
            <w:lang w:val="en-IN" w:eastAsia="ko-KR"/>
          </w:rPr>
          <w:t xml:space="preserve">his solution relies on the </w:t>
        </w:r>
      </w:ins>
      <w:ins w:id="105" w:author="Seung-Ik Lee (ETRI)" w:date="2022-03-30T15:22:00Z">
        <w:r>
          <w:rPr>
            <w:rFonts w:eastAsia="바탕"/>
            <w:lang w:val="en-IN" w:eastAsia="ko-KR"/>
          </w:rPr>
          <w:t xml:space="preserve">CAPIF as specified in TS 23.222 [16] with </w:t>
        </w:r>
      </w:ins>
      <w:ins w:id="106" w:author="Seung-Ik Lee (ETRI)" w:date="2022-03-30T15:23:00Z">
        <w:r w:rsidR="00AA186A">
          <w:rPr>
            <w:rFonts w:eastAsia="바탕"/>
            <w:lang w:val="en-IN" w:eastAsia="ko-KR"/>
          </w:rPr>
          <w:t xml:space="preserve">some </w:t>
        </w:r>
      </w:ins>
      <w:ins w:id="107" w:author="Seung-Ik Lee (ETRI)" w:date="2022-03-30T15:22:00Z">
        <w:r>
          <w:rPr>
            <w:rFonts w:eastAsia="바탕"/>
            <w:lang w:val="en-IN" w:eastAsia="ko-KR"/>
          </w:rPr>
          <w:t xml:space="preserve">updates </w:t>
        </w:r>
      </w:ins>
      <w:ins w:id="108" w:author="Seung-Ik Lee (ETRI)" w:date="2022-03-30T15:23:00Z">
        <w:r>
          <w:rPr>
            <w:rFonts w:eastAsia="바탕"/>
            <w:lang w:val="en-IN" w:eastAsia="ko-KR"/>
          </w:rPr>
          <w:t>on</w:t>
        </w:r>
      </w:ins>
      <w:ins w:id="109" w:author="Seung-Ik Lee (ETRI)" w:date="2022-03-30T15:24:00Z">
        <w:r w:rsidR="00AA186A">
          <w:rPr>
            <w:rFonts w:eastAsia="바탕"/>
            <w:lang w:val="en-IN" w:eastAsia="ko-KR"/>
          </w:rPr>
          <w:t xml:space="preserve"> the</w:t>
        </w:r>
      </w:ins>
      <w:ins w:id="110" w:author="Seung-Ik Lee (ETRI)" w:date="2022-03-30T15:23:00Z">
        <w:r>
          <w:rPr>
            <w:rFonts w:eastAsia="바탕"/>
            <w:lang w:val="en-IN" w:eastAsia="ko-KR"/>
          </w:rPr>
          <w:t xml:space="preserve"> information elements of </w:t>
        </w:r>
      </w:ins>
      <w:ins w:id="111" w:author="Seung-Ik Lee (ETRI)" w:date="2022-03-30T15:46:00Z">
        <w:r w:rsidR="00CB39E6">
          <w:rPr>
            <w:rFonts w:eastAsia="바탕"/>
            <w:lang w:val="en-IN" w:eastAsia="ko-KR"/>
          </w:rPr>
          <w:t xml:space="preserve">the </w:t>
        </w:r>
      </w:ins>
      <w:ins w:id="112" w:author="Seung-Ik Lee (ETRI)" w:date="2022-03-30T15:23:00Z">
        <w:r>
          <w:rPr>
            <w:rFonts w:eastAsia="바탕"/>
            <w:lang w:val="en-IN" w:eastAsia="ko-KR"/>
          </w:rPr>
          <w:t>CAPIF APIs</w:t>
        </w:r>
      </w:ins>
      <w:ins w:id="113" w:author="Seung-Ik Lee (ETRI)" w:date="2022-03-30T15:46:00Z">
        <w:r w:rsidR="00CB39E6">
          <w:rPr>
            <w:rFonts w:eastAsia="바탕"/>
            <w:lang w:val="en-IN" w:eastAsia="ko-KR"/>
          </w:rPr>
          <w:t xml:space="preserve"> for publish/discovery</w:t>
        </w:r>
      </w:ins>
      <w:ins w:id="114" w:author="Seung-Ik Lee (ETRI)" w:date="2022-03-30T15:34:00Z">
        <w:r w:rsidR="00F5451E">
          <w:rPr>
            <w:rFonts w:eastAsia="바탕"/>
            <w:lang w:val="en-IN" w:eastAsia="ko-KR"/>
          </w:rPr>
          <w:t>.</w:t>
        </w:r>
      </w:ins>
    </w:p>
    <w:p w14:paraId="0E78A26D" w14:textId="77777777" w:rsidR="003232E3" w:rsidRPr="00FB0582" w:rsidRDefault="003232E3"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823D1" w14:textId="77777777" w:rsidR="000127D9" w:rsidRDefault="000127D9">
      <w:r>
        <w:separator/>
      </w:r>
    </w:p>
  </w:endnote>
  <w:endnote w:type="continuationSeparator" w:id="0">
    <w:p w14:paraId="227C14E8" w14:textId="77777777" w:rsidR="000127D9" w:rsidRDefault="000127D9">
      <w:r>
        <w:continuationSeparator/>
      </w:r>
    </w:p>
  </w:endnote>
  <w:endnote w:type="continuationNotice" w:id="1">
    <w:p w14:paraId="266EF788" w14:textId="77777777" w:rsidR="000127D9" w:rsidRDefault="00012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67EFB" w14:textId="77777777" w:rsidR="000127D9" w:rsidRDefault="000127D9">
      <w:r>
        <w:separator/>
      </w:r>
    </w:p>
  </w:footnote>
  <w:footnote w:type="continuationSeparator" w:id="0">
    <w:p w14:paraId="03BD608B" w14:textId="77777777" w:rsidR="000127D9" w:rsidRDefault="000127D9">
      <w:r>
        <w:continuationSeparator/>
      </w:r>
    </w:p>
  </w:footnote>
  <w:footnote w:type="continuationNotice" w:id="1">
    <w:p w14:paraId="52369364" w14:textId="77777777" w:rsidR="000127D9" w:rsidRDefault="00012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2"/>
  </w:num>
  <w:num w:numId="2">
    <w:abstractNumId w:val="6"/>
  </w:num>
  <w:num w:numId="3">
    <w:abstractNumId w:val="13"/>
  </w:num>
  <w:num w:numId="4">
    <w:abstractNumId w:val="18"/>
  </w:num>
  <w:num w:numId="5">
    <w:abstractNumId w:val="11"/>
  </w:num>
  <w:num w:numId="6">
    <w:abstractNumId w:val="0"/>
  </w:num>
  <w:num w:numId="7">
    <w:abstractNumId w:val="2"/>
  </w:num>
  <w:num w:numId="8">
    <w:abstractNumId w:val="16"/>
  </w:num>
  <w:num w:numId="9">
    <w:abstractNumId w:val="9"/>
  </w:num>
  <w:num w:numId="10">
    <w:abstractNumId w:val="10"/>
  </w:num>
  <w:num w:numId="11">
    <w:abstractNumId w:val="8"/>
  </w:num>
  <w:num w:numId="12">
    <w:abstractNumId w:val="17"/>
  </w:num>
  <w:num w:numId="13">
    <w:abstractNumId w:val="15"/>
  </w:num>
  <w:num w:numId="14">
    <w:abstractNumId w:val="1"/>
  </w:num>
  <w:num w:numId="15">
    <w:abstractNumId w:val="7"/>
  </w:num>
  <w:num w:numId="16">
    <w:abstractNumId w:val="5"/>
  </w:num>
  <w:num w:numId="17">
    <w:abstractNumId w:val="4"/>
  </w:num>
  <w:num w:numId="18">
    <w:abstractNumId w:val="3"/>
  </w:num>
  <w:num w:numId="1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rson w15:author="Seung-Ik Lee (ETRI) - r1">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7D9"/>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0C9"/>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91A"/>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23C"/>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7FE"/>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28"/>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0F50"/>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176"/>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5E0"/>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38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60F1"/>
    <w:rsid w:val="00AC640D"/>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4E8B"/>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340DBF98-B903-40F7-B325-1902B1612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2191</Words>
  <Characters>12494</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 - r1</cp:lastModifiedBy>
  <cp:revision>5</cp:revision>
  <cp:lastPrinted>2019-01-14T16:23:00Z</cp:lastPrinted>
  <dcterms:created xsi:type="dcterms:W3CDTF">2022-04-06T11:17:00Z</dcterms:created>
  <dcterms:modified xsi:type="dcterms:W3CDTF">2022-04-12T22:54:00Z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