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A1E56" w14:textId="3790CA29" w:rsidR="00B66435" w:rsidRDefault="00A32BCB">
      <w:pPr>
        <w:pStyle w:val="CRCoverPage"/>
        <w:tabs>
          <w:tab w:val="right" w:pos="9639"/>
        </w:tabs>
        <w:spacing w:after="0"/>
        <w:rPr>
          <w:rFonts w:cs="Arial"/>
          <w:b/>
          <w:noProof/>
          <w:sz w:val="24"/>
          <w:szCs w:val="24"/>
          <w:lang w:val="sv-SE"/>
        </w:rPr>
      </w:pPr>
      <w:r>
        <w:rPr>
          <w:rFonts w:cs="Arial"/>
          <w:b/>
          <w:noProof/>
          <w:sz w:val="24"/>
          <w:szCs w:val="24"/>
          <w:lang w:val="sv-SE"/>
        </w:rPr>
        <w:t>3GPP TSG-SA WG6 Meeting #4</w:t>
      </w:r>
      <w:r w:rsidR="00A94D43">
        <w:rPr>
          <w:rFonts w:cs="Arial"/>
          <w:b/>
          <w:noProof/>
          <w:sz w:val="24"/>
          <w:szCs w:val="24"/>
          <w:lang w:val="sv-SE"/>
        </w:rPr>
        <w:t>7</w:t>
      </w:r>
      <w:r>
        <w:rPr>
          <w:rFonts w:cs="Arial"/>
          <w:b/>
          <w:noProof/>
          <w:sz w:val="24"/>
          <w:szCs w:val="24"/>
          <w:lang w:val="sv-SE"/>
        </w:rPr>
        <w:t>-e</w:t>
      </w:r>
      <w:r>
        <w:rPr>
          <w:rFonts w:cs="Arial"/>
          <w:b/>
          <w:noProof/>
          <w:sz w:val="24"/>
          <w:szCs w:val="24"/>
          <w:lang w:val="sv-SE"/>
        </w:rPr>
        <w:tab/>
        <w:t>S6-2</w:t>
      </w:r>
      <w:r w:rsidR="00A94D43">
        <w:rPr>
          <w:rFonts w:cs="Arial"/>
          <w:b/>
          <w:noProof/>
          <w:sz w:val="24"/>
          <w:szCs w:val="24"/>
          <w:lang w:val="sv-SE"/>
        </w:rPr>
        <w:t>20</w:t>
      </w:r>
      <w:r w:rsidR="0095352F">
        <w:rPr>
          <w:rFonts w:cs="Arial"/>
          <w:b/>
          <w:noProof/>
          <w:sz w:val="24"/>
          <w:szCs w:val="24"/>
          <w:lang w:val="sv-SE"/>
        </w:rPr>
        <w:t>286</w:t>
      </w:r>
    </w:p>
    <w:p w14:paraId="788A72D3" w14:textId="66DA748D" w:rsidR="00B66435" w:rsidRDefault="00A32BCB">
      <w:pPr>
        <w:pStyle w:val="CRCoverPage"/>
        <w:tabs>
          <w:tab w:val="left" w:pos="7380"/>
        </w:tabs>
        <w:spacing w:after="0"/>
        <w:rPr>
          <w:b/>
          <w:lang w:val="en-US" w:eastAsia="nb-NO"/>
        </w:rPr>
      </w:pPr>
      <w:r>
        <w:rPr>
          <w:rFonts w:cs="Arial"/>
          <w:b/>
          <w:bCs/>
          <w:sz w:val="24"/>
          <w:szCs w:val="24"/>
        </w:rPr>
        <w:t>e-meeting, 1</w:t>
      </w:r>
      <w:r w:rsidR="00A94D43">
        <w:rPr>
          <w:rFonts w:cs="Arial"/>
          <w:b/>
          <w:bCs/>
          <w:sz w:val="24"/>
          <w:szCs w:val="24"/>
        </w:rPr>
        <w:t>4</w:t>
      </w:r>
      <w:r>
        <w:rPr>
          <w:rFonts w:cs="Arial"/>
          <w:b/>
          <w:bCs/>
          <w:sz w:val="24"/>
          <w:szCs w:val="24"/>
          <w:vertAlign w:val="superscript"/>
        </w:rPr>
        <w:t>th</w:t>
      </w:r>
      <w:r>
        <w:rPr>
          <w:rFonts w:cs="Arial"/>
          <w:b/>
          <w:bCs/>
          <w:sz w:val="24"/>
          <w:szCs w:val="24"/>
        </w:rPr>
        <w:t xml:space="preserve"> – </w:t>
      </w:r>
      <w:r w:rsidR="00A94D43">
        <w:rPr>
          <w:rFonts w:cs="Arial"/>
          <w:b/>
          <w:bCs/>
          <w:sz w:val="24"/>
          <w:szCs w:val="24"/>
        </w:rPr>
        <w:t>2</w:t>
      </w:r>
      <w:r w:rsidR="00837DD0">
        <w:rPr>
          <w:rFonts w:cs="Arial"/>
          <w:b/>
          <w:bCs/>
          <w:sz w:val="24"/>
          <w:szCs w:val="24"/>
        </w:rPr>
        <w:t>2</w:t>
      </w:r>
      <w:r w:rsidR="00837DD0" w:rsidRPr="00837DD0">
        <w:rPr>
          <w:rFonts w:cs="Arial"/>
          <w:b/>
          <w:bCs/>
          <w:sz w:val="24"/>
          <w:szCs w:val="24"/>
          <w:vertAlign w:val="superscript"/>
        </w:rPr>
        <w:t>nd</w:t>
      </w:r>
      <w:r w:rsidR="00A94D43">
        <w:rPr>
          <w:rFonts w:cs="Arial"/>
          <w:b/>
          <w:bCs/>
          <w:sz w:val="24"/>
          <w:szCs w:val="24"/>
        </w:rPr>
        <w:t xml:space="preserve"> February</w:t>
      </w:r>
      <w:r>
        <w:rPr>
          <w:rFonts w:cs="Arial"/>
          <w:b/>
          <w:bCs/>
          <w:sz w:val="24"/>
          <w:szCs w:val="24"/>
        </w:rPr>
        <w:t xml:space="preserve"> 202</w:t>
      </w:r>
      <w:r w:rsidR="00A94D43">
        <w:rPr>
          <w:rFonts w:cs="Arial"/>
          <w:b/>
          <w:bCs/>
          <w:sz w:val="24"/>
          <w:szCs w:val="24"/>
        </w:rPr>
        <w:t>2</w:t>
      </w:r>
      <w:r>
        <w:rPr>
          <w:rFonts w:cs="Arial"/>
          <w:b/>
          <w:sz w:val="24"/>
          <w:szCs w:val="24"/>
          <w:lang w:val="en-US" w:eastAsia="zh-CN"/>
        </w:rPr>
        <w:tab/>
      </w:r>
      <w:r>
        <w:rPr>
          <w:rFonts w:cs="Arial" w:hint="eastAsia"/>
          <w:b/>
          <w:color w:val="A6A6A6"/>
          <w:lang w:val="en-US" w:eastAsia="zh-CN"/>
        </w:rPr>
        <w:t>(revision of S6-2</w:t>
      </w:r>
      <w:r w:rsidR="008117DA">
        <w:rPr>
          <w:rFonts w:cs="Arial"/>
          <w:b/>
          <w:color w:val="A6A6A6"/>
          <w:lang w:val="en-US" w:eastAsia="zh-CN"/>
        </w:rPr>
        <w:t>2</w:t>
      </w:r>
      <w:r w:rsidR="0095352F">
        <w:rPr>
          <w:rFonts w:cs="Arial"/>
          <w:b/>
          <w:color w:val="A6A6A6"/>
          <w:lang w:val="en-US" w:eastAsia="zh-CN"/>
        </w:rPr>
        <w:t>0020</w:t>
      </w:r>
      <w:r>
        <w:rPr>
          <w:rFonts w:cs="Arial" w:hint="eastAsia"/>
          <w:b/>
          <w:color w:val="A6A6A6"/>
          <w:lang w:val="en-US" w:eastAsia="zh-CN"/>
        </w:rPr>
        <w:t>)</w:t>
      </w:r>
    </w:p>
    <w:p w14:paraId="72640195" w14:textId="77777777" w:rsidR="00B66435" w:rsidRDefault="00B66435">
      <w:pPr>
        <w:pBdr>
          <w:bottom w:val="single" w:sz="4" w:space="1" w:color="auto"/>
        </w:pBdr>
        <w:tabs>
          <w:tab w:val="right" w:pos="9639"/>
        </w:tabs>
        <w:jc w:val="both"/>
        <w:outlineLvl w:val="0"/>
        <w:rPr>
          <w:rFonts w:ascii="Arial" w:eastAsia="Batang" w:hAnsi="Arial" w:cs="Arial"/>
          <w:b/>
          <w:color w:val="F2F2F2"/>
          <w:sz w:val="24"/>
          <w:lang w:eastAsia="zh-CN"/>
        </w:rPr>
      </w:pPr>
    </w:p>
    <w:p w14:paraId="019DB7EE" w14:textId="77777777" w:rsidR="00B66435" w:rsidRDefault="00A32BCB">
      <w:pPr>
        <w:tabs>
          <w:tab w:val="left" w:pos="2127"/>
        </w:tabs>
        <w:spacing w:after="120"/>
        <w:ind w:left="2131" w:hanging="2131"/>
        <w:jc w:val="both"/>
        <w:outlineLvl w:val="0"/>
        <w:rPr>
          <w:rFonts w:ascii="Arial" w:eastAsia="Batang" w:hAnsi="Arial"/>
          <w:b/>
          <w:lang w:eastAsia="zh-CN"/>
        </w:rPr>
      </w:pPr>
      <w:bookmarkStart w:id="0" w:name="_Hlk81918872"/>
      <w:r>
        <w:rPr>
          <w:rFonts w:ascii="Arial" w:eastAsia="Batang" w:hAnsi="Arial"/>
          <w:b/>
          <w:lang w:eastAsia="zh-CN"/>
        </w:rPr>
        <w:t>Source:</w:t>
      </w:r>
      <w:r>
        <w:rPr>
          <w:rFonts w:ascii="Arial" w:eastAsia="Batang" w:hAnsi="Arial"/>
          <w:b/>
          <w:lang w:eastAsia="zh-CN"/>
        </w:rPr>
        <w:tab/>
        <w:t>InterDigital</w:t>
      </w:r>
    </w:p>
    <w:p w14:paraId="1AA5D03F" w14:textId="3B173F56" w:rsidR="00B66435" w:rsidRPr="00464C55" w:rsidRDefault="00A32BCB">
      <w:pPr>
        <w:tabs>
          <w:tab w:val="left" w:pos="2127"/>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B27B34">
        <w:rPr>
          <w:rFonts w:ascii="Arial" w:eastAsia="Batang" w:hAnsi="Arial" w:cs="Arial"/>
          <w:b/>
          <w:lang w:eastAsia="zh-CN"/>
        </w:rPr>
        <w:t>Alignment with the approved study on UAV Ph2 in SA2</w:t>
      </w:r>
    </w:p>
    <w:p w14:paraId="6632CFDC" w14:textId="77777777" w:rsidR="00B66435" w:rsidRDefault="00A32BCB">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465D217F" w14:textId="773ABF14" w:rsidR="00B66435" w:rsidRDefault="00A32BCB">
      <w:pPr>
        <w:pBdr>
          <w:bottom w:val="single" w:sz="4" w:space="1" w:color="auto"/>
        </w:pBdr>
        <w:tabs>
          <w:tab w:val="left" w:pos="2127"/>
        </w:tabs>
        <w:spacing w:after="120"/>
        <w:ind w:left="2131" w:hanging="2131"/>
        <w:jc w:val="both"/>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4A4787">
        <w:rPr>
          <w:rFonts w:ascii="Arial" w:eastAsia="Batang" w:hAnsi="Arial"/>
          <w:b/>
          <w:lang w:val="en-US" w:eastAsia="zh-CN"/>
        </w:rPr>
        <w:t>9.10</w:t>
      </w:r>
    </w:p>
    <w:bookmarkEnd w:id="0"/>
    <w:p w14:paraId="7DDADCF3" w14:textId="77777777" w:rsidR="00B66435" w:rsidRDefault="00B66435"/>
    <w:p w14:paraId="5726A12F" w14:textId="2D11A707" w:rsidR="00B27B34" w:rsidRPr="000733E3" w:rsidRDefault="00A94D43" w:rsidP="00D1375B">
      <w:pPr>
        <w:rPr>
          <w:rFonts w:ascii="Arial" w:hAnsi="Arial" w:cs="Arial"/>
        </w:rPr>
      </w:pPr>
      <w:r w:rsidRPr="000733E3">
        <w:rPr>
          <w:rFonts w:ascii="Arial" w:hAnsi="Arial" w:cs="Arial"/>
        </w:rPr>
        <w:t xml:space="preserve">The </w:t>
      </w:r>
      <w:r w:rsidR="00B27B34" w:rsidRPr="000733E3">
        <w:rPr>
          <w:rFonts w:ascii="Arial" w:hAnsi="Arial" w:cs="Arial"/>
        </w:rPr>
        <w:t xml:space="preserve">SA2 study </w:t>
      </w:r>
      <w:r w:rsidR="000733E3" w:rsidRPr="000733E3">
        <w:rPr>
          <w:rFonts w:ascii="Arial" w:hAnsi="Arial" w:cs="Arial"/>
        </w:rPr>
        <w:t xml:space="preserve">of further architecture enhancements for uncrewed aerial systems and urban air mobility, </w:t>
      </w:r>
      <w:r w:rsidR="000733E3" w:rsidRPr="000733E3">
        <w:rPr>
          <w:rFonts w:ascii="Arial" w:hAnsi="Arial" w:cs="Arial"/>
          <w:lang w:eastAsia="en-GB"/>
        </w:rPr>
        <w:t>FS_UAS_Ph2, was approved at SA#94-e.</w:t>
      </w:r>
    </w:p>
    <w:p w14:paraId="6DB54505" w14:textId="5398EEE5" w:rsidR="00D1375B" w:rsidRPr="000733E3" w:rsidRDefault="00B27B34" w:rsidP="00D1375B">
      <w:pPr>
        <w:rPr>
          <w:rFonts w:ascii="Arial" w:hAnsi="Arial" w:cs="Arial"/>
        </w:rPr>
      </w:pPr>
      <w:r w:rsidRPr="000733E3">
        <w:rPr>
          <w:rFonts w:ascii="Arial" w:hAnsi="Arial" w:cs="Arial"/>
        </w:rPr>
        <w:t xml:space="preserve">The scope, the </w:t>
      </w:r>
      <w:r w:rsidR="004A4787" w:rsidRPr="000733E3">
        <w:rPr>
          <w:rFonts w:ascii="Arial" w:hAnsi="Arial" w:cs="Arial"/>
        </w:rPr>
        <w:t>specification-</w:t>
      </w:r>
      <w:r w:rsidR="00A94D43" w:rsidRPr="000733E3">
        <w:rPr>
          <w:rFonts w:ascii="Arial" w:hAnsi="Arial" w:cs="Arial"/>
        </w:rPr>
        <w:t xml:space="preserve">number </w:t>
      </w:r>
      <w:r w:rsidRPr="000733E3">
        <w:rPr>
          <w:rFonts w:ascii="Arial" w:hAnsi="Arial" w:cs="Arial"/>
        </w:rPr>
        <w:t xml:space="preserve">and the title </w:t>
      </w:r>
      <w:r w:rsidR="00A94D43" w:rsidRPr="000733E3">
        <w:rPr>
          <w:rFonts w:ascii="Arial" w:hAnsi="Arial" w:cs="Arial"/>
        </w:rPr>
        <w:t>of the corresponding SA2</w:t>
      </w:r>
      <w:r w:rsidRPr="000733E3">
        <w:rPr>
          <w:rFonts w:ascii="Arial" w:hAnsi="Arial" w:cs="Arial"/>
        </w:rPr>
        <w:t>-</w:t>
      </w:r>
      <w:r w:rsidR="00A94D43" w:rsidRPr="000733E3">
        <w:rPr>
          <w:rFonts w:ascii="Arial" w:hAnsi="Arial" w:cs="Arial"/>
        </w:rPr>
        <w:t>TR for UAS</w:t>
      </w:r>
      <w:r w:rsidR="004A4787" w:rsidRPr="000733E3">
        <w:rPr>
          <w:rFonts w:ascii="Arial" w:hAnsi="Arial" w:cs="Arial"/>
        </w:rPr>
        <w:t>_</w:t>
      </w:r>
      <w:r w:rsidR="00A94D43" w:rsidRPr="000733E3">
        <w:rPr>
          <w:rFonts w:ascii="Arial" w:hAnsi="Arial" w:cs="Arial"/>
        </w:rPr>
        <w:t>Ph2 is</w:t>
      </w:r>
      <w:r w:rsidRPr="000733E3">
        <w:rPr>
          <w:rFonts w:ascii="Arial" w:hAnsi="Arial" w:cs="Arial"/>
        </w:rPr>
        <w:t xml:space="preserve"> aligned</w:t>
      </w:r>
      <w:r w:rsidR="000733E3" w:rsidRPr="000733E3">
        <w:rPr>
          <w:rFonts w:ascii="Arial" w:hAnsi="Arial" w:cs="Arial"/>
        </w:rPr>
        <w:t xml:space="preserve"> </w:t>
      </w:r>
      <w:r w:rsidR="000733E3">
        <w:rPr>
          <w:rFonts w:ascii="Arial" w:hAnsi="Arial" w:cs="Arial"/>
        </w:rPr>
        <w:t>in 3GPP TR 23.700.55 v 0.2.0</w:t>
      </w:r>
      <w:r w:rsidRPr="000733E3">
        <w:rPr>
          <w:rFonts w:ascii="Arial" w:hAnsi="Arial" w:cs="Arial"/>
        </w:rPr>
        <w:t>.</w:t>
      </w:r>
    </w:p>
    <w:p w14:paraId="5A650630" w14:textId="5E25BC43" w:rsidR="00B66435" w:rsidRPr="000733E3" w:rsidRDefault="00B66435">
      <w:pPr>
        <w:rPr>
          <w:rFonts w:ascii="Arial" w:hAnsi="Arial" w:cs="Arial"/>
        </w:rPr>
      </w:pPr>
    </w:p>
    <w:p w14:paraId="70AB50E0" w14:textId="77777777" w:rsidR="00B66435" w:rsidRDefault="00A32BCB">
      <w:pPr>
        <w:jc w:val="center"/>
        <w:rPr>
          <w:rFonts w:ascii="Arial" w:hAnsi="Arial" w:cs="Arial"/>
          <w:color w:val="7030A0"/>
          <w:sz w:val="36"/>
          <w:szCs w:val="36"/>
        </w:rPr>
      </w:pPr>
      <w:r>
        <w:rPr>
          <w:rFonts w:ascii="Arial" w:hAnsi="Arial" w:cs="Arial"/>
          <w:color w:val="7030A0"/>
          <w:sz w:val="36"/>
          <w:szCs w:val="36"/>
        </w:rPr>
        <w:t>* * * *   Start of changes   * * * *</w:t>
      </w:r>
    </w:p>
    <w:p w14:paraId="3921CA14" w14:textId="77777777" w:rsidR="00B27B34" w:rsidRPr="004D3578" w:rsidRDefault="00B27B34" w:rsidP="00B27B34">
      <w:pPr>
        <w:pStyle w:val="Heading1"/>
      </w:pPr>
      <w:bookmarkStart w:id="1" w:name="clause4"/>
      <w:bookmarkStart w:id="2" w:name="_Toc88695510"/>
      <w:bookmarkStart w:id="3" w:name="_Toc88695511"/>
      <w:bookmarkEnd w:id="1"/>
      <w:r w:rsidRPr="004D3578">
        <w:t>1</w:t>
      </w:r>
      <w:r w:rsidRPr="004D3578">
        <w:tab/>
        <w:t>Scope</w:t>
      </w:r>
      <w:bookmarkEnd w:id="2"/>
    </w:p>
    <w:p w14:paraId="6052260C" w14:textId="77777777" w:rsidR="00B27B34" w:rsidRPr="00E1745F" w:rsidRDefault="00B27B34" w:rsidP="00B27B34">
      <w:r w:rsidRPr="00AB6F81">
        <w:t>The present document</w:t>
      </w:r>
      <w:r w:rsidRPr="00E1745F">
        <w:t xml:space="preserve"> </w:t>
      </w:r>
      <w:r w:rsidRPr="00AB6F81">
        <w:t>analyze requirements and identify key issues</w:t>
      </w:r>
      <w:r w:rsidRPr="00AB6F81" w:rsidDel="004E674C">
        <w:t xml:space="preserve"> </w:t>
      </w:r>
      <w:r w:rsidRPr="00AB6F81">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7AC64BBF" w14:textId="65064E88" w:rsidR="000733E3" w:rsidRDefault="00B27B34" w:rsidP="00B27B34">
      <w:pPr>
        <w:rPr>
          <w:ins w:id="4" w:author="Atle Monrad" w:date="2022-01-17T18:15:00Z"/>
          <w:lang w:eastAsia="zh-CN"/>
        </w:rPr>
      </w:pPr>
      <w:r w:rsidRPr="00E1745F">
        <w:t>The study bases its work on the existing stage 1 work within 3GPP related to UAS as specified in 3GPP TS 22.125 [2]</w:t>
      </w:r>
      <w:r w:rsidRPr="00E1745F">
        <w:rPr>
          <w:lang w:eastAsia="zh-CN"/>
        </w:rPr>
        <w:t>.</w:t>
      </w:r>
    </w:p>
    <w:p w14:paraId="3DFFA4A7" w14:textId="6A1D896F" w:rsidR="000733E3" w:rsidRPr="00E1745F" w:rsidRDefault="000733E3" w:rsidP="00B27B34">
      <w:pPr>
        <w:rPr>
          <w:lang w:eastAsia="zh-CN"/>
        </w:rPr>
      </w:pPr>
      <w:ins w:id="5" w:author="Atle Monrad" w:date="2022-01-17T18:15:00Z">
        <w:r>
          <w:rPr>
            <w:lang w:eastAsia="zh-CN"/>
          </w:rPr>
          <w:t xml:space="preserve">The </w:t>
        </w:r>
      </w:ins>
      <w:ins w:id="6" w:author="Atle Monrad" w:date="2022-01-17T18:16:00Z">
        <w:r w:rsidR="007642CB">
          <w:rPr>
            <w:lang w:eastAsia="zh-CN"/>
          </w:rPr>
          <w:t xml:space="preserve">conclusions of the </w:t>
        </w:r>
      </w:ins>
      <w:ins w:id="7" w:author="Atle Monrad" w:date="2022-01-17T18:15:00Z">
        <w:r>
          <w:rPr>
            <w:lang w:eastAsia="zh-CN"/>
          </w:rPr>
          <w:t xml:space="preserve">study will be aligned with </w:t>
        </w:r>
      </w:ins>
      <w:ins w:id="8" w:author="Atle Monrad" w:date="2022-01-17T18:16:00Z">
        <w:r w:rsidR="007642CB" w:rsidRPr="008737D0">
          <w:t>3GPP TR 23.</w:t>
        </w:r>
        <w:r w:rsidR="007642CB">
          <w:t>700-58 [6].</w:t>
        </w:r>
      </w:ins>
    </w:p>
    <w:p w14:paraId="40E2A8CC" w14:textId="61D7610C" w:rsidR="00B27B34" w:rsidRPr="00E1745F" w:rsidDel="007642CB" w:rsidRDefault="00B27B34" w:rsidP="00B27B34">
      <w:pPr>
        <w:pStyle w:val="EditorsNote"/>
        <w:rPr>
          <w:del w:id="9" w:author="Atle Monrad" w:date="2022-01-17T18:16:00Z"/>
        </w:rPr>
      </w:pPr>
      <w:del w:id="10" w:author="Atle Monrad" w:date="2022-01-17T18:16:00Z">
        <w:r w:rsidRPr="00E1745F" w:rsidDel="007642CB">
          <w:delText>Editor's note:</w:delText>
        </w:r>
        <w:r w:rsidRPr="00E1745F" w:rsidDel="007642CB">
          <w:tab/>
          <w:delText>The study will also take into consideration the related study on enhancements to the system architecture developed by SA2.</w:delText>
        </w:r>
      </w:del>
    </w:p>
    <w:p w14:paraId="52727226" w14:textId="77777777" w:rsidR="00B27B34" w:rsidRPr="004D3578" w:rsidRDefault="00B27B34" w:rsidP="00B27B34">
      <w:r>
        <w:t>The recommendations from the study include solutions for the UAS architecture and SEAL that will be considered for normative work.</w:t>
      </w:r>
    </w:p>
    <w:p w14:paraId="303117D4" w14:textId="77777777" w:rsidR="00A94D43" w:rsidRPr="004D3578" w:rsidRDefault="00A94D43" w:rsidP="00A94D43">
      <w:pPr>
        <w:pStyle w:val="Heading1"/>
      </w:pPr>
      <w:r w:rsidRPr="004D3578">
        <w:t>2</w:t>
      </w:r>
      <w:r w:rsidRPr="004D3578">
        <w:tab/>
        <w:t>References</w:t>
      </w:r>
      <w:bookmarkEnd w:id="3"/>
    </w:p>
    <w:p w14:paraId="666BE805" w14:textId="77777777" w:rsidR="00A94D43" w:rsidRPr="004D3578" w:rsidRDefault="00A94D43" w:rsidP="00A94D43">
      <w:r w:rsidRPr="004D3578">
        <w:t>The following documents contain provisions which, through reference in this text, constitute provisions of the present document.</w:t>
      </w:r>
    </w:p>
    <w:p w14:paraId="54B0F702" w14:textId="77777777" w:rsidR="00A94D43" w:rsidRPr="004D3578" w:rsidRDefault="00A94D43" w:rsidP="00A94D43">
      <w:pPr>
        <w:pStyle w:val="B1"/>
      </w:pPr>
      <w:r>
        <w:t>-</w:t>
      </w:r>
      <w:r>
        <w:tab/>
      </w:r>
      <w:r w:rsidRPr="004D3578">
        <w:t>References are either specific (identified by date of publication, edition number, version number, etc.) or non</w:t>
      </w:r>
      <w:r w:rsidRPr="004D3578">
        <w:noBreakHyphen/>
        <w:t>specific.</w:t>
      </w:r>
    </w:p>
    <w:p w14:paraId="2400F6D9" w14:textId="77777777" w:rsidR="00A94D43" w:rsidRPr="004D3578" w:rsidRDefault="00A94D43" w:rsidP="00A94D43">
      <w:pPr>
        <w:pStyle w:val="B1"/>
      </w:pPr>
      <w:r>
        <w:t>-</w:t>
      </w:r>
      <w:r>
        <w:tab/>
      </w:r>
      <w:r w:rsidRPr="004D3578">
        <w:t>For a specific reference, subsequent revisions do not apply.</w:t>
      </w:r>
    </w:p>
    <w:p w14:paraId="540AA49E" w14:textId="77777777" w:rsidR="00A94D43" w:rsidRPr="004D3578" w:rsidRDefault="00A94D43" w:rsidP="00A94D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75A2DAC" w14:textId="77777777" w:rsidR="00A94D43" w:rsidRDefault="00A94D43" w:rsidP="00A94D43">
      <w:pPr>
        <w:pStyle w:val="EX"/>
      </w:pPr>
      <w:r w:rsidRPr="004D3578">
        <w:t>[1]</w:t>
      </w:r>
      <w:r w:rsidRPr="004D3578">
        <w:tab/>
        <w:t>3GPP TR</w:t>
      </w:r>
      <w:r>
        <w:t> </w:t>
      </w:r>
      <w:r w:rsidRPr="004D3578">
        <w:t>21.905: "Vocabulary for 3GPP Specifications".</w:t>
      </w:r>
    </w:p>
    <w:p w14:paraId="1996E505" w14:textId="77777777" w:rsidR="00A94D43" w:rsidRDefault="00A94D43" w:rsidP="00A94D43">
      <w:pPr>
        <w:pStyle w:val="EX"/>
      </w:pPr>
      <w:r>
        <w:t>[2]</w:t>
      </w:r>
      <w:r>
        <w:tab/>
        <w:t>3GPP </w:t>
      </w:r>
      <w:r w:rsidRPr="00A40F4F">
        <w:t>TS</w:t>
      </w:r>
      <w:r>
        <w:t> </w:t>
      </w:r>
      <w:r w:rsidRPr="00A40F4F">
        <w:t>2</w:t>
      </w:r>
      <w:r>
        <w:t>2</w:t>
      </w:r>
      <w:r w:rsidRPr="00A40F4F">
        <w:t>.</w:t>
      </w:r>
      <w:r>
        <w:t>12</w:t>
      </w:r>
      <w:r w:rsidRPr="00A40F4F">
        <w:t>5</w:t>
      </w:r>
      <w:r w:rsidRPr="004D3578">
        <w:t>: "</w:t>
      </w:r>
      <w:r w:rsidRPr="00A65972">
        <w:t>Uncrewed Aerial System (UAS) support in 3GPP</w:t>
      </w:r>
      <w:r w:rsidRPr="004D3578">
        <w:t>"</w:t>
      </w:r>
      <w:r>
        <w:t>.</w:t>
      </w:r>
    </w:p>
    <w:p w14:paraId="4CDCB9DF" w14:textId="77777777" w:rsidR="00A94D43" w:rsidRDefault="00A94D43" w:rsidP="00A94D43">
      <w:pPr>
        <w:pStyle w:val="EX"/>
      </w:pPr>
      <w:r>
        <w:t>[3]</w:t>
      </w:r>
      <w:r>
        <w:tab/>
        <w:t>3GPP </w:t>
      </w:r>
      <w:r w:rsidRPr="00A40F4F">
        <w:t>TS</w:t>
      </w:r>
      <w:r>
        <w:t> </w:t>
      </w:r>
      <w:r w:rsidRPr="00A40F4F">
        <w:t>23.</w:t>
      </w:r>
      <w:r>
        <w:t>2</w:t>
      </w:r>
      <w:r w:rsidRPr="00A40F4F">
        <w:t>55</w:t>
      </w:r>
      <w:r w:rsidRPr="004D3578">
        <w:t>: "</w:t>
      </w:r>
      <w:r w:rsidRPr="00CE4DC7">
        <w:t>Application layer support for Uncrewed Aerial System (UAS); Functional architecture and information flows</w:t>
      </w:r>
      <w:r w:rsidRPr="004D3578">
        <w:t>"</w:t>
      </w:r>
      <w:r>
        <w:t>.</w:t>
      </w:r>
    </w:p>
    <w:p w14:paraId="4AD37DAC" w14:textId="77777777" w:rsidR="00A94D43" w:rsidRDefault="00A94D43" w:rsidP="00A94D43">
      <w:pPr>
        <w:pStyle w:val="EX"/>
      </w:pPr>
      <w:r>
        <w:lastRenderedPageBreak/>
        <w:t>[4]</w:t>
      </w:r>
      <w:r>
        <w:tab/>
        <w:t>3GPP </w:t>
      </w:r>
      <w:r w:rsidRPr="00A40F4F">
        <w:t>TS</w:t>
      </w:r>
      <w:r>
        <w:t> </w:t>
      </w:r>
      <w:r w:rsidRPr="00A40F4F">
        <w:t>23.</w:t>
      </w:r>
      <w:r>
        <w:t>2</w:t>
      </w:r>
      <w:r w:rsidRPr="00A40F4F">
        <w:t>5</w:t>
      </w:r>
      <w:r>
        <w:t>6</w:t>
      </w:r>
      <w:r w:rsidRPr="004D3578">
        <w:t>: "</w:t>
      </w:r>
      <w:r w:rsidRPr="00CA32B7">
        <w:rPr>
          <w:rFonts w:cs="Arial"/>
          <w:szCs w:val="34"/>
        </w:rPr>
        <w:t xml:space="preserve">Support of </w:t>
      </w:r>
      <w:r w:rsidRPr="005530AF">
        <w:t>Uncrewed</w:t>
      </w:r>
      <w:r w:rsidRPr="00CA32B7">
        <w:rPr>
          <w:rFonts w:cs="Arial"/>
          <w:szCs w:val="34"/>
        </w:rPr>
        <w:t xml:space="preserve"> Aerial Systems (UAS) connectivity, identification and tracking</w:t>
      </w:r>
      <w:r w:rsidRPr="004D3578">
        <w:t>"</w:t>
      </w:r>
      <w:r>
        <w:t>.</w:t>
      </w:r>
    </w:p>
    <w:p w14:paraId="2E890B46" w14:textId="77777777" w:rsidR="00A94D43" w:rsidRDefault="00A94D43" w:rsidP="00A94D43">
      <w:pPr>
        <w:pStyle w:val="EX"/>
      </w:pPr>
      <w:r>
        <w:t>[5]</w:t>
      </w:r>
      <w:r>
        <w:tab/>
        <w:t>3GPP </w:t>
      </w:r>
      <w:r w:rsidRPr="00A40F4F">
        <w:t>TS</w:t>
      </w:r>
      <w:r>
        <w:t> </w:t>
      </w:r>
      <w:r w:rsidRPr="00A40F4F">
        <w:t>23.</w:t>
      </w:r>
      <w:r>
        <w:t>434</w:t>
      </w:r>
      <w:r w:rsidRPr="004D3578">
        <w:t>: "</w:t>
      </w:r>
      <w:r w:rsidRPr="00CE4DC7">
        <w:t>Service Enabler Architecture Layer for Verticals (SEAL); Functional architecture and information flows</w:t>
      </w:r>
      <w:r w:rsidRPr="004D3578">
        <w:t>"</w:t>
      </w:r>
      <w:r>
        <w:t>.</w:t>
      </w:r>
    </w:p>
    <w:p w14:paraId="5A824376" w14:textId="0D1AA551" w:rsidR="00A94D43" w:rsidRDefault="00A94D43" w:rsidP="00A94D43">
      <w:pPr>
        <w:pStyle w:val="EX"/>
      </w:pPr>
      <w:r w:rsidRPr="008737D0">
        <w:t>[</w:t>
      </w:r>
      <w:r>
        <w:t>6</w:t>
      </w:r>
      <w:r w:rsidRPr="008737D0">
        <w:t>]</w:t>
      </w:r>
      <w:r w:rsidRPr="008737D0">
        <w:tab/>
        <w:t>3GPP TR 23.</w:t>
      </w:r>
      <w:ins w:id="11" w:author="Atle Monrad" w:date="2022-01-17T17:42:00Z">
        <w:r w:rsidR="007A5D93">
          <w:t>700-58</w:t>
        </w:r>
      </w:ins>
      <w:del w:id="12" w:author="Atle Monrad" w:date="2022-01-11T15:03:00Z">
        <w:r w:rsidRPr="008737D0" w:rsidDel="00A94D43">
          <w:delText>xyz</w:delText>
        </w:r>
      </w:del>
      <w:r w:rsidRPr="008737D0">
        <w:t xml:space="preserve">: "Study </w:t>
      </w:r>
      <w:del w:id="13" w:author="Atle Monrad" w:date="2022-01-11T15:03:00Z">
        <w:r w:rsidRPr="008737D0" w:rsidDel="00A94D43">
          <w:delText>on</w:delText>
        </w:r>
      </w:del>
      <w:ins w:id="14" w:author="Atle Monrad" w:date="2022-01-11T15:03:00Z">
        <w:r>
          <w:t>of further</w:t>
        </w:r>
      </w:ins>
      <w:r w:rsidRPr="008737D0">
        <w:t xml:space="preserve"> architecture enhancements for uncrewed aerial systems and urban air mobility".</w:t>
      </w:r>
    </w:p>
    <w:p w14:paraId="4E7D6DF3" w14:textId="632F891E" w:rsidR="00A94D43" w:rsidRDefault="00A94D43" w:rsidP="00A94D43">
      <w:pPr>
        <w:jc w:val="center"/>
        <w:rPr>
          <w:rFonts w:ascii="Arial" w:hAnsi="Arial" w:cs="Arial"/>
          <w:color w:val="7030A0"/>
          <w:sz w:val="36"/>
          <w:szCs w:val="36"/>
        </w:rPr>
      </w:pPr>
      <w:bookmarkStart w:id="15" w:name="_Toc88695517"/>
      <w:r>
        <w:rPr>
          <w:rFonts w:ascii="Arial" w:hAnsi="Arial" w:cs="Arial"/>
          <w:color w:val="7030A0"/>
          <w:sz w:val="36"/>
          <w:szCs w:val="36"/>
        </w:rPr>
        <w:t>* * * *   Next change   * * * *</w:t>
      </w:r>
    </w:p>
    <w:p w14:paraId="597B8CB2" w14:textId="77777777" w:rsidR="00A94D43" w:rsidRDefault="00A94D43" w:rsidP="00A94D43">
      <w:pPr>
        <w:pStyle w:val="Heading2"/>
      </w:pPr>
      <w:r w:rsidRPr="004D3578">
        <w:t>4.1</w:t>
      </w:r>
      <w:r>
        <w:tab/>
        <w:t>Key issue #1: Direct communication between UAVs</w:t>
      </w:r>
      <w:bookmarkEnd w:id="15"/>
    </w:p>
    <w:p w14:paraId="73D16EA3" w14:textId="77777777" w:rsidR="00A94D43" w:rsidRDefault="00A94D43" w:rsidP="00A94D43">
      <w:pPr>
        <w:rPr>
          <w:noProof/>
          <w:lang w:val="en-US"/>
        </w:rPr>
      </w:pPr>
      <w:r>
        <w:t>In the current version of 3GPP TS 23.255 [3], the UAVs (UAV – UAV and UAV – UAV-C) communicate over Unicast Uu. Communication over a direct link between the UAVs can improve performance and connectivity</w:t>
      </w:r>
      <w:r>
        <w:rPr>
          <w:noProof/>
          <w:lang w:val="en-US"/>
        </w:rPr>
        <w:t>. Enhanced PC5 is the expected solution for direct communication between UAVs.</w:t>
      </w:r>
    </w:p>
    <w:p w14:paraId="448E6B96" w14:textId="3D8FEE27" w:rsidR="00A94D43" w:rsidRDefault="00A94D43" w:rsidP="00A94D43">
      <w:pPr>
        <w:rPr>
          <w:noProof/>
          <w:lang w:val="en-US"/>
        </w:rPr>
      </w:pPr>
      <w:r>
        <w:rPr>
          <w:noProof/>
          <w:lang w:val="en-US"/>
        </w:rPr>
        <w:t xml:space="preserve">Solutions for </w:t>
      </w:r>
      <w:r>
        <w:t>direct communication</w:t>
      </w:r>
      <w:r>
        <w:rPr>
          <w:noProof/>
          <w:lang w:val="en-US"/>
        </w:rPr>
        <w:t xml:space="preserve"> between UAVs is based on and must be coordinated with the work outlined by 3GPP TR 23.</w:t>
      </w:r>
      <w:ins w:id="16" w:author="Atle Monrad" w:date="2022-01-17T17:42:00Z">
        <w:r w:rsidR="007A5D93">
          <w:rPr>
            <w:noProof/>
            <w:lang w:val="en-US"/>
          </w:rPr>
          <w:t>700-58</w:t>
        </w:r>
      </w:ins>
      <w:del w:id="17" w:author="Atle Monrad" w:date="2022-01-11T15:03:00Z">
        <w:r w:rsidDel="00A94D43">
          <w:rPr>
            <w:noProof/>
            <w:lang w:val="en-US"/>
          </w:rPr>
          <w:delText>xyz</w:delText>
        </w:r>
      </w:del>
      <w:r>
        <w:rPr>
          <w:noProof/>
          <w:lang w:val="en-US"/>
        </w:rPr>
        <w:t> [6].</w:t>
      </w:r>
    </w:p>
    <w:p w14:paraId="26C22373" w14:textId="77777777" w:rsidR="00A94D43" w:rsidRDefault="00A94D43" w:rsidP="00A94D43">
      <w:pPr>
        <w:rPr>
          <w:lang w:val="en-US" w:eastAsia="zh-CN"/>
        </w:rPr>
      </w:pPr>
      <w:r>
        <w:rPr>
          <w:lang w:val="en-US" w:eastAsia="zh-CN"/>
        </w:rPr>
        <w:t>It is required to study the following:</w:t>
      </w:r>
    </w:p>
    <w:p w14:paraId="00D6B0F9" w14:textId="77777777" w:rsidR="00A94D43" w:rsidRDefault="00A94D43" w:rsidP="00A94D43">
      <w:pPr>
        <w:pStyle w:val="B1"/>
        <w:rPr>
          <w:lang w:val="en-US" w:eastAsia="zh-CN"/>
        </w:rPr>
      </w:pPr>
      <w:r>
        <w:rPr>
          <w:lang w:val="en-US" w:eastAsia="zh-CN"/>
        </w:rPr>
        <w:t>a)</w:t>
      </w:r>
      <w:r>
        <w:rPr>
          <w:lang w:val="en-US" w:eastAsia="zh-CN"/>
        </w:rPr>
        <w:tab/>
        <w:t>How the UAE layer can be enhanced to support usage of direct communication between UAVs.</w:t>
      </w:r>
    </w:p>
    <w:p w14:paraId="474FEACB" w14:textId="77777777" w:rsidR="00A94D43" w:rsidRDefault="00A94D43" w:rsidP="00A94D43">
      <w:pPr>
        <w:pStyle w:val="Heading2"/>
      </w:pPr>
      <w:bookmarkStart w:id="18" w:name="_Toc88695518"/>
      <w:r>
        <w:t>4.2</w:t>
      </w:r>
      <w:r>
        <w:tab/>
        <w:t>Key issue #2: Support for multi-USS deployments</w:t>
      </w:r>
      <w:bookmarkEnd w:id="18"/>
    </w:p>
    <w:p w14:paraId="5FEF3946" w14:textId="77777777" w:rsidR="00A94D43" w:rsidRDefault="00A94D43" w:rsidP="00A94D43">
      <w:pPr>
        <w:rPr>
          <w:noProof/>
          <w:lang w:val="en-US"/>
        </w:rPr>
      </w:pPr>
      <w:r>
        <w:t xml:space="preserve">In the current version of 3GPP TS 23.255 [3], it is assumed that the UE communicate with a single </w:t>
      </w:r>
      <w:r>
        <w:rPr>
          <w:noProof/>
          <w:lang w:val="en-US"/>
        </w:rPr>
        <w:t>USS/UTM during a flight. However, it is not unlikely that a single flight can span the service area of more than one USS/UTM.</w:t>
      </w:r>
    </w:p>
    <w:p w14:paraId="77751B54" w14:textId="77777777" w:rsidR="00A94D43" w:rsidRDefault="00A94D43" w:rsidP="00A94D43">
      <w:pPr>
        <w:rPr>
          <w:noProof/>
          <w:lang w:val="en-US"/>
        </w:rPr>
      </w:pPr>
      <w:r>
        <w:rPr>
          <w:rFonts w:eastAsia="SimSun"/>
          <w:lang w:eastAsia="zh-CN"/>
        </w:rPr>
        <w:t>In some scenarios,</w:t>
      </w:r>
      <w:r w:rsidRPr="002F595C">
        <w:rPr>
          <w:lang w:val="en-US" w:eastAsia="zh-CN"/>
        </w:rPr>
        <w:t xml:space="preserve"> </w:t>
      </w:r>
      <w:r>
        <w:rPr>
          <w:lang w:val="en-US" w:eastAsia="zh-CN"/>
        </w:rPr>
        <w:t xml:space="preserve">a UAS can be served by more than one USS, or by more USSs in a USS network. A USS network can be considered </w:t>
      </w:r>
      <w:r>
        <w:rPr>
          <w:lang w:val="en-US"/>
        </w:rPr>
        <w:t>a set of connected USSs for exchanging information and sharing relevant details to ensure shared situational awareness for UTM participants. USSs could have several geographic areas and times for which they are providing services</w:t>
      </w:r>
      <w:r w:rsidRPr="00B56285">
        <w:t>.</w:t>
      </w:r>
    </w:p>
    <w:p w14:paraId="62A64ABE" w14:textId="77777777" w:rsidR="00A94D43" w:rsidRDefault="00A94D43" w:rsidP="00A94D43">
      <w:pPr>
        <w:rPr>
          <w:noProof/>
          <w:lang w:val="en-US"/>
        </w:rPr>
      </w:pPr>
      <w:r>
        <w:rPr>
          <w:noProof/>
          <w:lang w:val="en-US"/>
        </w:rPr>
        <w:t>It must be secured that change of USS/UTM</w:t>
      </w:r>
      <w:r w:rsidRPr="0096217D">
        <w:rPr>
          <w:noProof/>
          <w:lang w:val="en-US"/>
        </w:rPr>
        <w:t xml:space="preserve"> </w:t>
      </w:r>
      <w:r>
        <w:rPr>
          <w:noProof/>
          <w:lang w:val="en-US"/>
        </w:rPr>
        <w:t xml:space="preserve">during an ongoing session (flight) is supported by the UAE layer. </w:t>
      </w:r>
      <w:r>
        <w:t>In multi-USS scenarios, each USS can also be located in different clouds and potentially deployed at the edge.</w:t>
      </w:r>
    </w:p>
    <w:p w14:paraId="208E4426" w14:textId="10AA9A56" w:rsidR="00A94D43" w:rsidRDefault="00A94D43" w:rsidP="00A94D43">
      <w:pPr>
        <w:rPr>
          <w:noProof/>
          <w:lang w:val="en-US"/>
        </w:rPr>
      </w:pPr>
      <w:r w:rsidRPr="00C9774F">
        <w:rPr>
          <w:noProof/>
          <w:lang w:val="en-US"/>
        </w:rPr>
        <w:t>Solutions for UAE layer s</w:t>
      </w:r>
      <w:r w:rsidRPr="00C9774F">
        <w:t>upport for UAS operation in multi-USS deployments</w:t>
      </w:r>
      <w:r w:rsidRPr="00C9774F">
        <w:rPr>
          <w:noProof/>
          <w:lang w:val="en-US"/>
        </w:rPr>
        <w:t xml:space="preserve"> must be coordinated with the work outlined by 3GPP TR 23.</w:t>
      </w:r>
      <w:ins w:id="19" w:author="Atle Monrad-1" w:date="2022-02-16T00:45:00Z">
        <w:r w:rsidR="00535753">
          <w:rPr>
            <w:noProof/>
            <w:lang w:val="en-US"/>
          </w:rPr>
          <w:t>700-58</w:t>
        </w:r>
      </w:ins>
      <w:del w:id="20" w:author="Atle Monrad-1" w:date="2022-02-16T00:45:00Z">
        <w:r w:rsidRPr="00C9774F" w:rsidDel="00535753">
          <w:rPr>
            <w:noProof/>
            <w:lang w:val="en-US"/>
          </w:rPr>
          <w:delText>xyz</w:delText>
        </w:r>
      </w:del>
      <w:r w:rsidRPr="00C9774F">
        <w:rPr>
          <w:noProof/>
          <w:lang w:val="en-US"/>
        </w:rPr>
        <w:t> [6].</w:t>
      </w:r>
    </w:p>
    <w:p w14:paraId="0CD93994" w14:textId="77777777" w:rsidR="00A94D43" w:rsidRDefault="00A94D43" w:rsidP="00A94D43">
      <w:pPr>
        <w:rPr>
          <w:noProof/>
          <w:lang w:val="en-US"/>
        </w:rPr>
      </w:pPr>
      <w:r>
        <w:t>The key issue will investigate:</w:t>
      </w:r>
    </w:p>
    <w:p w14:paraId="04829918" w14:textId="77777777" w:rsidR="00A94D43" w:rsidRDefault="00A94D43" w:rsidP="00A94D43">
      <w:pPr>
        <w:pStyle w:val="B1"/>
        <w:rPr>
          <w:lang w:val="en-US" w:eastAsia="zh-CN"/>
        </w:rPr>
      </w:pPr>
      <w:bookmarkStart w:id="21" w:name="_Hlk88083319"/>
      <w:r>
        <w:rPr>
          <w:lang w:val="en-US" w:eastAsia="zh-CN"/>
        </w:rPr>
        <w:t>a)</w:t>
      </w:r>
      <w:r>
        <w:rPr>
          <w:lang w:val="en-US" w:eastAsia="zh-CN"/>
        </w:rPr>
        <w:tab/>
        <w:t>Whether and how the UAE layer can be enhanced to support change of USS/UTM during flight.</w:t>
      </w:r>
    </w:p>
    <w:p w14:paraId="2137D548" w14:textId="77777777" w:rsidR="00A94D43" w:rsidRDefault="00A94D43" w:rsidP="00A94D43">
      <w:pPr>
        <w:pStyle w:val="B1"/>
      </w:pPr>
      <w:r>
        <w:rPr>
          <w:lang w:val="en-US" w:eastAsia="zh-CN"/>
        </w:rPr>
        <w:t>b)</w:t>
      </w:r>
      <w:r>
        <w:rPr>
          <w:lang w:val="en-US" w:eastAsia="zh-CN"/>
        </w:rPr>
        <w:tab/>
      </w:r>
      <w:bookmarkEnd w:id="21"/>
      <w:r>
        <w:t>Whether and how the UAE layer needs to be enhanced to assist the traffic steering of UAS application traffic to different DN/EDN to avoid application service disruption while in-flight.</w:t>
      </w:r>
    </w:p>
    <w:p w14:paraId="75FE0165" w14:textId="16610CEF" w:rsidR="00A94D43" w:rsidRDefault="00A94D43" w:rsidP="00A94D43">
      <w:pPr>
        <w:pStyle w:val="NO"/>
        <w:rPr>
          <w:lang w:val="en-US" w:eastAsia="zh-CN"/>
        </w:rPr>
      </w:pPr>
      <w:r w:rsidRPr="005A41C6">
        <w:rPr>
          <w:lang w:val="en-US" w:eastAsia="zh-CN"/>
        </w:rPr>
        <w:t>NOTE:</w:t>
      </w:r>
      <w:r>
        <w:rPr>
          <w:lang w:val="en-US" w:eastAsia="zh-CN"/>
        </w:rPr>
        <w:tab/>
      </w:r>
      <w:r w:rsidRPr="005A41C6">
        <w:rPr>
          <w:lang w:val="en-US" w:eastAsia="zh-CN"/>
        </w:rPr>
        <w:t>Liability/legal responsibility for UAV operation stays with UTM/UAS operator.</w:t>
      </w:r>
    </w:p>
    <w:p w14:paraId="7EB73E57" w14:textId="2415CDA3" w:rsidR="00B66435" w:rsidRPr="00E25017" w:rsidRDefault="00A32BCB" w:rsidP="00E25017">
      <w:pPr>
        <w:jc w:val="center"/>
        <w:rPr>
          <w:rFonts w:ascii="Arial" w:hAnsi="Arial" w:cs="Arial"/>
          <w:color w:val="7030A0"/>
          <w:sz w:val="36"/>
          <w:szCs w:val="36"/>
        </w:rPr>
      </w:pPr>
      <w:r>
        <w:rPr>
          <w:rFonts w:ascii="Arial" w:hAnsi="Arial" w:cs="Arial"/>
          <w:color w:val="7030A0"/>
          <w:sz w:val="36"/>
          <w:szCs w:val="36"/>
        </w:rPr>
        <w:t>* * * *   End of changes   * * * *</w:t>
      </w:r>
      <w:bookmarkStart w:id="22" w:name="historyclause"/>
      <w:bookmarkEnd w:id="22"/>
    </w:p>
    <w:sectPr w:rsidR="00B66435" w:rsidRPr="00E250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95494" w14:textId="77777777" w:rsidR="000402D5" w:rsidRDefault="000402D5">
      <w:r>
        <w:separator/>
      </w:r>
    </w:p>
  </w:endnote>
  <w:endnote w:type="continuationSeparator" w:id="0">
    <w:p w14:paraId="608B668B" w14:textId="77777777" w:rsidR="000402D5" w:rsidRDefault="0004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F7BB9" w14:textId="77777777" w:rsidR="000402D5" w:rsidRDefault="000402D5">
      <w:r>
        <w:separator/>
      </w:r>
    </w:p>
  </w:footnote>
  <w:footnote w:type="continuationSeparator" w:id="0">
    <w:p w14:paraId="63C0A4BE" w14:textId="77777777" w:rsidR="000402D5" w:rsidRDefault="00040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Atle Monrad-1">
    <w15:presenceInfo w15:providerId="None" w15:userId="Atle Monra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435"/>
    <w:rsid w:val="000402D5"/>
    <w:rsid w:val="000733E3"/>
    <w:rsid w:val="00150949"/>
    <w:rsid w:val="002058AE"/>
    <w:rsid w:val="003907EF"/>
    <w:rsid w:val="003F02EE"/>
    <w:rsid w:val="00464C55"/>
    <w:rsid w:val="004A4787"/>
    <w:rsid w:val="004E1923"/>
    <w:rsid w:val="00535753"/>
    <w:rsid w:val="006E658F"/>
    <w:rsid w:val="007642CB"/>
    <w:rsid w:val="007A5D93"/>
    <w:rsid w:val="008117DA"/>
    <w:rsid w:val="00837DD0"/>
    <w:rsid w:val="008631F7"/>
    <w:rsid w:val="0095352F"/>
    <w:rsid w:val="00A32BCB"/>
    <w:rsid w:val="00A94D43"/>
    <w:rsid w:val="00B27B1A"/>
    <w:rsid w:val="00B27B34"/>
    <w:rsid w:val="00B66435"/>
    <w:rsid w:val="00B9179B"/>
    <w:rsid w:val="00B920A3"/>
    <w:rsid w:val="00BC059C"/>
    <w:rsid w:val="00C9774F"/>
    <w:rsid w:val="00CD74D6"/>
    <w:rsid w:val="00CF1E54"/>
    <w:rsid w:val="00D1375B"/>
    <w:rsid w:val="00D20022"/>
    <w:rsid w:val="00D7703F"/>
    <w:rsid w:val="00DB6B9C"/>
    <w:rsid w:val="00E25017"/>
    <w:rsid w:val="00EC3A0A"/>
    <w:rsid w:val="00F768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02B1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01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sid w:val="00A94D43"/>
    <w:rPr>
      <w:rFonts w:ascii="Arial" w:hAnsi="Arial"/>
      <w:sz w:val="36"/>
      <w:lang w:val="en-GB" w:eastAsia="en-US"/>
    </w:rPr>
  </w:style>
  <w:style w:type="character" w:customStyle="1" w:styleId="Heading3Char">
    <w:name w:val="Heading 3 Char"/>
    <w:basedOn w:val="DefaultParagraphFont"/>
    <w:link w:val="Heading3"/>
    <w:rsid w:val="00E25017"/>
    <w:rPr>
      <w:rFonts w:ascii="Arial" w:hAnsi="Arial"/>
      <w:sz w:val="28"/>
      <w:lang w:val="en-GB" w:eastAsia="en-US"/>
    </w:rPr>
  </w:style>
  <w:style w:type="paragraph" w:styleId="Revision">
    <w:name w:val="Revision"/>
    <w:hidden/>
    <w:uiPriority w:val="99"/>
    <w:semiHidden/>
    <w:rsid w:val="0053575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3.xml><?xml version="1.0" encoding="utf-8"?>
<ds:datastoreItem xmlns:ds="http://schemas.openxmlformats.org/officeDocument/2006/customXml" ds:itemID="{5C6BC073-F6D4-4300-BE6F-4F09D490A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731</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Monrad-4</cp:lastModifiedBy>
  <cp:revision>3</cp:revision>
  <cp:lastPrinted>2019-02-25T14:05:00Z</cp:lastPrinted>
  <dcterms:created xsi:type="dcterms:W3CDTF">2022-02-18T22:22:00Z</dcterms:created>
  <dcterms:modified xsi:type="dcterms:W3CDTF">2022-02-18T22:32:00Z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