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AFA2C2" w:rsidR="001E41F3" w:rsidRDefault="003A0930">
      <w:pPr>
        <w:pStyle w:val="CRCoverPage"/>
        <w:tabs>
          <w:tab w:val="right" w:pos="9639"/>
        </w:tabs>
        <w:spacing w:after="0"/>
        <w:rPr>
          <w:b/>
          <w:i/>
          <w:noProof/>
          <w:sz w:val="28"/>
        </w:rPr>
      </w:pPr>
      <w:r>
        <w:rPr>
          <w:b/>
          <w:noProof/>
          <w:sz w:val="24"/>
        </w:rPr>
        <w:t>X</w:t>
      </w:r>
      <w:r w:rsidR="001E41F3">
        <w:rPr>
          <w:b/>
          <w:noProof/>
          <w:sz w:val="24"/>
        </w:rPr>
        <w:t>3GPP TSG-</w:t>
      </w:r>
      <w:r w:rsidR="006E3D89">
        <w:fldChar w:fldCharType="begin"/>
      </w:r>
      <w:r w:rsidR="006E3D89">
        <w:instrText xml:space="preserve"> DOCPROPERTY  TSG/WGRef  \* MERGEFORMAT </w:instrText>
      </w:r>
      <w:r w:rsidR="006E3D89">
        <w:fldChar w:fldCharType="separate"/>
      </w:r>
      <w:r w:rsidR="003609EF">
        <w:rPr>
          <w:b/>
          <w:noProof/>
          <w:sz w:val="24"/>
        </w:rPr>
        <w:t>SA6</w:t>
      </w:r>
      <w:r w:rsidR="006E3D89">
        <w:rPr>
          <w:b/>
          <w:noProof/>
          <w:sz w:val="24"/>
        </w:rPr>
        <w:fldChar w:fldCharType="end"/>
      </w:r>
      <w:r w:rsidR="00C66BA2">
        <w:rPr>
          <w:b/>
          <w:noProof/>
          <w:sz w:val="24"/>
        </w:rPr>
        <w:t xml:space="preserve"> </w:t>
      </w:r>
      <w:r w:rsidR="001E41F3">
        <w:rPr>
          <w:b/>
          <w:noProof/>
          <w:sz w:val="24"/>
        </w:rPr>
        <w:t>Meeting #</w:t>
      </w:r>
      <w:r w:rsidR="006E3D89">
        <w:fldChar w:fldCharType="begin"/>
      </w:r>
      <w:r w:rsidR="006E3D89">
        <w:instrText xml:space="preserve"> DOCPROPERTY  MtgSeq  \* MERGEFORMAT </w:instrText>
      </w:r>
      <w:r w:rsidR="006E3D89">
        <w:fldChar w:fldCharType="separate"/>
      </w:r>
      <w:r w:rsidR="00EB09B7" w:rsidRPr="00EB09B7">
        <w:rPr>
          <w:b/>
          <w:noProof/>
          <w:sz w:val="24"/>
        </w:rPr>
        <w:t>45</w:t>
      </w:r>
      <w:r w:rsidR="006E3D89">
        <w:rPr>
          <w:b/>
          <w:noProof/>
          <w:sz w:val="24"/>
        </w:rPr>
        <w:fldChar w:fldCharType="end"/>
      </w:r>
      <w:r w:rsidR="006E3D89">
        <w:fldChar w:fldCharType="begin"/>
      </w:r>
      <w:r w:rsidR="006E3D89">
        <w:instrText xml:space="preserve"> DOCPROPERTY  MtgTitle  \* MERGEFORMAT </w:instrText>
      </w:r>
      <w:r w:rsidR="006E3D89">
        <w:fldChar w:fldCharType="separate"/>
      </w:r>
      <w:r w:rsidR="00EB09B7">
        <w:rPr>
          <w:b/>
          <w:noProof/>
          <w:sz w:val="24"/>
        </w:rPr>
        <w:t>-bis-e</w:t>
      </w:r>
      <w:r w:rsidR="006E3D89">
        <w:rPr>
          <w:b/>
          <w:noProof/>
          <w:sz w:val="24"/>
        </w:rPr>
        <w:fldChar w:fldCharType="end"/>
      </w:r>
      <w:r w:rsidR="001E41F3">
        <w:rPr>
          <w:b/>
          <w:i/>
          <w:noProof/>
          <w:sz w:val="28"/>
        </w:rPr>
        <w:tab/>
      </w:r>
      <w:r w:rsidR="006E3D89">
        <w:fldChar w:fldCharType="begin"/>
      </w:r>
      <w:r w:rsidR="006E3D89">
        <w:instrText xml:space="preserve"> DOCPROPERTY  Tdoc#  \* MERGEFORMAT </w:instrText>
      </w:r>
      <w:r w:rsidR="006E3D89">
        <w:fldChar w:fldCharType="separate"/>
      </w:r>
      <w:r w:rsidR="00E13F3D" w:rsidRPr="00E13F3D">
        <w:rPr>
          <w:b/>
          <w:i/>
          <w:noProof/>
          <w:sz w:val="28"/>
        </w:rPr>
        <w:t>S6-212222</w:t>
      </w:r>
      <w:r w:rsidR="006E3D89">
        <w:rPr>
          <w:b/>
          <w:i/>
          <w:noProof/>
          <w:sz w:val="28"/>
        </w:rPr>
        <w:fldChar w:fldCharType="end"/>
      </w:r>
    </w:p>
    <w:p w14:paraId="7CB45193" w14:textId="77777777" w:rsidR="001E41F3" w:rsidRDefault="006E3D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B265A">
        <w:fldChar w:fldCharType="begin"/>
      </w:r>
      <w:r w:rsidR="005B265A">
        <w:instrText xml:space="preserve"> DOCPROPERTY  Country  \* MERGEFORMAT </w:instrText>
      </w:r>
      <w:r w:rsidR="005B265A">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Oct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3D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3D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E3D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E3D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03B78E" w:rsidR="00F25D98" w:rsidRDefault="003A09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A59C92" w:rsidR="00F25D98" w:rsidRDefault="003A09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0E05C" w:rsidR="001E41F3" w:rsidRDefault="005B265A">
            <w:pPr>
              <w:pStyle w:val="CRCoverPage"/>
              <w:spacing w:after="0"/>
              <w:ind w:left="100"/>
              <w:rPr>
                <w:noProof/>
              </w:rPr>
            </w:pPr>
            <w:fldSimple w:instr=" DOCPROPERTY  CrTitle  \* MERGEFORMAT ">
              <w:r w:rsidR="002640DD">
                <w:t>Correction to Disposition Notification handling when LMR system temporarily disables Disposition Notif</w:t>
              </w:r>
              <w:r w:rsidR="00467E4F">
                <w:t>i</w:t>
              </w:r>
              <w:r w:rsidR="002640DD">
                <w:t>cation</w:t>
              </w:r>
            </w:fldSimple>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3D89">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B265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3D89">
            <w:pPr>
              <w:pStyle w:val="CRCoverPage"/>
              <w:spacing w:after="0"/>
              <w:ind w:left="100"/>
              <w:rPr>
                <w:noProof/>
              </w:rPr>
            </w:pPr>
            <w:r>
              <w:fldChar w:fldCharType="begin"/>
            </w:r>
            <w:r>
              <w:instrText xml:space="preserve"> DOCPROPERTY  RelatedWis  \* MERGEFORMAT </w:instrText>
            </w:r>
            <w:r>
              <w:fldChar w:fldCharType="separate"/>
            </w:r>
            <w:r w:rsidR="00E13F3D">
              <w:rPr>
                <w:noProof/>
              </w:rPr>
              <w:t>eMCCI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E3D89">
            <w:pPr>
              <w:pStyle w:val="CRCoverPage"/>
              <w:spacing w:after="0"/>
              <w:ind w:left="100"/>
              <w:rPr>
                <w:noProof/>
              </w:rPr>
            </w:pPr>
            <w:r>
              <w:fldChar w:fldCharType="begin"/>
            </w:r>
            <w:r>
              <w:instrText xml:space="preserve"> DOCPROPERTY  ResDate  \* MERGEFORMAT </w:instrText>
            </w:r>
            <w:r>
              <w:fldChar w:fldCharType="separate"/>
            </w:r>
            <w:r w:rsidR="00D24991">
              <w:rPr>
                <w:noProof/>
              </w:rPr>
              <w:t>2021-10-04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3D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E3D8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A8D93" w:rsidR="001E41F3" w:rsidRDefault="003A0930">
            <w:pPr>
              <w:pStyle w:val="CRCoverPage"/>
              <w:spacing w:after="0"/>
              <w:ind w:left="100"/>
              <w:rPr>
                <w:noProof/>
              </w:rPr>
            </w:pPr>
            <w:r w:rsidRPr="00D3105B">
              <w:rPr>
                <w:noProof/>
              </w:rPr>
              <w:t xml:space="preserve">If a disposition notification for an LMR SDS </w:t>
            </w:r>
            <w:r>
              <w:rPr>
                <w:noProof/>
              </w:rPr>
              <w:t xml:space="preserve">multipoint </w:t>
            </w:r>
            <w:r w:rsidRPr="00D3105B">
              <w:rPr>
                <w:noProof/>
              </w:rPr>
              <w:t xml:space="preserve">message is requested (e.g. message read | delivered) then </w:t>
            </w:r>
            <w:r>
              <w:rPr>
                <w:noProof/>
              </w:rPr>
              <w:t>an</w:t>
            </w:r>
            <w:r w:rsidRPr="00D3105B">
              <w:rPr>
                <w:noProof/>
              </w:rPr>
              <w:t xml:space="preserve"> LMR system </w:t>
            </w:r>
            <w:r>
              <w:rPr>
                <w:noProof/>
              </w:rPr>
              <w:t xml:space="preserve">such as TETRA </w:t>
            </w:r>
            <w:r w:rsidRPr="00D3105B">
              <w:rPr>
                <w:noProof/>
              </w:rPr>
              <w:t>may disable forwarding this request to users on congestion grounds and notify the originator of the request that this has happened. Notification of this decision is not currently supported in LMR-3GPP interworking, leading to a FASMO issue when an originating MC client decides on</w:t>
            </w:r>
            <w:r>
              <w:rPr>
                <w:noProof/>
              </w:rPr>
              <w:t xml:space="preserve"> </w:t>
            </w:r>
            <w:r w:rsidRPr="00D3105B">
              <w:rPr>
                <w:noProof/>
              </w:rPr>
              <w:t>time</w:t>
            </w:r>
            <w:r>
              <w:rPr>
                <w:noProof/>
              </w:rPr>
              <w:t>-</w:t>
            </w:r>
            <w:r w:rsidRPr="00D3105B">
              <w:rPr>
                <w:noProof/>
              </w:rPr>
              <w:t>out that a message with dispostion request has not been delivered and decides to re-send to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9D840" w:rsidR="001E41F3" w:rsidRDefault="003A0930">
            <w:pPr>
              <w:pStyle w:val="CRCoverPage"/>
              <w:spacing w:after="0"/>
              <w:ind w:left="100"/>
              <w:rPr>
                <w:noProof/>
              </w:rPr>
            </w:pPr>
            <w:r>
              <w:rPr>
                <w:noProof/>
              </w:rPr>
              <w:t>Additional Disposition value is introduced which may be used by an IWF acting on behalf of users homed in the IWF in response to a Disposition Request, and forwarded within the MCData system.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40A36" w:rsidR="001E41F3" w:rsidRDefault="003A0930">
            <w:pPr>
              <w:pStyle w:val="CRCoverPage"/>
              <w:spacing w:after="0"/>
              <w:ind w:left="100"/>
              <w:rPr>
                <w:noProof/>
              </w:rPr>
            </w:pPr>
            <w:r>
              <w:rPr>
                <w:noProof/>
              </w:rPr>
              <w:t>Risk of FASMO and congestion caused by an MC client repeatedly sending SDS message unnecessarily.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A269A" w:rsidR="001E41F3" w:rsidRDefault="003A0930">
            <w:pPr>
              <w:pStyle w:val="CRCoverPage"/>
              <w:spacing w:after="0"/>
              <w:ind w:left="100"/>
              <w:rPr>
                <w:noProof/>
              </w:rPr>
            </w:pPr>
            <w:r>
              <w:rPr>
                <w:noProof/>
              </w:rPr>
              <w:t>10.8.2.3, 10.8.2.6, 10.8.8.</w:t>
            </w:r>
            <w:r w:rsidR="005D126A">
              <w:rPr>
                <w:noProof/>
              </w:rPr>
              <w:t>1</w:t>
            </w:r>
            <w:r>
              <w:rPr>
                <w:noProof/>
              </w:rPr>
              <w:t>, 10.8.8.</w:t>
            </w:r>
            <w:r w:rsidR="005D126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037675" w:rsidR="001E41F3" w:rsidRDefault="00321A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45A0B" w:rsidR="001E41F3" w:rsidRDefault="00321A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5F3548" w:rsidR="001E41F3" w:rsidRDefault="00321A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9A470" w:rsidR="001E41F3" w:rsidRDefault="00F43FBB">
            <w:pPr>
              <w:pStyle w:val="CRCoverPage"/>
              <w:spacing w:after="0"/>
              <w:ind w:left="100"/>
              <w:rPr>
                <w:noProof/>
              </w:rPr>
            </w:pPr>
            <w:r>
              <w:rPr>
                <w:noProof/>
              </w:rPr>
              <w:t>Mirror CR to CR0056</w:t>
            </w:r>
            <w:r w:rsidR="0076257B">
              <w:rPr>
                <w:noProof/>
              </w:rPr>
              <w:t xml:space="preserve"> / S6-212221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832F4D" w14:textId="77777777" w:rsidR="00F43FBB" w:rsidRPr="00C21836" w:rsidRDefault="00F43FBB" w:rsidP="00F43FBB">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F939F32" w14:textId="77777777" w:rsidR="00F43FBB" w:rsidRDefault="00F43FBB" w:rsidP="00F43FBB">
      <w:pPr>
        <w:pStyle w:val="Heading4"/>
        <w:rPr>
          <w:lang w:val="en-US"/>
        </w:rPr>
      </w:pPr>
      <w:bookmarkStart w:id="2" w:name="_Toc51854632"/>
      <w:r>
        <w:rPr>
          <w:lang w:val="en-US"/>
        </w:rPr>
        <w:t>10.8.2.3</w:t>
      </w:r>
      <w:r>
        <w:rPr>
          <w:lang w:val="en-US"/>
        </w:rPr>
        <w:tab/>
        <w:t>IWF MCData data disposition notification</w:t>
      </w:r>
      <w:bookmarkEnd w:id="2"/>
    </w:p>
    <w:p w14:paraId="3D4F184E" w14:textId="77777777" w:rsidR="00F43FBB" w:rsidRDefault="00F43FBB" w:rsidP="00F43FBB">
      <w:r w:rsidRPr="00B1740A">
        <w:t>Table</w:t>
      </w:r>
      <w:r>
        <w:t xml:space="preserve"> 10.8.2.3-1</w:t>
      </w:r>
      <w:r w:rsidRPr="009E0655">
        <w:t xml:space="preserve"> describes the information flow for the </w:t>
      </w:r>
      <w:r>
        <w:rPr>
          <w:lang w:eastAsia="ko-KR"/>
        </w:rPr>
        <w:t>MCData data disposition notification</w:t>
      </w:r>
      <w:r>
        <w:t xml:space="preserve"> sent </w:t>
      </w:r>
      <w:r w:rsidRPr="009E0655">
        <w:t xml:space="preserve">from the </w:t>
      </w:r>
      <w:r>
        <w:t>IWF</w:t>
      </w:r>
      <w:r w:rsidRPr="009E0655">
        <w:t xml:space="preserve"> to </w:t>
      </w:r>
      <w:r>
        <w:t>the MCData server and from the MCData server to the IWF</w:t>
      </w:r>
      <w:r w:rsidRPr="009E0655">
        <w:t>.</w:t>
      </w:r>
    </w:p>
    <w:p w14:paraId="1E644BB1" w14:textId="77777777" w:rsidR="00F43FBB" w:rsidRDefault="00F43FBB" w:rsidP="00F43FBB">
      <w:pPr>
        <w:pStyle w:val="TH"/>
      </w:pPr>
      <w:r>
        <w:t>Table 10.8.2.3</w:t>
      </w:r>
      <w:r w:rsidRPr="009E0655">
        <w:t>-</w:t>
      </w:r>
      <w:r>
        <w:t xml:space="preserve">1: IWF </w:t>
      </w:r>
      <w:r>
        <w:rPr>
          <w:lang w:eastAsia="ko-KR"/>
        </w:rPr>
        <w:t>MCData data disposition notification</w:t>
      </w:r>
    </w:p>
    <w:tbl>
      <w:tblPr>
        <w:tblW w:w="8640" w:type="dxa"/>
        <w:jc w:val="center"/>
        <w:tblLayout w:type="fixed"/>
        <w:tblLook w:val="0000" w:firstRow="0" w:lastRow="0" w:firstColumn="0" w:lastColumn="0" w:noHBand="0" w:noVBand="0"/>
      </w:tblPr>
      <w:tblGrid>
        <w:gridCol w:w="3042"/>
        <w:gridCol w:w="1008"/>
        <w:gridCol w:w="4590"/>
      </w:tblGrid>
      <w:tr w:rsidR="00F43FBB" w14:paraId="24B9484D"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08B89999" w14:textId="77777777" w:rsidR="00F43FBB" w:rsidRDefault="00F43FBB" w:rsidP="00737537">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14:paraId="2CE94352" w14:textId="77777777" w:rsidR="00F43FBB" w:rsidRDefault="00F43FBB" w:rsidP="00737537">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BC8783C" w14:textId="77777777" w:rsidR="00F43FBB" w:rsidRDefault="00F43FBB" w:rsidP="00737537">
            <w:pPr>
              <w:pStyle w:val="TAH"/>
            </w:pPr>
            <w:r>
              <w:t>Description</w:t>
            </w:r>
          </w:p>
        </w:tc>
      </w:tr>
      <w:tr w:rsidR="00F43FBB" w14:paraId="2DA95B0D"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731775C8" w14:textId="77777777" w:rsidR="00F43FBB" w:rsidRPr="007728D2" w:rsidRDefault="00F43FBB" w:rsidP="00737537">
            <w:pPr>
              <w:pStyle w:val="TAL"/>
              <w:rPr>
                <w:lang w:eastAsia="zh-CN"/>
              </w:rPr>
            </w:pPr>
            <w:r w:rsidRPr="00F20510">
              <w:t>MC</w:t>
            </w:r>
            <w:r>
              <w:t>Data</w:t>
            </w:r>
            <w:r w:rsidRPr="00F20510">
              <w:t xml:space="preserve"> ID</w:t>
            </w:r>
          </w:p>
        </w:tc>
        <w:tc>
          <w:tcPr>
            <w:tcW w:w="1008" w:type="dxa"/>
            <w:tcBorders>
              <w:top w:val="single" w:sz="4" w:space="0" w:color="000000"/>
              <w:left w:val="single" w:sz="4" w:space="0" w:color="000000"/>
              <w:bottom w:val="single" w:sz="4" w:space="0" w:color="000000"/>
            </w:tcBorders>
            <w:shd w:val="clear" w:color="auto" w:fill="auto"/>
          </w:tcPr>
          <w:p w14:paraId="660E6241" w14:textId="77777777" w:rsidR="00F43FBB" w:rsidRPr="007728D2" w:rsidRDefault="00F43FBB" w:rsidP="00737537">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0DC4755" w14:textId="77777777" w:rsidR="00F43FBB" w:rsidRPr="007728D2" w:rsidRDefault="00F43FBB" w:rsidP="00737537">
            <w:pPr>
              <w:pStyle w:val="TAL"/>
              <w:rPr>
                <w:lang w:eastAsia="zh-CN"/>
              </w:rPr>
            </w:pPr>
            <w:r>
              <w:t>The identity of the MCData</w:t>
            </w:r>
            <w:r w:rsidRPr="00756CFC">
              <w:t xml:space="preserve"> user </w:t>
            </w:r>
            <w:r>
              <w:t>towards which the notification is sent</w:t>
            </w:r>
          </w:p>
        </w:tc>
      </w:tr>
      <w:tr w:rsidR="00F43FBB" w14:paraId="13033E14"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5516CD06" w14:textId="77777777" w:rsidR="00F43FBB" w:rsidRPr="007728D2" w:rsidRDefault="00F43FBB" w:rsidP="00737537">
            <w:pPr>
              <w:pStyle w:val="TAL"/>
              <w:rPr>
                <w:lang w:eastAsia="zh-CN"/>
              </w:rPr>
            </w:pPr>
            <w:r w:rsidRPr="00F20510">
              <w:t>MC</w:t>
            </w:r>
            <w:r>
              <w:t>Data</w:t>
            </w:r>
            <w:r w:rsidRPr="00F20510">
              <w:t xml:space="preserve"> ID</w:t>
            </w:r>
          </w:p>
        </w:tc>
        <w:tc>
          <w:tcPr>
            <w:tcW w:w="1008" w:type="dxa"/>
            <w:tcBorders>
              <w:top w:val="single" w:sz="4" w:space="0" w:color="000000"/>
              <w:left w:val="single" w:sz="4" w:space="0" w:color="000000"/>
              <w:bottom w:val="single" w:sz="4" w:space="0" w:color="000000"/>
            </w:tcBorders>
            <w:shd w:val="clear" w:color="auto" w:fill="auto"/>
          </w:tcPr>
          <w:p w14:paraId="66C44E12" w14:textId="77777777" w:rsidR="00F43FBB" w:rsidRDefault="00F43FBB" w:rsidP="00737537">
            <w:pPr>
              <w:pStyle w:val="TAC"/>
            </w:pPr>
            <w:r w:rsidRPr="00F20510">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3F40227" w14:textId="77777777" w:rsidR="00F43FBB" w:rsidRPr="007728D2" w:rsidRDefault="00F43FBB" w:rsidP="00737537">
            <w:pPr>
              <w:pStyle w:val="TAL"/>
            </w:pPr>
            <w:r>
              <w:t>The identity of the MCData</w:t>
            </w:r>
            <w:r w:rsidRPr="00756CFC">
              <w:t xml:space="preserve"> user </w:t>
            </w:r>
            <w:r>
              <w:t>sending notification</w:t>
            </w:r>
          </w:p>
        </w:tc>
      </w:tr>
      <w:tr w:rsidR="00F43FBB" w14:paraId="58B09523"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7E7149AC" w14:textId="77777777" w:rsidR="00F43FBB" w:rsidRPr="00F20510" w:rsidRDefault="00F43FBB" w:rsidP="00737537">
            <w:pPr>
              <w:pStyle w:val="TAL"/>
            </w:pPr>
            <w:r w:rsidRPr="007243FC">
              <w:t>Conversation Identifier</w:t>
            </w:r>
            <w:r>
              <w:t xml:space="preserve"> (see NOTE)</w:t>
            </w:r>
          </w:p>
        </w:tc>
        <w:tc>
          <w:tcPr>
            <w:tcW w:w="1008" w:type="dxa"/>
            <w:tcBorders>
              <w:top w:val="single" w:sz="4" w:space="0" w:color="000000"/>
              <w:left w:val="single" w:sz="4" w:space="0" w:color="000000"/>
              <w:bottom w:val="single" w:sz="4" w:space="0" w:color="000000"/>
            </w:tcBorders>
            <w:shd w:val="clear" w:color="auto" w:fill="auto"/>
          </w:tcPr>
          <w:p w14:paraId="5B244577" w14:textId="77777777" w:rsidR="00F43FBB" w:rsidRDefault="00F43FBB" w:rsidP="00737537">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989DB59" w14:textId="77777777" w:rsidR="00F43FBB" w:rsidRPr="00756CFC" w:rsidRDefault="00F43FBB" w:rsidP="00737537">
            <w:pPr>
              <w:pStyle w:val="TAL"/>
            </w:pPr>
            <w:r>
              <w:t>Identifies</w:t>
            </w:r>
            <w:r w:rsidRPr="00CD7642">
              <w:t xml:space="preserve"> the conversation</w:t>
            </w:r>
          </w:p>
        </w:tc>
      </w:tr>
      <w:tr w:rsidR="00F43FBB" w14:paraId="3A931F9D"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09563536" w14:textId="77777777" w:rsidR="00F43FBB" w:rsidRPr="007243FC" w:rsidRDefault="00F43FBB" w:rsidP="00737537">
            <w:pPr>
              <w:pStyle w:val="TAL"/>
            </w:pPr>
            <w:r>
              <w:t>Disposition association</w:t>
            </w:r>
          </w:p>
        </w:tc>
        <w:tc>
          <w:tcPr>
            <w:tcW w:w="1008" w:type="dxa"/>
            <w:tcBorders>
              <w:top w:val="single" w:sz="4" w:space="0" w:color="000000"/>
              <w:left w:val="single" w:sz="4" w:space="0" w:color="000000"/>
              <w:bottom w:val="single" w:sz="4" w:space="0" w:color="000000"/>
            </w:tcBorders>
            <w:shd w:val="clear" w:color="auto" w:fill="auto"/>
          </w:tcPr>
          <w:p w14:paraId="4B4415C2" w14:textId="77777777" w:rsidR="00F43FBB" w:rsidRDefault="00F43FBB" w:rsidP="00737537">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E0395B6" w14:textId="77777777" w:rsidR="00F43FBB" w:rsidRDefault="00F43FBB" w:rsidP="00737537">
            <w:pPr>
              <w:pStyle w:val="TAL"/>
            </w:pPr>
            <w:r>
              <w:t>Identity of</w:t>
            </w:r>
            <w:r w:rsidRPr="00F375E2">
              <w:t xml:space="preserve"> the original MCData transaction</w:t>
            </w:r>
          </w:p>
        </w:tc>
      </w:tr>
      <w:tr w:rsidR="00F43FBB" w14:paraId="3D388A84"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3930A23A" w14:textId="77777777" w:rsidR="00F43FBB" w:rsidRDefault="00F43FBB" w:rsidP="00737537">
            <w:pPr>
              <w:pStyle w:val="TAL"/>
            </w:pPr>
            <w:r>
              <w:t>Disposition</w:t>
            </w:r>
          </w:p>
        </w:tc>
        <w:tc>
          <w:tcPr>
            <w:tcW w:w="1008" w:type="dxa"/>
            <w:tcBorders>
              <w:top w:val="single" w:sz="4" w:space="0" w:color="000000"/>
              <w:left w:val="single" w:sz="4" w:space="0" w:color="000000"/>
              <w:bottom w:val="single" w:sz="4" w:space="0" w:color="000000"/>
            </w:tcBorders>
            <w:shd w:val="clear" w:color="auto" w:fill="auto"/>
          </w:tcPr>
          <w:p w14:paraId="19CC5CE5" w14:textId="77777777" w:rsidR="00F43FBB" w:rsidRDefault="00F43FBB" w:rsidP="00737537">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0147E27" w14:textId="58B9AE57" w:rsidR="00F43FBB" w:rsidRDefault="00F43FBB" w:rsidP="00737537">
            <w:pPr>
              <w:pStyle w:val="TAL"/>
            </w:pPr>
            <w:r>
              <w:t>Disposition which is delivered</w:t>
            </w:r>
            <w:ins w:id="3" w:author="Sepura" w:date="2021-10-06T18:51:00Z">
              <w:r w:rsidR="005D126A">
                <w:t>,</w:t>
              </w:r>
            </w:ins>
            <w:del w:id="4" w:author="Sepura" w:date="2021-10-06T18:51:00Z">
              <w:r w:rsidDel="005D126A">
                <w:delText xml:space="preserve"> or</w:delText>
              </w:r>
            </w:del>
            <w:r>
              <w:t xml:space="preserve"> read</w:t>
            </w:r>
            <w:ins w:id="5" w:author="Sepura" w:date="2021-10-06T18:51:00Z">
              <w:r w:rsidR="005D126A">
                <w:t>, delivered and read,</w:t>
              </w:r>
            </w:ins>
            <w:r>
              <w:t xml:space="preserve"> or </w:t>
            </w:r>
            <w:ins w:id="6" w:author="Sepura" w:date="2021-10-06T18:51:00Z">
              <w:r w:rsidR="005D126A">
                <w:t xml:space="preserve">disposition </w:t>
              </w:r>
            </w:ins>
            <w:ins w:id="7" w:author="Sepura" w:date="2021-10-06T18:52:00Z">
              <w:r w:rsidR="005D126A">
                <w:t>prevented by system</w:t>
              </w:r>
            </w:ins>
            <w:del w:id="8" w:author="Sepura" w:date="2021-10-06T18:52:00Z">
              <w:r w:rsidDel="005D126A">
                <w:delText>both</w:delText>
              </w:r>
            </w:del>
          </w:p>
        </w:tc>
      </w:tr>
      <w:tr w:rsidR="00F43FBB" w14:paraId="11326B71" w14:textId="77777777" w:rsidTr="0073753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26B675" w14:textId="77777777" w:rsidR="00F43FBB" w:rsidRDefault="00F43FBB" w:rsidP="00737537">
            <w:pPr>
              <w:pStyle w:val="TAN"/>
            </w:pPr>
            <w:r>
              <w:t>NOTE:</w:t>
            </w:r>
            <w:r>
              <w:tab/>
              <w:t>A reserved value of the Information Element shall be defined which indicates that the sender does not support this Information Element.</w:t>
            </w:r>
          </w:p>
        </w:tc>
      </w:tr>
    </w:tbl>
    <w:p w14:paraId="08BA413E" w14:textId="77777777" w:rsidR="00F43FBB" w:rsidRDefault="00F43FBB" w:rsidP="00F43FBB">
      <w:pPr>
        <w:rPr>
          <w:noProof/>
        </w:rPr>
      </w:pPr>
    </w:p>
    <w:p w14:paraId="5A4520D9" w14:textId="77777777" w:rsidR="00F43FBB" w:rsidRPr="00C21836" w:rsidRDefault="00F43FBB" w:rsidP="00F43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5129EB" w14:textId="77777777" w:rsidR="00F43FBB" w:rsidRDefault="00F43FBB" w:rsidP="00F43FBB">
      <w:pPr>
        <w:pStyle w:val="Heading4"/>
      </w:pPr>
      <w:bookmarkStart w:id="9" w:name="_Toc51854635"/>
      <w:r>
        <w:t>10.8.2.6</w:t>
      </w:r>
      <w:r>
        <w:tab/>
        <w:t>IWF MCData data disposition notification(s) (MCData server to IWF)</w:t>
      </w:r>
      <w:bookmarkEnd w:id="9"/>
    </w:p>
    <w:p w14:paraId="27C20486" w14:textId="77777777" w:rsidR="00F43FBB" w:rsidRDefault="00F43FBB" w:rsidP="00F43FBB">
      <w:r w:rsidRPr="009E0655">
        <w:t>Table </w:t>
      </w:r>
      <w:r>
        <w:t>10.8.2.6</w:t>
      </w:r>
      <w:r>
        <w:noBreakHyphen/>
      </w:r>
      <w:r w:rsidRPr="009E0655">
        <w:t xml:space="preserve">1 describes the information flow for the </w:t>
      </w:r>
      <w:r>
        <w:rPr>
          <w:lang w:eastAsia="ko-KR"/>
        </w:rPr>
        <w:t>MCData data disposition notification(s)</w:t>
      </w:r>
      <w:r>
        <w:t xml:space="preserve"> sent </w:t>
      </w:r>
      <w:r w:rsidRPr="009E0655">
        <w:t xml:space="preserve">from the </w:t>
      </w:r>
      <w:r>
        <w:t>MCData</w:t>
      </w:r>
      <w:r w:rsidRPr="009E0655">
        <w:t xml:space="preserve"> </w:t>
      </w:r>
      <w:r>
        <w:t>server</w:t>
      </w:r>
      <w:r w:rsidRPr="009E0655">
        <w:t xml:space="preserve"> to </w:t>
      </w:r>
      <w:r>
        <w:t>the IWF when the IWF is acting as proxy for MCData</w:t>
      </w:r>
      <w:r w:rsidRPr="009E0655">
        <w:t xml:space="preserve"> client</w:t>
      </w:r>
      <w:r>
        <w:t>(s)</w:t>
      </w:r>
      <w:r w:rsidRPr="009E0655">
        <w:t>.</w:t>
      </w:r>
    </w:p>
    <w:p w14:paraId="59344E96" w14:textId="77777777" w:rsidR="00F43FBB" w:rsidRPr="003A4F26" w:rsidRDefault="00F43FBB" w:rsidP="00F43FBB">
      <w:pPr>
        <w:pStyle w:val="TH"/>
      </w:pPr>
      <w:r>
        <w:t>Table 10.8.2.6</w:t>
      </w:r>
      <w:r w:rsidRPr="009E0655">
        <w:t>-</w:t>
      </w:r>
      <w:r>
        <w:t xml:space="preserve">1: IWF </w:t>
      </w:r>
      <w:r>
        <w:rPr>
          <w:lang w:eastAsia="ko-KR"/>
        </w:rPr>
        <w:t>MCData data disposition notification(s)</w:t>
      </w:r>
      <w:r w:rsidRPr="003A4F26">
        <w:rPr>
          <w:rFonts w:eastAsia="SimSun"/>
        </w:rPr>
        <w:t xml:space="preserve"> </w:t>
      </w:r>
      <w:r>
        <w:rPr>
          <w:rFonts w:eastAsia="SimSun"/>
        </w:rPr>
        <w:t>(MCData</w:t>
      </w:r>
      <w:r w:rsidRPr="00C71270">
        <w:rPr>
          <w:rFonts w:eastAsia="SimSun"/>
        </w:rPr>
        <w:t xml:space="preserve"> </w:t>
      </w:r>
      <w:r>
        <w:rPr>
          <w:rFonts w:eastAsia="SimSun"/>
        </w:rPr>
        <w:t>server</w:t>
      </w:r>
      <w:r w:rsidRPr="00C71270">
        <w:rPr>
          <w:rFonts w:eastAsia="SimSun"/>
        </w:rPr>
        <w:t xml:space="preserve"> – </w:t>
      </w:r>
      <w:r>
        <w:rPr>
          <w:rFonts w:eastAsia="SimSun"/>
        </w:rPr>
        <w:t>IWF)</w:t>
      </w:r>
    </w:p>
    <w:tbl>
      <w:tblPr>
        <w:tblW w:w="8640" w:type="dxa"/>
        <w:jc w:val="center"/>
        <w:tblLayout w:type="fixed"/>
        <w:tblLook w:val="0000" w:firstRow="0" w:lastRow="0" w:firstColumn="0" w:lastColumn="0" w:noHBand="0" w:noVBand="0"/>
      </w:tblPr>
      <w:tblGrid>
        <w:gridCol w:w="3042"/>
        <w:gridCol w:w="1008"/>
        <w:gridCol w:w="4590"/>
      </w:tblGrid>
      <w:tr w:rsidR="00F43FBB" w14:paraId="2FBC7821"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46B7BC64" w14:textId="77777777" w:rsidR="00F43FBB" w:rsidRDefault="00F43FBB" w:rsidP="00737537">
            <w:pPr>
              <w:pStyle w:val="TAH"/>
            </w:pPr>
            <w:r>
              <w:t>Information element</w:t>
            </w:r>
          </w:p>
        </w:tc>
        <w:tc>
          <w:tcPr>
            <w:tcW w:w="1008" w:type="dxa"/>
            <w:tcBorders>
              <w:top w:val="single" w:sz="4" w:space="0" w:color="000000"/>
              <w:left w:val="single" w:sz="4" w:space="0" w:color="000000"/>
              <w:bottom w:val="single" w:sz="4" w:space="0" w:color="000000"/>
            </w:tcBorders>
            <w:shd w:val="clear" w:color="auto" w:fill="auto"/>
          </w:tcPr>
          <w:p w14:paraId="11C31163" w14:textId="77777777" w:rsidR="00F43FBB" w:rsidRDefault="00F43FBB" w:rsidP="00737537">
            <w:pPr>
              <w:pStyle w:val="TAH"/>
            </w:pPr>
            <w:r>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37EBA44" w14:textId="77777777" w:rsidR="00F43FBB" w:rsidRDefault="00F43FBB" w:rsidP="00737537">
            <w:pPr>
              <w:pStyle w:val="TAH"/>
            </w:pPr>
            <w:r>
              <w:t>Description</w:t>
            </w:r>
          </w:p>
        </w:tc>
      </w:tr>
      <w:tr w:rsidR="00F43FBB" w14:paraId="45D60BB8"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6C595105" w14:textId="77777777" w:rsidR="00F43FBB" w:rsidRPr="007728D2" w:rsidRDefault="00F43FBB" w:rsidP="00737537">
            <w:pPr>
              <w:pStyle w:val="TAL"/>
              <w:rPr>
                <w:lang w:eastAsia="zh-CN"/>
              </w:rPr>
            </w:pPr>
            <w:r w:rsidRPr="00F20510">
              <w:t>MC</w:t>
            </w:r>
            <w:r>
              <w:t>Data</w:t>
            </w:r>
            <w:r w:rsidRPr="00F20510">
              <w:t xml:space="preserve"> ID</w:t>
            </w:r>
          </w:p>
        </w:tc>
        <w:tc>
          <w:tcPr>
            <w:tcW w:w="1008" w:type="dxa"/>
            <w:tcBorders>
              <w:top w:val="single" w:sz="4" w:space="0" w:color="000000"/>
              <w:left w:val="single" w:sz="4" w:space="0" w:color="000000"/>
              <w:bottom w:val="single" w:sz="4" w:space="0" w:color="000000"/>
            </w:tcBorders>
            <w:shd w:val="clear" w:color="auto" w:fill="auto"/>
          </w:tcPr>
          <w:p w14:paraId="39860E26" w14:textId="77777777" w:rsidR="00F43FBB" w:rsidRPr="007728D2" w:rsidRDefault="00F43FBB" w:rsidP="00737537">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6D99FD8" w14:textId="77777777" w:rsidR="00F43FBB" w:rsidRPr="007728D2" w:rsidRDefault="00F43FBB" w:rsidP="00737537">
            <w:pPr>
              <w:pStyle w:val="TAL"/>
              <w:rPr>
                <w:lang w:eastAsia="zh-CN"/>
              </w:rPr>
            </w:pPr>
            <w:r>
              <w:t>The identity of the MCData</w:t>
            </w:r>
            <w:r w:rsidRPr="00756CFC">
              <w:t xml:space="preserve"> user </w:t>
            </w:r>
            <w:r>
              <w:t>towards which the notification is sent</w:t>
            </w:r>
          </w:p>
        </w:tc>
      </w:tr>
      <w:tr w:rsidR="00F43FBB" w14:paraId="611B8101"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3F8C5B0D" w14:textId="77777777" w:rsidR="00F43FBB" w:rsidRPr="007728D2" w:rsidRDefault="00F43FBB" w:rsidP="00737537">
            <w:pPr>
              <w:pStyle w:val="TAL"/>
              <w:rPr>
                <w:lang w:eastAsia="zh-CN"/>
              </w:rPr>
            </w:pPr>
            <w:r w:rsidRPr="00F20510">
              <w:t>MC</w:t>
            </w:r>
            <w:r>
              <w:t>Data</w:t>
            </w:r>
            <w:r w:rsidRPr="00F20510">
              <w:t xml:space="preserve"> ID</w:t>
            </w:r>
          </w:p>
        </w:tc>
        <w:tc>
          <w:tcPr>
            <w:tcW w:w="1008" w:type="dxa"/>
            <w:tcBorders>
              <w:top w:val="single" w:sz="4" w:space="0" w:color="000000"/>
              <w:left w:val="single" w:sz="4" w:space="0" w:color="000000"/>
              <w:bottom w:val="single" w:sz="4" w:space="0" w:color="000000"/>
            </w:tcBorders>
            <w:shd w:val="clear" w:color="auto" w:fill="auto"/>
          </w:tcPr>
          <w:p w14:paraId="068DC6F6" w14:textId="77777777" w:rsidR="00F43FBB" w:rsidRDefault="00F43FBB" w:rsidP="00737537">
            <w:pPr>
              <w:pStyle w:val="TAC"/>
            </w:pPr>
            <w:r w:rsidRPr="00F20510">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816788D" w14:textId="77777777" w:rsidR="00F43FBB" w:rsidRPr="007728D2" w:rsidRDefault="00F43FBB" w:rsidP="00737537">
            <w:pPr>
              <w:pStyle w:val="TAL"/>
            </w:pPr>
            <w:r>
              <w:t>The identity of the MCData</w:t>
            </w:r>
            <w:r w:rsidRPr="00756CFC">
              <w:t xml:space="preserve"> user </w:t>
            </w:r>
            <w:r>
              <w:t>sending notification</w:t>
            </w:r>
          </w:p>
        </w:tc>
      </w:tr>
      <w:tr w:rsidR="00F43FBB" w14:paraId="2C980ED5"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7730DDA6" w14:textId="77777777" w:rsidR="00F43FBB" w:rsidRPr="00F20510" w:rsidRDefault="00F43FBB" w:rsidP="00737537">
            <w:pPr>
              <w:pStyle w:val="TAL"/>
            </w:pPr>
            <w:r w:rsidRPr="007243FC">
              <w:t>Conversation Identifier</w:t>
            </w:r>
          </w:p>
        </w:tc>
        <w:tc>
          <w:tcPr>
            <w:tcW w:w="1008" w:type="dxa"/>
            <w:tcBorders>
              <w:top w:val="single" w:sz="4" w:space="0" w:color="000000"/>
              <w:left w:val="single" w:sz="4" w:space="0" w:color="000000"/>
              <w:bottom w:val="single" w:sz="4" w:space="0" w:color="000000"/>
            </w:tcBorders>
            <w:shd w:val="clear" w:color="auto" w:fill="auto"/>
          </w:tcPr>
          <w:p w14:paraId="28B424CA" w14:textId="77777777" w:rsidR="00F43FBB" w:rsidRDefault="00F43FBB" w:rsidP="00737537">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1F41A0C" w14:textId="77777777" w:rsidR="00F43FBB" w:rsidRPr="00756CFC" w:rsidRDefault="00F43FBB" w:rsidP="00737537">
            <w:pPr>
              <w:pStyle w:val="TAL"/>
            </w:pPr>
            <w:r>
              <w:t>Identifies</w:t>
            </w:r>
            <w:r w:rsidRPr="00CD7642">
              <w:t xml:space="preserve"> the conversation</w:t>
            </w:r>
          </w:p>
        </w:tc>
      </w:tr>
      <w:tr w:rsidR="00F43FBB" w14:paraId="65936C35"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607DDE5D" w14:textId="77777777" w:rsidR="00F43FBB" w:rsidRPr="007243FC" w:rsidRDefault="00F43FBB" w:rsidP="00737537">
            <w:pPr>
              <w:pStyle w:val="TAL"/>
            </w:pPr>
            <w:r>
              <w:t>Disposition association</w:t>
            </w:r>
          </w:p>
        </w:tc>
        <w:tc>
          <w:tcPr>
            <w:tcW w:w="1008" w:type="dxa"/>
            <w:tcBorders>
              <w:top w:val="single" w:sz="4" w:space="0" w:color="000000"/>
              <w:left w:val="single" w:sz="4" w:space="0" w:color="000000"/>
              <w:bottom w:val="single" w:sz="4" w:space="0" w:color="000000"/>
            </w:tcBorders>
            <w:shd w:val="clear" w:color="auto" w:fill="auto"/>
          </w:tcPr>
          <w:p w14:paraId="57C87F95" w14:textId="77777777" w:rsidR="00F43FBB" w:rsidRDefault="00F43FBB" w:rsidP="00737537">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41D36340" w14:textId="77777777" w:rsidR="00F43FBB" w:rsidRDefault="00F43FBB" w:rsidP="00737537">
            <w:pPr>
              <w:pStyle w:val="TAL"/>
            </w:pPr>
            <w:r>
              <w:t>Identity of</w:t>
            </w:r>
            <w:r w:rsidRPr="00F375E2">
              <w:t xml:space="preserve"> the original MCData transaction</w:t>
            </w:r>
          </w:p>
        </w:tc>
      </w:tr>
      <w:tr w:rsidR="00F43FBB" w14:paraId="7F7BCFC4" w14:textId="77777777" w:rsidTr="00737537">
        <w:trPr>
          <w:jc w:val="center"/>
        </w:trPr>
        <w:tc>
          <w:tcPr>
            <w:tcW w:w="3042" w:type="dxa"/>
            <w:tcBorders>
              <w:top w:val="single" w:sz="4" w:space="0" w:color="000000"/>
              <w:left w:val="single" w:sz="4" w:space="0" w:color="000000"/>
              <w:bottom w:val="single" w:sz="4" w:space="0" w:color="000000"/>
            </w:tcBorders>
            <w:shd w:val="clear" w:color="auto" w:fill="auto"/>
          </w:tcPr>
          <w:p w14:paraId="63AB24EA" w14:textId="77777777" w:rsidR="00F43FBB" w:rsidRDefault="00F43FBB" w:rsidP="00737537">
            <w:pPr>
              <w:pStyle w:val="TAL"/>
            </w:pPr>
            <w:r>
              <w:t>Disposition</w:t>
            </w:r>
          </w:p>
        </w:tc>
        <w:tc>
          <w:tcPr>
            <w:tcW w:w="1008" w:type="dxa"/>
            <w:tcBorders>
              <w:top w:val="single" w:sz="4" w:space="0" w:color="000000"/>
              <w:left w:val="single" w:sz="4" w:space="0" w:color="000000"/>
              <w:bottom w:val="single" w:sz="4" w:space="0" w:color="000000"/>
            </w:tcBorders>
            <w:shd w:val="clear" w:color="auto" w:fill="auto"/>
          </w:tcPr>
          <w:p w14:paraId="37B401EB" w14:textId="77777777" w:rsidR="00F43FBB" w:rsidRDefault="00F43FBB" w:rsidP="00737537">
            <w:pPr>
              <w:pStyle w:val="TAC"/>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FBA7734" w14:textId="2D326FDA" w:rsidR="00F43FBB" w:rsidRDefault="00F43FBB" w:rsidP="00737537">
            <w:pPr>
              <w:pStyle w:val="TAL"/>
            </w:pPr>
            <w:r>
              <w:t xml:space="preserve">Disposition which is </w:t>
            </w:r>
            <w:proofErr w:type="spellStart"/>
            <w:r>
              <w:t>delivered</w:t>
            </w:r>
            <w:ins w:id="10" w:author="Sepura" w:date="2021-10-06T18:52:00Z">
              <w:r w:rsidR="005D126A">
                <w:t>,</w:t>
              </w:r>
            </w:ins>
            <w:del w:id="11" w:author="Sepura" w:date="2021-10-06T18:52:00Z">
              <w:r w:rsidDel="005D126A">
                <w:delText xml:space="preserve"> or </w:delText>
              </w:r>
            </w:del>
            <w:r>
              <w:t>read</w:t>
            </w:r>
            <w:proofErr w:type="spellEnd"/>
            <w:ins w:id="12" w:author="Sepura" w:date="2021-10-06T18:52:00Z">
              <w:r w:rsidR="005D126A">
                <w:t>, delivered and read,</w:t>
              </w:r>
            </w:ins>
            <w:r>
              <w:t xml:space="preserve"> or </w:t>
            </w:r>
            <w:ins w:id="13" w:author="Sepura" w:date="2021-10-06T18:53:00Z">
              <w:r w:rsidR="005D126A">
                <w:t>disposition prevented by system</w:t>
              </w:r>
            </w:ins>
            <w:del w:id="14" w:author="Sepura" w:date="2021-10-06T18:53:00Z">
              <w:r w:rsidDel="005D126A">
                <w:delText>both</w:delText>
              </w:r>
            </w:del>
          </w:p>
        </w:tc>
      </w:tr>
    </w:tbl>
    <w:p w14:paraId="13EBDB34" w14:textId="51F36328" w:rsidR="00F43FBB" w:rsidRDefault="00F43FBB">
      <w:pPr>
        <w:rPr>
          <w:noProof/>
        </w:rPr>
      </w:pPr>
    </w:p>
    <w:p w14:paraId="012FC662" w14:textId="20DA50B4" w:rsidR="00F43FBB" w:rsidRDefault="00F43FBB">
      <w:pPr>
        <w:rPr>
          <w:noProof/>
        </w:rPr>
      </w:pPr>
    </w:p>
    <w:p w14:paraId="09A5F3A1" w14:textId="77777777" w:rsidR="00F43FBB" w:rsidRPr="00C21836" w:rsidRDefault="00F43FBB" w:rsidP="00F43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284CE3F" w14:textId="77777777" w:rsidR="00F43FBB" w:rsidRPr="00AF7773" w:rsidRDefault="00F43FBB" w:rsidP="00F43FBB">
      <w:pPr>
        <w:pStyle w:val="Heading3"/>
        <w:rPr>
          <w:lang w:val="en-US"/>
        </w:rPr>
      </w:pPr>
      <w:bookmarkStart w:id="15" w:name="_Toc51854648"/>
      <w:r w:rsidRPr="00AF7773">
        <w:rPr>
          <w:lang w:val="en-US"/>
        </w:rPr>
        <w:t>10.</w:t>
      </w:r>
      <w:r>
        <w:rPr>
          <w:lang w:val="en-US"/>
        </w:rPr>
        <w:t>8</w:t>
      </w:r>
      <w:r w:rsidRPr="00AF7773">
        <w:rPr>
          <w:lang w:val="en-US"/>
        </w:rPr>
        <w:t>.8</w:t>
      </w:r>
      <w:r w:rsidRPr="00AF7773">
        <w:rPr>
          <w:lang w:val="en-US"/>
        </w:rPr>
        <w:tab/>
        <w:t xml:space="preserve">MCData user </w:t>
      </w:r>
      <w:r w:rsidRPr="00BE376B">
        <w:rPr>
          <w:lang w:val="en-US"/>
        </w:rPr>
        <w:t>group SDS request to a</w:t>
      </w:r>
      <w:r>
        <w:rPr>
          <w:lang w:val="en-US"/>
        </w:rPr>
        <w:t>n MCData</w:t>
      </w:r>
      <w:r w:rsidRPr="00F855F5">
        <w:rPr>
          <w:lang w:val="en-US"/>
        </w:rPr>
        <w:t xml:space="preserve"> group including LMR users</w:t>
      </w:r>
      <w:bookmarkEnd w:id="15"/>
      <w:r w:rsidRPr="00AF7773">
        <w:rPr>
          <w:lang w:val="en-US"/>
        </w:rPr>
        <w:t xml:space="preserve"> </w:t>
      </w:r>
    </w:p>
    <w:p w14:paraId="7BE926A4" w14:textId="77777777" w:rsidR="00F43FBB" w:rsidRPr="00AF7773" w:rsidRDefault="00F43FBB" w:rsidP="00F43FBB">
      <w:pPr>
        <w:pStyle w:val="Heading4"/>
        <w:rPr>
          <w:noProof/>
          <w:lang w:val="en-US"/>
        </w:rPr>
      </w:pPr>
      <w:bookmarkStart w:id="16" w:name="_Toc51854649"/>
      <w:r w:rsidRPr="00AF7773">
        <w:rPr>
          <w:noProof/>
          <w:lang w:val="en-US"/>
        </w:rPr>
        <w:t>10.</w:t>
      </w:r>
      <w:r>
        <w:rPr>
          <w:noProof/>
          <w:lang w:val="en-US"/>
        </w:rPr>
        <w:t>8</w:t>
      </w:r>
      <w:r w:rsidRPr="00AF7773">
        <w:rPr>
          <w:noProof/>
          <w:lang w:val="en-US"/>
        </w:rPr>
        <w:t>.8.1</w:t>
      </w:r>
      <w:r w:rsidRPr="00AF7773">
        <w:rPr>
          <w:noProof/>
          <w:lang w:val="en-US"/>
        </w:rPr>
        <w:tab/>
        <w:t>Signalling control plane</w:t>
      </w:r>
      <w:bookmarkEnd w:id="16"/>
    </w:p>
    <w:p w14:paraId="3A7C6707" w14:textId="4D69D19A" w:rsidR="00F43FBB" w:rsidRPr="00F855F5" w:rsidRDefault="00F43FBB" w:rsidP="00F43FBB">
      <w:pPr>
        <w:rPr>
          <w:noProof/>
          <w:lang w:val="en-US"/>
        </w:rPr>
      </w:pPr>
      <w:r w:rsidRPr="001A1FBC">
        <w:rPr>
          <w:noProof/>
          <w:lang w:val="en-US"/>
        </w:rPr>
        <w:t>The procedure for an</w:t>
      </w:r>
      <w:r w:rsidRPr="00163A56">
        <w:rPr>
          <w:noProof/>
          <w:lang w:val="en-US"/>
        </w:rPr>
        <w:t xml:space="preserve"> MCData </w:t>
      </w:r>
      <w:r w:rsidRPr="00F47775">
        <w:rPr>
          <w:noProof/>
          <w:lang w:val="en-US"/>
        </w:rPr>
        <w:t xml:space="preserve">user </w:t>
      </w:r>
      <w:r w:rsidRPr="00B1740A">
        <w:rPr>
          <w:noProof/>
          <w:lang w:val="en-US"/>
        </w:rPr>
        <w:t>requesting to send a signalling control plane SDS to an MCData</w:t>
      </w:r>
      <w:r w:rsidRPr="003102CC">
        <w:rPr>
          <w:noProof/>
          <w:lang w:val="en-US"/>
        </w:rPr>
        <w:t xml:space="preserve"> </w:t>
      </w:r>
      <w:r w:rsidRPr="00315404">
        <w:rPr>
          <w:noProof/>
          <w:lang w:val="en-US"/>
        </w:rPr>
        <w:t>group that includes one or more LMR users</w:t>
      </w:r>
      <w:r w:rsidRPr="004F6397">
        <w:rPr>
          <w:noProof/>
          <w:lang w:val="en-US"/>
        </w:rPr>
        <w:t xml:space="preserve"> is as specified in </w:t>
      </w:r>
      <w:r>
        <w:rPr>
          <w:noProof/>
          <w:lang w:val="en-US"/>
        </w:rPr>
        <w:t>3GPP </w:t>
      </w:r>
      <w:r w:rsidRPr="004F6397">
        <w:rPr>
          <w:noProof/>
          <w:lang w:val="en-US"/>
        </w:rPr>
        <w:t>TS 23.282 </w:t>
      </w:r>
      <w:r>
        <w:rPr>
          <w:noProof/>
          <w:lang w:val="en-US"/>
        </w:rPr>
        <w:t>[6</w:t>
      </w:r>
      <w:r w:rsidRPr="004F6397">
        <w:rPr>
          <w:noProof/>
          <w:lang w:val="en-US"/>
        </w:rPr>
        <w:t>] sub</w:t>
      </w:r>
      <w:r w:rsidRPr="006177B1">
        <w:rPr>
          <w:noProof/>
          <w:lang w:val="en-US"/>
        </w:rPr>
        <w:t>clause </w:t>
      </w:r>
      <w:r w:rsidRPr="00C441D2">
        <w:rPr>
          <w:noProof/>
          <w:lang w:val="en-US"/>
        </w:rPr>
        <w:t>7.4.2.5 for the group</w:t>
      </w:r>
      <w:r w:rsidRPr="004B14AA">
        <w:rPr>
          <w:noProof/>
          <w:lang w:val="en-US"/>
        </w:rPr>
        <w:t xml:space="preserve"> standalone short data service using </w:t>
      </w:r>
      <w:r w:rsidRPr="00224C85">
        <w:rPr>
          <w:noProof/>
          <w:lang w:val="en-US"/>
        </w:rPr>
        <w:t xml:space="preserve">the </w:t>
      </w:r>
      <w:r w:rsidRPr="00673F3D">
        <w:rPr>
          <w:noProof/>
          <w:lang w:val="en-US"/>
        </w:rPr>
        <w:t>signalling control plane</w:t>
      </w:r>
      <w:r>
        <w:rPr>
          <w:noProof/>
          <w:lang w:val="en-US"/>
        </w:rPr>
        <w:t>. In the case of implementation involving an IWF</w:t>
      </w:r>
      <w:r w:rsidRPr="00673F3D">
        <w:rPr>
          <w:noProof/>
          <w:lang w:val="en-US"/>
        </w:rPr>
        <w:t xml:space="preserve"> the </w:t>
      </w:r>
      <w:r>
        <w:rPr>
          <w:noProof/>
          <w:lang w:val="en-US"/>
        </w:rPr>
        <w:t>difference is</w:t>
      </w:r>
      <w:r w:rsidRPr="00673F3D">
        <w:rPr>
          <w:noProof/>
          <w:lang w:val="en-US"/>
        </w:rPr>
        <w:t xml:space="preserve"> that one or more of the MCData clients </w:t>
      </w:r>
      <w:r w:rsidRPr="00916DB9">
        <w:rPr>
          <w:noProof/>
          <w:lang w:val="en-US"/>
        </w:rPr>
        <w:t>2</w:t>
      </w:r>
      <w:r w:rsidRPr="00BE7A4A">
        <w:rPr>
          <w:noProof/>
          <w:lang w:val="en-US"/>
        </w:rPr>
        <w:t> to n are located behind IWFs that have a</w:t>
      </w:r>
      <w:r w:rsidRPr="0084064F">
        <w:rPr>
          <w:noProof/>
          <w:lang w:val="en-US"/>
        </w:rPr>
        <w:t>ffiliated</w:t>
      </w:r>
      <w:r w:rsidRPr="00F855F5">
        <w:rPr>
          <w:noProof/>
          <w:lang w:val="en-US"/>
        </w:rPr>
        <w:t xml:space="preserve"> to the MCData group</w:t>
      </w:r>
      <w:r w:rsidRPr="0084064F">
        <w:rPr>
          <w:noProof/>
          <w:lang w:val="en-US"/>
        </w:rPr>
        <w:t xml:space="preserve"> (see subclause 10.1.2 of the present document)</w:t>
      </w:r>
      <w:r w:rsidRPr="00F855F5">
        <w:rPr>
          <w:noProof/>
          <w:lang w:val="en-US"/>
        </w:rPr>
        <w:t xml:space="preserve">. The SDS is </w:t>
      </w:r>
      <w:r w:rsidRPr="00AF7773">
        <w:rPr>
          <w:noProof/>
          <w:lang w:val="en-US"/>
        </w:rPr>
        <w:t xml:space="preserve">addressed to the </w:t>
      </w:r>
      <w:r w:rsidRPr="00BE376B">
        <w:rPr>
          <w:noProof/>
          <w:lang w:val="en-US"/>
        </w:rPr>
        <w:t xml:space="preserve">MCData </w:t>
      </w:r>
      <w:r w:rsidRPr="001A1FBC">
        <w:rPr>
          <w:noProof/>
          <w:lang w:val="en-US"/>
        </w:rPr>
        <w:t xml:space="preserve">group </w:t>
      </w:r>
      <w:r w:rsidRPr="00163A56">
        <w:rPr>
          <w:noProof/>
          <w:lang w:val="en-US"/>
        </w:rPr>
        <w:t>ID.</w:t>
      </w:r>
      <w:r w:rsidRPr="0084064F">
        <w:rPr>
          <w:lang w:val="en-US"/>
        </w:rPr>
        <w:t xml:space="preserve"> The IWF behaves as a peer MCData server.</w:t>
      </w:r>
      <w:r w:rsidR="00D1014C">
        <w:rPr>
          <w:lang w:val="en-US"/>
        </w:rPr>
        <w:t xml:space="preserve"> </w:t>
      </w:r>
      <w:ins w:id="17" w:author="Sepura" w:date="2021-10-06T15:06:00Z">
        <w:r w:rsidR="00D1014C">
          <w:rPr>
            <w:noProof/>
            <w:lang w:val="en-US"/>
          </w:rPr>
          <w:t>The IWF can also respond on behalf on a MCData client located behind the IWF to a disposition request with a disposition of 'disposition prevented by system' for forwarding to the originat</w:t>
        </w:r>
      </w:ins>
      <w:ins w:id="18" w:author="Sepura" w:date="2021-10-06T15:30:00Z">
        <w:r w:rsidR="00D1014C">
          <w:rPr>
            <w:noProof/>
            <w:lang w:val="en-US"/>
          </w:rPr>
          <w:t xml:space="preserve">ing MCData </w:t>
        </w:r>
      </w:ins>
      <w:ins w:id="19" w:author="Sepura" w:date="2021-10-06T18:54:00Z">
        <w:r w:rsidR="00A2785E">
          <w:rPr>
            <w:noProof/>
            <w:lang w:val="en-US"/>
          </w:rPr>
          <w:t>client</w:t>
        </w:r>
      </w:ins>
      <w:ins w:id="20" w:author="Sepura" w:date="2021-10-06T15:06:00Z">
        <w:r w:rsidR="00D1014C">
          <w:rPr>
            <w:noProof/>
            <w:lang w:val="en-US"/>
          </w:rPr>
          <w:t>.</w:t>
        </w:r>
      </w:ins>
    </w:p>
    <w:p w14:paraId="51893E59" w14:textId="77777777" w:rsidR="00F43FBB" w:rsidRPr="0084064F" w:rsidRDefault="00F43FBB" w:rsidP="00F43FBB">
      <w:pPr>
        <w:pStyle w:val="Heading4"/>
        <w:rPr>
          <w:noProof/>
          <w:lang w:val="en-US"/>
        </w:rPr>
      </w:pPr>
      <w:bookmarkStart w:id="21" w:name="_Toc51854650"/>
      <w:r w:rsidRPr="0084064F">
        <w:rPr>
          <w:noProof/>
          <w:lang w:val="en-US"/>
        </w:rPr>
        <w:t>10.</w:t>
      </w:r>
      <w:r>
        <w:rPr>
          <w:noProof/>
          <w:lang w:val="en-US"/>
        </w:rPr>
        <w:t>8</w:t>
      </w:r>
      <w:r w:rsidRPr="0084064F">
        <w:rPr>
          <w:noProof/>
          <w:lang w:val="en-US"/>
        </w:rPr>
        <w:t>.8.2</w:t>
      </w:r>
      <w:r w:rsidRPr="0084064F">
        <w:rPr>
          <w:noProof/>
          <w:lang w:val="en-US"/>
        </w:rPr>
        <w:tab/>
        <w:t>Media plane</w:t>
      </w:r>
      <w:bookmarkEnd w:id="21"/>
    </w:p>
    <w:p w14:paraId="1929CF20" w14:textId="52117E42" w:rsidR="00F43FBB" w:rsidRPr="00F855F5" w:rsidRDefault="00F43FBB" w:rsidP="00F43FBB">
      <w:pPr>
        <w:rPr>
          <w:noProof/>
          <w:lang w:val="en-US"/>
        </w:rPr>
      </w:pPr>
      <w:r w:rsidRPr="00F855F5">
        <w:rPr>
          <w:noProof/>
          <w:lang w:val="en-US"/>
        </w:rPr>
        <w:t xml:space="preserve">The procedure for an MCData user </w:t>
      </w:r>
      <w:r w:rsidRPr="0084064F">
        <w:rPr>
          <w:noProof/>
          <w:lang w:val="en-US"/>
        </w:rPr>
        <w:t>requesting to send a media plane SDS</w:t>
      </w:r>
      <w:r w:rsidRPr="00F855F5">
        <w:rPr>
          <w:noProof/>
          <w:lang w:val="en-US"/>
        </w:rPr>
        <w:t xml:space="preserve"> to an </w:t>
      </w:r>
      <w:r w:rsidRPr="0084064F">
        <w:rPr>
          <w:noProof/>
          <w:lang w:val="en-US"/>
        </w:rPr>
        <w:t>MCData</w:t>
      </w:r>
      <w:r w:rsidRPr="00F855F5">
        <w:rPr>
          <w:noProof/>
          <w:lang w:val="en-US"/>
        </w:rPr>
        <w:t xml:space="preserve"> group that includes one or more LMR users </w:t>
      </w:r>
      <w:r>
        <w:rPr>
          <w:noProof/>
          <w:lang w:val="en-US"/>
        </w:rPr>
        <w:t>is as specified in 3GPP TS 23.282 [6</w:t>
      </w:r>
      <w:r w:rsidRPr="00F855F5">
        <w:rPr>
          <w:noProof/>
          <w:lang w:val="en-US"/>
        </w:rPr>
        <w:t xml:space="preserve">] </w:t>
      </w:r>
      <w:r w:rsidRPr="0084064F">
        <w:rPr>
          <w:noProof/>
          <w:lang w:val="en-US"/>
        </w:rPr>
        <w:t>sub</w:t>
      </w:r>
      <w:r w:rsidRPr="00F855F5">
        <w:rPr>
          <w:noProof/>
          <w:lang w:val="en-US"/>
        </w:rPr>
        <w:t>clause 7.4.2.</w:t>
      </w:r>
      <w:r w:rsidRPr="0084064F">
        <w:rPr>
          <w:noProof/>
          <w:lang w:val="en-US"/>
        </w:rPr>
        <w:t>6</w:t>
      </w:r>
      <w:r w:rsidRPr="00F855F5">
        <w:rPr>
          <w:noProof/>
          <w:lang w:val="en-US"/>
        </w:rPr>
        <w:t xml:space="preserve"> for the group standalone short dat</w:t>
      </w:r>
      <w:r w:rsidRPr="00AF7773">
        <w:rPr>
          <w:noProof/>
          <w:lang w:val="en-US"/>
        </w:rPr>
        <w:t xml:space="preserve">a service using </w:t>
      </w:r>
      <w:r w:rsidRPr="0084064F">
        <w:rPr>
          <w:noProof/>
          <w:lang w:val="en-US"/>
        </w:rPr>
        <w:t>the</w:t>
      </w:r>
      <w:r w:rsidRPr="00F855F5">
        <w:rPr>
          <w:noProof/>
          <w:lang w:val="en-US"/>
        </w:rPr>
        <w:t xml:space="preserve"> </w:t>
      </w:r>
      <w:r w:rsidRPr="0084064F">
        <w:rPr>
          <w:noProof/>
          <w:lang w:val="en-US"/>
        </w:rPr>
        <w:t>media</w:t>
      </w:r>
      <w:r w:rsidRPr="00F855F5">
        <w:rPr>
          <w:noProof/>
          <w:lang w:val="en-US"/>
        </w:rPr>
        <w:t xml:space="preserve"> plane</w:t>
      </w:r>
      <w:r>
        <w:rPr>
          <w:noProof/>
          <w:lang w:val="en-US"/>
        </w:rPr>
        <w:t>. In the case of implementation involving an IWF</w:t>
      </w:r>
      <w:r w:rsidRPr="00F855F5">
        <w:rPr>
          <w:noProof/>
          <w:lang w:val="en-US"/>
        </w:rPr>
        <w:t xml:space="preserve"> the</w:t>
      </w:r>
      <w:r>
        <w:rPr>
          <w:noProof/>
          <w:lang w:val="en-US"/>
        </w:rPr>
        <w:t xml:space="preserve"> difference is</w:t>
      </w:r>
      <w:r w:rsidRPr="00F855F5">
        <w:rPr>
          <w:noProof/>
          <w:lang w:val="en-US"/>
        </w:rPr>
        <w:t xml:space="preserve"> that one or more of the M</w:t>
      </w:r>
      <w:r w:rsidRPr="00AF7773">
        <w:rPr>
          <w:noProof/>
          <w:lang w:val="en-US"/>
        </w:rPr>
        <w:t xml:space="preserve">CData clients 2 to n </w:t>
      </w:r>
      <w:r>
        <w:rPr>
          <w:noProof/>
          <w:lang w:val="en-US"/>
        </w:rPr>
        <w:t>can be</w:t>
      </w:r>
      <w:r w:rsidRPr="00F855F5">
        <w:rPr>
          <w:noProof/>
          <w:lang w:val="en-US"/>
        </w:rPr>
        <w:t xml:space="preserve"> </w:t>
      </w:r>
      <w:r>
        <w:rPr>
          <w:noProof/>
          <w:lang w:val="en-US"/>
        </w:rPr>
        <w:t xml:space="preserve">located </w:t>
      </w:r>
      <w:r w:rsidRPr="00F855F5">
        <w:rPr>
          <w:noProof/>
          <w:lang w:val="en-US"/>
        </w:rPr>
        <w:t xml:space="preserve">behind </w:t>
      </w:r>
      <w:r w:rsidRPr="0084064F">
        <w:rPr>
          <w:noProof/>
          <w:lang w:val="en-US"/>
        </w:rPr>
        <w:t xml:space="preserve">IWFs that have affilated to the MCData group (see subclause 10.1.2 of the </w:t>
      </w:r>
      <w:r w:rsidRPr="0084064F">
        <w:rPr>
          <w:noProof/>
          <w:lang w:val="en-US"/>
        </w:rPr>
        <w:lastRenderedPageBreak/>
        <w:t>present document).</w:t>
      </w:r>
      <w:r w:rsidRPr="00F855F5">
        <w:rPr>
          <w:noProof/>
          <w:lang w:val="en-US"/>
        </w:rPr>
        <w:t xml:space="preserve"> The SDS is addressed to the MCData group ID.</w:t>
      </w:r>
      <w:r w:rsidRPr="0084064F">
        <w:rPr>
          <w:lang w:val="en-US"/>
        </w:rPr>
        <w:t xml:space="preserve"> The IWF behaves as a peer MCData server.</w:t>
      </w:r>
      <w:r w:rsidR="00D1014C">
        <w:rPr>
          <w:lang w:val="en-US"/>
        </w:rPr>
        <w:t xml:space="preserve"> </w:t>
      </w:r>
      <w:ins w:id="22" w:author="Sepura" w:date="2021-10-06T15:06:00Z">
        <w:r w:rsidR="00D1014C">
          <w:rPr>
            <w:noProof/>
            <w:lang w:val="en-US"/>
          </w:rPr>
          <w:t>The IWF can also respond on behalf on a MCData client located behind the IWF to a disposition request with a disposition of 'disposition prevented by system' for forwarding to the originat</w:t>
        </w:r>
      </w:ins>
      <w:ins w:id="23" w:author="Sepura" w:date="2021-10-06T15:30:00Z">
        <w:r w:rsidR="00D1014C">
          <w:rPr>
            <w:noProof/>
            <w:lang w:val="en-US"/>
          </w:rPr>
          <w:t xml:space="preserve">ing MCData </w:t>
        </w:r>
      </w:ins>
      <w:ins w:id="24" w:author="Sepura" w:date="2021-10-06T18:54:00Z">
        <w:r w:rsidR="00A2785E">
          <w:rPr>
            <w:noProof/>
            <w:lang w:val="en-US"/>
          </w:rPr>
          <w:t>client</w:t>
        </w:r>
      </w:ins>
      <w:ins w:id="25" w:author="Sepura" w:date="2021-10-06T15:06:00Z">
        <w:r w:rsidR="00D1014C">
          <w:rPr>
            <w:noProof/>
            <w:lang w:val="en-US"/>
          </w:rPr>
          <w:t>.</w:t>
        </w:r>
      </w:ins>
    </w:p>
    <w:p w14:paraId="7256DE95" w14:textId="5201B20F" w:rsidR="00F43FBB" w:rsidRDefault="00F43FBB">
      <w:pPr>
        <w:rPr>
          <w:noProof/>
        </w:rPr>
      </w:pPr>
    </w:p>
    <w:p w14:paraId="63DD5CD6" w14:textId="24DE9185" w:rsidR="00F43FBB" w:rsidRPr="00C21836" w:rsidRDefault="00F43FBB" w:rsidP="00F43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5F087E2D" w14:textId="77777777" w:rsidR="00F43FBB" w:rsidRDefault="00F43FBB">
      <w:pPr>
        <w:rPr>
          <w:noProof/>
        </w:rPr>
      </w:pPr>
    </w:p>
    <w:sectPr w:rsidR="00F43F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1E654" w14:textId="77777777" w:rsidR="006E3D89" w:rsidRDefault="006E3D89">
      <w:r>
        <w:separator/>
      </w:r>
    </w:p>
  </w:endnote>
  <w:endnote w:type="continuationSeparator" w:id="0">
    <w:p w14:paraId="7FC8BDC6" w14:textId="77777777" w:rsidR="006E3D89" w:rsidRDefault="006E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7864F" w14:textId="77777777" w:rsidR="006E3D89" w:rsidRDefault="006E3D89">
      <w:r>
        <w:separator/>
      </w:r>
    </w:p>
  </w:footnote>
  <w:footnote w:type="continuationSeparator" w:id="0">
    <w:p w14:paraId="04221E41" w14:textId="77777777" w:rsidR="006E3D89" w:rsidRDefault="006E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A6D"/>
    <w:rsid w:val="003609EF"/>
    <w:rsid w:val="0036231A"/>
    <w:rsid w:val="00374DD4"/>
    <w:rsid w:val="003A0930"/>
    <w:rsid w:val="003E1A36"/>
    <w:rsid w:val="00410371"/>
    <w:rsid w:val="004242F1"/>
    <w:rsid w:val="00467E4F"/>
    <w:rsid w:val="004B75B7"/>
    <w:rsid w:val="0051580D"/>
    <w:rsid w:val="00547111"/>
    <w:rsid w:val="00592D74"/>
    <w:rsid w:val="005B265A"/>
    <w:rsid w:val="005D126A"/>
    <w:rsid w:val="005E2C44"/>
    <w:rsid w:val="00621188"/>
    <w:rsid w:val="006257ED"/>
    <w:rsid w:val="00665C47"/>
    <w:rsid w:val="00695808"/>
    <w:rsid w:val="006B46FB"/>
    <w:rsid w:val="006E21FB"/>
    <w:rsid w:val="006E3D89"/>
    <w:rsid w:val="007176FF"/>
    <w:rsid w:val="0076257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785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014C"/>
    <w:rsid w:val="00D24991"/>
    <w:rsid w:val="00D50255"/>
    <w:rsid w:val="00D66520"/>
    <w:rsid w:val="00DE34CF"/>
    <w:rsid w:val="00E13F3D"/>
    <w:rsid w:val="00E34898"/>
    <w:rsid w:val="00E97484"/>
    <w:rsid w:val="00EB09B7"/>
    <w:rsid w:val="00EE7D7C"/>
    <w:rsid w:val="00F25D98"/>
    <w:rsid w:val="00F300FB"/>
    <w:rsid w:val="00F43F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F43FBB"/>
    <w:rPr>
      <w:rFonts w:ascii="Arial" w:hAnsi="Arial"/>
      <w:b/>
      <w:lang w:val="en-GB" w:eastAsia="en-US"/>
    </w:rPr>
  </w:style>
  <w:style w:type="character" w:customStyle="1" w:styleId="TAHChar">
    <w:name w:val="TAH Char"/>
    <w:link w:val="TAH"/>
    <w:locked/>
    <w:rsid w:val="00F43FBB"/>
    <w:rPr>
      <w:rFonts w:ascii="Arial" w:hAnsi="Arial"/>
      <w:b/>
      <w:sz w:val="18"/>
      <w:lang w:val="en-GB" w:eastAsia="en-US"/>
    </w:rPr>
  </w:style>
  <w:style w:type="character" w:customStyle="1" w:styleId="TALCar">
    <w:name w:val="TAL Car"/>
    <w:link w:val="TAL"/>
    <w:locked/>
    <w:rsid w:val="00F43FBB"/>
    <w:rPr>
      <w:rFonts w:ascii="Arial" w:hAnsi="Arial"/>
      <w:sz w:val="18"/>
      <w:lang w:val="en-GB" w:eastAsia="en-US"/>
    </w:rPr>
  </w:style>
  <w:style w:type="character" w:customStyle="1" w:styleId="TACChar">
    <w:name w:val="TAC Char"/>
    <w:link w:val="TAC"/>
    <w:locked/>
    <w:rsid w:val="00F43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EAC3F-F94F-4076-93D2-D742A166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Pages>
  <Words>1006</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13</cp:revision>
  <cp:lastPrinted>1900-01-01T00:00:00Z</cp:lastPrinted>
  <dcterms:created xsi:type="dcterms:W3CDTF">2020-02-03T08:32:00Z</dcterms:created>
  <dcterms:modified xsi:type="dcterms:W3CDTF">2021-10-06T17:59:00Z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45</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19th Oct 2021</vt:lpwstr>
  </property>
  <property fmtid="{D5CDD505-2E9C-101B-9397-08002B2CF9AE}" pid="9" name="Tdoc#">
    <vt:lpwstr>S6-212222</vt:lpwstr>
  </property>
  <property fmtid="{D5CDD505-2E9C-101B-9397-08002B2CF9AE}" pid="10" name="Spec#">
    <vt:lpwstr>23.283</vt:lpwstr>
  </property>
  <property fmtid="{D5CDD505-2E9C-101B-9397-08002B2CF9AE}" pid="11" name="Cr#">
    <vt:lpwstr>0057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Disposition Notification handling when LMR system temporarily disables Disposition Notifcation</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eMCCI</vt:lpwstr>
  </property>
  <property fmtid="{D5CDD505-2E9C-101B-9397-08002B2CF9AE}" pid="18" name="Cat">
    <vt:lpwstr>A</vt:lpwstr>
  </property>
  <property fmtid="{D5CDD505-2E9C-101B-9397-08002B2CF9AE}" pid="19" name="ResDate">
    <vt:lpwstr>2021-10-04</vt:lpwstr>
  </property>
  <property fmtid="{D5CDD505-2E9C-101B-9397-08002B2CF9AE}" pid="20" name="Release">
    <vt:lpwstr>Rel-17</vt:lpwstr>
  </property>
</Properties>
</file>