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48C7" w:rsidRPr="00A92C48" w:rsidRDefault="00FB4F1F" w:rsidP="003948C7">
      <w:pPr>
        <w:pBdr>
          <w:bottom w:val="single" w:sz="4" w:space="1" w:color="auto"/>
        </w:pBdr>
        <w:tabs>
          <w:tab w:val="right" w:pos="9214"/>
        </w:tabs>
        <w:rPr>
          <w:rFonts w:ascii="Arial" w:hAnsi="Arial" w:cs="Arial"/>
          <w:b/>
        </w:rPr>
      </w:pPr>
      <w:r w:rsidRPr="00FB4F1F">
        <w:rPr>
          <w:rFonts w:ascii="Arial" w:hAnsi="Arial" w:cs="Arial"/>
          <w:b/>
        </w:rPr>
        <w:t>3GPP TSG-SA WG</w:t>
      </w:r>
      <w:r w:rsidR="000770D2">
        <w:rPr>
          <w:rFonts w:ascii="Arial" w:hAnsi="Arial" w:cs="Arial"/>
          <w:b/>
        </w:rPr>
        <w:t>6</w:t>
      </w:r>
      <w:r w:rsidRPr="00FB4F1F">
        <w:rPr>
          <w:rFonts w:ascii="Arial" w:hAnsi="Arial" w:cs="Arial"/>
          <w:b/>
        </w:rPr>
        <w:t xml:space="preserve"> Meeting #</w:t>
      </w:r>
      <w:r w:rsidR="00345D1C">
        <w:rPr>
          <w:rFonts w:ascii="Arial" w:hAnsi="Arial" w:cs="Arial"/>
          <w:b/>
        </w:rPr>
        <w:t>3</w:t>
      </w:r>
      <w:r w:rsidR="003948C7" w:rsidRPr="00A92C48">
        <w:rPr>
          <w:rFonts w:ascii="Arial" w:hAnsi="Arial" w:cs="Arial"/>
          <w:b/>
        </w:rPr>
        <w:tab/>
      </w:r>
      <w:r w:rsidR="00D215C9" w:rsidRPr="00D215C9">
        <w:rPr>
          <w:rFonts w:ascii="Arial" w:hAnsi="Arial" w:cs="Arial"/>
          <w:b/>
        </w:rPr>
        <w:t>S6-150181</w:t>
      </w:r>
    </w:p>
    <w:p w:rsidR="003948C7" w:rsidRPr="00BF0408" w:rsidRDefault="00345D1C" w:rsidP="003948C7">
      <w:pPr>
        <w:pBdr>
          <w:bottom w:val="single" w:sz="4" w:space="1" w:color="auto"/>
        </w:pBdr>
        <w:tabs>
          <w:tab w:val="right" w:pos="9214"/>
        </w:tabs>
        <w:rPr>
          <w:rFonts w:ascii="Arial" w:hAnsi="Arial" w:cs="Arial"/>
          <w:b/>
        </w:rPr>
      </w:pPr>
      <w:r>
        <w:rPr>
          <w:rFonts w:ascii="Arial" w:hAnsi="Arial" w:cs="Arial"/>
          <w:b/>
        </w:rPr>
        <w:t xml:space="preserve">San Jose </w:t>
      </w:r>
      <w:r w:rsidR="004760DA">
        <w:rPr>
          <w:rFonts w:ascii="Arial" w:hAnsi="Arial" w:cs="Arial"/>
          <w:b/>
        </w:rPr>
        <w:t>d</w:t>
      </w:r>
      <w:r>
        <w:rPr>
          <w:rFonts w:ascii="Arial" w:hAnsi="Arial" w:cs="Arial"/>
          <w:b/>
        </w:rPr>
        <w:t>el Cabo</w:t>
      </w:r>
      <w:r w:rsidR="000770D2">
        <w:rPr>
          <w:rFonts w:ascii="Arial" w:hAnsi="Arial" w:cs="Arial"/>
          <w:b/>
        </w:rPr>
        <w:t>,</w:t>
      </w:r>
      <w:r>
        <w:rPr>
          <w:rFonts w:ascii="Arial" w:hAnsi="Arial" w:cs="Arial"/>
          <w:b/>
        </w:rPr>
        <w:t xml:space="preserve"> Mexico, 13</w:t>
      </w:r>
      <w:r w:rsidR="008F457C" w:rsidRPr="008F457C">
        <w:rPr>
          <w:rFonts w:ascii="Arial" w:hAnsi="Arial" w:cs="Arial"/>
          <w:b/>
        </w:rPr>
        <w:t>-</w:t>
      </w:r>
      <w:r>
        <w:rPr>
          <w:rFonts w:ascii="Arial" w:hAnsi="Arial" w:cs="Arial"/>
          <w:b/>
        </w:rPr>
        <w:t>1</w:t>
      </w:r>
      <w:r w:rsidR="00834674">
        <w:rPr>
          <w:rFonts w:ascii="Arial" w:hAnsi="Arial" w:cs="Arial"/>
          <w:b/>
        </w:rPr>
        <w:t>7</w:t>
      </w:r>
      <w:r w:rsidR="008F457C" w:rsidRPr="008F457C">
        <w:rPr>
          <w:rFonts w:ascii="Arial" w:hAnsi="Arial" w:cs="Arial"/>
          <w:b/>
        </w:rPr>
        <w:t xml:space="preserve"> </w:t>
      </w:r>
      <w:r>
        <w:rPr>
          <w:rFonts w:ascii="Arial" w:hAnsi="Arial" w:cs="Arial"/>
          <w:b/>
        </w:rPr>
        <w:t>April</w:t>
      </w:r>
      <w:r w:rsidR="008F457C" w:rsidRPr="008F457C">
        <w:rPr>
          <w:rFonts w:ascii="Arial" w:hAnsi="Arial" w:cs="Arial"/>
          <w:b/>
        </w:rPr>
        <w:t xml:space="preserve"> 201</w:t>
      </w:r>
      <w:r w:rsidR="000770D2">
        <w:rPr>
          <w:rFonts w:ascii="Arial" w:hAnsi="Arial" w:cs="Arial"/>
          <w:b/>
        </w:rPr>
        <w:t>5</w:t>
      </w:r>
      <w:r w:rsidR="003948C7">
        <w:rPr>
          <w:rFonts w:ascii="Arial" w:hAnsi="Arial" w:cs="Arial"/>
          <w:b/>
        </w:rPr>
        <w:tab/>
      </w:r>
    </w:p>
    <w:p w:rsidR="00A45CBF" w:rsidRDefault="00A45CBF" w:rsidP="00A45CBF">
      <w:pPr>
        <w:rPr>
          <w:rFonts w:ascii="Arial" w:hAnsi="Arial"/>
        </w:rPr>
      </w:pPr>
    </w:p>
    <w:p w:rsidR="00A45CBF" w:rsidRPr="007564A7" w:rsidRDefault="003812EE"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Title:</w:t>
      </w:r>
      <w:r w:rsidRPr="007564A7">
        <w:rPr>
          <w:rFonts w:ascii="Arial" w:eastAsia="SimSun" w:hAnsi="Arial"/>
          <w:lang w:eastAsia="en-GB"/>
        </w:rPr>
        <w:tab/>
      </w:r>
      <w:r w:rsidR="004760DA">
        <w:rPr>
          <w:rFonts w:ascii="Arial" w:eastAsia="SimSun" w:hAnsi="Arial"/>
          <w:lang w:eastAsia="en-GB"/>
        </w:rPr>
        <w:t xml:space="preserve">Use of a Pseudo-Random Token ID </w:t>
      </w:r>
      <w:r w:rsidR="00F61204">
        <w:rPr>
          <w:rFonts w:ascii="Arial" w:eastAsia="SimSun" w:hAnsi="Arial"/>
          <w:lang w:eastAsia="en-GB"/>
        </w:rPr>
        <w:t>in a Shared Resource Environment</w:t>
      </w:r>
    </w:p>
    <w:p w:rsidR="0011657A" w:rsidRDefault="007024F8"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D11CB5">
        <w:rPr>
          <w:rFonts w:ascii="Arial" w:hAnsi="Arial"/>
        </w:rPr>
        <w:t>Agenda</w:t>
      </w:r>
      <w:r w:rsidR="00F613B4" w:rsidRPr="00D11CB5">
        <w:rPr>
          <w:rFonts w:ascii="Arial" w:hAnsi="Arial"/>
        </w:rPr>
        <w:t xml:space="preserve"> Item:</w:t>
      </w:r>
      <w:r w:rsidR="003812EE" w:rsidRPr="007564A7">
        <w:rPr>
          <w:rFonts w:ascii="Arial" w:eastAsia="SimSun" w:hAnsi="Arial"/>
          <w:lang w:eastAsia="en-GB"/>
        </w:rPr>
        <w:tab/>
      </w:r>
      <w:r w:rsidR="0011657A" w:rsidRPr="0011657A">
        <w:rPr>
          <w:rFonts w:ascii="Arial" w:eastAsia="SimSun" w:hAnsi="Arial"/>
          <w:lang w:eastAsia="en-GB"/>
        </w:rPr>
        <w:t>6.4 - Candidate solution considerations (subclause 5 of TR 23.779)</w:t>
      </w:r>
    </w:p>
    <w:p w:rsidR="00A45CBF" w:rsidRPr="007564A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Source:</w:t>
      </w:r>
      <w:r w:rsidRPr="007564A7">
        <w:rPr>
          <w:rFonts w:ascii="Arial" w:eastAsia="SimSun" w:hAnsi="Arial"/>
          <w:lang w:eastAsia="en-GB"/>
        </w:rPr>
        <w:tab/>
      </w:r>
      <w:r w:rsidR="00E96447">
        <w:rPr>
          <w:rFonts w:ascii="Arial" w:eastAsia="SimSun" w:hAnsi="Arial"/>
          <w:lang w:eastAsia="en-GB"/>
        </w:rPr>
        <w:t>General Dynamics</w:t>
      </w:r>
      <w:r w:rsidR="00A54EA7">
        <w:rPr>
          <w:rFonts w:ascii="Arial" w:eastAsia="SimSun" w:hAnsi="Arial"/>
          <w:lang w:eastAsia="en-GB"/>
        </w:rPr>
        <w:t xml:space="preserve"> UK </w:t>
      </w:r>
      <w:r w:rsidR="009140D2">
        <w:rPr>
          <w:rFonts w:ascii="Arial" w:eastAsia="SimSun" w:hAnsi="Arial"/>
          <w:lang w:eastAsia="en-GB"/>
        </w:rPr>
        <w:t>Ltd.</w:t>
      </w:r>
    </w:p>
    <w:p w:rsidR="00A45CBF" w:rsidRPr="007564A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Contact:</w:t>
      </w:r>
      <w:r w:rsidRPr="007564A7">
        <w:rPr>
          <w:rFonts w:ascii="Arial" w:eastAsia="SimSun" w:hAnsi="Arial"/>
          <w:lang w:eastAsia="en-GB"/>
        </w:rPr>
        <w:tab/>
      </w:r>
      <w:r w:rsidR="00E96447">
        <w:rPr>
          <w:rFonts w:ascii="Arial" w:eastAsia="SimSun" w:hAnsi="Arial"/>
          <w:lang w:eastAsia="en-GB"/>
        </w:rPr>
        <w:t>Jonathan Brawn (jonathan.brawn@gd-broadband.com)</w:t>
      </w:r>
      <w:r w:rsidR="003220E1">
        <w:rPr>
          <w:rFonts w:ascii="Arial" w:eastAsia="SimSun" w:hAnsi="Arial"/>
          <w:lang w:eastAsia="en-GB"/>
        </w:rPr>
        <w:t xml:space="preserve"> </w:t>
      </w:r>
    </w:p>
    <w:p w:rsidR="00A45CBF" w:rsidRDefault="00A45CBF" w:rsidP="00A45CBF">
      <w:pPr>
        <w:pBdr>
          <w:bottom w:val="single" w:sz="6" w:space="1" w:color="auto"/>
        </w:pBdr>
      </w:pPr>
    </w:p>
    <w:p w:rsidR="00E13946" w:rsidRPr="00345D1C" w:rsidRDefault="002C3678" w:rsidP="00345D1C">
      <w:pPr>
        <w:spacing w:after="200" w:line="276" w:lineRule="auto"/>
      </w:pPr>
      <w:r w:rsidRPr="002C3678">
        <w:rPr>
          <w:rFonts w:ascii="Arial" w:eastAsia="Calibri" w:hAnsi="Arial" w:cs="Arial"/>
          <w:i/>
          <w:sz w:val="22"/>
          <w:szCs w:val="22"/>
          <w:lang w:val="nl-NL" w:eastAsia="en-US"/>
        </w:rPr>
        <w:t xml:space="preserve">Abstract: </w:t>
      </w:r>
      <w:r w:rsidR="004760DA">
        <w:rPr>
          <w:rFonts w:ascii="Arial" w:eastAsia="Calibri" w:hAnsi="Arial" w:cs="Arial"/>
          <w:i/>
          <w:sz w:val="22"/>
          <w:szCs w:val="22"/>
          <w:lang w:val="nl-NL" w:eastAsia="en-US"/>
        </w:rPr>
        <w:t>The use of a pseudo-random token ID is proposed as a solution to group subset collision and resource contention in a DMO shared resource environment.</w:t>
      </w:r>
    </w:p>
    <w:p w:rsidR="004760DA" w:rsidRPr="004760DA" w:rsidRDefault="004760DA" w:rsidP="00E13946">
      <w:pPr>
        <w:rPr>
          <w:b/>
        </w:rPr>
      </w:pPr>
      <w:r>
        <w:rPr>
          <w:b/>
        </w:rPr>
        <w:t>1. Discussion</w:t>
      </w:r>
    </w:p>
    <w:p w:rsidR="00C60F9E" w:rsidRDefault="00345D1C" w:rsidP="00E13946">
      <w:r>
        <w:t xml:space="preserve">Further to the observations made in S6-150132[1], it is suggested that the </w:t>
      </w:r>
      <w:r w:rsidR="00A805A9">
        <w:t>introduction</w:t>
      </w:r>
      <w:r>
        <w:t xml:space="preserve"> of a pseudo-random token ID will be used as a solution to the </w:t>
      </w:r>
      <w:r w:rsidR="003A7784">
        <w:t>issues</w:t>
      </w:r>
      <w:r>
        <w:t xml:space="preserve"> of resource contention and group subset collision.</w:t>
      </w:r>
      <w:r w:rsidR="00881A02">
        <w:t xml:space="preserve"> </w:t>
      </w:r>
      <w:r w:rsidR="00821CFF">
        <w:t xml:space="preserve">The token ID will be generated by the initial DMO talker of an MCPTT group subset and will provide a means of differentiating between streams originating from </w:t>
      </w:r>
      <w:r w:rsidR="004760DA">
        <w:t>two or more</w:t>
      </w:r>
      <w:r w:rsidR="00821CFF">
        <w:t xml:space="preserve"> different subsets of a group.</w:t>
      </w:r>
      <w:r w:rsidR="00C60F9E">
        <w:t xml:space="preserve"> </w:t>
      </w:r>
    </w:p>
    <w:p w:rsidR="00C60F9E" w:rsidRDefault="00C60F9E" w:rsidP="00E13946"/>
    <w:p w:rsidR="00E55B2D" w:rsidRDefault="004760DA" w:rsidP="00E13946">
      <w:r>
        <w:t>Due to the shared resource nature of a DMO environment, it will also provide a resource for which talkers taking part in a DMO group subset conversation can contend</w:t>
      </w:r>
      <w:r w:rsidR="00807121">
        <w:t xml:space="preserve"> for a</w:t>
      </w:r>
      <w:bookmarkStart w:id="0" w:name="_GoBack"/>
      <w:bookmarkEnd w:id="0"/>
      <w:r w:rsidR="00807121">
        <w:t>nd thus gain control of the floor</w:t>
      </w:r>
      <w:r>
        <w:t>.</w:t>
      </w:r>
      <w:r w:rsidR="00821CFF">
        <w:t xml:space="preserve"> </w:t>
      </w:r>
      <w:r w:rsidR="00881A02">
        <w:t xml:space="preserve">Two new sub-clauses are added to </w:t>
      </w:r>
      <w:r w:rsidR="00266A3D">
        <w:t xml:space="preserve">address these </w:t>
      </w:r>
      <w:r w:rsidR="003A7784">
        <w:t>issues</w:t>
      </w:r>
      <w:r w:rsidR="00266A3D">
        <w:t>.</w:t>
      </w:r>
    </w:p>
    <w:p w:rsidR="00C60F9E" w:rsidRDefault="00C60F9E" w:rsidP="00E13946"/>
    <w:p w:rsidR="00C60F9E" w:rsidRPr="003A7784" w:rsidRDefault="00C60F9E" w:rsidP="00E13946">
      <w:r>
        <w:t xml:space="preserve">The transmission method </w:t>
      </w:r>
      <w:r w:rsidR="00271F4D">
        <w:t xml:space="preserve">of this token is outside of the scope </w:t>
      </w:r>
      <w:r>
        <w:t xml:space="preserve">of SA6 but </w:t>
      </w:r>
      <w:r w:rsidR="00806E90">
        <w:t>the token would have to be contained within both control and data packets</w:t>
      </w:r>
      <w:r>
        <w:t xml:space="preserve">. This subject is open to discussion. An LS to SA2 may be required. </w:t>
      </w:r>
    </w:p>
    <w:p w:rsidR="00E55B2D" w:rsidRPr="00E13946" w:rsidRDefault="00E55B2D" w:rsidP="00E55B2D">
      <w:pPr>
        <w:rPr>
          <w:b/>
        </w:rPr>
      </w:pPr>
    </w:p>
    <w:p w:rsidR="00E55B2D" w:rsidRPr="00B425F7" w:rsidRDefault="004760DA" w:rsidP="004644D6">
      <w:pPr>
        <w:rPr>
          <w:b/>
        </w:rPr>
      </w:pPr>
      <w:r>
        <w:rPr>
          <w:b/>
        </w:rPr>
        <w:t xml:space="preserve">2. </w:t>
      </w:r>
      <w:r w:rsidR="00B425F7" w:rsidRPr="00B425F7">
        <w:rPr>
          <w:b/>
        </w:rPr>
        <w:t>Text</w:t>
      </w:r>
      <w:r w:rsidR="00B425F7">
        <w:rPr>
          <w:b/>
        </w:rPr>
        <w:t xml:space="preserve"> changes proposed for TR 23.779</w:t>
      </w:r>
    </w:p>
    <w:p w:rsidR="009557FA" w:rsidRPr="009557FA" w:rsidRDefault="009557FA" w:rsidP="009557FA">
      <w:pPr>
        <w:keepNext/>
        <w:keepLines/>
        <w:spacing w:before="200"/>
        <w:jc w:val="center"/>
        <w:outlineLvl w:val="4"/>
        <w:rPr>
          <w:rFonts w:ascii="Arial" w:eastAsia="Times New Roman" w:hAnsi="Arial" w:cs="Arial"/>
          <w:b/>
          <w:i/>
          <w:color w:val="FF0000"/>
          <w:sz w:val="32"/>
          <w:szCs w:val="32"/>
          <w:lang w:eastAsia="en-US"/>
        </w:rPr>
      </w:pPr>
      <w:r w:rsidRPr="009557FA">
        <w:rPr>
          <w:rFonts w:ascii="Arial" w:eastAsia="Times New Roman" w:hAnsi="Arial" w:cs="Arial"/>
          <w:b/>
          <w:i/>
          <w:color w:val="FF0000"/>
          <w:sz w:val="32"/>
          <w:szCs w:val="32"/>
          <w:lang w:eastAsia="en-US"/>
        </w:rPr>
        <w:t>&lt;&lt;-- First Change --&gt;&gt;</w:t>
      </w:r>
    </w:p>
    <w:p w:rsidR="003A7784" w:rsidRPr="003A7784" w:rsidRDefault="003A7784" w:rsidP="003A7784">
      <w:pPr>
        <w:keepNext/>
        <w:keepLines/>
        <w:spacing w:before="120" w:after="180"/>
        <w:outlineLvl w:val="4"/>
        <w:rPr>
          <w:rFonts w:eastAsia="Times New Roman"/>
          <w:color w:val="000000"/>
          <w:sz w:val="20"/>
          <w:szCs w:val="20"/>
          <w:lang w:eastAsia="en-US"/>
        </w:rPr>
      </w:pPr>
      <w:bookmarkStart w:id="1" w:name="_Toc286929781"/>
      <w:r w:rsidRPr="003A7784">
        <w:rPr>
          <w:rFonts w:ascii="Arial" w:eastAsia="Times New Roman" w:hAnsi="Arial"/>
          <w:sz w:val="22"/>
          <w:szCs w:val="20"/>
          <w:lang w:eastAsia="en-US"/>
        </w:rPr>
        <w:t>5.6.1.1.4</w:t>
      </w:r>
      <w:r w:rsidRPr="003A7784">
        <w:rPr>
          <w:rFonts w:ascii="Arial" w:eastAsia="Times New Roman" w:hAnsi="Arial"/>
          <w:sz w:val="22"/>
          <w:szCs w:val="20"/>
          <w:lang w:eastAsia="en-US"/>
        </w:rPr>
        <w:tab/>
        <w:t>Functional Description</w:t>
      </w:r>
      <w:bookmarkEnd w:id="1"/>
    </w:p>
    <w:p w:rsidR="003A7784" w:rsidRPr="003A7784" w:rsidRDefault="003A7784" w:rsidP="003A7784">
      <w:pPr>
        <w:widowControl w:val="0"/>
        <w:overflowPunct w:val="0"/>
        <w:autoSpaceDE w:val="0"/>
        <w:autoSpaceDN w:val="0"/>
        <w:adjustRightInd w:val="0"/>
        <w:spacing w:after="180"/>
        <w:textAlignment w:val="baseline"/>
        <w:rPr>
          <w:rFonts w:eastAsia="Times New Roman"/>
          <w:color w:val="000000"/>
          <w:sz w:val="20"/>
          <w:szCs w:val="20"/>
          <w:lang w:eastAsia="en-US"/>
        </w:rPr>
      </w:pPr>
      <w:r w:rsidRPr="003A7784">
        <w:rPr>
          <w:rFonts w:eastAsia="Times New Roman"/>
          <w:color w:val="000000"/>
          <w:sz w:val="20"/>
          <w:szCs w:val="20"/>
          <w:lang w:eastAsia="en-US"/>
        </w:rPr>
        <w:t>In Off Network mode connections will be dynamic and not all UE will be able to see all other UE. Table 5.6.1.1.4-1 shows which UEs can communicate with which other UEs for the purpose of the examples in this clause.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tblCellMar>
        <w:tblLook w:val="04A0" w:firstRow="1" w:lastRow="0" w:firstColumn="1" w:lastColumn="0" w:noHBand="0" w:noVBand="1"/>
      </w:tblPr>
      <w:tblGrid>
        <w:gridCol w:w="567"/>
        <w:gridCol w:w="567"/>
        <w:gridCol w:w="567"/>
        <w:gridCol w:w="567"/>
        <w:gridCol w:w="567"/>
        <w:gridCol w:w="567"/>
        <w:gridCol w:w="567"/>
        <w:gridCol w:w="567"/>
        <w:gridCol w:w="567"/>
      </w:tblGrid>
      <w:tr w:rsidR="003A7784" w:rsidRPr="003A7784" w:rsidTr="006A64F6">
        <w:trPr>
          <w:trHeight w:hRule="exact" w:val="567"/>
          <w:jc w:val="center"/>
        </w:trPr>
        <w:tc>
          <w:tcPr>
            <w:tcW w:w="567" w:type="dxa"/>
            <w:shd w:val="clear" w:color="auto" w:fill="auto"/>
            <w:vAlign w:val="center"/>
          </w:tcPr>
          <w:p w:rsidR="003A7784" w:rsidRPr="003A7784" w:rsidRDefault="003A7784" w:rsidP="003A7784">
            <w:pPr>
              <w:widowControl w:val="0"/>
              <w:overflowPunct w:val="0"/>
              <w:autoSpaceDE w:val="0"/>
              <w:autoSpaceDN w:val="0"/>
              <w:adjustRightInd w:val="0"/>
              <w:spacing w:after="180"/>
              <w:jc w:val="center"/>
              <w:textAlignment w:val="baseline"/>
              <w:rPr>
                <w:rFonts w:eastAsia="Times New Roman"/>
                <w:color w:val="000000"/>
                <w:sz w:val="20"/>
                <w:szCs w:val="20"/>
                <w:lang w:eastAsia="en-US"/>
              </w:rPr>
            </w:pPr>
          </w:p>
        </w:tc>
        <w:tc>
          <w:tcPr>
            <w:tcW w:w="567" w:type="dxa"/>
            <w:shd w:val="clear" w:color="auto" w:fill="auto"/>
            <w:vAlign w:val="center"/>
          </w:tcPr>
          <w:p w:rsidR="003A7784" w:rsidRPr="003A7784" w:rsidRDefault="00FF29AE" w:rsidP="003A7784">
            <w:pPr>
              <w:widowControl w:val="0"/>
              <w:overflowPunct w:val="0"/>
              <w:autoSpaceDE w:val="0"/>
              <w:autoSpaceDN w:val="0"/>
              <w:adjustRightInd w:val="0"/>
              <w:spacing w:after="180"/>
              <w:jc w:val="center"/>
              <w:textAlignment w:val="baseline"/>
              <w:rPr>
                <w:rFonts w:eastAsia="Times New Roman"/>
                <w:color w:val="000000"/>
                <w:sz w:val="20"/>
                <w:szCs w:val="20"/>
                <w:lang w:eastAsia="en-US"/>
              </w:rPr>
            </w:pPr>
            <w:r>
              <w:rPr>
                <w:rFonts w:eastAsia="Times New Roman"/>
                <w:noProof/>
                <w:color w:val="000000"/>
                <w:sz w:val="20"/>
                <w:szCs w:val="20"/>
                <w:lang w:eastAsia="en-GB"/>
              </w:rPr>
              <mc:AlternateContent>
                <mc:Choice Requires="wps">
                  <w:drawing>
                    <wp:inline distT="0" distB="0" distL="0" distR="0">
                      <wp:extent cx="241300" cy="241300"/>
                      <wp:effectExtent l="17780" t="17145" r="17145" b="17780"/>
                      <wp:docPr id="23" name="Oval 7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41300" cy="241300"/>
                              </a:xfrm>
                              <a:prstGeom prst="ellipse">
                                <a:avLst/>
                              </a:prstGeom>
                              <a:solidFill>
                                <a:srgbClr val="4F81BD"/>
                              </a:solidFill>
                              <a:ln w="25400">
                                <a:solidFill>
                                  <a:srgbClr val="385D8A"/>
                                </a:solidFill>
                                <a:round/>
                                <a:headEnd/>
                                <a:tailEnd/>
                              </a:ln>
                            </wps:spPr>
                            <wps:txbx>
                              <w:txbxContent>
                                <w:p w:rsidR="003A7784" w:rsidRPr="00581DDE" w:rsidRDefault="003A7784" w:rsidP="003A7784">
                                  <w:pPr>
                                    <w:pStyle w:val="NormalWeb"/>
                                    <w:jc w:val="center"/>
                                    <w:rPr>
                                      <w:b/>
                                      <w:szCs w:val="20"/>
                                    </w:rPr>
                                  </w:pPr>
                                  <w:r w:rsidRPr="00581DDE">
                                    <w:rPr>
                                      <w:rFonts w:ascii="Calibri" w:hAnsi="Calibri"/>
                                      <w:b/>
                                      <w:color w:val="FFFFFF"/>
                                      <w:kern w:val="24"/>
                                      <w:szCs w:val="20"/>
                                    </w:rPr>
                                    <w:t>A</w:t>
                                  </w:r>
                                </w:p>
                              </w:txbxContent>
                            </wps:txbx>
                            <wps:bodyPr rot="0" vert="horz" wrap="square" lIns="0" tIns="0" rIns="0" bIns="0" anchor="ctr" anchorCtr="0" upright="1">
                              <a:noAutofit/>
                            </wps:bodyPr>
                          </wps:wsp>
                        </a:graphicData>
                      </a:graphic>
                    </wp:inline>
                  </w:drawing>
                </mc:Choice>
                <mc:Fallback>
                  <w:pict>
                    <v:oval id="Oval 79" o:spid="_x0000_s1026" style="width:19pt;height:19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c2jHwIAAD8EAAAOAAAAZHJzL2Uyb0RvYy54bWysU9uO0zAQfUfiHyy/0/S2UKKmq9JShLSw&#10;Ky18gOs4iYXjMWO36fL1O3aa7nIRD4gXa8YeH585x7O8PrWGHRV6Dbbgk9GYM2UllNrWBf/6Zfdq&#10;wZkPwpbCgFUFf1CeX69evlh2LldTaMCUChmBWJ93ruBNCC7PMi8b1Qo/AqcsHVaArQiUYp2VKDpC&#10;b002HY9fZx1g6RCk8p52t/0hXyX8qlIy3FaVV4GZghO3kFZM6z6u2Wop8hqFa7Q80xD/wKIV2tKj&#10;F6itCIIdUP8G1WqJ4KEKIwltBlWlpUo9UDeT8S/d3DfCqdQLiePdRSb//2Dl5+MdMl0WfDrjzIqW&#10;PLo9CsPevI3adM7nVHLv7jB2590NyG+eWdg0wtZq7R0pTL7T1WELEbpGiZJITiJE9hNGTDyhsX33&#10;CUp6TBwCJOVOFbbxDdKEnZJBDxeD1CkwSZvT+WQ2JhslHZ3j+ILIh8sOffigoGUxKLgyRjsfJRS5&#10;ON740FcPVaklMLrcaWNSgvV+Y5CRAAWf7xaTd9vUAnX+vMxY1hGBqzlx+TvGbHG1Xaz/hIFwsCXR&#10;EXkU6/05DkKbPqamjD2rFwXrvQin/YkuRRX3UD6Qjgj9n6YZpKAB/MFZR/+54P77QaDizHy05EX8&#10;/EOAQ7AfAmElXS24DMhZn2xCPyYHh7puksmRrYU1OVbpJOUTjzNT+qXJj/NExTF4nqeqp7lfPQIA&#10;AP//AwBQSwMEFAAGAAgAAAAhAIwr96DXAAAAAwEAAA8AAABkcnMvZG93bnJldi54bWxMjs1OwzAQ&#10;hO9IvIO1SFwQtQuiikKcCip+ThwoPMAm3iaBeB3Fbhp4ehY4wGVHoxnNfsV69r2aaIxdYAvLhQFF&#10;XAfXcWPh9eX+PAMVE7LDPjBZ+KAI6/L4qMDchQM/07RNjZIRjjlaaFMacq1j3ZLHuAgDsWS7MHpM&#10;YsdGuxEPMu57fWHMSnvsWD60ONCmpfp9u/cWzGrztnx4vOPbyoSnNFztzj6zydrTk/nmGlSiOf2V&#10;4Rtf0KEUpirs2UXVy4b0fq5kl5m46ld1Wej/7OUXAAAA//8DAFBLAQItABQABgAIAAAAIQC2gziS&#10;/gAAAOEBAAATAAAAAAAAAAAAAAAAAAAAAABbQ29udGVudF9UeXBlc10ueG1sUEsBAi0AFAAGAAgA&#10;AAAhADj9If/WAAAAlAEAAAsAAAAAAAAAAAAAAAAALwEAAF9yZWxzLy5yZWxzUEsBAi0AFAAGAAgA&#10;AAAhAIZZzaMfAgAAPwQAAA4AAAAAAAAAAAAAAAAALgIAAGRycy9lMm9Eb2MueG1sUEsBAi0AFAAG&#10;AAgAAAAhAIwr96DXAAAAAwEAAA8AAAAAAAAAAAAAAAAAeQQAAGRycy9kb3ducmV2LnhtbFBLBQYA&#10;AAAABAAEAPMAAAB9BQAAAAA=&#10;" fillcolor="#4f81bd" strokecolor="#385d8a" strokeweight="2pt">
                      <o:lock v:ext="edit" aspectratio="t"/>
                      <v:textbox inset="0,0,0,0">
                        <w:txbxContent>
                          <w:p w:rsidR="003A7784" w:rsidRPr="00581DDE" w:rsidRDefault="003A7784" w:rsidP="003A7784">
                            <w:pPr>
                              <w:pStyle w:val="NormalWeb"/>
                              <w:jc w:val="center"/>
                              <w:rPr>
                                <w:b/>
                                <w:szCs w:val="20"/>
                              </w:rPr>
                            </w:pPr>
                            <w:r w:rsidRPr="00581DDE">
                              <w:rPr>
                                <w:rFonts w:ascii="Calibri" w:hAnsi="Calibri"/>
                                <w:b/>
                                <w:color w:val="FFFFFF"/>
                                <w:kern w:val="24"/>
                                <w:szCs w:val="20"/>
                              </w:rPr>
                              <w:t>A</w:t>
                            </w:r>
                          </w:p>
                        </w:txbxContent>
                      </v:textbox>
                      <w10:anchorlock/>
                    </v:oval>
                  </w:pict>
                </mc:Fallback>
              </mc:AlternateContent>
            </w:r>
          </w:p>
        </w:tc>
        <w:tc>
          <w:tcPr>
            <w:tcW w:w="567" w:type="dxa"/>
            <w:shd w:val="clear" w:color="auto" w:fill="auto"/>
            <w:vAlign w:val="center"/>
          </w:tcPr>
          <w:p w:rsidR="003A7784" w:rsidRPr="003A7784" w:rsidRDefault="00FF29AE" w:rsidP="003A7784">
            <w:pPr>
              <w:widowControl w:val="0"/>
              <w:overflowPunct w:val="0"/>
              <w:autoSpaceDE w:val="0"/>
              <w:autoSpaceDN w:val="0"/>
              <w:adjustRightInd w:val="0"/>
              <w:spacing w:after="180"/>
              <w:jc w:val="center"/>
              <w:textAlignment w:val="baseline"/>
              <w:rPr>
                <w:rFonts w:eastAsia="Times New Roman"/>
                <w:color w:val="000000"/>
                <w:sz w:val="20"/>
                <w:szCs w:val="20"/>
                <w:lang w:eastAsia="en-US"/>
              </w:rPr>
            </w:pPr>
            <w:r>
              <w:rPr>
                <w:rFonts w:eastAsia="Times New Roman"/>
                <w:noProof/>
                <w:color w:val="000000"/>
                <w:sz w:val="20"/>
                <w:szCs w:val="20"/>
                <w:lang w:eastAsia="en-GB"/>
              </w:rPr>
              <mc:AlternateContent>
                <mc:Choice Requires="wps">
                  <w:drawing>
                    <wp:inline distT="0" distB="0" distL="0" distR="0">
                      <wp:extent cx="241300" cy="241300"/>
                      <wp:effectExtent l="15875" t="17145" r="19050" b="17780"/>
                      <wp:docPr id="22" name="Oval 7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41300" cy="241300"/>
                              </a:xfrm>
                              <a:prstGeom prst="ellipse">
                                <a:avLst/>
                              </a:prstGeom>
                              <a:solidFill>
                                <a:srgbClr val="F79646"/>
                              </a:solidFill>
                              <a:ln w="25400">
                                <a:solidFill>
                                  <a:srgbClr val="F79646"/>
                                </a:solidFill>
                                <a:round/>
                                <a:headEnd/>
                                <a:tailEnd/>
                              </a:ln>
                            </wps:spPr>
                            <wps:txbx>
                              <w:txbxContent>
                                <w:p w:rsidR="003A7784" w:rsidRPr="00581DDE" w:rsidRDefault="003A7784" w:rsidP="003A7784">
                                  <w:pPr>
                                    <w:pStyle w:val="NormalWeb"/>
                                    <w:jc w:val="center"/>
                                    <w:rPr>
                                      <w:b/>
                                      <w:szCs w:val="20"/>
                                    </w:rPr>
                                  </w:pPr>
                                  <w:r w:rsidRPr="00581DDE">
                                    <w:rPr>
                                      <w:rFonts w:ascii="Calibri" w:hAnsi="Calibri"/>
                                      <w:b/>
                                      <w:color w:val="FFFFFF"/>
                                      <w:kern w:val="24"/>
                                      <w:szCs w:val="20"/>
                                    </w:rPr>
                                    <w:t>B</w:t>
                                  </w:r>
                                </w:p>
                              </w:txbxContent>
                            </wps:txbx>
                            <wps:bodyPr rot="0" vert="horz" wrap="square" lIns="0" tIns="0" rIns="0" bIns="0" anchor="ctr" anchorCtr="0" upright="1">
                              <a:noAutofit/>
                            </wps:bodyPr>
                          </wps:wsp>
                        </a:graphicData>
                      </a:graphic>
                    </wp:inline>
                  </w:drawing>
                </mc:Choice>
                <mc:Fallback>
                  <w:pict>
                    <v:oval id="Oval 78" o:spid="_x0000_s1027" style="width:19pt;height:19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kTEGAIAAEYEAAAOAAAAZHJzL2Uyb0RvYy54bWysU1Fv0zAQfkfiP1h+p2lL6UbUdJo6ipDG&#10;NmnwAxzHSSwcnzm7Tcev5+wk3YC3iRfrzj5//u77fJurU2fYUaHXYAu+mM05U1ZCpW1T8O/f9u8u&#10;OfNB2EoYsKrgT8rzq+3bN5ve5WoJLZhKISMQ6/PeFbwNweVZ5mWrOuFn4JSlwxqwE4FSbLIKRU/o&#10;ncmW8/k66wErhyCV97R7MxzybcKvayXDfV17FZgpOHELacW0lnHNthuRNyhcq+VIQ7yCRSe0pUfP&#10;UDciCHZA/Q9UpyWChzrMJHQZ1LWWKvVA3Szmf3Xz2AqnUi8kjndnmfz/g5V3xwdkuir4csmZFR15&#10;dH8Uhl1cRm1653MqeXQPGLvz7hbkD88s7FphG3XtHSlMvtPVaQsR+laJikguIkT2B0ZMPKGxsv8K&#10;FT0mDgGScqcau/gGacJOyaCns0HqFJikzeVq8X5ONko6GuP4gsinyw59+KygYzEouDJGOx8lFLk4&#10;3vowVE9VqSUwutprY1KCTbkzyEiAgu8vPq5X69QCdf6yzFjWE4EPK+LyWgyEg62IjsijWJ/GOAht&#10;hpiaMnZULwo2eBFO5Sm5laSNYpZQPZGcCMPXplGkoAX8xVlP37rg/udBoOLMfLFkSZyBKcApKKdA&#10;WElXCy4DcjYkuzBMy8GhbtrkdSRt4ZqMq3VS9JnHSJg+a7JlHKw4DS/zVPU8/tvfAAAA//8DAFBL&#10;AwQUAAYACAAAACEArXGOENQAAAADAQAADwAAAGRycy9kb3ducmV2LnhtbEyPQUvEMBCF74L/IYzg&#10;zU1dQbq16aKi4klw1fu0GZtiMylJtlv/vaMe9DLD4w1vvldvFz+qmWIaAhs4XxWgiLtgB+4NvL7c&#10;n5WgUka2OAYmA5+UYNscH9VY2XDgZ5p3uVcSwqlCAy7nqdI6dY48plWYiMV7D9FjFhl7bSMeJNyP&#10;el0Ul9rjwPLB4US3jrqP3d4bsI/FfLNsNndPZTuvY3hj92DZmNOT5foKVKYl/x3DN76gQyNMbdiz&#10;TWo0IEXyzxTvohTV/m7d1Po/e/MFAAD//wMAUEsBAi0AFAAGAAgAAAAhALaDOJL+AAAA4QEAABMA&#10;AAAAAAAAAAAAAAAAAAAAAFtDb250ZW50X1R5cGVzXS54bWxQSwECLQAUAAYACAAAACEAOP0h/9YA&#10;AACUAQAACwAAAAAAAAAAAAAAAAAvAQAAX3JlbHMvLnJlbHNQSwECLQAUAAYACAAAACEAKTZExBgC&#10;AABGBAAADgAAAAAAAAAAAAAAAAAuAgAAZHJzL2Uyb0RvYy54bWxQSwECLQAUAAYACAAAACEArXGO&#10;ENQAAAADAQAADwAAAAAAAAAAAAAAAAByBAAAZHJzL2Rvd25yZXYueG1sUEsFBgAAAAAEAAQA8wAA&#10;AHMFAAAAAA==&#10;" fillcolor="#f79646" strokecolor="#f79646" strokeweight="2pt">
                      <o:lock v:ext="edit" aspectratio="t"/>
                      <v:textbox inset="0,0,0,0">
                        <w:txbxContent>
                          <w:p w:rsidR="003A7784" w:rsidRPr="00581DDE" w:rsidRDefault="003A7784" w:rsidP="003A7784">
                            <w:pPr>
                              <w:pStyle w:val="NormalWeb"/>
                              <w:jc w:val="center"/>
                              <w:rPr>
                                <w:b/>
                                <w:szCs w:val="20"/>
                              </w:rPr>
                            </w:pPr>
                            <w:r w:rsidRPr="00581DDE">
                              <w:rPr>
                                <w:rFonts w:ascii="Calibri" w:hAnsi="Calibri"/>
                                <w:b/>
                                <w:color w:val="FFFFFF"/>
                                <w:kern w:val="24"/>
                                <w:szCs w:val="20"/>
                              </w:rPr>
                              <w:t>B</w:t>
                            </w:r>
                          </w:p>
                        </w:txbxContent>
                      </v:textbox>
                      <w10:anchorlock/>
                    </v:oval>
                  </w:pict>
                </mc:Fallback>
              </mc:AlternateContent>
            </w:r>
          </w:p>
        </w:tc>
        <w:tc>
          <w:tcPr>
            <w:tcW w:w="567" w:type="dxa"/>
            <w:shd w:val="clear" w:color="auto" w:fill="auto"/>
            <w:vAlign w:val="center"/>
          </w:tcPr>
          <w:p w:rsidR="003A7784" w:rsidRPr="003A7784" w:rsidRDefault="00FF29AE" w:rsidP="003A7784">
            <w:pPr>
              <w:widowControl w:val="0"/>
              <w:overflowPunct w:val="0"/>
              <w:autoSpaceDE w:val="0"/>
              <w:autoSpaceDN w:val="0"/>
              <w:adjustRightInd w:val="0"/>
              <w:spacing w:after="180"/>
              <w:jc w:val="center"/>
              <w:textAlignment w:val="baseline"/>
              <w:rPr>
                <w:rFonts w:eastAsia="Times New Roman"/>
                <w:color w:val="000000"/>
                <w:sz w:val="20"/>
                <w:szCs w:val="20"/>
                <w:lang w:eastAsia="en-US"/>
              </w:rPr>
            </w:pPr>
            <w:r>
              <w:rPr>
                <w:rFonts w:eastAsia="Times New Roman"/>
                <w:noProof/>
                <w:color w:val="000000"/>
                <w:sz w:val="20"/>
                <w:szCs w:val="20"/>
                <w:lang w:eastAsia="en-GB"/>
              </w:rPr>
              <mc:AlternateContent>
                <mc:Choice Requires="wps">
                  <w:drawing>
                    <wp:inline distT="0" distB="0" distL="0" distR="0">
                      <wp:extent cx="241300" cy="241300"/>
                      <wp:effectExtent l="13970" t="17145" r="20955" b="17780"/>
                      <wp:docPr id="21" name="Oval 7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41300" cy="241300"/>
                              </a:xfrm>
                              <a:prstGeom prst="ellipse">
                                <a:avLst/>
                              </a:prstGeom>
                              <a:solidFill>
                                <a:srgbClr val="C0504D"/>
                              </a:solidFill>
                              <a:ln w="25400">
                                <a:solidFill>
                                  <a:srgbClr val="C0504D"/>
                                </a:solidFill>
                                <a:round/>
                                <a:headEnd/>
                                <a:tailEnd/>
                              </a:ln>
                            </wps:spPr>
                            <wps:txbx>
                              <w:txbxContent>
                                <w:p w:rsidR="003A7784" w:rsidRPr="00581DDE" w:rsidRDefault="003A7784" w:rsidP="003A7784">
                                  <w:pPr>
                                    <w:pStyle w:val="NormalWeb"/>
                                    <w:jc w:val="center"/>
                                    <w:rPr>
                                      <w:b/>
                                      <w:szCs w:val="20"/>
                                    </w:rPr>
                                  </w:pPr>
                                  <w:r w:rsidRPr="00581DDE">
                                    <w:rPr>
                                      <w:rFonts w:ascii="Calibri" w:hAnsi="Calibri"/>
                                      <w:b/>
                                      <w:color w:val="FFFFFF"/>
                                      <w:kern w:val="24"/>
                                      <w:szCs w:val="20"/>
                                    </w:rPr>
                                    <w:t>C</w:t>
                                  </w:r>
                                </w:p>
                              </w:txbxContent>
                            </wps:txbx>
                            <wps:bodyPr rot="0" vert="horz" wrap="square" lIns="0" tIns="0" rIns="0" bIns="0" anchor="ctr" anchorCtr="0" upright="1">
                              <a:noAutofit/>
                            </wps:bodyPr>
                          </wps:wsp>
                        </a:graphicData>
                      </a:graphic>
                    </wp:inline>
                  </w:drawing>
                </mc:Choice>
                <mc:Fallback>
                  <w:pict>
                    <v:oval id="Oval 77" o:spid="_x0000_s1028" style="width:19pt;height:19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yePFwIAAEYEAAAOAAAAZHJzL2Uyb0RvYy54bWysU8GO0zAQvSPxD5bvNGnpsihqulq1LEJa&#10;2JUWPsBxnMTC8Zix27R8PWMnKQvcVlysGXv8/OY9z+bm1Bt2VOg12JIvFzlnykqotW1L/u3r3Zv3&#10;nPkgbC0MWFXys/L8Zvv61WZwhVpBB6ZWyAjE+mJwJe9CcEWWedmpXvgFOGXpsAHsRaAU26xGMRB6&#10;b7JVnr/LBsDaIUjlPe3ux0O+TfhNo2R4aBqvAjMlJ24hrZjWKq7ZdiOKFoXrtJxoiBew6IW29OgF&#10;ai+CYAfU/0D1WiJ4aMJCQp9B02ipUg/UzTL/q5unTjiVeiFxvLvI5P8frPxyfESm65KvlpxZ0ZNH&#10;D0dh2PV11GZwvqCSJ/eIsTvv7kF+98zCrhO2VbfekcLkO12dtxBh6JSoieQyQmR/YMTEExqrhs9Q&#10;02PiECApd2qwj2+QJuyUDDpfDFKnwCRtrtbLtznZKOloiuMLopgvO/Tho4KexaDkyhjtfJRQFOJ4&#10;78NYPVellsDo+k4bkxJsq51BRgKUfJdf5et9aoE6f15mLBuIwNWauLwUA+Fga6IjiijWhykOQpsx&#10;pqaMndSLgo1ehFN1Gt2a3amgPpOcCOPXplGkoAP8ydlA37rk/sdBoOLMfLJkSZyBOcA5qOZAWElX&#10;Sy4DcjYmuzBOy8GhbrvkdSRt4ZaMa3RSNJo68pgI02dNtkyDFafheZ6qfo//9hcAAAD//wMAUEsD&#10;BBQABgAIAAAAIQBvtZZj2AAAAAMBAAAPAAAAZHJzL2Rvd25yZXYueG1sTI9BS8NAEIXvgv9hGcGb&#10;3TVKLTGbIqIg2ItVKr1Ns2MSzc6G7DaN/95RD3qZ4fGGN98rlpPv1EhDbANbOJ8ZUMRVcC3XFl6e&#10;788WoGJCdtgFJgufFGFZHh8VmLtw4Cca16lWEsIxRwtNSn2udawa8hhnoScW7y0MHpPIodZuwIOE&#10;+05nxsy1x5blQ4M93TZUfaz33sJ8vNoythuz2m6y7N2sHu4eXy+tPT2Zbq5BJZrS3zF84ws6lMK0&#10;C3t2UXUWpEj6meJdLETtfrcuC/2fvfwCAAD//wMAUEsBAi0AFAAGAAgAAAAhALaDOJL+AAAA4QEA&#10;ABMAAAAAAAAAAAAAAAAAAAAAAFtDb250ZW50X1R5cGVzXS54bWxQSwECLQAUAAYACAAAACEAOP0h&#10;/9YAAACUAQAACwAAAAAAAAAAAAAAAAAvAQAAX3JlbHMvLnJlbHNQSwECLQAUAAYACAAAACEAjisn&#10;jxcCAABGBAAADgAAAAAAAAAAAAAAAAAuAgAAZHJzL2Uyb0RvYy54bWxQSwECLQAUAAYACAAAACEA&#10;b7WWY9gAAAADAQAADwAAAAAAAAAAAAAAAABxBAAAZHJzL2Rvd25yZXYueG1sUEsFBgAAAAAEAAQA&#10;8wAAAHYFAAAAAA==&#10;" fillcolor="#c0504d" strokecolor="#c0504d" strokeweight="2pt">
                      <o:lock v:ext="edit" aspectratio="t"/>
                      <v:textbox inset="0,0,0,0">
                        <w:txbxContent>
                          <w:p w:rsidR="003A7784" w:rsidRPr="00581DDE" w:rsidRDefault="003A7784" w:rsidP="003A7784">
                            <w:pPr>
                              <w:pStyle w:val="NormalWeb"/>
                              <w:jc w:val="center"/>
                              <w:rPr>
                                <w:b/>
                                <w:szCs w:val="20"/>
                              </w:rPr>
                            </w:pPr>
                            <w:r w:rsidRPr="00581DDE">
                              <w:rPr>
                                <w:rFonts w:ascii="Calibri" w:hAnsi="Calibri"/>
                                <w:b/>
                                <w:color w:val="FFFFFF"/>
                                <w:kern w:val="24"/>
                                <w:szCs w:val="20"/>
                              </w:rPr>
                              <w:t>C</w:t>
                            </w:r>
                          </w:p>
                        </w:txbxContent>
                      </v:textbox>
                      <w10:anchorlock/>
                    </v:oval>
                  </w:pict>
                </mc:Fallback>
              </mc:AlternateContent>
            </w:r>
          </w:p>
        </w:tc>
        <w:tc>
          <w:tcPr>
            <w:tcW w:w="567" w:type="dxa"/>
            <w:shd w:val="clear" w:color="auto" w:fill="auto"/>
            <w:vAlign w:val="center"/>
          </w:tcPr>
          <w:p w:rsidR="003A7784" w:rsidRPr="003A7784" w:rsidRDefault="00FF29AE" w:rsidP="003A7784">
            <w:pPr>
              <w:widowControl w:val="0"/>
              <w:overflowPunct w:val="0"/>
              <w:autoSpaceDE w:val="0"/>
              <w:autoSpaceDN w:val="0"/>
              <w:adjustRightInd w:val="0"/>
              <w:spacing w:after="180"/>
              <w:jc w:val="center"/>
              <w:textAlignment w:val="baseline"/>
              <w:rPr>
                <w:rFonts w:eastAsia="Times New Roman"/>
                <w:color w:val="000000"/>
                <w:sz w:val="20"/>
                <w:szCs w:val="20"/>
                <w:lang w:eastAsia="en-US"/>
              </w:rPr>
            </w:pPr>
            <w:r>
              <w:rPr>
                <w:rFonts w:eastAsia="Times New Roman"/>
                <w:noProof/>
                <w:color w:val="000000"/>
                <w:sz w:val="20"/>
                <w:szCs w:val="20"/>
                <w:lang w:eastAsia="en-GB"/>
              </w:rPr>
              <mc:AlternateContent>
                <mc:Choice Requires="wps">
                  <w:drawing>
                    <wp:inline distT="0" distB="0" distL="0" distR="0">
                      <wp:extent cx="241300" cy="241300"/>
                      <wp:effectExtent l="21590" t="17145" r="13335" b="17780"/>
                      <wp:docPr id="20" name="Oval 7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41300" cy="241300"/>
                              </a:xfrm>
                              <a:prstGeom prst="ellipse">
                                <a:avLst/>
                              </a:prstGeom>
                              <a:solidFill>
                                <a:srgbClr val="000000"/>
                              </a:solidFill>
                              <a:ln w="25400">
                                <a:solidFill>
                                  <a:srgbClr val="000000"/>
                                </a:solidFill>
                                <a:round/>
                                <a:headEnd/>
                                <a:tailEnd/>
                              </a:ln>
                            </wps:spPr>
                            <wps:txbx>
                              <w:txbxContent>
                                <w:p w:rsidR="003A7784" w:rsidRPr="00581DDE" w:rsidRDefault="003A7784" w:rsidP="003A7784">
                                  <w:pPr>
                                    <w:pStyle w:val="NormalWeb"/>
                                    <w:jc w:val="center"/>
                                    <w:rPr>
                                      <w:b/>
                                      <w:szCs w:val="20"/>
                                    </w:rPr>
                                  </w:pPr>
                                  <w:r w:rsidRPr="00581DDE">
                                    <w:rPr>
                                      <w:rFonts w:ascii="Calibri" w:hAnsi="Calibri"/>
                                      <w:b/>
                                      <w:color w:val="FFFFFF"/>
                                      <w:kern w:val="24"/>
                                      <w:szCs w:val="20"/>
                                    </w:rPr>
                                    <w:t>D</w:t>
                                  </w:r>
                                </w:p>
                              </w:txbxContent>
                            </wps:txbx>
                            <wps:bodyPr rot="0" vert="horz" wrap="square" lIns="0" tIns="0" rIns="0" bIns="0" anchor="ctr" anchorCtr="0" upright="1">
                              <a:noAutofit/>
                            </wps:bodyPr>
                          </wps:wsp>
                        </a:graphicData>
                      </a:graphic>
                    </wp:inline>
                  </w:drawing>
                </mc:Choice>
                <mc:Fallback>
                  <w:pict>
                    <v:oval id="Oval 76" o:spid="_x0000_s1029" style="width:19pt;height:19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7jFAIAAEYEAAAOAAAAZHJzL2Uyb0RvYy54bWysU21v0zAQ/o7Ef7D8nabtxkBR02nqGEIa&#10;bNLgB1wdp7FwfObsNi2/nrOTlAHfJvLBuvPLc889T251feysOGgKBl0lF7O5FNoprI3bVfLb17s3&#10;76UIEVwNFp2u5EkHeb1+/WrV+1IvsUVbaxIM4kLZ+0q2MfqyKIJqdQdhhl47PmyQOoic0q6oCXpG&#10;72yxnM+vih6p9oRKh8C7t8OhXGf8ptEqPjRN0FHYSjK3mFfK6zatxXoF5Y7At0aNNOAFLDowjoue&#10;oW4hgtiT+QeqM4owYBNnCrsCm8YonXvgbhbzv7p5asHr3AuLE/xZpvD/YNWXwyMJU1dyyfI46Nij&#10;hwNY8e4qadP7UPKVJ/9Iqbvg71F9D8LhpgW30zfBs8LsOz+dtoiwbzXUTHKRIIo/MFISGE1s+89Y&#10;czHYR8zKHRvqUg3WRByzQaezQfoYheLN5eXiYs48FR+NcaoA5fTYU4gfNXYiBZXU1hofkoRQwuE+&#10;xOH2dCu3hNbUd8banNBuu7EkWACunb/cAnf+/Jp1omcCby+Zy0sxCPeuZjpQJrE+jHEEY4eYm7Ju&#10;VC8JNngRj9tjduticmeL9YnlJBx+bR5FDlqkn1L0/FtXMvzYA2kp7CfHlqQZmAKagu0UgFP8tJIq&#10;khRDsonDtOw9mV2bvU6kHd6wcY3JiiZTBx4jYf5Zsy3jYKVpeJ7nW7/Hf/0LAAD//wMAUEsDBBQA&#10;BgAIAAAAIQC2FCg12gAAAAMBAAAPAAAAZHJzL2Rvd25yZXYueG1sTI9BS8NAEIXvQv/DMoIXaTdq&#10;0RKzKaGieOhBawset9kxG5qdDdlNmv57Rz3UywyPN7z3TbYcXSMG7ELtScHNLAGBVHpTU6Vg+/E8&#10;XYAIUZPRjSdUcMIAy3xykenU+CO947CJleAQCqlWYGNsUylDadHpMPMtEntfvnM6suwqaTp95HDX&#10;yNskuZdO18QNVre4slgeNr3j3l1ffO6Kh8peD6f16u3l9WmezJW6uhyLRxARx3g+hh98Roecmfa+&#10;JxNEo4Afib+TvbsFq/3flnkm/7Pn3wAAAP//AwBQSwECLQAUAAYACAAAACEAtoM4kv4AAADhAQAA&#10;EwAAAAAAAAAAAAAAAAAAAAAAW0NvbnRlbnRfVHlwZXNdLnhtbFBLAQItABQABgAIAAAAIQA4/SH/&#10;1gAAAJQBAAALAAAAAAAAAAAAAAAAAC8BAABfcmVscy8ucmVsc1BLAQItABQABgAIAAAAIQBv+S7j&#10;FAIAAEYEAAAOAAAAAAAAAAAAAAAAAC4CAABkcnMvZTJvRG9jLnhtbFBLAQItABQABgAIAAAAIQC2&#10;FCg12gAAAAMBAAAPAAAAAAAAAAAAAAAAAG4EAABkcnMvZG93bnJldi54bWxQSwUGAAAAAAQABADz&#10;AAAAdQUAAAAA&#10;" fillcolor="black" strokeweight="2pt">
                      <o:lock v:ext="edit" aspectratio="t"/>
                      <v:textbox inset="0,0,0,0">
                        <w:txbxContent>
                          <w:p w:rsidR="003A7784" w:rsidRPr="00581DDE" w:rsidRDefault="003A7784" w:rsidP="003A7784">
                            <w:pPr>
                              <w:pStyle w:val="NormalWeb"/>
                              <w:jc w:val="center"/>
                              <w:rPr>
                                <w:b/>
                                <w:szCs w:val="20"/>
                              </w:rPr>
                            </w:pPr>
                            <w:r w:rsidRPr="00581DDE">
                              <w:rPr>
                                <w:rFonts w:ascii="Calibri" w:hAnsi="Calibri"/>
                                <w:b/>
                                <w:color w:val="FFFFFF"/>
                                <w:kern w:val="24"/>
                                <w:szCs w:val="20"/>
                              </w:rPr>
                              <w:t>D</w:t>
                            </w:r>
                          </w:p>
                        </w:txbxContent>
                      </v:textbox>
                      <w10:anchorlock/>
                    </v:oval>
                  </w:pict>
                </mc:Fallback>
              </mc:AlternateContent>
            </w:r>
          </w:p>
        </w:tc>
        <w:tc>
          <w:tcPr>
            <w:tcW w:w="567" w:type="dxa"/>
            <w:shd w:val="clear" w:color="auto" w:fill="auto"/>
            <w:vAlign w:val="center"/>
          </w:tcPr>
          <w:p w:rsidR="003A7784" w:rsidRPr="003A7784" w:rsidRDefault="00FF29AE" w:rsidP="003A7784">
            <w:pPr>
              <w:widowControl w:val="0"/>
              <w:overflowPunct w:val="0"/>
              <w:autoSpaceDE w:val="0"/>
              <w:autoSpaceDN w:val="0"/>
              <w:adjustRightInd w:val="0"/>
              <w:spacing w:after="180"/>
              <w:jc w:val="center"/>
              <w:textAlignment w:val="baseline"/>
              <w:rPr>
                <w:rFonts w:eastAsia="Times New Roman"/>
                <w:color w:val="000000"/>
                <w:sz w:val="20"/>
                <w:szCs w:val="20"/>
                <w:lang w:eastAsia="en-US"/>
              </w:rPr>
            </w:pPr>
            <w:r>
              <w:rPr>
                <w:rFonts w:eastAsia="Times New Roman"/>
                <w:noProof/>
                <w:color w:val="000000"/>
                <w:sz w:val="20"/>
                <w:szCs w:val="20"/>
                <w:lang w:eastAsia="en-GB"/>
              </w:rPr>
              <mc:AlternateContent>
                <mc:Choice Requires="wps">
                  <w:drawing>
                    <wp:inline distT="0" distB="0" distL="0" distR="0">
                      <wp:extent cx="241300" cy="241300"/>
                      <wp:effectExtent l="19685" t="17145" r="15240" b="17780"/>
                      <wp:docPr id="19" name="Oval 7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41300" cy="241300"/>
                              </a:xfrm>
                              <a:prstGeom prst="ellipse">
                                <a:avLst/>
                              </a:prstGeom>
                              <a:solidFill>
                                <a:srgbClr val="FF0000"/>
                              </a:solidFill>
                              <a:ln w="25400">
                                <a:solidFill>
                                  <a:srgbClr val="FF0000"/>
                                </a:solidFill>
                                <a:round/>
                                <a:headEnd/>
                                <a:tailEnd/>
                              </a:ln>
                            </wps:spPr>
                            <wps:txbx>
                              <w:txbxContent>
                                <w:p w:rsidR="003A7784" w:rsidRPr="00581DDE" w:rsidRDefault="003A7784" w:rsidP="003A7784">
                                  <w:pPr>
                                    <w:pStyle w:val="NormalWeb"/>
                                    <w:jc w:val="center"/>
                                    <w:rPr>
                                      <w:b/>
                                      <w:szCs w:val="20"/>
                                    </w:rPr>
                                  </w:pPr>
                                  <w:r w:rsidRPr="00581DDE">
                                    <w:rPr>
                                      <w:rFonts w:ascii="Calibri" w:hAnsi="Calibri"/>
                                      <w:b/>
                                      <w:color w:val="FFFFFF"/>
                                      <w:kern w:val="24"/>
                                      <w:szCs w:val="20"/>
                                    </w:rPr>
                                    <w:t>E</w:t>
                                  </w:r>
                                </w:p>
                              </w:txbxContent>
                            </wps:txbx>
                            <wps:bodyPr rot="0" vert="horz" wrap="square" lIns="0" tIns="0" rIns="0" bIns="0" anchor="ctr" anchorCtr="0" upright="1">
                              <a:noAutofit/>
                            </wps:bodyPr>
                          </wps:wsp>
                        </a:graphicData>
                      </a:graphic>
                    </wp:inline>
                  </w:drawing>
                </mc:Choice>
                <mc:Fallback>
                  <w:pict>
                    <v:oval id="Oval 75" o:spid="_x0000_s1030" style="width:19pt;height:19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uXUFwIAAEYEAAAOAAAAZHJzL2Uyb0RvYy54bWysU9uO0zAQfUfiHyy/06SlyyVqulp1KUJa&#10;2JUWPsBxnMTC8Zix27R8PWMnKQu8rciDNWOPj+eck9lcn3rDjgq9Blvy5SLnTFkJtbZtyb993b96&#10;x5kPwtbCgFUlPyvPr7cvX2wGV6gVdGBqhYxArC8GV/IuBFdkmZed6oVfgFOWDhvAXgRKsc1qFAOh&#10;9yZb5fmbbACsHYJU3tPu7XjItwm/aZQM903jVWCm5NRbSCumtYprtt2IokXhOi2nNsQzuuiFtvTo&#10;BepWBMEOqP+B6rVE8NCEhYQ+g6bRUiUOxGaZ/8XmsRNOJS4kjncXmfz/g5Vfjg/IdE3evefMip48&#10;uj8Kw95eRW0G5wsqeXQPGNl5dwfyu2cWdp2wrbrxjhSmu3R13kKEoVOipiaXESL7AyMmntBYNXyG&#10;mh4ThwBJuVODfXyDNGGnZND5YpA6BSZpc7Vevs7JRklHUxxfEMV82aEPHxX0LAYlV8Zo56OEohDH&#10;Ox/G6rkqUQKj6702JiXYVjuDjAQo+X6f05coEPOnZcaygRq4WtPxczEQDramdkQRxfowxUFoM8ZE&#10;ythJvSjY6EU4Vafk1np2p4L6THIijL82jSIFHeBPzgb6rUvufxwEKs7MJ0uWxBmYA5yDag6ElXS1&#10;5DIgZ2OyC+O0HBzqtktex6Yt3JBxjU6KRlPHPqaG6WdNtkyDFafhaZ6qfo//9hcAAAD//wMAUEsD&#10;BBQABgAIAAAAIQDkHoJY2AAAAAMBAAAPAAAAZHJzL2Rvd25yZXYueG1sTI9BS8NAEIXvgv9hGcGL&#10;2E0VpMRsii1VsOihsT9gmh2T1exsyG7b+O8d60EvMzze8OZ7xXz0nTrQEF1gA9NJBoq4DtZxY2D7&#10;9ng9AxUTssUuMBn4ogjz8vyswNyGI2/oUKVGSQjHHA20KfW51rFuyWOchJ5YvPcweEwih0bbAY8S&#10;7jt9k2V32qNj+dBiT8uW6s9q7w0srl4q2q4/xtWifnZPuHGvjV8ac3kxPtyDSjSmv2P4wRd0KIVp&#10;F/Zso+oMSJF0muLdzkTtfrcuC/2fvfwGAAD//wMAUEsBAi0AFAAGAAgAAAAhALaDOJL+AAAA4QEA&#10;ABMAAAAAAAAAAAAAAAAAAAAAAFtDb250ZW50X1R5cGVzXS54bWxQSwECLQAUAAYACAAAACEAOP0h&#10;/9YAAACUAQAACwAAAAAAAAAAAAAAAAAvAQAAX3JlbHMvLnJlbHNQSwECLQAUAAYACAAAACEAbHbl&#10;1BcCAABGBAAADgAAAAAAAAAAAAAAAAAuAgAAZHJzL2Uyb0RvYy54bWxQSwECLQAUAAYACAAAACEA&#10;5B6CWNgAAAADAQAADwAAAAAAAAAAAAAAAABxBAAAZHJzL2Rvd25yZXYueG1sUEsFBgAAAAAEAAQA&#10;8wAAAHYFAAAAAA==&#10;" fillcolor="red" strokecolor="red" strokeweight="2pt">
                      <o:lock v:ext="edit" aspectratio="t"/>
                      <v:textbox inset="0,0,0,0">
                        <w:txbxContent>
                          <w:p w:rsidR="003A7784" w:rsidRPr="00581DDE" w:rsidRDefault="003A7784" w:rsidP="003A7784">
                            <w:pPr>
                              <w:pStyle w:val="NormalWeb"/>
                              <w:jc w:val="center"/>
                              <w:rPr>
                                <w:b/>
                                <w:szCs w:val="20"/>
                              </w:rPr>
                            </w:pPr>
                            <w:r w:rsidRPr="00581DDE">
                              <w:rPr>
                                <w:rFonts w:ascii="Calibri" w:hAnsi="Calibri"/>
                                <w:b/>
                                <w:color w:val="FFFFFF"/>
                                <w:kern w:val="24"/>
                                <w:szCs w:val="20"/>
                              </w:rPr>
                              <w:t>E</w:t>
                            </w:r>
                          </w:p>
                        </w:txbxContent>
                      </v:textbox>
                      <w10:anchorlock/>
                    </v:oval>
                  </w:pict>
                </mc:Fallback>
              </mc:AlternateContent>
            </w:r>
          </w:p>
        </w:tc>
        <w:tc>
          <w:tcPr>
            <w:tcW w:w="567" w:type="dxa"/>
            <w:shd w:val="clear" w:color="auto" w:fill="auto"/>
            <w:vAlign w:val="center"/>
          </w:tcPr>
          <w:p w:rsidR="003A7784" w:rsidRPr="003A7784" w:rsidRDefault="00FF29AE" w:rsidP="003A7784">
            <w:pPr>
              <w:widowControl w:val="0"/>
              <w:overflowPunct w:val="0"/>
              <w:autoSpaceDE w:val="0"/>
              <w:autoSpaceDN w:val="0"/>
              <w:adjustRightInd w:val="0"/>
              <w:spacing w:after="180"/>
              <w:jc w:val="center"/>
              <w:textAlignment w:val="baseline"/>
              <w:rPr>
                <w:rFonts w:eastAsia="Times New Roman"/>
                <w:color w:val="000000"/>
                <w:sz w:val="20"/>
                <w:szCs w:val="20"/>
                <w:lang w:eastAsia="en-US"/>
              </w:rPr>
            </w:pPr>
            <w:r>
              <w:rPr>
                <w:rFonts w:eastAsia="Times New Roman"/>
                <w:noProof/>
                <w:color w:val="000000"/>
                <w:sz w:val="20"/>
                <w:szCs w:val="20"/>
                <w:lang w:eastAsia="en-GB"/>
              </w:rPr>
              <mc:AlternateContent>
                <mc:Choice Requires="wps">
                  <w:drawing>
                    <wp:inline distT="0" distB="0" distL="0" distR="0">
                      <wp:extent cx="241300" cy="241300"/>
                      <wp:effectExtent l="17780" t="17145" r="17145" b="17780"/>
                      <wp:docPr id="18" name="Oval 7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41300" cy="241300"/>
                              </a:xfrm>
                              <a:prstGeom prst="ellipse">
                                <a:avLst/>
                              </a:prstGeom>
                              <a:solidFill>
                                <a:srgbClr val="9BBB59"/>
                              </a:solidFill>
                              <a:ln w="25400">
                                <a:solidFill>
                                  <a:srgbClr val="9BBB59"/>
                                </a:solidFill>
                                <a:round/>
                                <a:headEnd/>
                                <a:tailEnd/>
                              </a:ln>
                            </wps:spPr>
                            <wps:txbx>
                              <w:txbxContent>
                                <w:p w:rsidR="003A7784" w:rsidRPr="00581DDE" w:rsidRDefault="003A7784" w:rsidP="003A7784">
                                  <w:pPr>
                                    <w:pStyle w:val="NormalWeb"/>
                                    <w:jc w:val="center"/>
                                    <w:rPr>
                                      <w:b/>
                                      <w:szCs w:val="20"/>
                                    </w:rPr>
                                  </w:pPr>
                                  <w:r w:rsidRPr="00581DDE">
                                    <w:rPr>
                                      <w:rFonts w:ascii="Calibri" w:hAnsi="Calibri"/>
                                      <w:b/>
                                      <w:color w:val="FFFFFF"/>
                                      <w:kern w:val="24"/>
                                      <w:szCs w:val="20"/>
                                    </w:rPr>
                                    <w:t>F</w:t>
                                  </w:r>
                                </w:p>
                              </w:txbxContent>
                            </wps:txbx>
                            <wps:bodyPr rot="0" vert="horz" wrap="square" lIns="0" tIns="0" rIns="0" bIns="0" anchor="ctr" anchorCtr="0" upright="1">
                              <a:noAutofit/>
                            </wps:bodyPr>
                          </wps:wsp>
                        </a:graphicData>
                      </a:graphic>
                    </wp:inline>
                  </w:drawing>
                </mc:Choice>
                <mc:Fallback>
                  <w:pict>
                    <v:oval id="Oval 74" o:spid="_x0000_s1031" style="width:19pt;height:19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F/EGAIAAEYEAAAOAAAAZHJzL2Uyb0RvYy54bWysU1Fv0zAQfkfiP1h+p2lLCyxqOq0dQ0iD&#10;TRr8AMdxEgvHZ85u0/Hrd3aSMuBt4sW6s8+fv/s+3+by1Bl2VOg12IIvZnPOlJVQadsU/Pu3mzcf&#10;OPNB2EoYsKrgj8rzy+3rV5ve5WoJLZhKISMQ6/PeFbwNweVZ5mWrOuFn4JSlwxqwE4FSbLIKRU/o&#10;ncmW8/m7rAesHIJU3tPu9XDItwm/rpUMd3XtVWCm4MQtpBXTWsY1225E3qBwrZYjDfECFp3Qlh49&#10;Q12LINgB9T9QnZYIHuowk9BlUNdaqtQDdbOY/9XNQyucSr2QON6dZfL/D1Z+Pd4j0xV5R05Z0ZFH&#10;d0dh2PtV1KZ3PqeSB3ePsTvvbkH+8MzCvhW2UVfekcJ0l65OW4jQt0pURHIRIbI/MGLiCY2V/Reo&#10;6DFxCJCUO9XYxTdIE3ZKBj2eDVKnwCRtLleLt3OyUdLRGMcXRD5ddujDJwUdi0HBlTHa+SihyMXx&#10;1oeheqpKLYHR1Y02JiXYlHuDjAQo+MVut1tfpBao8+dlxrKeCKxXxOWlGAgHWxEdkUexPo5xENoM&#10;MTVl7KheFGzwIpzKU3JrPblTQvVIciIMX5tGkYIW8BdnPX3rgvufB4GKM/PZkiVxBqYAp6CcAmEl&#10;XS24DMjZkOzDMC0Hh7ppk9eRtIUrMq7WSdFo6sBjJEyfNdkyDlachud5qvo9/tsnAAAA//8DAFBL&#10;AwQUAAYACAAAACEAuheL1tUAAAADAQAADwAAAGRycy9kb3ducmV2LnhtbEyPQU/DMAyF70j8h8hI&#10;3FgKSDCVphOagBMCrfADvMZrqyVOlWRd+fcYOLCLradnPX+vWs3eqYliGgIbuF4UoIjbYAfuDHx+&#10;PF8tQaWMbNEFJgNflGBVn59VWNpw5A1NTe6UhHAq0UCf81hqndqePKZFGInF24XoMYuMnbYRjxLu&#10;nb4pijvtcWD50ONI657afXPwBtLbxr083U/7XcTwOjZF+77mZMzlxfz4ACrTnP+P4Qdf0KEWpm04&#10;sE3KGZAi+XeKd7sUtf3buq70KXv9DQAA//8DAFBLAQItABQABgAIAAAAIQC2gziS/gAAAOEBAAAT&#10;AAAAAAAAAAAAAAAAAAAAAABbQ29udGVudF9UeXBlc10ueG1sUEsBAi0AFAAGAAgAAAAhADj9If/W&#10;AAAAlAEAAAsAAAAAAAAAAAAAAAAALwEAAF9yZWxzLy5yZWxzUEsBAi0AFAAGAAgAAAAhAOqYX8QY&#10;AgAARgQAAA4AAAAAAAAAAAAAAAAALgIAAGRycy9lMm9Eb2MueG1sUEsBAi0AFAAGAAgAAAAhALoX&#10;i9bVAAAAAwEAAA8AAAAAAAAAAAAAAAAAcgQAAGRycy9kb3ducmV2LnhtbFBLBQYAAAAABAAEAPMA&#10;AAB0BQAAAAA=&#10;" fillcolor="#9bbb59" strokecolor="#9bbb59" strokeweight="2pt">
                      <o:lock v:ext="edit" aspectratio="t"/>
                      <v:textbox inset="0,0,0,0">
                        <w:txbxContent>
                          <w:p w:rsidR="003A7784" w:rsidRPr="00581DDE" w:rsidRDefault="003A7784" w:rsidP="003A7784">
                            <w:pPr>
                              <w:pStyle w:val="NormalWeb"/>
                              <w:jc w:val="center"/>
                              <w:rPr>
                                <w:b/>
                                <w:szCs w:val="20"/>
                              </w:rPr>
                            </w:pPr>
                            <w:r w:rsidRPr="00581DDE">
                              <w:rPr>
                                <w:rFonts w:ascii="Calibri" w:hAnsi="Calibri"/>
                                <w:b/>
                                <w:color w:val="FFFFFF"/>
                                <w:kern w:val="24"/>
                                <w:szCs w:val="20"/>
                              </w:rPr>
                              <w:t>F</w:t>
                            </w:r>
                          </w:p>
                        </w:txbxContent>
                      </v:textbox>
                      <w10:anchorlock/>
                    </v:oval>
                  </w:pict>
                </mc:Fallback>
              </mc:AlternateContent>
            </w:r>
          </w:p>
        </w:tc>
        <w:tc>
          <w:tcPr>
            <w:tcW w:w="567" w:type="dxa"/>
            <w:shd w:val="clear" w:color="auto" w:fill="auto"/>
            <w:vAlign w:val="center"/>
          </w:tcPr>
          <w:p w:rsidR="003A7784" w:rsidRPr="003A7784" w:rsidRDefault="00FF29AE" w:rsidP="003A7784">
            <w:pPr>
              <w:widowControl w:val="0"/>
              <w:overflowPunct w:val="0"/>
              <w:autoSpaceDE w:val="0"/>
              <w:autoSpaceDN w:val="0"/>
              <w:adjustRightInd w:val="0"/>
              <w:spacing w:after="180"/>
              <w:jc w:val="center"/>
              <w:textAlignment w:val="baseline"/>
              <w:rPr>
                <w:rFonts w:eastAsia="Times New Roman"/>
                <w:color w:val="000000"/>
                <w:sz w:val="20"/>
                <w:szCs w:val="20"/>
                <w:lang w:eastAsia="en-US"/>
              </w:rPr>
            </w:pPr>
            <w:r>
              <w:rPr>
                <w:rFonts w:eastAsia="Times New Roman"/>
                <w:noProof/>
                <w:color w:val="000000"/>
                <w:sz w:val="20"/>
                <w:szCs w:val="20"/>
                <w:lang w:eastAsia="en-GB"/>
              </w:rPr>
              <mc:AlternateContent>
                <mc:Choice Requires="wps">
                  <w:drawing>
                    <wp:inline distT="0" distB="0" distL="0" distR="0">
                      <wp:extent cx="241300" cy="241300"/>
                      <wp:effectExtent l="15875" t="17145" r="19050" b="17780"/>
                      <wp:docPr id="17" name="Oval 7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41300" cy="241300"/>
                              </a:xfrm>
                              <a:prstGeom prst="ellipse">
                                <a:avLst/>
                              </a:prstGeom>
                              <a:solidFill>
                                <a:srgbClr val="FFFF00"/>
                              </a:solidFill>
                              <a:ln w="25400">
                                <a:solidFill>
                                  <a:srgbClr val="FFFF00"/>
                                </a:solidFill>
                                <a:round/>
                                <a:headEnd/>
                                <a:tailEnd/>
                              </a:ln>
                            </wps:spPr>
                            <wps:txbx>
                              <w:txbxContent>
                                <w:p w:rsidR="003A7784" w:rsidRPr="00581DDE" w:rsidRDefault="003A7784" w:rsidP="003A7784">
                                  <w:pPr>
                                    <w:pStyle w:val="NormalWeb"/>
                                    <w:jc w:val="center"/>
                                    <w:rPr>
                                      <w:b/>
                                      <w:szCs w:val="20"/>
                                    </w:rPr>
                                  </w:pPr>
                                  <w:r w:rsidRPr="00581DDE">
                                    <w:rPr>
                                      <w:rFonts w:ascii="Calibri" w:hAnsi="Calibri"/>
                                      <w:b/>
                                      <w:color w:val="FFFFFF"/>
                                      <w:kern w:val="24"/>
                                      <w:szCs w:val="20"/>
                                    </w:rPr>
                                    <w:t>G</w:t>
                                  </w:r>
                                </w:p>
                              </w:txbxContent>
                            </wps:txbx>
                            <wps:bodyPr rot="0" vert="horz" wrap="square" lIns="0" tIns="0" rIns="0" bIns="0" anchor="ctr" anchorCtr="0" upright="1">
                              <a:noAutofit/>
                            </wps:bodyPr>
                          </wps:wsp>
                        </a:graphicData>
                      </a:graphic>
                    </wp:inline>
                  </w:drawing>
                </mc:Choice>
                <mc:Fallback>
                  <w:pict>
                    <v:oval id="Oval 73" o:spid="_x0000_s1032" style="width:19pt;height:19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5n89FQIAAEYEAAAOAAAAZHJzL2Uyb0RvYy54bWysU8Fu2zAMvQ/YPwi6L07Sri2MOEWRLsOA&#10;bi3Q7QNkWbaFyaJGKbGzrx8l21m33Yr5IJAS+Ui+Z25uh86wo0KvwRZ8tVhypqyEStum4N++7t/d&#10;cOaDsJUwYFXBT8rz2+3bN5ve5WoNLZhKISMQ6/PeFbwNweVZ5mWrOuEX4JSlxxqwE4FcbLIKRU/o&#10;ncnWy+VV1gNWDkEq7+n2fnzk24Rf10qGx7r2KjBTcOotpBPTWcYz225E3qBwrZZTG+IVXXRCWyp6&#10;hroXQbAD6n+gOi0RPNRhIaHLoK61VGkGmma1/Gua51Y4lWYhcrw70+T/H6z8cnxCpivS7pozKzrS&#10;6PEoDLu+iNz0zucU8uyeME7n3QPI755Z2LXCNurOO2KYcil1vkKEvlWioiZXESL7AyM6ntBY2X+G&#10;ioqJQ4DE3FBjF2sQJ2xIAp3OAqkhMEmX68vVxZJklPQ02bGCyOdkhz58VNCxaBRcGaOdjxSKXBwf&#10;fBij56g0Ehhd7bUxycGm3BlkREDB9/RRsTHFvwwzlvXUwPtLen4tBsLBVoQt8kjWh8kOQpvRpqGM&#10;ndiLhI1ahKEcklpXszolVCeiE2H8tWkVyWgBf3LW029dcP/jIFBxZj5ZkiTuwGzgbJSzIayk1ILL&#10;gJyNzi6M23JwqJs2aR2btnBHwtU6MRpFHfuYGqafNckyLVbchpd+ivq9/ttfAAAA//8DAFBLAwQU&#10;AAYACAAAACEA7hmZqtgAAAADAQAADwAAAGRycy9kb3ducmV2LnhtbEyPQU/DMAyF70j8h8hIXBBL&#10;ATGN0nQCJMaFC2MIjmnjtRWJEyXZVv79DDuwi62nZz1/r5qPzootxjR4UnA1KUAgtd4M1ClYvT9f&#10;zkCkrMlo6wkV/GCCeX16UunS+B294XaZO8EhlEqtoM85lFKmtken08QHJPbWPjqdWcZOmqh3HO6s&#10;vC6KqXR6IP7Q64BPPbbfy41T0DUXi3X4WLw+BhtXPt59ft0OL0qdn40P9yAyjvn/GH7xGR1qZmr8&#10;hkwSVgEXyX+TvZsZq+awZV3JY/Z6DwAA//8DAFBLAQItABQABgAIAAAAIQC2gziS/gAAAOEBAAAT&#10;AAAAAAAAAAAAAAAAAAAAAABbQ29udGVudF9UeXBlc10ueG1sUEsBAi0AFAAGAAgAAAAhADj9If/W&#10;AAAAlAEAAAsAAAAAAAAAAAAAAAAALwEAAF9yZWxzLy5yZWxzUEsBAi0AFAAGAAgAAAAhALbmfz0V&#10;AgAARgQAAA4AAAAAAAAAAAAAAAAALgIAAGRycy9lMm9Eb2MueG1sUEsBAi0AFAAGAAgAAAAhAO4Z&#10;marYAAAAAwEAAA8AAAAAAAAAAAAAAAAAbwQAAGRycy9kb3ducmV2LnhtbFBLBQYAAAAABAAEAPMA&#10;AAB0BQAAAAA=&#10;" fillcolor="yellow" strokecolor="yellow" strokeweight="2pt">
                      <o:lock v:ext="edit" aspectratio="t"/>
                      <v:textbox inset="0,0,0,0">
                        <w:txbxContent>
                          <w:p w:rsidR="003A7784" w:rsidRPr="00581DDE" w:rsidRDefault="003A7784" w:rsidP="003A7784">
                            <w:pPr>
                              <w:pStyle w:val="NormalWeb"/>
                              <w:jc w:val="center"/>
                              <w:rPr>
                                <w:b/>
                                <w:szCs w:val="20"/>
                              </w:rPr>
                            </w:pPr>
                            <w:r w:rsidRPr="00581DDE">
                              <w:rPr>
                                <w:rFonts w:ascii="Calibri" w:hAnsi="Calibri"/>
                                <w:b/>
                                <w:color w:val="FFFFFF"/>
                                <w:kern w:val="24"/>
                                <w:szCs w:val="20"/>
                              </w:rPr>
                              <w:t>G</w:t>
                            </w:r>
                          </w:p>
                        </w:txbxContent>
                      </v:textbox>
                      <w10:anchorlock/>
                    </v:oval>
                  </w:pict>
                </mc:Fallback>
              </mc:AlternateContent>
            </w:r>
          </w:p>
        </w:tc>
        <w:tc>
          <w:tcPr>
            <w:tcW w:w="567" w:type="dxa"/>
            <w:shd w:val="clear" w:color="auto" w:fill="auto"/>
            <w:vAlign w:val="center"/>
          </w:tcPr>
          <w:p w:rsidR="003A7784" w:rsidRPr="003A7784" w:rsidRDefault="00FF29AE" w:rsidP="003A7784">
            <w:pPr>
              <w:widowControl w:val="0"/>
              <w:overflowPunct w:val="0"/>
              <w:autoSpaceDE w:val="0"/>
              <w:autoSpaceDN w:val="0"/>
              <w:adjustRightInd w:val="0"/>
              <w:spacing w:after="180"/>
              <w:jc w:val="center"/>
              <w:textAlignment w:val="baseline"/>
              <w:rPr>
                <w:rFonts w:eastAsia="Times New Roman"/>
                <w:color w:val="000000"/>
                <w:sz w:val="20"/>
                <w:szCs w:val="20"/>
                <w:lang w:eastAsia="en-US"/>
              </w:rPr>
            </w:pPr>
            <w:r>
              <w:rPr>
                <w:rFonts w:eastAsia="Times New Roman"/>
                <w:noProof/>
                <w:color w:val="000000"/>
                <w:sz w:val="20"/>
                <w:szCs w:val="20"/>
                <w:lang w:eastAsia="en-GB"/>
              </w:rPr>
              <mc:AlternateContent>
                <mc:Choice Requires="wps">
                  <w:drawing>
                    <wp:inline distT="0" distB="0" distL="0" distR="0">
                      <wp:extent cx="241300" cy="241300"/>
                      <wp:effectExtent l="13970" t="17145" r="20955" b="17780"/>
                      <wp:docPr id="16" name="Oval 7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41300" cy="241300"/>
                              </a:xfrm>
                              <a:prstGeom prst="ellipse">
                                <a:avLst/>
                              </a:prstGeom>
                              <a:solidFill>
                                <a:srgbClr val="8064A2"/>
                              </a:solidFill>
                              <a:ln w="25400">
                                <a:solidFill>
                                  <a:srgbClr val="8064A2"/>
                                </a:solidFill>
                                <a:round/>
                                <a:headEnd/>
                                <a:tailEnd/>
                              </a:ln>
                            </wps:spPr>
                            <wps:txbx>
                              <w:txbxContent>
                                <w:p w:rsidR="003A7784" w:rsidRPr="00581DDE" w:rsidRDefault="003A7784" w:rsidP="003A7784">
                                  <w:pPr>
                                    <w:pStyle w:val="NormalWeb"/>
                                    <w:jc w:val="center"/>
                                    <w:rPr>
                                      <w:b/>
                                      <w:szCs w:val="20"/>
                                    </w:rPr>
                                  </w:pPr>
                                  <w:r w:rsidRPr="00581DDE">
                                    <w:rPr>
                                      <w:rFonts w:ascii="Calibri" w:hAnsi="Calibri"/>
                                      <w:b/>
                                      <w:color w:val="FFFFFF"/>
                                      <w:kern w:val="24"/>
                                      <w:szCs w:val="20"/>
                                    </w:rPr>
                                    <w:t>H</w:t>
                                  </w:r>
                                </w:p>
                              </w:txbxContent>
                            </wps:txbx>
                            <wps:bodyPr rot="0" vert="horz" wrap="square" lIns="0" tIns="0" rIns="0" bIns="0" anchor="ctr" anchorCtr="0" upright="1">
                              <a:noAutofit/>
                            </wps:bodyPr>
                          </wps:wsp>
                        </a:graphicData>
                      </a:graphic>
                    </wp:inline>
                  </w:drawing>
                </mc:Choice>
                <mc:Fallback>
                  <w:pict>
                    <v:oval id="Oval 72" o:spid="_x0000_s1033" style="width:19pt;height:19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mkUFwIAAEYEAAAOAAAAZHJzL2Uyb0RvYy54bWysU1Fv0zAQfkfiP1h+p2lL6aao6VR1DCEN&#10;NmnwAxzHSSwcnzm7Tcuv5+wk3YC3iRfrbJ+/++77fJubU2fYUaHXYAu+mM05U1ZCpW1T8O/f7t5d&#10;c+aDsJUwYFXBz8rzm+3bN5ve5WoJLZhKISMQ6/PeFbwNweVZ5mWrOuFn4JSlyxqwE4G22GQVip7Q&#10;O5Mt5/N11gNWDkEq7+n0drjk24Rf10qGh7r2KjBTcOIW0oppLeOabTcib1C4VsuRhngFi05oS0Uv&#10;ULciCHZA/Q9UpyWChzrMJHQZ1LWWKvVA3Szmf3Xz1AqnUi8kjncXmfz/g5Vfj4/IdEXerTmzoiOP&#10;Ho7CsKtl1KZ3PqeUJ/eIsTvv7kH+8MzCvhW2UTvvSGF6S0+nI0ToWyUqIrmIENkfGHHjCY2V/Reo&#10;qJg4BEjKnWrsYg3ShJ2SQeeLQeoUmKTD5Wrxfk42Sroa41hB5NNjhz58UtCxGBRcGaOdjxKKXBzv&#10;fRiyp6zUEhhd3Wlj0gabcm+QkQAFv56vV7ukAhXwL9OMZT0R+LAiLq/FQDjYiuiIPIr1cYyD0GaI&#10;qaaxo3pRsMGLcCpPya2ryZ0SqjPJiTB8bRpFClrAX5z19K0L7n8eBCrOzGdLlsQZmAKcgnIKhJX0&#10;tOAyIGfDZh+GaTk41E2bvI6kLezIuFonRaOpA4+RMH3WZMs4WHEaXu5T1vP4b38DAAD//wMAUEsD&#10;BBQABgAIAAAAIQCQZtR41wAAAAMBAAAPAAAAZHJzL2Rvd25yZXYueG1sTI9Ba8MwDIXvg/0Ho0Fv&#10;q9MNQknjlFLoddB2gx2dWE1CYzm13SbLr6+2HbaLxOOJp+/l69F24oY+tI4ULOYJCKTKmZZqBe/H&#10;3fMSRIiajO4coYIvDLAuHh9ynRk30B5vh1gLDqGQaQVNjH0mZagatDrMXY/E3sl5qyNLX0vj9cDh&#10;tpMvSZJKq1viD43ucdtgdT5crYLSp2n/sX/D9LKbpuEyue3RfCo1exo3KxARx/h3DN/4jA4FM5Xu&#10;SiaITgEXiT+Tvdclq/J3yyKX/9mLOwAAAP//AwBQSwECLQAUAAYACAAAACEAtoM4kv4AAADhAQAA&#10;EwAAAAAAAAAAAAAAAAAAAAAAW0NvbnRlbnRfVHlwZXNdLnhtbFBLAQItABQABgAIAAAAIQA4/SH/&#10;1gAAAJQBAAALAAAAAAAAAAAAAAAAAC8BAABfcmVscy8ucmVsc1BLAQItABQABgAIAAAAIQBKYmkU&#10;FwIAAEYEAAAOAAAAAAAAAAAAAAAAAC4CAABkcnMvZTJvRG9jLnhtbFBLAQItABQABgAIAAAAIQCQ&#10;ZtR41wAAAAMBAAAPAAAAAAAAAAAAAAAAAHEEAABkcnMvZG93bnJldi54bWxQSwUGAAAAAAQABADz&#10;AAAAdQUAAAAA&#10;" fillcolor="#8064a2" strokecolor="#8064a2" strokeweight="2pt">
                      <o:lock v:ext="edit" aspectratio="t"/>
                      <v:textbox inset="0,0,0,0">
                        <w:txbxContent>
                          <w:p w:rsidR="003A7784" w:rsidRPr="00581DDE" w:rsidRDefault="003A7784" w:rsidP="003A7784">
                            <w:pPr>
                              <w:pStyle w:val="NormalWeb"/>
                              <w:jc w:val="center"/>
                              <w:rPr>
                                <w:b/>
                                <w:szCs w:val="20"/>
                              </w:rPr>
                            </w:pPr>
                            <w:r w:rsidRPr="00581DDE">
                              <w:rPr>
                                <w:rFonts w:ascii="Calibri" w:hAnsi="Calibri"/>
                                <w:b/>
                                <w:color w:val="FFFFFF"/>
                                <w:kern w:val="24"/>
                                <w:szCs w:val="20"/>
                              </w:rPr>
                              <w:t>H</w:t>
                            </w:r>
                          </w:p>
                        </w:txbxContent>
                      </v:textbox>
                      <w10:anchorlock/>
                    </v:oval>
                  </w:pict>
                </mc:Fallback>
              </mc:AlternateContent>
            </w:r>
          </w:p>
        </w:tc>
      </w:tr>
      <w:tr w:rsidR="003A7784" w:rsidRPr="003A7784" w:rsidTr="006A64F6">
        <w:trPr>
          <w:trHeight w:hRule="exact" w:val="567"/>
          <w:jc w:val="center"/>
        </w:trPr>
        <w:tc>
          <w:tcPr>
            <w:tcW w:w="567" w:type="dxa"/>
            <w:shd w:val="clear" w:color="auto" w:fill="auto"/>
            <w:vAlign w:val="center"/>
          </w:tcPr>
          <w:p w:rsidR="003A7784" w:rsidRPr="003A7784" w:rsidRDefault="00FF29AE" w:rsidP="003A7784">
            <w:pPr>
              <w:widowControl w:val="0"/>
              <w:overflowPunct w:val="0"/>
              <w:autoSpaceDE w:val="0"/>
              <w:autoSpaceDN w:val="0"/>
              <w:adjustRightInd w:val="0"/>
              <w:spacing w:after="180"/>
              <w:jc w:val="center"/>
              <w:textAlignment w:val="baseline"/>
              <w:rPr>
                <w:rFonts w:eastAsia="Times New Roman"/>
                <w:color w:val="000000"/>
                <w:sz w:val="20"/>
                <w:szCs w:val="20"/>
                <w:lang w:eastAsia="en-US"/>
              </w:rPr>
            </w:pPr>
            <w:r>
              <w:rPr>
                <w:rFonts w:eastAsia="Times New Roman"/>
                <w:noProof/>
                <w:color w:val="000000"/>
                <w:sz w:val="20"/>
                <w:szCs w:val="20"/>
                <w:lang w:eastAsia="en-GB"/>
              </w:rPr>
              <mc:AlternateContent>
                <mc:Choice Requires="wps">
                  <w:drawing>
                    <wp:inline distT="0" distB="0" distL="0" distR="0">
                      <wp:extent cx="241300" cy="241300"/>
                      <wp:effectExtent l="19685" t="15240" r="15240" b="19685"/>
                      <wp:docPr id="15" name="Oval 7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41300" cy="241300"/>
                              </a:xfrm>
                              <a:prstGeom prst="ellipse">
                                <a:avLst/>
                              </a:prstGeom>
                              <a:solidFill>
                                <a:srgbClr val="4F81BD"/>
                              </a:solidFill>
                              <a:ln w="25400">
                                <a:solidFill>
                                  <a:srgbClr val="385D8A"/>
                                </a:solidFill>
                                <a:round/>
                                <a:headEnd/>
                                <a:tailEnd/>
                              </a:ln>
                            </wps:spPr>
                            <wps:txbx>
                              <w:txbxContent>
                                <w:p w:rsidR="003A7784" w:rsidRPr="00581DDE" w:rsidRDefault="003A7784" w:rsidP="003A7784">
                                  <w:pPr>
                                    <w:pStyle w:val="NormalWeb"/>
                                    <w:jc w:val="center"/>
                                    <w:rPr>
                                      <w:b/>
                                      <w:szCs w:val="20"/>
                                    </w:rPr>
                                  </w:pPr>
                                  <w:r w:rsidRPr="00581DDE">
                                    <w:rPr>
                                      <w:rFonts w:ascii="Calibri" w:hAnsi="Calibri"/>
                                      <w:b/>
                                      <w:color w:val="FFFFFF"/>
                                      <w:kern w:val="24"/>
                                      <w:szCs w:val="20"/>
                                    </w:rPr>
                                    <w:t>A</w:t>
                                  </w:r>
                                </w:p>
                              </w:txbxContent>
                            </wps:txbx>
                            <wps:bodyPr rot="0" vert="horz" wrap="square" lIns="0" tIns="0" rIns="0" bIns="0" anchor="ctr" anchorCtr="0" upright="1">
                              <a:noAutofit/>
                            </wps:bodyPr>
                          </wps:wsp>
                        </a:graphicData>
                      </a:graphic>
                    </wp:inline>
                  </w:drawing>
                </mc:Choice>
                <mc:Fallback>
                  <w:pict>
                    <v:oval id="Oval 71" o:spid="_x0000_s1034" style="width:19pt;height:19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IQIAAEYEAAAOAAAAZHJzL2Uyb0RvYy54bWysU9uO0zAQfUfiHyy/07TdFqqo6aq0FCEt&#10;uystfIDrOImF4zFjt2n5esZOU5aLeEC8WGN7fObMOZ7l7ak17KjQa7AFn4zGnCkrodS2LvjnT7tX&#10;C858ELYUBqwq+Fl5frt6+WLZuVxNoQFTKmQEYn3euYI3Ibg8y7xsVCv8CJyydFkBtiLQFuusRNER&#10;emuy6Xj8OusAS4cglfd0uu0v+SrhV5WS4aGqvArMFJy4hbRiWvdxzVZLkdcoXKPlhYb4Bxat0JaK&#10;XqG2Igh2QP0bVKslgocqjCS0GVSVlir1QN1Mxr9089QIp1IvJI53V5n8/4OV98dHZLok7+acWdGS&#10;Rw9HYdibSdSmcz6nlCf3iLE77+5AfvHMwqYRtlZr70hhektPhyNE6BolSiKZILKfMOLGExrbdx+h&#10;pGLiECApd6qwjTVIE3ZKBp2vBqlTYJIOp7PJzZhslHR1iYlkJvLhsUMf3itoWQwKrozRzkcJRS6O&#10;dz702UNWagmMLnfamLTBer8xyEiAgs92i8nbbVSBCvjnacayjgjMZ8Tl7xg3i/l2sf4TBsLBloQt&#10;8ijWu0schDZ9TDWNpdKDYL0X4bQ/JbcWgzt7KM8kJ0L/tWkUKWgAv3HW0bcuuP96EKg4Mx8sWRJn&#10;YAhwCPZDIKykpwWXATnrN5vQT8vBoa6b5HUkbWFNxlU6KRo59jwuhOmzJtUugxWn4fk+Zf0Y/9V3&#10;AAAA//8DAFBLAwQUAAYACAAAACEAjCv3oNcAAAADAQAADwAAAGRycy9kb3ducmV2LnhtbEyOzU7D&#10;MBCE70i8g7VIXBC1C6KKQpwKKn5OHCg8wCbeJoF4HcVuGnh6FjjAZUejGc1+xXr2vZpojF1gC8uF&#10;AUVcB9dxY+H15f48AxUTssM+MFn4oAjr8viowNyFAz/TtE2NkhGOOVpoUxpyrWPdkse4CAOxZLsw&#10;ekxix0a7EQ8y7nt9YcxKe+xYPrQ40Kal+n279xbMavO2fHi849vKhKc0XO3OPrPJ2tOT+eYaVKI5&#10;/ZXhG1/QoRSmKuzZRdXLhvR+rmSXmbjqV3VZ6P/s5RcAAAD//wMAUEsBAi0AFAAGAAgAAAAhALaD&#10;OJL+AAAA4QEAABMAAAAAAAAAAAAAAAAAAAAAAFtDb250ZW50X1R5cGVzXS54bWxQSwECLQAUAAYA&#10;CAAAACEAOP0h/9YAAACUAQAACwAAAAAAAAAAAAAAAAAvAQAAX3JlbHMvLnJlbHNQSwECLQAUAAYA&#10;CAAAACEA/vlwPyECAABGBAAADgAAAAAAAAAAAAAAAAAuAgAAZHJzL2Uyb0RvYy54bWxQSwECLQAU&#10;AAYACAAAACEAjCv3oNcAAAADAQAADwAAAAAAAAAAAAAAAAB7BAAAZHJzL2Rvd25yZXYueG1sUEsF&#10;BgAAAAAEAAQA8wAAAH8FAAAAAA==&#10;" fillcolor="#4f81bd" strokecolor="#385d8a" strokeweight="2pt">
                      <o:lock v:ext="edit" aspectratio="t"/>
                      <v:textbox inset="0,0,0,0">
                        <w:txbxContent>
                          <w:p w:rsidR="003A7784" w:rsidRPr="00581DDE" w:rsidRDefault="003A7784" w:rsidP="003A7784">
                            <w:pPr>
                              <w:pStyle w:val="NormalWeb"/>
                              <w:jc w:val="center"/>
                              <w:rPr>
                                <w:b/>
                                <w:szCs w:val="20"/>
                              </w:rPr>
                            </w:pPr>
                            <w:r w:rsidRPr="00581DDE">
                              <w:rPr>
                                <w:rFonts w:ascii="Calibri" w:hAnsi="Calibri"/>
                                <w:b/>
                                <w:color w:val="FFFFFF"/>
                                <w:kern w:val="24"/>
                                <w:szCs w:val="20"/>
                              </w:rPr>
                              <w:t>A</w:t>
                            </w:r>
                          </w:p>
                        </w:txbxContent>
                      </v:textbox>
                      <w10:anchorlock/>
                    </v:oval>
                  </w:pict>
                </mc:Fallback>
              </mc:AlternateContent>
            </w:r>
          </w:p>
        </w:tc>
        <w:tc>
          <w:tcPr>
            <w:tcW w:w="567" w:type="dxa"/>
            <w:shd w:val="clear" w:color="auto" w:fill="auto"/>
            <w:vAlign w:val="center"/>
          </w:tcPr>
          <w:p w:rsidR="003A7784" w:rsidRPr="003A7784" w:rsidRDefault="003A7784" w:rsidP="003A7784">
            <w:pPr>
              <w:widowControl w:val="0"/>
              <w:overflowPunct w:val="0"/>
              <w:autoSpaceDE w:val="0"/>
              <w:autoSpaceDN w:val="0"/>
              <w:adjustRightInd w:val="0"/>
              <w:spacing w:after="180"/>
              <w:jc w:val="center"/>
              <w:textAlignment w:val="baseline"/>
              <w:rPr>
                <w:rFonts w:eastAsia="Times New Roman"/>
                <w:color w:val="000000"/>
                <w:sz w:val="20"/>
                <w:szCs w:val="20"/>
                <w:lang w:eastAsia="en-US"/>
              </w:rPr>
            </w:pPr>
          </w:p>
        </w:tc>
        <w:tc>
          <w:tcPr>
            <w:tcW w:w="567" w:type="dxa"/>
            <w:shd w:val="clear" w:color="auto" w:fill="auto"/>
            <w:vAlign w:val="center"/>
          </w:tcPr>
          <w:p w:rsidR="003A7784" w:rsidRPr="003A7784" w:rsidRDefault="003A7784" w:rsidP="003A7784">
            <w:pPr>
              <w:widowControl w:val="0"/>
              <w:overflowPunct w:val="0"/>
              <w:autoSpaceDE w:val="0"/>
              <w:autoSpaceDN w:val="0"/>
              <w:adjustRightInd w:val="0"/>
              <w:spacing w:after="180"/>
              <w:jc w:val="center"/>
              <w:textAlignment w:val="baseline"/>
              <w:rPr>
                <w:rFonts w:eastAsia="Times New Roman"/>
                <w:color w:val="000000"/>
                <w:sz w:val="20"/>
                <w:szCs w:val="20"/>
                <w:lang w:eastAsia="en-US"/>
              </w:rPr>
            </w:pPr>
            <w:r w:rsidRPr="003A7784">
              <w:rPr>
                <w:rFonts w:ascii="Cambria" w:eastAsia="Times New Roman" w:hAnsi="Cambria"/>
                <w:color w:val="000000"/>
                <w:sz w:val="20"/>
                <w:szCs w:val="20"/>
                <w:lang w:eastAsia="en-US"/>
              </w:rPr>
              <w:t>Yes</w:t>
            </w:r>
          </w:p>
        </w:tc>
        <w:tc>
          <w:tcPr>
            <w:tcW w:w="567" w:type="dxa"/>
            <w:shd w:val="clear" w:color="auto" w:fill="auto"/>
            <w:vAlign w:val="center"/>
          </w:tcPr>
          <w:p w:rsidR="003A7784" w:rsidRPr="003A7784" w:rsidRDefault="003A7784" w:rsidP="003A7784">
            <w:pPr>
              <w:widowControl w:val="0"/>
              <w:overflowPunct w:val="0"/>
              <w:autoSpaceDE w:val="0"/>
              <w:autoSpaceDN w:val="0"/>
              <w:adjustRightInd w:val="0"/>
              <w:spacing w:after="180"/>
              <w:jc w:val="center"/>
              <w:textAlignment w:val="baseline"/>
              <w:rPr>
                <w:rFonts w:eastAsia="Times New Roman"/>
                <w:color w:val="000000"/>
                <w:sz w:val="20"/>
                <w:szCs w:val="20"/>
                <w:lang w:eastAsia="en-US"/>
              </w:rPr>
            </w:pPr>
            <w:r w:rsidRPr="003A7784">
              <w:rPr>
                <w:rFonts w:ascii="Cambria" w:eastAsia="Times New Roman" w:hAnsi="Cambria"/>
                <w:color w:val="000000"/>
                <w:sz w:val="20"/>
                <w:szCs w:val="20"/>
                <w:lang w:eastAsia="en-US"/>
              </w:rPr>
              <w:t>Yes</w:t>
            </w:r>
          </w:p>
        </w:tc>
        <w:tc>
          <w:tcPr>
            <w:tcW w:w="567" w:type="dxa"/>
            <w:shd w:val="clear" w:color="auto" w:fill="auto"/>
            <w:vAlign w:val="center"/>
          </w:tcPr>
          <w:p w:rsidR="003A7784" w:rsidRPr="003A7784" w:rsidRDefault="003A7784" w:rsidP="003A7784">
            <w:pPr>
              <w:widowControl w:val="0"/>
              <w:overflowPunct w:val="0"/>
              <w:autoSpaceDE w:val="0"/>
              <w:autoSpaceDN w:val="0"/>
              <w:adjustRightInd w:val="0"/>
              <w:spacing w:after="180"/>
              <w:jc w:val="center"/>
              <w:textAlignment w:val="baseline"/>
              <w:rPr>
                <w:rFonts w:eastAsia="Times New Roman"/>
                <w:color w:val="000000"/>
                <w:sz w:val="20"/>
                <w:szCs w:val="20"/>
                <w:lang w:eastAsia="en-US"/>
              </w:rPr>
            </w:pPr>
            <w:r w:rsidRPr="003A7784">
              <w:rPr>
                <w:rFonts w:ascii="Cambria" w:eastAsia="Times New Roman" w:hAnsi="Cambria"/>
                <w:color w:val="000000"/>
                <w:sz w:val="20"/>
                <w:szCs w:val="20"/>
                <w:lang w:eastAsia="en-US"/>
              </w:rPr>
              <w:t>Yes</w:t>
            </w:r>
          </w:p>
        </w:tc>
        <w:tc>
          <w:tcPr>
            <w:tcW w:w="567" w:type="dxa"/>
            <w:shd w:val="clear" w:color="auto" w:fill="auto"/>
            <w:vAlign w:val="center"/>
          </w:tcPr>
          <w:p w:rsidR="003A7784" w:rsidRPr="003A7784" w:rsidRDefault="003A7784" w:rsidP="003A7784">
            <w:pPr>
              <w:widowControl w:val="0"/>
              <w:overflowPunct w:val="0"/>
              <w:autoSpaceDE w:val="0"/>
              <w:autoSpaceDN w:val="0"/>
              <w:adjustRightInd w:val="0"/>
              <w:spacing w:after="180"/>
              <w:jc w:val="center"/>
              <w:textAlignment w:val="baseline"/>
              <w:rPr>
                <w:rFonts w:eastAsia="Times New Roman"/>
                <w:color w:val="000000"/>
                <w:sz w:val="20"/>
                <w:szCs w:val="20"/>
                <w:lang w:eastAsia="en-US"/>
              </w:rPr>
            </w:pPr>
            <w:r w:rsidRPr="003A7784">
              <w:rPr>
                <w:rFonts w:ascii="Cambria" w:eastAsia="Times New Roman" w:hAnsi="Cambria"/>
                <w:color w:val="000000"/>
                <w:sz w:val="20"/>
                <w:szCs w:val="20"/>
                <w:lang w:eastAsia="en-US"/>
              </w:rPr>
              <w:t>Yes</w:t>
            </w:r>
          </w:p>
        </w:tc>
        <w:tc>
          <w:tcPr>
            <w:tcW w:w="567" w:type="dxa"/>
            <w:shd w:val="clear" w:color="auto" w:fill="auto"/>
            <w:vAlign w:val="center"/>
          </w:tcPr>
          <w:p w:rsidR="003A7784" w:rsidRPr="003A7784" w:rsidRDefault="003A7784" w:rsidP="003A7784">
            <w:pPr>
              <w:widowControl w:val="0"/>
              <w:overflowPunct w:val="0"/>
              <w:autoSpaceDE w:val="0"/>
              <w:autoSpaceDN w:val="0"/>
              <w:adjustRightInd w:val="0"/>
              <w:spacing w:after="180"/>
              <w:jc w:val="center"/>
              <w:textAlignment w:val="baseline"/>
              <w:rPr>
                <w:rFonts w:eastAsia="Times New Roman"/>
                <w:color w:val="000000"/>
                <w:sz w:val="20"/>
                <w:szCs w:val="20"/>
                <w:lang w:eastAsia="en-US"/>
              </w:rPr>
            </w:pPr>
          </w:p>
        </w:tc>
        <w:tc>
          <w:tcPr>
            <w:tcW w:w="567" w:type="dxa"/>
            <w:shd w:val="clear" w:color="auto" w:fill="auto"/>
            <w:vAlign w:val="center"/>
          </w:tcPr>
          <w:p w:rsidR="003A7784" w:rsidRPr="003A7784" w:rsidRDefault="003A7784" w:rsidP="003A7784">
            <w:pPr>
              <w:widowControl w:val="0"/>
              <w:overflowPunct w:val="0"/>
              <w:autoSpaceDE w:val="0"/>
              <w:autoSpaceDN w:val="0"/>
              <w:adjustRightInd w:val="0"/>
              <w:spacing w:after="180"/>
              <w:jc w:val="center"/>
              <w:textAlignment w:val="baseline"/>
              <w:rPr>
                <w:rFonts w:eastAsia="Times New Roman"/>
                <w:color w:val="000000"/>
                <w:sz w:val="20"/>
                <w:szCs w:val="20"/>
                <w:lang w:eastAsia="en-US"/>
              </w:rPr>
            </w:pPr>
          </w:p>
        </w:tc>
        <w:tc>
          <w:tcPr>
            <w:tcW w:w="567" w:type="dxa"/>
            <w:shd w:val="clear" w:color="auto" w:fill="auto"/>
            <w:vAlign w:val="center"/>
          </w:tcPr>
          <w:p w:rsidR="003A7784" w:rsidRPr="003A7784" w:rsidRDefault="003A7784" w:rsidP="003A7784">
            <w:pPr>
              <w:widowControl w:val="0"/>
              <w:overflowPunct w:val="0"/>
              <w:autoSpaceDE w:val="0"/>
              <w:autoSpaceDN w:val="0"/>
              <w:adjustRightInd w:val="0"/>
              <w:spacing w:after="180"/>
              <w:jc w:val="center"/>
              <w:textAlignment w:val="baseline"/>
              <w:rPr>
                <w:rFonts w:eastAsia="Times New Roman"/>
                <w:color w:val="000000"/>
                <w:sz w:val="20"/>
                <w:szCs w:val="20"/>
                <w:lang w:eastAsia="en-US"/>
              </w:rPr>
            </w:pPr>
          </w:p>
        </w:tc>
      </w:tr>
      <w:tr w:rsidR="003A7784" w:rsidRPr="003A7784" w:rsidTr="006A64F6">
        <w:trPr>
          <w:trHeight w:hRule="exact" w:val="567"/>
          <w:jc w:val="center"/>
        </w:trPr>
        <w:tc>
          <w:tcPr>
            <w:tcW w:w="567" w:type="dxa"/>
            <w:shd w:val="clear" w:color="auto" w:fill="auto"/>
            <w:vAlign w:val="center"/>
          </w:tcPr>
          <w:p w:rsidR="003A7784" w:rsidRPr="003A7784" w:rsidRDefault="00FF29AE" w:rsidP="003A7784">
            <w:pPr>
              <w:widowControl w:val="0"/>
              <w:overflowPunct w:val="0"/>
              <w:autoSpaceDE w:val="0"/>
              <w:autoSpaceDN w:val="0"/>
              <w:adjustRightInd w:val="0"/>
              <w:spacing w:after="180"/>
              <w:jc w:val="center"/>
              <w:textAlignment w:val="baseline"/>
              <w:rPr>
                <w:rFonts w:eastAsia="Times New Roman"/>
                <w:color w:val="000000"/>
                <w:sz w:val="20"/>
                <w:szCs w:val="20"/>
                <w:lang w:eastAsia="en-US"/>
              </w:rPr>
            </w:pPr>
            <w:r>
              <w:rPr>
                <w:rFonts w:eastAsia="Times New Roman"/>
                <w:noProof/>
                <w:color w:val="000000"/>
                <w:sz w:val="20"/>
                <w:szCs w:val="20"/>
                <w:lang w:eastAsia="en-GB"/>
              </w:rPr>
              <mc:AlternateContent>
                <mc:Choice Requires="wps">
                  <w:drawing>
                    <wp:inline distT="0" distB="0" distL="0" distR="0">
                      <wp:extent cx="241300" cy="241300"/>
                      <wp:effectExtent l="19685" t="13335" r="15240" b="21590"/>
                      <wp:docPr id="14" name="Oval 7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41300" cy="241300"/>
                              </a:xfrm>
                              <a:prstGeom prst="ellipse">
                                <a:avLst/>
                              </a:prstGeom>
                              <a:solidFill>
                                <a:srgbClr val="F79646"/>
                              </a:solidFill>
                              <a:ln w="25400">
                                <a:solidFill>
                                  <a:srgbClr val="F79646"/>
                                </a:solidFill>
                                <a:round/>
                                <a:headEnd/>
                                <a:tailEnd/>
                              </a:ln>
                            </wps:spPr>
                            <wps:txbx>
                              <w:txbxContent>
                                <w:p w:rsidR="003A7784" w:rsidRPr="00581DDE" w:rsidRDefault="003A7784" w:rsidP="003A7784">
                                  <w:pPr>
                                    <w:pStyle w:val="NormalWeb"/>
                                    <w:jc w:val="center"/>
                                    <w:rPr>
                                      <w:b/>
                                      <w:szCs w:val="20"/>
                                    </w:rPr>
                                  </w:pPr>
                                  <w:r w:rsidRPr="00581DDE">
                                    <w:rPr>
                                      <w:rFonts w:ascii="Calibri" w:hAnsi="Calibri"/>
                                      <w:b/>
                                      <w:color w:val="FFFFFF"/>
                                      <w:kern w:val="24"/>
                                      <w:szCs w:val="20"/>
                                    </w:rPr>
                                    <w:t>B</w:t>
                                  </w:r>
                                </w:p>
                              </w:txbxContent>
                            </wps:txbx>
                            <wps:bodyPr rot="0" vert="horz" wrap="square" lIns="0" tIns="0" rIns="0" bIns="0" anchor="ctr" anchorCtr="0" upright="1">
                              <a:noAutofit/>
                            </wps:bodyPr>
                          </wps:wsp>
                        </a:graphicData>
                      </a:graphic>
                    </wp:inline>
                  </w:drawing>
                </mc:Choice>
                <mc:Fallback>
                  <w:pict>
                    <v:oval id="Oval 70" o:spid="_x0000_s1035" style="width:19pt;height:19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E4GGAIAAEYEAAAOAAAAZHJzL2Uyb0RvYy54bWysU8Fu2zAMvQ/YPwi6L06yLF2NOEWRLsOA&#10;ri3Q7QNkWbaFyaJGKbG7rx+l2Gm33YpdBFKiSL73yM3V0Bl2VOg12IIvZnPOlJVQadsU/Pu3/buP&#10;nPkgbCUMWFXwJ+X51fbtm03vcrWEFkylkFES6/PeFbwNweVZ5mWrOuFn4JSlxxqwE4FcbLIKRU/Z&#10;O5Mt5/N11gNWDkEq7+n25vTItyl/XSsZ7uvaq8BMwam3kE5MZxnPbLsReYPCtVqObYhXdNEJbano&#10;OdWNCIIdUP+TqtMSwUMdZhK6DOpaS5UwEJrF/C80j61wKmEhcrw70+T/X1p5d3xApivSbsWZFR1p&#10;dH8Uhl0kbnrncwp5dA8Y0Xl3C/KHZxZ2rbCNuvaOGKa/9HW6QoS+VaKiJheR3uyPHNHxlI2V/Veo&#10;qJg4BEjMDTV2sQZxwoYk0NNZIDUEJulyuVq8n5OMkp5GO1YQ+fTZoQ+fFXQsGgVXxmjnI4UiF8db&#10;H07RU1SCBEZXe21McrApdwYZEVDw/cXlerVOEAj5yzBjWU8NfFhRL6/NgXCwVZq+SNan0Q5Cm5NN&#10;oIwd2YuExYn2eRjKIal1GfuKNyVUT0Qnwmm0aRXJaAF/cdbTWBfc/zwIVJyZL5YkiTswGTgZ5WQI&#10;K+lrwWVAzk7OLpy25eBQN23SOkK2cE3C1Tox+tzH2DANa5JlXKy4DS/9FPW8/tvfAAAA//8DAFBL&#10;AwQUAAYACAAAACEArXGOENQAAAADAQAADwAAAGRycy9kb3ducmV2LnhtbEyPQUvEMBCF74L/IYzg&#10;zU1dQbq16aKi4klw1fu0GZtiMylJtlv/vaMe9DLD4w1vvldvFz+qmWIaAhs4XxWgiLtgB+4NvL7c&#10;n5WgUka2OAYmA5+UYNscH9VY2XDgZ5p3uVcSwqlCAy7nqdI6dY48plWYiMV7D9FjFhl7bSMeJNyP&#10;el0Ul9rjwPLB4US3jrqP3d4bsI/FfLNsNndPZTuvY3hj92DZmNOT5foKVKYl/x3DN76gQyNMbdiz&#10;TWo0IEXyzxTvohTV/m7d1Po/e/MFAAD//wMAUEsBAi0AFAAGAAgAAAAhALaDOJL+AAAA4QEAABMA&#10;AAAAAAAAAAAAAAAAAAAAAFtDb250ZW50X1R5cGVzXS54bWxQSwECLQAUAAYACAAAACEAOP0h/9YA&#10;AACUAQAACwAAAAAAAAAAAAAAAAAvAQAAX3JlbHMvLnJlbHNQSwECLQAUAAYACAAAACEAXkROBhgC&#10;AABGBAAADgAAAAAAAAAAAAAAAAAuAgAAZHJzL2Uyb0RvYy54bWxQSwECLQAUAAYACAAAACEArXGO&#10;ENQAAAADAQAADwAAAAAAAAAAAAAAAAByBAAAZHJzL2Rvd25yZXYueG1sUEsFBgAAAAAEAAQA8wAA&#10;AHMFAAAAAA==&#10;" fillcolor="#f79646" strokecolor="#f79646" strokeweight="2pt">
                      <o:lock v:ext="edit" aspectratio="t"/>
                      <v:textbox inset="0,0,0,0">
                        <w:txbxContent>
                          <w:p w:rsidR="003A7784" w:rsidRPr="00581DDE" w:rsidRDefault="003A7784" w:rsidP="003A7784">
                            <w:pPr>
                              <w:pStyle w:val="NormalWeb"/>
                              <w:jc w:val="center"/>
                              <w:rPr>
                                <w:b/>
                                <w:szCs w:val="20"/>
                              </w:rPr>
                            </w:pPr>
                            <w:r w:rsidRPr="00581DDE">
                              <w:rPr>
                                <w:rFonts w:ascii="Calibri" w:hAnsi="Calibri"/>
                                <w:b/>
                                <w:color w:val="FFFFFF"/>
                                <w:kern w:val="24"/>
                                <w:szCs w:val="20"/>
                              </w:rPr>
                              <w:t>B</w:t>
                            </w:r>
                          </w:p>
                        </w:txbxContent>
                      </v:textbox>
                      <w10:anchorlock/>
                    </v:oval>
                  </w:pict>
                </mc:Fallback>
              </mc:AlternateContent>
            </w:r>
          </w:p>
        </w:tc>
        <w:tc>
          <w:tcPr>
            <w:tcW w:w="567" w:type="dxa"/>
            <w:shd w:val="clear" w:color="auto" w:fill="auto"/>
            <w:vAlign w:val="center"/>
          </w:tcPr>
          <w:p w:rsidR="003A7784" w:rsidRPr="003A7784" w:rsidRDefault="003A7784" w:rsidP="003A7784">
            <w:pPr>
              <w:widowControl w:val="0"/>
              <w:overflowPunct w:val="0"/>
              <w:autoSpaceDE w:val="0"/>
              <w:autoSpaceDN w:val="0"/>
              <w:adjustRightInd w:val="0"/>
              <w:spacing w:after="180"/>
              <w:jc w:val="center"/>
              <w:textAlignment w:val="baseline"/>
              <w:rPr>
                <w:rFonts w:eastAsia="Times New Roman"/>
                <w:color w:val="000000"/>
                <w:sz w:val="20"/>
                <w:szCs w:val="20"/>
                <w:lang w:eastAsia="en-US"/>
              </w:rPr>
            </w:pPr>
            <w:r w:rsidRPr="003A7784">
              <w:rPr>
                <w:rFonts w:ascii="Cambria" w:eastAsia="Times New Roman" w:hAnsi="Cambria"/>
                <w:color w:val="000000"/>
                <w:sz w:val="20"/>
                <w:szCs w:val="20"/>
                <w:lang w:eastAsia="en-US"/>
              </w:rPr>
              <w:t>Yes</w:t>
            </w:r>
          </w:p>
        </w:tc>
        <w:tc>
          <w:tcPr>
            <w:tcW w:w="567" w:type="dxa"/>
            <w:shd w:val="clear" w:color="auto" w:fill="auto"/>
            <w:vAlign w:val="center"/>
          </w:tcPr>
          <w:p w:rsidR="003A7784" w:rsidRPr="003A7784" w:rsidRDefault="003A7784" w:rsidP="003A7784">
            <w:pPr>
              <w:widowControl w:val="0"/>
              <w:overflowPunct w:val="0"/>
              <w:autoSpaceDE w:val="0"/>
              <w:autoSpaceDN w:val="0"/>
              <w:adjustRightInd w:val="0"/>
              <w:spacing w:after="180"/>
              <w:jc w:val="center"/>
              <w:textAlignment w:val="baseline"/>
              <w:rPr>
                <w:rFonts w:eastAsia="Times New Roman"/>
                <w:color w:val="000000"/>
                <w:sz w:val="20"/>
                <w:szCs w:val="20"/>
                <w:lang w:eastAsia="en-US"/>
              </w:rPr>
            </w:pPr>
          </w:p>
        </w:tc>
        <w:tc>
          <w:tcPr>
            <w:tcW w:w="567" w:type="dxa"/>
            <w:shd w:val="clear" w:color="auto" w:fill="auto"/>
            <w:vAlign w:val="center"/>
          </w:tcPr>
          <w:p w:rsidR="003A7784" w:rsidRPr="003A7784" w:rsidRDefault="003A7784" w:rsidP="003A7784">
            <w:pPr>
              <w:widowControl w:val="0"/>
              <w:overflowPunct w:val="0"/>
              <w:autoSpaceDE w:val="0"/>
              <w:autoSpaceDN w:val="0"/>
              <w:adjustRightInd w:val="0"/>
              <w:spacing w:after="180"/>
              <w:jc w:val="center"/>
              <w:textAlignment w:val="baseline"/>
              <w:rPr>
                <w:rFonts w:eastAsia="Times New Roman"/>
                <w:color w:val="000000"/>
                <w:sz w:val="20"/>
                <w:szCs w:val="20"/>
                <w:lang w:eastAsia="en-US"/>
              </w:rPr>
            </w:pPr>
            <w:r w:rsidRPr="003A7784">
              <w:rPr>
                <w:rFonts w:ascii="Cambria" w:eastAsia="Times New Roman" w:hAnsi="Cambria"/>
                <w:color w:val="000000"/>
                <w:sz w:val="20"/>
                <w:szCs w:val="20"/>
                <w:lang w:eastAsia="en-US"/>
              </w:rPr>
              <w:t>Yes</w:t>
            </w:r>
          </w:p>
        </w:tc>
        <w:tc>
          <w:tcPr>
            <w:tcW w:w="567" w:type="dxa"/>
            <w:shd w:val="clear" w:color="auto" w:fill="auto"/>
            <w:vAlign w:val="center"/>
          </w:tcPr>
          <w:p w:rsidR="003A7784" w:rsidRPr="003A7784" w:rsidRDefault="003A7784" w:rsidP="003A7784">
            <w:pPr>
              <w:widowControl w:val="0"/>
              <w:overflowPunct w:val="0"/>
              <w:autoSpaceDE w:val="0"/>
              <w:autoSpaceDN w:val="0"/>
              <w:adjustRightInd w:val="0"/>
              <w:spacing w:after="180"/>
              <w:jc w:val="center"/>
              <w:textAlignment w:val="baseline"/>
              <w:rPr>
                <w:rFonts w:eastAsia="Times New Roman"/>
                <w:color w:val="000000"/>
                <w:sz w:val="20"/>
                <w:szCs w:val="20"/>
                <w:lang w:eastAsia="en-US"/>
              </w:rPr>
            </w:pPr>
            <w:r w:rsidRPr="003A7784">
              <w:rPr>
                <w:rFonts w:ascii="Cambria" w:eastAsia="Times New Roman" w:hAnsi="Cambria"/>
                <w:color w:val="000000"/>
                <w:sz w:val="20"/>
                <w:szCs w:val="20"/>
                <w:lang w:eastAsia="en-US"/>
              </w:rPr>
              <w:t>Yes</w:t>
            </w:r>
          </w:p>
        </w:tc>
        <w:tc>
          <w:tcPr>
            <w:tcW w:w="567" w:type="dxa"/>
            <w:shd w:val="clear" w:color="auto" w:fill="auto"/>
            <w:vAlign w:val="center"/>
          </w:tcPr>
          <w:p w:rsidR="003A7784" w:rsidRPr="003A7784" w:rsidRDefault="003A7784" w:rsidP="003A7784">
            <w:pPr>
              <w:widowControl w:val="0"/>
              <w:overflowPunct w:val="0"/>
              <w:autoSpaceDE w:val="0"/>
              <w:autoSpaceDN w:val="0"/>
              <w:adjustRightInd w:val="0"/>
              <w:spacing w:after="180"/>
              <w:jc w:val="center"/>
              <w:textAlignment w:val="baseline"/>
              <w:rPr>
                <w:rFonts w:eastAsia="Times New Roman"/>
                <w:color w:val="000000"/>
                <w:sz w:val="20"/>
                <w:szCs w:val="20"/>
                <w:lang w:eastAsia="en-US"/>
              </w:rPr>
            </w:pPr>
            <w:r w:rsidRPr="003A7784">
              <w:rPr>
                <w:rFonts w:ascii="Cambria" w:eastAsia="Times New Roman" w:hAnsi="Cambria"/>
                <w:color w:val="000000"/>
                <w:sz w:val="20"/>
                <w:szCs w:val="20"/>
                <w:lang w:eastAsia="en-US"/>
              </w:rPr>
              <w:t>Yes</w:t>
            </w:r>
          </w:p>
        </w:tc>
        <w:tc>
          <w:tcPr>
            <w:tcW w:w="567" w:type="dxa"/>
            <w:shd w:val="clear" w:color="auto" w:fill="auto"/>
            <w:vAlign w:val="center"/>
          </w:tcPr>
          <w:p w:rsidR="003A7784" w:rsidRPr="003A7784" w:rsidRDefault="003A7784" w:rsidP="003A7784">
            <w:pPr>
              <w:widowControl w:val="0"/>
              <w:overflowPunct w:val="0"/>
              <w:autoSpaceDE w:val="0"/>
              <w:autoSpaceDN w:val="0"/>
              <w:adjustRightInd w:val="0"/>
              <w:spacing w:after="180"/>
              <w:jc w:val="center"/>
              <w:textAlignment w:val="baseline"/>
              <w:rPr>
                <w:rFonts w:eastAsia="Times New Roman"/>
                <w:color w:val="000000"/>
                <w:sz w:val="20"/>
                <w:szCs w:val="20"/>
                <w:lang w:eastAsia="en-US"/>
              </w:rPr>
            </w:pPr>
          </w:p>
        </w:tc>
        <w:tc>
          <w:tcPr>
            <w:tcW w:w="567" w:type="dxa"/>
            <w:shd w:val="clear" w:color="auto" w:fill="auto"/>
            <w:vAlign w:val="center"/>
          </w:tcPr>
          <w:p w:rsidR="003A7784" w:rsidRPr="003A7784" w:rsidRDefault="003A7784" w:rsidP="003A7784">
            <w:pPr>
              <w:widowControl w:val="0"/>
              <w:overflowPunct w:val="0"/>
              <w:autoSpaceDE w:val="0"/>
              <w:autoSpaceDN w:val="0"/>
              <w:adjustRightInd w:val="0"/>
              <w:spacing w:after="180"/>
              <w:jc w:val="center"/>
              <w:textAlignment w:val="baseline"/>
              <w:rPr>
                <w:rFonts w:eastAsia="Times New Roman"/>
                <w:color w:val="000000"/>
                <w:sz w:val="20"/>
                <w:szCs w:val="20"/>
                <w:lang w:eastAsia="en-US"/>
              </w:rPr>
            </w:pPr>
          </w:p>
        </w:tc>
        <w:tc>
          <w:tcPr>
            <w:tcW w:w="567" w:type="dxa"/>
            <w:shd w:val="clear" w:color="auto" w:fill="auto"/>
            <w:vAlign w:val="center"/>
          </w:tcPr>
          <w:p w:rsidR="003A7784" w:rsidRPr="003A7784" w:rsidRDefault="003A7784" w:rsidP="003A7784">
            <w:pPr>
              <w:widowControl w:val="0"/>
              <w:overflowPunct w:val="0"/>
              <w:autoSpaceDE w:val="0"/>
              <w:autoSpaceDN w:val="0"/>
              <w:adjustRightInd w:val="0"/>
              <w:spacing w:after="180"/>
              <w:jc w:val="center"/>
              <w:textAlignment w:val="baseline"/>
              <w:rPr>
                <w:rFonts w:eastAsia="Times New Roman"/>
                <w:color w:val="000000"/>
                <w:sz w:val="20"/>
                <w:szCs w:val="20"/>
                <w:lang w:eastAsia="en-US"/>
              </w:rPr>
            </w:pPr>
          </w:p>
        </w:tc>
      </w:tr>
      <w:tr w:rsidR="003A7784" w:rsidRPr="003A7784" w:rsidTr="006A64F6">
        <w:trPr>
          <w:trHeight w:hRule="exact" w:val="567"/>
          <w:jc w:val="center"/>
        </w:trPr>
        <w:tc>
          <w:tcPr>
            <w:tcW w:w="567" w:type="dxa"/>
            <w:shd w:val="clear" w:color="auto" w:fill="auto"/>
            <w:vAlign w:val="center"/>
          </w:tcPr>
          <w:p w:rsidR="003A7784" w:rsidRPr="003A7784" w:rsidRDefault="00FF29AE" w:rsidP="003A7784">
            <w:pPr>
              <w:widowControl w:val="0"/>
              <w:overflowPunct w:val="0"/>
              <w:autoSpaceDE w:val="0"/>
              <w:autoSpaceDN w:val="0"/>
              <w:adjustRightInd w:val="0"/>
              <w:spacing w:after="180"/>
              <w:jc w:val="center"/>
              <w:textAlignment w:val="baseline"/>
              <w:rPr>
                <w:rFonts w:eastAsia="Times New Roman"/>
                <w:color w:val="000000"/>
                <w:sz w:val="20"/>
                <w:szCs w:val="20"/>
                <w:lang w:eastAsia="en-US"/>
              </w:rPr>
            </w:pPr>
            <w:r>
              <w:rPr>
                <w:rFonts w:eastAsia="Times New Roman"/>
                <w:noProof/>
                <w:color w:val="000000"/>
                <w:sz w:val="20"/>
                <w:szCs w:val="20"/>
                <w:lang w:eastAsia="en-GB"/>
              </w:rPr>
              <mc:AlternateContent>
                <mc:Choice Requires="wps">
                  <w:drawing>
                    <wp:inline distT="0" distB="0" distL="0" distR="0">
                      <wp:extent cx="241300" cy="241300"/>
                      <wp:effectExtent l="19685" t="20955" r="15240" b="13970"/>
                      <wp:docPr id="13" name="Oval 6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41300" cy="241300"/>
                              </a:xfrm>
                              <a:prstGeom prst="ellipse">
                                <a:avLst/>
                              </a:prstGeom>
                              <a:solidFill>
                                <a:srgbClr val="C0504D"/>
                              </a:solidFill>
                              <a:ln w="25400">
                                <a:solidFill>
                                  <a:srgbClr val="C0504D"/>
                                </a:solidFill>
                                <a:round/>
                                <a:headEnd/>
                                <a:tailEnd/>
                              </a:ln>
                            </wps:spPr>
                            <wps:txbx>
                              <w:txbxContent>
                                <w:p w:rsidR="003A7784" w:rsidRPr="00581DDE" w:rsidRDefault="003A7784" w:rsidP="003A7784">
                                  <w:pPr>
                                    <w:pStyle w:val="NormalWeb"/>
                                    <w:jc w:val="center"/>
                                    <w:rPr>
                                      <w:b/>
                                      <w:szCs w:val="20"/>
                                    </w:rPr>
                                  </w:pPr>
                                  <w:r w:rsidRPr="00581DDE">
                                    <w:rPr>
                                      <w:rFonts w:ascii="Calibri" w:hAnsi="Calibri"/>
                                      <w:b/>
                                      <w:color w:val="FFFFFF"/>
                                      <w:kern w:val="24"/>
                                      <w:szCs w:val="20"/>
                                    </w:rPr>
                                    <w:t>C</w:t>
                                  </w:r>
                                </w:p>
                              </w:txbxContent>
                            </wps:txbx>
                            <wps:bodyPr rot="0" vert="horz" wrap="square" lIns="0" tIns="0" rIns="0" bIns="0" anchor="ctr" anchorCtr="0" upright="1">
                              <a:noAutofit/>
                            </wps:bodyPr>
                          </wps:wsp>
                        </a:graphicData>
                      </a:graphic>
                    </wp:inline>
                  </w:drawing>
                </mc:Choice>
                <mc:Fallback>
                  <w:pict>
                    <v:oval id="Oval 69" o:spid="_x0000_s1036" style="width:19pt;height:19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bDLFwIAAEcEAAAOAAAAZHJzL2Uyb0RvYy54bWysU1Fv0zAQfkfiP1h+p0m7boJo6TS1DCEN&#10;NmnwAxzHSSwcnzm7Tcuv5+wk3YC3iRfrzj5//u77fNc3x96wg0KvwZZ8ucg5U1ZCrW1b8u/f7t69&#10;58wHYWthwKqSn5TnN5u3b64HV6gVdGBqhYxArC8GV/IuBFdkmZed6oVfgFOWDhvAXgRKsc1qFAOh&#10;9yZb5flVNgDWDkEq72l3Nx7yTcJvGiXDQ9N4FZgpOXELacW0VnHNNteiaFG4TsuJhngFi15oS4+e&#10;oXYiCLZH/Q9UryWChyYsJPQZNI2WKvVA3Szzv7p56oRTqRcSx7uzTP7/wcqvh0dkuibvLjizoieP&#10;Hg7CsKsPUZvB+YJKntwjxu68uwf5wzML207YVt16RwrTXbo6byHC0ClRE8llhMj+wIiJJzRWDV+g&#10;psfEPkBS7thgH98gTdgxGXQ6G6SOgUnaXK2XFznZKOloiuMLopgvO/Thk4KexaDkyhjtfJRQFOJw&#10;78NYPVellsDo+k4bkxJsq61BRgKUfJtf5utdaoE6f1lmLBuIwOWauLwWA2Fva6IjiijWxykOQpsx&#10;pqaMndSLgo1ehGN1HN1KXzeqWUF9Ij0Rxr9Ns0hBB/iLs4H+dcn9z71AxZn5bMmTOARzgHNQzYGw&#10;kq6WXAbkbEy2YRyXvUPddsnsyNrCLTnX6CTpM4+JMf3W5Ms0WXEcXuap6nn+N78BAAD//wMAUEsD&#10;BBQABgAIAAAAIQBvtZZj2AAAAAMBAAAPAAAAZHJzL2Rvd25yZXYueG1sTI9BS8NAEIXvgv9hGcGb&#10;3TVKLTGbIqIg2ItVKr1Ns2MSzc6G7DaN/95RD3qZ4fGGN98rlpPv1EhDbANbOJ8ZUMRVcC3XFl6e&#10;788WoGJCdtgFJgufFGFZHh8VmLtw4Cca16lWEsIxRwtNSn2udawa8hhnoScW7y0MHpPIodZuwIOE&#10;+05nxsy1x5blQ4M93TZUfaz33sJ8vNoythuz2m6y7N2sHu4eXy+tPT2Zbq5BJZrS3zF84ws6lMK0&#10;C3t2UXUWpEj6meJdLETtfrcuC/2fvfwCAAD//wMAUEsBAi0AFAAGAAgAAAAhALaDOJL+AAAA4QEA&#10;ABMAAAAAAAAAAAAAAAAAAAAAAFtDb250ZW50X1R5cGVzXS54bWxQSwECLQAUAAYACAAAACEAOP0h&#10;/9YAAACUAQAACwAAAAAAAAAAAAAAAAAvAQAAX3JlbHMvLnJlbHNQSwECLQAUAAYACAAAACEAynGw&#10;yxcCAABHBAAADgAAAAAAAAAAAAAAAAAuAgAAZHJzL2Uyb0RvYy54bWxQSwECLQAUAAYACAAAACEA&#10;b7WWY9gAAAADAQAADwAAAAAAAAAAAAAAAABxBAAAZHJzL2Rvd25yZXYueG1sUEsFBgAAAAAEAAQA&#10;8wAAAHYFAAAAAA==&#10;" fillcolor="#c0504d" strokecolor="#c0504d" strokeweight="2pt">
                      <o:lock v:ext="edit" aspectratio="t"/>
                      <v:textbox inset="0,0,0,0">
                        <w:txbxContent>
                          <w:p w:rsidR="003A7784" w:rsidRPr="00581DDE" w:rsidRDefault="003A7784" w:rsidP="003A7784">
                            <w:pPr>
                              <w:pStyle w:val="NormalWeb"/>
                              <w:jc w:val="center"/>
                              <w:rPr>
                                <w:b/>
                                <w:szCs w:val="20"/>
                              </w:rPr>
                            </w:pPr>
                            <w:r w:rsidRPr="00581DDE">
                              <w:rPr>
                                <w:rFonts w:ascii="Calibri" w:hAnsi="Calibri"/>
                                <w:b/>
                                <w:color w:val="FFFFFF"/>
                                <w:kern w:val="24"/>
                                <w:szCs w:val="20"/>
                              </w:rPr>
                              <w:t>C</w:t>
                            </w:r>
                          </w:p>
                        </w:txbxContent>
                      </v:textbox>
                      <w10:anchorlock/>
                    </v:oval>
                  </w:pict>
                </mc:Fallback>
              </mc:AlternateContent>
            </w:r>
          </w:p>
        </w:tc>
        <w:tc>
          <w:tcPr>
            <w:tcW w:w="567" w:type="dxa"/>
            <w:shd w:val="clear" w:color="auto" w:fill="auto"/>
            <w:vAlign w:val="center"/>
          </w:tcPr>
          <w:p w:rsidR="003A7784" w:rsidRPr="003A7784" w:rsidRDefault="003A7784" w:rsidP="003A7784">
            <w:pPr>
              <w:widowControl w:val="0"/>
              <w:overflowPunct w:val="0"/>
              <w:autoSpaceDE w:val="0"/>
              <w:autoSpaceDN w:val="0"/>
              <w:adjustRightInd w:val="0"/>
              <w:spacing w:after="180"/>
              <w:jc w:val="center"/>
              <w:textAlignment w:val="baseline"/>
              <w:rPr>
                <w:rFonts w:eastAsia="Times New Roman"/>
                <w:color w:val="000000"/>
                <w:sz w:val="20"/>
                <w:szCs w:val="20"/>
                <w:lang w:eastAsia="en-US"/>
              </w:rPr>
            </w:pPr>
            <w:r w:rsidRPr="003A7784">
              <w:rPr>
                <w:rFonts w:ascii="Cambria" w:eastAsia="Times New Roman" w:hAnsi="Cambria"/>
                <w:color w:val="000000"/>
                <w:sz w:val="20"/>
                <w:szCs w:val="20"/>
                <w:lang w:eastAsia="en-US"/>
              </w:rPr>
              <w:t>Yes</w:t>
            </w:r>
          </w:p>
        </w:tc>
        <w:tc>
          <w:tcPr>
            <w:tcW w:w="567" w:type="dxa"/>
            <w:shd w:val="clear" w:color="auto" w:fill="auto"/>
            <w:vAlign w:val="center"/>
          </w:tcPr>
          <w:p w:rsidR="003A7784" w:rsidRPr="003A7784" w:rsidRDefault="003A7784" w:rsidP="003A7784">
            <w:pPr>
              <w:widowControl w:val="0"/>
              <w:overflowPunct w:val="0"/>
              <w:autoSpaceDE w:val="0"/>
              <w:autoSpaceDN w:val="0"/>
              <w:adjustRightInd w:val="0"/>
              <w:spacing w:after="180"/>
              <w:jc w:val="center"/>
              <w:textAlignment w:val="baseline"/>
              <w:rPr>
                <w:rFonts w:eastAsia="Times New Roman"/>
                <w:color w:val="000000"/>
                <w:sz w:val="20"/>
                <w:szCs w:val="20"/>
                <w:lang w:eastAsia="en-US"/>
              </w:rPr>
            </w:pPr>
            <w:r w:rsidRPr="003A7784">
              <w:rPr>
                <w:rFonts w:ascii="Cambria" w:eastAsia="Times New Roman" w:hAnsi="Cambria"/>
                <w:color w:val="000000"/>
                <w:sz w:val="20"/>
                <w:szCs w:val="20"/>
                <w:lang w:eastAsia="en-US"/>
              </w:rPr>
              <w:t>Yes</w:t>
            </w:r>
          </w:p>
        </w:tc>
        <w:tc>
          <w:tcPr>
            <w:tcW w:w="567" w:type="dxa"/>
            <w:shd w:val="clear" w:color="auto" w:fill="auto"/>
            <w:vAlign w:val="center"/>
          </w:tcPr>
          <w:p w:rsidR="003A7784" w:rsidRPr="003A7784" w:rsidRDefault="003A7784" w:rsidP="003A7784">
            <w:pPr>
              <w:widowControl w:val="0"/>
              <w:overflowPunct w:val="0"/>
              <w:autoSpaceDE w:val="0"/>
              <w:autoSpaceDN w:val="0"/>
              <w:adjustRightInd w:val="0"/>
              <w:spacing w:after="180"/>
              <w:jc w:val="center"/>
              <w:textAlignment w:val="baseline"/>
              <w:rPr>
                <w:rFonts w:eastAsia="Times New Roman"/>
                <w:color w:val="000000"/>
                <w:sz w:val="20"/>
                <w:szCs w:val="20"/>
                <w:lang w:eastAsia="en-US"/>
              </w:rPr>
            </w:pPr>
          </w:p>
        </w:tc>
        <w:tc>
          <w:tcPr>
            <w:tcW w:w="567" w:type="dxa"/>
            <w:shd w:val="clear" w:color="auto" w:fill="auto"/>
            <w:vAlign w:val="center"/>
          </w:tcPr>
          <w:p w:rsidR="003A7784" w:rsidRPr="003A7784" w:rsidRDefault="003A7784" w:rsidP="003A7784">
            <w:pPr>
              <w:widowControl w:val="0"/>
              <w:overflowPunct w:val="0"/>
              <w:autoSpaceDE w:val="0"/>
              <w:autoSpaceDN w:val="0"/>
              <w:adjustRightInd w:val="0"/>
              <w:spacing w:after="180"/>
              <w:jc w:val="center"/>
              <w:textAlignment w:val="baseline"/>
              <w:rPr>
                <w:rFonts w:eastAsia="Times New Roman"/>
                <w:color w:val="000000"/>
                <w:sz w:val="20"/>
                <w:szCs w:val="20"/>
                <w:lang w:eastAsia="en-US"/>
              </w:rPr>
            </w:pPr>
            <w:r w:rsidRPr="003A7784">
              <w:rPr>
                <w:rFonts w:ascii="Cambria" w:eastAsia="Times New Roman" w:hAnsi="Cambria"/>
                <w:color w:val="000000"/>
                <w:sz w:val="20"/>
                <w:szCs w:val="20"/>
                <w:lang w:eastAsia="en-US"/>
              </w:rPr>
              <w:t>Yes</w:t>
            </w:r>
          </w:p>
        </w:tc>
        <w:tc>
          <w:tcPr>
            <w:tcW w:w="567" w:type="dxa"/>
            <w:shd w:val="clear" w:color="auto" w:fill="auto"/>
            <w:vAlign w:val="center"/>
          </w:tcPr>
          <w:p w:rsidR="003A7784" w:rsidRPr="003A7784" w:rsidRDefault="003A7784" w:rsidP="003A7784">
            <w:pPr>
              <w:widowControl w:val="0"/>
              <w:overflowPunct w:val="0"/>
              <w:autoSpaceDE w:val="0"/>
              <w:autoSpaceDN w:val="0"/>
              <w:adjustRightInd w:val="0"/>
              <w:spacing w:after="180"/>
              <w:jc w:val="center"/>
              <w:textAlignment w:val="baseline"/>
              <w:rPr>
                <w:rFonts w:eastAsia="Times New Roman"/>
                <w:color w:val="000000"/>
                <w:sz w:val="20"/>
                <w:szCs w:val="20"/>
                <w:lang w:eastAsia="en-US"/>
              </w:rPr>
            </w:pPr>
            <w:r w:rsidRPr="003A7784">
              <w:rPr>
                <w:rFonts w:ascii="Cambria" w:eastAsia="Times New Roman" w:hAnsi="Cambria"/>
                <w:color w:val="000000"/>
                <w:sz w:val="20"/>
                <w:szCs w:val="20"/>
                <w:lang w:eastAsia="en-US"/>
              </w:rPr>
              <w:t>Yes</w:t>
            </w:r>
          </w:p>
        </w:tc>
        <w:tc>
          <w:tcPr>
            <w:tcW w:w="567" w:type="dxa"/>
            <w:shd w:val="clear" w:color="auto" w:fill="auto"/>
            <w:vAlign w:val="center"/>
          </w:tcPr>
          <w:p w:rsidR="003A7784" w:rsidRPr="003A7784" w:rsidRDefault="003A7784" w:rsidP="003A7784">
            <w:pPr>
              <w:widowControl w:val="0"/>
              <w:overflowPunct w:val="0"/>
              <w:autoSpaceDE w:val="0"/>
              <w:autoSpaceDN w:val="0"/>
              <w:adjustRightInd w:val="0"/>
              <w:spacing w:after="180"/>
              <w:jc w:val="center"/>
              <w:textAlignment w:val="baseline"/>
              <w:rPr>
                <w:rFonts w:eastAsia="Times New Roman"/>
                <w:color w:val="000000"/>
                <w:sz w:val="20"/>
                <w:szCs w:val="20"/>
                <w:lang w:eastAsia="en-US"/>
              </w:rPr>
            </w:pPr>
            <w:r w:rsidRPr="003A7784">
              <w:rPr>
                <w:rFonts w:ascii="Cambria" w:eastAsia="Times New Roman" w:hAnsi="Cambria"/>
                <w:color w:val="000000"/>
                <w:sz w:val="20"/>
                <w:szCs w:val="20"/>
                <w:lang w:eastAsia="en-US"/>
              </w:rPr>
              <w:t>Yes</w:t>
            </w:r>
          </w:p>
        </w:tc>
        <w:tc>
          <w:tcPr>
            <w:tcW w:w="567" w:type="dxa"/>
            <w:shd w:val="clear" w:color="auto" w:fill="auto"/>
            <w:vAlign w:val="center"/>
          </w:tcPr>
          <w:p w:rsidR="003A7784" w:rsidRPr="003A7784" w:rsidRDefault="003A7784" w:rsidP="003A7784">
            <w:pPr>
              <w:widowControl w:val="0"/>
              <w:overflowPunct w:val="0"/>
              <w:autoSpaceDE w:val="0"/>
              <w:autoSpaceDN w:val="0"/>
              <w:adjustRightInd w:val="0"/>
              <w:spacing w:after="180"/>
              <w:jc w:val="center"/>
              <w:textAlignment w:val="baseline"/>
              <w:rPr>
                <w:rFonts w:eastAsia="Times New Roman"/>
                <w:color w:val="000000"/>
                <w:sz w:val="20"/>
                <w:szCs w:val="20"/>
                <w:lang w:eastAsia="en-US"/>
              </w:rPr>
            </w:pPr>
          </w:p>
        </w:tc>
        <w:tc>
          <w:tcPr>
            <w:tcW w:w="567" w:type="dxa"/>
            <w:shd w:val="clear" w:color="auto" w:fill="auto"/>
            <w:vAlign w:val="center"/>
          </w:tcPr>
          <w:p w:rsidR="003A7784" w:rsidRPr="003A7784" w:rsidRDefault="003A7784" w:rsidP="003A7784">
            <w:pPr>
              <w:widowControl w:val="0"/>
              <w:overflowPunct w:val="0"/>
              <w:autoSpaceDE w:val="0"/>
              <w:autoSpaceDN w:val="0"/>
              <w:adjustRightInd w:val="0"/>
              <w:spacing w:after="180"/>
              <w:jc w:val="center"/>
              <w:textAlignment w:val="baseline"/>
              <w:rPr>
                <w:rFonts w:eastAsia="Times New Roman"/>
                <w:color w:val="000000"/>
                <w:sz w:val="20"/>
                <w:szCs w:val="20"/>
                <w:lang w:eastAsia="en-US"/>
              </w:rPr>
            </w:pPr>
          </w:p>
        </w:tc>
      </w:tr>
      <w:tr w:rsidR="003A7784" w:rsidRPr="003A7784" w:rsidTr="006A64F6">
        <w:trPr>
          <w:trHeight w:hRule="exact" w:val="567"/>
          <w:jc w:val="center"/>
        </w:trPr>
        <w:tc>
          <w:tcPr>
            <w:tcW w:w="567" w:type="dxa"/>
            <w:shd w:val="clear" w:color="auto" w:fill="auto"/>
            <w:vAlign w:val="center"/>
          </w:tcPr>
          <w:p w:rsidR="003A7784" w:rsidRPr="003A7784" w:rsidRDefault="00FF29AE" w:rsidP="003A7784">
            <w:pPr>
              <w:widowControl w:val="0"/>
              <w:overflowPunct w:val="0"/>
              <w:autoSpaceDE w:val="0"/>
              <w:autoSpaceDN w:val="0"/>
              <w:adjustRightInd w:val="0"/>
              <w:spacing w:after="180"/>
              <w:jc w:val="center"/>
              <w:textAlignment w:val="baseline"/>
              <w:rPr>
                <w:rFonts w:eastAsia="Times New Roman"/>
                <w:color w:val="000000"/>
                <w:sz w:val="20"/>
                <w:szCs w:val="20"/>
                <w:lang w:eastAsia="en-US"/>
              </w:rPr>
            </w:pPr>
            <w:r>
              <w:rPr>
                <w:rFonts w:eastAsia="Times New Roman"/>
                <w:noProof/>
                <w:color w:val="000000"/>
                <w:sz w:val="20"/>
                <w:szCs w:val="20"/>
                <w:lang w:eastAsia="en-GB"/>
              </w:rPr>
              <mc:AlternateContent>
                <mc:Choice Requires="wps">
                  <w:drawing>
                    <wp:inline distT="0" distB="0" distL="0" distR="0">
                      <wp:extent cx="241300" cy="241300"/>
                      <wp:effectExtent l="19685" t="19050" r="15240" b="15875"/>
                      <wp:docPr id="12" name="Oval 6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41300" cy="241300"/>
                              </a:xfrm>
                              <a:prstGeom prst="ellipse">
                                <a:avLst/>
                              </a:prstGeom>
                              <a:solidFill>
                                <a:srgbClr val="000000"/>
                              </a:solidFill>
                              <a:ln w="25400">
                                <a:solidFill>
                                  <a:srgbClr val="000000"/>
                                </a:solidFill>
                                <a:round/>
                                <a:headEnd/>
                                <a:tailEnd/>
                              </a:ln>
                            </wps:spPr>
                            <wps:txbx>
                              <w:txbxContent>
                                <w:p w:rsidR="003A7784" w:rsidRPr="00581DDE" w:rsidRDefault="003A7784" w:rsidP="003A7784">
                                  <w:pPr>
                                    <w:pStyle w:val="NormalWeb"/>
                                    <w:jc w:val="center"/>
                                    <w:rPr>
                                      <w:b/>
                                      <w:szCs w:val="20"/>
                                    </w:rPr>
                                  </w:pPr>
                                  <w:r w:rsidRPr="00581DDE">
                                    <w:rPr>
                                      <w:rFonts w:ascii="Calibri" w:hAnsi="Calibri"/>
                                      <w:b/>
                                      <w:color w:val="FFFFFF"/>
                                      <w:kern w:val="24"/>
                                      <w:szCs w:val="20"/>
                                    </w:rPr>
                                    <w:t>D</w:t>
                                  </w:r>
                                </w:p>
                              </w:txbxContent>
                            </wps:txbx>
                            <wps:bodyPr rot="0" vert="horz" wrap="square" lIns="0" tIns="0" rIns="0" bIns="0" anchor="ctr" anchorCtr="0" upright="1">
                              <a:noAutofit/>
                            </wps:bodyPr>
                          </wps:wsp>
                        </a:graphicData>
                      </a:graphic>
                    </wp:inline>
                  </w:drawing>
                </mc:Choice>
                <mc:Fallback>
                  <w:pict>
                    <v:oval id="Oval 68" o:spid="_x0000_s1037" style="width:19pt;height:19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BtXEwIAAEcEAAAOAAAAZHJzL2Uyb0RvYy54bWysU9tu2zAMfR+wfxD0vjjJuqIw4hRFug4D&#10;urVAtw9gZDkWJosapcTJvn6UbKfd9lbMDwKpy+HhOebq+thZcdAUDLpKLmZzKbRTWBu3q+T3b3fv&#10;rqQIEVwNFp2u5EkHeb1++2bV+1IvsUVbaxIM4kLZ+0q2MfqyKIJqdQdhhl47PmyQOoic0q6oCXpG&#10;72yxnM8vix6p9oRKh8C7t8OhXGf8ptEqPjRN0FHYSjK3mFfK6zatxXoF5Y7At0aNNOAVLDowjoue&#10;oW4hgtiT+QeqM4owYBNnCrsCm8YonXvgbhbzv7p5asHr3AuLE/xZpvD/YNXXwyMJU7N3SykcdOzR&#10;wwGsuLxK2vQ+lHzlyT9S6i74e1Q/gnC4acHt9E3wrDC/5afTFhH2rYaaSS4SRPEHRkoCo4lt/wVr&#10;Lgb7iFm5Y0NdqsGaiGM26HQ2SB+jULy5vFi8n7ONio/GOFWAcnrsKcRPGjuRgkpqa40PSUIo4XAf&#10;4nB7upVbQmvqO2NtTmi33VgSLADXzl9ugTt/ec060TOBDxfM5bUYhHtXMx0ok1gfxziCsUPMTVk3&#10;qpcEG7yIx+1xcCtrm9TcYn1iPQmHf5tnkYMW6ZcUPf/XlQw/90BaCvvZsSdpCKaApmA7BeAUP62k&#10;iiTFkGziMC57T2bXZrMTa4c37FxjsqTPPEbG/LdmX8bJSuPwMs+3nud//RsAAP//AwBQSwMEFAAG&#10;AAgAAAAhALYUKDXaAAAAAwEAAA8AAABkcnMvZG93bnJldi54bWxMj0FLw0AQhe9C/8MyghdpN2rR&#10;ErMpoaJ46EFrCx632TEbmp0N2U2a/ntHPdTLDI83vPdNthxdIwbsQu1Jwc0sAYFUelNTpWD78Txd&#10;gAhRk9GNJ1RwwgDLfHKR6dT4I73jsImV4BAKqVZgY2xTKUNp0ekw8y0Se1++czqy7CppOn3kcNfI&#10;2yS5l07XxA1Wt7iyWB42vePeXV987oqHyl4Pp/Xq7eX1aZ7Mlbq6HItHEBHHeD6GH3xGh5yZ9r4n&#10;E0SjgB+Jv5O9uwWr/d+WeSb/s+ffAAAA//8DAFBLAQItABQABgAIAAAAIQC2gziS/gAAAOEBAAAT&#10;AAAAAAAAAAAAAAAAAAAAAABbQ29udGVudF9UeXBlc10ueG1sUEsBAi0AFAAGAAgAAAAhADj9If/W&#10;AAAAlAEAAAsAAAAAAAAAAAAAAAAALwEAAF9yZWxzLy5yZWxzUEsBAi0AFAAGAAgAAAAhAMIYG1cT&#10;AgAARwQAAA4AAAAAAAAAAAAAAAAALgIAAGRycy9lMm9Eb2MueG1sUEsBAi0AFAAGAAgAAAAhALYU&#10;KDXaAAAAAwEAAA8AAAAAAAAAAAAAAAAAbQQAAGRycy9kb3ducmV2LnhtbFBLBQYAAAAABAAEAPMA&#10;AAB0BQAAAAA=&#10;" fillcolor="black" strokeweight="2pt">
                      <o:lock v:ext="edit" aspectratio="t"/>
                      <v:textbox inset="0,0,0,0">
                        <w:txbxContent>
                          <w:p w:rsidR="003A7784" w:rsidRPr="00581DDE" w:rsidRDefault="003A7784" w:rsidP="003A7784">
                            <w:pPr>
                              <w:pStyle w:val="NormalWeb"/>
                              <w:jc w:val="center"/>
                              <w:rPr>
                                <w:b/>
                                <w:szCs w:val="20"/>
                              </w:rPr>
                            </w:pPr>
                            <w:r w:rsidRPr="00581DDE">
                              <w:rPr>
                                <w:rFonts w:ascii="Calibri" w:hAnsi="Calibri"/>
                                <w:b/>
                                <w:color w:val="FFFFFF"/>
                                <w:kern w:val="24"/>
                                <w:szCs w:val="20"/>
                              </w:rPr>
                              <w:t>D</w:t>
                            </w:r>
                          </w:p>
                        </w:txbxContent>
                      </v:textbox>
                      <w10:anchorlock/>
                    </v:oval>
                  </w:pict>
                </mc:Fallback>
              </mc:AlternateContent>
            </w:r>
          </w:p>
        </w:tc>
        <w:tc>
          <w:tcPr>
            <w:tcW w:w="567" w:type="dxa"/>
            <w:shd w:val="clear" w:color="auto" w:fill="auto"/>
            <w:vAlign w:val="center"/>
          </w:tcPr>
          <w:p w:rsidR="003A7784" w:rsidRPr="003A7784" w:rsidRDefault="003A7784" w:rsidP="003A7784">
            <w:pPr>
              <w:widowControl w:val="0"/>
              <w:overflowPunct w:val="0"/>
              <w:autoSpaceDE w:val="0"/>
              <w:autoSpaceDN w:val="0"/>
              <w:adjustRightInd w:val="0"/>
              <w:spacing w:after="180"/>
              <w:jc w:val="center"/>
              <w:textAlignment w:val="baseline"/>
              <w:rPr>
                <w:rFonts w:ascii="Cambria" w:eastAsia="Times New Roman" w:hAnsi="Cambria"/>
                <w:color w:val="000000"/>
                <w:sz w:val="20"/>
                <w:szCs w:val="20"/>
                <w:lang w:eastAsia="en-US"/>
              </w:rPr>
            </w:pPr>
            <w:r w:rsidRPr="003A7784">
              <w:rPr>
                <w:rFonts w:ascii="Cambria" w:eastAsia="Times New Roman" w:hAnsi="Cambria"/>
                <w:color w:val="000000"/>
                <w:sz w:val="20"/>
                <w:szCs w:val="20"/>
                <w:lang w:eastAsia="en-US"/>
              </w:rPr>
              <w:t>Yes</w:t>
            </w:r>
          </w:p>
        </w:tc>
        <w:tc>
          <w:tcPr>
            <w:tcW w:w="567" w:type="dxa"/>
            <w:shd w:val="clear" w:color="auto" w:fill="auto"/>
            <w:vAlign w:val="center"/>
          </w:tcPr>
          <w:p w:rsidR="003A7784" w:rsidRPr="003A7784" w:rsidRDefault="003A7784" w:rsidP="003A7784">
            <w:pPr>
              <w:widowControl w:val="0"/>
              <w:overflowPunct w:val="0"/>
              <w:autoSpaceDE w:val="0"/>
              <w:autoSpaceDN w:val="0"/>
              <w:adjustRightInd w:val="0"/>
              <w:spacing w:after="180"/>
              <w:jc w:val="center"/>
              <w:textAlignment w:val="baseline"/>
              <w:rPr>
                <w:rFonts w:eastAsia="Times New Roman"/>
                <w:color w:val="000000"/>
                <w:sz w:val="20"/>
                <w:szCs w:val="20"/>
                <w:lang w:eastAsia="en-US"/>
              </w:rPr>
            </w:pPr>
            <w:r w:rsidRPr="003A7784">
              <w:rPr>
                <w:rFonts w:ascii="Cambria" w:eastAsia="Times New Roman" w:hAnsi="Cambria"/>
                <w:color w:val="000000"/>
                <w:sz w:val="20"/>
                <w:szCs w:val="20"/>
                <w:lang w:eastAsia="en-US"/>
              </w:rPr>
              <w:t>Yes</w:t>
            </w:r>
          </w:p>
        </w:tc>
        <w:tc>
          <w:tcPr>
            <w:tcW w:w="567" w:type="dxa"/>
            <w:shd w:val="clear" w:color="auto" w:fill="auto"/>
            <w:vAlign w:val="center"/>
          </w:tcPr>
          <w:p w:rsidR="003A7784" w:rsidRPr="003A7784" w:rsidRDefault="003A7784" w:rsidP="003A7784">
            <w:pPr>
              <w:widowControl w:val="0"/>
              <w:overflowPunct w:val="0"/>
              <w:autoSpaceDE w:val="0"/>
              <w:autoSpaceDN w:val="0"/>
              <w:adjustRightInd w:val="0"/>
              <w:spacing w:after="180"/>
              <w:jc w:val="center"/>
              <w:textAlignment w:val="baseline"/>
              <w:rPr>
                <w:rFonts w:eastAsia="Times New Roman"/>
                <w:color w:val="000000"/>
                <w:sz w:val="20"/>
                <w:szCs w:val="20"/>
                <w:lang w:eastAsia="en-US"/>
              </w:rPr>
            </w:pPr>
            <w:r w:rsidRPr="003A7784">
              <w:rPr>
                <w:rFonts w:ascii="Cambria" w:eastAsia="Times New Roman" w:hAnsi="Cambria"/>
                <w:color w:val="000000"/>
                <w:sz w:val="20"/>
                <w:szCs w:val="20"/>
                <w:lang w:eastAsia="en-US"/>
              </w:rPr>
              <w:t>Yes</w:t>
            </w:r>
          </w:p>
        </w:tc>
        <w:tc>
          <w:tcPr>
            <w:tcW w:w="567" w:type="dxa"/>
            <w:shd w:val="clear" w:color="auto" w:fill="auto"/>
            <w:vAlign w:val="center"/>
          </w:tcPr>
          <w:p w:rsidR="003A7784" w:rsidRPr="003A7784" w:rsidRDefault="003A7784" w:rsidP="003A7784">
            <w:pPr>
              <w:widowControl w:val="0"/>
              <w:overflowPunct w:val="0"/>
              <w:autoSpaceDE w:val="0"/>
              <w:autoSpaceDN w:val="0"/>
              <w:adjustRightInd w:val="0"/>
              <w:spacing w:after="180"/>
              <w:jc w:val="center"/>
              <w:textAlignment w:val="baseline"/>
              <w:rPr>
                <w:rFonts w:eastAsia="Times New Roman"/>
                <w:color w:val="000000"/>
                <w:sz w:val="20"/>
                <w:szCs w:val="20"/>
                <w:lang w:eastAsia="en-US"/>
              </w:rPr>
            </w:pPr>
          </w:p>
        </w:tc>
        <w:tc>
          <w:tcPr>
            <w:tcW w:w="567" w:type="dxa"/>
            <w:shd w:val="clear" w:color="auto" w:fill="auto"/>
            <w:vAlign w:val="center"/>
          </w:tcPr>
          <w:p w:rsidR="003A7784" w:rsidRPr="003A7784" w:rsidRDefault="003A7784" w:rsidP="003A7784">
            <w:pPr>
              <w:widowControl w:val="0"/>
              <w:overflowPunct w:val="0"/>
              <w:autoSpaceDE w:val="0"/>
              <w:autoSpaceDN w:val="0"/>
              <w:adjustRightInd w:val="0"/>
              <w:spacing w:after="180"/>
              <w:jc w:val="center"/>
              <w:textAlignment w:val="baseline"/>
              <w:rPr>
                <w:rFonts w:eastAsia="Times New Roman"/>
                <w:color w:val="000000"/>
                <w:sz w:val="20"/>
                <w:szCs w:val="20"/>
                <w:lang w:eastAsia="en-US"/>
              </w:rPr>
            </w:pPr>
            <w:r w:rsidRPr="003A7784">
              <w:rPr>
                <w:rFonts w:ascii="Cambria" w:eastAsia="Times New Roman" w:hAnsi="Cambria"/>
                <w:color w:val="000000"/>
                <w:sz w:val="20"/>
                <w:szCs w:val="20"/>
                <w:lang w:eastAsia="en-US"/>
              </w:rPr>
              <w:t>Yes</w:t>
            </w:r>
          </w:p>
        </w:tc>
        <w:tc>
          <w:tcPr>
            <w:tcW w:w="567" w:type="dxa"/>
            <w:shd w:val="clear" w:color="auto" w:fill="auto"/>
            <w:vAlign w:val="center"/>
          </w:tcPr>
          <w:p w:rsidR="003A7784" w:rsidRPr="003A7784" w:rsidRDefault="003A7784" w:rsidP="003A7784">
            <w:pPr>
              <w:widowControl w:val="0"/>
              <w:overflowPunct w:val="0"/>
              <w:autoSpaceDE w:val="0"/>
              <w:autoSpaceDN w:val="0"/>
              <w:adjustRightInd w:val="0"/>
              <w:spacing w:after="180"/>
              <w:jc w:val="center"/>
              <w:textAlignment w:val="baseline"/>
              <w:rPr>
                <w:rFonts w:eastAsia="Times New Roman"/>
                <w:color w:val="000000"/>
                <w:sz w:val="20"/>
                <w:szCs w:val="20"/>
                <w:lang w:eastAsia="en-US"/>
              </w:rPr>
            </w:pPr>
            <w:r w:rsidRPr="003A7784">
              <w:rPr>
                <w:rFonts w:ascii="Cambria" w:eastAsia="Times New Roman" w:hAnsi="Cambria"/>
                <w:color w:val="000000"/>
                <w:sz w:val="20"/>
                <w:szCs w:val="20"/>
                <w:lang w:eastAsia="en-US"/>
              </w:rPr>
              <w:t>Yes</w:t>
            </w:r>
          </w:p>
        </w:tc>
        <w:tc>
          <w:tcPr>
            <w:tcW w:w="567" w:type="dxa"/>
            <w:shd w:val="clear" w:color="auto" w:fill="auto"/>
            <w:vAlign w:val="center"/>
          </w:tcPr>
          <w:p w:rsidR="003A7784" w:rsidRPr="003A7784" w:rsidRDefault="003A7784" w:rsidP="003A7784">
            <w:pPr>
              <w:widowControl w:val="0"/>
              <w:overflowPunct w:val="0"/>
              <w:autoSpaceDE w:val="0"/>
              <w:autoSpaceDN w:val="0"/>
              <w:adjustRightInd w:val="0"/>
              <w:spacing w:after="180"/>
              <w:jc w:val="center"/>
              <w:textAlignment w:val="baseline"/>
              <w:rPr>
                <w:rFonts w:eastAsia="Times New Roman"/>
                <w:color w:val="000000"/>
                <w:sz w:val="20"/>
                <w:szCs w:val="20"/>
                <w:lang w:eastAsia="en-US"/>
              </w:rPr>
            </w:pPr>
            <w:r w:rsidRPr="003A7784">
              <w:rPr>
                <w:rFonts w:ascii="Cambria" w:eastAsia="Times New Roman" w:hAnsi="Cambria"/>
                <w:color w:val="000000"/>
                <w:sz w:val="20"/>
                <w:szCs w:val="20"/>
                <w:lang w:eastAsia="en-US"/>
              </w:rPr>
              <w:t>Yes</w:t>
            </w:r>
          </w:p>
        </w:tc>
        <w:tc>
          <w:tcPr>
            <w:tcW w:w="567" w:type="dxa"/>
            <w:shd w:val="clear" w:color="auto" w:fill="auto"/>
            <w:vAlign w:val="center"/>
          </w:tcPr>
          <w:p w:rsidR="003A7784" w:rsidRPr="003A7784" w:rsidRDefault="003A7784" w:rsidP="003A7784">
            <w:pPr>
              <w:widowControl w:val="0"/>
              <w:overflowPunct w:val="0"/>
              <w:autoSpaceDE w:val="0"/>
              <w:autoSpaceDN w:val="0"/>
              <w:adjustRightInd w:val="0"/>
              <w:spacing w:after="180"/>
              <w:jc w:val="center"/>
              <w:textAlignment w:val="baseline"/>
              <w:rPr>
                <w:rFonts w:eastAsia="Times New Roman"/>
                <w:color w:val="000000"/>
                <w:sz w:val="20"/>
                <w:szCs w:val="20"/>
                <w:lang w:eastAsia="en-US"/>
              </w:rPr>
            </w:pPr>
          </w:p>
        </w:tc>
      </w:tr>
      <w:tr w:rsidR="003A7784" w:rsidRPr="003A7784" w:rsidTr="006A64F6">
        <w:trPr>
          <w:trHeight w:hRule="exact" w:val="567"/>
          <w:jc w:val="center"/>
        </w:trPr>
        <w:tc>
          <w:tcPr>
            <w:tcW w:w="567" w:type="dxa"/>
            <w:shd w:val="clear" w:color="auto" w:fill="auto"/>
            <w:vAlign w:val="center"/>
          </w:tcPr>
          <w:p w:rsidR="003A7784" w:rsidRPr="003A7784" w:rsidRDefault="00FF29AE" w:rsidP="003A7784">
            <w:pPr>
              <w:widowControl w:val="0"/>
              <w:overflowPunct w:val="0"/>
              <w:autoSpaceDE w:val="0"/>
              <w:autoSpaceDN w:val="0"/>
              <w:adjustRightInd w:val="0"/>
              <w:spacing w:after="180"/>
              <w:jc w:val="center"/>
              <w:textAlignment w:val="baseline"/>
              <w:rPr>
                <w:rFonts w:eastAsia="Times New Roman"/>
                <w:color w:val="000000"/>
                <w:sz w:val="20"/>
                <w:szCs w:val="20"/>
                <w:lang w:eastAsia="en-US"/>
              </w:rPr>
            </w:pPr>
            <w:r>
              <w:rPr>
                <w:rFonts w:eastAsia="Times New Roman"/>
                <w:noProof/>
                <w:color w:val="000000"/>
                <w:sz w:val="20"/>
                <w:szCs w:val="20"/>
                <w:lang w:eastAsia="en-GB"/>
              </w:rPr>
              <mc:AlternateContent>
                <mc:Choice Requires="wps">
                  <w:drawing>
                    <wp:inline distT="0" distB="0" distL="0" distR="0">
                      <wp:extent cx="241300" cy="241300"/>
                      <wp:effectExtent l="19685" t="17145" r="15240" b="17780"/>
                      <wp:docPr id="11" name="Oval 6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41300" cy="241300"/>
                              </a:xfrm>
                              <a:prstGeom prst="ellipse">
                                <a:avLst/>
                              </a:prstGeom>
                              <a:solidFill>
                                <a:srgbClr val="FF0000"/>
                              </a:solidFill>
                              <a:ln w="25400">
                                <a:solidFill>
                                  <a:srgbClr val="FF0000"/>
                                </a:solidFill>
                                <a:round/>
                                <a:headEnd/>
                                <a:tailEnd/>
                              </a:ln>
                            </wps:spPr>
                            <wps:txbx>
                              <w:txbxContent>
                                <w:p w:rsidR="003A7784" w:rsidRPr="00581DDE" w:rsidRDefault="003A7784" w:rsidP="003A7784">
                                  <w:pPr>
                                    <w:pStyle w:val="NormalWeb"/>
                                    <w:jc w:val="center"/>
                                    <w:rPr>
                                      <w:b/>
                                      <w:szCs w:val="20"/>
                                    </w:rPr>
                                  </w:pPr>
                                  <w:r w:rsidRPr="00581DDE">
                                    <w:rPr>
                                      <w:rFonts w:ascii="Calibri" w:hAnsi="Calibri"/>
                                      <w:b/>
                                      <w:color w:val="FFFFFF"/>
                                      <w:kern w:val="24"/>
                                      <w:szCs w:val="20"/>
                                    </w:rPr>
                                    <w:t>E</w:t>
                                  </w:r>
                                </w:p>
                              </w:txbxContent>
                            </wps:txbx>
                            <wps:bodyPr rot="0" vert="horz" wrap="square" lIns="0" tIns="0" rIns="0" bIns="0" anchor="ctr" anchorCtr="0" upright="1">
                              <a:noAutofit/>
                            </wps:bodyPr>
                          </wps:wsp>
                        </a:graphicData>
                      </a:graphic>
                    </wp:inline>
                  </w:drawing>
                </mc:Choice>
                <mc:Fallback>
                  <w:pict>
                    <v:oval id="Oval 67" o:spid="_x0000_s1038" style="width:19pt;height:19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shauFgIAAEcEAAAOAAAAZHJzL2Uyb0RvYy54bWysU8Fu1DAQvSPxD5bvbLJLKVXUbFVtWYRU&#10;aKXCBziOk1g4HjP2brJ8PWMnWQrcKnKwZuzx87z3Mtc3Y2/YUaHXYEu+XuWcKSuh1rYt+bev+zdX&#10;nPkgbC0MWFXyk/L8Zvv61fXgCrWBDkytkBGI9cXgSt6F4Ios87JTvfArcMrSYQPYi0AptlmNYiD0&#10;3mSbPL/MBsDaIUjlPe3eTYd8m/CbRsnw0DReBWZKTr2FtGJaq7hm22tRtChcp+XchnhBF73Qlh49&#10;Q92JINgB9T9QvZYIHpqwktBn0DRaqsSB2Kzzv9g8dcKpxIXE8e4sk/9/sPLL8RGZrsm7NWdW9OTR&#10;w1EYdvk+ajM4X1DJk3vEyM67e5DfPbOw64Rt1a13pDDdpavLFiIMnRI1NbmOENkfGDHxhMaq4TPU&#10;9Jg4BEjKjQ328Q3ShI3JoNPZIDUGJmlzc7F+m5ONko7mOL4giuWyQx8+KuhZDEqujNHORwlFIY73&#10;PkzVS1WiBEbXe21MSrCtdgYZCVDy/T6nL1Eg5s/LjGUDNfDugo5fioFwsDW1I4oo1oc5DkKbKSZS&#10;xs7qRcEmL8JYjZNbm8WeCuoT6Ykw/ds0ixR0gD85G+i/Lrn/cRCoODOfLHkSh2AJcAmqJRBW0tWS&#10;y4CcTckuTONycKjbLpkdu7ZwS841OkkaXZ36mDumvzX5Mk9WHIfnear6Pf/bXwAAAP//AwBQSwME&#10;FAAGAAgAAAAhAOQegljYAAAAAwEAAA8AAABkcnMvZG93bnJldi54bWxMj0FLw0AQhe+C/2EZwYvY&#10;TRWkxGyKLVWw6KGxP2CaHZPV7GzIbtv47x3rQS8zPN7w5nvFfPSdOtAQXWAD00kGirgO1nFjYPv2&#10;eD0DFROyxS4wGfiiCPPy/KzA3IYjb+hQpUZJCMccDbQp9bnWsW7JY5yEnli89zB4TCKHRtsBjxLu&#10;O32TZXfao2P50GJPy5bqz2rvDSyuXirarj/G1aJ+dk+4ca+NXxpzeTE+3INKNKa/Y/jBF3QohWkX&#10;9myj6gxIkXSa4t3ORO1+ty4L/Z+9/AYAAP//AwBQSwECLQAUAAYACAAAACEAtoM4kv4AAADhAQAA&#10;EwAAAAAAAAAAAAAAAAAAAAAAW0NvbnRlbnRfVHlwZXNdLnhtbFBLAQItABQABgAIAAAAIQA4/SH/&#10;1gAAAJQBAAALAAAAAAAAAAAAAAAAAC8BAABfcmVscy8ucmVsc1BLAQItABQABgAIAAAAIQB3shau&#10;FgIAAEcEAAAOAAAAAAAAAAAAAAAAAC4CAABkcnMvZTJvRG9jLnhtbFBLAQItABQABgAIAAAAIQDk&#10;HoJY2AAAAAMBAAAPAAAAAAAAAAAAAAAAAHAEAABkcnMvZG93bnJldi54bWxQSwUGAAAAAAQABADz&#10;AAAAdQUAAAAA&#10;" fillcolor="red" strokecolor="red" strokeweight="2pt">
                      <o:lock v:ext="edit" aspectratio="t"/>
                      <v:textbox inset="0,0,0,0">
                        <w:txbxContent>
                          <w:p w:rsidR="003A7784" w:rsidRPr="00581DDE" w:rsidRDefault="003A7784" w:rsidP="003A7784">
                            <w:pPr>
                              <w:pStyle w:val="NormalWeb"/>
                              <w:jc w:val="center"/>
                              <w:rPr>
                                <w:b/>
                                <w:szCs w:val="20"/>
                              </w:rPr>
                            </w:pPr>
                            <w:r w:rsidRPr="00581DDE">
                              <w:rPr>
                                <w:rFonts w:ascii="Calibri" w:hAnsi="Calibri"/>
                                <w:b/>
                                <w:color w:val="FFFFFF"/>
                                <w:kern w:val="24"/>
                                <w:szCs w:val="20"/>
                              </w:rPr>
                              <w:t>E</w:t>
                            </w:r>
                          </w:p>
                        </w:txbxContent>
                      </v:textbox>
                      <w10:anchorlock/>
                    </v:oval>
                  </w:pict>
                </mc:Fallback>
              </mc:AlternateContent>
            </w:r>
          </w:p>
        </w:tc>
        <w:tc>
          <w:tcPr>
            <w:tcW w:w="567" w:type="dxa"/>
            <w:shd w:val="clear" w:color="auto" w:fill="auto"/>
            <w:vAlign w:val="center"/>
          </w:tcPr>
          <w:p w:rsidR="003A7784" w:rsidRPr="003A7784" w:rsidRDefault="003A7784" w:rsidP="003A7784">
            <w:pPr>
              <w:widowControl w:val="0"/>
              <w:overflowPunct w:val="0"/>
              <w:autoSpaceDE w:val="0"/>
              <w:autoSpaceDN w:val="0"/>
              <w:adjustRightInd w:val="0"/>
              <w:spacing w:after="180"/>
              <w:jc w:val="center"/>
              <w:textAlignment w:val="baseline"/>
              <w:rPr>
                <w:rFonts w:eastAsia="Times New Roman"/>
                <w:color w:val="000000"/>
                <w:sz w:val="20"/>
                <w:szCs w:val="20"/>
                <w:lang w:eastAsia="en-US"/>
              </w:rPr>
            </w:pPr>
            <w:r w:rsidRPr="003A7784">
              <w:rPr>
                <w:rFonts w:ascii="Cambria" w:eastAsia="Times New Roman" w:hAnsi="Cambria"/>
                <w:color w:val="000000"/>
                <w:sz w:val="20"/>
                <w:szCs w:val="20"/>
                <w:lang w:eastAsia="en-US"/>
              </w:rPr>
              <w:t>Yes</w:t>
            </w:r>
          </w:p>
        </w:tc>
        <w:tc>
          <w:tcPr>
            <w:tcW w:w="567" w:type="dxa"/>
            <w:shd w:val="clear" w:color="auto" w:fill="auto"/>
            <w:vAlign w:val="center"/>
          </w:tcPr>
          <w:p w:rsidR="003A7784" w:rsidRPr="003A7784" w:rsidRDefault="003A7784" w:rsidP="003A7784">
            <w:pPr>
              <w:widowControl w:val="0"/>
              <w:overflowPunct w:val="0"/>
              <w:autoSpaceDE w:val="0"/>
              <w:autoSpaceDN w:val="0"/>
              <w:adjustRightInd w:val="0"/>
              <w:spacing w:after="180"/>
              <w:jc w:val="center"/>
              <w:textAlignment w:val="baseline"/>
              <w:rPr>
                <w:rFonts w:eastAsia="Times New Roman"/>
                <w:color w:val="000000"/>
                <w:sz w:val="20"/>
                <w:szCs w:val="20"/>
                <w:lang w:eastAsia="en-US"/>
              </w:rPr>
            </w:pPr>
            <w:r w:rsidRPr="003A7784">
              <w:rPr>
                <w:rFonts w:ascii="Cambria" w:eastAsia="Times New Roman" w:hAnsi="Cambria"/>
                <w:color w:val="000000"/>
                <w:sz w:val="20"/>
                <w:szCs w:val="20"/>
                <w:lang w:eastAsia="en-US"/>
              </w:rPr>
              <w:t>Yes</w:t>
            </w:r>
          </w:p>
        </w:tc>
        <w:tc>
          <w:tcPr>
            <w:tcW w:w="567" w:type="dxa"/>
            <w:shd w:val="clear" w:color="auto" w:fill="auto"/>
            <w:vAlign w:val="center"/>
          </w:tcPr>
          <w:p w:rsidR="003A7784" w:rsidRPr="003A7784" w:rsidRDefault="003A7784" w:rsidP="003A7784">
            <w:pPr>
              <w:widowControl w:val="0"/>
              <w:overflowPunct w:val="0"/>
              <w:autoSpaceDE w:val="0"/>
              <w:autoSpaceDN w:val="0"/>
              <w:adjustRightInd w:val="0"/>
              <w:spacing w:after="180"/>
              <w:jc w:val="center"/>
              <w:textAlignment w:val="baseline"/>
              <w:rPr>
                <w:rFonts w:eastAsia="Times New Roman"/>
                <w:color w:val="000000"/>
                <w:sz w:val="20"/>
                <w:szCs w:val="20"/>
                <w:lang w:eastAsia="en-US"/>
              </w:rPr>
            </w:pPr>
            <w:r w:rsidRPr="003A7784">
              <w:rPr>
                <w:rFonts w:ascii="Cambria" w:eastAsia="Times New Roman" w:hAnsi="Cambria"/>
                <w:color w:val="000000"/>
                <w:sz w:val="20"/>
                <w:szCs w:val="20"/>
                <w:lang w:eastAsia="en-US"/>
              </w:rPr>
              <w:t>Yes</w:t>
            </w:r>
          </w:p>
        </w:tc>
        <w:tc>
          <w:tcPr>
            <w:tcW w:w="567" w:type="dxa"/>
            <w:shd w:val="clear" w:color="auto" w:fill="auto"/>
            <w:vAlign w:val="center"/>
          </w:tcPr>
          <w:p w:rsidR="003A7784" w:rsidRPr="003A7784" w:rsidRDefault="003A7784" w:rsidP="003A7784">
            <w:pPr>
              <w:widowControl w:val="0"/>
              <w:overflowPunct w:val="0"/>
              <w:autoSpaceDE w:val="0"/>
              <w:autoSpaceDN w:val="0"/>
              <w:adjustRightInd w:val="0"/>
              <w:spacing w:after="180"/>
              <w:jc w:val="center"/>
              <w:textAlignment w:val="baseline"/>
              <w:rPr>
                <w:rFonts w:eastAsia="Times New Roman"/>
                <w:color w:val="000000"/>
                <w:sz w:val="20"/>
                <w:szCs w:val="20"/>
                <w:lang w:eastAsia="en-US"/>
              </w:rPr>
            </w:pPr>
            <w:r w:rsidRPr="003A7784">
              <w:rPr>
                <w:rFonts w:ascii="Cambria" w:eastAsia="Times New Roman" w:hAnsi="Cambria"/>
                <w:color w:val="000000"/>
                <w:sz w:val="20"/>
                <w:szCs w:val="20"/>
                <w:lang w:eastAsia="en-US"/>
              </w:rPr>
              <w:t>Yes</w:t>
            </w:r>
          </w:p>
        </w:tc>
        <w:tc>
          <w:tcPr>
            <w:tcW w:w="567" w:type="dxa"/>
            <w:shd w:val="clear" w:color="auto" w:fill="auto"/>
            <w:vAlign w:val="center"/>
          </w:tcPr>
          <w:p w:rsidR="003A7784" w:rsidRPr="003A7784" w:rsidRDefault="003A7784" w:rsidP="003A7784">
            <w:pPr>
              <w:widowControl w:val="0"/>
              <w:overflowPunct w:val="0"/>
              <w:autoSpaceDE w:val="0"/>
              <w:autoSpaceDN w:val="0"/>
              <w:adjustRightInd w:val="0"/>
              <w:spacing w:after="180"/>
              <w:jc w:val="center"/>
              <w:textAlignment w:val="baseline"/>
              <w:rPr>
                <w:rFonts w:eastAsia="Times New Roman"/>
                <w:color w:val="000000"/>
                <w:sz w:val="20"/>
                <w:szCs w:val="20"/>
                <w:lang w:eastAsia="en-US"/>
              </w:rPr>
            </w:pPr>
          </w:p>
        </w:tc>
        <w:tc>
          <w:tcPr>
            <w:tcW w:w="567" w:type="dxa"/>
            <w:shd w:val="clear" w:color="auto" w:fill="auto"/>
            <w:vAlign w:val="center"/>
          </w:tcPr>
          <w:p w:rsidR="003A7784" w:rsidRPr="003A7784" w:rsidRDefault="003A7784" w:rsidP="003A7784">
            <w:pPr>
              <w:widowControl w:val="0"/>
              <w:overflowPunct w:val="0"/>
              <w:autoSpaceDE w:val="0"/>
              <w:autoSpaceDN w:val="0"/>
              <w:adjustRightInd w:val="0"/>
              <w:spacing w:after="180"/>
              <w:jc w:val="center"/>
              <w:textAlignment w:val="baseline"/>
              <w:rPr>
                <w:rFonts w:eastAsia="Times New Roman"/>
                <w:color w:val="000000"/>
                <w:sz w:val="20"/>
                <w:szCs w:val="20"/>
                <w:lang w:eastAsia="en-US"/>
              </w:rPr>
            </w:pPr>
            <w:r w:rsidRPr="003A7784">
              <w:rPr>
                <w:rFonts w:ascii="Cambria" w:eastAsia="Times New Roman" w:hAnsi="Cambria"/>
                <w:color w:val="000000"/>
                <w:sz w:val="20"/>
                <w:szCs w:val="20"/>
                <w:lang w:eastAsia="en-US"/>
              </w:rPr>
              <w:t>Yes</w:t>
            </w:r>
          </w:p>
        </w:tc>
        <w:tc>
          <w:tcPr>
            <w:tcW w:w="567" w:type="dxa"/>
            <w:shd w:val="clear" w:color="auto" w:fill="auto"/>
            <w:vAlign w:val="center"/>
          </w:tcPr>
          <w:p w:rsidR="003A7784" w:rsidRPr="003A7784" w:rsidRDefault="003A7784" w:rsidP="003A7784">
            <w:pPr>
              <w:widowControl w:val="0"/>
              <w:overflowPunct w:val="0"/>
              <w:autoSpaceDE w:val="0"/>
              <w:autoSpaceDN w:val="0"/>
              <w:adjustRightInd w:val="0"/>
              <w:spacing w:after="180"/>
              <w:jc w:val="center"/>
              <w:textAlignment w:val="baseline"/>
              <w:rPr>
                <w:rFonts w:eastAsia="Times New Roman"/>
                <w:color w:val="000000"/>
                <w:sz w:val="20"/>
                <w:szCs w:val="20"/>
                <w:lang w:eastAsia="en-US"/>
              </w:rPr>
            </w:pPr>
            <w:r w:rsidRPr="003A7784">
              <w:rPr>
                <w:rFonts w:ascii="Cambria" w:eastAsia="Times New Roman" w:hAnsi="Cambria"/>
                <w:color w:val="000000"/>
                <w:sz w:val="20"/>
                <w:szCs w:val="20"/>
                <w:lang w:eastAsia="en-US"/>
              </w:rPr>
              <w:t>Yes</w:t>
            </w:r>
          </w:p>
        </w:tc>
        <w:tc>
          <w:tcPr>
            <w:tcW w:w="567" w:type="dxa"/>
            <w:shd w:val="clear" w:color="auto" w:fill="auto"/>
            <w:vAlign w:val="center"/>
          </w:tcPr>
          <w:p w:rsidR="003A7784" w:rsidRPr="003A7784" w:rsidRDefault="003A7784" w:rsidP="003A7784">
            <w:pPr>
              <w:widowControl w:val="0"/>
              <w:overflowPunct w:val="0"/>
              <w:autoSpaceDE w:val="0"/>
              <w:autoSpaceDN w:val="0"/>
              <w:adjustRightInd w:val="0"/>
              <w:spacing w:after="180"/>
              <w:jc w:val="center"/>
              <w:textAlignment w:val="baseline"/>
              <w:rPr>
                <w:rFonts w:eastAsia="Times New Roman"/>
                <w:color w:val="000000"/>
                <w:sz w:val="20"/>
                <w:szCs w:val="20"/>
                <w:lang w:eastAsia="en-US"/>
              </w:rPr>
            </w:pPr>
            <w:r w:rsidRPr="003A7784">
              <w:rPr>
                <w:rFonts w:ascii="Cambria" w:eastAsia="Times New Roman" w:hAnsi="Cambria"/>
                <w:color w:val="000000"/>
                <w:sz w:val="20"/>
                <w:szCs w:val="20"/>
                <w:lang w:eastAsia="en-US"/>
              </w:rPr>
              <w:t>Yes</w:t>
            </w:r>
          </w:p>
        </w:tc>
      </w:tr>
      <w:tr w:rsidR="003A7784" w:rsidRPr="003A7784" w:rsidTr="006A64F6">
        <w:trPr>
          <w:trHeight w:hRule="exact" w:val="567"/>
          <w:jc w:val="center"/>
        </w:trPr>
        <w:tc>
          <w:tcPr>
            <w:tcW w:w="567" w:type="dxa"/>
            <w:shd w:val="clear" w:color="auto" w:fill="auto"/>
            <w:vAlign w:val="center"/>
          </w:tcPr>
          <w:p w:rsidR="003A7784" w:rsidRPr="003A7784" w:rsidRDefault="00FF29AE" w:rsidP="003A7784">
            <w:pPr>
              <w:widowControl w:val="0"/>
              <w:overflowPunct w:val="0"/>
              <w:autoSpaceDE w:val="0"/>
              <w:autoSpaceDN w:val="0"/>
              <w:adjustRightInd w:val="0"/>
              <w:spacing w:after="180"/>
              <w:jc w:val="center"/>
              <w:textAlignment w:val="baseline"/>
              <w:rPr>
                <w:rFonts w:eastAsia="Times New Roman"/>
                <w:color w:val="000000"/>
                <w:sz w:val="20"/>
                <w:szCs w:val="20"/>
                <w:lang w:eastAsia="en-US"/>
              </w:rPr>
            </w:pPr>
            <w:r>
              <w:rPr>
                <w:rFonts w:eastAsia="Times New Roman"/>
                <w:noProof/>
                <w:color w:val="000000"/>
                <w:sz w:val="20"/>
                <w:szCs w:val="20"/>
                <w:lang w:eastAsia="en-GB"/>
              </w:rPr>
              <mc:AlternateContent>
                <mc:Choice Requires="wps">
                  <w:drawing>
                    <wp:inline distT="0" distB="0" distL="0" distR="0">
                      <wp:extent cx="241300" cy="241300"/>
                      <wp:effectExtent l="19685" t="15240" r="15240" b="19685"/>
                      <wp:docPr id="10" name="Oval 6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41300" cy="241300"/>
                              </a:xfrm>
                              <a:prstGeom prst="ellipse">
                                <a:avLst/>
                              </a:prstGeom>
                              <a:solidFill>
                                <a:srgbClr val="9BBB59"/>
                              </a:solidFill>
                              <a:ln w="25400">
                                <a:solidFill>
                                  <a:srgbClr val="9BBB59"/>
                                </a:solidFill>
                                <a:round/>
                                <a:headEnd/>
                                <a:tailEnd/>
                              </a:ln>
                            </wps:spPr>
                            <wps:txbx>
                              <w:txbxContent>
                                <w:p w:rsidR="003A7784" w:rsidRPr="00581DDE" w:rsidRDefault="003A7784" w:rsidP="003A7784">
                                  <w:pPr>
                                    <w:pStyle w:val="NormalWeb"/>
                                    <w:jc w:val="center"/>
                                    <w:rPr>
                                      <w:b/>
                                      <w:szCs w:val="20"/>
                                    </w:rPr>
                                  </w:pPr>
                                  <w:r w:rsidRPr="00581DDE">
                                    <w:rPr>
                                      <w:rFonts w:ascii="Calibri" w:hAnsi="Calibri"/>
                                      <w:b/>
                                      <w:color w:val="FFFFFF"/>
                                      <w:kern w:val="24"/>
                                      <w:szCs w:val="20"/>
                                    </w:rPr>
                                    <w:t>F</w:t>
                                  </w:r>
                                </w:p>
                              </w:txbxContent>
                            </wps:txbx>
                            <wps:bodyPr rot="0" vert="horz" wrap="square" lIns="0" tIns="0" rIns="0" bIns="0" anchor="ctr" anchorCtr="0" upright="1">
                              <a:noAutofit/>
                            </wps:bodyPr>
                          </wps:wsp>
                        </a:graphicData>
                      </a:graphic>
                    </wp:inline>
                  </w:drawing>
                </mc:Choice>
                <mc:Fallback>
                  <w:pict>
                    <v:oval id="Oval 66" o:spid="_x0000_s1039" style="width:19pt;height:19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BfhGAIAAEcEAAAOAAAAZHJzL2Uyb0RvYy54bWysU1Fv0zAQfkfiP1h+p2m7rWJR02ntGEIa&#10;bNLgBziOk1g4PnN2m5Zfz9lJyoC3iRfrzj5//u77fOubY2fYQaHXYAu+mM05U1ZCpW1T8G9f79+9&#10;58wHYSthwKqCn5TnN5u3b9a9y9USWjCVQkYg1ue9K3gbgsuzzMtWdcLPwClLhzVgJwKl2GQVip7Q&#10;O5Mt5/NV1gNWDkEq72n3bjjkm4Rf10qGx7r2KjBTcOIW0oppLeOabdYib1C4VsuRhngFi05oS4+e&#10;oe5EEGyP+h+oTksED3WYSegyqGstVeqBulnM/+rmuRVOpV5IHO/OMvn/Byu/HJ6Q6Yq8I3ms6Mij&#10;x4MwbLWK2vTO51Ty7J4wdufdA8jvnlnYtcI26tY7Upju0tVpCxH6VomKSC4iRPYHRkw8obGy/wwV&#10;PSb2AZJyxxq7+AZpwo7JoNPZIHUMTNLm8nJxMSeeko7GOL4g8umyQx8+KuhYDAqujNHORwlFLg4P&#10;PgzVU1VqCYyu7rUxKcGm3BlkJEDBr7fb7dV1aoE6f1lmLOuJwNUlcXktBsLeVkRH5FGsD2MchDZD&#10;TE0ZO6oXBRu8CMfyOLh1MdlTQnUiPRGGv02zSEEL+JOznv51wf2PvUDFmflkyZM4BFOAU1BOgbCS&#10;rhZcBuRsSHZhGJe9Q920yezI2sItOVfrJGl0deAxMqbfmnwZJyuOw8s8Vf2e/80vAAAA//8DAFBL&#10;AwQUAAYACAAAACEAuheL1tUAAAADAQAADwAAAGRycy9kb3ducmV2LnhtbEyPQU/DMAyF70j8h8hI&#10;3FgKSDCVphOagBMCrfADvMZrqyVOlWRd+fcYOLCLradnPX+vWs3eqYliGgIbuF4UoIjbYAfuDHx+&#10;PF8tQaWMbNEFJgNflGBVn59VWNpw5A1NTe6UhHAq0UCf81hqndqePKZFGInF24XoMYuMnbYRjxLu&#10;nb4pijvtcWD50ONI657afXPwBtLbxr083U/7XcTwOjZF+77mZMzlxfz4ACrTnP+P4Qdf0KEWpm04&#10;sE3KGZAi+XeKd7sUtf3buq70KXv9DQAA//8DAFBLAQItABQABgAIAAAAIQC2gziS/gAAAOEBAAAT&#10;AAAAAAAAAAAAAAAAAAAAAABbQ29udGVudF9UeXBlc10ueG1sUEsBAi0AFAAGAAgAAAAhADj9If/W&#10;AAAAlAEAAAsAAAAAAAAAAAAAAAAALwEAAF9yZWxzLy5yZWxzUEsBAi0AFAAGAAgAAAAhALicF+EY&#10;AgAARwQAAA4AAAAAAAAAAAAAAAAALgIAAGRycy9lMm9Eb2MueG1sUEsBAi0AFAAGAAgAAAAhALoX&#10;i9bVAAAAAwEAAA8AAAAAAAAAAAAAAAAAcgQAAGRycy9kb3ducmV2LnhtbFBLBQYAAAAABAAEAPMA&#10;AAB0BQAAAAA=&#10;" fillcolor="#9bbb59" strokecolor="#9bbb59" strokeweight="2pt">
                      <o:lock v:ext="edit" aspectratio="t"/>
                      <v:textbox inset="0,0,0,0">
                        <w:txbxContent>
                          <w:p w:rsidR="003A7784" w:rsidRPr="00581DDE" w:rsidRDefault="003A7784" w:rsidP="003A7784">
                            <w:pPr>
                              <w:pStyle w:val="NormalWeb"/>
                              <w:jc w:val="center"/>
                              <w:rPr>
                                <w:b/>
                                <w:szCs w:val="20"/>
                              </w:rPr>
                            </w:pPr>
                            <w:r w:rsidRPr="00581DDE">
                              <w:rPr>
                                <w:rFonts w:ascii="Calibri" w:hAnsi="Calibri"/>
                                <w:b/>
                                <w:color w:val="FFFFFF"/>
                                <w:kern w:val="24"/>
                                <w:szCs w:val="20"/>
                              </w:rPr>
                              <w:t>F</w:t>
                            </w:r>
                          </w:p>
                        </w:txbxContent>
                      </v:textbox>
                      <w10:anchorlock/>
                    </v:oval>
                  </w:pict>
                </mc:Fallback>
              </mc:AlternateContent>
            </w:r>
          </w:p>
        </w:tc>
        <w:tc>
          <w:tcPr>
            <w:tcW w:w="567" w:type="dxa"/>
            <w:shd w:val="clear" w:color="auto" w:fill="auto"/>
            <w:vAlign w:val="center"/>
          </w:tcPr>
          <w:p w:rsidR="003A7784" w:rsidRPr="003A7784" w:rsidRDefault="003A7784" w:rsidP="003A7784">
            <w:pPr>
              <w:widowControl w:val="0"/>
              <w:overflowPunct w:val="0"/>
              <w:autoSpaceDE w:val="0"/>
              <w:autoSpaceDN w:val="0"/>
              <w:adjustRightInd w:val="0"/>
              <w:spacing w:after="180"/>
              <w:jc w:val="center"/>
              <w:textAlignment w:val="baseline"/>
              <w:rPr>
                <w:rFonts w:eastAsia="Times New Roman"/>
                <w:color w:val="000000"/>
                <w:sz w:val="20"/>
                <w:szCs w:val="20"/>
                <w:lang w:eastAsia="en-US"/>
              </w:rPr>
            </w:pPr>
          </w:p>
        </w:tc>
        <w:tc>
          <w:tcPr>
            <w:tcW w:w="567" w:type="dxa"/>
            <w:shd w:val="clear" w:color="auto" w:fill="auto"/>
            <w:vAlign w:val="center"/>
          </w:tcPr>
          <w:p w:rsidR="003A7784" w:rsidRPr="003A7784" w:rsidRDefault="003A7784" w:rsidP="003A7784">
            <w:pPr>
              <w:widowControl w:val="0"/>
              <w:overflowPunct w:val="0"/>
              <w:autoSpaceDE w:val="0"/>
              <w:autoSpaceDN w:val="0"/>
              <w:adjustRightInd w:val="0"/>
              <w:spacing w:after="180"/>
              <w:jc w:val="center"/>
              <w:textAlignment w:val="baseline"/>
              <w:rPr>
                <w:rFonts w:eastAsia="Times New Roman"/>
                <w:color w:val="000000"/>
                <w:sz w:val="20"/>
                <w:szCs w:val="20"/>
                <w:lang w:eastAsia="en-US"/>
              </w:rPr>
            </w:pPr>
          </w:p>
        </w:tc>
        <w:tc>
          <w:tcPr>
            <w:tcW w:w="567" w:type="dxa"/>
            <w:shd w:val="clear" w:color="auto" w:fill="auto"/>
            <w:vAlign w:val="center"/>
          </w:tcPr>
          <w:p w:rsidR="003A7784" w:rsidRPr="003A7784" w:rsidRDefault="003A7784" w:rsidP="003A7784">
            <w:pPr>
              <w:widowControl w:val="0"/>
              <w:overflowPunct w:val="0"/>
              <w:autoSpaceDE w:val="0"/>
              <w:autoSpaceDN w:val="0"/>
              <w:adjustRightInd w:val="0"/>
              <w:spacing w:after="180"/>
              <w:jc w:val="center"/>
              <w:textAlignment w:val="baseline"/>
              <w:rPr>
                <w:rFonts w:eastAsia="Times New Roman"/>
                <w:color w:val="000000"/>
                <w:sz w:val="20"/>
                <w:szCs w:val="20"/>
                <w:lang w:eastAsia="en-US"/>
              </w:rPr>
            </w:pPr>
            <w:r w:rsidRPr="003A7784">
              <w:rPr>
                <w:rFonts w:ascii="Cambria" w:eastAsia="Times New Roman" w:hAnsi="Cambria"/>
                <w:color w:val="000000"/>
                <w:sz w:val="20"/>
                <w:szCs w:val="20"/>
                <w:lang w:eastAsia="en-US"/>
              </w:rPr>
              <w:t>Yes</w:t>
            </w:r>
          </w:p>
        </w:tc>
        <w:tc>
          <w:tcPr>
            <w:tcW w:w="567" w:type="dxa"/>
            <w:shd w:val="clear" w:color="auto" w:fill="auto"/>
            <w:vAlign w:val="center"/>
          </w:tcPr>
          <w:p w:rsidR="003A7784" w:rsidRPr="003A7784" w:rsidRDefault="003A7784" w:rsidP="003A7784">
            <w:pPr>
              <w:widowControl w:val="0"/>
              <w:overflowPunct w:val="0"/>
              <w:autoSpaceDE w:val="0"/>
              <w:autoSpaceDN w:val="0"/>
              <w:adjustRightInd w:val="0"/>
              <w:spacing w:after="180"/>
              <w:jc w:val="center"/>
              <w:textAlignment w:val="baseline"/>
              <w:rPr>
                <w:rFonts w:eastAsia="Times New Roman"/>
                <w:color w:val="000000"/>
                <w:sz w:val="20"/>
                <w:szCs w:val="20"/>
                <w:lang w:eastAsia="en-US"/>
              </w:rPr>
            </w:pPr>
            <w:r w:rsidRPr="003A7784">
              <w:rPr>
                <w:rFonts w:ascii="Cambria" w:eastAsia="Times New Roman" w:hAnsi="Cambria"/>
                <w:color w:val="000000"/>
                <w:sz w:val="20"/>
                <w:szCs w:val="20"/>
                <w:lang w:eastAsia="en-US"/>
              </w:rPr>
              <w:t>Yes</w:t>
            </w:r>
          </w:p>
        </w:tc>
        <w:tc>
          <w:tcPr>
            <w:tcW w:w="567" w:type="dxa"/>
            <w:shd w:val="clear" w:color="auto" w:fill="auto"/>
            <w:vAlign w:val="center"/>
          </w:tcPr>
          <w:p w:rsidR="003A7784" w:rsidRPr="003A7784" w:rsidRDefault="003A7784" w:rsidP="003A7784">
            <w:pPr>
              <w:widowControl w:val="0"/>
              <w:overflowPunct w:val="0"/>
              <w:autoSpaceDE w:val="0"/>
              <w:autoSpaceDN w:val="0"/>
              <w:adjustRightInd w:val="0"/>
              <w:spacing w:after="180"/>
              <w:jc w:val="center"/>
              <w:textAlignment w:val="baseline"/>
              <w:rPr>
                <w:rFonts w:eastAsia="Times New Roman"/>
                <w:color w:val="000000"/>
                <w:sz w:val="20"/>
                <w:szCs w:val="20"/>
                <w:lang w:eastAsia="en-US"/>
              </w:rPr>
            </w:pPr>
            <w:r w:rsidRPr="003A7784">
              <w:rPr>
                <w:rFonts w:ascii="Cambria" w:eastAsia="Times New Roman" w:hAnsi="Cambria"/>
                <w:color w:val="000000"/>
                <w:sz w:val="20"/>
                <w:szCs w:val="20"/>
                <w:lang w:eastAsia="en-US"/>
              </w:rPr>
              <w:t>Yes</w:t>
            </w:r>
          </w:p>
        </w:tc>
        <w:tc>
          <w:tcPr>
            <w:tcW w:w="567" w:type="dxa"/>
            <w:shd w:val="clear" w:color="auto" w:fill="auto"/>
            <w:vAlign w:val="center"/>
          </w:tcPr>
          <w:p w:rsidR="003A7784" w:rsidRPr="003A7784" w:rsidRDefault="003A7784" w:rsidP="003A7784">
            <w:pPr>
              <w:widowControl w:val="0"/>
              <w:overflowPunct w:val="0"/>
              <w:autoSpaceDE w:val="0"/>
              <w:autoSpaceDN w:val="0"/>
              <w:adjustRightInd w:val="0"/>
              <w:spacing w:after="180"/>
              <w:jc w:val="center"/>
              <w:textAlignment w:val="baseline"/>
              <w:rPr>
                <w:rFonts w:eastAsia="Times New Roman"/>
                <w:color w:val="000000"/>
                <w:sz w:val="20"/>
                <w:szCs w:val="20"/>
                <w:lang w:eastAsia="en-US"/>
              </w:rPr>
            </w:pPr>
          </w:p>
        </w:tc>
        <w:tc>
          <w:tcPr>
            <w:tcW w:w="567" w:type="dxa"/>
            <w:shd w:val="clear" w:color="auto" w:fill="auto"/>
            <w:vAlign w:val="center"/>
          </w:tcPr>
          <w:p w:rsidR="003A7784" w:rsidRPr="003A7784" w:rsidRDefault="003A7784" w:rsidP="003A7784">
            <w:pPr>
              <w:widowControl w:val="0"/>
              <w:overflowPunct w:val="0"/>
              <w:autoSpaceDE w:val="0"/>
              <w:autoSpaceDN w:val="0"/>
              <w:adjustRightInd w:val="0"/>
              <w:spacing w:after="180"/>
              <w:jc w:val="center"/>
              <w:textAlignment w:val="baseline"/>
              <w:rPr>
                <w:rFonts w:eastAsia="Times New Roman"/>
                <w:color w:val="000000"/>
                <w:sz w:val="20"/>
                <w:szCs w:val="20"/>
                <w:lang w:eastAsia="en-US"/>
              </w:rPr>
            </w:pPr>
            <w:r w:rsidRPr="003A7784">
              <w:rPr>
                <w:rFonts w:ascii="Cambria" w:eastAsia="Times New Roman" w:hAnsi="Cambria"/>
                <w:color w:val="000000"/>
                <w:sz w:val="20"/>
                <w:szCs w:val="20"/>
                <w:lang w:eastAsia="en-US"/>
              </w:rPr>
              <w:t>Yes</w:t>
            </w:r>
          </w:p>
        </w:tc>
        <w:tc>
          <w:tcPr>
            <w:tcW w:w="567" w:type="dxa"/>
            <w:shd w:val="clear" w:color="auto" w:fill="auto"/>
            <w:vAlign w:val="center"/>
          </w:tcPr>
          <w:p w:rsidR="003A7784" w:rsidRPr="003A7784" w:rsidRDefault="003A7784" w:rsidP="003A7784">
            <w:pPr>
              <w:widowControl w:val="0"/>
              <w:overflowPunct w:val="0"/>
              <w:autoSpaceDE w:val="0"/>
              <w:autoSpaceDN w:val="0"/>
              <w:adjustRightInd w:val="0"/>
              <w:spacing w:after="180"/>
              <w:jc w:val="center"/>
              <w:textAlignment w:val="baseline"/>
              <w:rPr>
                <w:rFonts w:eastAsia="Times New Roman"/>
                <w:color w:val="000000"/>
                <w:sz w:val="20"/>
                <w:szCs w:val="20"/>
                <w:lang w:eastAsia="en-US"/>
              </w:rPr>
            </w:pPr>
            <w:r w:rsidRPr="003A7784">
              <w:rPr>
                <w:rFonts w:ascii="Cambria" w:eastAsia="Times New Roman" w:hAnsi="Cambria"/>
                <w:color w:val="000000"/>
                <w:sz w:val="20"/>
                <w:szCs w:val="20"/>
                <w:lang w:eastAsia="en-US"/>
              </w:rPr>
              <w:t>Yes</w:t>
            </w:r>
          </w:p>
        </w:tc>
      </w:tr>
      <w:tr w:rsidR="003A7784" w:rsidRPr="003A7784" w:rsidTr="006A64F6">
        <w:trPr>
          <w:trHeight w:hRule="exact" w:val="567"/>
          <w:jc w:val="center"/>
        </w:trPr>
        <w:tc>
          <w:tcPr>
            <w:tcW w:w="567" w:type="dxa"/>
            <w:shd w:val="clear" w:color="auto" w:fill="auto"/>
            <w:vAlign w:val="center"/>
          </w:tcPr>
          <w:p w:rsidR="003A7784" w:rsidRPr="003A7784" w:rsidRDefault="00FF29AE" w:rsidP="003A7784">
            <w:pPr>
              <w:widowControl w:val="0"/>
              <w:overflowPunct w:val="0"/>
              <w:autoSpaceDE w:val="0"/>
              <w:autoSpaceDN w:val="0"/>
              <w:adjustRightInd w:val="0"/>
              <w:spacing w:after="180"/>
              <w:jc w:val="center"/>
              <w:textAlignment w:val="baseline"/>
              <w:rPr>
                <w:rFonts w:eastAsia="Times New Roman"/>
                <w:color w:val="000000"/>
                <w:sz w:val="20"/>
                <w:szCs w:val="20"/>
                <w:lang w:eastAsia="en-US"/>
              </w:rPr>
            </w:pPr>
            <w:r>
              <w:rPr>
                <w:rFonts w:eastAsia="Times New Roman"/>
                <w:noProof/>
                <w:color w:val="000000"/>
                <w:sz w:val="20"/>
                <w:szCs w:val="20"/>
                <w:lang w:eastAsia="en-GB"/>
              </w:rPr>
              <w:lastRenderedPageBreak/>
              <mc:AlternateContent>
                <mc:Choice Requires="wps">
                  <w:drawing>
                    <wp:inline distT="0" distB="0" distL="0" distR="0">
                      <wp:extent cx="241300" cy="241300"/>
                      <wp:effectExtent l="19685" t="13335" r="15240" b="21590"/>
                      <wp:docPr id="9" name="Oval 6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41300" cy="241300"/>
                              </a:xfrm>
                              <a:prstGeom prst="ellipse">
                                <a:avLst/>
                              </a:prstGeom>
                              <a:solidFill>
                                <a:srgbClr val="FFFF00"/>
                              </a:solidFill>
                              <a:ln w="25400">
                                <a:solidFill>
                                  <a:srgbClr val="FFFF00"/>
                                </a:solidFill>
                                <a:round/>
                                <a:headEnd/>
                                <a:tailEnd/>
                              </a:ln>
                            </wps:spPr>
                            <wps:txbx>
                              <w:txbxContent>
                                <w:p w:rsidR="003A7784" w:rsidRPr="00581DDE" w:rsidRDefault="003A7784" w:rsidP="003A7784">
                                  <w:pPr>
                                    <w:pStyle w:val="NormalWeb"/>
                                    <w:jc w:val="center"/>
                                    <w:rPr>
                                      <w:b/>
                                      <w:szCs w:val="20"/>
                                    </w:rPr>
                                  </w:pPr>
                                  <w:r w:rsidRPr="00581DDE">
                                    <w:rPr>
                                      <w:rFonts w:ascii="Calibri" w:hAnsi="Calibri"/>
                                      <w:b/>
                                      <w:color w:val="FFFFFF"/>
                                      <w:kern w:val="24"/>
                                      <w:szCs w:val="20"/>
                                    </w:rPr>
                                    <w:t>G</w:t>
                                  </w:r>
                                </w:p>
                              </w:txbxContent>
                            </wps:txbx>
                            <wps:bodyPr rot="0" vert="horz" wrap="square" lIns="0" tIns="0" rIns="0" bIns="0" anchor="ctr" anchorCtr="0" upright="1">
                              <a:noAutofit/>
                            </wps:bodyPr>
                          </wps:wsp>
                        </a:graphicData>
                      </a:graphic>
                    </wp:inline>
                  </w:drawing>
                </mc:Choice>
                <mc:Fallback>
                  <w:pict>
                    <v:oval id="Oval 65" o:spid="_x0000_s1040" style="width:19pt;height:19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cJFQIAAEYEAAAOAAAAZHJzL2Uyb0RvYy54bWysU1Fv0zAQfkfiP1h+p2lLN0HUdJo6ipAG&#10;mzT4AY7jJBaOz5zdJuXXc3aSMuBtwg/WnX3+7u77fNuboTPspNBrsAVfLZacKSuh0rYp+Levhzfv&#10;OPNB2EoYsKrgZ+X5ze71q23vcrWGFkylkBGI9XnvCt6G4PIs87JVnfALcMrSZQ3YiUAuNlmFoif0&#10;zmTr5fI66wErhyCV93R6N17yXcKvayXDQ117FZgpONUW0o5pL+Oe7bYib1C4VsupDPGCKjqhLSW9&#10;QN2JINgR9T9QnZYIHuqwkNBlUNdaqtQDdbNa/tXNUyucSr0QOd5daPL/D1Z+OT0i01XB33NmRUcS&#10;PZyEYddXkZre+Zwintwjxua8uwf53TML+1bYRt16RwST7PR0PkKEvlWiohpXESL7AyM6ntBY2X+G&#10;ipKJY4BE3FBjF3MQJWxI+pwv+qghMEmH683q7ZJUlHQ12TGDyOfHDn34qKBj0Si4MkY7HxkUuTjd&#10;+zBGz1GpJTC6OmhjkoNNuTfIiICCH2hRsvGJfx5mLOupgKsNXb8UA+FoK8IWeSTrw2QHoc1oU1PG&#10;TuxFwkYtwlAOSazVZpanhOpMfCKMX5tGkYwW8CdnPX3rgvsfR4GKM/PJkiZxBmYDZ6OcDWElPS24&#10;DMjZ6OzDOC1Hh7ppk9ixagu3pFytE6VR1bGOqWL6rEmXabDiNDz3U9Tv8d/9AgAA//8DAFBLAwQU&#10;AAYACAAAACEA7hmZqtgAAAADAQAADwAAAGRycy9kb3ducmV2LnhtbEyPQU/DMAyF70j8h8hIXBBL&#10;ATGN0nQCJMaFC2MIjmnjtRWJEyXZVv79DDuwi62nZz1/r5qPzootxjR4UnA1KUAgtd4M1ClYvT9f&#10;zkCkrMlo6wkV/GCCeX16UunS+B294XaZO8EhlEqtoM85lFKmtken08QHJPbWPjqdWcZOmqh3HO6s&#10;vC6KqXR6IP7Q64BPPbbfy41T0DUXi3X4WLw+BhtXPt59ft0OL0qdn40P9yAyjvn/GH7xGR1qZmr8&#10;hkwSVgEXyX+TvZsZq+awZV3JY/Z6DwAA//8DAFBLAQItABQABgAIAAAAIQC2gziS/gAAAOEBAAAT&#10;AAAAAAAAAAAAAAAAAAAAAABbQ29udGVudF9UeXBlc10ueG1sUEsBAi0AFAAGAAgAAAAhADj9If/W&#10;AAAAlAEAAAsAAAAAAAAAAAAAAAAALwEAAF9yZWxzLy5yZWxzUEsBAi0AFAAGAAgAAAAhAD8cxwkV&#10;AgAARgQAAA4AAAAAAAAAAAAAAAAALgIAAGRycy9lMm9Eb2MueG1sUEsBAi0AFAAGAAgAAAAhAO4Z&#10;marYAAAAAwEAAA8AAAAAAAAAAAAAAAAAbwQAAGRycy9kb3ducmV2LnhtbFBLBQYAAAAABAAEAPMA&#10;AAB0BQAAAAA=&#10;" fillcolor="yellow" strokecolor="yellow" strokeweight="2pt">
                      <o:lock v:ext="edit" aspectratio="t"/>
                      <v:textbox inset="0,0,0,0">
                        <w:txbxContent>
                          <w:p w:rsidR="003A7784" w:rsidRPr="00581DDE" w:rsidRDefault="003A7784" w:rsidP="003A7784">
                            <w:pPr>
                              <w:pStyle w:val="NormalWeb"/>
                              <w:jc w:val="center"/>
                              <w:rPr>
                                <w:b/>
                                <w:szCs w:val="20"/>
                              </w:rPr>
                            </w:pPr>
                            <w:r w:rsidRPr="00581DDE">
                              <w:rPr>
                                <w:rFonts w:ascii="Calibri" w:hAnsi="Calibri"/>
                                <w:b/>
                                <w:color w:val="FFFFFF"/>
                                <w:kern w:val="24"/>
                                <w:szCs w:val="20"/>
                              </w:rPr>
                              <w:t>G</w:t>
                            </w:r>
                          </w:p>
                        </w:txbxContent>
                      </v:textbox>
                      <w10:anchorlock/>
                    </v:oval>
                  </w:pict>
                </mc:Fallback>
              </mc:AlternateContent>
            </w:r>
          </w:p>
        </w:tc>
        <w:tc>
          <w:tcPr>
            <w:tcW w:w="567" w:type="dxa"/>
            <w:shd w:val="clear" w:color="auto" w:fill="auto"/>
            <w:vAlign w:val="center"/>
          </w:tcPr>
          <w:p w:rsidR="003A7784" w:rsidRPr="003A7784" w:rsidRDefault="003A7784" w:rsidP="003A7784">
            <w:pPr>
              <w:widowControl w:val="0"/>
              <w:overflowPunct w:val="0"/>
              <w:autoSpaceDE w:val="0"/>
              <w:autoSpaceDN w:val="0"/>
              <w:adjustRightInd w:val="0"/>
              <w:spacing w:after="180"/>
              <w:jc w:val="center"/>
              <w:textAlignment w:val="baseline"/>
              <w:rPr>
                <w:rFonts w:eastAsia="Times New Roman"/>
                <w:color w:val="000000"/>
                <w:sz w:val="20"/>
                <w:szCs w:val="20"/>
                <w:lang w:eastAsia="en-US"/>
              </w:rPr>
            </w:pPr>
          </w:p>
        </w:tc>
        <w:tc>
          <w:tcPr>
            <w:tcW w:w="567" w:type="dxa"/>
            <w:shd w:val="clear" w:color="auto" w:fill="auto"/>
            <w:vAlign w:val="center"/>
          </w:tcPr>
          <w:p w:rsidR="003A7784" w:rsidRPr="003A7784" w:rsidRDefault="003A7784" w:rsidP="003A7784">
            <w:pPr>
              <w:widowControl w:val="0"/>
              <w:overflowPunct w:val="0"/>
              <w:autoSpaceDE w:val="0"/>
              <w:autoSpaceDN w:val="0"/>
              <w:adjustRightInd w:val="0"/>
              <w:spacing w:after="180"/>
              <w:jc w:val="center"/>
              <w:textAlignment w:val="baseline"/>
              <w:rPr>
                <w:rFonts w:eastAsia="Times New Roman"/>
                <w:color w:val="000000"/>
                <w:sz w:val="20"/>
                <w:szCs w:val="20"/>
                <w:lang w:eastAsia="en-US"/>
              </w:rPr>
            </w:pPr>
          </w:p>
        </w:tc>
        <w:tc>
          <w:tcPr>
            <w:tcW w:w="567" w:type="dxa"/>
            <w:shd w:val="clear" w:color="auto" w:fill="auto"/>
            <w:vAlign w:val="center"/>
          </w:tcPr>
          <w:p w:rsidR="003A7784" w:rsidRPr="003A7784" w:rsidRDefault="003A7784" w:rsidP="003A7784">
            <w:pPr>
              <w:widowControl w:val="0"/>
              <w:overflowPunct w:val="0"/>
              <w:autoSpaceDE w:val="0"/>
              <w:autoSpaceDN w:val="0"/>
              <w:adjustRightInd w:val="0"/>
              <w:spacing w:after="180"/>
              <w:jc w:val="center"/>
              <w:textAlignment w:val="baseline"/>
              <w:rPr>
                <w:rFonts w:eastAsia="Times New Roman"/>
                <w:color w:val="000000"/>
                <w:sz w:val="20"/>
                <w:szCs w:val="20"/>
                <w:lang w:eastAsia="en-US"/>
              </w:rPr>
            </w:pPr>
          </w:p>
        </w:tc>
        <w:tc>
          <w:tcPr>
            <w:tcW w:w="567" w:type="dxa"/>
            <w:shd w:val="clear" w:color="auto" w:fill="auto"/>
            <w:vAlign w:val="center"/>
          </w:tcPr>
          <w:p w:rsidR="003A7784" w:rsidRPr="003A7784" w:rsidRDefault="003A7784" w:rsidP="003A7784">
            <w:pPr>
              <w:widowControl w:val="0"/>
              <w:overflowPunct w:val="0"/>
              <w:autoSpaceDE w:val="0"/>
              <w:autoSpaceDN w:val="0"/>
              <w:adjustRightInd w:val="0"/>
              <w:spacing w:after="180"/>
              <w:jc w:val="center"/>
              <w:textAlignment w:val="baseline"/>
              <w:rPr>
                <w:rFonts w:eastAsia="Times New Roman"/>
                <w:color w:val="000000"/>
                <w:sz w:val="20"/>
                <w:szCs w:val="20"/>
                <w:lang w:eastAsia="en-US"/>
              </w:rPr>
            </w:pPr>
            <w:r w:rsidRPr="003A7784">
              <w:rPr>
                <w:rFonts w:ascii="Cambria" w:eastAsia="Times New Roman" w:hAnsi="Cambria"/>
                <w:color w:val="000000"/>
                <w:sz w:val="20"/>
                <w:szCs w:val="20"/>
                <w:lang w:eastAsia="en-US"/>
              </w:rPr>
              <w:t>Yes</w:t>
            </w:r>
          </w:p>
        </w:tc>
        <w:tc>
          <w:tcPr>
            <w:tcW w:w="567" w:type="dxa"/>
            <w:shd w:val="clear" w:color="auto" w:fill="auto"/>
            <w:vAlign w:val="center"/>
          </w:tcPr>
          <w:p w:rsidR="003A7784" w:rsidRPr="003A7784" w:rsidRDefault="003A7784" w:rsidP="003A7784">
            <w:pPr>
              <w:widowControl w:val="0"/>
              <w:overflowPunct w:val="0"/>
              <w:autoSpaceDE w:val="0"/>
              <w:autoSpaceDN w:val="0"/>
              <w:adjustRightInd w:val="0"/>
              <w:spacing w:after="180"/>
              <w:jc w:val="center"/>
              <w:textAlignment w:val="baseline"/>
              <w:rPr>
                <w:rFonts w:eastAsia="Times New Roman"/>
                <w:color w:val="000000"/>
                <w:sz w:val="20"/>
                <w:szCs w:val="20"/>
                <w:lang w:eastAsia="en-US"/>
              </w:rPr>
            </w:pPr>
            <w:r w:rsidRPr="003A7784">
              <w:rPr>
                <w:rFonts w:ascii="Cambria" w:eastAsia="Times New Roman" w:hAnsi="Cambria"/>
                <w:color w:val="000000"/>
                <w:sz w:val="20"/>
                <w:szCs w:val="20"/>
                <w:lang w:eastAsia="en-US"/>
              </w:rPr>
              <w:t>Yes</w:t>
            </w:r>
          </w:p>
        </w:tc>
        <w:tc>
          <w:tcPr>
            <w:tcW w:w="567" w:type="dxa"/>
            <w:shd w:val="clear" w:color="auto" w:fill="auto"/>
            <w:vAlign w:val="center"/>
          </w:tcPr>
          <w:p w:rsidR="003A7784" w:rsidRPr="003A7784" w:rsidRDefault="003A7784" w:rsidP="003A7784">
            <w:pPr>
              <w:widowControl w:val="0"/>
              <w:overflowPunct w:val="0"/>
              <w:autoSpaceDE w:val="0"/>
              <w:autoSpaceDN w:val="0"/>
              <w:adjustRightInd w:val="0"/>
              <w:spacing w:after="180"/>
              <w:jc w:val="center"/>
              <w:textAlignment w:val="baseline"/>
              <w:rPr>
                <w:rFonts w:eastAsia="Times New Roman"/>
                <w:color w:val="000000"/>
                <w:sz w:val="20"/>
                <w:szCs w:val="20"/>
                <w:lang w:eastAsia="en-US"/>
              </w:rPr>
            </w:pPr>
            <w:r w:rsidRPr="003A7784">
              <w:rPr>
                <w:rFonts w:ascii="Cambria" w:eastAsia="Times New Roman" w:hAnsi="Cambria"/>
                <w:color w:val="000000"/>
                <w:sz w:val="20"/>
                <w:szCs w:val="20"/>
                <w:lang w:eastAsia="en-US"/>
              </w:rPr>
              <w:t>Yes</w:t>
            </w:r>
          </w:p>
        </w:tc>
        <w:tc>
          <w:tcPr>
            <w:tcW w:w="567" w:type="dxa"/>
            <w:shd w:val="clear" w:color="auto" w:fill="auto"/>
            <w:vAlign w:val="center"/>
          </w:tcPr>
          <w:p w:rsidR="003A7784" w:rsidRPr="003A7784" w:rsidRDefault="003A7784" w:rsidP="003A7784">
            <w:pPr>
              <w:widowControl w:val="0"/>
              <w:overflowPunct w:val="0"/>
              <w:autoSpaceDE w:val="0"/>
              <w:autoSpaceDN w:val="0"/>
              <w:adjustRightInd w:val="0"/>
              <w:spacing w:after="180"/>
              <w:jc w:val="center"/>
              <w:textAlignment w:val="baseline"/>
              <w:rPr>
                <w:rFonts w:eastAsia="Times New Roman"/>
                <w:color w:val="000000"/>
                <w:sz w:val="20"/>
                <w:szCs w:val="20"/>
                <w:lang w:eastAsia="en-US"/>
              </w:rPr>
            </w:pPr>
          </w:p>
        </w:tc>
        <w:tc>
          <w:tcPr>
            <w:tcW w:w="567" w:type="dxa"/>
            <w:shd w:val="clear" w:color="auto" w:fill="auto"/>
            <w:vAlign w:val="center"/>
          </w:tcPr>
          <w:p w:rsidR="003A7784" w:rsidRPr="003A7784" w:rsidRDefault="003A7784" w:rsidP="003A7784">
            <w:pPr>
              <w:widowControl w:val="0"/>
              <w:overflowPunct w:val="0"/>
              <w:autoSpaceDE w:val="0"/>
              <w:autoSpaceDN w:val="0"/>
              <w:adjustRightInd w:val="0"/>
              <w:spacing w:after="180"/>
              <w:jc w:val="center"/>
              <w:textAlignment w:val="baseline"/>
              <w:rPr>
                <w:rFonts w:eastAsia="Times New Roman"/>
                <w:color w:val="000000"/>
                <w:sz w:val="20"/>
                <w:szCs w:val="20"/>
                <w:lang w:eastAsia="en-US"/>
              </w:rPr>
            </w:pPr>
            <w:r w:rsidRPr="003A7784">
              <w:rPr>
                <w:rFonts w:ascii="Cambria" w:eastAsia="Times New Roman" w:hAnsi="Cambria"/>
                <w:color w:val="000000"/>
                <w:sz w:val="20"/>
                <w:szCs w:val="20"/>
                <w:lang w:eastAsia="en-US"/>
              </w:rPr>
              <w:t>Yes</w:t>
            </w:r>
          </w:p>
        </w:tc>
      </w:tr>
      <w:tr w:rsidR="003A7784" w:rsidRPr="003A7784" w:rsidTr="006A64F6">
        <w:trPr>
          <w:trHeight w:hRule="exact" w:val="567"/>
          <w:jc w:val="center"/>
        </w:trPr>
        <w:tc>
          <w:tcPr>
            <w:tcW w:w="567" w:type="dxa"/>
            <w:shd w:val="clear" w:color="auto" w:fill="auto"/>
            <w:vAlign w:val="center"/>
          </w:tcPr>
          <w:p w:rsidR="003A7784" w:rsidRPr="003A7784" w:rsidRDefault="00FF29AE" w:rsidP="003A7784">
            <w:pPr>
              <w:widowControl w:val="0"/>
              <w:overflowPunct w:val="0"/>
              <w:autoSpaceDE w:val="0"/>
              <w:autoSpaceDN w:val="0"/>
              <w:adjustRightInd w:val="0"/>
              <w:spacing w:after="180"/>
              <w:jc w:val="center"/>
              <w:textAlignment w:val="baseline"/>
              <w:rPr>
                <w:rFonts w:eastAsia="Times New Roman"/>
                <w:color w:val="000000"/>
                <w:sz w:val="20"/>
                <w:szCs w:val="20"/>
                <w:lang w:eastAsia="en-US"/>
              </w:rPr>
            </w:pPr>
            <w:r>
              <w:rPr>
                <w:rFonts w:eastAsia="Times New Roman"/>
                <w:noProof/>
                <w:color w:val="000000"/>
                <w:sz w:val="20"/>
                <w:szCs w:val="20"/>
                <w:lang w:eastAsia="en-GB"/>
              </w:rPr>
              <mc:AlternateContent>
                <mc:Choice Requires="wps">
                  <w:drawing>
                    <wp:inline distT="0" distB="0" distL="0" distR="0">
                      <wp:extent cx="241300" cy="241300"/>
                      <wp:effectExtent l="19685" t="20955" r="15240" b="13970"/>
                      <wp:docPr id="8" name="Oval 6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41300" cy="241300"/>
                              </a:xfrm>
                              <a:prstGeom prst="ellipse">
                                <a:avLst/>
                              </a:prstGeom>
                              <a:solidFill>
                                <a:srgbClr val="8064A2"/>
                              </a:solidFill>
                              <a:ln w="25400">
                                <a:solidFill>
                                  <a:srgbClr val="8064A2"/>
                                </a:solidFill>
                                <a:round/>
                                <a:headEnd/>
                                <a:tailEnd/>
                              </a:ln>
                            </wps:spPr>
                            <wps:txbx>
                              <w:txbxContent>
                                <w:p w:rsidR="003A7784" w:rsidRPr="00581DDE" w:rsidRDefault="003A7784" w:rsidP="003A7784">
                                  <w:pPr>
                                    <w:pStyle w:val="NormalWeb"/>
                                    <w:jc w:val="center"/>
                                    <w:rPr>
                                      <w:b/>
                                      <w:szCs w:val="20"/>
                                    </w:rPr>
                                  </w:pPr>
                                  <w:r w:rsidRPr="00581DDE">
                                    <w:rPr>
                                      <w:rFonts w:ascii="Calibri" w:hAnsi="Calibri"/>
                                      <w:b/>
                                      <w:color w:val="FFFFFF"/>
                                      <w:kern w:val="24"/>
                                      <w:szCs w:val="20"/>
                                    </w:rPr>
                                    <w:t>H</w:t>
                                  </w:r>
                                </w:p>
                              </w:txbxContent>
                            </wps:txbx>
                            <wps:bodyPr rot="0" vert="horz" wrap="square" lIns="0" tIns="0" rIns="0" bIns="0" anchor="ctr" anchorCtr="0" upright="1">
                              <a:noAutofit/>
                            </wps:bodyPr>
                          </wps:wsp>
                        </a:graphicData>
                      </a:graphic>
                    </wp:inline>
                  </w:drawing>
                </mc:Choice>
                <mc:Fallback>
                  <w:pict>
                    <v:oval id="Oval 64" o:spid="_x0000_s1041" style="width:19pt;height:19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Bi/2FwIAAEYEAAAOAAAAZHJzL2Uyb0RvYy54bWysU1Fv0zAQfkfiP1h+p0lLV6Fo6VR1DCEN&#10;NmnjB7iOk1g4PnN2m5Rfz9lJyoC3iRfrzj5//u77fNc3Q2fYSaHXYEu+XOScKSuh0rYp+bfnu3cf&#10;OPNB2EoYsKrkZ+X5zfbtm+veFWoFLZhKISMQ64velbwNwRVZ5mWrOuEX4JSlwxqwE4FSbLIKRU/o&#10;nclWeb7JesDKIUjlPe3ejod8m/DrWsnwUNdeBWZKTtxCWjGth7hm22tRNChcq+VEQ7yCRSe0pUcv&#10;ULciCHZE/Q9UpyWChzosJHQZ1LWWKvVA3Szzv7p5aoVTqRcSx7uLTP7/wcqvp0dkuio5GWVFRxY9&#10;nIRhm3WUpne+oIon94ixOe/uQX73zMK+FbZRO+9IYLKdrs5biNC3SlTEcRkhsj8wYuIJjR36L1DR&#10;Y+IYIAk31NjFN0gSNiR/zhd/1BCYpM3Vevk+JxclHU1xfEEU82WHPnxS0LEYlFwZo52PCopCnO59&#10;GKvnqtQSGF3daWNSgs1hb5CRAKRHvlnvVqkF6vxlmbGsJwJXa+LyWgyEo62IjiiiWB+nOAhtxpia&#10;MnZSLwo2ehGGw5DMWl7N9hygOpOeCOPXplGkoAX8yVlP37rk/sdRoOLMfLbkSZyBOcA5OMyBsJKu&#10;llwG5GxM9mGclqND3bTJ7Mjawo6cq3WSNLo68pgY02dNvkyDFafhZZ6qfo//9hcAAAD//wMAUEsD&#10;BBQABgAIAAAAIQCQZtR41wAAAAMBAAAPAAAAZHJzL2Rvd25yZXYueG1sTI9Ba8MwDIXvg/0Ho0Fv&#10;q9MNQknjlFLoddB2gx2dWE1CYzm13SbLr6+2HbaLxOOJp+/l69F24oY+tI4ULOYJCKTKmZZqBe/H&#10;3fMSRIiajO4coYIvDLAuHh9ynRk30B5vh1gLDqGQaQVNjH0mZagatDrMXY/E3sl5qyNLX0vj9cDh&#10;tpMvSZJKq1viD43ucdtgdT5crYLSp2n/sX/D9LKbpuEyue3RfCo1exo3KxARx/h3DN/4jA4FM5Xu&#10;SiaITgEXiT+Tvdclq/J3yyKX/9mLOwAAAP//AwBQSwECLQAUAAYACAAAACEAtoM4kv4AAADhAQAA&#10;EwAAAAAAAAAAAAAAAAAAAAAAW0NvbnRlbnRfVHlwZXNdLnhtbFBLAQItABQABgAIAAAAIQA4/SH/&#10;1gAAAJQBAAALAAAAAAAAAAAAAAAAAC8BAABfcmVscy8ucmVsc1BLAQItABQABgAIAAAAIQC4Bi/2&#10;FwIAAEYEAAAOAAAAAAAAAAAAAAAAAC4CAABkcnMvZTJvRG9jLnhtbFBLAQItABQABgAIAAAAIQCQ&#10;ZtR41wAAAAMBAAAPAAAAAAAAAAAAAAAAAHEEAABkcnMvZG93bnJldi54bWxQSwUGAAAAAAQABADz&#10;AAAAdQUAAAAA&#10;" fillcolor="#8064a2" strokecolor="#8064a2" strokeweight="2pt">
                      <o:lock v:ext="edit" aspectratio="t"/>
                      <v:textbox inset="0,0,0,0">
                        <w:txbxContent>
                          <w:p w:rsidR="003A7784" w:rsidRPr="00581DDE" w:rsidRDefault="003A7784" w:rsidP="003A7784">
                            <w:pPr>
                              <w:pStyle w:val="NormalWeb"/>
                              <w:jc w:val="center"/>
                              <w:rPr>
                                <w:b/>
                                <w:szCs w:val="20"/>
                              </w:rPr>
                            </w:pPr>
                            <w:r w:rsidRPr="00581DDE">
                              <w:rPr>
                                <w:rFonts w:ascii="Calibri" w:hAnsi="Calibri"/>
                                <w:b/>
                                <w:color w:val="FFFFFF"/>
                                <w:kern w:val="24"/>
                                <w:szCs w:val="20"/>
                              </w:rPr>
                              <w:t>H</w:t>
                            </w:r>
                          </w:p>
                        </w:txbxContent>
                      </v:textbox>
                      <w10:anchorlock/>
                    </v:oval>
                  </w:pict>
                </mc:Fallback>
              </mc:AlternateContent>
            </w:r>
          </w:p>
        </w:tc>
        <w:tc>
          <w:tcPr>
            <w:tcW w:w="567" w:type="dxa"/>
            <w:shd w:val="clear" w:color="auto" w:fill="auto"/>
            <w:vAlign w:val="center"/>
          </w:tcPr>
          <w:p w:rsidR="003A7784" w:rsidRPr="003A7784" w:rsidRDefault="003A7784" w:rsidP="003A7784">
            <w:pPr>
              <w:widowControl w:val="0"/>
              <w:overflowPunct w:val="0"/>
              <w:autoSpaceDE w:val="0"/>
              <w:autoSpaceDN w:val="0"/>
              <w:adjustRightInd w:val="0"/>
              <w:spacing w:after="180"/>
              <w:jc w:val="center"/>
              <w:textAlignment w:val="baseline"/>
              <w:rPr>
                <w:rFonts w:eastAsia="Times New Roman"/>
                <w:color w:val="000000"/>
                <w:sz w:val="20"/>
                <w:szCs w:val="20"/>
                <w:lang w:eastAsia="en-US"/>
              </w:rPr>
            </w:pPr>
          </w:p>
        </w:tc>
        <w:tc>
          <w:tcPr>
            <w:tcW w:w="567" w:type="dxa"/>
            <w:shd w:val="clear" w:color="auto" w:fill="auto"/>
            <w:vAlign w:val="center"/>
          </w:tcPr>
          <w:p w:rsidR="003A7784" w:rsidRPr="003A7784" w:rsidRDefault="003A7784" w:rsidP="003A7784">
            <w:pPr>
              <w:widowControl w:val="0"/>
              <w:overflowPunct w:val="0"/>
              <w:autoSpaceDE w:val="0"/>
              <w:autoSpaceDN w:val="0"/>
              <w:adjustRightInd w:val="0"/>
              <w:spacing w:after="180"/>
              <w:jc w:val="center"/>
              <w:textAlignment w:val="baseline"/>
              <w:rPr>
                <w:rFonts w:eastAsia="Times New Roman"/>
                <w:color w:val="000000"/>
                <w:sz w:val="20"/>
                <w:szCs w:val="20"/>
                <w:lang w:eastAsia="en-US"/>
              </w:rPr>
            </w:pPr>
          </w:p>
        </w:tc>
        <w:tc>
          <w:tcPr>
            <w:tcW w:w="567" w:type="dxa"/>
            <w:shd w:val="clear" w:color="auto" w:fill="auto"/>
            <w:vAlign w:val="center"/>
          </w:tcPr>
          <w:p w:rsidR="003A7784" w:rsidRPr="003A7784" w:rsidRDefault="003A7784" w:rsidP="003A7784">
            <w:pPr>
              <w:widowControl w:val="0"/>
              <w:overflowPunct w:val="0"/>
              <w:autoSpaceDE w:val="0"/>
              <w:autoSpaceDN w:val="0"/>
              <w:adjustRightInd w:val="0"/>
              <w:spacing w:after="180"/>
              <w:jc w:val="center"/>
              <w:textAlignment w:val="baseline"/>
              <w:rPr>
                <w:rFonts w:eastAsia="Times New Roman"/>
                <w:color w:val="000000"/>
                <w:sz w:val="20"/>
                <w:szCs w:val="20"/>
                <w:lang w:eastAsia="en-US"/>
              </w:rPr>
            </w:pPr>
          </w:p>
        </w:tc>
        <w:tc>
          <w:tcPr>
            <w:tcW w:w="567" w:type="dxa"/>
            <w:shd w:val="clear" w:color="auto" w:fill="auto"/>
            <w:vAlign w:val="center"/>
          </w:tcPr>
          <w:p w:rsidR="003A7784" w:rsidRPr="003A7784" w:rsidRDefault="003A7784" w:rsidP="003A7784">
            <w:pPr>
              <w:widowControl w:val="0"/>
              <w:overflowPunct w:val="0"/>
              <w:autoSpaceDE w:val="0"/>
              <w:autoSpaceDN w:val="0"/>
              <w:adjustRightInd w:val="0"/>
              <w:spacing w:after="180"/>
              <w:jc w:val="center"/>
              <w:textAlignment w:val="baseline"/>
              <w:rPr>
                <w:rFonts w:eastAsia="Times New Roman"/>
                <w:color w:val="000000"/>
                <w:sz w:val="20"/>
                <w:szCs w:val="20"/>
                <w:lang w:eastAsia="en-US"/>
              </w:rPr>
            </w:pPr>
          </w:p>
        </w:tc>
        <w:tc>
          <w:tcPr>
            <w:tcW w:w="567" w:type="dxa"/>
            <w:shd w:val="clear" w:color="auto" w:fill="auto"/>
            <w:vAlign w:val="center"/>
          </w:tcPr>
          <w:p w:rsidR="003A7784" w:rsidRPr="003A7784" w:rsidRDefault="003A7784" w:rsidP="003A7784">
            <w:pPr>
              <w:widowControl w:val="0"/>
              <w:overflowPunct w:val="0"/>
              <w:autoSpaceDE w:val="0"/>
              <w:autoSpaceDN w:val="0"/>
              <w:adjustRightInd w:val="0"/>
              <w:spacing w:after="180"/>
              <w:jc w:val="center"/>
              <w:textAlignment w:val="baseline"/>
              <w:rPr>
                <w:rFonts w:eastAsia="Times New Roman"/>
                <w:color w:val="000000"/>
                <w:sz w:val="20"/>
                <w:szCs w:val="20"/>
                <w:lang w:eastAsia="en-US"/>
              </w:rPr>
            </w:pPr>
            <w:r w:rsidRPr="003A7784">
              <w:rPr>
                <w:rFonts w:ascii="Cambria" w:eastAsia="Times New Roman" w:hAnsi="Cambria"/>
                <w:color w:val="000000"/>
                <w:sz w:val="20"/>
                <w:szCs w:val="20"/>
                <w:lang w:eastAsia="en-US"/>
              </w:rPr>
              <w:t>Yes</w:t>
            </w:r>
          </w:p>
        </w:tc>
        <w:tc>
          <w:tcPr>
            <w:tcW w:w="567" w:type="dxa"/>
            <w:shd w:val="clear" w:color="auto" w:fill="auto"/>
            <w:vAlign w:val="center"/>
          </w:tcPr>
          <w:p w:rsidR="003A7784" w:rsidRPr="003A7784" w:rsidRDefault="003A7784" w:rsidP="003A7784">
            <w:pPr>
              <w:widowControl w:val="0"/>
              <w:overflowPunct w:val="0"/>
              <w:autoSpaceDE w:val="0"/>
              <w:autoSpaceDN w:val="0"/>
              <w:adjustRightInd w:val="0"/>
              <w:spacing w:after="180"/>
              <w:jc w:val="center"/>
              <w:textAlignment w:val="baseline"/>
              <w:rPr>
                <w:rFonts w:eastAsia="Times New Roman"/>
                <w:color w:val="000000"/>
                <w:sz w:val="20"/>
                <w:szCs w:val="20"/>
                <w:lang w:eastAsia="en-US"/>
              </w:rPr>
            </w:pPr>
            <w:r w:rsidRPr="003A7784">
              <w:rPr>
                <w:rFonts w:ascii="Cambria" w:eastAsia="Times New Roman" w:hAnsi="Cambria"/>
                <w:color w:val="000000"/>
                <w:sz w:val="20"/>
                <w:szCs w:val="20"/>
                <w:lang w:eastAsia="en-US"/>
              </w:rPr>
              <w:t>Yes</w:t>
            </w:r>
          </w:p>
        </w:tc>
        <w:tc>
          <w:tcPr>
            <w:tcW w:w="567" w:type="dxa"/>
            <w:shd w:val="clear" w:color="auto" w:fill="auto"/>
            <w:vAlign w:val="center"/>
          </w:tcPr>
          <w:p w:rsidR="003A7784" w:rsidRPr="003A7784" w:rsidRDefault="003A7784" w:rsidP="003A7784">
            <w:pPr>
              <w:widowControl w:val="0"/>
              <w:overflowPunct w:val="0"/>
              <w:autoSpaceDE w:val="0"/>
              <w:autoSpaceDN w:val="0"/>
              <w:adjustRightInd w:val="0"/>
              <w:spacing w:after="180"/>
              <w:jc w:val="center"/>
              <w:textAlignment w:val="baseline"/>
              <w:rPr>
                <w:rFonts w:eastAsia="Times New Roman"/>
                <w:color w:val="000000"/>
                <w:sz w:val="20"/>
                <w:szCs w:val="20"/>
                <w:lang w:eastAsia="en-US"/>
              </w:rPr>
            </w:pPr>
            <w:r w:rsidRPr="003A7784">
              <w:rPr>
                <w:rFonts w:ascii="Cambria" w:eastAsia="Times New Roman" w:hAnsi="Cambria"/>
                <w:color w:val="000000"/>
                <w:sz w:val="20"/>
                <w:szCs w:val="20"/>
                <w:lang w:eastAsia="en-US"/>
              </w:rPr>
              <w:t>Yes</w:t>
            </w:r>
          </w:p>
        </w:tc>
        <w:tc>
          <w:tcPr>
            <w:tcW w:w="567" w:type="dxa"/>
            <w:shd w:val="clear" w:color="auto" w:fill="auto"/>
            <w:vAlign w:val="center"/>
          </w:tcPr>
          <w:p w:rsidR="003A7784" w:rsidRPr="003A7784" w:rsidRDefault="003A7784" w:rsidP="003A7784">
            <w:pPr>
              <w:keepNext/>
              <w:widowControl w:val="0"/>
              <w:overflowPunct w:val="0"/>
              <w:autoSpaceDE w:val="0"/>
              <w:autoSpaceDN w:val="0"/>
              <w:adjustRightInd w:val="0"/>
              <w:spacing w:after="180"/>
              <w:jc w:val="center"/>
              <w:textAlignment w:val="baseline"/>
              <w:rPr>
                <w:rFonts w:eastAsia="Times New Roman"/>
                <w:color w:val="000000"/>
                <w:sz w:val="20"/>
                <w:szCs w:val="20"/>
                <w:lang w:eastAsia="en-US"/>
              </w:rPr>
            </w:pPr>
          </w:p>
        </w:tc>
      </w:tr>
    </w:tbl>
    <w:p w:rsidR="003A7784" w:rsidRPr="003A7784" w:rsidRDefault="003A7784" w:rsidP="003A7784">
      <w:pPr>
        <w:spacing w:before="120" w:after="120"/>
        <w:jc w:val="center"/>
        <w:rPr>
          <w:rFonts w:eastAsia="Times New Roman"/>
          <w:b/>
          <w:sz w:val="20"/>
          <w:szCs w:val="20"/>
          <w:lang w:eastAsia="en-US"/>
        </w:rPr>
      </w:pPr>
      <w:r w:rsidRPr="003A7784">
        <w:rPr>
          <w:rFonts w:eastAsia="Times New Roman"/>
          <w:b/>
          <w:sz w:val="20"/>
          <w:szCs w:val="20"/>
          <w:lang w:eastAsia="en-US"/>
        </w:rPr>
        <w:t>Table 5.6.1.1.4-1: Mapping example for which UEs can communicate with which other UEs</w:t>
      </w:r>
    </w:p>
    <w:p w:rsidR="003A7784" w:rsidRPr="003A7784" w:rsidRDefault="003A7784" w:rsidP="003A7784">
      <w:pPr>
        <w:keepNext/>
        <w:keepLines/>
        <w:spacing w:before="120" w:after="180"/>
        <w:ind w:left="1985" w:hanging="1985"/>
        <w:outlineLvl w:val="5"/>
        <w:rPr>
          <w:ins w:id="2" w:author="GD User2" w:date="2015-04-01T10:55:00Z"/>
          <w:rFonts w:ascii="Arial" w:eastAsia="Times New Roman" w:hAnsi="Arial"/>
          <w:sz w:val="20"/>
          <w:szCs w:val="20"/>
          <w:lang w:eastAsia="en-US"/>
        </w:rPr>
      </w:pPr>
      <w:ins w:id="3" w:author="GD User2" w:date="2015-04-01T10:55:00Z">
        <w:r w:rsidRPr="003A7784">
          <w:rPr>
            <w:rFonts w:ascii="Arial" w:eastAsia="Times New Roman" w:hAnsi="Arial"/>
            <w:sz w:val="20"/>
            <w:szCs w:val="20"/>
            <w:lang w:eastAsia="en-US"/>
          </w:rPr>
          <w:t>5.6.1.1.4.</w:t>
        </w:r>
      </w:ins>
      <w:ins w:id="4" w:author="GD User2" w:date="2015-04-01T11:19:00Z">
        <w:r w:rsidR="00821CFF">
          <w:rPr>
            <w:rFonts w:ascii="Arial" w:eastAsia="Times New Roman" w:hAnsi="Arial"/>
            <w:sz w:val="20"/>
            <w:szCs w:val="20"/>
            <w:lang w:eastAsia="en-US"/>
          </w:rPr>
          <w:t>1</w:t>
        </w:r>
      </w:ins>
      <w:ins w:id="5" w:author="GD User2" w:date="2015-04-01T10:55:00Z">
        <w:r w:rsidRPr="003A7784">
          <w:rPr>
            <w:rFonts w:ascii="Arial" w:eastAsia="Times New Roman" w:hAnsi="Arial"/>
            <w:sz w:val="20"/>
            <w:szCs w:val="20"/>
            <w:lang w:eastAsia="en-US"/>
          </w:rPr>
          <w:tab/>
          <w:t>Resource Contention</w:t>
        </w:r>
      </w:ins>
    </w:p>
    <w:p w:rsidR="003A7784" w:rsidRPr="003A7784" w:rsidDel="0056292C" w:rsidRDefault="003A7784" w:rsidP="003A7784">
      <w:pPr>
        <w:spacing w:after="180"/>
        <w:rPr>
          <w:del w:id="6" w:author="Unknown"/>
          <w:rFonts w:eastAsia="Times New Roman"/>
          <w:sz w:val="20"/>
          <w:szCs w:val="20"/>
          <w:lang w:eastAsia="en-US"/>
        </w:rPr>
      </w:pPr>
      <w:ins w:id="7" w:author="GD User2" w:date="2015-04-01T10:54:00Z">
        <w:r w:rsidRPr="003A7784">
          <w:rPr>
            <w:rFonts w:ascii="Arial" w:eastAsia="Times New Roman" w:hAnsi="Arial"/>
            <w:sz w:val="20"/>
            <w:szCs w:val="20"/>
            <w:lang w:eastAsia="en-US"/>
          </w:rPr>
          <w:t xml:space="preserve">In a shared resource, off network, MCPTT environment, there are no reserved physical resources that a group’s members can contend for when requesting the floor. As such, something else will have to be provided, for which the group members can contend and own when granted the floor. A pseudo-random number token ID </w:t>
        </w:r>
      </w:ins>
      <w:ins w:id="8" w:author="GD User" w:date="2015-04-06T10:56:00Z">
        <w:r w:rsidR="008E6F9D">
          <w:rPr>
            <w:rFonts w:ascii="Arial" w:eastAsia="Times New Roman" w:hAnsi="Arial"/>
            <w:sz w:val="20"/>
            <w:szCs w:val="20"/>
            <w:lang w:eastAsia="en-US"/>
          </w:rPr>
          <w:t xml:space="preserve">(FloorID) </w:t>
        </w:r>
      </w:ins>
      <w:ins w:id="9" w:author="GD User2" w:date="2015-04-01T10:54:00Z">
        <w:r w:rsidRPr="003A7784">
          <w:rPr>
            <w:rFonts w:ascii="Arial" w:eastAsia="Times New Roman" w:hAnsi="Arial"/>
            <w:sz w:val="20"/>
            <w:szCs w:val="20"/>
            <w:lang w:eastAsia="en-US"/>
          </w:rPr>
          <w:t>which is generated when the first Originate message of a subset is sent will be used as a resource that a user can own when controlling the floor.</w:t>
        </w:r>
      </w:ins>
      <w:ins w:id="10" w:author="GD User2" w:date="2015-04-01T10:55:00Z">
        <w:r w:rsidRPr="003A7784">
          <w:rPr>
            <w:rFonts w:ascii="Arial" w:eastAsia="Times New Roman" w:hAnsi="Arial"/>
            <w:sz w:val="20"/>
            <w:szCs w:val="20"/>
            <w:lang w:eastAsia="en-US"/>
          </w:rPr>
          <w:t xml:space="preserve"> The token will be passed to </w:t>
        </w:r>
      </w:ins>
      <w:ins w:id="11" w:author="GD User2" w:date="2015-04-01T10:56:00Z">
        <w:r w:rsidRPr="003A7784">
          <w:rPr>
            <w:rFonts w:ascii="Arial" w:eastAsia="Times New Roman" w:hAnsi="Arial"/>
            <w:sz w:val="20"/>
            <w:szCs w:val="20"/>
            <w:lang w:eastAsia="en-US"/>
          </w:rPr>
          <w:t>an</w:t>
        </w:r>
      </w:ins>
      <w:ins w:id="12" w:author="GD User2" w:date="2015-04-01T10:55:00Z">
        <w:r w:rsidRPr="003A7784">
          <w:rPr>
            <w:rFonts w:ascii="Arial" w:eastAsia="Times New Roman" w:hAnsi="Arial"/>
            <w:sz w:val="20"/>
            <w:szCs w:val="20"/>
            <w:lang w:eastAsia="en-US"/>
          </w:rPr>
          <w:t xml:space="preserve">other talker when </w:t>
        </w:r>
      </w:ins>
      <w:ins w:id="13" w:author="GD User2" w:date="2015-04-01T10:56:00Z">
        <w:r w:rsidRPr="003A7784">
          <w:rPr>
            <w:rFonts w:ascii="Arial" w:eastAsia="Times New Roman" w:hAnsi="Arial"/>
            <w:sz w:val="20"/>
            <w:szCs w:val="20"/>
            <w:lang w:eastAsia="en-US"/>
          </w:rPr>
          <w:t>they are subsequently granted the floor.</w:t>
        </w:r>
      </w:ins>
    </w:p>
    <w:p w:rsidR="003A7784" w:rsidRPr="003A7784" w:rsidRDefault="003A7784" w:rsidP="003A7784">
      <w:pPr>
        <w:keepNext/>
        <w:keepLines/>
        <w:spacing w:before="120" w:after="180"/>
        <w:ind w:left="1985" w:hanging="1985"/>
        <w:outlineLvl w:val="5"/>
        <w:rPr>
          <w:rFonts w:ascii="Arial" w:eastAsia="Times New Roman" w:hAnsi="Arial"/>
          <w:sz w:val="20"/>
          <w:szCs w:val="20"/>
          <w:lang w:eastAsia="en-US"/>
        </w:rPr>
      </w:pPr>
      <w:bookmarkStart w:id="14" w:name="_Toc286929782"/>
      <w:r w:rsidRPr="003A7784">
        <w:rPr>
          <w:rFonts w:ascii="Arial" w:eastAsia="Times New Roman" w:hAnsi="Arial"/>
          <w:sz w:val="20"/>
          <w:szCs w:val="20"/>
          <w:lang w:eastAsia="en-US"/>
        </w:rPr>
        <w:t>5.6.1.1.4.</w:t>
      </w:r>
      <w:del w:id="15" w:author="Unknown">
        <w:r w:rsidRPr="003A7784" w:rsidDel="0056292C">
          <w:rPr>
            <w:rFonts w:ascii="Arial" w:eastAsia="Times New Roman" w:hAnsi="Arial"/>
            <w:sz w:val="20"/>
            <w:szCs w:val="20"/>
            <w:lang w:eastAsia="en-US"/>
          </w:rPr>
          <w:delText>1</w:delText>
        </w:r>
      </w:del>
      <w:ins w:id="16" w:author="GD User2" w:date="2015-04-01T10:53:00Z">
        <w:r w:rsidRPr="003A7784">
          <w:rPr>
            <w:rFonts w:ascii="Arial" w:eastAsia="Times New Roman" w:hAnsi="Arial"/>
            <w:sz w:val="20"/>
            <w:szCs w:val="20"/>
            <w:lang w:eastAsia="en-US"/>
          </w:rPr>
          <w:t>2</w:t>
        </w:r>
      </w:ins>
      <w:r w:rsidRPr="003A7784">
        <w:rPr>
          <w:rFonts w:ascii="Arial" w:eastAsia="Times New Roman" w:hAnsi="Arial"/>
          <w:sz w:val="20"/>
          <w:szCs w:val="20"/>
          <w:lang w:eastAsia="en-US"/>
        </w:rPr>
        <w:tab/>
        <w:t>Initial communication</w:t>
      </w:r>
      <w:bookmarkEnd w:id="14"/>
    </w:p>
    <w:p w:rsidR="003A7784" w:rsidRPr="003A7784" w:rsidRDefault="003A7784" w:rsidP="003A7784">
      <w:pPr>
        <w:widowControl w:val="0"/>
        <w:overflowPunct w:val="0"/>
        <w:autoSpaceDE w:val="0"/>
        <w:autoSpaceDN w:val="0"/>
        <w:adjustRightInd w:val="0"/>
        <w:spacing w:after="180"/>
        <w:textAlignment w:val="baseline"/>
        <w:rPr>
          <w:rFonts w:eastAsia="Times New Roman"/>
          <w:color w:val="000000"/>
          <w:sz w:val="20"/>
          <w:szCs w:val="20"/>
          <w:lang w:eastAsia="en-US"/>
        </w:rPr>
      </w:pPr>
      <w:r w:rsidRPr="003A7784">
        <w:rPr>
          <w:rFonts w:eastAsia="Times New Roman"/>
          <w:color w:val="000000"/>
          <w:sz w:val="20"/>
          <w:szCs w:val="20"/>
          <w:lang w:eastAsia="en-US"/>
        </w:rPr>
        <w:t>The purpose of this clause is to explore some of the opportunities and constraints for setting up of communication for the first time.</w:t>
      </w:r>
    </w:p>
    <w:p w:rsidR="003A7784" w:rsidRPr="003A7784" w:rsidRDefault="00FF29AE" w:rsidP="003A7784">
      <w:pPr>
        <w:widowControl w:val="0"/>
        <w:overflowPunct w:val="0"/>
        <w:autoSpaceDE w:val="0"/>
        <w:autoSpaceDN w:val="0"/>
        <w:adjustRightInd w:val="0"/>
        <w:spacing w:after="180"/>
        <w:jc w:val="center"/>
        <w:textAlignment w:val="baseline"/>
        <w:rPr>
          <w:rFonts w:eastAsia="Times New Roman"/>
          <w:color w:val="000000"/>
          <w:sz w:val="20"/>
          <w:szCs w:val="20"/>
          <w:lang w:eastAsia="en-US"/>
        </w:rPr>
      </w:pPr>
      <w:r>
        <w:rPr>
          <w:rFonts w:eastAsia="Times New Roman"/>
          <w:noProof/>
          <w:sz w:val="20"/>
          <w:szCs w:val="20"/>
          <w:lang w:eastAsia="en-GB"/>
        </w:rPr>
        <mc:AlternateContent>
          <mc:Choice Requires="wps">
            <w:drawing>
              <wp:anchor distT="0" distB="0" distL="114300" distR="114300" simplePos="0" relativeHeight="251663360" behindDoc="0" locked="0" layoutInCell="1" allowOverlap="1">
                <wp:simplePos x="0" y="0"/>
                <wp:positionH relativeFrom="column">
                  <wp:posOffset>369570</wp:posOffset>
                </wp:positionH>
                <wp:positionV relativeFrom="paragraph">
                  <wp:posOffset>2503805</wp:posOffset>
                </wp:positionV>
                <wp:extent cx="5428615" cy="146050"/>
                <wp:effectExtent l="0" t="0" r="635" b="6350"/>
                <wp:wrapNone/>
                <wp:docPr id="63" name="Text 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8615" cy="1460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A7784" w:rsidRPr="00815D1B" w:rsidRDefault="003A7784" w:rsidP="003A7784">
                            <w:pPr>
                              <w:pStyle w:val="Caption"/>
                              <w:jc w:val="center"/>
                              <w:rPr>
                                <w:color w:val="000000"/>
                              </w:rPr>
                            </w:pPr>
                            <w:r>
                              <w:t>Figure 5.6.1.1.4.1-1: Initial Communication</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3" o:spid="_x0000_s1042" type="#_x0000_t202" style="position:absolute;left:0;text-align:left;margin-left:29.1pt;margin-top:197.15pt;width:427.45pt;height:1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2zlfgIAAAkFAAAOAAAAZHJzL2Uyb0RvYy54bWysVG2P1CAQ/m7ifyB832u7duu2ue7lXqwx&#10;OV+SO38AC3RLpIDAbnsa/7sD3a7nqYkx9gMdYHiYmecZzi/GXqIDt05oVePsLMWIK6qZULsaf7xv&#10;FmuMnCeKEakVr/EDd/hi8/zZ+WAqvtSdloxbBCDKVYOpcee9qZLE0Y73xJ1pwxVsttr2xMPU7hJm&#10;yQDovUyWaVokg7bMWE25c7B6M23iTcRvW079+7Z13CNZY4jNx9HGcRvGZHNOqp0lphP0GAb5hyh6&#10;IhRceoK6IZ6gvRW/QPWCWu1068+o7hPdtoLymANkk6VPsrnriOExFyiOM6cyuf8HS98dPlgkWI2L&#10;Fxgp0gNH93z06EqPCJagPoNxFbjdGXD0I6wDzzFXZ241/eSQ0tcdUTt+aa0eOk4YxJeFk8mjoxOO&#10;CyDb4a1mcA/Zex2Bxtb2oXhQDgTowNPDiZsQC4XFVb5cF9kKIwp7WV6kq0heQqr5tLHOv+a6R8Go&#10;sQXuIzo53DofoiHV7BIuc1oK1ggp48TuttfSogMBnTTxiwk8cZMqOCsdjk2I0woECXeEvRBu5P1r&#10;mS3z9GpZLppi/XKRN/lqUb5M14s0K6/KIs3L/Kb5FgLM8qoTjHF1KxSfNZjlf8fxsRsm9UQVoqHG&#10;5Wq5mij6Y5Jp/H6XZC88tKQUfY3XJydSBWJfKQZpk8oTISc7+Tn8WGWowfyPVYkyCMxPGvDjdoyK&#10;y4pZXlvNHkAYVgNvwD68J2B02n7BaIDerLH7vCeWYyTfKBBXaOTZsLOxnQ2iKBytscdoMq/91PB7&#10;Y8WuA+RZvpcgwEZEbQSlTlEcZQv9FpM4vg2hoR/Po9ePF2zzHQAA//8DAFBLAwQUAAYACAAAACEA&#10;VyFgBuIAAAAKAQAADwAAAGRycy9kb3ducmV2LnhtbEyPMU/DMBCFdyT+g3VILIg6qUNpQy5VVcFA&#10;l4rQhc2Nr3EgtqPYacO/x0wwnt6n974r1pPp2JkG3zqLkM4SYGRrp1rbIBzeX+6XwHyQVsnOWUL4&#10;Jg/r8vqqkLlyF/tG5yo0LJZYn0sEHUKfc+5rTUb6mevJxuzkBiNDPIeGq0FeYrnp+DxJFtzI1sYF&#10;LXvaaqq/qtEg7LOPvb4bT8+7TSaG18O4XXw2FeLtzbR5AhZoCn8w/OpHdSij09GNVnnWITws55FE&#10;EKtMAIvAKhUpsCNClj4K4GXB/79Q/gAAAP//AwBQSwECLQAUAAYACAAAACEAtoM4kv4AAADhAQAA&#10;EwAAAAAAAAAAAAAAAAAAAAAAW0NvbnRlbnRfVHlwZXNdLnhtbFBLAQItABQABgAIAAAAIQA4/SH/&#10;1gAAAJQBAAALAAAAAAAAAAAAAAAAAC8BAABfcmVscy8ucmVsc1BLAQItABQABgAIAAAAIQDvO2zl&#10;fgIAAAkFAAAOAAAAAAAAAAAAAAAAAC4CAABkcnMvZTJvRG9jLnhtbFBLAQItABQABgAIAAAAIQBX&#10;IWAG4gAAAAoBAAAPAAAAAAAAAAAAAAAAANgEAABkcnMvZG93bnJldi54bWxQSwUGAAAAAAQABADz&#10;AAAA5wUAAAAA&#10;" stroked="f">
                <v:textbox style="mso-fit-shape-to-text:t" inset="0,0,0,0">
                  <w:txbxContent>
                    <w:p w:rsidR="003A7784" w:rsidRPr="00815D1B" w:rsidRDefault="003A7784" w:rsidP="003A7784">
                      <w:pPr>
                        <w:pStyle w:val="Caption"/>
                        <w:jc w:val="center"/>
                        <w:rPr>
                          <w:color w:val="000000"/>
                        </w:rPr>
                      </w:pPr>
                      <w:r>
                        <w:t>Figure 5.6.1.1.4.1-1: Initial Communication</w:t>
                      </w:r>
                    </w:p>
                  </w:txbxContent>
                </v:textbox>
              </v:shape>
            </w:pict>
          </mc:Fallback>
        </mc:AlternateContent>
      </w:r>
      <w:r w:rsidR="003A7784">
        <w:rPr>
          <w:rFonts w:eastAsia="Times New Roman"/>
          <w:noProof/>
          <w:color w:val="000000"/>
          <w:sz w:val="20"/>
          <w:szCs w:val="20"/>
          <w:lang w:eastAsia="en-GB"/>
        </w:rPr>
        <w:drawing>
          <wp:anchor distT="0" distB="0" distL="114300" distR="114300" simplePos="0" relativeHeight="251662336" behindDoc="0" locked="0" layoutInCell="1" allowOverlap="1">
            <wp:simplePos x="0" y="0"/>
            <wp:positionH relativeFrom="character">
              <wp:posOffset>0</wp:posOffset>
            </wp:positionH>
            <wp:positionV relativeFrom="line">
              <wp:posOffset>0</wp:posOffset>
            </wp:positionV>
            <wp:extent cx="5428615" cy="2444750"/>
            <wp:effectExtent l="0" t="0" r="635" b="0"/>
            <wp:wrapNone/>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428615" cy="2444750"/>
                    </a:xfrm>
                    <a:prstGeom prst="rect">
                      <a:avLst/>
                    </a:prstGeom>
                    <a:noFill/>
                  </pic:spPr>
                </pic:pic>
              </a:graphicData>
            </a:graphic>
          </wp:anchor>
        </w:drawing>
      </w:r>
      <w:r>
        <w:rPr>
          <w:rFonts w:eastAsia="Times New Roman"/>
          <w:noProof/>
          <w:color w:val="000000"/>
          <w:sz w:val="20"/>
          <w:szCs w:val="20"/>
          <w:lang w:eastAsia="en-GB"/>
        </w:rPr>
        <mc:AlternateContent>
          <mc:Choice Requires="wps">
            <w:drawing>
              <wp:inline distT="0" distB="0" distL="0" distR="0">
                <wp:extent cx="5434330" cy="2449830"/>
                <wp:effectExtent l="0" t="0" r="0" b="0"/>
                <wp:docPr id="7" name="Rectangle 6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434330" cy="2449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ctangle 61" o:spid="_x0000_s1026" style="width:427.9pt;height:192.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qJ5tgIAALoFAAAOAAAAZHJzL2Uyb0RvYy54bWysVG1v0zAQ/o7Ef7D8PctL3TaJlk5b0yCk&#10;ARODH+AmTmOR2MF2mw7Ef+fstF27fUFAPlg++/zcc3dP7vpm37Vox5TmUmQ4vAowYqKUFRebDH/9&#10;UngxRtpQUdFWCpbhJ6bxzeLtm+uhT1kkG9lWTCEAETod+gw3xvSp7+uyYR3VV7JnAi5rqTpqwFQb&#10;v1J0APSu9aMgmPmDVFWvZMm0htN8vMQLh1/XrDSf6lozg9oMAzfjVuXWtV39xTVNN4r2DS8PNOhf&#10;sOgoFxD0BJVTQ9FW8VdQHS+V1LI2V6XsfFnXvGQuB8gmDF5k89jQnrlcoDi6P5VJ/z/Y8uPuQSFe&#10;ZXiOkaAdtOgzFI2KTcvQLLT1GXqdgttj/6Bshrq/l+U3jYRcNuDGbnUPD6D38P54pJQcGkYrIOog&#10;/AsMa2hAQ+vhg6wgIt0a6aq3r1VnY0Bd0N416enUJLY3qITDKZmQyQR6WcJdREgSgwE0fZoen/dK&#10;m3dMdshuMqyAn4Onu3ttRteji40mZMHb1imhFRcHgDmeQHB4au8sDdfYn0mQrOJVTDwSzVYeCfLc&#10;uy2WxJsV4XyaT/LlMg9/2bghSRteVUzYMEeRheTPmniQ+yiPk8y0bHll4SwlrTbrZavQjoLIC/cd&#10;CnLm5l/ScPWCXF6kFEYkuIsSr5jFc48UZOol8yD2gjC5S2YBSUheXKZ0zwX795TQkOFkGk1dl85I&#10;v8gtcN/r3GjacQNjpOVdhuOTE02tBleicq01lLfj/qwUlv5zKaDdx0Y7xVqRjvpfy+oJBKskyAmk&#10;BwMPNo1UPzAaYHhkWH/fUsUwat8LEH0SEmKnjTPIdB6Boc5v1uc3VJQAlWGD0bhdmnFCbXvFNw1E&#10;Cl1hhLyFH6XmTsL2JxpZAX9rwIBwmRyGmZ1A57bzeh65i98AAAD//wMAUEsDBBQABgAIAAAAIQBO&#10;KuHz3QAAAAUBAAAPAAAAZHJzL2Rvd25yZXYueG1sTI9BS8NAEIXvQv/DMgUvYjcqLSHNpkhBLCKU&#10;prbnbXZMgtnZNLtN4r939GIvwwzv8eZ76Wq0jeix87UjBQ+zCARS4UxNpYKP/ct9DMIHTUY3jlDB&#10;N3pYZZObVCfGDbTDPg+l4BDyiVZQhdAmUvqiQqv9zLVIrH26zurAZ1dK0+mBw20jH6NoIa2uiT9U&#10;usV1hcVXfrEKhmLbH/fvr3J7d9w4Om/O6/zwptTtdHxeggg4hn8z/OIzOmTMdHIXMl40CrhI+Jus&#10;xfM51zgpeIp5kVkqr+mzHwAAAP//AwBQSwECLQAUAAYACAAAACEAtoM4kv4AAADhAQAAEwAAAAAA&#10;AAAAAAAAAAAAAAAAW0NvbnRlbnRfVHlwZXNdLnhtbFBLAQItABQABgAIAAAAIQA4/SH/1gAAAJQB&#10;AAALAAAAAAAAAAAAAAAAAC8BAABfcmVscy8ucmVsc1BLAQItABQABgAIAAAAIQBYBqJ5tgIAALoF&#10;AAAOAAAAAAAAAAAAAAAAAC4CAABkcnMvZTJvRG9jLnhtbFBLAQItABQABgAIAAAAIQBOKuHz3QAA&#10;AAUBAAAPAAAAAAAAAAAAAAAAABAFAABkcnMvZG93bnJldi54bWxQSwUGAAAAAAQABADzAAAAGgYA&#10;AAAA&#10;" filled="f" stroked="f">
                <o:lock v:ext="edit" aspectratio="t"/>
                <w10:anchorlock/>
              </v:rect>
            </w:pict>
          </mc:Fallback>
        </mc:AlternateContent>
      </w:r>
    </w:p>
    <w:p w:rsidR="003A7784" w:rsidRPr="003A7784" w:rsidRDefault="003A7784" w:rsidP="003A7784">
      <w:pPr>
        <w:widowControl w:val="0"/>
        <w:overflowPunct w:val="0"/>
        <w:autoSpaceDE w:val="0"/>
        <w:autoSpaceDN w:val="0"/>
        <w:adjustRightInd w:val="0"/>
        <w:spacing w:before="60" w:after="180"/>
        <w:textAlignment w:val="baseline"/>
        <w:rPr>
          <w:rFonts w:ascii="Arial" w:eastAsia="Times New Roman" w:hAnsi="Arial" w:cs="Arial"/>
          <w:b/>
          <w:color w:val="000000"/>
          <w:sz w:val="20"/>
          <w:szCs w:val="20"/>
          <w:lang w:eastAsia="en-US"/>
        </w:rPr>
      </w:pPr>
    </w:p>
    <w:p w:rsidR="003A7784" w:rsidRPr="003A7784" w:rsidRDefault="003A7784" w:rsidP="003A7784">
      <w:pPr>
        <w:widowControl w:val="0"/>
        <w:overflowPunct w:val="0"/>
        <w:autoSpaceDE w:val="0"/>
        <w:autoSpaceDN w:val="0"/>
        <w:adjustRightInd w:val="0"/>
        <w:spacing w:after="180"/>
        <w:textAlignment w:val="baseline"/>
        <w:rPr>
          <w:rFonts w:eastAsia="Times New Roman"/>
          <w:color w:val="000000"/>
          <w:sz w:val="20"/>
          <w:szCs w:val="20"/>
          <w:lang w:eastAsia="en-US"/>
        </w:rPr>
      </w:pPr>
      <w:r w:rsidRPr="003A7784">
        <w:rPr>
          <w:rFonts w:eastAsia="Times New Roman"/>
          <w:b/>
          <w:color w:val="000000"/>
          <w:sz w:val="20"/>
          <w:szCs w:val="20"/>
          <w:lang w:eastAsia="en-US"/>
        </w:rPr>
        <w:t xml:space="preserve">Start of communication: </w:t>
      </w:r>
      <w:r w:rsidRPr="003A7784">
        <w:rPr>
          <w:rFonts w:eastAsia="Times New Roman"/>
          <w:color w:val="000000"/>
          <w:sz w:val="20"/>
          <w:szCs w:val="20"/>
          <w:lang w:eastAsia="en-US"/>
        </w:rPr>
        <w:t>May be on request to speak but could be any other type of message supported (e.g. keep alive).</w:t>
      </w:r>
    </w:p>
    <w:p w:rsidR="003A7784" w:rsidRPr="003A7784" w:rsidRDefault="003A7784" w:rsidP="003A7784">
      <w:pPr>
        <w:widowControl w:val="0"/>
        <w:overflowPunct w:val="0"/>
        <w:autoSpaceDE w:val="0"/>
        <w:autoSpaceDN w:val="0"/>
        <w:adjustRightInd w:val="0"/>
        <w:spacing w:after="180"/>
        <w:textAlignment w:val="baseline"/>
        <w:rPr>
          <w:rFonts w:eastAsia="Times New Roman"/>
          <w:b/>
          <w:bCs/>
          <w:color w:val="000000"/>
          <w:sz w:val="20"/>
          <w:szCs w:val="20"/>
          <w:lang w:eastAsia="en-US"/>
        </w:rPr>
      </w:pPr>
      <w:r w:rsidRPr="003A7784">
        <w:rPr>
          <w:rFonts w:eastAsia="Times New Roman"/>
          <w:b/>
          <w:bCs/>
          <w:color w:val="000000"/>
          <w:sz w:val="20"/>
          <w:szCs w:val="20"/>
          <w:lang w:eastAsia="en-US"/>
        </w:rPr>
        <w:t>Message: Originate</w:t>
      </w:r>
    </w:p>
    <w:p w:rsidR="003A7784" w:rsidRDefault="003A7784" w:rsidP="003A7784">
      <w:pPr>
        <w:widowControl w:val="0"/>
        <w:overflowPunct w:val="0"/>
        <w:autoSpaceDE w:val="0"/>
        <w:autoSpaceDN w:val="0"/>
        <w:adjustRightInd w:val="0"/>
        <w:spacing w:after="180"/>
        <w:textAlignment w:val="baseline"/>
        <w:rPr>
          <w:ins w:id="17" w:author="GD User2" w:date="2015-04-01T11:12:00Z"/>
          <w:rFonts w:eastAsia="Times New Roman"/>
          <w:color w:val="000000"/>
          <w:sz w:val="20"/>
          <w:szCs w:val="20"/>
          <w:lang w:eastAsia="en-US"/>
        </w:rPr>
      </w:pPr>
      <w:r w:rsidRPr="003A7784">
        <w:rPr>
          <w:rFonts w:eastAsia="Times New Roman"/>
          <w:color w:val="000000"/>
          <w:sz w:val="20"/>
          <w:szCs w:val="20"/>
          <w:lang w:eastAsia="en-US"/>
        </w:rPr>
        <w:t>UE D listens for floor control messages relation to Group ID # to ensure that no other user in range is asserting that it holds that floor.</w:t>
      </w:r>
    </w:p>
    <w:p w:rsidR="00535B61" w:rsidRPr="003A7784" w:rsidRDefault="00535B61" w:rsidP="003A7784">
      <w:pPr>
        <w:widowControl w:val="0"/>
        <w:overflowPunct w:val="0"/>
        <w:autoSpaceDE w:val="0"/>
        <w:autoSpaceDN w:val="0"/>
        <w:adjustRightInd w:val="0"/>
        <w:spacing w:after="180"/>
        <w:textAlignment w:val="baseline"/>
        <w:rPr>
          <w:ins w:id="18" w:author="GD User2" w:date="2015-04-01T10:57:00Z"/>
          <w:rFonts w:eastAsia="Times New Roman"/>
          <w:color w:val="000000"/>
          <w:sz w:val="20"/>
          <w:szCs w:val="20"/>
          <w:lang w:eastAsia="en-US"/>
        </w:rPr>
      </w:pPr>
      <w:ins w:id="19" w:author="GD User2" w:date="2015-04-01T11:12:00Z">
        <w:r w:rsidRPr="003A7784">
          <w:rPr>
            <w:rFonts w:eastAsia="Times New Roman"/>
            <w:color w:val="000000"/>
            <w:sz w:val="20"/>
            <w:szCs w:val="20"/>
            <w:lang w:eastAsia="en-US"/>
          </w:rPr>
          <w:t>UE D generate</w:t>
        </w:r>
      </w:ins>
      <w:ins w:id="20" w:author="GD User2" w:date="2015-04-01T11:34:00Z">
        <w:r w:rsidR="0019305F">
          <w:rPr>
            <w:rFonts w:eastAsia="Times New Roman"/>
            <w:color w:val="000000"/>
            <w:sz w:val="20"/>
            <w:szCs w:val="20"/>
            <w:lang w:eastAsia="en-US"/>
          </w:rPr>
          <w:t>s</w:t>
        </w:r>
      </w:ins>
      <w:ins w:id="21" w:author="GD User2" w:date="2015-04-01T11:12:00Z">
        <w:r w:rsidRPr="003A7784">
          <w:rPr>
            <w:rFonts w:eastAsia="Times New Roman"/>
            <w:color w:val="000000"/>
            <w:sz w:val="20"/>
            <w:szCs w:val="20"/>
            <w:lang w:eastAsia="en-US"/>
          </w:rPr>
          <w:t xml:space="preserve"> a pseudo-random token ID</w:t>
        </w:r>
      </w:ins>
      <w:ins w:id="22" w:author="GD User2" w:date="2015-04-02T14:45:00Z">
        <w:r w:rsidR="00D306BB">
          <w:rPr>
            <w:rFonts w:eastAsia="Times New Roman"/>
            <w:color w:val="000000"/>
            <w:sz w:val="20"/>
            <w:szCs w:val="20"/>
            <w:lang w:eastAsia="en-US"/>
          </w:rPr>
          <w:t xml:space="preserve"> </w:t>
        </w:r>
        <w:r w:rsidR="00D306BB" w:rsidRPr="003A7784">
          <w:rPr>
            <w:rFonts w:eastAsia="Times New Roman"/>
            <w:color w:val="000000"/>
            <w:sz w:val="20"/>
            <w:szCs w:val="20"/>
            <w:lang w:eastAsia="en-US"/>
          </w:rPr>
          <w:t>(</w:t>
        </w:r>
        <w:r w:rsidR="00D306BB">
          <w:rPr>
            <w:rFonts w:eastAsia="Times New Roman"/>
            <w:color w:val="000000"/>
            <w:sz w:val="20"/>
            <w:szCs w:val="20"/>
            <w:lang w:eastAsia="en-US"/>
          </w:rPr>
          <w:t xml:space="preserve">which is known as the </w:t>
        </w:r>
        <w:r w:rsidR="00D306BB" w:rsidRPr="003A7784">
          <w:rPr>
            <w:rFonts w:eastAsia="Times New Roman"/>
            <w:color w:val="000000"/>
            <w:sz w:val="20"/>
            <w:szCs w:val="20"/>
            <w:lang w:eastAsia="en-US"/>
          </w:rPr>
          <w:t>FloorID)</w:t>
        </w:r>
      </w:ins>
      <w:ins w:id="23" w:author="GD User2" w:date="2015-04-01T11:12:00Z">
        <w:r w:rsidRPr="003A7784">
          <w:rPr>
            <w:rFonts w:eastAsia="Times New Roman"/>
            <w:color w:val="000000"/>
            <w:sz w:val="20"/>
            <w:szCs w:val="20"/>
            <w:lang w:eastAsia="en-US"/>
          </w:rPr>
          <w:t>.</w:t>
        </w:r>
      </w:ins>
    </w:p>
    <w:p w:rsidR="003A7784" w:rsidRPr="003A7784" w:rsidRDefault="003A7784" w:rsidP="003A7784">
      <w:pPr>
        <w:widowControl w:val="0"/>
        <w:overflowPunct w:val="0"/>
        <w:autoSpaceDE w:val="0"/>
        <w:autoSpaceDN w:val="0"/>
        <w:adjustRightInd w:val="0"/>
        <w:spacing w:after="180"/>
        <w:textAlignment w:val="baseline"/>
        <w:rPr>
          <w:rFonts w:eastAsia="Times New Roman"/>
          <w:color w:val="000000"/>
          <w:sz w:val="20"/>
          <w:szCs w:val="20"/>
          <w:lang w:eastAsia="en-US"/>
        </w:rPr>
      </w:pPr>
      <w:r w:rsidRPr="003A7784">
        <w:rPr>
          <w:rFonts w:eastAsia="Times New Roman"/>
          <w:color w:val="000000"/>
          <w:sz w:val="20"/>
          <w:szCs w:val="20"/>
          <w:lang w:eastAsia="en-US"/>
        </w:rPr>
        <w:t>UE D sends initial request (Originate) – UE A-G receive this directly but UE H does not.</w:t>
      </w:r>
    </w:p>
    <w:p w:rsidR="003A7784" w:rsidRPr="003A7784" w:rsidRDefault="003A7784" w:rsidP="003A7784">
      <w:pPr>
        <w:widowControl w:val="0"/>
        <w:overflowPunct w:val="0"/>
        <w:autoSpaceDE w:val="0"/>
        <w:autoSpaceDN w:val="0"/>
        <w:adjustRightInd w:val="0"/>
        <w:spacing w:after="180"/>
        <w:textAlignment w:val="baseline"/>
        <w:rPr>
          <w:rFonts w:eastAsia="Times New Roman"/>
          <w:color w:val="000000"/>
          <w:sz w:val="20"/>
          <w:szCs w:val="20"/>
          <w:lang w:eastAsia="en-US"/>
        </w:rPr>
      </w:pPr>
      <w:r w:rsidRPr="003A7784">
        <w:rPr>
          <w:rFonts w:eastAsia="Times New Roman"/>
          <w:color w:val="000000"/>
          <w:sz w:val="20"/>
          <w:szCs w:val="20"/>
          <w:lang w:eastAsia="en-US"/>
        </w:rPr>
        <w:t>The Originate message indication or Start indication could be a count value 0 to identify the start of a new communication. Count may be required to better support ongoing communications.</w:t>
      </w:r>
    </w:p>
    <w:p w:rsidR="003A7784" w:rsidRDefault="003A7784" w:rsidP="003A7784">
      <w:pPr>
        <w:widowControl w:val="0"/>
        <w:overflowPunct w:val="0"/>
        <w:autoSpaceDE w:val="0"/>
        <w:autoSpaceDN w:val="0"/>
        <w:adjustRightInd w:val="0"/>
        <w:spacing w:after="180"/>
        <w:textAlignment w:val="baseline"/>
        <w:rPr>
          <w:ins w:id="24" w:author="GD User2" w:date="2015-04-01T11:12:00Z"/>
          <w:rFonts w:eastAsia="Times New Roman"/>
          <w:color w:val="000000"/>
          <w:sz w:val="20"/>
          <w:szCs w:val="20"/>
          <w:lang w:eastAsia="en-US"/>
        </w:rPr>
      </w:pPr>
      <w:r w:rsidRPr="003A7784">
        <w:rPr>
          <w:rFonts w:eastAsia="Times New Roman"/>
          <w:color w:val="000000"/>
          <w:sz w:val="20"/>
          <w:szCs w:val="20"/>
          <w:lang w:eastAsia="en-US"/>
        </w:rPr>
        <w:t>The Originate message includes an identity for the sending device (OwnID).</w:t>
      </w:r>
    </w:p>
    <w:p w:rsidR="00535B61" w:rsidRPr="003A7784" w:rsidRDefault="00535B61" w:rsidP="003A7784">
      <w:pPr>
        <w:widowControl w:val="0"/>
        <w:overflowPunct w:val="0"/>
        <w:autoSpaceDE w:val="0"/>
        <w:autoSpaceDN w:val="0"/>
        <w:adjustRightInd w:val="0"/>
        <w:spacing w:after="180"/>
        <w:textAlignment w:val="baseline"/>
        <w:rPr>
          <w:rFonts w:eastAsia="Times New Roman"/>
          <w:color w:val="000000"/>
          <w:sz w:val="20"/>
          <w:szCs w:val="20"/>
          <w:lang w:eastAsia="en-US"/>
        </w:rPr>
      </w:pPr>
      <w:ins w:id="25" w:author="GD User2" w:date="2015-04-01T11:12:00Z">
        <w:r w:rsidRPr="003A7784">
          <w:rPr>
            <w:rFonts w:eastAsia="Times New Roman"/>
            <w:color w:val="000000"/>
            <w:sz w:val="20"/>
            <w:szCs w:val="20"/>
            <w:lang w:eastAsia="en-US"/>
          </w:rPr>
          <w:t xml:space="preserve">The Originate message includes the </w:t>
        </w:r>
      </w:ins>
      <w:ins w:id="26" w:author="GD User2" w:date="2015-04-02T14:45:00Z">
        <w:r w:rsidR="00D306BB">
          <w:rPr>
            <w:rFonts w:eastAsia="Times New Roman"/>
            <w:color w:val="000000"/>
            <w:sz w:val="20"/>
            <w:szCs w:val="20"/>
            <w:lang w:eastAsia="en-US"/>
          </w:rPr>
          <w:t>FloorID.</w:t>
        </w:r>
      </w:ins>
    </w:p>
    <w:p w:rsidR="003A7784" w:rsidRPr="003A7784" w:rsidRDefault="003A7784" w:rsidP="003A7784">
      <w:pPr>
        <w:widowControl w:val="0"/>
        <w:overflowPunct w:val="0"/>
        <w:autoSpaceDE w:val="0"/>
        <w:autoSpaceDN w:val="0"/>
        <w:adjustRightInd w:val="0"/>
        <w:spacing w:after="180"/>
        <w:textAlignment w:val="baseline"/>
        <w:rPr>
          <w:rFonts w:eastAsia="Times New Roman"/>
          <w:color w:val="000000"/>
          <w:sz w:val="20"/>
          <w:szCs w:val="20"/>
          <w:lang w:eastAsia="en-US"/>
        </w:rPr>
      </w:pPr>
      <w:r w:rsidRPr="003A7784">
        <w:rPr>
          <w:rFonts w:eastAsia="Times New Roman"/>
          <w:color w:val="000000"/>
          <w:sz w:val="20"/>
          <w:szCs w:val="20"/>
          <w:lang w:eastAsia="en-US"/>
        </w:rPr>
        <w:t>The Originate message includes the priority of the talking user (Priority).</w:t>
      </w:r>
    </w:p>
    <w:p w:rsidR="003A7784" w:rsidRPr="003A7784" w:rsidRDefault="003A7784" w:rsidP="003A7784">
      <w:pPr>
        <w:widowControl w:val="0"/>
        <w:overflowPunct w:val="0"/>
        <w:autoSpaceDE w:val="0"/>
        <w:autoSpaceDN w:val="0"/>
        <w:adjustRightInd w:val="0"/>
        <w:spacing w:after="180"/>
        <w:textAlignment w:val="baseline"/>
        <w:rPr>
          <w:rFonts w:eastAsia="Times New Roman"/>
          <w:color w:val="000000"/>
          <w:sz w:val="20"/>
          <w:szCs w:val="20"/>
          <w:lang w:eastAsia="en-US"/>
        </w:rPr>
      </w:pPr>
      <w:r w:rsidRPr="003A7784">
        <w:rPr>
          <w:rFonts w:eastAsia="Times New Roman"/>
          <w:color w:val="000000"/>
          <w:sz w:val="20"/>
          <w:szCs w:val="20"/>
          <w:lang w:eastAsia="en-US"/>
        </w:rPr>
        <w:t>The Originate message could contain the first speech to be sent or it could be a periodic set of user information such as location, security/encryption sync etc.</w:t>
      </w:r>
    </w:p>
    <w:p w:rsidR="003A7784" w:rsidRDefault="003A7784" w:rsidP="003A7784">
      <w:pPr>
        <w:widowControl w:val="0"/>
        <w:overflowPunct w:val="0"/>
        <w:autoSpaceDE w:val="0"/>
        <w:autoSpaceDN w:val="0"/>
        <w:adjustRightInd w:val="0"/>
        <w:spacing w:after="180"/>
        <w:textAlignment w:val="baseline"/>
        <w:rPr>
          <w:rFonts w:eastAsia="Times New Roman"/>
          <w:color w:val="000000"/>
          <w:sz w:val="20"/>
          <w:szCs w:val="20"/>
          <w:lang w:eastAsia="en-US"/>
        </w:rPr>
      </w:pPr>
      <w:r w:rsidRPr="003A7784">
        <w:rPr>
          <w:rFonts w:eastAsia="Times New Roman"/>
          <w:color w:val="000000"/>
          <w:sz w:val="20"/>
          <w:szCs w:val="20"/>
          <w:lang w:eastAsia="en-US"/>
        </w:rPr>
        <w:lastRenderedPageBreak/>
        <w:t>All messages are coded with the group ID so that only group members receive the communications intended for the group.</w:t>
      </w:r>
    </w:p>
    <w:p w:rsidR="000B3177" w:rsidRPr="000B3177" w:rsidRDefault="000B3177" w:rsidP="000B3177">
      <w:pPr>
        <w:widowControl w:val="0"/>
        <w:overflowPunct w:val="0"/>
        <w:autoSpaceDE w:val="0"/>
        <w:autoSpaceDN w:val="0"/>
        <w:adjustRightInd w:val="0"/>
        <w:spacing w:after="180"/>
        <w:textAlignment w:val="baseline"/>
        <w:outlineLvl w:val="0"/>
        <w:rPr>
          <w:rFonts w:eastAsia="Times New Roman"/>
          <w:b/>
          <w:color w:val="000000"/>
          <w:sz w:val="20"/>
          <w:szCs w:val="20"/>
          <w:lang w:eastAsia="en-US"/>
        </w:rPr>
      </w:pPr>
      <w:r w:rsidRPr="000B3177">
        <w:rPr>
          <w:rFonts w:eastAsia="Times New Roman"/>
          <w:b/>
          <w:color w:val="000000"/>
          <w:sz w:val="20"/>
          <w:szCs w:val="20"/>
          <w:lang w:eastAsia="en-US"/>
        </w:rPr>
        <w:t>Message: Ack</w:t>
      </w:r>
    </w:p>
    <w:p w:rsidR="000B3177" w:rsidRPr="000B3177" w:rsidRDefault="000B3177" w:rsidP="000B3177">
      <w:pPr>
        <w:widowControl w:val="0"/>
        <w:overflowPunct w:val="0"/>
        <w:autoSpaceDE w:val="0"/>
        <w:autoSpaceDN w:val="0"/>
        <w:adjustRightInd w:val="0"/>
        <w:spacing w:after="180"/>
        <w:textAlignment w:val="baseline"/>
        <w:rPr>
          <w:rFonts w:eastAsia="Times New Roman"/>
          <w:color w:val="000000"/>
          <w:sz w:val="20"/>
          <w:szCs w:val="20"/>
          <w:lang w:eastAsia="en-US"/>
        </w:rPr>
      </w:pPr>
      <w:r w:rsidRPr="000B3177">
        <w:rPr>
          <w:rFonts w:eastAsia="Times New Roman"/>
          <w:color w:val="000000"/>
          <w:sz w:val="20"/>
          <w:szCs w:val="20"/>
          <w:lang w:eastAsia="en-US"/>
        </w:rPr>
        <w:t>Editors Note: Message names, and especially Ack are simply indicative names and are not intended to convey any purpose or function beyond what is described in this proposal.</w:t>
      </w:r>
    </w:p>
    <w:p w:rsidR="000B3177" w:rsidRPr="000B3177" w:rsidRDefault="000B3177" w:rsidP="000B3177">
      <w:pPr>
        <w:widowControl w:val="0"/>
        <w:overflowPunct w:val="0"/>
        <w:autoSpaceDE w:val="0"/>
        <w:autoSpaceDN w:val="0"/>
        <w:adjustRightInd w:val="0"/>
        <w:spacing w:after="180"/>
        <w:textAlignment w:val="baseline"/>
        <w:rPr>
          <w:rFonts w:eastAsia="Times New Roman"/>
          <w:color w:val="000000"/>
          <w:sz w:val="20"/>
          <w:szCs w:val="20"/>
          <w:lang w:eastAsia="en-US"/>
        </w:rPr>
      </w:pPr>
      <w:r w:rsidRPr="000B3177">
        <w:rPr>
          <w:rFonts w:eastAsia="Times New Roman"/>
          <w:color w:val="000000"/>
          <w:sz w:val="20"/>
          <w:szCs w:val="20"/>
          <w:lang w:eastAsia="en-US"/>
        </w:rPr>
        <w:t>UE A-G send ACK. UEs can only decode messages intended for their own group and so are only sending ACKs to communications from their own group.</w:t>
      </w:r>
    </w:p>
    <w:p w:rsidR="000B3177" w:rsidRPr="000B3177" w:rsidRDefault="000B3177" w:rsidP="000B3177">
      <w:pPr>
        <w:widowControl w:val="0"/>
        <w:overflowPunct w:val="0"/>
        <w:autoSpaceDE w:val="0"/>
        <w:autoSpaceDN w:val="0"/>
        <w:adjustRightInd w:val="0"/>
        <w:spacing w:after="180"/>
        <w:textAlignment w:val="baseline"/>
        <w:rPr>
          <w:rFonts w:eastAsia="Times New Roman"/>
          <w:color w:val="000000"/>
          <w:sz w:val="20"/>
          <w:szCs w:val="20"/>
          <w:lang w:eastAsia="en-US"/>
        </w:rPr>
      </w:pPr>
      <w:r w:rsidRPr="000B3177">
        <w:rPr>
          <w:rFonts w:eastAsia="Times New Roman"/>
          <w:color w:val="000000"/>
          <w:sz w:val="20"/>
          <w:szCs w:val="20"/>
          <w:lang w:eastAsia="en-US"/>
        </w:rPr>
        <w:t>Originating UE can be configured to only continue if there are some or some specific UE that send ACK.</w:t>
      </w:r>
    </w:p>
    <w:p w:rsidR="000B3177" w:rsidRPr="000B3177" w:rsidRDefault="000B3177" w:rsidP="000B3177">
      <w:pPr>
        <w:widowControl w:val="0"/>
        <w:overflowPunct w:val="0"/>
        <w:autoSpaceDE w:val="0"/>
        <w:autoSpaceDN w:val="0"/>
        <w:adjustRightInd w:val="0"/>
        <w:spacing w:after="180"/>
        <w:textAlignment w:val="baseline"/>
        <w:rPr>
          <w:rFonts w:eastAsia="Times New Roman"/>
          <w:color w:val="000000"/>
          <w:sz w:val="20"/>
          <w:szCs w:val="20"/>
          <w:lang w:eastAsia="en-US"/>
        </w:rPr>
      </w:pPr>
      <w:r w:rsidRPr="000B3177">
        <w:rPr>
          <w:rFonts w:eastAsia="Times New Roman"/>
          <w:color w:val="000000"/>
          <w:sz w:val="20"/>
          <w:szCs w:val="20"/>
          <w:lang w:eastAsia="en-US"/>
        </w:rPr>
        <w:t>ACKs are sent in the pre-configured resource opportunities at a random delay relative to the received communication to minimise collisions. Some collisions should be assumed and catered for.</w:t>
      </w:r>
    </w:p>
    <w:p w:rsidR="000B3177" w:rsidRPr="000B3177" w:rsidRDefault="000B3177" w:rsidP="000B3177">
      <w:pPr>
        <w:widowControl w:val="0"/>
        <w:overflowPunct w:val="0"/>
        <w:autoSpaceDE w:val="0"/>
        <w:autoSpaceDN w:val="0"/>
        <w:adjustRightInd w:val="0"/>
        <w:spacing w:after="180"/>
        <w:textAlignment w:val="baseline"/>
        <w:rPr>
          <w:rFonts w:eastAsia="Times New Roman"/>
          <w:color w:val="000000"/>
          <w:sz w:val="20"/>
          <w:szCs w:val="20"/>
          <w:lang w:eastAsia="en-US"/>
        </w:rPr>
      </w:pPr>
      <w:r w:rsidRPr="000B3177">
        <w:rPr>
          <w:rFonts w:eastAsia="Times New Roman"/>
          <w:color w:val="000000"/>
          <w:sz w:val="20"/>
          <w:szCs w:val="20"/>
          <w:lang w:eastAsia="en-US"/>
        </w:rPr>
        <w:t>The Ack message includes an identity for the sending device (OwnID).</w:t>
      </w:r>
    </w:p>
    <w:p w:rsidR="000B3177" w:rsidRPr="000B3177" w:rsidRDefault="000B3177" w:rsidP="000B3177">
      <w:pPr>
        <w:widowControl w:val="0"/>
        <w:overflowPunct w:val="0"/>
        <w:autoSpaceDE w:val="0"/>
        <w:autoSpaceDN w:val="0"/>
        <w:adjustRightInd w:val="0"/>
        <w:spacing w:after="180"/>
        <w:textAlignment w:val="baseline"/>
        <w:rPr>
          <w:rFonts w:eastAsia="Times New Roman"/>
          <w:color w:val="000000"/>
          <w:sz w:val="20"/>
          <w:szCs w:val="20"/>
          <w:lang w:eastAsia="en-US"/>
        </w:rPr>
      </w:pPr>
      <w:r w:rsidRPr="000B3177">
        <w:rPr>
          <w:rFonts w:eastAsia="Times New Roman"/>
          <w:color w:val="000000"/>
          <w:sz w:val="20"/>
          <w:szCs w:val="20"/>
          <w:lang w:eastAsia="en-US"/>
        </w:rPr>
        <w:t>The Ack message includes the identity of the device sending the original message being Acked</w:t>
      </w:r>
      <w:ins w:id="27" w:author="GD User" w:date="2015-04-06T11:15:00Z">
        <w:r w:rsidR="008E6F9D">
          <w:rPr>
            <w:rFonts w:eastAsia="Times New Roman"/>
            <w:color w:val="000000"/>
            <w:sz w:val="20"/>
            <w:szCs w:val="20"/>
            <w:lang w:eastAsia="en-US"/>
          </w:rPr>
          <w:t xml:space="preserve"> and the FloorID from the message being Acked</w:t>
        </w:r>
      </w:ins>
      <w:r w:rsidRPr="000B3177">
        <w:rPr>
          <w:rFonts w:eastAsia="Times New Roman"/>
          <w:color w:val="000000"/>
          <w:sz w:val="20"/>
          <w:szCs w:val="20"/>
          <w:lang w:eastAsia="en-US"/>
        </w:rPr>
        <w:t xml:space="preserve"> (</w:t>
      </w:r>
      <w:del w:id="28" w:author="GD User" w:date="2015-04-06T11:16:00Z">
        <w:r w:rsidRPr="000B3177" w:rsidDel="008E6F9D">
          <w:rPr>
            <w:rFonts w:eastAsia="Times New Roman"/>
            <w:color w:val="000000"/>
            <w:sz w:val="20"/>
            <w:szCs w:val="20"/>
            <w:lang w:eastAsia="en-US"/>
          </w:rPr>
          <w:delText>Orig</w:delText>
        </w:r>
      </w:del>
      <w:ins w:id="29" w:author="GD User" w:date="2015-04-06T11:16:00Z">
        <w:r w:rsidR="008E6F9D">
          <w:rPr>
            <w:rFonts w:eastAsia="Times New Roman"/>
            <w:color w:val="000000"/>
            <w:sz w:val="20"/>
            <w:szCs w:val="20"/>
            <w:lang w:eastAsia="en-US"/>
          </w:rPr>
          <w:t>Floor</w:t>
        </w:r>
      </w:ins>
      <w:r w:rsidRPr="000B3177">
        <w:rPr>
          <w:rFonts w:eastAsia="Times New Roman"/>
          <w:color w:val="000000"/>
          <w:sz w:val="20"/>
          <w:szCs w:val="20"/>
          <w:lang w:eastAsia="en-US"/>
        </w:rPr>
        <w:t>ID).</w:t>
      </w:r>
    </w:p>
    <w:p w:rsidR="000B3177" w:rsidRPr="000B3177" w:rsidRDefault="000B3177" w:rsidP="000B3177">
      <w:pPr>
        <w:widowControl w:val="0"/>
        <w:overflowPunct w:val="0"/>
        <w:autoSpaceDE w:val="0"/>
        <w:autoSpaceDN w:val="0"/>
        <w:adjustRightInd w:val="0"/>
        <w:spacing w:after="180"/>
        <w:textAlignment w:val="baseline"/>
        <w:rPr>
          <w:rFonts w:eastAsia="Times New Roman"/>
          <w:color w:val="000000"/>
          <w:sz w:val="20"/>
          <w:szCs w:val="20"/>
          <w:lang w:eastAsia="en-US"/>
        </w:rPr>
      </w:pPr>
      <w:r w:rsidRPr="000B3177">
        <w:rPr>
          <w:rFonts w:eastAsia="Times New Roman"/>
          <w:color w:val="000000"/>
          <w:sz w:val="20"/>
          <w:szCs w:val="20"/>
          <w:lang w:eastAsia="en-US"/>
        </w:rPr>
        <w:t>Some UE will receive ACK from some but not all other UE – Each UE could record who they can see for relay routing purposes. Received Ack table entries could be erased over time and/or over a number of Ack opportunities where no Ack is received for the specific UE. This would have to take account of Acks not being persistently sent.</w:t>
      </w:r>
    </w:p>
    <w:p w:rsidR="000B3177" w:rsidRPr="000B3177" w:rsidRDefault="000B3177" w:rsidP="000B3177">
      <w:pPr>
        <w:widowControl w:val="0"/>
        <w:overflowPunct w:val="0"/>
        <w:autoSpaceDE w:val="0"/>
        <w:autoSpaceDN w:val="0"/>
        <w:adjustRightInd w:val="0"/>
        <w:spacing w:after="180"/>
        <w:textAlignment w:val="baseline"/>
        <w:rPr>
          <w:rFonts w:eastAsia="Times New Roman"/>
          <w:color w:val="000000"/>
          <w:sz w:val="20"/>
          <w:szCs w:val="20"/>
          <w:lang w:eastAsia="en-US"/>
        </w:rPr>
      </w:pPr>
      <w:r w:rsidRPr="000B3177">
        <w:rPr>
          <w:rFonts w:eastAsia="Times New Roman"/>
          <w:color w:val="000000"/>
          <w:sz w:val="20"/>
          <w:szCs w:val="20"/>
          <w:lang w:eastAsia="en-US"/>
        </w:rPr>
        <w:t>Transmissions that have occurred but were not received are lost (there is no re-transmission, other than pre-decided relay transmission) so “floor control” state cannot rely on receipt of the first transmission (Originate). It is appropriate to scan for received transmissions (traffic or ACKs) before a UE makes its own transmission so any transmission sent is considered by other devices as a floor seize for the next transmission opportunity unless that transmission was a specific release.</w:t>
      </w:r>
    </w:p>
    <w:p w:rsidR="000B3177" w:rsidRPr="000B3177" w:rsidRDefault="000B3177" w:rsidP="000B3177">
      <w:pPr>
        <w:widowControl w:val="0"/>
        <w:overflowPunct w:val="0"/>
        <w:autoSpaceDE w:val="0"/>
        <w:autoSpaceDN w:val="0"/>
        <w:adjustRightInd w:val="0"/>
        <w:spacing w:after="180"/>
        <w:textAlignment w:val="baseline"/>
        <w:rPr>
          <w:rFonts w:eastAsia="Times New Roman"/>
          <w:color w:val="000000"/>
          <w:sz w:val="20"/>
          <w:szCs w:val="20"/>
          <w:lang w:eastAsia="en-US"/>
        </w:rPr>
      </w:pPr>
      <w:r w:rsidRPr="000B3177">
        <w:rPr>
          <w:rFonts w:eastAsia="Times New Roman"/>
          <w:color w:val="000000"/>
          <w:sz w:val="20"/>
          <w:szCs w:val="20"/>
          <w:lang w:eastAsia="en-US"/>
        </w:rPr>
        <w:t xml:space="preserve">It is possible that two UE could attempt a first communication at the same opportunity and their transmissions will collide. In this case it is most likely that some UE will receive one transmission, some will receive another and some may be unable to read either message. In this case, the time spread ACKs will help identify the situation because some UE will see ACKs for two different </w:t>
      </w:r>
      <w:del w:id="30" w:author="GD User" w:date="2015-04-06T11:12:00Z">
        <w:r w:rsidRPr="000B3177" w:rsidDel="008E6F9D">
          <w:rPr>
            <w:rFonts w:eastAsia="Times New Roman"/>
            <w:color w:val="000000"/>
            <w:sz w:val="20"/>
            <w:szCs w:val="20"/>
            <w:lang w:eastAsia="en-US"/>
          </w:rPr>
          <w:delText>Orig</w:delText>
        </w:r>
      </w:del>
      <w:ins w:id="31" w:author="GD User" w:date="2015-04-06T11:12:00Z">
        <w:r w:rsidR="008E6F9D">
          <w:rPr>
            <w:rFonts w:eastAsia="Times New Roman"/>
            <w:color w:val="000000"/>
            <w:sz w:val="20"/>
            <w:szCs w:val="20"/>
            <w:lang w:eastAsia="en-US"/>
          </w:rPr>
          <w:t>Floor</w:t>
        </w:r>
      </w:ins>
      <w:r w:rsidRPr="000B3177">
        <w:rPr>
          <w:rFonts w:eastAsia="Times New Roman"/>
          <w:color w:val="000000"/>
          <w:sz w:val="20"/>
          <w:szCs w:val="20"/>
          <w:lang w:eastAsia="en-US"/>
        </w:rPr>
        <w:t>IDs. This can be used to help recover from the problem as described in clause 5.6.1.1.4.</w:t>
      </w:r>
      <w:del w:id="32" w:author="GD User" w:date="2015-04-06T11:13:00Z">
        <w:r w:rsidRPr="000B3177" w:rsidDel="008E6F9D">
          <w:rPr>
            <w:rFonts w:eastAsia="Times New Roman"/>
            <w:color w:val="000000"/>
            <w:sz w:val="20"/>
            <w:szCs w:val="20"/>
            <w:lang w:eastAsia="en-US"/>
          </w:rPr>
          <w:delText>6</w:delText>
        </w:r>
      </w:del>
      <w:ins w:id="33" w:author="GD User" w:date="2015-04-06T11:13:00Z">
        <w:r w:rsidR="008E6F9D">
          <w:rPr>
            <w:rFonts w:eastAsia="Times New Roman"/>
            <w:color w:val="000000"/>
            <w:sz w:val="20"/>
            <w:szCs w:val="20"/>
            <w:lang w:eastAsia="en-US"/>
          </w:rPr>
          <w:t>7</w:t>
        </w:r>
      </w:ins>
      <w:r w:rsidRPr="000B3177">
        <w:rPr>
          <w:rFonts w:eastAsia="Times New Roman"/>
          <w:color w:val="000000"/>
          <w:sz w:val="20"/>
          <w:szCs w:val="20"/>
          <w:lang w:eastAsia="en-US"/>
        </w:rPr>
        <w:t xml:space="preserve"> Contention Resolution. This action results in a Collide Indication message being sent.</w:t>
      </w:r>
    </w:p>
    <w:p w:rsidR="000B3177" w:rsidRPr="000B3177" w:rsidRDefault="000B3177" w:rsidP="000B3177">
      <w:pPr>
        <w:widowControl w:val="0"/>
        <w:overflowPunct w:val="0"/>
        <w:autoSpaceDE w:val="0"/>
        <w:autoSpaceDN w:val="0"/>
        <w:adjustRightInd w:val="0"/>
        <w:spacing w:after="180"/>
        <w:textAlignment w:val="baseline"/>
        <w:rPr>
          <w:rFonts w:eastAsia="Times New Roman"/>
          <w:color w:val="000000"/>
          <w:sz w:val="20"/>
          <w:szCs w:val="20"/>
          <w:lang w:eastAsia="en-US"/>
        </w:rPr>
      </w:pPr>
      <w:r w:rsidRPr="000B3177">
        <w:rPr>
          <w:rFonts w:eastAsia="Times New Roman"/>
          <w:color w:val="000000"/>
          <w:sz w:val="20"/>
          <w:szCs w:val="20"/>
          <w:lang w:eastAsia="en-US"/>
        </w:rPr>
        <w:t>For the originating UE, if at least one ACK is received and no COLLIDE Indications are received UE D assumes control of the floor and continues sending packets as required. Optionally the system could be configured for the UE to continue sending packets even if no Acks are received.</w:t>
      </w:r>
    </w:p>
    <w:p w:rsidR="000B3177" w:rsidRPr="000B3177" w:rsidRDefault="000B3177" w:rsidP="000B3177">
      <w:pPr>
        <w:widowControl w:val="0"/>
        <w:overflowPunct w:val="0"/>
        <w:autoSpaceDE w:val="0"/>
        <w:autoSpaceDN w:val="0"/>
        <w:adjustRightInd w:val="0"/>
        <w:spacing w:after="180"/>
        <w:textAlignment w:val="baseline"/>
        <w:rPr>
          <w:rFonts w:eastAsia="Times New Roman"/>
          <w:color w:val="000000"/>
          <w:sz w:val="20"/>
          <w:szCs w:val="20"/>
          <w:lang w:eastAsia="en-US"/>
        </w:rPr>
      </w:pPr>
      <w:r w:rsidRPr="000B3177">
        <w:rPr>
          <w:rFonts w:eastAsia="Times New Roman"/>
          <w:color w:val="000000"/>
          <w:sz w:val="20"/>
          <w:szCs w:val="20"/>
          <w:lang w:eastAsia="en-US"/>
        </w:rPr>
        <w:t>Editor’s note: The use of Acks could be optional for the purpose of floor control. Absence of Acks could have a consequence for Application Level Relay but in that case a different message could be sent (in place of the Ack) but with the express purpose to indicate that a communication is happening and the UE is prepared to relay if required.</w:t>
      </w:r>
    </w:p>
    <w:p w:rsidR="000B3177" w:rsidRPr="000B3177" w:rsidRDefault="000B3177" w:rsidP="000B3177">
      <w:pPr>
        <w:widowControl w:val="0"/>
        <w:overflowPunct w:val="0"/>
        <w:autoSpaceDE w:val="0"/>
        <w:autoSpaceDN w:val="0"/>
        <w:adjustRightInd w:val="0"/>
        <w:spacing w:after="180"/>
        <w:textAlignment w:val="baseline"/>
        <w:rPr>
          <w:rFonts w:eastAsia="Times New Roman"/>
          <w:color w:val="000000"/>
          <w:sz w:val="20"/>
          <w:szCs w:val="20"/>
          <w:lang w:eastAsia="en-US"/>
        </w:rPr>
      </w:pPr>
      <w:r w:rsidRPr="000B3177">
        <w:rPr>
          <w:rFonts w:eastAsia="Times New Roman"/>
          <w:color w:val="000000"/>
          <w:sz w:val="20"/>
          <w:szCs w:val="20"/>
          <w:lang w:eastAsia="en-US"/>
        </w:rPr>
        <w:t>Editor’s note: It may be that lower layers provide feedback indication for messages being received in which case the Ack is not required except as mentioned above for the support of relay.</w:t>
      </w:r>
    </w:p>
    <w:p w:rsidR="000B3177" w:rsidRPr="000B3177" w:rsidRDefault="000B3177" w:rsidP="000B3177">
      <w:pPr>
        <w:widowControl w:val="0"/>
        <w:overflowPunct w:val="0"/>
        <w:autoSpaceDE w:val="0"/>
        <w:autoSpaceDN w:val="0"/>
        <w:adjustRightInd w:val="0"/>
        <w:spacing w:after="180"/>
        <w:textAlignment w:val="baseline"/>
        <w:rPr>
          <w:rFonts w:eastAsia="Times New Roman"/>
          <w:color w:val="000000"/>
          <w:sz w:val="20"/>
          <w:szCs w:val="20"/>
          <w:lang w:eastAsia="en-US"/>
        </w:rPr>
      </w:pPr>
      <w:r w:rsidRPr="000B3177">
        <w:rPr>
          <w:rFonts w:eastAsia="Times New Roman"/>
          <w:color w:val="000000"/>
          <w:sz w:val="20"/>
          <w:szCs w:val="20"/>
          <w:lang w:eastAsia="en-US"/>
        </w:rPr>
        <w:t>In this example, UE H sees ACKs from several UE but not the origination. This could be used for UE H to investigate a relay opportunity.</w:t>
      </w:r>
    </w:p>
    <w:p w:rsidR="000B3177" w:rsidRPr="000B3177" w:rsidRDefault="000B3177" w:rsidP="000B3177">
      <w:pPr>
        <w:keepNext/>
        <w:keepLines/>
        <w:spacing w:before="120" w:after="180"/>
        <w:ind w:left="1985" w:hanging="1985"/>
        <w:outlineLvl w:val="5"/>
        <w:rPr>
          <w:rFonts w:ascii="Arial" w:eastAsia="Times New Roman" w:hAnsi="Arial"/>
          <w:sz w:val="20"/>
          <w:szCs w:val="20"/>
          <w:lang w:eastAsia="en-US"/>
        </w:rPr>
      </w:pPr>
      <w:bookmarkStart w:id="34" w:name="_Toc285352538"/>
      <w:r w:rsidRPr="000B3177">
        <w:rPr>
          <w:rFonts w:ascii="Arial" w:eastAsia="Times New Roman" w:hAnsi="Arial"/>
          <w:sz w:val="20"/>
          <w:szCs w:val="20"/>
          <w:lang w:eastAsia="en-US"/>
        </w:rPr>
        <w:t>5.6.1.1.4.</w:t>
      </w:r>
      <w:del w:id="35" w:author="GD User" w:date="2015-04-06T10:39:00Z">
        <w:r w:rsidRPr="000B3177" w:rsidDel="000B3177">
          <w:rPr>
            <w:rFonts w:ascii="Arial" w:eastAsia="Times New Roman" w:hAnsi="Arial"/>
            <w:sz w:val="20"/>
            <w:szCs w:val="20"/>
            <w:lang w:eastAsia="en-US"/>
          </w:rPr>
          <w:delText>2</w:delText>
        </w:r>
      </w:del>
      <w:ins w:id="36" w:author="GD User" w:date="2015-04-06T10:39:00Z">
        <w:r>
          <w:rPr>
            <w:rFonts w:ascii="Arial" w:eastAsia="Times New Roman" w:hAnsi="Arial"/>
            <w:sz w:val="20"/>
            <w:szCs w:val="20"/>
            <w:lang w:eastAsia="en-US"/>
          </w:rPr>
          <w:t>3</w:t>
        </w:r>
      </w:ins>
      <w:r w:rsidRPr="000B3177">
        <w:rPr>
          <w:rFonts w:ascii="Arial" w:eastAsia="Times New Roman" w:hAnsi="Arial"/>
          <w:sz w:val="20"/>
          <w:szCs w:val="20"/>
          <w:lang w:eastAsia="en-US"/>
        </w:rPr>
        <w:tab/>
        <w:t>Ongoing communication</w:t>
      </w:r>
      <w:bookmarkEnd w:id="34"/>
    </w:p>
    <w:p w:rsidR="000B3177" w:rsidRPr="000B3177" w:rsidRDefault="000B3177" w:rsidP="000B3177">
      <w:pPr>
        <w:widowControl w:val="0"/>
        <w:overflowPunct w:val="0"/>
        <w:autoSpaceDE w:val="0"/>
        <w:autoSpaceDN w:val="0"/>
        <w:adjustRightInd w:val="0"/>
        <w:spacing w:after="180"/>
        <w:textAlignment w:val="baseline"/>
        <w:rPr>
          <w:rFonts w:eastAsia="Times New Roman"/>
          <w:color w:val="000000"/>
          <w:sz w:val="20"/>
          <w:szCs w:val="20"/>
          <w:lang w:eastAsia="en-US"/>
        </w:rPr>
      </w:pPr>
      <w:r w:rsidRPr="000B3177">
        <w:rPr>
          <w:rFonts w:eastAsia="Times New Roman"/>
          <w:color w:val="000000"/>
          <w:sz w:val="20"/>
          <w:szCs w:val="20"/>
          <w:lang w:eastAsia="en-US"/>
        </w:rPr>
        <w:t>Once a user has successfully started a communication, subsequent packets are sent with an incrementing count value.</w:t>
      </w:r>
    </w:p>
    <w:p w:rsidR="000B3177" w:rsidRPr="000B3177" w:rsidRDefault="000B3177" w:rsidP="000B3177">
      <w:pPr>
        <w:widowControl w:val="0"/>
        <w:overflowPunct w:val="0"/>
        <w:autoSpaceDE w:val="0"/>
        <w:autoSpaceDN w:val="0"/>
        <w:adjustRightInd w:val="0"/>
        <w:spacing w:after="180"/>
        <w:textAlignment w:val="baseline"/>
        <w:rPr>
          <w:rFonts w:eastAsia="Times New Roman"/>
          <w:color w:val="000000"/>
          <w:sz w:val="20"/>
          <w:szCs w:val="20"/>
          <w:lang w:eastAsia="en-US"/>
        </w:rPr>
      </w:pPr>
      <w:r w:rsidRPr="000B3177">
        <w:rPr>
          <w:rFonts w:eastAsia="Times New Roman"/>
          <w:color w:val="000000"/>
          <w:sz w:val="20"/>
          <w:szCs w:val="20"/>
          <w:lang w:eastAsia="en-US"/>
        </w:rPr>
        <w:t>When there is no speech content but the user continues to hold the button (word gaps etc.) a silence descriptor may be sent instead of speech. After the first silence descriptor has been sent, the gap between packets could be extended to a time Ts before a new silence descriptor must be sent. This is used for other devices to confirm that they can continue to receive communication.</w:t>
      </w:r>
    </w:p>
    <w:p w:rsidR="000B3177" w:rsidRPr="000B3177" w:rsidRDefault="000B3177" w:rsidP="000B3177">
      <w:pPr>
        <w:widowControl w:val="0"/>
        <w:overflowPunct w:val="0"/>
        <w:autoSpaceDE w:val="0"/>
        <w:autoSpaceDN w:val="0"/>
        <w:adjustRightInd w:val="0"/>
        <w:spacing w:after="180"/>
        <w:textAlignment w:val="baseline"/>
        <w:rPr>
          <w:rFonts w:eastAsia="Times New Roman"/>
          <w:color w:val="000000"/>
          <w:sz w:val="20"/>
          <w:szCs w:val="20"/>
          <w:lang w:eastAsia="en-US"/>
        </w:rPr>
      </w:pPr>
      <w:r w:rsidRPr="000B3177">
        <w:rPr>
          <w:rFonts w:eastAsia="Times New Roman"/>
          <w:color w:val="000000"/>
          <w:sz w:val="20"/>
          <w:szCs w:val="20"/>
          <w:lang w:eastAsia="en-US"/>
        </w:rPr>
        <w:t>Some way to limit ACKs for a busy channel may be useful, perhaps if plenty of signal strength and seeing multiple other ACKs then UEs selectively decline to ACK. A time limit to not ACK would be required, also some measure of busyness. i.e. only decline to ACK if less than time T between successive group transmissions because there should be no opportunity for the active UE to refuse communication because there are no receiving users.</w:t>
      </w:r>
    </w:p>
    <w:p w:rsidR="000B3177" w:rsidRPr="000B3177" w:rsidRDefault="000B3177" w:rsidP="000B3177">
      <w:pPr>
        <w:widowControl w:val="0"/>
        <w:overflowPunct w:val="0"/>
        <w:autoSpaceDE w:val="0"/>
        <w:autoSpaceDN w:val="0"/>
        <w:adjustRightInd w:val="0"/>
        <w:spacing w:after="180"/>
        <w:textAlignment w:val="baseline"/>
        <w:rPr>
          <w:rFonts w:eastAsia="Times New Roman"/>
          <w:color w:val="000000"/>
          <w:sz w:val="20"/>
          <w:szCs w:val="20"/>
          <w:lang w:eastAsia="en-US"/>
        </w:rPr>
      </w:pPr>
      <w:r w:rsidRPr="000B3177">
        <w:rPr>
          <w:rFonts w:eastAsia="Times New Roman"/>
          <w:color w:val="000000"/>
          <w:sz w:val="20"/>
          <w:szCs w:val="20"/>
          <w:lang w:eastAsia="en-US"/>
        </w:rPr>
        <w:t xml:space="preserve">Priority marks the continuing communication. UE with higher Priority (perhaps emergency, supervisor…) can interrupt </w:t>
      </w:r>
      <w:r w:rsidRPr="000B3177">
        <w:rPr>
          <w:rFonts w:eastAsia="Times New Roman"/>
          <w:color w:val="000000"/>
          <w:sz w:val="20"/>
          <w:szCs w:val="20"/>
          <w:lang w:eastAsia="en-US"/>
        </w:rPr>
        <w:lastRenderedPageBreak/>
        <w:t>although the action for all other UEs requesting the floor is through essentially the same Action in support of Seconds mechanism in 5.6.1.1.4.5.</w:t>
      </w:r>
    </w:p>
    <w:p w:rsidR="000B3177" w:rsidRPr="000B3177" w:rsidRDefault="000B3177" w:rsidP="000B3177">
      <w:pPr>
        <w:widowControl w:val="0"/>
        <w:overflowPunct w:val="0"/>
        <w:autoSpaceDE w:val="0"/>
        <w:autoSpaceDN w:val="0"/>
        <w:adjustRightInd w:val="0"/>
        <w:spacing w:after="180"/>
        <w:textAlignment w:val="baseline"/>
        <w:rPr>
          <w:rFonts w:eastAsia="Times New Roman"/>
          <w:color w:val="000000"/>
          <w:sz w:val="20"/>
          <w:szCs w:val="20"/>
          <w:lang w:eastAsia="en-US"/>
        </w:rPr>
      </w:pPr>
      <w:r w:rsidRPr="000B3177">
        <w:rPr>
          <w:rFonts w:eastAsia="Times New Roman"/>
          <w:color w:val="000000"/>
          <w:sz w:val="20"/>
          <w:szCs w:val="20"/>
          <w:lang w:eastAsia="en-US"/>
        </w:rPr>
        <w:t>It would be possible to impose a limited time period for holding on to the floor. This time could also be reduced if more Capture Requests (see later paragraph) are received because it is an indication that other users have something to say. The remaining time counter could be sent by the sending UE so that other devices can know how close the floor control is to expiry.</w:t>
      </w:r>
    </w:p>
    <w:p w:rsidR="000B3177" w:rsidRPr="000B3177" w:rsidRDefault="000B3177" w:rsidP="000B3177">
      <w:pPr>
        <w:widowControl w:val="0"/>
        <w:overflowPunct w:val="0"/>
        <w:autoSpaceDE w:val="0"/>
        <w:autoSpaceDN w:val="0"/>
        <w:adjustRightInd w:val="0"/>
        <w:spacing w:after="180"/>
        <w:textAlignment w:val="baseline"/>
        <w:rPr>
          <w:rFonts w:eastAsia="Times New Roman"/>
          <w:color w:val="000000"/>
          <w:sz w:val="20"/>
          <w:szCs w:val="20"/>
          <w:lang w:eastAsia="en-US"/>
        </w:rPr>
      </w:pPr>
      <w:r w:rsidRPr="000B3177">
        <w:rPr>
          <w:rFonts w:eastAsia="Times New Roman"/>
          <w:color w:val="000000"/>
          <w:sz w:val="20"/>
          <w:szCs w:val="20"/>
          <w:lang w:eastAsia="en-US"/>
        </w:rPr>
        <w:t>If a UE receives a packet out of order (basically it has missed a packet) it may send an ACK but no action is taken to recover the lost packet. This could however be taken as a reason to investigate a relay opportunity.</w:t>
      </w:r>
    </w:p>
    <w:p w:rsidR="000B3177" w:rsidRPr="000B3177" w:rsidRDefault="000B3177" w:rsidP="000B3177">
      <w:pPr>
        <w:widowControl w:val="0"/>
        <w:overflowPunct w:val="0"/>
        <w:autoSpaceDE w:val="0"/>
        <w:autoSpaceDN w:val="0"/>
        <w:adjustRightInd w:val="0"/>
        <w:spacing w:after="180"/>
        <w:textAlignment w:val="baseline"/>
        <w:rPr>
          <w:rFonts w:eastAsia="Times New Roman"/>
          <w:color w:val="000000"/>
          <w:sz w:val="20"/>
          <w:szCs w:val="20"/>
          <w:lang w:eastAsia="en-US"/>
        </w:rPr>
      </w:pPr>
      <w:r w:rsidRPr="000B3177">
        <w:rPr>
          <w:rFonts w:eastAsia="Times New Roman"/>
          <w:color w:val="000000"/>
          <w:sz w:val="20"/>
          <w:szCs w:val="20"/>
          <w:lang w:eastAsia="en-US"/>
        </w:rPr>
        <w:t>If a UE stops receiving packets of a communication, does not receive a Release but does receive ACKs it may investigate a relay opportunity.</w:t>
      </w:r>
    </w:p>
    <w:p w:rsidR="000B3177" w:rsidRPr="000B3177" w:rsidRDefault="000B3177" w:rsidP="000B3177">
      <w:pPr>
        <w:widowControl w:val="0"/>
        <w:overflowPunct w:val="0"/>
        <w:autoSpaceDE w:val="0"/>
        <w:autoSpaceDN w:val="0"/>
        <w:adjustRightInd w:val="0"/>
        <w:spacing w:after="180"/>
        <w:textAlignment w:val="baseline"/>
        <w:rPr>
          <w:rFonts w:eastAsia="Times New Roman"/>
          <w:sz w:val="20"/>
          <w:szCs w:val="20"/>
          <w:lang w:eastAsia="en-US"/>
        </w:rPr>
      </w:pPr>
      <w:r w:rsidRPr="000B3177">
        <w:rPr>
          <w:rFonts w:eastAsia="Times New Roman"/>
          <w:color w:val="000000"/>
          <w:sz w:val="20"/>
          <w:szCs w:val="20"/>
          <w:lang w:eastAsia="en-US"/>
        </w:rPr>
        <w:t>Orderly release is assumed by Originator sending a Release message, either as a result of higher priority interruption or time out of floor timer or user releases floor (by releasing button). Release is the subject of paragraph 5.6.1.1.4.4.</w:t>
      </w:r>
      <w:r w:rsidRPr="000B3177">
        <w:rPr>
          <w:rFonts w:eastAsia="Times New Roman"/>
          <w:sz w:val="20"/>
          <w:szCs w:val="20"/>
          <w:lang w:eastAsia="en-US"/>
        </w:rPr>
        <w:t xml:space="preserve"> </w:t>
      </w:r>
    </w:p>
    <w:p w:rsidR="000B3177" w:rsidRPr="000B3177" w:rsidRDefault="000B3177" w:rsidP="000B3177">
      <w:pPr>
        <w:widowControl w:val="0"/>
        <w:overflowPunct w:val="0"/>
        <w:autoSpaceDE w:val="0"/>
        <w:autoSpaceDN w:val="0"/>
        <w:adjustRightInd w:val="0"/>
        <w:spacing w:after="180"/>
        <w:textAlignment w:val="baseline"/>
        <w:rPr>
          <w:rFonts w:eastAsia="Times New Roman"/>
          <w:color w:val="000000"/>
          <w:sz w:val="20"/>
          <w:szCs w:val="20"/>
          <w:lang w:eastAsia="en-US"/>
        </w:rPr>
      </w:pPr>
      <w:r w:rsidRPr="000B3177">
        <w:rPr>
          <w:rFonts w:eastAsia="Times New Roman"/>
          <w:color w:val="000000"/>
          <w:sz w:val="20"/>
          <w:szCs w:val="20"/>
          <w:lang w:eastAsia="en-US"/>
        </w:rPr>
        <w:t>If a UE stops receiving packets of a communication and does not receive a Release nor any continuing ACKs it may assume floor release for any group or sub-group within range.</w:t>
      </w:r>
    </w:p>
    <w:p w:rsidR="000B3177" w:rsidRPr="000B3177" w:rsidRDefault="000B3177" w:rsidP="000B3177">
      <w:pPr>
        <w:keepNext/>
        <w:keepLines/>
        <w:spacing w:before="120" w:after="180"/>
        <w:ind w:left="1985" w:hanging="1985"/>
        <w:outlineLvl w:val="5"/>
        <w:rPr>
          <w:rFonts w:ascii="Arial" w:eastAsia="Times New Roman" w:hAnsi="Arial"/>
          <w:sz w:val="20"/>
          <w:szCs w:val="20"/>
          <w:lang w:eastAsia="en-US"/>
        </w:rPr>
      </w:pPr>
      <w:bookmarkStart w:id="37" w:name="_Toc285352539"/>
      <w:r w:rsidRPr="000B3177">
        <w:rPr>
          <w:rFonts w:ascii="Arial" w:eastAsia="Times New Roman" w:hAnsi="Arial"/>
          <w:sz w:val="20"/>
          <w:szCs w:val="20"/>
          <w:lang w:eastAsia="en-US"/>
        </w:rPr>
        <w:t>5.6.1.1.4.</w:t>
      </w:r>
      <w:del w:id="38" w:author="GD User" w:date="2015-04-06T10:39:00Z">
        <w:r w:rsidRPr="000B3177" w:rsidDel="000B3177">
          <w:rPr>
            <w:rFonts w:ascii="Arial" w:eastAsia="Times New Roman" w:hAnsi="Arial"/>
            <w:sz w:val="20"/>
            <w:szCs w:val="20"/>
            <w:lang w:eastAsia="en-US"/>
          </w:rPr>
          <w:delText>3</w:delText>
        </w:r>
      </w:del>
      <w:ins w:id="39" w:author="GD User" w:date="2015-04-06T10:39:00Z">
        <w:r>
          <w:rPr>
            <w:rFonts w:ascii="Arial" w:eastAsia="Times New Roman" w:hAnsi="Arial"/>
            <w:sz w:val="20"/>
            <w:szCs w:val="20"/>
            <w:lang w:eastAsia="en-US"/>
          </w:rPr>
          <w:t>4</w:t>
        </w:r>
      </w:ins>
      <w:r w:rsidRPr="000B3177">
        <w:rPr>
          <w:rFonts w:ascii="Arial" w:eastAsia="Times New Roman" w:hAnsi="Arial"/>
          <w:sz w:val="20"/>
          <w:szCs w:val="20"/>
          <w:lang w:eastAsia="en-US"/>
        </w:rPr>
        <w:tab/>
        <w:t>Late Joining</w:t>
      </w:r>
      <w:bookmarkEnd w:id="37"/>
    </w:p>
    <w:p w:rsidR="000B3177" w:rsidRPr="000B3177" w:rsidRDefault="000B3177" w:rsidP="000B3177">
      <w:pPr>
        <w:widowControl w:val="0"/>
        <w:overflowPunct w:val="0"/>
        <w:autoSpaceDE w:val="0"/>
        <w:autoSpaceDN w:val="0"/>
        <w:adjustRightInd w:val="0"/>
        <w:spacing w:after="180"/>
        <w:textAlignment w:val="baseline"/>
        <w:rPr>
          <w:rFonts w:eastAsia="Times New Roman"/>
          <w:color w:val="000000"/>
          <w:sz w:val="20"/>
          <w:szCs w:val="20"/>
          <w:lang w:eastAsia="en-US"/>
        </w:rPr>
      </w:pPr>
      <w:r w:rsidRPr="000B3177">
        <w:rPr>
          <w:rFonts w:eastAsia="Times New Roman"/>
          <w:color w:val="000000"/>
          <w:sz w:val="20"/>
          <w:szCs w:val="20"/>
          <w:lang w:eastAsia="en-US"/>
        </w:rPr>
        <w:t>A late joining UE will receive ongoing communication packets (or it may just see ACKs).</w:t>
      </w:r>
    </w:p>
    <w:p w:rsidR="000B3177" w:rsidRPr="000B3177" w:rsidRDefault="000B3177" w:rsidP="000B3177">
      <w:pPr>
        <w:widowControl w:val="0"/>
        <w:overflowPunct w:val="0"/>
        <w:autoSpaceDE w:val="0"/>
        <w:autoSpaceDN w:val="0"/>
        <w:adjustRightInd w:val="0"/>
        <w:spacing w:after="180"/>
        <w:textAlignment w:val="baseline"/>
        <w:rPr>
          <w:rFonts w:eastAsia="Times New Roman"/>
          <w:color w:val="000000"/>
          <w:sz w:val="20"/>
          <w:szCs w:val="20"/>
          <w:lang w:eastAsia="en-US"/>
        </w:rPr>
      </w:pPr>
      <w:r w:rsidRPr="000B3177">
        <w:rPr>
          <w:rFonts w:eastAsia="Times New Roman"/>
          <w:color w:val="000000"/>
          <w:sz w:val="20"/>
          <w:szCs w:val="20"/>
          <w:lang w:eastAsia="en-US"/>
        </w:rPr>
        <w:t>The late joining UE only needs to commence sending ACKs as for other UE so that it effectively joins the communication.</w:t>
      </w:r>
    </w:p>
    <w:p w:rsidR="000B3177" w:rsidRPr="000B3177" w:rsidRDefault="000B3177" w:rsidP="000B3177">
      <w:pPr>
        <w:widowControl w:val="0"/>
        <w:overflowPunct w:val="0"/>
        <w:autoSpaceDE w:val="0"/>
        <w:autoSpaceDN w:val="0"/>
        <w:adjustRightInd w:val="0"/>
        <w:spacing w:after="180"/>
        <w:textAlignment w:val="baseline"/>
        <w:rPr>
          <w:rFonts w:eastAsia="Times New Roman"/>
          <w:color w:val="000000"/>
          <w:sz w:val="20"/>
          <w:szCs w:val="20"/>
          <w:lang w:eastAsia="en-US"/>
        </w:rPr>
      </w:pPr>
      <w:r w:rsidRPr="000B3177">
        <w:rPr>
          <w:rFonts w:eastAsia="Times New Roman"/>
          <w:color w:val="000000"/>
          <w:sz w:val="20"/>
          <w:szCs w:val="20"/>
          <w:lang w:eastAsia="en-US"/>
        </w:rPr>
        <w:t>If the late joining UE only receives ACKs and not the original stream (or it receives already relayed) communication, it may investigate a relay opportunity. To support joining an already relayed communication a new UE should announce itself to the relay.</w:t>
      </w:r>
    </w:p>
    <w:p w:rsidR="000B3177" w:rsidRPr="000B3177" w:rsidRDefault="000B3177" w:rsidP="000B3177">
      <w:pPr>
        <w:keepNext/>
        <w:keepLines/>
        <w:spacing w:before="120" w:after="180"/>
        <w:ind w:left="1985" w:hanging="1985"/>
        <w:outlineLvl w:val="5"/>
        <w:rPr>
          <w:rFonts w:ascii="Arial" w:eastAsia="Times New Roman" w:hAnsi="Arial"/>
          <w:sz w:val="20"/>
          <w:szCs w:val="20"/>
          <w:lang w:eastAsia="en-US"/>
        </w:rPr>
      </w:pPr>
      <w:bookmarkStart w:id="40" w:name="_Ref408831871"/>
      <w:bookmarkStart w:id="41" w:name="_Toc285352540"/>
      <w:r w:rsidRPr="000B3177">
        <w:rPr>
          <w:rFonts w:ascii="Arial" w:eastAsia="Times New Roman" w:hAnsi="Arial"/>
          <w:sz w:val="20"/>
          <w:szCs w:val="20"/>
          <w:lang w:eastAsia="en-US"/>
        </w:rPr>
        <w:t>5.6.1.1.4.</w:t>
      </w:r>
      <w:del w:id="42" w:author="GD User" w:date="2015-04-06T10:39:00Z">
        <w:r w:rsidRPr="000B3177" w:rsidDel="000B3177">
          <w:rPr>
            <w:rFonts w:ascii="Arial" w:eastAsia="Times New Roman" w:hAnsi="Arial"/>
            <w:sz w:val="20"/>
            <w:szCs w:val="20"/>
            <w:lang w:eastAsia="en-US"/>
          </w:rPr>
          <w:delText>4</w:delText>
        </w:r>
      </w:del>
      <w:ins w:id="43" w:author="GD User" w:date="2015-04-06T10:39:00Z">
        <w:r>
          <w:rPr>
            <w:rFonts w:ascii="Arial" w:eastAsia="Times New Roman" w:hAnsi="Arial"/>
            <w:sz w:val="20"/>
            <w:szCs w:val="20"/>
            <w:lang w:eastAsia="en-US"/>
          </w:rPr>
          <w:t>5</w:t>
        </w:r>
      </w:ins>
      <w:r w:rsidRPr="000B3177">
        <w:rPr>
          <w:rFonts w:ascii="Arial" w:eastAsia="Times New Roman" w:hAnsi="Arial"/>
          <w:sz w:val="20"/>
          <w:szCs w:val="20"/>
          <w:lang w:eastAsia="en-US"/>
        </w:rPr>
        <w:tab/>
        <w:t>Ending a communication</w:t>
      </w:r>
      <w:bookmarkEnd w:id="40"/>
      <w:bookmarkEnd w:id="41"/>
    </w:p>
    <w:p w:rsidR="000B3177" w:rsidRPr="000B3177" w:rsidRDefault="000B3177" w:rsidP="000B3177">
      <w:pPr>
        <w:widowControl w:val="0"/>
        <w:overflowPunct w:val="0"/>
        <w:autoSpaceDE w:val="0"/>
        <w:autoSpaceDN w:val="0"/>
        <w:adjustRightInd w:val="0"/>
        <w:spacing w:after="180"/>
        <w:textAlignment w:val="baseline"/>
        <w:rPr>
          <w:rFonts w:eastAsia="Times New Roman"/>
          <w:color w:val="000000"/>
          <w:sz w:val="20"/>
          <w:szCs w:val="20"/>
          <w:lang w:eastAsia="en-US"/>
        </w:rPr>
      </w:pPr>
      <w:r w:rsidRPr="000B3177">
        <w:rPr>
          <w:rFonts w:eastAsia="Times New Roman"/>
          <w:color w:val="000000"/>
          <w:sz w:val="20"/>
          <w:szCs w:val="20"/>
          <w:lang w:eastAsia="en-US"/>
        </w:rPr>
        <w:t xml:space="preserve">When a UE decides to stop sending a communication it sends a Release with </w:t>
      </w:r>
      <w:del w:id="44" w:author="GD User" w:date="2015-04-06T10:38:00Z">
        <w:r w:rsidRPr="000B3177" w:rsidDel="000B3177">
          <w:rPr>
            <w:rFonts w:eastAsia="Times New Roman"/>
            <w:color w:val="000000"/>
            <w:sz w:val="20"/>
            <w:szCs w:val="20"/>
            <w:lang w:eastAsia="en-US"/>
          </w:rPr>
          <w:delText xml:space="preserve">its Orig </w:delText>
        </w:r>
      </w:del>
      <w:ins w:id="45" w:author="GD User" w:date="2015-04-06T10:38:00Z">
        <w:r>
          <w:rPr>
            <w:rFonts w:eastAsia="Times New Roman"/>
            <w:color w:val="000000"/>
            <w:sz w:val="20"/>
            <w:szCs w:val="20"/>
            <w:lang w:eastAsia="en-US"/>
          </w:rPr>
          <w:t>the Floor</w:t>
        </w:r>
      </w:ins>
      <w:r w:rsidRPr="000B3177">
        <w:rPr>
          <w:rFonts w:eastAsia="Times New Roman"/>
          <w:color w:val="000000"/>
          <w:sz w:val="20"/>
          <w:szCs w:val="20"/>
          <w:lang w:eastAsia="en-US"/>
        </w:rPr>
        <w:t>ID. If the UE has a list of “second” users it sends the ordered list. Up to [three] IDs can be in the list.</w:t>
      </w:r>
      <w:ins w:id="46" w:author="GD User" w:date="2015-04-06T10:54:00Z">
        <w:r w:rsidR="008E6F9D" w:rsidRPr="008E6F9D">
          <w:rPr>
            <w:rFonts w:eastAsia="Times New Roman"/>
            <w:color w:val="000000"/>
            <w:sz w:val="20"/>
            <w:szCs w:val="20"/>
            <w:lang w:eastAsia="en-US"/>
          </w:rPr>
          <w:t xml:space="preserve"> </w:t>
        </w:r>
        <w:r w:rsidR="008E6F9D" w:rsidRPr="003A7784">
          <w:rPr>
            <w:rFonts w:eastAsia="Times New Roman"/>
            <w:color w:val="000000"/>
            <w:sz w:val="20"/>
            <w:szCs w:val="20"/>
            <w:lang w:eastAsia="en-US"/>
          </w:rPr>
          <w:t xml:space="preserve">After sending a Release message, the FloorID </w:t>
        </w:r>
      </w:ins>
      <w:ins w:id="47" w:author="GD User" w:date="2015-04-06T10:55:00Z">
        <w:r w:rsidR="008E6F9D">
          <w:rPr>
            <w:rFonts w:eastAsia="Times New Roman"/>
            <w:color w:val="000000"/>
            <w:sz w:val="20"/>
            <w:szCs w:val="20"/>
            <w:lang w:eastAsia="en-US"/>
          </w:rPr>
          <w:t xml:space="preserve">(floor resource token) </w:t>
        </w:r>
      </w:ins>
      <w:ins w:id="48" w:author="GD User" w:date="2015-04-06T10:54:00Z">
        <w:r w:rsidR="008E6F9D" w:rsidRPr="003A7784">
          <w:rPr>
            <w:rFonts w:eastAsia="Times New Roman"/>
            <w:color w:val="000000"/>
            <w:sz w:val="20"/>
            <w:szCs w:val="20"/>
            <w:lang w:eastAsia="en-US"/>
          </w:rPr>
          <w:t>is relinquished and the UE ceases to control the floor.</w:t>
        </w:r>
      </w:ins>
    </w:p>
    <w:p w:rsidR="000B3177" w:rsidRPr="000B3177" w:rsidRDefault="000B3177" w:rsidP="000B3177">
      <w:pPr>
        <w:widowControl w:val="0"/>
        <w:overflowPunct w:val="0"/>
        <w:autoSpaceDE w:val="0"/>
        <w:autoSpaceDN w:val="0"/>
        <w:adjustRightInd w:val="0"/>
        <w:spacing w:after="180"/>
        <w:textAlignment w:val="baseline"/>
        <w:rPr>
          <w:rFonts w:eastAsia="Times New Roman"/>
          <w:color w:val="000000"/>
          <w:sz w:val="20"/>
          <w:szCs w:val="20"/>
          <w:lang w:eastAsia="en-US"/>
        </w:rPr>
      </w:pPr>
      <w:r w:rsidRPr="000B3177">
        <w:rPr>
          <w:rFonts w:eastAsia="Times New Roman"/>
          <w:color w:val="000000"/>
          <w:sz w:val="20"/>
          <w:szCs w:val="20"/>
          <w:lang w:eastAsia="en-US"/>
        </w:rPr>
        <w:t xml:space="preserve">If a UE currently sending a communication receives a Capture Request </w:t>
      </w:r>
      <w:ins w:id="49" w:author="GD User" w:date="2015-04-06T10:43:00Z">
        <w:r w:rsidR="003B6FB4">
          <w:rPr>
            <w:rFonts w:eastAsia="Times New Roman"/>
            <w:color w:val="000000"/>
            <w:sz w:val="20"/>
            <w:szCs w:val="20"/>
            <w:lang w:eastAsia="en-US"/>
          </w:rPr>
          <w:t xml:space="preserve">with the corresponding FloorID </w:t>
        </w:r>
      </w:ins>
      <w:r w:rsidRPr="000B3177">
        <w:rPr>
          <w:rFonts w:eastAsia="Times New Roman"/>
          <w:color w:val="000000"/>
          <w:sz w:val="20"/>
          <w:szCs w:val="20"/>
          <w:lang w:eastAsia="en-US"/>
        </w:rPr>
        <w:t>(see 5.6.1.1.4.5) from a higher priority user it immediately adds that user to its “second” list, forms the Release message and sends Release with the seconds list attached.</w:t>
      </w:r>
    </w:p>
    <w:p w:rsidR="000B3177" w:rsidRPr="000B3177" w:rsidRDefault="000B3177" w:rsidP="000B3177">
      <w:pPr>
        <w:widowControl w:val="0"/>
        <w:overflowPunct w:val="0"/>
        <w:autoSpaceDE w:val="0"/>
        <w:autoSpaceDN w:val="0"/>
        <w:adjustRightInd w:val="0"/>
        <w:spacing w:after="180"/>
        <w:textAlignment w:val="baseline"/>
        <w:rPr>
          <w:rFonts w:eastAsia="Times New Roman"/>
          <w:color w:val="000000"/>
          <w:sz w:val="20"/>
          <w:szCs w:val="20"/>
          <w:lang w:eastAsia="en-US"/>
        </w:rPr>
      </w:pPr>
      <w:r w:rsidRPr="000B3177">
        <w:rPr>
          <w:rFonts w:eastAsia="Times New Roman"/>
          <w:color w:val="000000"/>
          <w:sz w:val="20"/>
          <w:szCs w:val="20"/>
          <w:lang w:eastAsia="en-US"/>
        </w:rPr>
        <w:t>UEs that receive no active communication, no ACK and no successful relay for Ts</w:t>
      </w:r>
      <w:ins w:id="50" w:author="GD User" w:date="2015-04-06T10:45:00Z">
        <w:r w:rsidR="003B6FB4">
          <w:rPr>
            <w:rFonts w:eastAsia="Times New Roman"/>
            <w:color w:val="000000"/>
            <w:sz w:val="20"/>
            <w:szCs w:val="20"/>
            <w:lang w:eastAsia="en-US"/>
          </w:rPr>
          <w:t>, for the talk floor identified by FloorID,</w:t>
        </w:r>
      </w:ins>
      <w:r w:rsidRPr="000B3177">
        <w:rPr>
          <w:rFonts w:eastAsia="Times New Roman"/>
          <w:color w:val="000000"/>
          <w:sz w:val="20"/>
          <w:szCs w:val="20"/>
          <w:lang w:eastAsia="en-US"/>
        </w:rPr>
        <w:t xml:space="preserve"> assume Release </w:t>
      </w:r>
      <w:ins w:id="51" w:author="GD User" w:date="2015-04-06T10:46:00Z">
        <w:r w:rsidR="003B6FB4">
          <w:rPr>
            <w:rFonts w:eastAsia="Times New Roman"/>
            <w:color w:val="000000"/>
            <w:sz w:val="20"/>
            <w:szCs w:val="20"/>
            <w:lang w:eastAsia="en-US"/>
          </w:rPr>
          <w:t xml:space="preserve">of that talk floor </w:t>
        </w:r>
      </w:ins>
      <w:r w:rsidRPr="000B3177">
        <w:rPr>
          <w:rFonts w:eastAsia="Times New Roman"/>
          <w:color w:val="000000"/>
          <w:sz w:val="20"/>
          <w:szCs w:val="20"/>
          <w:lang w:eastAsia="en-US"/>
        </w:rPr>
        <w:t>with no list of seconds.</w:t>
      </w:r>
    </w:p>
    <w:p w:rsidR="003A7784" w:rsidRPr="003A7784" w:rsidRDefault="003A7784" w:rsidP="003A7784">
      <w:pPr>
        <w:keepNext/>
        <w:keepLines/>
        <w:spacing w:before="120" w:after="180"/>
        <w:ind w:left="1985" w:hanging="1985"/>
        <w:outlineLvl w:val="5"/>
        <w:rPr>
          <w:rFonts w:ascii="Arial" w:eastAsia="Times New Roman" w:hAnsi="Arial"/>
          <w:sz w:val="20"/>
          <w:szCs w:val="20"/>
          <w:lang w:eastAsia="en-US"/>
        </w:rPr>
      </w:pPr>
      <w:bookmarkStart w:id="52" w:name="_Ref408831653"/>
      <w:bookmarkStart w:id="53" w:name="_Toc286929786"/>
      <w:r w:rsidRPr="003A7784">
        <w:rPr>
          <w:rFonts w:ascii="Arial" w:eastAsia="Times New Roman" w:hAnsi="Arial"/>
          <w:sz w:val="20"/>
          <w:szCs w:val="20"/>
          <w:lang w:eastAsia="en-US"/>
        </w:rPr>
        <w:t>5.6.1.1.4.</w:t>
      </w:r>
      <w:del w:id="54" w:author="Unknown">
        <w:r w:rsidRPr="003A7784" w:rsidDel="0056292C">
          <w:rPr>
            <w:rFonts w:ascii="Arial" w:eastAsia="Times New Roman" w:hAnsi="Arial"/>
            <w:sz w:val="20"/>
            <w:szCs w:val="20"/>
            <w:lang w:eastAsia="en-US"/>
          </w:rPr>
          <w:delText>5</w:delText>
        </w:r>
      </w:del>
      <w:ins w:id="55" w:author="GD User2" w:date="2015-04-01T10:53:00Z">
        <w:r w:rsidRPr="003A7784">
          <w:rPr>
            <w:rFonts w:ascii="Arial" w:eastAsia="Times New Roman" w:hAnsi="Arial"/>
            <w:sz w:val="20"/>
            <w:szCs w:val="20"/>
            <w:lang w:eastAsia="en-US"/>
          </w:rPr>
          <w:t>6</w:t>
        </w:r>
      </w:ins>
      <w:r w:rsidRPr="003A7784">
        <w:rPr>
          <w:rFonts w:ascii="Arial" w:eastAsia="Times New Roman" w:hAnsi="Arial"/>
          <w:sz w:val="20"/>
          <w:szCs w:val="20"/>
          <w:lang w:eastAsia="en-US"/>
        </w:rPr>
        <w:tab/>
        <w:t>Action in support of Seconds</w:t>
      </w:r>
      <w:bookmarkEnd w:id="52"/>
      <w:bookmarkEnd w:id="53"/>
    </w:p>
    <w:p w:rsidR="003A7784" w:rsidRPr="003A7784" w:rsidRDefault="003A7784" w:rsidP="003A7784">
      <w:pPr>
        <w:widowControl w:val="0"/>
        <w:overflowPunct w:val="0"/>
        <w:autoSpaceDE w:val="0"/>
        <w:autoSpaceDN w:val="0"/>
        <w:adjustRightInd w:val="0"/>
        <w:spacing w:after="180"/>
        <w:textAlignment w:val="baseline"/>
        <w:rPr>
          <w:rFonts w:eastAsia="Times New Roman"/>
          <w:color w:val="000000"/>
          <w:sz w:val="20"/>
          <w:szCs w:val="20"/>
          <w:lang w:eastAsia="en-US"/>
        </w:rPr>
      </w:pPr>
      <w:r w:rsidRPr="003A7784">
        <w:rPr>
          <w:rFonts w:eastAsia="Times New Roman"/>
          <w:color w:val="000000"/>
          <w:sz w:val="20"/>
          <w:szCs w:val="20"/>
          <w:lang w:eastAsia="en-US"/>
        </w:rPr>
        <w:t>Receiving users pressing [and holding] the request button whilst a communication is ongoing will cause the UE to send a Capture Request with their ID. Capture requests (as for any other messages) are relayed by UEs that consider themselves relaying for the UE sending the capture request.</w:t>
      </w:r>
    </w:p>
    <w:p w:rsidR="003A7784" w:rsidRPr="003A7784" w:rsidRDefault="003A7784" w:rsidP="003A7784">
      <w:pPr>
        <w:widowControl w:val="0"/>
        <w:overflowPunct w:val="0"/>
        <w:autoSpaceDE w:val="0"/>
        <w:autoSpaceDN w:val="0"/>
        <w:adjustRightInd w:val="0"/>
        <w:spacing w:after="180"/>
        <w:textAlignment w:val="baseline"/>
        <w:rPr>
          <w:rFonts w:eastAsia="Times New Roman"/>
          <w:color w:val="000000"/>
          <w:sz w:val="20"/>
          <w:szCs w:val="20"/>
          <w:lang w:eastAsia="en-US"/>
        </w:rPr>
      </w:pPr>
      <w:r w:rsidRPr="003A7784">
        <w:rPr>
          <w:rFonts w:eastAsia="Times New Roman"/>
          <w:color w:val="000000"/>
          <w:sz w:val="20"/>
          <w:szCs w:val="20"/>
          <w:lang w:eastAsia="en-US"/>
        </w:rPr>
        <w:t>A capture request can be cancelled by a subsequent release.</w:t>
      </w:r>
    </w:p>
    <w:p w:rsidR="003A7784" w:rsidRPr="003A7784" w:rsidRDefault="003A7784" w:rsidP="003A7784">
      <w:pPr>
        <w:widowControl w:val="0"/>
        <w:overflowPunct w:val="0"/>
        <w:autoSpaceDE w:val="0"/>
        <w:autoSpaceDN w:val="0"/>
        <w:adjustRightInd w:val="0"/>
        <w:spacing w:after="180"/>
        <w:textAlignment w:val="baseline"/>
        <w:rPr>
          <w:rFonts w:eastAsia="Times New Roman"/>
          <w:color w:val="000000"/>
          <w:sz w:val="20"/>
          <w:szCs w:val="20"/>
          <w:lang w:eastAsia="en-US"/>
        </w:rPr>
      </w:pPr>
      <w:r w:rsidRPr="003A7784">
        <w:rPr>
          <w:rFonts w:eastAsia="Times New Roman"/>
          <w:color w:val="000000"/>
          <w:sz w:val="20"/>
          <w:szCs w:val="20"/>
          <w:lang w:eastAsia="en-US"/>
        </w:rPr>
        <w:t xml:space="preserve">The UE engaged in active communication that receives a Capture Request </w:t>
      </w:r>
      <w:ins w:id="56" w:author="GD User" w:date="2015-04-06T10:50:00Z">
        <w:r w:rsidR="003B6FB4">
          <w:rPr>
            <w:rFonts w:eastAsia="Times New Roman"/>
            <w:color w:val="000000"/>
            <w:sz w:val="20"/>
            <w:szCs w:val="20"/>
            <w:lang w:eastAsia="en-US"/>
          </w:rPr>
          <w:t xml:space="preserve">with the corresponding FloorID </w:t>
        </w:r>
      </w:ins>
      <w:r w:rsidRPr="003A7784">
        <w:rPr>
          <w:rFonts w:eastAsia="Times New Roman"/>
          <w:color w:val="000000"/>
          <w:sz w:val="20"/>
          <w:szCs w:val="20"/>
          <w:lang w:eastAsia="en-US"/>
        </w:rPr>
        <w:t>from a same or lower priority user adds the ID of this user to a “List of Seconds”, ordered first by priority and second by time of first arrival. When the active UE releases, the release message can indicate the list of seconds i.e. the nominated second, third…</w:t>
      </w:r>
    </w:p>
    <w:p w:rsidR="003A7784" w:rsidRPr="003A7784" w:rsidRDefault="003A7784" w:rsidP="003A7784">
      <w:pPr>
        <w:widowControl w:val="0"/>
        <w:overflowPunct w:val="0"/>
        <w:autoSpaceDE w:val="0"/>
        <w:autoSpaceDN w:val="0"/>
        <w:adjustRightInd w:val="0"/>
        <w:spacing w:after="180"/>
        <w:textAlignment w:val="baseline"/>
        <w:rPr>
          <w:rFonts w:eastAsia="Times New Roman"/>
          <w:color w:val="000000"/>
          <w:sz w:val="20"/>
          <w:szCs w:val="20"/>
          <w:lang w:eastAsia="en-US"/>
        </w:rPr>
      </w:pPr>
      <w:r w:rsidRPr="003A7784">
        <w:rPr>
          <w:rFonts w:eastAsia="Times New Roman"/>
          <w:color w:val="000000"/>
          <w:sz w:val="20"/>
          <w:szCs w:val="20"/>
          <w:lang w:eastAsia="en-US"/>
        </w:rPr>
        <w:t xml:space="preserve">If the UE receives a Capture Request from a higher priority user then it adds the user to the list as before (this user will be top) and immediately compiles the Release message and sends it (in the next opportunity). </w:t>
      </w:r>
    </w:p>
    <w:p w:rsidR="003A7784" w:rsidRPr="003A7784" w:rsidRDefault="003A7784" w:rsidP="003A7784">
      <w:pPr>
        <w:widowControl w:val="0"/>
        <w:overflowPunct w:val="0"/>
        <w:autoSpaceDE w:val="0"/>
        <w:autoSpaceDN w:val="0"/>
        <w:adjustRightInd w:val="0"/>
        <w:spacing w:after="180"/>
        <w:textAlignment w:val="baseline"/>
        <w:rPr>
          <w:rFonts w:eastAsia="Times New Roman"/>
          <w:color w:val="000000"/>
          <w:sz w:val="20"/>
          <w:szCs w:val="20"/>
          <w:lang w:eastAsia="en-US"/>
        </w:rPr>
      </w:pPr>
      <w:r w:rsidRPr="003A7784">
        <w:rPr>
          <w:rFonts w:eastAsia="Times New Roman"/>
          <w:color w:val="000000"/>
          <w:sz w:val="20"/>
          <w:szCs w:val="20"/>
          <w:lang w:eastAsia="en-US"/>
        </w:rPr>
        <w:t>Editors note: The priority aspect of the Capture request could include inherent priority, Emergency and Imminent Peril.</w:t>
      </w:r>
    </w:p>
    <w:p w:rsidR="003A7784" w:rsidRDefault="003A7784" w:rsidP="003A7784">
      <w:pPr>
        <w:widowControl w:val="0"/>
        <w:overflowPunct w:val="0"/>
        <w:autoSpaceDE w:val="0"/>
        <w:autoSpaceDN w:val="0"/>
        <w:adjustRightInd w:val="0"/>
        <w:spacing w:after="180"/>
        <w:textAlignment w:val="baseline"/>
        <w:rPr>
          <w:rFonts w:eastAsia="Times New Roman"/>
          <w:color w:val="000000"/>
          <w:sz w:val="20"/>
          <w:szCs w:val="20"/>
          <w:lang w:eastAsia="en-US"/>
        </w:rPr>
      </w:pPr>
      <w:r w:rsidRPr="003A7784">
        <w:rPr>
          <w:rFonts w:eastAsia="Times New Roman"/>
          <w:color w:val="000000"/>
          <w:sz w:val="20"/>
          <w:szCs w:val="20"/>
          <w:lang w:eastAsia="en-US"/>
        </w:rPr>
        <w:t>After sending a Release message</w:t>
      </w:r>
      <w:ins w:id="57" w:author="GD User2" w:date="2015-04-01T11:01:00Z">
        <w:r w:rsidRPr="003A7784">
          <w:rPr>
            <w:rFonts w:eastAsia="Times New Roman"/>
            <w:color w:val="000000"/>
            <w:sz w:val="20"/>
            <w:szCs w:val="20"/>
            <w:lang w:eastAsia="en-US"/>
          </w:rPr>
          <w:t>, the FloorID is relinquished and</w:t>
        </w:r>
      </w:ins>
      <w:r w:rsidRPr="003A7784">
        <w:rPr>
          <w:rFonts w:eastAsia="Times New Roman"/>
          <w:color w:val="000000"/>
          <w:sz w:val="20"/>
          <w:szCs w:val="20"/>
          <w:lang w:eastAsia="en-US"/>
        </w:rPr>
        <w:t xml:space="preserve"> the UE ceases to control the floor.</w:t>
      </w:r>
    </w:p>
    <w:p w:rsidR="008E6F9D" w:rsidRPr="008E6F9D" w:rsidRDefault="00FF29AE" w:rsidP="008E6F9D">
      <w:pPr>
        <w:widowControl w:val="0"/>
        <w:overflowPunct w:val="0"/>
        <w:autoSpaceDE w:val="0"/>
        <w:autoSpaceDN w:val="0"/>
        <w:adjustRightInd w:val="0"/>
        <w:spacing w:after="180"/>
        <w:jc w:val="center"/>
        <w:textAlignment w:val="baseline"/>
        <w:rPr>
          <w:rFonts w:eastAsia="Times New Roman"/>
          <w:color w:val="000000"/>
          <w:sz w:val="20"/>
          <w:szCs w:val="20"/>
          <w:lang w:eastAsia="en-US"/>
        </w:rPr>
      </w:pPr>
      <w:r>
        <w:rPr>
          <w:rFonts w:eastAsia="Times New Roman"/>
          <w:noProof/>
          <w:sz w:val="20"/>
          <w:szCs w:val="20"/>
          <w:lang w:eastAsia="en-GB"/>
        </w:rPr>
        <w:lastRenderedPageBreak/>
        <mc:AlternateContent>
          <mc:Choice Requires="wps">
            <w:drawing>
              <wp:anchor distT="0" distB="0" distL="114300" distR="114300" simplePos="0" relativeHeight="251668480" behindDoc="0" locked="0" layoutInCell="1" allowOverlap="1">
                <wp:simplePos x="0" y="0"/>
                <wp:positionH relativeFrom="column">
                  <wp:posOffset>1004570</wp:posOffset>
                </wp:positionH>
                <wp:positionV relativeFrom="paragraph">
                  <wp:posOffset>3028315</wp:posOffset>
                </wp:positionV>
                <wp:extent cx="4165600" cy="146050"/>
                <wp:effectExtent l="4445" t="0" r="1905" b="0"/>
                <wp:wrapNone/>
                <wp:docPr id="6"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65600" cy="1460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E6F9D" w:rsidRPr="00502CD7" w:rsidRDefault="008E6F9D" w:rsidP="008E6F9D">
                            <w:pPr>
                              <w:pStyle w:val="Caption"/>
                              <w:jc w:val="center"/>
                              <w:rPr>
                                <w:color w:val="000000"/>
                              </w:rPr>
                            </w:pPr>
                            <w:r>
                              <w:t xml:space="preserve">Figure 5.6.1.1.4.5-1: </w:t>
                            </w:r>
                            <w:r w:rsidRPr="00410EF8">
                              <w:t>Action on receipt of Capture Request</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46" o:spid="_x0000_s1043" type="#_x0000_t202" style="position:absolute;left:0;text-align:left;margin-left:79.1pt;margin-top:238.45pt;width:328pt;height:1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2ZzifQIAAAgFAAAOAAAAZHJzL2Uyb0RvYy54bWysVNuO2yAQfa/Uf0C8Z21Hjje21lntpa4q&#10;bS/Sbj+AAI5RMVAgsbdV/70DjtPttpWqqn7AAwyHmTlnuLgce4kO3DqhVY2zsxQjrqhmQu1q/PGh&#10;Wawxcp4oRqRWvMaP3OHLzcsXF4Op+FJ3WjJuEYAoVw2mxp33pkoSRzveE3emDVew2WrbEw9Tu0uY&#10;JQOg9zJZpmmRDNoyYzXlzsHq7bSJNxG/bTn179vWcY9kjSE2H0cbx20Yk80FqXaWmE7QYxjkH6Lo&#10;iVBw6QnqlniC9lb8AtULarXTrT+juk902wrKYw6QTZY+y+a+I4bHXKA4zpzK5P4fLH13+GCRYDUu&#10;MFKkB4oe+OjRtR5RXoTyDMZV4HVvwM+PsA40x1SdudP0k0NK33RE7fiVtXroOGEQXhZOJk+OTjgu&#10;gGyHt5rBPWTvdQQaW9uH2kE1EKADTY8nakIsFBbzrFgVKWxR2MvyIl1F7hJSzaeNdf411z0KRo0t&#10;UB/RyeHO+RANqWaXcJnTUrBGSBkndre9kRYdCMikiV9M4JmbVMFZ6XBsQpxWIEi4I+yFcCPtX8ts&#10;mafXy3LRFOvzRd7kq0V5nq4XaVZel0Wal/lt8y0EmOVVJxjj6k4oPkswy/+O4mMzTOKJIkRDjcvV&#10;cjVR9Mck0/j9LsleeOhIKfoar09OpArEvlIM0iaVJ0JOdvJz+LHKUIP5H6sSZRCYnzTgx+0YBZed&#10;z/LaavYIwrAaeAOK4TkBo9P2C0YDtGaN3ec9sRwj+UaBuEIfz4adje1sEEXhaI09RpN546d+3xsr&#10;dh0gz/K9AgE2ImojKHWK4ihbaLeYxPFpCP38dB69fjxgm+8AAAD//wMAUEsDBBQABgAIAAAAIQAz&#10;Ut0N4QAAAAsBAAAPAAAAZHJzL2Rvd25yZXYueG1sTI/BTsMwEETvSPyDtUhcEHVaQkhCnKqq4ACX&#10;itALNzd240C8jmynDX/PcoLjzD7NzlTr2Q7spH3oHQpYLhJgGluneuwE7N+fb3NgIUpUcnCoBXzr&#10;AOv68qKSpXJnfNOnJnaMQjCUUoCJcSw5D63RVoaFGzXS7ei8lZGk77jy8kzhduCrJMm4lT3SByNH&#10;vTW6/WomK2CXfuzMzXR8et2kd/5lP22zz64R4vpq3jwCi3qOfzD81qfqUFOng5tQBTaQvs9XhApI&#10;H7ICGBH5MiXnQE5RFMDriv/fUP8AAAD//wMAUEsBAi0AFAAGAAgAAAAhALaDOJL+AAAA4QEAABMA&#10;AAAAAAAAAAAAAAAAAAAAAFtDb250ZW50X1R5cGVzXS54bWxQSwECLQAUAAYACAAAACEAOP0h/9YA&#10;AACUAQAACwAAAAAAAAAAAAAAAAAvAQAAX3JlbHMvLnJlbHNQSwECLQAUAAYACAAAACEAJ9mc4n0C&#10;AAAIBQAADgAAAAAAAAAAAAAAAAAuAgAAZHJzL2Uyb0RvYy54bWxQSwECLQAUAAYACAAAACEAM1Ld&#10;DeEAAAALAQAADwAAAAAAAAAAAAAAAADXBAAAZHJzL2Rvd25yZXYueG1sUEsFBgAAAAAEAAQA8wAA&#10;AOUFAAAAAA==&#10;" stroked="f">
                <v:textbox style="mso-fit-shape-to-text:t" inset="0,0,0,0">
                  <w:txbxContent>
                    <w:p w:rsidR="008E6F9D" w:rsidRPr="00502CD7" w:rsidRDefault="008E6F9D" w:rsidP="008E6F9D">
                      <w:pPr>
                        <w:pStyle w:val="Caption"/>
                        <w:jc w:val="center"/>
                        <w:rPr>
                          <w:color w:val="000000"/>
                        </w:rPr>
                      </w:pPr>
                      <w:r>
                        <w:t xml:space="preserve">Figure 5.6.1.1.4.5-1: </w:t>
                      </w:r>
                      <w:r w:rsidRPr="00410EF8">
                        <w:t>Action on receipt of Capture Request</w:t>
                      </w:r>
                    </w:p>
                  </w:txbxContent>
                </v:textbox>
              </v:shape>
            </w:pict>
          </mc:Fallback>
        </mc:AlternateContent>
      </w:r>
      <w:r w:rsidR="008E6F9D">
        <w:rPr>
          <w:rFonts w:eastAsia="Times New Roman"/>
          <w:noProof/>
          <w:color w:val="000000"/>
          <w:sz w:val="20"/>
          <w:szCs w:val="20"/>
          <w:lang w:eastAsia="en-GB"/>
        </w:rPr>
        <w:drawing>
          <wp:anchor distT="0" distB="0" distL="114300" distR="114300" simplePos="0" relativeHeight="251667456" behindDoc="0" locked="0" layoutInCell="1" allowOverlap="1">
            <wp:simplePos x="0" y="0"/>
            <wp:positionH relativeFrom="character">
              <wp:posOffset>0</wp:posOffset>
            </wp:positionH>
            <wp:positionV relativeFrom="line">
              <wp:posOffset>0</wp:posOffset>
            </wp:positionV>
            <wp:extent cx="4165600" cy="2971165"/>
            <wp:effectExtent l="19050" t="0" r="6350" b="0"/>
            <wp:wrapNone/>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8" cstate="print"/>
                    <a:srcRect/>
                    <a:stretch>
                      <a:fillRect/>
                    </a:stretch>
                  </pic:blipFill>
                  <pic:spPr bwMode="auto">
                    <a:xfrm>
                      <a:off x="0" y="0"/>
                      <a:ext cx="4165600" cy="2971165"/>
                    </a:xfrm>
                    <a:prstGeom prst="rect">
                      <a:avLst/>
                    </a:prstGeom>
                    <a:noFill/>
                  </pic:spPr>
                </pic:pic>
              </a:graphicData>
            </a:graphic>
          </wp:anchor>
        </w:drawing>
      </w:r>
      <w:r>
        <w:rPr>
          <w:rFonts w:eastAsia="Times New Roman"/>
          <w:noProof/>
          <w:color w:val="000000"/>
          <w:sz w:val="20"/>
          <w:szCs w:val="20"/>
          <w:lang w:eastAsia="en-GB"/>
        </w:rPr>
        <mc:AlternateContent>
          <mc:Choice Requires="wps">
            <w:drawing>
              <wp:inline distT="0" distB="0" distL="0" distR="0">
                <wp:extent cx="4162425" cy="2971800"/>
                <wp:effectExtent l="0" t="0" r="0" b="0"/>
                <wp:docPr id="3" name="AutoShape 1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4162425" cy="2971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8" o:spid="_x0000_s1026" style="width:327.75pt;height:23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B0etwIAALoFAAAOAAAAZHJzL2Uyb0RvYy54bWysVNtu3CAQfa/Uf0C8O76E3bWteKNkva4q&#10;pW2ktB/A2niNaoML7HrTqP/eAe81eana8oCAgTNzZg5zc7vrWrRlSnMpMhxeBRgxUcqKi3WGv30t&#10;vBgjbaioaCsFy/Az0/h2/v7dzdCnLJKNbCumEIAInQ59hhtj+tT3ddmwjuor2TMBxlqqjhrYqrVf&#10;KToAetf6URBM/UGqqleyZFrDaT4a8dzh1zUrzZe61sygNsMQm3GzcvPKzv78hqZrRfuGl/sw6F9E&#10;0VEuwOkRKqeGoo3ib6A6XiqpZW2uStn5sq55yRwHYBMGr9g8NbRnjgskR/fHNOn/B1t+3j4qxKsM&#10;X2MkaAclutsY6TyjMLb5GXqdwrWn/lFZhrp/kOV3jYRcNFSs2Z3uIctQe3h/OFJKDg2jFQQaWgj/&#10;AsNuNKCh1fBJVuCRgkeXvV2tOusD8oJ2rkjPxyKxnUElHJJwGpFoglEJtiiZhXHgyujT9PC8V9p8&#10;YLJDdpFhBfE5eLp90MaGQ9PDFetNyIK3rVNCKy4O4OJ4As7hqbXZMFxhX5IgWcbLmHgkmi49EuS5&#10;d1csiDctwtkkv84Xizz8Zf2GJG14VTFh3RxEFpI/K+Je7qM8jjLTsuWVhbMhabVeLVqFthREXrjh&#10;kg6W0zX/MgyXBODyilIYkeA+SrxiGs88UpCJl8yC2AvC5D6ZBiQheXFJ6YEL9u+U0JDhZAJFdXRO&#10;Qb/iFrjxlhtNO26gjbS8yzDIAYa9RFOrwaWo3NpQ3o7rs1TY8E+pgHIfCu0Ua0U66n8lq2cQrJIg&#10;J2gj0PBg0Uj1E6MBmkeG9Y8NVQyj9qMA0SchIbbbuA2ZzCLYqHPL6txCRQlQGTYYjcuFGTvUpld8&#10;3YCn0CVGSPs1a+4kbD/RGNX+e0GDcEz2zcx2oPO9u3VqufPfAAAA//8DAFBLAwQUAAYACAAAACEA&#10;edalod0AAAAFAQAADwAAAGRycy9kb3ducmV2LnhtbEyPQUvDQBCF70L/wzKCF7EbxYQSsymlIBYR&#10;imnteZsdk2B2Ns1uk/jvHb3Yy8DjPd77JltOthUD9r5xpOB+HoFAKp1pqFKw3z3fLUD4oMno1hEq&#10;+EYPy3x2lenUuJHecShCJbiEfKoV1CF0qZS+rNFqP3cdEnufrrc6sOwraXo9crlt5UMUJdLqhnih&#10;1h2uayy/irNVMJbb4bB7e5Hb28PG0WlzWhcfr0rdXE+rJxABp/Afhl98RoecmY7uTMaLVgE/Ev4u&#10;e0kcxyCOCh6TRQQyz+Qlff4DAAD//wMAUEsBAi0AFAAGAAgAAAAhALaDOJL+AAAA4QEAABMAAAAA&#10;AAAAAAAAAAAAAAAAAFtDb250ZW50X1R5cGVzXS54bWxQSwECLQAUAAYACAAAACEAOP0h/9YAAACU&#10;AQAACwAAAAAAAAAAAAAAAAAvAQAAX3JlbHMvLnJlbHNQSwECLQAUAAYACAAAACEAITwdHrcCAAC6&#10;BQAADgAAAAAAAAAAAAAAAAAuAgAAZHJzL2Uyb0RvYy54bWxQSwECLQAUAAYACAAAACEAedalod0A&#10;AAAFAQAADwAAAAAAAAAAAAAAAAARBQAAZHJzL2Rvd25yZXYueG1sUEsFBgAAAAAEAAQA8wAAABsG&#10;AAAAAA==&#10;" filled="f" stroked="f">
                <o:lock v:ext="edit" aspectratio="t"/>
                <w10:anchorlock/>
              </v:rect>
            </w:pict>
          </mc:Fallback>
        </mc:AlternateContent>
      </w:r>
    </w:p>
    <w:p w:rsidR="008E6F9D" w:rsidRPr="008E6F9D" w:rsidRDefault="008E6F9D" w:rsidP="008E6F9D">
      <w:pPr>
        <w:widowControl w:val="0"/>
        <w:overflowPunct w:val="0"/>
        <w:autoSpaceDE w:val="0"/>
        <w:autoSpaceDN w:val="0"/>
        <w:adjustRightInd w:val="0"/>
        <w:spacing w:after="180"/>
        <w:textAlignment w:val="baseline"/>
        <w:rPr>
          <w:rFonts w:eastAsia="Times New Roman"/>
          <w:color w:val="000000"/>
          <w:sz w:val="20"/>
          <w:szCs w:val="20"/>
          <w:lang w:eastAsia="en-US"/>
        </w:rPr>
      </w:pPr>
    </w:p>
    <w:p w:rsidR="008E6F9D" w:rsidRPr="008E6F9D" w:rsidRDefault="008E6F9D" w:rsidP="008E6F9D">
      <w:pPr>
        <w:widowControl w:val="0"/>
        <w:overflowPunct w:val="0"/>
        <w:autoSpaceDE w:val="0"/>
        <w:autoSpaceDN w:val="0"/>
        <w:adjustRightInd w:val="0"/>
        <w:spacing w:after="180"/>
        <w:textAlignment w:val="baseline"/>
        <w:rPr>
          <w:rFonts w:eastAsia="Times New Roman"/>
          <w:color w:val="000000"/>
          <w:sz w:val="20"/>
          <w:szCs w:val="20"/>
          <w:lang w:eastAsia="en-US"/>
        </w:rPr>
      </w:pPr>
      <w:r w:rsidRPr="008E6F9D">
        <w:rPr>
          <w:rFonts w:eastAsia="Times New Roman"/>
          <w:color w:val="000000"/>
          <w:sz w:val="20"/>
          <w:szCs w:val="20"/>
          <w:lang w:eastAsia="en-US"/>
        </w:rPr>
        <w:t xml:space="preserve">When the UE sending its communication ends and sends a Release, any UE that has an active capture request </w:t>
      </w:r>
      <w:ins w:id="58" w:author="GD User" w:date="2015-04-06T11:03:00Z">
        <w:r>
          <w:rPr>
            <w:rFonts w:eastAsia="Times New Roman"/>
            <w:color w:val="000000"/>
            <w:sz w:val="20"/>
            <w:szCs w:val="20"/>
            <w:lang w:eastAsia="en-US"/>
          </w:rPr>
          <w:t xml:space="preserve">with the same FloorID </w:t>
        </w:r>
      </w:ins>
      <w:r w:rsidRPr="008E6F9D">
        <w:rPr>
          <w:rFonts w:eastAsia="Times New Roman"/>
          <w:color w:val="000000"/>
          <w:sz w:val="20"/>
          <w:szCs w:val="20"/>
          <w:lang w:eastAsia="en-US"/>
        </w:rPr>
        <w:t>outstanding (or any that has not sent a Capture Request but does now want the floor) will read the list of seconds:</w:t>
      </w:r>
    </w:p>
    <w:p w:rsidR="008E6F9D" w:rsidRPr="008E6F9D" w:rsidRDefault="008E6F9D" w:rsidP="008E6F9D">
      <w:pPr>
        <w:widowControl w:val="0"/>
        <w:numPr>
          <w:ilvl w:val="0"/>
          <w:numId w:val="2"/>
        </w:numPr>
        <w:overflowPunct w:val="0"/>
        <w:autoSpaceDE w:val="0"/>
        <w:autoSpaceDN w:val="0"/>
        <w:adjustRightInd w:val="0"/>
        <w:spacing w:after="180"/>
        <w:textAlignment w:val="baseline"/>
        <w:rPr>
          <w:rFonts w:eastAsia="Times New Roman"/>
          <w:color w:val="000000"/>
          <w:sz w:val="20"/>
          <w:szCs w:val="20"/>
          <w:lang w:eastAsia="en-US"/>
        </w:rPr>
      </w:pPr>
      <w:r w:rsidRPr="008E6F9D">
        <w:rPr>
          <w:rFonts w:eastAsia="Times New Roman"/>
          <w:color w:val="000000"/>
          <w:sz w:val="20"/>
          <w:szCs w:val="20"/>
          <w:lang w:eastAsia="en-US"/>
        </w:rPr>
        <w:t>If its ID is first in the list it will confirm to the user and take the floor</w:t>
      </w:r>
      <w:ins w:id="59" w:author="GD User" w:date="2015-04-06T11:04:00Z">
        <w:r>
          <w:rPr>
            <w:rFonts w:eastAsia="Times New Roman"/>
            <w:color w:val="000000"/>
            <w:sz w:val="20"/>
            <w:szCs w:val="20"/>
            <w:lang w:eastAsia="en-US"/>
          </w:rPr>
          <w:t xml:space="preserve"> by sending an Originate message using the FloorID from </w:t>
        </w:r>
      </w:ins>
      <w:ins w:id="60" w:author="GD User" w:date="2015-04-06T11:05:00Z">
        <w:r>
          <w:rPr>
            <w:rFonts w:eastAsia="Times New Roman"/>
            <w:color w:val="000000"/>
            <w:sz w:val="20"/>
            <w:szCs w:val="20"/>
            <w:lang w:eastAsia="en-US"/>
          </w:rPr>
          <w:t xml:space="preserve">the </w:t>
        </w:r>
      </w:ins>
      <w:ins w:id="61" w:author="GD User" w:date="2015-04-06T11:06:00Z">
        <w:r>
          <w:rPr>
            <w:rFonts w:eastAsia="Times New Roman"/>
            <w:color w:val="000000"/>
            <w:sz w:val="20"/>
            <w:szCs w:val="20"/>
            <w:lang w:eastAsia="en-US"/>
          </w:rPr>
          <w:t>Release</w:t>
        </w:r>
      </w:ins>
      <w:r w:rsidRPr="008E6F9D">
        <w:rPr>
          <w:rFonts w:eastAsia="Times New Roman"/>
          <w:color w:val="000000"/>
          <w:sz w:val="20"/>
          <w:szCs w:val="20"/>
          <w:lang w:eastAsia="en-US"/>
        </w:rPr>
        <w:t>, establishing a new communication.</w:t>
      </w:r>
    </w:p>
    <w:p w:rsidR="008E6F9D" w:rsidRPr="008E6F9D" w:rsidRDefault="008E6F9D" w:rsidP="008E6F9D">
      <w:pPr>
        <w:widowControl w:val="0"/>
        <w:numPr>
          <w:ilvl w:val="0"/>
          <w:numId w:val="2"/>
        </w:numPr>
        <w:overflowPunct w:val="0"/>
        <w:autoSpaceDE w:val="0"/>
        <w:autoSpaceDN w:val="0"/>
        <w:adjustRightInd w:val="0"/>
        <w:spacing w:after="180"/>
        <w:textAlignment w:val="baseline"/>
        <w:rPr>
          <w:rFonts w:eastAsia="Times New Roman"/>
          <w:color w:val="000000"/>
          <w:sz w:val="20"/>
          <w:szCs w:val="20"/>
          <w:lang w:eastAsia="en-US"/>
        </w:rPr>
      </w:pPr>
      <w:r w:rsidRPr="008E6F9D">
        <w:rPr>
          <w:rFonts w:eastAsia="Times New Roman"/>
          <w:color w:val="000000"/>
          <w:sz w:val="20"/>
          <w:szCs w:val="20"/>
          <w:lang w:eastAsia="en-US"/>
        </w:rPr>
        <w:t>If its ID is in the list but not first it will wait time D for each ID in the list above its own ID to see if a higher priority UE takes the floor. If the xD time expires the UE sends its Originate</w:t>
      </w:r>
      <w:ins w:id="62" w:author="GD User" w:date="2015-04-06T11:06:00Z">
        <w:r>
          <w:rPr>
            <w:rFonts w:eastAsia="Times New Roman"/>
            <w:color w:val="000000"/>
            <w:sz w:val="20"/>
            <w:szCs w:val="20"/>
            <w:lang w:eastAsia="en-US"/>
          </w:rPr>
          <w:t xml:space="preserve"> using the FloorID from the R</w:t>
        </w:r>
      </w:ins>
      <w:ins w:id="63" w:author="GD User" w:date="2015-04-06T11:07:00Z">
        <w:r>
          <w:rPr>
            <w:rFonts w:eastAsia="Times New Roman"/>
            <w:color w:val="000000"/>
            <w:sz w:val="20"/>
            <w:szCs w:val="20"/>
            <w:lang w:eastAsia="en-US"/>
          </w:rPr>
          <w:t>e</w:t>
        </w:r>
      </w:ins>
      <w:ins w:id="64" w:author="GD User" w:date="2015-04-06T11:06:00Z">
        <w:r>
          <w:rPr>
            <w:rFonts w:eastAsia="Times New Roman"/>
            <w:color w:val="000000"/>
            <w:sz w:val="20"/>
            <w:szCs w:val="20"/>
            <w:lang w:eastAsia="en-US"/>
          </w:rPr>
          <w:t>lease</w:t>
        </w:r>
      </w:ins>
      <w:r w:rsidRPr="008E6F9D">
        <w:rPr>
          <w:rFonts w:eastAsia="Times New Roman"/>
          <w:color w:val="000000"/>
          <w:sz w:val="20"/>
          <w:szCs w:val="20"/>
          <w:lang w:eastAsia="en-US"/>
        </w:rPr>
        <w:t xml:space="preserve"> and begins its communication. </w:t>
      </w:r>
    </w:p>
    <w:p w:rsidR="008E6F9D" w:rsidRPr="008E6F9D" w:rsidRDefault="008E6F9D" w:rsidP="008E6F9D">
      <w:pPr>
        <w:widowControl w:val="0"/>
        <w:numPr>
          <w:ilvl w:val="0"/>
          <w:numId w:val="2"/>
        </w:numPr>
        <w:overflowPunct w:val="0"/>
        <w:autoSpaceDE w:val="0"/>
        <w:autoSpaceDN w:val="0"/>
        <w:adjustRightInd w:val="0"/>
        <w:spacing w:after="180"/>
        <w:textAlignment w:val="baseline"/>
        <w:rPr>
          <w:rFonts w:eastAsia="Times New Roman"/>
          <w:color w:val="000000"/>
          <w:sz w:val="20"/>
          <w:szCs w:val="20"/>
          <w:lang w:eastAsia="en-US"/>
        </w:rPr>
      </w:pPr>
      <w:r w:rsidRPr="008E6F9D">
        <w:rPr>
          <w:rFonts w:eastAsia="Times New Roman"/>
          <w:color w:val="000000"/>
          <w:sz w:val="20"/>
          <w:szCs w:val="20"/>
          <w:lang w:eastAsia="en-US"/>
        </w:rPr>
        <w:t>If a new communication starts for the group, all outstanding Capture requests are considered terminated but any UE that did send a capture request may send another Capture request at expiry of its xD time.</w:t>
      </w:r>
    </w:p>
    <w:p w:rsidR="008E6F9D" w:rsidRPr="008E6F9D" w:rsidRDefault="008E6F9D" w:rsidP="008E6F9D">
      <w:pPr>
        <w:widowControl w:val="0"/>
        <w:numPr>
          <w:ilvl w:val="0"/>
          <w:numId w:val="2"/>
        </w:numPr>
        <w:overflowPunct w:val="0"/>
        <w:autoSpaceDE w:val="0"/>
        <w:autoSpaceDN w:val="0"/>
        <w:adjustRightInd w:val="0"/>
        <w:spacing w:after="180"/>
        <w:textAlignment w:val="baseline"/>
        <w:rPr>
          <w:rFonts w:eastAsia="Times New Roman"/>
          <w:color w:val="000000"/>
          <w:sz w:val="20"/>
          <w:szCs w:val="20"/>
          <w:lang w:eastAsia="en-US"/>
        </w:rPr>
      </w:pPr>
      <w:r w:rsidRPr="008E6F9D">
        <w:rPr>
          <w:rFonts w:eastAsia="Times New Roman"/>
          <w:color w:val="000000"/>
          <w:sz w:val="20"/>
          <w:szCs w:val="20"/>
          <w:lang w:eastAsia="en-US"/>
        </w:rPr>
        <w:t>If its ID is not in the list the UE considers its Capture Request closed. It waits D x the number of IDs in the list before making any Originate or Capture request as does any other UE that has not previously attempted to gain the floor.</w:t>
      </w:r>
    </w:p>
    <w:p w:rsidR="008E6F9D" w:rsidRPr="008E6F9D" w:rsidRDefault="00FF29AE" w:rsidP="008E6F9D">
      <w:pPr>
        <w:widowControl w:val="0"/>
        <w:overflowPunct w:val="0"/>
        <w:autoSpaceDE w:val="0"/>
        <w:autoSpaceDN w:val="0"/>
        <w:adjustRightInd w:val="0"/>
        <w:spacing w:after="180"/>
        <w:jc w:val="center"/>
        <w:textAlignment w:val="baseline"/>
        <w:rPr>
          <w:rFonts w:eastAsia="Times New Roman"/>
          <w:color w:val="000000"/>
          <w:sz w:val="20"/>
          <w:szCs w:val="20"/>
          <w:lang w:eastAsia="en-US"/>
        </w:rPr>
      </w:pPr>
      <w:r>
        <w:rPr>
          <w:rFonts w:eastAsia="Times New Roman"/>
          <w:noProof/>
          <w:sz w:val="20"/>
          <w:szCs w:val="20"/>
          <w:lang w:eastAsia="en-GB"/>
        </w:rPr>
        <mc:AlternateContent>
          <mc:Choice Requires="wps">
            <w:drawing>
              <wp:anchor distT="0" distB="0" distL="114300" distR="114300" simplePos="0" relativeHeight="251669504" behindDoc="0" locked="0" layoutInCell="1" allowOverlap="1">
                <wp:simplePos x="0" y="0"/>
                <wp:positionH relativeFrom="column">
                  <wp:posOffset>857250</wp:posOffset>
                </wp:positionH>
                <wp:positionV relativeFrom="paragraph">
                  <wp:posOffset>3173730</wp:posOffset>
                </wp:positionV>
                <wp:extent cx="4462780" cy="292100"/>
                <wp:effectExtent l="0" t="0" r="4445" b="0"/>
                <wp:wrapNone/>
                <wp:docPr id="5" name="Text 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62780" cy="292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E6F9D" w:rsidRPr="007D61F3" w:rsidRDefault="008E6F9D" w:rsidP="008E6F9D">
                            <w:pPr>
                              <w:pStyle w:val="Caption"/>
                              <w:jc w:val="center"/>
                              <w:rPr>
                                <w:color w:val="000000"/>
                              </w:rPr>
                            </w:pPr>
                            <w:r>
                              <w:t xml:space="preserve">Figure 5.6.1.1.4.5-2: </w:t>
                            </w:r>
                            <w:r w:rsidRPr="00990E64">
                              <w:t>Action after Release with a Second List</w:t>
                            </w:r>
                            <w:r>
                              <w:t xml:space="preserve"> </w:t>
                            </w:r>
                            <w:r w:rsidRPr="00726B14">
                              <w:t>(Overriding/Overridden talker)</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47" o:spid="_x0000_s1044" type="#_x0000_t202" style="position:absolute;left:0;text-align:left;margin-left:67.5pt;margin-top:249.9pt;width:351.4pt;height:23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CfV/fQIAAAgFAAAOAAAAZHJzL2Uyb0RvYy54bWysVNuO2yAQfa/Uf0C8Z32Rc7EVZ7XJ1lWl&#10;7UXa7QcQjGNUDBRI7G3Vf++A43S7baWqqh/wAMNhZs4Z1tdDJ9CJGcuVLHFyFWPEJFU1l4cSf3yo&#10;ZiuMrCOyJkJJVuJHZvH15uWLda8LlqpWiZoZBCDSFr0uceucLqLI0pZ1xF4pzSRsNsp0xMHUHKLa&#10;kB7QOxGlcbyIemVqbRRl1sLq7biJNwG/aRh175vGModEiSE2F0YTxr0fo82aFAdDdMvpOQzyD1F0&#10;hEu49AJ1SxxBR8N/geo4Ncqqxl1R1UWqaThlIQfIJomfZXPfEs1CLlAcqy9lsv8Plr47fTCI1yWe&#10;YyRJBxQ9sMGhrRpQtvTl6bUtwOteg58bYB1oDqlafafoJ4uk2rVEHtiNMapvGakhvMSfjJ4cHXGs&#10;B9n3b1UN95CjUwFoaEznawfVQIAOND1eqPGxUFjMskW6XMEWhb00T5M4cBeRYjqtjXWvmeqQN0ps&#10;gPqATk531vloSDG5+MusEryuuBBhYg77nTDoREAmVfhCAs/chPTOUvljI+K4AkHCHX7Phxto/5on&#10;aRZv03xWLVbLWVZl81m+jFezOMm3+SLO8uy2+uYDTLKi5XXN5B2XbJJgkv0dxedmGMUTRIj6Eufz&#10;dD5S9Mck4/D9LsmOO+hIwbsSry5OpPDEvpI1pE0KR7gY7ejn8EOVoQbTP1QlyMAzP2rADfshCC5Z&#10;TfLaq/oRhGEU8AYUw3MCRqvMF4x6aM0S289HYhhG4o0Ecfk+ngwzGfvJIJLC0RI7jEZz58Z+P2rD&#10;Dy0gT/K9AQFWPGjDK3WM4ixbaLeQxPlp8P38dB68fjxgm+8AAAD//wMAUEsDBBQABgAIAAAAIQDQ&#10;6Fm54gAAAAsBAAAPAAAAZHJzL2Rvd25yZXYueG1sTI/BTsMwEETvSPyDtUhcEHUgSUlDnKqq4ACX&#10;itALNzfexoHYjmynDX/PcoLbjnY0M69az2ZgJ/Shd1bA3SIBhrZ1qredgP37820BLERplRycRQHf&#10;GGBdX15UslTubN/w1MSOUYgNpRSgYxxLzkOr0ciwcCNa+h2dNzKS9B1XXp4p3Az8PkmW3MjeUoOW&#10;I241tl/NZATsso+dvpmOT6+bLPUv+2m7/OwaIa6v5s0jsIhz/DPD73yaDjVtOrjJqsAG0mlOLFFA&#10;tloRAzmK9IGOg4A8ywvgdcX/M9Q/AAAA//8DAFBLAQItABQABgAIAAAAIQC2gziS/gAAAOEBAAAT&#10;AAAAAAAAAAAAAAAAAAAAAABbQ29udGVudF9UeXBlc10ueG1sUEsBAi0AFAAGAAgAAAAhADj9If/W&#10;AAAAlAEAAAsAAAAAAAAAAAAAAAAALwEAAF9yZWxzLy5yZWxzUEsBAi0AFAAGAAgAAAAhALwJ9X99&#10;AgAACAUAAA4AAAAAAAAAAAAAAAAALgIAAGRycy9lMm9Eb2MueG1sUEsBAi0AFAAGAAgAAAAhANDo&#10;WbniAAAACwEAAA8AAAAAAAAAAAAAAAAA1wQAAGRycy9kb3ducmV2LnhtbFBLBQYAAAAABAAEAPMA&#10;AADmBQAAAAA=&#10;" stroked="f">
                <v:textbox style="mso-fit-shape-to-text:t" inset="0,0,0,0">
                  <w:txbxContent>
                    <w:p w:rsidR="008E6F9D" w:rsidRPr="007D61F3" w:rsidRDefault="008E6F9D" w:rsidP="008E6F9D">
                      <w:pPr>
                        <w:pStyle w:val="Caption"/>
                        <w:jc w:val="center"/>
                        <w:rPr>
                          <w:color w:val="000000"/>
                        </w:rPr>
                      </w:pPr>
                      <w:r>
                        <w:t xml:space="preserve">Figure 5.6.1.1.4.5-2: </w:t>
                      </w:r>
                      <w:r w:rsidRPr="00990E64">
                        <w:t>Action after Release with a Second List</w:t>
                      </w:r>
                      <w:r>
                        <w:t xml:space="preserve"> </w:t>
                      </w:r>
                      <w:r w:rsidRPr="00726B14">
                        <w:t>(Overriding/Overridden talker)</w:t>
                      </w:r>
                    </w:p>
                  </w:txbxContent>
                </v:textbox>
              </v:shape>
            </w:pict>
          </mc:Fallback>
        </mc:AlternateContent>
      </w:r>
      <w:r w:rsidR="008E6F9D">
        <w:rPr>
          <w:rFonts w:eastAsia="Times New Roman"/>
          <w:noProof/>
          <w:color w:val="000000"/>
          <w:sz w:val="20"/>
          <w:szCs w:val="20"/>
          <w:lang w:eastAsia="en-GB"/>
        </w:rPr>
        <w:drawing>
          <wp:anchor distT="0" distB="0" distL="114300" distR="114300" simplePos="0" relativeHeight="251666432" behindDoc="0" locked="0" layoutInCell="1" allowOverlap="1">
            <wp:simplePos x="0" y="0"/>
            <wp:positionH relativeFrom="character">
              <wp:posOffset>0</wp:posOffset>
            </wp:positionH>
            <wp:positionV relativeFrom="line">
              <wp:posOffset>0</wp:posOffset>
            </wp:positionV>
            <wp:extent cx="4462780" cy="3112770"/>
            <wp:effectExtent l="19050" t="0" r="0" b="0"/>
            <wp:wrapNone/>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9" cstate="print"/>
                    <a:srcRect/>
                    <a:stretch>
                      <a:fillRect/>
                    </a:stretch>
                  </pic:blipFill>
                  <pic:spPr bwMode="auto">
                    <a:xfrm>
                      <a:off x="0" y="0"/>
                      <a:ext cx="4462780" cy="3112770"/>
                    </a:xfrm>
                    <a:prstGeom prst="rect">
                      <a:avLst/>
                    </a:prstGeom>
                    <a:noFill/>
                  </pic:spPr>
                </pic:pic>
              </a:graphicData>
            </a:graphic>
          </wp:anchor>
        </w:drawing>
      </w:r>
      <w:r>
        <w:rPr>
          <w:rFonts w:eastAsia="Times New Roman"/>
          <w:noProof/>
          <w:color w:val="000000"/>
          <w:sz w:val="20"/>
          <w:szCs w:val="20"/>
          <w:lang w:eastAsia="en-GB"/>
        </w:rPr>
        <mc:AlternateContent>
          <mc:Choice Requires="wps">
            <w:drawing>
              <wp:inline distT="0" distB="0" distL="0" distR="0">
                <wp:extent cx="4457700" cy="3105150"/>
                <wp:effectExtent l="0" t="0" r="0" b="0"/>
                <wp:docPr id="2" name="AutoShape 1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4457700" cy="3105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9" o:spid="_x0000_s1026" style="width:351pt;height:24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jXmtQIAALoFAAAOAAAAZHJzL2Uyb0RvYy54bWysVNtu2zAMfR+wfxD07vpS5WKjTtHF8TCg&#10;2wp0+wDFlmNhtqRJSpxu2L+PkpM0aV+GbX4wJJE6PCSPeHO77zu0Y9pwKXIcX0UYMVHJmotNjr9+&#10;KYM5RsZSUdNOCpbjJ2bw7eLtm5tBZSyRrexqphGACJMNKsettSoLQ1O1rKfmSiomwNhI3VMLW70J&#10;a00HQO+7MImiaThIXSstK2YMnBajES88ftOwyn5uGsMs6nIM3Kz/a/9fu3+4uKHZRlPV8upAg/4F&#10;i55yAUFPUAW1FG01fwXV80pLIxt7Vck+lE3DK+ZzgGzi6EU2jy1VzOcCxTHqVCbz/2CrT7sHjXid&#10;4wQjQXto0d3WSh8Zxamrz6BMBm6P6kG7DI26l9U3g4RctlRs2J1RUGXoPdw/Hmkth5bRGojGDiK8&#10;wHAbA2hoPXyUNUSkENFXb9/o3sWAuqC9b9LTqUlsb1EFh4RMZrMIelmB7TqOJvHEtzGk2fG60sa+&#10;Z7JHbpFjDfw8PN3dG+vo0Ozo4qIJWfKu80roxMUBOI4nEByuOpuj4Rv7M43S1Xw1JwFJpquAREUR&#10;3JVLEkzLeDYprovlsoh/ubgxyVpe10y4MEeRxeTPmniQ+yiPk8yM7Hjt4BwlozfrZafRjoLIS//5&#10;ooPl2S28pOGLALm8SClOSPQuSYNyOp8FpCSTIJ1F8yCK03fpNCIpKcrLlO65YP+eEhpynE6Sie/S&#10;GekXuUX+e50bzXpuYYx0vM/x/OREM6fBlah9ay3l3bg+K4Wj/1wKaPex0V6xTqSj/teyfgLBagly&#10;AunBwINFK/UPjAYYHjk237dUM4y6DwJEn8aEuGnjN6DXBDb63LI+t1BRAVSOLUbjcmnHCbVVmm9a&#10;iBT7wgjpnmbDvYTdIxpZHZ4XDAifyWGYuQl0vvdezyN38RsAAP//AwBQSwMEFAAGAAgAAAAhAKJm&#10;DSHdAAAABQEAAA8AAABkcnMvZG93bnJldi54bWxMj0FLw0AQhe9C/8MyBS9idy2iNWZTSkEsIhRT&#10;7XmbHZPQ7Gya3Sbx3zt60cuDxxve+yZdjq4RPXah9qThZqZAIBXe1lRqeN89XS9AhGjImsYTavjC&#10;AMtscpGaxPqB3rDPYym4hEJiNFQxtomUoajQmTDzLRJnn75zJrLtSmk7M3C5a+RcqTvpTE28UJkW&#10;1xUWx/zsNAzFtt/vXp/l9mq/8XTanNb5x4vWl9Nx9Qgi4hj/juEHn9EhY6aDP5MNotHAj8Rf5exe&#10;zdkeNNwuHhTILJX/6bNvAAAA//8DAFBLAQItABQABgAIAAAAIQC2gziS/gAAAOEBAAATAAAAAAAA&#10;AAAAAAAAAAAAAABbQ29udGVudF9UeXBlc10ueG1sUEsBAi0AFAAGAAgAAAAhADj9If/WAAAAlAEA&#10;AAsAAAAAAAAAAAAAAAAALwEAAF9yZWxzLy5yZWxzUEsBAi0AFAAGAAgAAAAhAIVyNea1AgAAugUA&#10;AA4AAAAAAAAAAAAAAAAALgIAAGRycy9lMm9Eb2MueG1sUEsBAi0AFAAGAAgAAAAhAKJmDSHdAAAA&#10;BQEAAA8AAAAAAAAAAAAAAAAADwUAAGRycy9kb3ducmV2LnhtbFBLBQYAAAAABAAEAPMAAAAZBgAA&#10;AAA=&#10;" filled="f" stroked="f">
                <o:lock v:ext="edit" aspectratio="t"/>
                <w10:anchorlock/>
              </v:rect>
            </w:pict>
          </mc:Fallback>
        </mc:AlternateContent>
      </w:r>
    </w:p>
    <w:p w:rsidR="008E6F9D" w:rsidRPr="008E6F9D" w:rsidRDefault="008E6F9D" w:rsidP="008E6F9D">
      <w:pPr>
        <w:widowControl w:val="0"/>
        <w:overflowPunct w:val="0"/>
        <w:autoSpaceDE w:val="0"/>
        <w:autoSpaceDN w:val="0"/>
        <w:adjustRightInd w:val="0"/>
        <w:spacing w:after="180"/>
        <w:textAlignment w:val="baseline"/>
        <w:rPr>
          <w:rFonts w:eastAsia="Times New Roman"/>
          <w:color w:val="000000"/>
          <w:sz w:val="20"/>
          <w:szCs w:val="20"/>
          <w:lang w:eastAsia="en-US"/>
        </w:rPr>
      </w:pPr>
    </w:p>
    <w:p w:rsidR="008E6F9D" w:rsidRPr="008E6F9D" w:rsidRDefault="008E6F9D" w:rsidP="008E6F9D">
      <w:pPr>
        <w:widowControl w:val="0"/>
        <w:overflowPunct w:val="0"/>
        <w:autoSpaceDE w:val="0"/>
        <w:autoSpaceDN w:val="0"/>
        <w:adjustRightInd w:val="0"/>
        <w:spacing w:after="180"/>
        <w:textAlignment w:val="baseline"/>
        <w:rPr>
          <w:rFonts w:eastAsia="Times New Roman"/>
          <w:color w:val="000000"/>
          <w:sz w:val="20"/>
          <w:szCs w:val="20"/>
          <w:lang w:eastAsia="en-US"/>
        </w:rPr>
      </w:pPr>
    </w:p>
    <w:p w:rsidR="008E6F9D" w:rsidRPr="008E6F9D" w:rsidRDefault="008E6F9D" w:rsidP="008E6F9D">
      <w:pPr>
        <w:widowControl w:val="0"/>
        <w:overflowPunct w:val="0"/>
        <w:autoSpaceDE w:val="0"/>
        <w:autoSpaceDN w:val="0"/>
        <w:adjustRightInd w:val="0"/>
        <w:spacing w:after="180"/>
        <w:textAlignment w:val="baseline"/>
        <w:rPr>
          <w:rFonts w:eastAsia="Times New Roman"/>
          <w:color w:val="000000"/>
          <w:sz w:val="20"/>
          <w:szCs w:val="20"/>
          <w:lang w:eastAsia="en-US"/>
        </w:rPr>
      </w:pPr>
      <w:r w:rsidRPr="008E6F9D">
        <w:rPr>
          <w:rFonts w:eastAsia="Times New Roman"/>
          <w:color w:val="000000"/>
          <w:sz w:val="20"/>
          <w:szCs w:val="20"/>
          <w:lang w:eastAsia="en-US"/>
        </w:rPr>
        <w:t>If a higher priority user has sent a Capture Request and the transmitting UE has not Released it re-sends the Capture Request.</w:t>
      </w:r>
    </w:p>
    <w:p w:rsidR="008E6F9D" w:rsidRPr="008E6F9D" w:rsidRDefault="008E6F9D" w:rsidP="008E6F9D">
      <w:pPr>
        <w:keepNext/>
        <w:keepLines/>
        <w:spacing w:before="120" w:after="180"/>
        <w:ind w:left="1985" w:hanging="1985"/>
        <w:outlineLvl w:val="5"/>
        <w:rPr>
          <w:rFonts w:ascii="Arial" w:eastAsia="Times New Roman" w:hAnsi="Arial"/>
          <w:sz w:val="20"/>
          <w:szCs w:val="20"/>
          <w:lang w:eastAsia="en-US"/>
        </w:rPr>
      </w:pPr>
      <w:bookmarkStart w:id="65" w:name="_Ref408831588"/>
      <w:bookmarkStart w:id="66" w:name="_Toc285352542"/>
      <w:r w:rsidRPr="008E6F9D">
        <w:rPr>
          <w:rFonts w:ascii="Arial" w:eastAsia="Times New Roman" w:hAnsi="Arial"/>
          <w:sz w:val="20"/>
          <w:szCs w:val="20"/>
          <w:lang w:eastAsia="en-US"/>
        </w:rPr>
        <w:t>5.6.1.1.4.</w:t>
      </w:r>
      <w:del w:id="67" w:author="GD User" w:date="2015-04-06T11:12:00Z">
        <w:r w:rsidRPr="008E6F9D" w:rsidDel="008E6F9D">
          <w:rPr>
            <w:rFonts w:ascii="Arial" w:eastAsia="Times New Roman" w:hAnsi="Arial"/>
            <w:sz w:val="20"/>
            <w:szCs w:val="20"/>
            <w:lang w:eastAsia="en-US"/>
          </w:rPr>
          <w:delText>6</w:delText>
        </w:r>
      </w:del>
      <w:ins w:id="68" w:author="GD User" w:date="2015-04-06T11:12:00Z">
        <w:r>
          <w:rPr>
            <w:rFonts w:ascii="Arial" w:eastAsia="Times New Roman" w:hAnsi="Arial"/>
            <w:sz w:val="20"/>
            <w:szCs w:val="20"/>
            <w:lang w:eastAsia="en-US"/>
          </w:rPr>
          <w:t>7</w:t>
        </w:r>
      </w:ins>
      <w:r w:rsidRPr="008E6F9D">
        <w:rPr>
          <w:rFonts w:ascii="Arial" w:eastAsia="Times New Roman" w:hAnsi="Arial"/>
          <w:sz w:val="20"/>
          <w:szCs w:val="20"/>
          <w:lang w:eastAsia="en-US"/>
        </w:rPr>
        <w:tab/>
        <w:t>Contention Resolution</w:t>
      </w:r>
      <w:bookmarkEnd w:id="65"/>
      <w:bookmarkEnd w:id="66"/>
    </w:p>
    <w:p w:rsidR="008E6F9D" w:rsidRPr="008E6F9D" w:rsidRDefault="00FF29AE" w:rsidP="008E6F9D">
      <w:pPr>
        <w:widowControl w:val="0"/>
        <w:overflowPunct w:val="0"/>
        <w:autoSpaceDE w:val="0"/>
        <w:autoSpaceDN w:val="0"/>
        <w:adjustRightInd w:val="0"/>
        <w:spacing w:after="180"/>
        <w:textAlignment w:val="baseline"/>
        <w:rPr>
          <w:rFonts w:ascii="Arial" w:eastAsia="Times New Roman" w:hAnsi="Arial" w:cs="Arial"/>
          <w:i/>
          <w:color w:val="000000"/>
          <w:sz w:val="20"/>
          <w:szCs w:val="20"/>
          <w:lang w:eastAsia="en-US"/>
        </w:rPr>
      </w:pPr>
      <w:r>
        <w:rPr>
          <w:rFonts w:eastAsia="Times New Roman"/>
          <w:noProof/>
          <w:sz w:val="20"/>
          <w:szCs w:val="20"/>
          <w:lang w:eastAsia="en-GB"/>
        </w:rPr>
        <mc:AlternateContent>
          <mc:Choice Requires="wps">
            <w:drawing>
              <wp:anchor distT="0" distB="0" distL="114300" distR="114300" simplePos="0" relativeHeight="251670528" behindDoc="0" locked="0" layoutInCell="1" allowOverlap="1">
                <wp:simplePos x="0" y="0"/>
                <wp:positionH relativeFrom="column">
                  <wp:posOffset>0</wp:posOffset>
                </wp:positionH>
                <wp:positionV relativeFrom="paragraph">
                  <wp:posOffset>2790190</wp:posOffset>
                </wp:positionV>
                <wp:extent cx="5880100" cy="146050"/>
                <wp:effectExtent l="0" t="0" r="0" b="1270"/>
                <wp:wrapNone/>
                <wp:docPr id="4" name="Text 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0100" cy="1460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E6F9D" w:rsidRPr="008F1BC0" w:rsidRDefault="008E6F9D" w:rsidP="008E6F9D">
                            <w:pPr>
                              <w:pStyle w:val="Caption"/>
                              <w:jc w:val="center"/>
                              <w:rPr>
                                <w:rFonts w:ascii="Arial" w:hAnsi="Arial" w:cs="Arial"/>
                                <w:i/>
                                <w:color w:val="000000"/>
                              </w:rPr>
                            </w:pPr>
                            <w:r>
                              <w:t xml:space="preserve">Figure 5.6.1.1.4.6-1: </w:t>
                            </w:r>
                            <w:r w:rsidRPr="00381135">
                              <w:t>Dealing with an Origination race condition</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48" o:spid="_x0000_s1045" type="#_x0000_t202" style="position:absolute;margin-left:0;margin-top:219.7pt;width:463pt;height:11.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vJdSfAIAAAgFAAAOAAAAZHJzL2Uyb0RvYy54bWysVNuO2yAQfa/Uf0C8Z21HTta21lntpa4q&#10;bS/Sbj+AAI5RMVAgsbdV/70DjtPttpWqqn7AAwyHmTlnuLgce4kO3DqhVY2zsxQjrqhmQu1q/PGh&#10;WRQYOU8UI1IrXuNH7vDl5uWLi8FUfKk7LRm3CECUqwZT4857UyWJox3viTvThivYbLXtiYep3SXM&#10;kgHQe5ks03SdDNoyYzXlzsHq7bSJNxG/bTn179vWcY9kjSE2H0cbx20Yk80FqXaWmE7QYxjkH6Lo&#10;iVBw6QnqlniC9lb8AtULarXTrT+juk902wrKYw6QTZY+y+a+I4bHXKA4zpzK5P4fLH13+GCRYDXO&#10;MVKkB4oe+OjRtR5RXoTyDMZV4HVvwM+PsA40x1SdudP0k0NK33RE7fiVtXroOGEQXhZOJk+OTjgu&#10;gGyHt5rBPWTvdQQaW9uH2kE1EKADTY8nakIsFBZXRQH1gS0Ke1m+TleRu4RU82ljnX/NdY+CUWML&#10;1Ed0crhzPkRDqtklXOa0FKwRUsaJ3W1vpEUHAjJp4hcTeOYmVXBWOhybEKcVCBLuCHsh3Ej71zJb&#10;5un1slw06+J8kTf5alGep8Uizcrrcp3mZX7bfAsBZnnVCca4uhOKzxLM8r+j+NgMk3iiCNFQ43K1&#10;XE0U/THJNH6/S7IXHjpSir7GxcmJVIHYV4pB2qTyRMjJTn4OP1YZajD/Y1WiDALzkwb8uB2j4LJy&#10;ltdWs0cQhtXAG1AMzwkYnbZfMBqgNWvsPu+J5RjJNwrEFfp4NuxsbGeDKApHa+wxmswbP/X73lix&#10;6wB5lu8VCLARURtBqVMUR9lCu8Ukjk9D6Oen8+j14wHbfAcAAP//AwBQSwMEFAAGAAgAAAAhACRM&#10;hbDfAAAACAEAAA8AAABkcnMvZG93bnJldi54bWxMj8FOwzAQRO9I/IO1SFwQdUitiIY4VVXBAS4V&#10;oRdubuzGgXgd2U4b/p7lRI87M5p9U61nN7CTCbH3KOFhkQEz2HrdYydh//Fy/wgsJoVaDR6NhB8T&#10;YV1fX1Wq1P6M7+bUpI5RCcZSSbApjSXnsbXGqbjwo0Hyjj44legMHddBnancDTzPsoI71SN9sGo0&#10;W2va72ZyEnbic2fvpuPz20Ysw+t+2hZfXSPl7c28eQKWzJz+w/CHT+hQE9PBT6gjGyTQkCRBLFcC&#10;GNmrvCDlQEqRC+B1xS8H1L8AAAD//wMAUEsBAi0AFAAGAAgAAAAhALaDOJL+AAAA4QEAABMAAAAA&#10;AAAAAAAAAAAAAAAAAFtDb250ZW50X1R5cGVzXS54bWxQSwECLQAUAAYACAAAACEAOP0h/9YAAACU&#10;AQAACwAAAAAAAAAAAAAAAAAvAQAAX3JlbHMvLnJlbHNQSwECLQAUAAYACAAAACEAdryXUnwCAAAI&#10;BQAADgAAAAAAAAAAAAAAAAAuAgAAZHJzL2Uyb0RvYy54bWxQSwECLQAUAAYACAAAACEAJEyFsN8A&#10;AAAIAQAADwAAAAAAAAAAAAAAAADWBAAAZHJzL2Rvd25yZXYueG1sUEsFBgAAAAAEAAQA8wAAAOIF&#10;AAAAAA==&#10;" stroked="f">
                <v:textbox style="mso-fit-shape-to-text:t" inset="0,0,0,0">
                  <w:txbxContent>
                    <w:p w:rsidR="008E6F9D" w:rsidRPr="008F1BC0" w:rsidRDefault="008E6F9D" w:rsidP="008E6F9D">
                      <w:pPr>
                        <w:pStyle w:val="Caption"/>
                        <w:jc w:val="center"/>
                        <w:rPr>
                          <w:rFonts w:ascii="Arial" w:hAnsi="Arial" w:cs="Arial"/>
                          <w:i/>
                          <w:color w:val="000000"/>
                        </w:rPr>
                      </w:pPr>
                      <w:r>
                        <w:t xml:space="preserve">Figure 5.6.1.1.4.6-1: </w:t>
                      </w:r>
                      <w:r w:rsidRPr="00381135">
                        <w:t>Dealing with an Origination race condition</w:t>
                      </w:r>
                    </w:p>
                  </w:txbxContent>
                </v:textbox>
              </v:shape>
            </w:pict>
          </mc:Fallback>
        </mc:AlternateContent>
      </w:r>
      <w:r w:rsidR="008E6F9D">
        <w:rPr>
          <w:rFonts w:ascii="Arial" w:eastAsia="Times New Roman" w:hAnsi="Arial" w:cs="Arial"/>
          <w:i/>
          <w:noProof/>
          <w:color w:val="000000"/>
          <w:sz w:val="20"/>
          <w:szCs w:val="20"/>
          <w:lang w:eastAsia="en-GB"/>
        </w:rPr>
        <w:drawing>
          <wp:anchor distT="0" distB="0" distL="114300" distR="114300" simplePos="0" relativeHeight="251665408" behindDoc="0" locked="0" layoutInCell="1" allowOverlap="1">
            <wp:simplePos x="0" y="0"/>
            <wp:positionH relativeFrom="character">
              <wp:posOffset>0</wp:posOffset>
            </wp:positionH>
            <wp:positionV relativeFrom="line">
              <wp:posOffset>0</wp:posOffset>
            </wp:positionV>
            <wp:extent cx="5880100" cy="2733040"/>
            <wp:effectExtent l="19050" t="0" r="6350" b="0"/>
            <wp:wrapNone/>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0" cstate="print"/>
                    <a:srcRect/>
                    <a:stretch>
                      <a:fillRect/>
                    </a:stretch>
                  </pic:blipFill>
                  <pic:spPr bwMode="auto">
                    <a:xfrm>
                      <a:off x="0" y="0"/>
                      <a:ext cx="5880100" cy="2733040"/>
                    </a:xfrm>
                    <a:prstGeom prst="rect">
                      <a:avLst/>
                    </a:prstGeom>
                    <a:noFill/>
                  </pic:spPr>
                </pic:pic>
              </a:graphicData>
            </a:graphic>
          </wp:anchor>
        </w:drawing>
      </w:r>
      <w:r>
        <w:rPr>
          <w:rFonts w:ascii="Arial" w:eastAsia="Times New Roman" w:hAnsi="Arial" w:cs="Arial"/>
          <w:i/>
          <w:noProof/>
          <w:color w:val="000000"/>
          <w:sz w:val="20"/>
          <w:szCs w:val="20"/>
          <w:lang w:eastAsia="en-GB"/>
        </w:rPr>
        <mc:AlternateContent>
          <mc:Choice Requires="wps">
            <w:drawing>
              <wp:inline distT="0" distB="0" distL="0" distR="0">
                <wp:extent cx="5876925" cy="2724150"/>
                <wp:effectExtent l="0" t="0" r="0" b="0"/>
                <wp:docPr id="1" name="AutoShape 2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876925" cy="2724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20" o:spid="_x0000_s1026" style="width:462.75pt;height:21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79+AsgIAALoFAAAOAAAAZHJzL2Uyb0RvYy54bWysVNuO0zAQfUfiHyy/Z3PBaZNo09Vu0yCk&#10;BVZa+AA3cRqLxA6223RB/Dtj9959QUAeItsznjln5nhu77Z9hzZMaS5FjsObACMmKllzscrx1y+l&#10;l2CkDRU17aRgOX5hGt/N3r65HYeMRbKVXc0UgiBCZ+OQ49aYIfN9XbWsp/pGDkyAsZGqpwa2auXX&#10;io4Qve/8KAgm/ihVPShZMa3htNgZ8czFbxpWmc9No5lBXY4Bm3F/5f5L+/dntzRbKTq0vNrDoH+B&#10;oqdcQNJjqIIaitaKvwrV80pJLRtzU8nel03DK+Y4AJswuGLz3NKBOS5QHD0cy6T/X9jq0+ZJIV5D&#10;7zAStIcW3a+NdJlR5OozDjoDt+fhSVmGeniU1TeNhJy3VKzYvR6gyrv7hyOl5NgyWgPQ0JbYv4hh&#10;NxqioeX4UdaQkUJGV71to3qbA+qCtq5JL8cmsa1BFRzGyXSSRjFGFdiiaUTC2MH0aXa4Piht3jPZ&#10;I7vIsQJ8LjzdPGpj4dDs4GKzCVnyrnNK6MTFATjuTiA5XLU2C8M19mcapItkkRCPRJOFR4Ki8O7L&#10;OfEmZTiNi3fFfF6Ev2zekGQtr2smbJqDyELyZ03cy30nj6PMtOx4bcNZSFqtlvNOoQ0FkZfuc0UH&#10;y8nNv4ThigBcriiFEQkeotQrJ8nUIyWJvXQaJF4Qpg/pJCApKcpLSo9csH+nhMYcpzE01dE5gb7i&#10;FrjvNTea9dzAGOl4n+Pk6EQzq8GFqF1rDeXdbn1WCgv/VApo96HRTrFWpHaS6Gwp6xcQrJIgJxgj&#10;MPBg0Ur1A6MRhkeO9fc1VQyj7oMA0achIXbauA2Jp/CQkDq3LM8tVFQQKscGo91ybnYTaj0ovmoh&#10;U+gKI6R9mg13Ej6h2j8vGBCOyX6Y2Ql0vndep5E7+w0AAP//AwBQSwMEFAAGAAgAAAAhAAOckTze&#10;AAAABQEAAA8AAABkcnMvZG93bnJldi54bWxMj0FLw0AQhe9C/8MyBS9iNwYrNmZTpCAWEYqp9jzN&#10;TpPQ7Gya3Sbx37v1opeBx3u89026HE0jeupcbVnB3SwCQVxYXXOp4HP7cvsIwnlkjY1lUvBNDpbZ&#10;5CrFRNuBP6jPfSlCCbsEFVTet4mUrqjIoJvZljh4B9sZ9EF2pdQdDqHcNDKOogdpsOawUGFLq4qK&#10;Y342CoZi0++2769yc7NbWz6tT6v8602p6+n4/ATC0+j/wnDBD+iQBaa9PbN2olEQHvG/N3iLeD4H&#10;sVdwHy8ikFkq/9NnPwAAAP//AwBQSwECLQAUAAYACAAAACEAtoM4kv4AAADhAQAAEwAAAAAAAAAA&#10;AAAAAAAAAAAAW0NvbnRlbnRfVHlwZXNdLnhtbFBLAQItABQABgAIAAAAIQA4/SH/1gAAAJQBAAAL&#10;AAAAAAAAAAAAAAAAAC8BAABfcmVscy8ucmVsc1BLAQItABQABgAIAAAAIQDr79+AsgIAALoFAAAO&#10;AAAAAAAAAAAAAAAAAC4CAABkcnMvZTJvRG9jLnhtbFBLAQItABQABgAIAAAAIQADnJE83gAAAAUB&#10;AAAPAAAAAAAAAAAAAAAAAAwFAABkcnMvZG93bnJldi54bWxQSwUGAAAAAAQABADzAAAAFwYAAAAA&#10;" filled="f" stroked="f">
                <o:lock v:ext="edit" aspectratio="t"/>
                <w10:anchorlock/>
              </v:rect>
            </w:pict>
          </mc:Fallback>
        </mc:AlternateContent>
      </w:r>
    </w:p>
    <w:p w:rsidR="008E6F9D" w:rsidRPr="008E6F9D" w:rsidRDefault="008E6F9D" w:rsidP="008E6F9D">
      <w:pPr>
        <w:widowControl w:val="0"/>
        <w:overflowPunct w:val="0"/>
        <w:autoSpaceDE w:val="0"/>
        <w:autoSpaceDN w:val="0"/>
        <w:adjustRightInd w:val="0"/>
        <w:spacing w:after="180"/>
        <w:textAlignment w:val="baseline"/>
        <w:rPr>
          <w:rFonts w:eastAsia="Times New Roman"/>
          <w:color w:val="000000"/>
          <w:sz w:val="20"/>
          <w:szCs w:val="20"/>
          <w:lang w:eastAsia="en-US"/>
        </w:rPr>
      </w:pPr>
    </w:p>
    <w:p w:rsidR="008E6F9D" w:rsidRPr="008E6F9D" w:rsidRDefault="008E6F9D" w:rsidP="008E6F9D">
      <w:pPr>
        <w:widowControl w:val="0"/>
        <w:overflowPunct w:val="0"/>
        <w:autoSpaceDE w:val="0"/>
        <w:autoSpaceDN w:val="0"/>
        <w:adjustRightInd w:val="0"/>
        <w:spacing w:after="180"/>
        <w:textAlignment w:val="baseline"/>
        <w:rPr>
          <w:rFonts w:eastAsia="Times New Roman"/>
          <w:color w:val="000000"/>
          <w:sz w:val="20"/>
          <w:szCs w:val="20"/>
          <w:lang w:eastAsia="en-US"/>
        </w:rPr>
      </w:pPr>
      <w:r w:rsidRPr="008E6F9D">
        <w:rPr>
          <w:rFonts w:eastAsia="Times New Roman"/>
          <w:color w:val="000000"/>
          <w:sz w:val="20"/>
          <w:szCs w:val="20"/>
          <w:lang w:eastAsia="en-US"/>
        </w:rPr>
        <w:t xml:space="preserve">A race condition/collision will occur when two users press to transmit at the same time. Some UEs will see one transmission, some will see the other. When those UE send ACK at distributed time intervals it is most likely that some UE will see ACK for two different </w:t>
      </w:r>
      <w:del w:id="69" w:author="GD User" w:date="2015-04-06T11:08:00Z">
        <w:r w:rsidRPr="008E6F9D" w:rsidDel="008E6F9D">
          <w:rPr>
            <w:rFonts w:eastAsia="Times New Roman"/>
            <w:color w:val="000000"/>
            <w:sz w:val="20"/>
            <w:szCs w:val="20"/>
            <w:lang w:eastAsia="en-US"/>
          </w:rPr>
          <w:delText xml:space="preserve">Orig </w:delText>
        </w:r>
      </w:del>
      <w:ins w:id="70" w:author="GD User" w:date="2015-04-06T11:08:00Z">
        <w:r>
          <w:rPr>
            <w:rFonts w:eastAsia="Times New Roman"/>
            <w:color w:val="000000"/>
            <w:sz w:val="20"/>
            <w:szCs w:val="20"/>
            <w:lang w:eastAsia="en-US"/>
          </w:rPr>
          <w:t>Floor</w:t>
        </w:r>
      </w:ins>
      <w:r w:rsidRPr="008E6F9D">
        <w:rPr>
          <w:rFonts w:eastAsia="Times New Roman"/>
          <w:color w:val="000000"/>
          <w:sz w:val="20"/>
          <w:szCs w:val="20"/>
          <w:lang w:eastAsia="en-US"/>
        </w:rPr>
        <w:t>ID</w:t>
      </w:r>
      <w:ins w:id="71" w:author="GD User" w:date="2015-04-06T11:08:00Z">
        <w:r>
          <w:rPr>
            <w:rFonts w:eastAsia="Times New Roman"/>
            <w:color w:val="000000"/>
            <w:sz w:val="20"/>
            <w:szCs w:val="20"/>
            <w:lang w:eastAsia="en-US"/>
          </w:rPr>
          <w:t>s</w:t>
        </w:r>
      </w:ins>
      <w:r w:rsidRPr="008E6F9D">
        <w:rPr>
          <w:rFonts w:eastAsia="Times New Roman"/>
          <w:color w:val="000000"/>
          <w:sz w:val="20"/>
          <w:szCs w:val="20"/>
          <w:lang w:eastAsia="en-US"/>
        </w:rPr>
        <w:t xml:space="preserve"> and so can detect a collision has occurred.</w:t>
      </w:r>
    </w:p>
    <w:p w:rsidR="008E6F9D" w:rsidRPr="008E6F9D" w:rsidRDefault="008E6F9D" w:rsidP="008E6F9D">
      <w:pPr>
        <w:widowControl w:val="0"/>
        <w:overflowPunct w:val="0"/>
        <w:autoSpaceDE w:val="0"/>
        <w:autoSpaceDN w:val="0"/>
        <w:adjustRightInd w:val="0"/>
        <w:spacing w:after="180"/>
        <w:textAlignment w:val="baseline"/>
        <w:rPr>
          <w:rFonts w:eastAsia="Times New Roman"/>
          <w:color w:val="000000"/>
          <w:sz w:val="20"/>
          <w:szCs w:val="20"/>
          <w:lang w:eastAsia="en-US"/>
        </w:rPr>
      </w:pPr>
      <w:r w:rsidRPr="008E6F9D">
        <w:rPr>
          <w:rFonts w:eastAsia="Times New Roman"/>
          <w:color w:val="000000"/>
          <w:sz w:val="20"/>
          <w:szCs w:val="20"/>
          <w:lang w:eastAsia="en-US"/>
        </w:rPr>
        <w:t xml:space="preserve">A Collide message could be sent when one device sees ACKs for more than one user in the group (ACKs containing different </w:t>
      </w:r>
      <w:del w:id="72" w:author="GD User" w:date="2015-04-06T11:09:00Z">
        <w:r w:rsidRPr="008E6F9D" w:rsidDel="008E6F9D">
          <w:rPr>
            <w:rFonts w:eastAsia="Times New Roman"/>
            <w:color w:val="000000"/>
            <w:sz w:val="20"/>
            <w:szCs w:val="20"/>
            <w:lang w:eastAsia="en-US"/>
          </w:rPr>
          <w:delText xml:space="preserve">Orig </w:delText>
        </w:r>
      </w:del>
      <w:ins w:id="73" w:author="GD User" w:date="2015-04-06T11:09:00Z">
        <w:r>
          <w:rPr>
            <w:rFonts w:eastAsia="Times New Roman"/>
            <w:color w:val="000000"/>
            <w:sz w:val="20"/>
            <w:szCs w:val="20"/>
            <w:lang w:eastAsia="en-US"/>
          </w:rPr>
          <w:t>Floor</w:t>
        </w:r>
      </w:ins>
      <w:r w:rsidRPr="008E6F9D">
        <w:rPr>
          <w:rFonts w:eastAsia="Times New Roman"/>
          <w:color w:val="000000"/>
          <w:sz w:val="20"/>
          <w:szCs w:val="20"/>
          <w:lang w:eastAsia="en-US"/>
        </w:rPr>
        <w:t>IDs).</w:t>
      </w:r>
    </w:p>
    <w:p w:rsidR="0011657A" w:rsidRPr="0011657A" w:rsidRDefault="0011657A" w:rsidP="0011657A">
      <w:pPr>
        <w:widowControl w:val="0"/>
        <w:overflowPunct w:val="0"/>
        <w:autoSpaceDE w:val="0"/>
        <w:autoSpaceDN w:val="0"/>
        <w:adjustRightInd w:val="0"/>
        <w:spacing w:after="180"/>
        <w:textAlignment w:val="baseline"/>
        <w:rPr>
          <w:rFonts w:eastAsia="Times New Roman"/>
          <w:color w:val="000000"/>
          <w:sz w:val="20"/>
          <w:szCs w:val="20"/>
          <w:lang w:eastAsia="en-US"/>
        </w:rPr>
      </w:pPr>
      <w:bookmarkStart w:id="74" w:name="_Toc286929788"/>
      <w:r w:rsidRPr="0011657A">
        <w:rPr>
          <w:rFonts w:eastAsia="Times New Roman"/>
          <w:color w:val="000000"/>
          <w:sz w:val="20"/>
          <w:szCs w:val="20"/>
          <w:lang w:eastAsia="en-US"/>
        </w:rPr>
        <w:t>Collide, when received by the originating devices, causes both setups to fail – wait a random time x priority level (assuming lower priority value means higher priority) and try again. Any other device seeing a Collide message cannot start a new communication for Random Time Max. An alternative may be for the UE detecting the collision to arbitrate when one sending UE has higher priority than the other.</w:t>
      </w:r>
    </w:p>
    <w:p w:rsidR="003A7784" w:rsidRPr="003A7784" w:rsidRDefault="003A7784" w:rsidP="003A7784">
      <w:pPr>
        <w:keepNext/>
        <w:keepLines/>
        <w:spacing w:before="120" w:after="180"/>
        <w:ind w:left="1985" w:hanging="1985"/>
        <w:outlineLvl w:val="5"/>
        <w:rPr>
          <w:ins w:id="75" w:author="GD User2" w:date="2015-04-01T10:54:00Z"/>
          <w:rFonts w:ascii="Arial" w:eastAsia="Times New Roman" w:hAnsi="Arial"/>
          <w:sz w:val="20"/>
          <w:szCs w:val="20"/>
          <w:lang w:eastAsia="en-US"/>
        </w:rPr>
      </w:pPr>
      <w:ins w:id="76" w:author="GD User2" w:date="2015-04-01T10:54:00Z">
        <w:r w:rsidRPr="003A7784">
          <w:rPr>
            <w:rFonts w:ascii="Arial" w:eastAsia="Times New Roman" w:hAnsi="Arial"/>
            <w:sz w:val="20"/>
            <w:szCs w:val="20"/>
            <w:lang w:eastAsia="en-US"/>
          </w:rPr>
          <w:t>5.6.1.1.4.8</w:t>
        </w:r>
        <w:r w:rsidRPr="003A7784">
          <w:rPr>
            <w:rFonts w:ascii="Arial" w:eastAsia="Times New Roman" w:hAnsi="Arial"/>
            <w:sz w:val="20"/>
            <w:szCs w:val="20"/>
            <w:lang w:eastAsia="en-US"/>
          </w:rPr>
          <w:tab/>
          <w:t>Group subset collision</w:t>
        </w:r>
      </w:ins>
    </w:p>
    <w:p w:rsidR="003A7784" w:rsidRPr="003A7784" w:rsidRDefault="003A7784" w:rsidP="00271F4D">
      <w:pPr>
        <w:spacing w:after="180"/>
        <w:rPr>
          <w:ins w:id="77" w:author="GD User2" w:date="2015-04-01T10:53:00Z"/>
        </w:rPr>
      </w:pPr>
      <w:ins w:id="78" w:author="GD User2" w:date="2015-04-01T10:54:00Z">
        <w:r w:rsidRPr="003A7784">
          <w:rPr>
            <w:rFonts w:eastAsia="Times New Roman"/>
            <w:sz w:val="20"/>
            <w:szCs w:val="20"/>
            <w:lang w:eastAsia="en-US"/>
          </w:rPr>
          <w:t xml:space="preserve">In the event that two subsets of a group are simultaneously participating in a session and a member of the group comes </w:t>
        </w:r>
      </w:ins>
      <w:ins w:id="79" w:author="GD User2" w:date="2015-04-01T16:44:00Z">
        <w:r w:rsidR="00A805A9">
          <w:rPr>
            <w:rFonts w:eastAsia="Times New Roman"/>
            <w:sz w:val="20"/>
            <w:szCs w:val="20"/>
            <w:lang w:eastAsia="en-US"/>
          </w:rPr>
          <w:t>within</w:t>
        </w:r>
      </w:ins>
      <w:ins w:id="80" w:author="GD User2" w:date="2015-04-01T10:54:00Z">
        <w:r w:rsidRPr="003A7784">
          <w:rPr>
            <w:rFonts w:eastAsia="Times New Roman"/>
            <w:sz w:val="20"/>
            <w:szCs w:val="20"/>
            <w:lang w:eastAsia="en-US"/>
          </w:rPr>
          <w:t xml:space="preserve"> range of both subsets, under some circumstances (e.g. if the same UE started the communication in one subset</w:t>
        </w:r>
      </w:ins>
      <w:r w:rsidR="00FE23E9">
        <w:rPr>
          <w:rFonts w:eastAsia="Times New Roman"/>
          <w:sz w:val="20"/>
          <w:szCs w:val="20"/>
          <w:lang w:eastAsia="en-US"/>
        </w:rPr>
        <w:t xml:space="preserve"> </w:t>
      </w:r>
      <w:ins w:id="81" w:author="GD User2" w:date="2015-04-01T10:54:00Z">
        <w:r w:rsidRPr="003A7784">
          <w:rPr>
            <w:rFonts w:eastAsia="Times New Roman"/>
            <w:sz w:val="20"/>
            <w:szCs w:val="20"/>
            <w:lang w:eastAsia="en-US"/>
          </w:rPr>
          <w:t>session then through mobility moved out of range and started a second subset session) there would be no way to differentiate between</w:t>
        </w:r>
        <w:r w:rsidR="00C5418F">
          <w:rPr>
            <w:rFonts w:eastAsia="Times New Roman"/>
            <w:sz w:val="20"/>
            <w:szCs w:val="20"/>
            <w:lang w:eastAsia="en-US"/>
          </w:rPr>
          <w:t xml:space="preserve"> the two ongoing communications</w:t>
        </w:r>
        <w:r w:rsidRPr="003A7784">
          <w:rPr>
            <w:rFonts w:eastAsia="Times New Roman"/>
            <w:sz w:val="20"/>
            <w:szCs w:val="20"/>
            <w:lang w:eastAsia="en-US"/>
          </w:rPr>
          <w:t xml:space="preserve">. Therefore, if both groups have an active talker, the incoming streams could potentially be interleaved at the receiver. The use of </w:t>
        </w:r>
      </w:ins>
      <w:ins w:id="82" w:author="GD User2" w:date="2015-04-02T14:54:00Z">
        <w:r w:rsidR="00E83227">
          <w:rPr>
            <w:rFonts w:eastAsia="Times New Roman"/>
            <w:sz w:val="20"/>
            <w:szCs w:val="20"/>
            <w:lang w:eastAsia="en-US"/>
          </w:rPr>
          <w:t>the Floor</w:t>
        </w:r>
      </w:ins>
      <w:ins w:id="83" w:author="GD User2" w:date="2015-04-01T10:54:00Z">
        <w:r w:rsidRPr="003A7784">
          <w:rPr>
            <w:rFonts w:eastAsia="Times New Roman"/>
            <w:sz w:val="20"/>
            <w:szCs w:val="20"/>
            <w:lang w:eastAsia="en-US"/>
          </w:rPr>
          <w:t>ID as a resource owned by the floor holder will be used to solve this issue. The token will be generated by the first talker of a subset and included in all control signalling and packet headers of data streams. As both floor holders will own a different token, differentiation between the talk streams becomes possible.</w:t>
        </w:r>
      </w:ins>
    </w:p>
    <w:p w:rsidR="003A7784" w:rsidRPr="003A7784" w:rsidRDefault="003A7784" w:rsidP="003A7784">
      <w:pPr>
        <w:keepNext/>
        <w:keepLines/>
        <w:spacing w:before="120" w:after="180"/>
        <w:ind w:left="1985" w:hanging="1985"/>
        <w:outlineLvl w:val="5"/>
        <w:rPr>
          <w:rFonts w:ascii="Arial" w:eastAsia="Times New Roman" w:hAnsi="Arial"/>
          <w:sz w:val="20"/>
          <w:szCs w:val="20"/>
          <w:lang w:eastAsia="en-US"/>
        </w:rPr>
      </w:pPr>
      <w:r w:rsidRPr="003A7784">
        <w:rPr>
          <w:rFonts w:ascii="Arial" w:eastAsia="Times New Roman" w:hAnsi="Arial"/>
          <w:sz w:val="20"/>
          <w:szCs w:val="20"/>
          <w:lang w:eastAsia="en-US"/>
        </w:rPr>
        <w:t>5.6.1.1.4.</w:t>
      </w:r>
      <w:del w:id="84" w:author="Unknown">
        <w:r w:rsidRPr="003A7784" w:rsidDel="0056292C">
          <w:rPr>
            <w:rFonts w:ascii="Arial" w:eastAsia="Times New Roman" w:hAnsi="Arial"/>
            <w:sz w:val="20"/>
            <w:szCs w:val="20"/>
            <w:lang w:eastAsia="en-US"/>
          </w:rPr>
          <w:delText>7</w:delText>
        </w:r>
      </w:del>
      <w:ins w:id="85" w:author="GD User2" w:date="2015-04-01T10:53:00Z">
        <w:r w:rsidRPr="003A7784">
          <w:rPr>
            <w:rFonts w:ascii="Arial" w:eastAsia="Times New Roman" w:hAnsi="Arial"/>
            <w:sz w:val="20"/>
            <w:szCs w:val="20"/>
            <w:lang w:eastAsia="en-US"/>
          </w:rPr>
          <w:t>9</w:t>
        </w:r>
      </w:ins>
      <w:r w:rsidRPr="003A7784">
        <w:rPr>
          <w:rFonts w:ascii="Arial" w:eastAsia="Times New Roman" w:hAnsi="Arial"/>
          <w:sz w:val="20"/>
          <w:szCs w:val="20"/>
          <w:lang w:eastAsia="en-US"/>
        </w:rPr>
        <w:tab/>
        <w:t>For Further Study</w:t>
      </w:r>
      <w:bookmarkEnd w:id="74"/>
    </w:p>
    <w:p w:rsidR="003A7784" w:rsidRPr="003A7784" w:rsidRDefault="003A7784" w:rsidP="003A7784">
      <w:pPr>
        <w:widowControl w:val="0"/>
        <w:overflowPunct w:val="0"/>
        <w:autoSpaceDE w:val="0"/>
        <w:autoSpaceDN w:val="0"/>
        <w:adjustRightInd w:val="0"/>
        <w:spacing w:after="180"/>
        <w:textAlignment w:val="baseline"/>
        <w:rPr>
          <w:rFonts w:eastAsia="Times New Roman"/>
          <w:color w:val="000000"/>
          <w:sz w:val="20"/>
          <w:szCs w:val="20"/>
          <w:lang w:eastAsia="en-US"/>
        </w:rPr>
      </w:pPr>
      <w:r w:rsidRPr="003A7784">
        <w:rPr>
          <w:rFonts w:eastAsia="Times New Roman"/>
          <w:color w:val="000000"/>
          <w:sz w:val="20"/>
          <w:szCs w:val="20"/>
          <w:lang w:eastAsia="en-US"/>
        </w:rPr>
        <w:t xml:space="preserve">Joining two subsets of a group. Initial thoughts are that if at least one group is passive the normal procedures described above will work to join the two groups together. If both groups are active then the Collide approach may be sufficient to recover the two groups into one. </w:t>
      </w:r>
    </w:p>
    <w:p w:rsidR="003A7784" w:rsidRPr="003A7784" w:rsidRDefault="003A7784" w:rsidP="003A7784">
      <w:pPr>
        <w:widowControl w:val="0"/>
        <w:overflowPunct w:val="0"/>
        <w:autoSpaceDE w:val="0"/>
        <w:autoSpaceDN w:val="0"/>
        <w:adjustRightInd w:val="0"/>
        <w:spacing w:after="180"/>
        <w:textAlignment w:val="baseline"/>
        <w:rPr>
          <w:rFonts w:eastAsia="Times New Roman"/>
          <w:color w:val="000000"/>
          <w:sz w:val="20"/>
          <w:szCs w:val="20"/>
          <w:lang w:eastAsia="en-US"/>
        </w:rPr>
      </w:pPr>
      <w:r w:rsidRPr="003A7784">
        <w:rPr>
          <w:rFonts w:eastAsia="Times New Roman"/>
          <w:color w:val="000000"/>
          <w:sz w:val="20"/>
          <w:szCs w:val="20"/>
          <w:lang w:eastAsia="en-US"/>
        </w:rPr>
        <w:t>Further consideration for Collide to investigate possible failure modes</w:t>
      </w:r>
    </w:p>
    <w:p w:rsidR="003A7784" w:rsidRDefault="003A7784" w:rsidP="003A7784">
      <w:pPr>
        <w:spacing w:after="180"/>
        <w:rPr>
          <w:ins w:id="86" w:author="GD User2" w:date="2015-04-02T14:58:00Z"/>
          <w:rFonts w:eastAsia="Times New Roman"/>
          <w:color w:val="000000"/>
          <w:sz w:val="20"/>
          <w:szCs w:val="20"/>
          <w:lang w:eastAsia="en-US"/>
        </w:rPr>
      </w:pPr>
      <w:r w:rsidRPr="003A7784">
        <w:rPr>
          <w:rFonts w:eastAsia="Times New Roman"/>
          <w:color w:val="000000"/>
          <w:sz w:val="20"/>
          <w:szCs w:val="20"/>
          <w:lang w:eastAsia="en-US"/>
        </w:rPr>
        <w:t>Action for a high priority UE when the user presses send at the same moment a Release with Seconds has been sent.</w:t>
      </w:r>
    </w:p>
    <w:p w:rsidR="00E83227" w:rsidRDefault="007F0538" w:rsidP="003A7784">
      <w:pPr>
        <w:spacing w:after="180"/>
        <w:rPr>
          <w:ins w:id="87" w:author="GD User" w:date="2015-04-06T11:21:00Z"/>
          <w:rFonts w:eastAsia="Times New Roman"/>
          <w:color w:val="000000"/>
          <w:sz w:val="20"/>
          <w:szCs w:val="20"/>
          <w:lang w:eastAsia="en-US"/>
        </w:rPr>
      </w:pPr>
      <w:ins w:id="88" w:author="GD User2" w:date="2015-04-02T15:06:00Z">
        <w:r>
          <w:rPr>
            <w:rFonts w:eastAsia="Times New Roman"/>
            <w:color w:val="000000"/>
            <w:sz w:val="20"/>
            <w:szCs w:val="20"/>
            <w:lang w:eastAsia="en-US"/>
          </w:rPr>
          <w:lastRenderedPageBreak/>
          <w:t xml:space="preserve">A </w:t>
        </w:r>
      </w:ins>
      <w:ins w:id="89" w:author="GD User2" w:date="2015-04-02T15:08:00Z">
        <w:r>
          <w:rPr>
            <w:rFonts w:eastAsia="Times New Roman"/>
            <w:color w:val="000000"/>
            <w:sz w:val="20"/>
            <w:szCs w:val="20"/>
            <w:lang w:eastAsia="en-US"/>
          </w:rPr>
          <w:t xml:space="preserve">recovery </w:t>
        </w:r>
      </w:ins>
      <w:ins w:id="90" w:author="GD User2" w:date="2015-04-02T15:06:00Z">
        <w:r>
          <w:rPr>
            <w:rFonts w:eastAsia="Times New Roman"/>
            <w:color w:val="000000"/>
            <w:sz w:val="20"/>
            <w:szCs w:val="20"/>
            <w:lang w:eastAsia="en-US"/>
          </w:rPr>
          <w:t xml:space="preserve">mechanism should be </w:t>
        </w:r>
      </w:ins>
      <w:ins w:id="91" w:author="GD User2" w:date="2015-04-02T15:08:00Z">
        <w:r>
          <w:rPr>
            <w:rFonts w:eastAsia="Times New Roman"/>
            <w:color w:val="000000"/>
            <w:sz w:val="20"/>
            <w:szCs w:val="20"/>
            <w:lang w:eastAsia="en-US"/>
          </w:rPr>
          <w:t>examined in</w:t>
        </w:r>
      </w:ins>
      <w:ins w:id="92" w:author="GD User2" w:date="2015-04-02T15:01:00Z">
        <w:r>
          <w:rPr>
            <w:rFonts w:eastAsia="Times New Roman"/>
            <w:color w:val="000000"/>
            <w:sz w:val="20"/>
            <w:szCs w:val="20"/>
            <w:lang w:eastAsia="en-US"/>
          </w:rPr>
          <w:t xml:space="preserve"> case of a loss of </w:t>
        </w:r>
      </w:ins>
      <w:ins w:id="93" w:author="GD User2" w:date="2015-04-02T15:04:00Z">
        <w:r>
          <w:rPr>
            <w:rFonts w:eastAsia="Times New Roman"/>
            <w:color w:val="000000"/>
            <w:sz w:val="20"/>
            <w:szCs w:val="20"/>
            <w:lang w:eastAsia="en-US"/>
          </w:rPr>
          <w:t>the</w:t>
        </w:r>
      </w:ins>
      <w:ins w:id="94" w:author="GD User2" w:date="2015-04-02T15:01:00Z">
        <w:r>
          <w:rPr>
            <w:rFonts w:eastAsia="Times New Roman"/>
            <w:color w:val="000000"/>
            <w:sz w:val="20"/>
            <w:szCs w:val="20"/>
            <w:lang w:eastAsia="en-US"/>
          </w:rPr>
          <w:t xml:space="preserve"> FloorID. A possible solution could be</w:t>
        </w:r>
      </w:ins>
      <w:ins w:id="95" w:author="GD User2" w:date="2015-04-02T15:11:00Z">
        <w:r>
          <w:rPr>
            <w:rFonts w:eastAsia="Times New Roman"/>
            <w:color w:val="000000"/>
            <w:sz w:val="20"/>
            <w:szCs w:val="20"/>
            <w:lang w:eastAsia="en-US"/>
          </w:rPr>
          <w:t xml:space="preserve"> the use</w:t>
        </w:r>
      </w:ins>
      <w:ins w:id="96" w:author="GD User2" w:date="2015-04-02T15:01:00Z">
        <w:r>
          <w:rPr>
            <w:rFonts w:eastAsia="Times New Roman"/>
            <w:color w:val="000000"/>
            <w:sz w:val="20"/>
            <w:szCs w:val="20"/>
            <w:lang w:eastAsia="en-US"/>
          </w:rPr>
          <w:t xml:space="preserve"> a timer </w:t>
        </w:r>
      </w:ins>
      <w:ins w:id="97" w:author="GD User2" w:date="2015-04-02T15:11:00Z">
        <w:r>
          <w:rPr>
            <w:rFonts w:eastAsia="Times New Roman"/>
            <w:color w:val="000000"/>
            <w:sz w:val="20"/>
            <w:szCs w:val="20"/>
            <w:lang w:eastAsia="en-US"/>
          </w:rPr>
          <w:t xml:space="preserve">associated with the </w:t>
        </w:r>
      </w:ins>
      <w:ins w:id="98" w:author="GD User2" w:date="2015-04-02T15:12:00Z">
        <w:r w:rsidR="00817AB5">
          <w:rPr>
            <w:rFonts w:eastAsia="Times New Roman"/>
            <w:color w:val="000000"/>
            <w:sz w:val="20"/>
            <w:szCs w:val="20"/>
            <w:lang w:eastAsia="en-US"/>
          </w:rPr>
          <w:t>FloorID</w:t>
        </w:r>
      </w:ins>
      <w:ins w:id="99" w:author="GD User2" w:date="2015-04-02T15:16:00Z">
        <w:r w:rsidR="00817AB5">
          <w:rPr>
            <w:rFonts w:eastAsia="Times New Roman"/>
            <w:color w:val="000000"/>
            <w:sz w:val="20"/>
            <w:szCs w:val="20"/>
            <w:lang w:eastAsia="en-US"/>
          </w:rPr>
          <w:t xml:space="preserve"> which, when expired, </w:t>
        </w:r>
      </w:ins>
      <w:ins w:id="100" w:author="GD User2" w:date="2015-04-02T15:29:00Z">
        <w:r w:rsidR="009A2CB4">
          <w:rPr>
            <w:rFonts w:eastAsia="Times New Roman"/>
            <w:color w:val="000000"/>
            <w:sz w:val="20"/>
            <w:szCs w:val="20"/>
            <w:lang w:eastAsia="en-US"/>
          </w:rPr>
          <w:t>requires the generation of a new FloorID.</w:t>
        </w:r>
      </w:ins>
      <w:ins w:id="101" w:author="GD User2" w:date="2015-04-02T15:18:00Z">
        <w:r w:rsidR="00817AB5">
          <w:rPr>
            <w:rFonts w:eastAsia="Times New Roman"/>
            <w:color w:val="000000"/>
            <w:sz w:val="20"/>
            <w:szCs w:val="20"/>
            <w:lang w:eastAsia="en-US"/>
          </w:rPr>
          <w:t xml:space="preserve"> </w:t>
        </w:r>
      </w:ins>
    </w:p>
    <w:p w:rsidR="008E6F9D" w:rsidRPr="003A7784" w:rsidRDefault="008E6F9D" w:rsidP="003A7784">
      <w:pPr>
        <w:spacing w:after="180"/>
        <w:rPr>
          <w:rFonts w:eastAsia="Times New Roman"/>
          <w:sz w:val="20"/>
          <w:szCs w:val="20"/>
          <w:lang w:eastAsia="en-US"/>
        </w:rPr>
      </w:pPr>
      <w:ins w:id="102" w:author="GD User" w:date="2015-04-06T11:21:00Z">
        <w:r>
          <w:rPr>
            <w:rFonts w:eastAsia="Times New Roman"/>
            <w:sz w:val="20"/>
            <w:szCs w:val="20"/>
            <w:lang w:eastAsia="en-US"/>
          </w:rPr>
          <w:t>Whether it is necessary to specify how a UE</w:t>
        </w:r>
      </w:ins>
      <w:ins w:id="103" w:author="GD User" w:date="2015-04-06T11:25:00Z">
        <w:r>
          <w:rPr>
            <w:rFonts w:eastAsia="Times New Roman"/>
            <w:sz w:val="20"/>
            <w:szCs w:val="20"/>
            <w:lang w:eastAsia="en-US"/>
          </w:rPr>
          <w:t>,</w:t>
        </w:r>
      </w:ins>
      <w:ins w:id="104" w:author="GD User" w:date="2015-04-06T11:24:00Z">
        <w:r>
          <w:rPr>
            <w:rFonts w:eastAsia="Times New Roman"/>
            <w:sz w:val="20"/>
            <w:szCs w:val="20"/>
            <w:lang w:eastAsia="en-US"/>
          </w:rPr>
          <w:t xml:space="preserve"> which is receiving two</w:t>
        </w:r>
      </w:ins>
      <w:ins w:id="105" w:author="GD User" w:date="2015-04-06T11:22:00Z">
        <w:r>
          <w:rPr>
            <w:rFonts w:eastAsia="Times New Roman"/>
            <w:sz w:val="20"/>
            <w:szCs w:val="20"/>
            <w:lang w:eastAsia="en-US"/>
          </w:rPr>
          <w:t xml:space="preserve"> ongoing communications</w:t>
        </w:r>
      </w:ins>
      <w:ins w:id="106" w:author="GD User" w:date="2015-04-06T11:23:00Z">
        <w:r>
          <w:rPr>
            <w:rFonts w:eastAsia="Times New Roman"/>
            <w:sz w:val="20"/>
            <w:szCs w:val="20"/>
            <w:lang w:eastAsia="en-US"/>
          </w:rPr>
          <w:t xml:space="preserve"> with </w:t>
        </w:r>
      </w:ins>
      <w:ins w:id="107" w:author="GD User" w:date="2015-04-06T11:22:00Z">
        <w:r>
          <w:rPr>
            <w:rFonts w:eastAsia="Times New Roman"/>
            <w:sz w:val="20"/>
            <w:szCs w:val="20"/>
            <w:lang w:eastAsia="en-US"/>
          </w:rPr>
          <w:t>the same GroupID but with different FloorIDs</w:t>
        </w:r>
      </w:ins>
      <w:ins w:id="108" w:author="GD User" w:date="2015-04-06T11:23:00Z">
        <w:r>
          <w:rPr>
            <w:rFonts w:eastAsia="Times New Roman"/>
            <w:sz w:val="20"/>
            <w:szCs w:val="20"/>
            <w:lang w:eastAsia="en-US"/>
          </w:rPr>
          <w:t xml:space="preserve">, </w:t>
        </w:r>
      </w:ins>
      <w:ins w:id="109" w:author="GD User" w:date="2015-04-06T11:24:00Z">
        <w:r>
          <w:rPr>
            <w:rFonts w:eastAsia="Times New Roman"/>
            <w:sz w:val="20"/>
            <w:szCs w:val="20"/>
            <w:lang w:eastAsia="en-US"/>
          </w:rPr>
          <w:t>decides to which FloorID it should address a Capture Request.</w:t>
        </w:r>
      </w:ins>
    </w:p>
    <w:p w:rsidR="003A7784" w:rsidRPr="003A7784" w:rsidDel="00BA408E" w:rsidRDefault="003A7784" w:rsidP="003A7784">
      <w:pPr>
        <w:spacing w:after="180"/>
        <w:rPr>
          <w:del w:id="110" w:author="Unknown"/>
          <w:rFonts w:eastAsia="Times New Roman"/>
          <w:sz w:val="20"/>
          <w:szCs w:val="20"/>
          <w:lang w:eastAsia="en-US"/>
        </w:rPr>
      </w:pPr>
      <w:del w:id="111" w:author="Unknown">
        <w:r w:rsidRPr="003A7784" w:rsidDel="00BA408E">
          <w:rPr>
            <w:rFonts w:eastAsia="Times New Roman"/>
            <w:sz w:val="20"/>
            <w:szCs w:val="20"/>
            <w:lang w:eastAsia="en-US"/>
          </w:rPr>
          <w:delText xml:space="preserve">In a shared resource MCPTT environment, there are no reserved physical resources that a group’s members can contend for when requesting the floor. As such, something else will have to be provided, for which the group members can contend and own when granted the floor. A possible solution to this could be the use of a pseudo-random number token ID which is generated when the first Originate message of a </w:delText>
        </w:r>
        <w:r w:rsidRPr="003A7784" w:rsidDel="00BA408E">
          <w:rPr>
            <w:rFonts w:eastAsia="Times New Roman"/>
            <w:color w:val="FF0000"/>
            <w:sz w:val="20"/>
            <w:szCs w:val="20"/>
            <w:u w:val="single"/>
            <w:lang w:eastAsia="en-US"/>
          </w:rPr>
          <w:delText>subset</w:delText>
        </w:r>
        <w:r w:rsidRPr="003A7784" w:rsidDel="00BA408E">
          <w:rPr>
            <w:rFonts w:eastAsia="Times New Roman"/>
            <w:color w:val="FF0000"/>
            <w:sz w:val="20"/>
            <w:szCs w:val="20"/>
            <w:lang w:eastAsia="en-US"/>
          </w:rPr>
          <w:delText xml:space="preserve"> </w:delText>
        </w:r>
        <w:r w:rsidRPr="003A7784" w:rsidDel="00BA408E">
          <w:rPr>
            <w:rFonts w:eastAsia="Times New Roman"/>
            <w:sz w:val="20"/>
            <w:szCs w:val="20"/>
            <w:lang w:eastAsia="en-US"/>
          </w:rPr>
          <w:delText>is sent.</w:delText>
        </w:r>
      </w:del>
    </w:p>
    <w:p w:rsidR="003A7784" w:rsidRPr="003A7784" w:rsidDel="00BA408E" w:rsidRDefault="003A7784" w:rsidP="003A7784">
      <w:pPr>
        <w:spacing w:after="180"/>
        <w:rPr>
          <w:del w:id="112" w:author="Unknown"/>
          <w:rFonts w:eastAsia="Times New Roman"/>
          <w:sz w:val="20"/>
          <w:szCs w:val="20"/>
          <w:lang w:eastAsia="en-US"/>
        </w:rPr>
      </w:pPr>
      <w:del w:id="113" w:author="Unknown">
        <w:r w:rsidRPr="003A7784" w:rsidDel="00BA408E">
          <w:rPr>
            <w:rFonts w:eastAsia="Times New Roman"/>
            <w:sz w:val="20"/>
            <w:szCs w:val="20"/>
            <w:lang w:eastAsia="en-US"/>
          </w:rPr>
          <w:delText xml:space="preserve">In the event that two subsets of a group are simultaneously participating in a session and a member of the group comes in range of both subsets, under some circumstances (e.g. if the same UE started the communication in one </w:delText>
        </w:r>
        <w:r w:rsidRPr="003A7784" w:rsidDel="00BA408E">
          <w:rPr>
            <w:rFonts w:eastAsia="Times New Roman"/>
            <w:color w:val="FF0000"/>
            <w:sz w:val="20"/>
            <w:szCs w:val="20"/>
            <w:u w:val="single"/>
            <w:lang w:eastAsia="en-US"/>
          </w:rPr>
          <w:delText>subset</w:delText>
        </w:r>
        <w:r w:rsidRPr="003A7784" w:rsidDel="00BA408E">
          <w:rPr>
            <w:rFonts w:eastAsia="Times New Roman"/>
            <w:color w:val="FF0000"/>
            <w:sz w:val="20"/>
            <w:szCs w:val="20"/>
            <w:lang w:eastAsia="en-US"/>
          </w:rPr>
          <w:delText xml:space="preserve">     </w:delText>
        </w:r>
        <w:r w:rsidRPr="003A7784" w:rsidDel="00BA408E">
          <w:rPr>
            <w:rFonts w:eastAsia="Times New Roman"/>
            <w:sz w:val="20"/>
            <w:szCs w:val="20"/>
            <w:lang w:eastAsia="en-US"/>
          </w:rPr>
          <w:delText xml:space="preserve">session then through mobility moved out of range and started a second </w:delText>
        </w:r>
        <w:r w:rsidRPr="003A7784" w:rsidDel="00BA408E">
          <w:rPr>
            <w:rFonts w:eastAsia="Times New Roman"/>
            <w:color w:val="FF0000"/>
            <w:sz w:val="20"/>
            <w:szCs w:val="20"/>
            <w:u w:val="single"/>
            <w:lang w:eastAsia="en-US"/>
          </w:rPr>
          <w:delText>subset</w:delText>
        </w:r>
        <w:r w:rsidRPr="003A7784" w:rsidDel="00BA408E">
          <w:rPr>
            <w:rFonts w:eastAsia="Times New Roman"/>
            <w:color w:val="FF0000"/>
            <w:sz w:val="20"/>
            <w:szCs w:val="20"/>
            <w:lang w:eastAsia="en-US"/>
          </w:rPr>
          <w:delText xml:space="preserve"> </w:delText>
        </w:r>
        <w:r w:rsidRPr="003A7784" w:rsidDel="00BA408E">
          <w:rPr>
            <w:rFonts w:eastAsia="Times New Roman"/>
            <w:sz w:val="20"/>
            <w:szCs w:val="20"/>
            <w:lang w:eastAsia="en-US"/>
          </w:rPr>
          <w:delText xml:space="preserve">session) there would be no way to differentiate between the two ongoing communications, according to the description above. Therefore, if both groups have an active talker, the incoming streams could potentially be interleaved at the receiver. Some way of differentiating between these </w:delText>
        </w:r>
        <w:r w:rsidRPr="003A7784" w:rsidDel="00BA408E">
          <w:rPr>
            <w:rFonts w:eastAsia="Times New Roman"/>
            <w:color w:val="FF0000"/>
            <w:sz w:val="20"/>
            <w:szCs w:val="20"/>
            <w:u w:val="single"/>
            <w:lang w:eastAsia="en-US"/>
          </w:rPr>
          <w:delText>subsets</w:delText>
        </w:r>
        <w:r w:rsidRPr="003A7784" w:rsidDel="00BA408E">
          <w:rPr>
            <w:rFonts w:eastAsia="Times New Roman"/>
            <w:color w:val="FF0000"/>
            <w:sz w:val="20"/>
            <w:szCs w:val="20"/>
            <w:lang w:eastAsia="en-US"/>
          </w:rPr>
          <w:delText xml:space="preserve"> </w:delText>
        </w:r>
        <w:r w:rsidRPr="003A7784" w:rsidDel="00BA408E">
          <w:rPr>
            <w:rFonts w:eastAsia="Times New Roman"/>
            <w:sz w:val="20"/>
            <w:szCs w:val="20"/>
            <w:lang w:eastAsia="en-US"/>
          </w:rPr>
          <w:delText>may be needed. Again, the use of a pseudo-random number ID as a resource owned by the floor holder could solve this issue. As both floor holders will own a different token, differentiation between the talk streams becomes possible.</w:delText>
        </w:r>
      </w:del>
    </w:p>
    <w:p w:rsidR="00C956B0" w:rsidRPr="00512D60" w:rsidRDefault="00C956B0" w:rsidP="00C956B0">
      <w:pPr>
        <w:keepNext/>
        <w:keepLines/>
        <w:spacing w:before="200"/>
        <w:jc w:val="center"/>
        <w:outlineLvl w:val="4"/>
        <w:rPr>
          <w:rFonts w:ascii="Arial" w:eastAsia="Times New Roman" w:hAnsi="Arial" w:cs="Arial"/>
          <w:b/>
          <w:i/>
          <w:color w:val="FF0000"/>
          <w:sz w:val="32"/>
          <w:szCs w:val="32"/>
          <w:lang w:eastAsia="en-US"/>
        </w:rPr>
      </w:pPr>
      <w:r w:rsidRPr="00512D60">
        <w:rPr>
          <w:rFonts w:ascii="Arial" w:eastAsia="Times New Roman" w:hAnsi="Arial" w:cs="Arial"/>
          <w:b/>
          <w:i/>
          <w:color w:val="FF0000"/>
          <w:sz w:val="32"/>
          <w:szCs w:val="32"/>
          <w:lang w:eastAsia="en-US"/>
        </w:rPr>
        <w:t xml:space="preserve">&lt;&lt;-- </w:t>
      </w:r>
      <w:r>
        <w:rPr>
          <w:rFonts w:ascii="Arial" w:eastAsia="Times New Roman" w:hAnsi="Arial" w:cs="Arial"/>
          <w:b/>
          <w:i/>
          <w:color w:val="FF0000"/>
          <w:sz w:val="32"/>
          <w:szCs w:val="32"/>
          <w:lang w:eastAsia="en-US"/>
        </w:rPr>
        <w:t xml:space="preserve">End of </w:t>
      </w:r>
      <w:r w:rsidRPr="00512D60">
        <w:rPr>
          <w:rFonts w:ascii="Arial" w:eastAsia="Times New Roman" w:hAnsi="Arial" w:cs="Arial"/>
          <w:b/>
          <w:i/>
          <w:color w:val="FF0000"/>
          <w:sz w:val="32"/>
          <w:szCs w:val="32"/>
          <w:lang w:eastAsia="en-US"/>
        </w:rPr>
        <w:t>Change --&gt;&gt;</w:t>
      </w:r>
    </w:p>
    <w:p w:rsidR="00B425F7" w:rsidRDefault="00B425F7" w:rsidP="00B425F7">
      <w:pPr>
        <w:rPr>
          <w:b/>
        </w:rPr>
      </w:pPr>
    </w:p>
    <w:p w:rsidR="00B425F7" w:rsidRDefault="004760DA" w:rsidP="00B425F7">
      <w:pPr>
        <w:rPr>
          <w:b/>
        </w:rPr>
      </w:pPr>
      <w:r>
        <w:rPr>
          <w:b/>
        </w:rPr>
        <w:t>3</w:t>
      </w:r>
      <w:r w:rsidR="00B425F7">
        <w:rPr>
          <w:b/>
        </w:rPr>
        <w:t>. References</w:t>
      </w:r>
    </w:p>
    <w:p w:rsidR="00B425F7" w:rsidRDefault="00B425F7" w:rsidP="00B425F7">
      <w:pPr>
        <w:rPr>
          <w:b/>
        </w:rPr>
      </w:pPr>
    </w:p>
    <w:p w:rsidR="00B425F7" w:rsidRPr="007E5815" w:rsidRDefault="00B425F7" w:rsidP="00B425F7">
      <w:r w:rsidRPr="007E5815">
        <w:t xml:space="preserve">[1] </w:t>
      </w:r>
      <w:r w:rsidR="003A7784">
        <w:t>S6-150132</w:t>
      </w:r>
      <w:r w:rsidR="003A7784" w:rsidRPr="007E5815">
        <w:t xml:space="preserve"> </w:t>
      </w:r>
      <w:r w:rsidRPr="007E5815">
        <w:t>“</w:t>
      </w:r>
      <w:r w:rsidR="003A7784" w:rsidRPr="003A7784">
        <w:t>Co</w:t>
      </w:r>
      <w:r w:rsidR="004760DA">
        <w:t>n</w:t>
      </w:r>
      <w:r w:rsidR="003A7784" w:rsidRPr="003A7784">
        <w:t>siderations of DMO floor control in a shared resource environment</w:t>
      </w:r>
      <w:r w:rsidRPr="007E5815">
        <w:t>”</w:t>
      </w:r>
      <w:r w:rsidR="00E83227">
        <w:t xml:space="preserve"> General Dynamics UK Ltd., SA6#2, Sophia Antipolis, 25-27 February 2015.</w:t>
      </w:r>
    </w:p>
    <w:p w:rsidR="00B425F7" w:rsidRDefault="00B425F7" w:rsidP="004644D6"/>
    <w:sectPr w:rsidR="00B425F7"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124B52"/>
    <w:multiLevelType w:val="hybridMultilevel"/>
    <w:tmpl w:val="5656B56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641D675A"/>
    <w:multiLevelType w:val="hybridMultilevel"/>
    <w:tmpl w:val="B61CF728"/>
    <w:lvl w:ilvl="0" w:tplc="4E0C97A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CBF"/>
    <w:rsid w:val="000040D1"/>
    <w:rsid w:val="00012CAF"/>
    <w:rsid w:val="00016B19"/>
    <w:rsid w:val="000178B9"/>
    <w:rsid w:val="0002503B"/>
    <w:rsid w:val="00026C30"/>
    <w:rsid w:val="00027666"/>
    <w:rsid w:val="00033242"/>
    <w:rsid w:val="00044844"/>
    <w:rsid w:val="0004782A"/>
    <w:rsid w:val="00050B3B"/>
    <w:rsid w:val="0005162F"/>
    <w:rsid w:val="00052162"/>
    <w:rsid w:val="0005547C"/>
    <w:rsid w:val="00057570"/>
    <w:rsid w:val="0006096B"/>
    <w:rsid w:val="00076C0B"/>
    <w:rsid w:val="000770D2"/>
    <w:rsid w:val="000803CD"/>
    <w:rsid w:val="000808C9"/>
    <w:rsid w:val="00081FDE"/>
    <w:rsid w:val="0008579E"/>
    <w:rsid w:val="0008734C"/>
    <w:rsid w:val="000917C1"/>
    <w:rsid w:val="00097B86"/>
    <w:rsid w:val="000A505C"/>
    <w:rsid w:val="000A585C"/>
    <w:rsid w:val="000B1A72"/>
    <w:rsid w:val="000B1F26"/>
    <w:rsid w:val="000B3177"/>
    <w:rsid w:val="000B52F5"/>
    <w:rsid w:val="000B5AFD"/>
    <w:rsid w:val="000C014F"/>
    <w:rsid w:val="000C4E37"/>
    <w:rsid w:val="000C5044"/>
    <w:rsid w:val="000C56FF"/>
    <w:rsid w:val="000D01B2"/>
    <w:rsid w:val="000D382E"/>
    <w:rsid w:val="000D60A4"/>
    <w:rsid w:val="000D71CB"/>
    <w:rsid w:val="000D79FE"/>
    <w:rsid w:val="000E260D"/>
    <w:rsid w:val="000E65F3"/>
    <w:rsid w:val="000F296C"/>
    <w:rsid w:val="000F5B38"/>
    <w:rsid w:val="0010172A"/>
    <w:rsid w:val="00104151"/>
    <w:rsid w:val="00112487"/>
    <w:rsid w:val="001124BF"/>
    <w:rsid w:val="00112547"/>
    <w:rsid w:val="00112828"/>
    <w:rsid w:val="0011657A"/>
    <w:rsid w:val="00116B42"/>
    <w:rsid w:val="00122E98"/>
    <w:rsid w:val="00125869"/>
    <w:rsid w:val="001278C7"/>
    <w:rsid w:val="00130A2F"/>
    <w:rsid w:val="00136428"/>
    <w:rsid w:val="00142FCD"/>
    <w:rsid w:val="00153900"/>
    <w:rsid w:val="00153F82"/>
    <w:rsid w:val="00154695"/>
    <w:rsid w:val="00156032"/>
    <w:rsid w:val="00162198"/>
    <w:rsid w:val="001646EC"/>
    <w:rsid w:val="00165AC1"/>
    <w:rsid w:val="00165F4A"/>
    <w:rsid w:val="00166734"/>
    <w:rsid w:val="00172919"/>
    <w:rsid w:val="00183621"/>
    <w:rsid w:val="00185CBC"/>
    <w:rsid w:val="00191741"/>
    <w:rsid w:val="0019305F"/>
    <w:rsid w:val="00194C66"/>
    <w:rsid w:val="001953D1"/>
    <w:rsid w:val="001A5EEE"/>
    <w:rsid w:val="001B0982"/>
    <w:rsid w:val="001B461C"/>
    <w:rsid w:val="001C04FF"/>
    <w:rsid w:val="001C5C55"/>
    <w:rsid w:val="001C6726"/>
    <w:rsid w:val="001D3B61"/>
    <w:rsid w:val="001D51FF"/>
    <w:rsid w:val="001D634E"/>
    <w:rsid w:val="001D6833"/>
    <w:rsid w:val="001F3226"/>
    <w:rsid w:val="001F665F"/>
    <w:rsid w:val="001F7F37"/>
    <w:rsid w:val="00211D42"/>
    <w:rsid w:val="00211F5D"/>
    <w:rsid w:val="00216010"/>
    <w:rsid w:val="002207CC"/>
    <w:rsid w:val="0022104A"/>
    <w:rsid w:val="00226272"/>
    <w:rsid w:val="00230205"/>
    <w:rsid w:val="002315D4"/>
    <w:rsid w:val="002432F2"/>
    <w:rsid w:val="0024515C"/>
    <w:rsid w:val="00246053"/>
    <w:rsid w:val="00247609"/>
    <w:rsid w:val="00247814"/>
    <w:rsid w:val="00250A7A"/>
    <w:rsid w:val="00257009"/>
    <w:rsid w:val="00257523"/>
    <w:rsid w:val="00261949"/>
    <w:rsid w:val="00261A96"/>
    <w:rsid w:val="00266A3D"/>
    <w:rsid w:val="00267172"/>
    <w:rsid w:val="0027186F"/>
    <w:rsid w:val="00271F4D"/>
    <w:rsid w:val="00273232"/>
    <w:rsid w:val="00284B29"/>
    <w:rsid w:val="002878F2"/>
    <w:rsid w:val="002910C0"/>
    <w:rsid w:val="0029781B"/>
    <w:rsid w:val="002A6978"/>
    <w:rsid w:val="002A6A22"/>
    <w:rsid w:val="002B30DC"/>
    <w:rsid w:val="002B66B5"/>
    <w:rsid w:val="002C3678"/>
    <w:rsid w:val="002E0F8C"/>
    <w:rsid w:val="002E5CCC"/>
    <w:rsid w:val="002E5E4B"/>
    <w:rsid w:val="002F4EFF"/>
    <w:rsid w:val="002F51E7"/>
    <w:rsid w:val="002F7422"/>
    <w:rsid w:val="003006A0"/>
    <w:rsid w:val="00303D05"/>
    <w:rsid w:val="0030616C"/>
    <w:rsid w:val="00306C85"/>
    <w:rsid w:val="003126B1"/>
    <w:rsid w:val="0031297B"/>
    <w:rsid w:val="003173C4"/>
    <w:rsid w:val="00320CD1"/>
    <w:rsid w:val="003220E1"/>
    <w:rsid w:val="0032231C"/>
    <w:rsid w:val="003231A7"/>
    <w:rsid w:val="00324A19"/>
    <w:rsid w:val="00326493"/>
    <w:rsid w:val="003344B3"/>
    <w:rsid w:val="00340530"/>
    <w:rsid w:val="00345D1C"/>
    <w:rsid w:val="003549BD"/>
    <w:rsid w:val="00354CCC"/>
    <w:rsid w:val="00356467"/>
    <w:rsid w:val="00356C2B"/>
    <w:rsid w:val="00360505"/>
    <w:rsid w:val="00361FE3"/>
    <w:rsid w:val="003705CD"/>
    <w:rsid w:val="003812EE"/>
    <w:rsid w:val="003854B9"/>
    <w:rsid w:val="00385CAA"/>
    <w:rsid w:val="00386194"/>
    <w:rsid w:val="00386962"/>
    <w:rsid w:val="00386AFC"/>
    <w:rsid w:val="00387C21"/>
    <w:rsid w:val="003912FB"/>
    <w:rsid w:val="003948C7"/>
    <w:rsid w:val="00395AE1"/>
    <w:rsid w:val="0039683F"/>
    <w:rsid w:val="003A6BE6"/>
    <w:rsid w:val="003A7784"/>
    <w:rsid w:val="003B609D"/>
    <w:rsid w:val="003B612F"/>
    <w:rsid w:val="003B6FB4"/>
    <w:rsid w:val="003C14C7"/>
    <w:rsid w:val="003C7410"/>
    <w:rsid w:val="003D1837"/>
    <w:rsid w:val="003D386F"/>
    <w:rsid w:val="003D3A1A"/>
    <w:rsid w:val="003D73FB"/>
    <w:rsid w:val="003D7981"/>
    <w:rsid w:val="003E1BC2"/>
    <w:rsid w:val="003E468C"/>
    <w:rsid w:val="003F1BFE"/>
    <w:rsid w:val="003F7F71"/>
    <w:rsid w:val="004133D4"/>
    <w:rsid w:val="004172A3"/>
    <w:rsid w:val="0041754D"/>
    <w:rsid w:val="00417A12"/>
    <w:rsid w:val="00423170"/>
    <w:rsid w:val="004331B3"/>
    <w:rsid w:val="00433754"/>
    <w:rsid w:val="00434D9A"/>
    <w:rsid w:val="0044190E"/>
    <w:rsid w:val="00441D8B"/>
    <w:rsid w:val="00444627"/>
    <w:rsid w:val="004532B3"/>
    <w:rsid w:val="0045332A"/>
    <w:rsid w:val="004563B3"/>
    <w:rsid w:val="004617B2"/>
    <w:rsid w:val="004644D6"/>
    <w:rsid w:val="00470A49"/>
    <w:rsid w:val="004760DA"/>
    <w:rsid w:val="00483CE8"/>
    <w:rsid w:val="00484287"/>
    <w:rsid w:val="00484761"/>
    <w:rsid w:val="004931B8"/>
    <w:rsid w:val="004962D7"/>
    <w:rsid w:val="00496F7D"/>
    <w:rsid w:val="00497F70"/>
    <w:rsid w:val="004A0796"/>
    <w:rsid w:val="004A2A66"/>
    <w:rsid w:val="004A3028"/>
    <w:rsid w:val="004B044F"/>
    <w:rsid w:val="004B3555"/>
    <w:rsid w:val="004B7C0F"/>
    <w:rsid w:val="004C1132"/>
    <w:rsid w:val="004C2053"/>
    <w:rsid w:val="004C20AA"/>
    <w:rsid w:val="004C214E"/>
    <w:rsid w:val="004C2208"/>
    <w:rsid w:val="004C382E"/>
    <w:rsid w:val="004C4D02"/>
    <w:rsid w:val="004C6292"/>
    <w:rsid w:val="004D7B0B"/>
    <w:rsid w:val="004E3252"/>
    <w:rsid w:val="004E6016"/>
    <w:rsid w:val="004F52BB"/>
    <w:rsid w:val="00512873"/>
    <w:rsid w:val="0052645D"/>
    <w:rsid w:val="00530E7F"/>
    <w:rsid w:val="00535B61"/>
    <w:rsid w:val="00541787"/>
    <w:rsid w:val="00541925"/>
    <w:rsid w:val="00551668"/>
    <w:rsid w:val="00553BBE"/>
    <w:rsid w:val="00556BEB"/>
    <w:rsid w:val="0056234E"/>
    <w:rsid w:val="005651D4"/>
    <w:rsid w:val="005677FF"/>
    <w:rsid w:val="00570264"/>
    <w:rsid w:val="00570AAC"/>
    <w:rsid w:val="00580A53"/>
    <w:rsid w:val="00582FB4"/>
    <w:rsid w:val="005837A4"/>
    <w:rsid w:val="00584AE9"/>
    <w:rsid w:val="0059005C"/>
    <w:rsid w:val="005910C8"/>
    <w:rsid w:val="00592C58"/>
    <w:rsid w:val="00596140"/>
    <w:rsid w:val="005964CA"/>
    <w:rsid w:val="00596817"/>
    <w:rsid w:val="00597E77"/>
    <w:rsid w:val="005A2D78"/>
    <w:rsid w:val="005A4248"/>
    <w:rsid w:val="005A62A1"/>
    <w:rsid w:val="005B3F0D"/>
    <w:rsid w:val="005B5400"/>
    <w:rsid w:val="005B57CA"/>
    <w:rsid w:val="005B67CE"/>
    <w:rsid w:val="005C1703"/>
    <w:rsid w:val="005C2065"/>
    <w:rsid w:val="005D04DD"/>
    <w:rsid w:val="005D3B5D"/>
    <w:rsid w:val="005D48DD"/>
    <w:rsid w:val="005D5E5A"/>
    <w:rsid w:val="005E0894"/>
    <w:rsid w:val="005E2110"/>
    <w:rsid w:val="005E6E51"/>
    <w:rsid w:val="005F29C0"/>
    <w:rsid w:val="0060275A"/>
    <w:rsid w:val="006037BE"/>
    <w:rsid w:val="006044E7"/>
    <w:rsid w:val="00606A0F"/>
    <w:rsid w:val="0061328C"/>
    <w:rsid w:val="00614492"/>
    <w:rsid w:val="00614AD9"/>
    <w:rsid w:val="00615E56"/>
    <w:rsid w:val="00617E63"/>
    <w:rsid w:val="00623FBE"/>
    <w:rsid w:val="0062719B"/>
    <w:rsid w:val="00632611"/>
    <w:rsid w:val="0063435E"/>
    <w:rsid w:val="00653D48"/>
    <w:rsid w:val="00661E6E"/>
    <w:rsid w:val="00662BA3"/>
    <w:rsid w:val="00662F8E"/>
    <w:rsid w:val="006650BB"/>
    <w:rsid w:val="00666C7E"/>
    <w:rsid w:val="00670860"/>
    <w:rsid w:val="006723C6"/>
    <w:rsid w:val="0067656C"/>
    <w:rsid w:val="006874AA"/>
    <w:rsid w:val="00690D88"/>
    <w:rsid w:val="00693902"/>
    <w:rsid w:val="00696034"/>
    <w:rsid w:val="00697729"/>
    <w:rsid w:val="006A11BF"/>
    <w:rsid w:val="006A18FE"/>
    <w:rsid w:val="006A4BA4"/>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01E7"/>
    <w:rsid w:val="0072646C"/>
    <w:rsid w:val="00726ECA"/>
    <w:rsid w:val="0072759E"/>
    <w:rsid w:val="0073071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62506"/>
    <w:rsid w:val="00770D89"/>
    <w:rsid w:val="0077351E"/>
    <w:rsid w:val="00786388"/>
    <w:rsid w:val="00791772"/>
    <w:rsid w:val="007961BA"/>
    <w:rsid w:val="007A440E"/>
    <w:rsid w:val="007B56A9"/>
    <w:rsid w:val="007C0DA6"/>
    <w:rsid w:val="007C225C"/>
    <w:rsid w:val="007C3C9B"/>
    <w:rsid w:val="007C76E6"/>
    <w:rsid w:val="007D298D"/>
    <w:rsid w:val="007E5815"/>
    <w:rsid w:val="007E5F35"/>
    <w:rsid w:val="007E6841"/>
    <w:rsid w:val="007F0538"/>
    <w:rsid w:val="007F2534"/>
    <w:rsid w:val="007F7861"/>
    <w:rsid w:val="008021AD"/>
    <w:rsid w:val="00803A96"/>
    <w:rsid w:val="00803DF2"/>
    <w:rsid w:val="00806E90"/>
    <w:rsid w:val="00807121"/>
    <w:rsid w:val="008073E0"/>
    <w:rsid w:val="00807D03"/>
    <w:rsid w:val="00812DA0"/>
    <w:rsid w:val="0081464A"/>
    <w:rsid w:val="00817AB5"/>
    <w:rsid w:val="0082044B"/>
    <w:rsid w:val="00821CFF"/>
    <w:rsid w:val="008249B1"/>
    <w:rsid w:val="008319D1"/>
    <w:rsid w:val="00831BBD"/>
    <w:rsid w:val="00834674"/>
    <w:rsid w:val="00834E2C"/>
    <w:rsid w:val="008351D0"/>
    <w:rsid w:val="0083590A"/>
    <w:rsid w:val="0084263A"/>
    <w:rsid w:val="008433F0"/>
    <w:rsid w:val="00843FAA"/>
    <w:rsid w:val="00847504"/>
    <w:rsid w:val="00847CCB"/>
    <w:rsid w:val="00850F25"/>
    <w:rsid w:val="00853578"/>
    <w:rsid w:val="0085412C"/>
    <w:rsid w:val="00873C4A"/>
    <w:rsid w:val="0087567E"/>
    <w:rsid w:val="00877C18"/>
    <w:rsid w:val="008800BB"/>
    <w:rsid w:val="00881A02"/>
    <w:rsid w:val="0088493E"/>
    <w:rsid w:val="00890A6C"/>
    <w:rsid w:val="0089183A"/>
    <w:rsid w:val="008A64B8"/>
    <w:rsid w:val="008A7041"/>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8E6F9D"/>
    <w:rsid w:val="008F1E4D"/>
    <w:rsid w:val="008F457C"/>
    <w:rsid w:val="00900798"/>
    <w:rsid w:val="00902A1E"/>
    <w:rsid w:val="00902C55"/>
    <w:rsid w:val="00905E77"/>
    <w:rsid w:val="009061A9"/>
    <w:rsid w:val="009140D2"/>
    <w:rsid w:val="00917315"/>
    <w:rsid w:val="00920B28"/>
    <w:rsid w:val="00926BD4"/>
    <w:rsid w:val="0092760D"/>
    <w:rsid w:val="00927D9C"/>
    <w:rsid w:val="0093026B"/>
    <w:rsid w:val="0093788C"/>
    <w:rsid w:val="00940BA0"/>
    <w:rsid w:val="00943F35"/>
    <w:rsid w:val="00944F0D"/>
    <w:rsid w:val="0094515F"/>
    <w:rsid w:val="0095374D"/>
    <w:rsid w:val="00954D13"/>
    <w:rsid w:val="009557FA"/>
    <w:rsid w:val="00962644"/>
    <w:rsid w:val="00963B44"/>
    <w:rsid w:val="009648F2"/>
    <w:rsid w:val="00965C73"/>
    <w:rsid w:val="00971E6F"/>
    <w:rsid w:val="00973D2E"/>
    <w:rsid w:val="0097498F"/>
    <w:rsid w:val="0098623F"/>
    <w:rsid w:val="009910B4"/>
    <w:rsid w:val="009958A7"/>
    <w:rsid w:val="009A1645"/>
    <w:rsid w:val="009A2CB4"/>
    <w:rsid w:val="009B33E1"/>
    <w:rsid w:val="009C0776"/>
    <w:rsid w:val="009C1823"/>
    <w:rsid w:val="009C550B"/>
    <w:rsid w:val="009C60C3"/>
    <w:rsid w:val="009D1F41"/>
    <w:rsid w:val="009D1F94"/>
    <w:rsid w:val="009D2D82"/>
    <w:rsid w:val="009D585E"/>
    <w:rsid w:val="009E274E"/>
    <w:rsid w:val="009E3B4D"/>
    <w:rsid w:val="009E41D1"/>
    <w:rsid w:val="009E6D7B"/>
    <w:rsid w:val="009F7B78"/>
    <w:rsid w:val="00A106F7"/>
    <w:rsid w:val="00A12566"/>
    <w:rsid w:val="00A12EAB"/>
    <w:rsid w:val="00A1658F"/>
    <w:rsid w:val="00A17457"/>
    <w:rsid w:val="00A25D9F"/>
    <w:rsid w:val="00A27EFC"/>
    <w:rsid w:val="00A36F97"/>
    <w:rsid w:val="00A41B55"/>
    <w:rsid w:val="00A45CBF"/>
    <w:rsid w:val="00A473BD"/>
    <w:rsid w:val="00A521F3"/>
    <w:rsid w:val="00A54EA7"/>
    <w:rsid w:val="00A6003E"/>
    <w:rsid w:val="00A65D23"/>
    <w:rsid w:val="00A71F0F"/>
    <w:rsid w:val="00A801CC"/>
    <w:rsid w:val="00A805A9"/>
    <w:rsid w:val="00A82DDD"/>
    <w:rsid w:val="00A868BB"/>
    <w:rsid w:val="00A93A44"/>
    <w:rsid w:val="00AA0C0A"/>
    <w:rsid w:val="00AA7011"/>
    <w:rsid w:val="00AA75BA"/>
    <w:rsid w:val="00AC0DF5"/>
    <w:rsid w:val="00AC4BDB"/>
    <w:rsid w:val="00AD0317"/>
    <w:rsid w:val="00AE04BB"/>
    <w:rsid w:val="00AE2FD4"/>
    <w:rsid w:val="00AE67DC"/>
    <w:rsid w:val="00AF5B15"/>
    <w:rsid w:val="00B004F3"/>
    <w:rsid w:val="00B03D32"/>
    <w:rsid w:val="00B04972"/>
    <w:rsid w:val="00B04FAD"/>
    <w:rsid w:val="00B2164E"/>
    <w:rsid w:val="00B24F85"/>
    <w:rsid w:val="00B25BCA"/>
    <w:rsid w:val="00B31422"/>
    <w:rsid w:val="00B323C3"/>
    <w:rsid w:val="00B36F34"/>
    <w:rsid w:val="00B37B79"/>
    <w:rsid w:val="00B40279"/>
    <w:rsid w:val="00B425AF"/>
    <w:rsid w:val="00B425F7"/>
    <w:rsid w:val="00B433AE"/>
    <w:rsid w:val="00B502F3"/>
    <w:rsid w:val="00B50D95"/>
    <w:rsid w:val="00B5247D"/>
    <w:rsid w:val="00B532F4"/>
    <w:rsid w:val="00B5344B"/>
    <w:rsid w:val="00B54DEA"/>
    <w:rsid w:val="00B720C9"/>
    <w:rsid w:val="00B8046D"/>
    <w:rsid w:val="00B86275"/>
    <w:rsid w:val="00B9451F"/>
    <w:rsid w:val="00BA1C79"/>
    <w:rsid w:val="00BB0020"/>
    <w:rsid w:val="00BB5E06"/>
    <w:rsid w:val="00BB7F21"/>
    <w:rsid w:val="00BC07E5"/>
    <w:rsid w:val="00BC2888"/>
    <w:rsid w:val="00BC2F27"/>
    <w:rsid w:val="00BC38BC"/>
    <w:rsid w:val="00BC4052"/>
    <w:rsid w:val="00BC4A0C"/>
    <w:rsid w:val="00BC4BC8"/>
    <w:rsid w:val="00BD2818"/>
    <w:rsid w:val="00BE314A"/>
    <w:rsid w:val="00BF1AE9"/>
    <w:rsid w:val="00BF423D"/>
    <w:rsid w:val="00BF625B"/>
    <w:rsid w:val="00C03DF7"/>
    <w:rsid w:val="00C21E57"/>
    <w:rsid w:val="00C22622"/>
    <w:rsid w:val="00C2305B"/>
    <w:rsid w:val="00C30108"/>
    <w:rsid w:val="00C30F9B"/>
    <w:rsid w:val="00C5418F"/>
    <w:rsid w:val="00C60866"/>
    <w:rsid w:val="00C60F9E"/>
    <w:rsid w:val="00C62347"/>
    <w:rsid w:val="00C71989"/>
    <w:rsid w:val="00C75A90"/>
    <w:rsid w:val="00C75C8E"/>
    <w:rsid w:val="00C770CB"/>
    <w:rsid w:val="00C772E0"/>
    <w:rsid w:val="00C80D20"/>
    <w:rsid w:val="00C82058"/>
    <w:rsid w:val="00C82B9E"/>
    <w:rsid w:val="00C82D19"/>
    <w:rsid w:val="00C84A3E"/>
    <w:rsid w:val="00C90C99"/>
    <w:rsid w:val="00C953CC"/>
    <w:rsid w:val="00C956B0"/>
    <w:rsid w:val="00CA1C7D"/>
    <w:rsid w:val="00CA58CA"/>
    <w:rsid w:val="00CB1AF9"/>
    <w:rsid w:val="00CB4F6E"/>
    <w:rsid w:val="00CB629B"/>
    <w:rsid w:val="00CC2721"/>
    <w:rsid w:val="00CD2C95"/>
    <w:rsid w:val="00CE0337"/>
    <w:rsid w:val="00CE039F"/>
    <w:rsid w:val="00CE1533"/>
    <w:rsid w:val="00CE1842"/>
    <w:rsid w:val="00CE25A6"/>
    <w:rsid w:val="00CE772F"/>
    <w:rsid w:val="00CF0AAE"/>
    <w:rsid w:val="00D00DC7"/>
    <w:rsid w:val="00D02624"/>
    <w:rsid w:val="00D038CC"/>
    <w:rsid w:val="00D11CB5"/>
    <w:rsid w:val="00D11EE6"/>
    <w:rsid w:val="00D13400"/>
    <w:rsid w:val="00D13C83"/>
    <w:rsid w:val="00D1484A"/>
    <w:rsid w:val="00D15099"/>
    <w:rsid w:val="00D215C9"/>
    <w:rsid w:val="00D216A2"/>
    <w:rsid w:val="00D25FA4"/>
    <w:rsid w:val="00D306BB"/>
    <w:rsid w:val="00D33B64"/>
    <w:rsid w:val="00D42185"/>
    <w:rsid w:val="00D454D1"/>
    <w:rsid w:val="00D50796"/>
    <w:rsid w:val="00D508A3"/>
    <w:rsid w:val="00D52845"/>
    <w:rsid w:val="00D652AB"/>
    <w:rsid w:val="00D65822"/>
    <w:rsid w:val="00D67EA9"/>
    <w:rsid w:val="00D70393"/>
    <w:rsid w:val="00D81C38"/>
    <w:rsid w:val="00D84DF5"/>
    <w:rsid w:val="00D853E5"/>
    <w:rsid w:val="00D8736A"/>
    <w:rsid w:val="00D9574C"/>
    <w:rsid w:val="00D95A27"/>
    <w:rsid w:val="00DA079A"/>
    <w:rsid w:val="00DA2D12"/>
    <w:rsid w:val="00DA3E13"/>
    <w:rsid w:val="00DA6EE6"/>
    <w:rsid w:val="00DB4029"/>
    <w:rsid w:val="00DC0FDF"/>
    <w:rsid w:val="00DC1D13"/>
    <w:rsid w:val="00DC3BF8"/>
    <w:rsid w:val="00DC7083"/>
    <w:rsid w:val="00DD0E74"/>
    <w:rsid w:val="00DD2171"/>
    <w:rsid w:val="00DE3CAF"/>
    <w:rsid w:val="00DE63F5"/>
    <w:rsid w:val="00DF1E25"/>
    <w:rsid w:val="00DF26F8"/>
    <w:rsid w:val="00DF3CC0"/>
    <w:rsid w:val="00DF5361"/>
    <w:rsid w:val="00E04DFC"/>
    <w:rsid w:val="00E055CD"/>
    <w:rsid w:val="00E13946"/>
    <w:rsid w:val="00E165D9"/>
    <w:rsid w:val="00E17295"/>
    <w:rsid w:val="00E2078D"/>
    <w:rsid w:val="00E2311B"/>
    <w:rsid w:val="00E3014F"/>
    <w:rsid w:val="00E360D0"/>
    <w:rsid w:val="00E3765C"/>
    <w:rsid w:val="00E40B50"/>
    <w:rsid w:val="00E50082"/>
    <w:rsid w:val="00E53817"/>
    <w:rsid w:val="00E55B2D"/>
    <w:rsid w:val="00E55EF9"/>
    <w:rsid w:val="00E8003C"/>
    <w:rsid w:val="00E81637"/>
    <w:rsid w:val="00E83227"/>
    <w:rsid w:val="00E83B53"/>
    <w:rsid w:val="00E87CFF"/>
    <w:rsid w:val="00E927D6"/>
    <w:rsid w:val="00E95F32"/>
    <w:rsid w:val="00E96447"/>
    <w:rsid w:val="00E97521"/>
    <w:rsid w:val="00EA06DA"/>
    <w:rsid w:val="00EA64C3"/>
    <w:rsid w:val="00EB08A8"/>
    <w:rsid w:val="00EB665A"/>
    <w:rsid w:val="00EC4F36"/>
    <w:rsid w:val="00EC559E"/>
    <w:rsid w:val="00EC5B71"/>
    <w:rsid w:val="00EC7374"/>
    <w:rsid w:val="00ED534C"/>
    <w:rsid w:val="00ED6A03"/>
    <w:rsid w:val="00EE0B17"/>
    <w:rsid w:val="00EE24A1"/>
    <w:rsid w:val="00EE43A2"/>
    <w:rsid w:val="00EE49C5"/>
    <w:rsid w:val="00EE55BB"/>
    <w:rsid w:val="00EE7AD2"/>
    <w:rsid w:val="00EF096F"/>
    <w:rsid w:val="00EF1A03"/>
    <w:rsid w:val="00EF50BD"/>
    <w:rsid w:val="00F00A09"/>
    <w:rsid w:val="00F03A62"/>
    <w:rsid w:val="00F06C88"/>
    <w:rsid w:val="00F07C39"/>
    <w:rsid w:val="00F10525"/>
    <w:rsid w:val="00F109E9"/>
    <w:rsid w:val="00F22F57"/>
    <w:rsid w:val="00F2655C"/>
    <w:rsid w:val="00F26DAE"/>
    <w:rsid w:val="00F27221"/>
    <w:rsid w:val="00F279F3"/>
    <w:rsid w:val="00F35AF7"/>
    <w:rsid w:val="00F42973"/>
    <w:rsid w:val="00F43191"/>
    <w:rsid w:val="00F4584A"/>
    <w:rsid w:val="00F46362"/>
    <w:rsid w:val="00F46541"/>
    <w:rsid w:val="00F4676B"/>
    <w:rsid w:val="00F46E57"/>
    <w:rsid w:val="00F52AD1"/>
    <w:rsid w:val="00F5483F"/>
    <w:rsid w:val="00F61204"/>
    <w:rsid w:val="00F613B4"/>
    <w:rsid w:val="00F71E5A"/>
    <w:rsid w:val="00F72623"/>
    <w:rsid w:val="00F73828"/>
    <w:rsid w:val="00F7786A"/>
    <w:rsid w:val="00F80B6C"/>
    <w:rsid w:val="00F814F0"/>
    <w:rsid w:val="00F840D0"/>
    <w:rsid w:val="00F86F62"/>
    <w:rsid w:val="00F90BA4"/>
    <w:rsid w:val="00FA019B"/>
    <w:rsid w:val="00FA5284"/>
    <w:rsid w:val="00FB4B22"/>
    <w:rsid w:val="00FB4F1F"/>
    <w:rsid w:val="00FC205B"/>
    <w:rsid w:val="00FC2825"/>
    <w:rsid w:val="00FC4E5F"/>
    <w:rsid w:val="00FD04E8"/>
    <w:rsid w:val="00FD0686"/>
    <w:rsid w:val="00FD18E3"/>
    <w:rsid w:val="00FD20D2"/>
    <w:rsid w:val="00FD2E02"/>
    <w:rsid w:val="00FD5D3A"/>
    <w:rsid w:val="00FE0852"/>
    <w:rsid w:val="00FE23E9"/>
    <w:rsid w:val="00FE2D67"/>
    <w:rsid w:val="00FE3AF1"/>
    <w:rsid w:val="00FF29AE"/>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7CCB"/>
    <w:rPr>
      <w:sz w:val="24"/>
      <w:szCs w:val="24"/>
      <w:lang w:eastAsia="ja-JP"/>
    </w:rPr>
  </w:style>
  <w:style w:type="paragraph" w:styleId="Heading4">
    <w:name w:val="heading 4"/>
    <w:basedOn w:val="Normal"/>
    <w:next w:val="Normal"/>
    <w:link w:val="Heading4Char"/>
    <w:semiHidden/>
    <w:unhideWhenUsed/>
    <w:qFormat/>
    <w:rsid w:val="003A7784"/>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Heading4"/>
    <w:next w:val="Normal"/>
    <w:link w:val="Heading5Char"/>
    <w:qFormat/>
    <w:rsid w:val="003A7784"/>
    <w:pPr>
      <w:spacing w:before="120" w:after="180"/>
      <w:outlineLvl w:val="4"/>
    </w:pPr>
    <w:rPr>
      <w:rFonts w:ascii="Arial" w:eastAsia="Times New Roman" w:hAnsi="Arial" w:cs="Times New Roman"/>
      <w:b w:val="0"/>
      <w:bCs w:val="0"/>
      <w:i w:val="0"/>
      <w:iCs w:val="0"/>
      <w:color w:val="auto"/>
      <w:sz w:val="22"/>
      <w:szCs w:val="20"/>
      <w:lang w:eastAsia="en-US"/>
    </w:rPr>
  </w:style>
  <w:style w:type="paragraph" w:styleId="Heading6">
    <w:name w:val="heading 6"/>
    <w:basedOn w:val="Normal"/>
    <w:next w:val="Normal"/>
    <w:link w:val="Heading6Char"/>
    <w:qFormat/>
    <w:rsid w:val="003A7784"/>
    <w:pPr>
      <w:keepNext/>
      <w:keepLines/>
      <w:spacing w:before="120" w:after="180"/>
      <w:ind w:left="1985" w:hanging="1985"/>
      <w:outlineLvl w:val="5"/>
    </w:pPr>
    <w:rPr>
      <w:rFonts w:ascii="Arial" w:eastAsia="Times New Roman" w:hAnsi="Arial"/>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character" w:styleId="CommentReference">
    <w:name w:val="annotation reference"/>
    <w:rsid w:val="00F46541"/>
    <w:rPr>
      <w:sz w:val="16"/>
      <w:szCs w:val="16"/>
    </w:rPr>
  </w:style>
  <w:style w:type="paragraph" w:styleId="CommentText">
    <w:name w:val="annotation text"/>
    <w:basedOn w:val="Normal"/>
    <w:link w:val="CommentTextChar"/>
    <w:rsid w:val="00F46541"/>
    <w:rPr>
      <w:sz w:val="20"/>
      <w:szCs w:val="20"/>
    </w:rPr>
  </w:style>
  <w:style w:type="character" w:customStyle="1" w:styleId="CommentTextChar">
    <w:name w:val="Comment Text Char"/>
    <w:link w:val="CommentText"/>
    <w:rsid w:val="00F46541"/>
    <w:rPr>
      <w:lang w:eastAsia="ja-JP"/>
    </w:rPr>
  </w:style>
  <w:style w:type="paragraph" w:styleId="CommentSubject">
    <w:name w:val="annotation subject"/>
    <w:basedOn w:val="CommentText"/>
    <w:next w:val="CommentText"/>
    <w:link w:val="CommentSubjectChar"/>
    <w:rsid w:val="00F46541"/>
    <w:rPr>
      <w:b/>
      <w:bCs/>
    </w:rPr>
  </w:style>
  <w:style w:type="character" w:customStyle="1" w:styleId="CommentSubjectChar">
    <w:name w:val="Comment Subject Char"/>
    <w:link w:val="CommentSubject"/>
    <w:rsid w:val="00F46541"/>
    <w:rPr>
      <w:b/>
      <w:bCs/>
      <w:lang w:eastAsia="ja-JP"/>
    </w:rPr>
  </w:style>
  <w:style w:type="paragraph" w:styleId="BalloonText">
    <w:name w:val="Balloon Text"/>
    <w:basedOn w:val="Normal"/>
    <w:link w:val="BalloonTextChar"/>
    <w:rsid w:val="00F46541"/>
    <w:rPr>
      <w:rFonts w:ascii="Tahoma" w:hAnsi="Tahoma" w:cs="Tahoma"/>
      <w:sz w:val="16"/>
      <w:szCs w:val="16"/>
    </w:rPr>
  </w:style>
  <w:style w:type="character" w:customStyle="1" w:styleId="BalloonTextChar">
    <w:name w:val="Balloon Text Char"/>
    <w:link w:val="BalloonText"/>
    <w:rsid w:val="00F46541"/>
    <w:rPr>
      <w:rFonts w:ascii="Tahoma" w:hAnsi="Tahoma" w:cs="Tahoma"/>
      <w:sz w:val="16"/>
      <w:szCs w:val="16"/>
      <w:lang w:eastAsia="ja-JP"/>
    </w:rPr>
  </w:style>
  <w:style w:type="paragraph" w:styleId="Revision">
    <w:name w:val="Revision"/>
    <w:hidden/>
    <w:uiPriority w:val="99"/>
    <w:semiHidden/>
    <w:rsid w:val="00F46541"/>
    <w:rPr>
      <w:sz w:val="24"/>
      <w:szCs w:val="24"/>
      <w:lang w:eastAsia="ja-JP"/>
    </w:rPr>
  </w:style>
  <w:style w:type="paragraph" w:styleId="Caption">
    <w:name w:val="caption"/>
    <w:basedOn w:val="Normal"/>
    <w:next w:val="Normal"/>
    <w:link w:val="CaptionChar"/>
    <w:unhideWhenUsed/>
    <w:qFormat/>
    <w:rsid w:val="009557FA"/>
    <w:rPr>
      <w:b/>
      <w:bCs/>
      <w:sz w:val="20"/>
      <w:szCs w:val="20"/>
    </w:rPr>
  </w:style>
  <w:style w:type="character" w:customStyle="1" w:styleId="Heading5Char">
    <w:name w:val="Heading 5 Char"/>
    <w:basedOn w:val="DefaultParagraphFont"/>
    <w:link w:val="Heading5"/>
    <w:rsid w:val="003A7784"/>
    <w:rPr>
      <w:rFonts w:ascii="Arial" w:eastAsia="Times New Roman" w:hAnsi="Arial"/>
      <w:sz w:val="22"/>
      <w:lang w:eastAsia="en-US"/>
    </w:rPr>
  </w:style>
  <w:style w:type="character" w:customStyle="1" w:styleId="Heading6Char">
    <w:name w:val="Heading 6 Char"/>
    <w:basedOn w:val="DefaultParagraphFont"/>
    <w:link w:val="Heading6"/>
    <w:rsid w:val="003A7784"/>
    <w:rPr>
      <w:rFonts w:ascii="Arial" w:eastAsia="Times New Roman" w:hAnsi="Arial"/>
      <w:lang w:eastAsia="en-US"/>
    </w:rPr>
  </w:style>
  <w:style w:type="character" w:customStyle="1" w:styleId="CaptionChar">
    <w:name w:val="Caption Char"/>
    <w:link w:val="Caption"/>
    <w:locked/>
    <w:rsid w:val="003A7784"/>
    <w:rPr>
      <w:b/>
      <w:bCs/>
      <w:lang w:eastAsia="ja-JP"/>
    </w:rPr>
  </w:style>
  <w:style w:type="paragraph" w:styleId="NormalWeb">
    <w:name w:val="Normal (Web)"/>
    <w:basedOn w:val="Normal"/>
    <w:rsid w:val="003A7784"/>
    <w:rPr>
      <w:sz w:val="20"/>
    </w:rPr>
  </w:style>
  <w:style w:type="character" w:customStyle="1" w:styleId="Heading4Char">
    <w:name w:val="Heading 4 Char"/>
    <w:basedOn w:val="DefaultParagraphFont"/>
    <w:link w:val="Heading4"/>
    <w:semiHidden/>
    <w:rsid w:val="003A7784"/>
    <w:rPr>
      <w:rFonts w:asciiTheme="majorHAnsi" w:eastAsiaTheme="majorEastAsia" w:hAnsiTheme="majorHAnsi" w:cstheme="majorBidi"/>
      <w:b/>
      <w:bCs/>
      <w:i/>
      <w:iCs/>
      <w:color w:val="4F81BD" w:themeColor="accent1"/>
      <w:sz w:val="24"/>
      <w:szCs w:val="24"/>
      <w:lang w:eastAsia="ja-JP"/>
    </w:rPr>
  </w:style>
  <w:style w:type="paragraph" w:styleId="DocumentMap">
    <w:name w:val="Document Map"/>
    <w:basedOn w:val="Normal"/>
    <w:link w:val="DocumentMapChar"/>
    <w:rsid w:val="00807121"/>
    <w:rPr>
      <w:rFonts w:ascii="Tahoma" w:hAnsi="Tahoma" w:cs="Tahoma"/>
      <w:sz w:val="16"/>
      <w:szCs w:val="16"/>
    </w:rPr>
  </w:style>
  <w:style w:type="character" w:customStyle="1" w:styleId="DocumentMapChar">
    <w:name w:val="Document Map Char"/>
    <w:basedOn w:val="DefaultParagraphFont"/>
    <w:link w:val="DocumentMap"/>
    <w:rsid w:val="00807121"/>
    <w:rPr>
      <w:rFonts w:ascii="Tahoma" w:hAnsi="Tahoma" w:cs="Tahoma"/>
      <w:sz w:val="16"/>
      <w:szCs w:val="16"/>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7CCB"/>
    <w:rPr>
      <w:sz w:val="24"/>
      <w:szCs w:val="24"/>
      <w:lang w:eastAsia="ja-JP"/>
    </w:rPr>
  </w:style>
  <w:style w:type="paragraph" w:styleId="Heading4">
    <w:name w:val="heading 4"/>
    <w:basedOn w:val="Normal"/>
    <w:next w:val="Normal"/>
    <w:link w:val="Heading4Char"/>
    <w:semiHidden/>
    <w:unhideWhenUsed/>
    <w:qFormat/>
    <w:rsid w:val="003A7784"/>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Heading4"/>
    <w:next w:val="Normal"/>
    <w:link w:val="Heading5Char"/>
    <w:qFormat/>
    <w:rsid w:val="003A7784"/>
    <w:pPr>
      <w:spacing w:before="120" w:after="180"/>
      <w:outlineLvl w:val="4"/>
    </w:pPr>
    <w:rPr>
      <w:rFonts w:ascii="Arial" w:eastAsia="Times New Roman" w:hAnsi="Arial" w:cs="Times New Roman"/>
      <w:b w:val="0"/>
      <w:bCs w:val="0"/>
      <w:i w:val="0"/>
      <w:iCs w:val="0"/>
      <w:color w:val="auto"/>
      <w:sz w:val="22"/>
      <w:szCs w:val="20"/>
      <w:lang w:eastAsia="en-US"/>
    </w:rPr>
  </w:style>
  <w:style w:type="paragraph" w:styleId="Heading6">
    <w:name w:val="heading 6"/>
    <w:basedOn w:val="Normal"/>
    <w:next w:val="Normal"/>
    <w:link w:val="Heading6Char"/>
    <w:qFormat/>
    <w:rsid w:val="003A7784"/>
    <w:pPr>
      <w:keepNext/>
      <w:keepLines/>
      <w:spacing w:before="120" w:after="180"/>
      <w:ind w:left="1985" w:hanging="1985"/>
      <w:outlineLvl w:val="5"/>
    </w:pPr>
    <w:rPr>
      <w:rFonts w:ascii="Arial" w:eastAsia="Times New Roman" w:hAnsi="Arial"/>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character" w:styleId="CommentReference">
    <w:name w:val="annotation reference"/>
    <w:rsid w:val="00F46541"/>
    <w:rPr>
      <w:sz w:val="16"/>
      <w:szCs w:val="16"/>
    </w:rPr>
  </w:style>
  <w:style w:type="paragraph" w:styleId="CommentText">
    <w:name w:val="annotation text"/>
    <w:basedOn w:val="Normal"/>
    <w:link w:val="CommentTextChar"/>
    <w:rsid w:val="00F46541"/>
    <w:rPr>
      <w:sz w:val="20"/>
      <w:szCs w:val="20"/>
    </w:rPr>
  </w:style>
  <w:style w:type="character" w:customStyle="1" w:styleId="CommentTextChar">
    <w:name w:val="Comment Text Char"/>
    <w:link w:val="CommentText"/>
    <w:rsid w:val="00F46541"/>
    <w:rPr>
      <w:lang w:eastAsia="ja-JP"/>
    </w:rPr>
  </w:style>
  <w:style w:type="paragraph" w:styleId="CommentSubject">
    <w:name w:val="annotation subject"/>
    <w:basedOn w:val="CommentText"/>
    <w:next w:val="CommentText"/>
    <w:link w:val="CommentSubjectChar"/>
    <w:rsid w:val="00F46541"/>
    <w:rPr>
      <w:b/>
      <w:bCs/>
    </w:rPr>
  </w:style>
  <w:style w:type="character" w:customStyle="1" w:styleId="CommentSubjectChar">
    <w:name w:val="Comment Subject Char"/>
    <w:link w:val="CommentSubject"/>
    <w:rsid w:val="00F46541"/>
    <w:rPr>
      <w:b/>
      <w:bCs/>
      <w:lang w:eastAsia="ja-JP"/>
    </w:rPr>
  </w:style>
  <w:style w:type="paragraph" w:styleId="BalloonText">
    <w:name w:val="Balloon Text"/>
    <w:basedOn w:val="Normal"/>
    <w:link w:val="BalloonTextChar"/>
    <w:rsid w:val="00F46541"/>
    <w:rPr>
      <w:rFonts w:ascii="Tahoma" w:hAnsi="Tahoma" w:cs="Tahoma"/>
      <w:sz w:val="16"/>
      <w:szCs w:val="16"/>
    </w:rPr>
  </w:style>
  <w:style w:type="character" w:customStyle="1" w:styleId="BalloonTextChar">
    <w:name w:val="Balloon Text Char"/>
    <w:link w:val="BalloonText"/>
    <w:rsid w:val="00F46541"/>
    <w:rPr>
      <w:rFonts w:ascii="Tahoma" w:hAnsi="Tahoma" w:cs="Tahoma"/>
      <w:sz w:val="16"/>
      <w:szCs w:val="16"/>
      <w:lang w:eastAsia="ja-JP"/>
    </w:rPr>
  </w:style>
  <w:style w:type="paragraph" w:styleId="Revision">
    <w:name w:val="Revision"/>
    <w:hidden/>
    <w:uiPriority w:val="99"/>
    <w:semiHidden/>
    <w:rsid w:val="00F46541"/>
    <w:rPr>
      <w:sz w:val="24"/>
      <w:szCs w:val="24"/>
      <w:lang w:eastAsia="ja-JP"/>
    </w:rPr>
  </w:style>
  <w:style w:type="paragraph" w:styleId="Caption">
    <w:name w:val="caption"/>
    <w:basedOn w:val="Normal"/>
    <w:next w:val="Normal"/>
    <w:link w:val="CaptionChar"/>
    <w:unhideWhenUsed/>
    <w:qFormat/>
    <w:rsid w:val="009557FA"/>
    <w:rPr>
      <w:b/>
      <w:bCs/>
      <w:sz w:val="20"/>
      <w:szCs w:val="20"/>
    </w:rPr>
  </w:style>
  <w:style w:type="character" w:customStyle="1" w:styleId="Heading5Char">
    <w:name w:val="Heading 5 Char"/>
    <w:basedOn w:val="DefaultParagraphFont"/>
    <w:link w:val="Heading5"/>
    <w:rsid w:val="003A7784"/>
    <w:rPr>
      <w:rFonts w:ascii="Arial" w:eastAsia="Times New Roman" w:hAnsi="Arial"/>
      <w:sz w:val="22"/>
      <w:lang w:eastAsia="en-US"/>
    </w:rPr>
  </w:style>
  <w:style w:type="character" w:customStyle="1" w:styleId="Heading6Char">
    <w:name w:val="Heading 6 Char"/>
    <w:basedOn w:val="DefaultParagraphFont"/>
    <w:link w:val="Heading6"/>
    <w:rsid w:val="003A7784"/>
    <w:rPr>
      <w:rFonts w:ascii="Arial" w:eastAsia="Times New Roman" w:hAnsi="Arial"/>
      <w:lang w:eastAsia="en-US"/>
    </w:rPr>
  </w:style>
  <w:style w:type="character" w:customStyle="1" w:styleId="CaptionChar">
    <w:name w:val="Caption Char"/>
    <w:link w:val="Caption"/>
    <w:locked/>
    <w:rsid w:val="003A7784"/>
    <w:rPr>
      <w:b/>
      <w:bCs/>
      <w:lang w:eastAsia="ja-JP"/>
    </w:rPr>
  </w:style>
  <w:style w:type="paragraph" w:styleId="NormalWeb">
    <w:name w:val="Normal (Web)"/>
    <w:basedOn w:val="Normal"/>
    <w:rsid w:val="003A7784"/>
    <w:rPr>
      <w:sz w:val="20"/>
    </w:rPr>
  </w:style>
  <w:style w:type="character" w:customStyle="1" w:styleId="Heading4Char">
    <w:name w:val="Heading 4 Char"/>
    <w:basedOn w:val="DefaultParagraphFont"/>
    <w:link w:val="Heading4"/>
    <w:semiHidden/>
    <w:rsid w:val="003A7784"/>
    <w:rPr>
      <w:rFonts w:asciiTheme="majorHAnsi" w:eastAsiaTheme="majorEastAsia" w:hAnsiTheme="majorHAnsi" w:cstheme="majorBidi"/>
      <w:b/>
      <w:bCs/>
      <w:i/>
      <w:iCs/>
      <w:color w:val="4F81BD" w:themeColor="accent1"/>
      <w:sz w:val="24"/>
      <w:szCs w:val="24"/>
      <w:lang w:eastAsia="ja-JP"/>
    </w:rPr>
  </w:style>
  <w:style w:type="paragraph" w:styleId="DocumentMap">
    <w:name w:val="Document Map"/>
    <w:basedOn w:val="Normal"/>
    <w:link w:val="DocumentMapChar"/>
    <w:rsid w:val="00807121"/>
    <w:rPr>
      <w:rFonts w:ascii="Tahoma" w:hAnsi="Tahoma" w:cs="Tahoma"/>
      <w:sz w:val="16"/>
      <w:szCs w:val="16"/>
    </w:rPr>
  </w:style>
  <w:style w:type="character" w:customStyle="1" w:styleId="DocumentMapChar">
    <w:name w:val="Document Map Char"/>
    <w:basedOn w:val="DefaultParagraphFont"/>
    <w:link w:val="DocumentMap"/>
    <w:rsid w:val="00807121"/>
    <w:rPr>
      <w:rFonts w:ascii="Tahoma" w:hAnsi="Tahoma" w:cs="Tahoma"/>
      <w:sz w:val="16"/>
      <w:szCs w:val="16"/>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0909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4.png"/><Relationship Id="rId4" Type="http://schemas.microsoft.com/office/2007/relationships/stylesWithEffects" Target="stylesWithEffect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DA4725-3B44-4576-8E95-50EC8E78F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2599</Words>
  <Characters>14819</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17384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Jonathan Brawn</dc:creator>
  <cp:lastModifiedBy>GD User2</cp:lastModifiedBy>
  <cp:revision>2</cp:revision>
  <dcterms:created xsi:type="dcterms:W3CDTF">2015-04-06T22:33:00Z</dcterms:created>
  <dcterms:modified xsi:type="dcterms:W3CDTF">2015-04-06T22:33:00Z</dcterms:modified>
</cp:coreProperties>
</file>