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#156</w:t>
        <w:tab/>
        <w:t>S5-243797</w:t>
      </w:r>
    </w:p>
    <w:p>
      <w:pPr>
        <w:pStyle w:val="LSHeader"/>
        <w:pBdr>
          <w:bottom w:val="single" w:sz="6" w:space="1" w:color="auto"/>
        </w:pBdr>
      </w:pPr>
      <w:r>
        <w:t>Maastricht, Netherlands, 19 - 23 August,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to SA5 on improved KPIs involving end-to-end data volume transfer time analytics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46F2107A" w14:textId="53A840F4" w:rsidR="00CB1D05" w:rsidRPr="00B266B0" w:rsidRDefault="0059191F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="00CB1D05" w:rsidRPr="00B266B0">
        <w:rPr>
          <w:bCs/>
          <w:noProof w:val="0"/>
          <w:sz w:val="24"/>
          <w:szCs w:val="24"/>
        </w:rPr>
        <w:tab/>
      </w:r>
      <w:r w:rsidR="0073645F" w:rsidRPr="0073645F">
        <w:rPr>
          <w:bCs/>
          <w:noProof w:val="0"/>
          <w:sz w:val="24"/>
          <w:szCs w:val="24"/>
        </w:rPr>
        <w:t>R3-24</w:t>
      </w:r>
      <w:r w:rsidR="00833DB7">
        <w:rPr>
          <w:bCs/>
          <w:noProof w:val="0"/>
          <w:sz w:val="24"/>
          <w:szCs w:val="24"/>
        </w:rPr>
        <w:t>3941</w:t>
      </w:r>
    </w:p>
    <w:p w14:paraId="4F6EEFE9" w14:textId="2A205CF9" w:rsidR="00CB1D05" w:rsidRPr="00B1063A" w:rsidRDefault="0059191F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2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 w:rsidR="008F0729">
        <w:rPr>
          <w:rFonts w:cs="Arial"/>
          <w:sz w:val="24"/>
          <w:szCs w:val="24"/>
          <w:lang w:val="en-US"/>
        </w:rPr>
        <w:t>4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24D4D89F" w14:textId="31F389B9" w:rsidR="00722F1D" w:rsidRPr="00722F1D" w:rsidRDefault="007645EF" w:rsidP="00722F1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27162B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>to SA</w:t>
      </w:r>
      <w:r w:rsidR="00A85811">
        <w:rPr>
          <w:rFonts w:ascii="Calibri" w:hAnsi="Calibri" w:cs="Arial"/>
          <w:b/>
          <w:sz w:val="22"/>
          <w:szCs w:val="22"/>
        </w:rPr>
        <w:t>5</w:t>
      </w:r>
      <w:r w:rsidR="00722F1D" w:rsidRPr="00722F1D">
        <w:rPr>
          <w:rFonts w:ascii="Calibri" w:hAnsi="Calibri" w:cs="Arial"/>
          <w:b/>
          <w:sz w:val="22"/>
          <w:szCs w:val="22"/>
        </w:rPr>
        <w:t xml:space="preserve"> on improved KPIs involving end-to-end data volume transfer time analytics</w:t>
      </w:r>
    </w:p>
    <w:p w14:paraId="3B3B0066" w14:textId="77777777" w:rsidR="00722F1D" w:rsidRPr="00A85811" w:rsidRDefault="00722F1D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B92D184" w14:textId="3F06D62E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4E1CA9">
        <w:rPr>
          <w:rFonts w:ascii="Calibri" w:hAnsi="Calibri" w:cs="Arial"/>
          <w:bCs/>
          <w:sz w:val="22"/>
          <w:szCs w:val="22"/>
        </w:rPr>
        <w:t>41086</w:t>
      </w:r>
      <w:r w:rsidR="000A06DE">
        <w:rPr>
          <w:rFonts w:ascii="Calibri" w:hAnsi="Calibri" w:cs="Arial"/>
          <w:bCs/>
          <w:sz w:val="22"/>
          <w:szCs w:val="22"/>
        </w:rPr>
        <w:t xml:space="preserve"> – R3-2400</w:t>
      </w:r>
      <w:r w:rsidR="004E1CA9">
        <w:rPr>
          <w:rFonts w:ascii="Calibri" w:hAnsi="Calibri" w:cs="Arial"/>
          <w:bCs/>
          <w:sz w:val="22"/>
          <w:szCs w:val="22"/>
        </w:rPr>
        <w:t>58</w:t>
      </w:r>
    </w:p>
    <w:p w14:paraId="3A7C771E" w14:textId="4D2EF2CD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53F27C49" w14:textId="11D5524E" w:rsidR="007645EF" w:rsidRPr="000A06DE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  <w:r w:rsidR="0070149E" w:rsidRPr="004166A5">
        <w:rPr>
          <w:rFonts w:ascii="Calibri" w:hAnsi="Calibri" w:cs="Arial"/>
          <w:bCs/>
          <w:sz w:val="22"/>
          <w:szCs w:val="22"/>
        </w:rPr>
        <w:t xml:space="preserve"> 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41B4AD43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15CEB6D4" w14:textId="7DF6A48D" w:rsidR="007645EF" w:rsidRPr="00ED1FDA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ED1FDA">
        <w:rPr>
          <w:rFonts w:ascii="Calibri" w:hAnsi="Calibri" w:cs="Arial"/>
          <w:b/>
          <w:sz w:val="22"/>
          <w:szCs w:val="22"/>
          <w:lang w:val="en-US"/>
        </w:rPr>
        <w:t>To:</w:t>
      </w:r>
      <w:r w:rsidRPr="00ED1FDA">
        <w:rPr>
          <w:rFonts w:ascii="Calibri" w:hAnsi="Calibri" w:cs="Arial"/>
          <w:bCs/>
          <w:sz w:val="22"/>
          <w:szCs w:val="22"/>
          <w:lang w:val="en-US"/>
        </w:rPr>
        <w:tab/>
      </w:r>
      <w:r w:rsidR="00CB1D05" w:rsidRPr="00ED1FDA">
        <w:rPr>
          <w:rFonts w:ascii="Calibri" w:hAnsi="Calibri" w:cs="Arial"/>
          <w:bCs/>
          <w:sz w:val="22"/>
          <w:szCs w:val="22"/>
          <w:lang w:val="en-US"/>
        </w:rPr>
        <w:t>SA</w:t>
      </w:r>
      <w:r w:rsidR="00945C14" w:rsidRPr="00ED1FDA">
        <w:rPr>
          <w:rFonts w:ascii="Calibri" w:hAnsi="Calibri" w:cs="Arial"/>
          <w:bCs/>
          <w:sz w:val="22"/>
          <w:szCs w:val="22"/>
          <w:lang w:val="en-US"/>
        </w:rPr>
        <w:t>5</w:t>
      </w:r>
    </w:p>
    <w:p w14:paraId="3648A494" w14:textId="4BFF0DA5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Cc: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8A12FB" w:rsidRPr="0073645F">
        <w:rPr>
          <w:rFonts w:ascii="Calibri" w:hAnsi="Calibri" w:cs="Arial"/>
          <w:bCs/>
          <w:sz w:val="22"/>
          <w:szCs w:val="22"/>
          <w:lang w:val="fr-FR"/>
        </w:rPr>
        <w:t>SA2, CT3, CT4, RAN2</w:t>
      </w:r>
      <w:r w:rsidR="00931287" w:rsidRPr="0073645F">
        <w:rPr>
          <w:rFonts w:ascii="Calibri" w:hAnsi="Calibri" w:cs="Arial"/>
          <w:bCs/>
          <w:sz w:val="22"/>
          <w:szCs w:val="22"/>
          <w:lang w:val="fr-FR"/>
        </w:rPr>
        <w:t xml:space="preserve"> </w:t>
      </w:r>
    </w:p>
    <w:p w14:paraId="1BDE9922" w14:textId="77777777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52E0182E" w14:textId="77777777" w:rsidR="00CB1D05" w:rsidRPr="00ED1FDA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fr-FR"/>
        </w:rPr>
      </w:pPr>
      <w:r w:rsidRPr="00ED1FDA">
        <w:rPr>
          <w:rFonts w:ascii="Calibri" w:hAnsi="Calibri" w:cs="Arial"/>
          <w:b/>
          <w:sz w:val="22"/>
          <w:szCs w:val="22"/>
          <w:lang w:val="fr-FR"/>
        </w:rPr>
        <w:t>Contact Person:</w:t>
      </w:r>
      <w:bookmarkStart w:id="3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3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A40F526" w14:textId="7A8E1DB0" w:rsidR="008D036F" w:rsidRPr="00E577D3" w:rsidRDefault="00742DC3" w:rsidP="00E577D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bookmarkStart w:id="4" w:name="_Hlk149836526"/>
      <w:bookmarkStart w:id="5" w:name="_Hlk159195854"/>
    </w:p>
    <w:p w14:paraId="0CB8E1D4" w14:textId="77777777" w:rsidR="00E577D3" w:rsidRDefault="00E577D3" w:rsidP="008D036F">
      <w:pPr>
        <w:spacing w:after="120"/>
      </w:pPr>
    </w:p>
    <w:p w14:paraId="5A459DA0" w14:textId="4C397797" w:rsidR="008D036F" w:rsidRPr="008D036F" w:rsidRDefault="008D036F" w:rsidP="008D036F">
      <w:pPr>
        <w:spacing w:after="120"/>
        <w:rPr>
          <w:lang w:val="en-US"/>
        </w:rPr>
      </w:pPr>
      <w:r>
        <w:rPr>
          <w:lang w:val="en-US"/>
        </w:rPr>
        <w:t>RAN3 evaluated carefully the two specifications and made the following observations with respect to TS 28.552 and TS 28.558:</w:t>
      </w:r>
    </w:p>
    <w:p w14:paraId="46C8C62B" w14:textId="34FD898A" w:rsidR="008D036F" w:rsidRDefault="008D036F" w:rsidP="00120C9C">
      <w:pPr>
        <w:numPr>
          <w:ilvl w:val="0"/>
          <w:numId w:val="2"/>
        </w:numPr>
        <w:spacing w:after="120"/>
      </w:pPr>
      <w:r>
        <w:t>TS 28.558 does not define M4 measurement</w:t>
      </w:r>
      <w:r w:rsidR="00F541F2">
        <w:t>.</w:t>
      </w:r>
    </w:p>
    <w:p w14:paraId="65CBAAD8" w14:textId="16EDB82E" w:rsidR="008D036F" w:rsidRDefault="008D036F" w:rsidP="00120C9C">
      <w:pPr>
        <w:numPr>
          <w:ilvl w:val="0"/>
          <w:numId w:val="2"/>
        </w:numPr>
        <w:spacing w:after="120"/>
      </w:pPr>
      <w:r>
        <w:t>There seems to be a misalignment between the two specifications with respect to which entity performs the measurements</w:t>
      </w:r>
      <w:r w:rsidR="009F6790">
        <w:t>.</w:t>
      </w:r>
      <w:r>
        <w:t xml:space="preserve"> In particular, </w:t>
      </w:r>
      <w:r w:rsidR="003506EC">
        <w:t>RAN3</w:t>
      </w:r>
      <w:r>
        <w:t xml:space="preserve"> identified the following cases:</w:t>
      </w:r>
    </w:p>
    <w:p w14:paraId="3CA9D247" w14:textId="77777777" w:rsidR="008D036F" w:rsidRPr="00BC7503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air-interface”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03909821" w14:textId="77777777" w:rsid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in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2C4985AB" w14:textId="3CDCF430" w:rsidR="008D036F" w:rsidRP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8D036F">
        <w:rPr>
          <w:sz w:val="20"/>
          <w:szCs w:val="20"/>
          <w:lang w:val="en-GB"/>
        </w:rPr>
        <w:t xml:space="preserve">The “UL PDCP SDU Loss Rate” is measured by the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and </w:t>
      </w:r>
      <w:proofErr w:type="spellStart"/>
      <w:r w:rsidRPr="008D036F">
        <w:rPr>
          <w:sz w:val="20"/>
          <w:szCs w:val="20"/>
          <w:lang w:val="en-GB"/>
        </w:rPr>
        <w:t>NRCellCU</w:t>
      </w:r>
      <w:proofErr w:type="spellEnd"/>
      <w:r w:rsidRPr="008D036F">
        <w:rPr>
          <w:sz w:val="20"/>
          <w:szCs w:val="20"/>
          <w:lang w:val="en-GB"/>
        </w:rPr>
        <w:t xml:space="preserve"> in TS 28.552 and by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in TS 28.558.</w:t>
      </w:r>
    </w:p>
    <w:p w14:paraId="28195219" w14:textId="03180BDF" w:rsidR="008D036F" w:rsidRDefault="00304D0B" w:rsidP="008C650F">
      <w:pPr>
        <w:spacing w:after="120"/>
        <w:ind w:left="568"/>
      </w:pPr>
      <w:r>
        <w:t>From RAN3 perspective, the above misalignment should be corrected in TS 28.558 based on TS 28.552.</w:t>
      </w:r>
    </w:p>
    <w:p w14:paraId="543C519E" w14:textId="77777777" w:rsidR="00D2635D" w:rsidRDefault="00D2635D" w:rsidP="005D3CDC">
      <w:pPr>
        <w:spacing w:after="120"/>
      </w:pPr>
    </w:p>
    <w:p w14:paraId="0AA8BA74" w14:textId="283CF8EA" w:rsidR="005D3CDC" w:rsidRDefault="005D3CDC" w:rsidP="005D3CDC">
      <w:pPr>
        <w:spacing w:after="120"/>
      </w:pPr>
      <w:r>
        <w:t xml:space="preserve">Also, RAN3 </w:t>
      </w:r>
      <w:r w:rsidR="00272EAA">
        <w:t xml:space="preserve">made the following observations concerning </w:t>
      </w:r>
      <w:r>
        <w:t>the S-TMSI identifier:</w:t>
      </w:r>
    </w:p>
    <w:p w14:paraId="0B13C879" w14:textId="6CD337F8" w:rsidR="00F541F2" w:rsidRDefault="00F541F2" w:rsidP="00F541F2">
      <w:pPr>
        <w:numPr>
          <w:ilvl w:val="0"/>
          <w:numId w:val="4"/>
        </w:numPr>
        <w:spacing w:after="120"/>
      </w:pP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r>
        <w:rPr>
          <w:lang w:eastAsia="zh-CN"/>
        </w:rPr>
        <w:t>-TMSI” should be modified to “5G-S-TMSI”.</w:t>
      </w:r>
    </w:p>
    <w:p w14:paraId="0605A96B" w14:textId="35679364" w:rsidR="005D3CDC" w:rsidRDefault="005D3CDC" w:rsidP="005D3CDC">
      <w:pPr>
        <w:numPr>
          <w:ilvl w:val="0"/>
          <w:numId w:val="4"/>
        </w:numPr>
        <w:spacing w:after="120"/>
      </w:pPr>
      <w:r>
        <w:t xml:space="preserve">S-TMSI is not available in the </w:t>
      </w:r>
      <w:proofErr w:type="spellStart"/>
      <w:r>
        <w:t>gNB</w:t>
      </w:r>
      <w:proofErr w:type="spellEnd"/>
      <w:r>
        <w:t xml:space="preserve">-DU and in the </w:t>
      </w:r>
      <w:proofErr w:type="spellStart"/>
      <w:r>
        <w:t>gNB</w:t>
      </w:r>
      <w:proofErr w:type="spellEnd"/>
      <w:r>
        <w:t>-CU-UP</w:t>
      </w:r>
      <w:r w:rsidR="00F541F2">
        <w:t>.</w:t>
      </w:r>
    </w:p>
    <w:p w14:paraId="6092F8DA" w14:textId="647F414E" w:rsidR="00923228" w:rsidRDefault="00923228" w:rsidP="005D3CDC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S-TMSI may not be always </w:t>
      </w:r>
      <w:r>
        <w:t xml:space="preserve">available in the </w:t>
      </w:r>
      <w:proofErr w:type="spellStart"/>
      <w:r>
        <w:t>gNB</w:t>
      </w:r>
      <w:proofErr w:type="spellEnd"/>
      <w:r>
        <w:t>-CU-CP.</w:t>
      </w:r>
    </w:p>
    <w:bookmarkEnd w:id="4"/>
    <w:bookmarkEnd w:id="5"/>
    <w:p w14:paraId="60382EB1" w14:textId="77777777" w:rsidR="00B654C5" w:rsidRPr="00B654C5" w:rsidRDefault="00B654C5" w:rsidP="007645EF">
      <w:pPr>
        <w:spacing w:after="120"/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D5C1ACE" w14:textId="6B4D6824" w:rsidR="000F50E0" w:rsidRDefault="007645EF" w:rsidP="00D2364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</w:t>
      </w:r>
      <w:r w:rsidR="0059191F">
        <w:rPr>
          <w:b/>
          <w:bCs/>
        </w:rPr>
        <w:t xml:space="preserve">ask SA5 </w:t>
      </w:r>
      <w:r w:rsidR="003506EC">
        <w:rPr>
          <w:b/>
          <w:bCs/>
        </w:rPr>
        <w:t xml:space="preserve">to add the missing M4 measurement in TS 28.558 and also correct possible misalignments between TS 28.558 and TS 28.552 with respect to the entity that performs the </w:t>
      </w:r>
      <w:r w:rsidR="003506EC">
        <w:rPr>
          <w:b/>
          <w:bCs/>
        </w:rPr>
        <w:lastRenderedPageBreak/>
        <w:t xml:space="preserve">UE measurements. </w:t>
      </w:r>
      <w:r w:rsidR="00294F25" w:rsidRPr="00C452D5">
        <w:rPr>
          <w:b/>
          <w:bCs/>
        </w:rPr>
        <w:t>RAN3 would</w:t>
      </w:r>
      <w:r w:rsidR="00CE59E7">
        <w:rPr>
          <w:b/>
          <w:bCs/>
        </w:rPr>
        <w:t xml:space="preserve"> also</w:t>
      </w:r>
      <w:r w:rsidR="00294F25" w:rsidRPr="00C452D5">
        <w:rPr>
          <w:b/>
          <w:bCs/>
        </w:rPr>
        <w:t xml:space="preserve"> like to</w:t>
      </w:r>
      <w:r w:rsidR="009F6790">
        <w:rPr>
          <w:b/>
          <w:bCs/>
        </w:rPr>
        <w:t xml:space="preserve"> ask SA5 </w:t>
      </w:r>
      <w:r w:rsidR="003C481A">
        <w:rPr>
          <w:b/>
          <w:bCs/>
        </w:rPr>
        <w:t xml:space="preserve">to provide </w:t>
      </w:r>
      <w:r w:rsidR="009F6790">
        <w:rPr>
          <w:b/>
          <w:bCs/>
        </w:rPr>
        <w:t>feedback on the observations concerning the S-TMSI as reported above.</w:t>
      </w:r>
      <w:r w:rsidR="00294F25" w:rsidRPr="00C452D5">
        <w:rPr>
          <w:b/>
          <w:bCs/>
        </w:rPr>
        <w:t xml:space="preserve"> </w:t>
      </w:r>
    </w:p>
    <w:p w14:paraId="1092B015" w14:textId="40D35C1A" w:rsidR="0020616C" w:rsidRPr="003506EC" w:rsidRDefault="000F50E0" w:rsidP="003506E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126EE0EF" w14:textId="452A0242" w:rsidR="0059191F" w:rsidRDefault="0059191F" w:rsidP="0059191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A049B">
        <w:rPr>
          <w:rFonts w:ascii="Arial" w:hAnsi="Arial" w:cs="Arial"/>
          <w:bCs/>
        </w:rPr>
        <w:t>Maastricht, NL</w:t>
      </w:r>
    </w:p>
    <w:p w14:paraId="42B7DE15" w14:textId="7F41ED65" w:rsidR="0059191F" w:rsidRPr="005B7938" w:rsidRDefault="0059191F" w:rsidP="0059191F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AF3973" w14:textId="77777777" w:rsidR="007645EF" w:rsidRPr="0059191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8B8BFF7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5DF388A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F247A" w14:textId="77777777" w:rsidR="00A8555B" w:rsidRDefault="00A8555B">
      <w:r>
        <w:separator/>
      </w:r>
    </w:p>
  </w:endnote>
  <w:endnote w:type="continuationSeparator" w:id="0">
    <w:p w14:paraId="1A51906E" w14:textId="77777777" w:rsidR="00A8555B" w:rsidRDefault="00A8555B">
      <w:r>
        <w:continuationSeparator/>
      </w:r>
    </w:p>
  </w:endnote>
  <w:endnote w:type="continuationNotice" w:id="1">
    <w:p w14:paraId="1E3C18A2" w14:textId="77777777" w:rsidR="00A8555B" w:rsidRDefault="00A85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D01FD" w14:textId="77777777" w:rsidR="00A8555B" w:rsidRDefault="00A8555B">
      <w:r>
        <w:separator/>
      </w:r>
    </w:p>
  </w:footnote>
  <w:footnote w:type="continuationSeparator" w:id="0">
    <w:p w14:paraId="4BD63C8A" w14:textId="77777777" w:rsidR="00A8555B" w:rsidRDefault="00A8555B">
      <w:r>
        <w:continuationSeparator/>
      </w:r>
    </w:p>
  </w:footnote>
  <w:footnote w:type="continuationNotice" w:id="1">
    <w:p w14:paraId="68DFF527" w14:textId="77777777" w:rsidR="00A8555B" w:rsidRDefault="00A855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039666">
    <w:abstractNumId w:val="0"/>
  </w:num>
  <w:num w:numId="2" w16cid:durableId="345209976">
    <w:abstractNumId w:val="1"/>
  </w:num>
  <w:num w:numId="3" w16cid:durableId="621496537">
    <w:abstractNumId w:val="2"/>
  </w:num>
  <w:num w:numId="4" w16cid:durableId="80698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1A5D"/>
    <w:rsid w:val="00076134"/>
    <w:rsid w:val="000775E9"/>
    <w:rsid w:val="000804F0"/>
    <w:rsid w:val="00080512"/>
    <w:rsid w:val="00086594"/>
    <w:rsid w:val="00093C7C"/>
    <w:rsid w:val="00094ABD"/>
    <w:rsid w:val="000A06DE"/>
    <w:rsid w:val="000A730E"/>
    <w:rsid w:val="000B10B9"/>
    <w:rsid w:val="000B17CD"/>
    <w:rsid w:val="000B3595"/>
    <w:rsid w:val="000B7BCF"/>
    <w:rsid w:val="000C0D3B"/>
    <w:rsid w:val="000C2CCF"/>
    <w:rsid w:val="000C39CA"/>
    <w:rsid w:val="000C556D"/>
    <w:rsid w:val="000D14FC"/>
    <w:rsid w:val="000D31B3"/>
    <w:rsid w:val="000D3F37"/>
    <w:rsid w:val="000D58AB"/>
    <w:rsid w:val="000D6E79"/>
    <w:rsid w:val="000D72AB"/>
    <w:rsid w:val="000E5B6C"/>
    <w:rsid w:val="000E76D2"/>
    <w:rsid w:val="000F50E0"/>
    <w:rsid w:val="00104688"/>
    <w:rsid w:val="0010740A"/>
    <w:rsid w:val="00107C91"/>
    <w:rsid w:val="00112E55"/>
    <w:rsid w:val="00113DB6"/>
    <w:rsid w:val="0011429F"/>
    <w:rsid w:val="00116F2F"/>
    <w:rsid w:val="00120C9C"/>
    <w:rsid w:val="001332F0"/>
    <w:rsid w:val="001358E0"/>
    <w:rsid w:val="00142A39"/>
    <w:rsid w:val="0015264A"/>
    <w:rsid w:val="00154011"/>
    <w:rsid w:val="001549DD"/>
    <w:rsid w:val="00160387"/>
    <w:rsid w:val="001605A2"/>
    <w:rsid w:val="00175C7A"/>
    <w:rsid w:val="00187D8E"/>
    <w:rsid w:val="00194CD0"/>
    <w:rsid w:val="001A117E"/>
    <w:rsid w:val="001B2014"/>
    <w:rsid w:val="001B5A2A"/>
    <w:rsid w:val="001C372B"/>
    <w:rsid w:val="001C4281"/>
    <w:rsid w:val="001C5163"/>
    <w:rsid w:val="001D0C52"/>
    <w:rsid w:val="001D2348"/>
    <w:rsid w:val="001D3111"/>
    <w:rsid w:val="001F168B"/>
    <w:rsid w:val="001F63D6"/>
    <w:rsid w:val="00200905"/>
    <w:rsid w:val="00201FAD"/>
    <w:rsid w:val="00204A7C"/>
    <w:rsid w:val="0020616C"/>
    <w:rsid w:val="00207067"/>
    <w:rsid w:val="002076B1"/>
    <w:rsid w:val="00217C4F"/>
    <w:rsid w:val="002200B7"/>
    <w:rsid w:val="0022012C"/>
    <w:rsid w:val="002248D4"/>
    <w:rsid w:val="0022606D"/>
    <w:rsid w:val="002276CE"/>
    <w:rsid w:val="0023039F"/>
    <w:rsid w:val="00231672"/>
    <w:rsid w:val="00235E05"/>
    <w:rsid w:val="00241A86"/>
    <w:rsid w:val="002424FE"/>
    <w:rsid w:val="00243523"/>
    <w:rsid w:val="00243BC7"/>
    <w:rsid w:val="002460C4"/>
    <w:rsid w:val="00251A20"/>
    <w:rsid w:val="0025479C"/>
    <w:rsid w:val="002553A3"/>
    <w:rsid w:val="00255BB2"/>
    <w:rsid w:val="002602B1"/>
    <w:rsid w:val="00266D95"/>
    <w:rsid w:val="0027162B"/>
    <w:rsid w:val="00272EAA"/>
    <w:rsid w:val="002747EC"/>
    <w:rsid w:val="00275BF7"/>
    <w:rsid w:val="002855BF"/>
    <w:rsid w:val="00293E16"/>
    <w:rsid w:val="00294F25"/>
    <w:rsid w:val="00296EC4"/>
    <w:rsid w:val="002A7BCF"/>
    <w:rsid w:val="002A7DF2"/>
    <w:rsid w:val="002B5518"/>
    <w:rsid w:val="002C0B78"/>
    <w:rsid w:val="002C23F2"/>
    <w:rsid w:val="002E1692"/>
    <w:rsid w:val="002E3BCC"/>
    <w:rsid w:val="002E5D2F"/>
    <w:rsid w:val="002E5F3C"/>
    <w:rsid w:val="002E5FE0"/>
    <w:rsid w:val="002F0D22"/>
    <w:rsid w:val="002F4B6B"/>
    <w:rsid w:val="0030304F"/>
    <w:rsid w:val="00304D0B"/>
    <w:rsid w:val="003111EA"/>
    <w:rsid w:val="003139CE"/>
    <w:rsid w:val="0031679A"/>
    <w:rsid w:val="00316C0B"/>
    <w:rsid w:val="003172DC"/>
    <w:rsid w:val="00317578"/>
    <w:rsid w:val="00326069"/>
    <w:rsid w:val="0033431E"/>
    <w:rsid w:val="003454FC"/>
    <w:rsid w:val="003506EC"/>
    <w:rsid w:val="00353DCC"/>
    <w:rsid w:val="0035462D"/>
    <w:rsid w:val="00356344"/>
    <w:rsid w:val="00365DEC"/>
    <w:rsid w:val="00370A71"/>
    <w:rsid w:val="0037143D"/>
    <w:rsid w:val="003724FA"/>
    <w:rsid w:val="00385395"/>
    <w:rsid w:val="0038606B"/>
    <w:rsid w:val="003905E1"/>
    <w:rsid w:val="003920AE"/>
    <w:rsid w:val="003929ED"/>
    <w:rsid w:val="00393A1E"/>
    <w:rsid w:val="003B3DFF"/>
    <w:rsid w:val="003B3FB3"/>
    <w:rsid w:val="003B69E5"/>
    <w:rsid w:val="003C4477"/>
    <w:rsid w:val="003C481A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166A5"/>
    <w:rsid w:val="00421C50"/>
    <w:rsid w:val="00423C1A"/>
    <w:rsid w:val="004245B4"/>
    <w:rsid w:val="00432B60"/>
    <w:rsid w:val="004333B0"/>
    <w:rsid w:val="004533AA"/>
    <w:rsid w:val="004560C1"/>
    <w:rsid w:val="00463A82"/>
    <w:rsid w:val="00463D73"/>
    <w:rsid w:val="00464695"/>
    <w:rsid w:val="00466472"/>
    <w:rsid w:val="00473B42"/>
    <w:rsid w:val="004756FC"/>
    <w:rsid w:val="00477D27"/>
    <w:rsid w:val="00480DEC"/>
    <w:rsid w:val="00482419"/>
    <w:rsid w:val="004A3E5F"/>
    <w:rsid w:val="004A775B"/>
    <w:rsid w:val="004C394C"/>
    <w:rsid w:val="004D11AA"/>
    <w:rsid w:val="004D3578"/>
    <w:rsid w:val="004D380D"/>
    <w:rsid w:val="004D3F58"/>
    <w:rsid w:val="004D5E47"/>
    <w:rsid w:val="004D7C00"/>
    <w:rsid w:val="004E1CA9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50193D"/>
    <w:rsid w:val="00502BAB"/>
    <w:rsid w:val="00502F32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02B9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191F"/>
    <w:rsid w:val="005924AC"/>
    <w:rsid w:val="00594391"/>
    <w:rsid w:val="005A78D0"/>
    <w:rsid w:val="005B0F78"/>
    <w:rsid w:val="005B1232"/>
    <w:rsid w:val="005B2684"/>
    <w:rsid w:val="005B29DA"/>
    <w:rsid w:val="005C0E82"/>
    <w:rsid w:val="005C2F0D"/>
    <w:rsid w:val="005C5B4F"/>
    <w:rsid w:val="005D3CDC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33E3A"/>
    <w:rsid w:val="0064056C"/>
    <w:rsid w:val="00644ED7"/>
    <w:rsid w:val="00646876"/>
    <w:rsid w:val="0064761E"/>
    <w:rsid w:val="00650402"/>
    <w:rsid w:val="00655D6C"/>
    <w:rsid w:val="00656E1E"/>
    <w:rsid w:val="006636DE"/>
    <w:rsid w:val="006653AF"/>
    <w:rsid w:val="00670360"/>
    <w:rsid w:val="00684897"/>
    <w:rsid w:val="006848F1"/>
    <w:rsid w:val="00690670"/>
    <w:rsid w:val="00690E3F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0149E"/>
    <w:rsid w:val="007160A8"/>
    <w:rsid w:val="00716C13"/>
    <w:rsid w:val="00722F1D"/>
    <w:rsid w:val="00724A86"/>
    <w:rsid w:val="00734A5B"/>
    <w:rsid w:val="0073645F"/>
    <w:rsid w:val="00742DC3"/>
    <w:rsid w:val="007433B0"/>
    <w:rsid w:val="0074373B"/>
    <w:rsid w:val="00744E76"/>
    <w:rsid w:val="007476DB"/>
    <w:rsid w:val="00757D40"/>
    <w:rsid w:val="0076074B"/>
    <w:rsid w:val="007645EF"/>
    <w:rsid w:val="007651F2"/>
    <w:rsid w:val="007719B5"/>
    <w:rsid w:val="00774167"/>
    <w:rsid w:val="007743FA"/>
    <w:rsid w:val="007776D1"/>
    <w:rsid w:val="00781F0F"/>
    <w:rsid w:val="007822B5"/>
    <w:rsid w:val="007827FE"/>
    <w:rsid w:val="007846A0"/>
    <w:rsid w:val="00784E85"/>
    <w:rsid w:val="0078727C"/>
    <w:rsid w:val="007923B6"/>
    <w:rsid w:val="007A2D63"/>
    <w:rsid w:val="007A7095"/>
    <w:rsid w:val="007B46C9"/>
    <w:rsid w:val="007C095F"/>
    <w:rsid w:val="007C4EB1"/>
    <w:rsid w:val="007C6341"/>
    <w:rsid w:val="007E1903"/>
    <w:rsid w:val="007F35AC"/>
    <w:rsid w:val="007F5F2B"/>
    <w:rsid w:val="008003B1"/>
    <w:rsid w:val="008028A4"/>
    <w:rsid w:val="00806520"/>
    <w:rsid w:val="00833DB7"/>
    <w:rsid w:val="00840916"/>
    <w:rsid w:val="00844D4B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953D9"/>
    <w:rsid w:val="008A055E"/>
    <w:rsid w:val="008A12FB"/>
    <w:rsid w:val="008A5BC0"/>
    <w:rsid w:val="008B0A52"/>
    <w:rsid w:val="008B391A"/>
    <w:rsid w:val="008C650F"/>
    <w:rsid w:val="008D036F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23228"/>
    <w:rsid w:val="0092414F"/>
    <w:rsid w:val="00931287"/>
    <w:rsid w:val="00942ABF"/>
    <w:rsid w:val="00942EC2"/>
    <w:rsid w:val="009435F2"/>
    <w:rsid w:val="00945C14"/>
    <w:rsid w:val="009532E2"/>
    <w:rsid w:val="00953801"/>
    <w:rsid w:val="00954818"/>
    <w:rsid w:val="00954D59"/>
    <w:rsid w:val="0095633A"/>
    <w:rsid w:val="00957D19"/>
    <w:rsid w:val="00961B32"/>
    <w:rsid w:val="00967C71"/>
    <w:rsid w:val="00971683"/>
    <w:rsid w:val="00972FD7"/>
    <w:rsid w:val="009743F0"/>
    <w:rsid w:val="00974BB0"/>
    <w:rsid w:val="009753CF"/>
    <w:rsid w:val="00980F85"/>
    <w:rsid w:val="009857AD"/>
    <w:rsid w:val="0099350C"/>
    <w:rsid w:val="009C04EC"/>
    <w:rsid w:val="009C0CD5"/>
    <w:rsid w:val="009C1B29"/>
    <w:rsid w:val="009C4D5C"/>
    <w:rsid w:val="009C4D89"/>
    <w:rsid w:val="009D0A28"/>
    <w:rsid w:val="009D2636"/>
    <w:rsid w:val="009F27BB"/>
    <w:rsid w:val="009F3B54"/>
    <w:rsid w:val="009F6790"/>
    <w:rsid w:val="00A027A3"/>
    <w:rsid w:val="00A03B4E"/>
    <w:rsid w:val="00A10F02"/>
    <w:rsid w:val="00A11BA2"/>
    <w:rsid w:val="00A15EDA"/>
    <w:rsid w:val="00A243C6"/>
    <w:rsid w:val="00A37770"/>
    <w:rsid w:val="00A45773"/>
    <w:rsid w:val="00A53724"/>
    <w:rsid w:val="00A538E4"/>
    <w:rsid w:val="00A60813"/>
    <w:rsid w:val="00A76785"/>
    <w:rsid w:val="00A82346"/>
    <w:rsid w:val="00A8361A"/>
    <w:rsid w:val="00A8555B"/>
    <w:rsid w:val="00A85811"/>
    <w:rsid w:val="00A85A2B"/>
    <w:rsid w:val="00A90E1E"/>
    <w:rsid w:val="00A9671C"/>
    <w:rsid w:val="00AA59A5"/>
    <w:rsid w:val="00AB16BB"/>
    <w:rsid w:val="00AB1CC9"/>
    <w:rsid w:val="00AC044E"/>
    <w:rsid w:val="00AC212A"/>
    <w:rsid w:val="00AC2AE2"/>
    <w:rsid w:val="00AC54D5"/>
    <w:rsid w:val="00AD12A8"/>
    <w:rsid w:val="00AD1D93"/>
    <w:rsid w:val="00AE053F"/>
    <w:rsid w:val="00AE1158"/>
    <w:rsid w:val="00AE18D4"/>
    <w:rsid w:val="00AE62FC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699"/>
    <w:rsid w:val="00B238FF"/>
    <w:rsid w:val="00B23DE6"/>
    <w:rsid w:val="00B30A13"/>
    <w:rsid w:val="00B45C9B"/>
    <w:rsid w:val="00B46658"/>
    <w:rsid w:val="00B46F4D"/>
    <w:rsid w:val="00B4797D"/>
    <w:rsid w:val="00B47F1D"/>
    <w:rsid w:val="00B654C5"/>
    <w:rsid w:val="00B77CC2"/>
    <w:rsid w:val="00B82E12"/>
    <w:rsid w:val="00B8414F"/>
    <w:rsid w:val="00B914D4"/>
    <w:rsid w:val="00B91712"/>
    <w:rsid w:val="00B9781E"/>
    <w:rsid w:val="00BA217E"/>
    <w:rsid w:val="00BB0727"/>
    <w:rsid w:val="00BB35DF"/>
    <w:rsid w:val="00BB4415"/>
    <w:rsid w:val="00BB702D"/>
    <w:rsid w:val="00BC0EA3"/>
    <w:rsid w:val="00BC69FF"/>
    <w:rsid w:val="00BE0201"/>
    <w:rsid w:val="00BE3C1A"/>
    <w:rsid w:val="00BE68F8"/>
    <w:rsid w:val="00BF0636"/>
    <w:rsid w:val="00BF7945"/>
    <w:rsid w:val="00BF79F1"/>
    <w:rsid w:val="00C03035"/>
    <w:rsid w:val="00C04B70"/>
    <w:rsid w:val="00C068A4"/>
    <w:rsid w:val="00C22183"/>
    <w:rsid w:val="00C27F25"/>
    <w:rsid w:val="00C33079"/>
    <w:rsid w:val="00C43352"/>
    <w:rsid w:val="00C43756"/>
    <w:rsid w:val="00C452D5"/>
    <w:rsid w:val="00C568E9"/>
    <w:rsid w:val="00C6510A"/>
    <w:rsid w:val="00C66142"/>
    <w:rsid w:val="00C66B56"/>
    <w:rsid w:val="00C67A5B"/>
    <w:rsid w:val="00C67E53"/>
    <w:rsid w:val="00C741F7"/>
    <w:rsid w:val="00C77077"/>
    <w:rsid w:val="00C92A52"/>
    <w:rsid w:val="00C96045"/>
    <w:rsid w:val="00CA3D0C"/>
    <w:rsid w:val="00CA724B"/>
    <w:rsid w:val="00CB1D05"/>
    <w:rsid w:val="00CB5D24"/>
    <w:rsid w:val="00CB6887"/>
    <w:rsid w:val="00CC09E2"/>
    <w:rsid w:val="00CC373D"/>
    <w:rsid w:val="00CD4C7B"/>
    <w:rsid w:val="00CE59E7"/>
    <w:rsid w:val="00D01EC1"/>
    <w:rsid w:val="00D10FEC"/>
    <w:rsid w:val="00D117DF"/>
    <w:rsid w:val="00D16B74"/>
    <w:rsid w:val="00D2364B"/>
    <w:rsid w:val="00D2635D"/>
    <w:rsid w:val="00D26D4E"/>
    <w:rsid w:val="00D331A1"/>
    <w:rsid w:val="00D402F8"/>
    <w:rsid w:val="00D460DF"/>
    <w:rsid w:val="00D522CB"/>
    <w:rsid w:val="00D60463"/>
    <w:rsid w:val="00D6137C"/>
    <w:rsid w:val="00D65AF7"/>
    <w:rsid w:val="00D70737"/>
    <w:rsid w:val="00D738D6"/>
    <w:rsid w:val="00D73FFA"/>
    <w:rsid w:val="00D8013B"/>
    <w:rsid w:val="00D80795"/>
    <w:rsid w:val="00D879F4"/>
    <w:rsid w:val="00D87E00"/>
    <w:rsid w:val="00D9134D"/>
    <w:rsid w:val="00D9267F"/>
    <w:rsid w:val="00D9310D"/>
    <w:rsid w:val="00DA0B03"/>
    <w:rsid w:val="00DA7A03"/>
    <w:rsid w:val="00DB1818"/>
    <w:rsid w:val="00DB1E77"/>
    <w:rsid w:val="00DC309B"/>
    <w:rsid w:val="00DC4DA2"/>
    <w:rsid w:val="00DE0C24"/>
    <w:rsid w:val="00DE1875"/>
    <w:rsid w:val="00DF26DC"/>
    <w:rsid w:val="00DF2A5C"/>
    <w:rsid w:val="00DF2CAC"/>
    <w:rsid w:val="00E07838"/>
    <w:rsid w:val="00E11452"/>
    <w:rsid w:val="00E23E99"/>
    <w:rsid w:val="00E27FA9"/>
    <w:rsid w:val="00E50099"/>
    <w:rsid w:val="00E530E8"/>
    <w:rsid w:val="00E577D3"/>
    <w:rsid w:val="00E57CC3"/>
    <w:rsid w:val="00E62835"/>
    <w:rsid w:val="00E62C89"/>
    <w:rsid w:val="00E635E3"/>
    <w:rsid w:val="00E77645"/>
    <w:rsid w:val="00E80EF8"/>
    <w:rsid w:val="00E81530"/>
    <w:rsid w:val="00E852FF"/>
    <w:rsid w:val="00E90A8A"/>
    <w:rsid w:val="00E93120"/>
    <w:rsid w:val="00E93210"/>
    <w:rsid w:val="00E934CB"/>
    <w:rsid w:val="00EA22F8"/>
    <w:rsid w:val="00EA413D"/>
    <w:rsid w:val="00EB51EC"/>
    <w:rsid w:val="00EB6737"/>
    <w:rsid w:val="00EC1EED"/>
    <w:rsid w:val="00EC4A25"/>
    <w:rsid w:val="00ED07CA"/>
    <w:rsid w:val="00ED1ABD"/>
    <w:rsid w:val="00ED1FDA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44850"/>
    <w:rsid w:val="00F477CA"/>
    <w:rsid w:val="00F541F2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914F2"/>
    <w:rsid w:val="00F95CA3"/>
    <w:rsid w:val="00F9604F"/>
    <w:rsid w:val="00FA1266"/>
    <w:rsid w:val="00FA2511"/>
    <w:rsid w:val="00FA512C"/>
    <w:rsid w:val="00FB14C4"/>
    <w:rsid w:val="00FB2BEA"/>
    <w:rsid w:val="00FB2F48"/>
    <w:rsid w:val="00FB4E97"/>
    <w:rsid w:val="00FB7191"/>
    <w:rsid w:val="00FC1192"/>
    <w:rsid w:val="00FC4E6E"/>
    <w:rsid w:val="00FD53D5"/>
    <w:rsid w:val="00FE2E07"/>
    <w:rsid w:val="00FE38CB"/>
    <w:rsid w:val="00FE5513"/>
    <w:rsid w:val="00FE5BC8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D5D4498D-3D07-4566-9097-D8CD5B3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character" w:customStyle="1" w:styleId="B1Zchn">
    <w:name w:val="B1 Zchn"/>
    <w:qFormat/>
    <w:rsid w:val="008D036F"/>
    <w:rPr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36F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3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43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243523"/>
    <w:rPr>
      <w:rFonts w:ascii="Segoe UI" w:hAnsi="Segoe UI" w:cs="Segoe UI"/>
      <w:sz w:val="18"/>
      <w:szCs w:val="1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5D1FC953-D041-4DE3-9F6C-483E208DC17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2300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7</cp:revision>
  <dcterms:created xsi:type="dcterms:W3CDTF">2024-05-23T10:15:00Z</dcterms:created>
  <dcterms:modified xsi:type="dcterms:W3CDTF">2024-05-23T10:42:00Z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1716425236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2024-05-23T09:29:37Z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e1601f26-5bc1-4964-b0be-08c757b9de1b</vt:lpwstr>
  </property>
  <property fmtid="{D5CDD505-2E9C-101B-9397-08002B2CF9AE}" pid="15" name="MSIP_Label_278005ce-31f4-4f90-bc26-ec23758efcb0_ContentBits">
    <vt:lpwstr>0</vt:lpwstr>
  </property>
</Properties>
</file>