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2E50D10D"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D5096A">
              <w:t>3</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8F7777" w:rsidRPr="00E96AF3">
              <w:rPr>
                <w:sz w:val="32"/>
              </w:rPr>
              <w:t>0</w:t>
            </w:r>
            <w:r w:rsidR="00D5096A">
              <w:rPr>
                <w:sz w:val="32"/>
              </w:rPr>
              <w:t>6</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1F4615D" w14:textId="55CE10AD" w:rsidR="00CB139E"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CB139E">
        <w:rPr>
          <w:noProof/>
        </w:rPr>
        <w:t>Foreword</w:t>
      </w:r>
      <w:r w:rsidR="00CB139E">
        <w:rPr>
          <w:noProof/>
        </w:rPr>
        <w:tab/>
      </w:r>
      <w:r w:rsidR="00CB139E">
        <w:rPr>
          <w:noProof/>
        </w:rPr>
        <w:fldChar w:fldCharType="begin"/>
      </w:r>
      <w:r w:rsidR="00CB139E">
        <w:rPr>
          <w:noProof/>
        </w:rPr>
        <w:instrText xml:space="preserve"> PAGEREF _Toc168546700 \h </w:instrText>
      </w:r>
      <w:r w:rsidR="00CB139E">
        <w:rPr>
          <w:noProof/>
        </w:rPr>
      </w:r>
      <w:r w:rsidR="00CB139E">
        <w:rPr>
          <w:noProof/>
        </w:rPr>
        <w:fldChar w:fldCharType="separate"/>
      </w:r>
      <w:r w:rsidR="00CB139E">
        <w:rPr>
          <w:noProof/>
        </w:rPr>
        <w:t>5</w:t>
      </w:r>
      <w:r w:rsidR="00CB139E">
        <w:rPr>
          <w:noProof/>
        </w:rPr>
        <w:fldChar w:fldCharType="end"/>
      </w:r>
    </w:p>
    <w:p w14:paraId="3747EB0D" w14:textId="6821F36D"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_Toc168546701 \h </w:instrText>
      </w:r>
      <w:r>
        <w:rPr>
          <w:noProof/>
        </w:rPr>
      </w:r>
      <w:r>
        <w:rPr>
          <w:noProof/>
        </w:rPr>
        <w:fldChar w:fldCharType="separate"/>
      </w:r>
      <w:r>
        <w:rPr>
          <w:noProof/>
        </w:rPr>
        <w:t>7</w:t>
      </w:r>
      <w:r>
        <w:rPr>
          <w:noProof/>
        </w:rPr>
        <w:fldChar w:fldCharType="end"/>
      </w:r>
    </w:p>
    <w:p w14:paraId="5D112963" w14:textId="450A15B7"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_Toc168546702 \h </w:instrText>
      </w:r>
      <w:r>
        <w:rPr>
          <w:noProof/>
        </w:rPr>
      </w:r>
      <w:r>
        <w:rPr>
          <w:noProof/>
        </w:rPr>
        <w:fldChar w:fldCharType="separate"/>
      </w:r>
      <w:r>
        <w:rPr>
          <w:noProof/>
        </w:rPr>
        <w:t>7</w:t>
      </w:r>
      <w:r>
        <w:rPr>
          <w:noProof/>
        </w:rPr>
        <w:fldChar w:fldCharType="end"/>
      </w:r>
    </w:p>
    <w:p w14:paraId="766DA8BB" w14:textId="2DDD069C"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_Toc168546703 \h </w:instrText>
      </w:r>
      <w:r>
        <w:rPr>
          <w:noProof/>
        </w:rPr>
      </w:r>
      <w:r>
        <w:rPr>
          <w:noProof/>
        </w:rPr>
        <w:fldChar w:fldCharType="separate"/>
      </w:r>
      <w:r>
        <w:rPr>
          <w:noProof/>
        </w:rPr>
        <w:t>7</w:t>
      </w:r>
      <w:r>
        <w:rPr>
          <w:noProof/>
        </w:rPr>
        <w:fldChar w:fldCharType="end"/>
      </w:r>
    </w:p>
    <w:p w14:paraId="67EF121B" w14:textId="62CC5777"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_Toc168546704 \h </w:instrText>
      </w:r>
      <w:r>
        <w:rPr>
          <w:noProof/>
        </w:rPr>
      </w:r>
      <w:r>
        <w:rPr>
          <w:noProof/>
        </w:rPr>
        <w:fldChar w:fldCharType="separate"/>
      </w:r>
      <w:r>
        <w:rPr>
          <w:noProof/>
        </w:rPr>
        <w:t>7</w:t>
      </w:r>
      <w:r>
        <w:rPr>
          <w:noProof/>
        </w:rPr>
        <w:fldChar w:fldCharType="end"/>
      </w:r>
    </w:p>
    <w:p w14:paraId="59967F88" w14:textId="366C839C"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_Toc168546705 \h </w:instrText>
      </w:r>
      <w:r>
        <w:rPr>
          <w:noProof/>
        </w:rPr>
      </w:r>
      <w:r>
        <w:rPr>
          <w:noProof/>
        </w:rPr>
        <w:fldChar w:fldCharType="separate"/>
      </w:r>
      <w:r>
        <w:rPr>
          <w:noProof/>
        </w:rPr>
        <w:t>8</w:t>
      </w:r>
      <w:r>
        <w:rPr>
          <w:noProof/>
        </w:rPr>
        <w:fldChar w:fldCharType="end"/>
      </w:r>
    </w:p>
    <w:p w14:paraId="7DA7698E" w14:textId="76B1ADB8"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_Toc168546706 \h </w:instrText>
      </w:r>
      <w:r>
        <w:rPr>
          <w:noProof/>
        </w:rPr>
      </w:r>
      <w:r>
        <w:rPr>
          <w:noProof/>
        </w:rPr>
        <w:fldChar w:fldCharType="separate"/>
      </w:r>
      <w:r>
        <w:rPr>
          <w:noProof/>
        </w:rPr>
        <w:t>8</w:t>
      </w:r>
      <w:r>
        <w:rPr>
          <w:noProof/>
        </w:rPr>
        <w:fldChar w:fldCharType="end"/>
      </w:r>
    </w:p>
    <w:p w14:paraId="1A897508" w14:textId="48FC3C72"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_Toc168546707 \h </w:instrText>
      </w:r>
      <w:r>
        <w:rPr>
          <w:noProof/>
        </w:rPr>
      </w:r>
      <w:r>
        <w:rPr>
          <w:noProof/>
        </w:rPr>
        <w:fldChar w:fldCharType="separate"/>
      </w:r>
      <w:r>
        <w:rPr>
          <w:noProof/>
        </w:rPr>
        <w:t>8</w:t>
      </w:r>
      <w:r>
        <w:rPr>
          <w:noProof/>
        </w:rPr>
        <w:fldChar w:fldCharType="end"/>
      </w:r>
    </w:p>
    <w:p w14:paraId="265B84E8" w14:textId="120F1248"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4.1 Intent negotiation </w:t>
      </w:r>
      <w:r>
        <w:rPr>
          <w:noProof/>
          <w:lang w:eastAsia="zh-CN"/>
        </w:rPr>
        <w:t>functionalities</w:t>
      </w:r>
      <w:r>
        <w:rPr>
          <w:noProof/>
        </w:rPr>
        <w:tab/>
      </w:r>
      <w:r>
        <w:rPr>
          <w:noProof/>
        </w:rPr>
        <w:fldChar w:fldCharType="begin"/>
      </w:r>
      <w:r>
        <w:rPr>
          <w:noProof/>
        </w:rPr>
        <w:instrText xml:space="preserve"> PAGEREF _Toc168546708 \h </w:instrText>
      </w:r>
      <w:r>
        <w:rPr>
          <w:noProof/>
        </w:rPr>
      </w:r>
      <w:r>
        <w:rPr>
          <w:noProof/>
        </w:rPr>
        <w:fldChar w:fldCharType="separate"/>
      </w:r>
      <w:r>
        <w:rPr>
          <w:noProof/>
        </w:rPr>
        <w:t>8</w:t>
      </w:r>
      <w:r>
        <w:rPr>
          <w:noProof/>
        </w:rPr>
        <w:fldChar w:fldCharType="end"/>
      </w:r>
    </w:p>
    <w:p w14:paraId="20067952" w14:textId="4D3A23E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4.1.1 Overview</w:t>
      </w:r>
      <w:r>
        <w:rPr>
          <w:noProof/>
        </w:rPr>
        <w:tab/>
      </w:r>
      <w:r>
        <w:rPr>
          <w:noProof/>
        </w:rPr>
        <w:fldChar w:fldCharType="begin"/>
      </w:r>
      <w:r>
        <w:rPr>
          <w:noProof/>
        </w:rPr>
        <w:instrText xml:space="preserve"> PAGEREF _Toc168546709 \h </w:instrText>
      </w:r>
      <w:r>
        <w:rPr>
          <w:noProof/>
        </w:rPr>
      </w:r>
      <w:r>
        <w:rPr>
          <w:noProof/>
        </w:rPr>
        <w:fldChar w:fldCharType="separate"/>
      </w:r>
      <w:r>
        <w:rPr>
          <w:noProof/>
        </w:rPr>
        <w:t>8</w:t>
      </w:r>
      <w:r>
        <w:rPr>
          <w:noProof/>
        </w:rPr>
        <w:fldChar w:fldCharType="end"/>
      </w:r>
    </w:p>
    <w:p w14:paraId="33690BBE" w14:textId="4828924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4.1.2 Intent negotiation functionalities in </w:t>
      </w:r>
      <w:r w:rsidRPr="00356A44">
        <w:rPr>
          <w:noProof/>
          <w:kern w:val="2"/>
          <w:lang w:eastAsia="zh-CN" w:bidi="ar-KW"/>
        </w:rPr>
        <w:t>Intent pre-evaluation phase</w:t>
      </w:r>
      <w:r>
        <w:rPr>
          <w:noProof/>
        </w:rPr>
        <w:tab/>
      </w:r>
      <w:r>
        <w:rPr>
          <w:noProof/>
        </w:rPr>
        <w:fldChar w:fldCharType="begin"/>
      </w:r>
      <w:r>
        <w:rPr>
          <w:noProof/>
        </w:rPr>
        <w:instrText xml:space="preserve"> PAGEREF _Toc168546710 \h </w:instrText>
      </w:r>
      <w:r>
        <w:rPr>
          <w:noProof/>
        </w:rPr>
      </w:r>
      <w:r>
        <w:rPr>
          <w:noProof/>
        </w:rPr>
        <w:fldChar w:fldCharType="separate"/>
      </w:r>
      <w:r>
        <w:rPr>
          <w:noProof/>
        </w:rPr>
        <w:t>8</w:t>
      </w:r>
      <w:r>
        <w:rPr>
          <w:noProof/>
        </w:rPr>
        <w:fldChar w:fldCharType="end"/>
      </w:r>
    </w:p>
    <w:p w14:paraId="5FF44067" w14:textId="61B5497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4.1.3 Intent negotiation functionalities in </w:t>
      </w:r>
      <w:r w:rsidRPr="00356A44">
        <w:rPr>
          <w:noProof/>
          <w:kern w:val="2"/>
          <w:lang w:eastAsia="zh-CN" w:bidi="ar-KW"/>
        </w:rPr>
        <w:t>Intent fulfilment phase</w:t>
      </w:r>
      <w:r>
        <w:rPr>
          <w:noProof/>
        </w:rPr>
        <w:tab/>
      </w:r>
      <w:r>
        <w:rPr>
          <w:noProof/>
        </w:rPr>
        <w:fldChar w:fldCharType="begin"/>
      </w:r>
      <w:r>
        <w:rPr>
          <w:noProof/>
        </w:rPr>
        <w:instrText xml:space="preserve"> PAGEREF _Toc168546711 \h </w:instrText>
      </w:r>
      <w:r>
        <w:rPr>
          <w:noProof/>
        </w:rPr>
      </w:r>
      <w:r>
        <w:rPr>
          <w:noProof/>
        </w:rPr>
        <w:fldChar w:fldCharType="separate"/>
      </w:r>
      <w:r>
        <w:rPr>
          <w:noProof/>
        </w:rPr>
        <w:t>8</w:t>
      </w:r>
      <w:r>
        <w:rPr>
          <w:noProof/>
        </w:rPr>
        <w:fldChar w:fldCharType="end"/>
      </w:r>
    </w:p>
    <w:p w14:paraId="38579B17" w14:textId="022149F9"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_Toc168546712 \h </w:instrText>
      </w:r>
      <w:r>
        <w:rPr>
          <w:noProof/>
        </w:rPr>
      </w:r>
      <w:r>
        <w:rPr>
          <w:noProof/>
        </w:rPr>
        <w:fldChar w:fldCharType="separate"/>
      </w:r>
      <w:r>
        <w:rPr>
          <w:noProof/>
        </w:rPr>
        <w:t>9</w:t>
      </w:r>
      <w:r>
        <w:rPr>
          <w:noProof/>
        </w:rPr>
        <w:fldChar w:fldCharType="end"/>
      </w:r>
    </w:p>
    <w:p w14:paraId="13E59BDF" w14:textId="76189F36"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_Toc168546713 \h </w:instrText>
      </w:r>
      <w:r>
        <w:rPr>
          <w:noProof/>
        </w:rPr>
      </w:r>
      <w:r>
        <w:rPr>
          <w:noProof/>
        </w:rPr>
        <w:fldChar w:fldCharType="separate"/>
      </w:r>
      <w:r>
        <w:rPr>
          <w:noProof/>
        </w:rPr>
        <w:t>9</w:t>
      </w:r>
      <w:r>
        <w:rPr>
          <w:noProof/>
        </w:rPr>
        <w:fldChar w:fldCharType="end"/>
      </w:r>
    </w:p>
    <w:p w14:paraId="6A997DAB" w14:textId="74BFFB3C"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 Description</w:t>
      </w:r>
      <w:r>
        <w:rPr>
          <w:noProof/>
        </w:rPr>
        <w:tab/>
      </w:r>
      <w:r>
        <w:rPr>
          <w:noProof/>
        </w:rPr>
        <w:fldChar w:fldCharType="begin"/>
      </w:r>
      <w:r>
        <w:rPr>
          <w:noProof/>
        </w:rPr>
        <w:instrText xml:space="preserve"> PAGEREF _Toc168546714 \h </w:instrText>
      </w:r>
      <w:r>
        <w:rPr>
          <w:noProof/>
        </w:rPr>
      </w:r>
      <w:r>
        <w:rPr>
          <w:noProof/>
        </w:rPr>
        <w:fldChar w:fldCharType="separate"/>
      </w:r>
      <w:r>
        <w:rPr>
          <w:noProof/>
        </w:rPr>
        <w:t>9</w:t>
      </w:r>
      <w:r>
        <w:rPr>
          <w:noProof/>
        </w:rPr>
        <w:fldChar w:fldCharType="end"/>
      </w:r>
    </w:p>
    <w:p w14:paraId="1D770A26" w14:textId="51EE90D8"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_Toc168546715 \h </w:instrText>
      </w:r>
      <w:r>
        <w:rPr>
          <w:noProof/>
        </w:rPr>
      </w:r>
      <w:r>
        <w:rPr>
          <w:noProof/>
        </w:rPr>
        <w:fldChar w:fldCharType="separate"/>
      </w:r>
      <w:r>
        <w:rPr>
          <w:noProof/>
        </w:rPr>
        <w:t>9</w:t>
      </w:r>
      <w:r>
        <w:rPr>
          <w:noProof/>
        </w:rPr>
        <w:fldChar w:fldCharType="end"/>
      </w:r>
    </w:p>
    <w:p w14:paraId="7ACD2566" w14:textId="6AB34C5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_Toc168546716 \h </w:instrText>
      </w:r>
      <w:r>
        <w:rPr>
          <w:noProof/>
        </w:rPr>
      </w:r>
      <w:r>
        <w:rPr>
          <w:noProof/>
        </w:rPr>
        <w:fldChar w:fldCharType="separate"/>
      </w:r>
      <w:r>
        <w:rPr>
          <w:noProof/>
        </w:rPr>
        <w:t>9</w:t>
      </w:r>
      <w:r>
        <w:rPr>
          <w:noProof/>
        </w:rPr>
        <w:fldChar w:fldCharType="end"/>
      </w:r>
    </w:p>
    <w:p w14:paraId="2B20B2D7" w14:textId="60D6AA90"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5.1.3.1 Potential solution #1</w:t>
      </w:r>
      <w:r>
        <w:rPr>
          <w:noProof/>
        </w:rPr>
        <w:tab/>
      </w:r>
      <w:r>
        <w:rPr>
          <w:noProof/>
        </w:rPr>
        <w:fldChar w:fldCharType="begin"/>
      </w:r>
      <w:r>
        <w:rPr>
          <w:noProof/>
        </w:rPr>
        <w:instrText xml:space="preserve"> PAGEREF _Toc168546717 \h </w:instrText>
      </w:r>
      <w:r>
        <w:rPr>
          <w:noProof/>
        </w:rPr>
      </w:r>
      <w:r>
        <w:rPr>
          <w:noProof/>
        </w:rPr>
        <w:fldChar w:fldCharType="separate"/>
      </w:r>
      <w:r>
        <w:rPr>
          <w:noProof/>
        </w:rPr>
        <w:t>9</w:t>
      </w:r>
      <w:r>
        <w:rPr>
          <w:noProof/>
        </w:rPr>
        <w:fldChar w:fldCharType="end"/>
      </w:r>
    </w:p>
    <w:p w14:paraId="2079B474" w14:textId="1BD6F90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 Evaluation of potential solutions</w:t>
      </w:r>
      <w:r>
        <w:rPr>
          <w:noProof/>
        </w:rPr>
        <w:tab/>
      </w:r>
      <w:r>
        <w:rPr>
          <w:noProof/>
        </w:rPr>
        <w:fldChar w:fldCharType="begin"/>
      </w:r>
      <w:r>
        <w:rPr>
          <w:noProof/>
        </w:rPr>
        <w:instrText xml:space="preserve"> PAGEREF _Toc168546718 \h </w:instrText>
      </w:r>
      <w:r>
        <w:rPr>
          <w:noProof/>
        </w:rPr>
      </w:r>
      <w:r>
        <w:rPr>
          <w:noProof/>
        </w:rPr>
        <w:fldChar w:fldCharType="separate"/>
      </w:r>
      <w:r>
        <w:rPr>
          <w:noProof/>
        </w:rPr>
        <w:t>9</w:t>
      </w:r>
      <w:r>
        <w:rPr>
          <w:noProof/>
        </w:rPr>
        <w:fldChar w:fldCharType="end"/>
      </w:r>
    </w:p>
    <w:p w14:paraId="780C9184" w14:textId="6FDE460B"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_Toc168546719 \h </w:instrText>
      </w:r>
      <w:r>
        <w:rPr>
          <w:noProof/>
        </w:rPr>
      </w:r>
      <w:r>
        <w:rPr>
          <w:noProof/>
        </w:rPr>
        <w:fldChar w:fldCharType="separate"/>
      </w:r>
      <w:r>
        <w:rPr>
          <w:noProof/>
        </w:rPr>
        <w:t>10</w:t>
      </w:r>
      <w:r>
        <w:rPr>
          <w:noProof/>
        </w:rPr>
        <w:fldChar w:fldCharType="end"/>
      </w:r>
    </w:p>
    <w:p w14:paraId="15376AD1" w14:textId="6EDDBFB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5.2.1 Description</w:t>
      </w:r>
      <w:r>
        <w:rPr>
          <w:noProof/>
        </w:rPr>
        <w:tab/>
      </w:r>
      <w:r>
        <w:rPr>
          <w:noProof/>
        </w:rPr>
        <w:fldChar w:fldCharType="begin"/>
      </w:r>
      <w:r>
        <w:rPr>
          <w:noProof/>
        </w:rPr>
        <w:instrText xml:space="preserve"> PAGEREF _Toc168546720 \h </w:instrText>
      </w:r>
      <w:r>
        <w:rPr>
          <w:noProof/>
        </w:rPr>
      </w:r>
      <w:r>
        <w:rPr>
          <w:noProof/>
        </w:rPr>
        <w:fldChar w:fldCharType="separate"/>
      </w:r>
      <w:r>
        <w:rPr>
          <w:noProof/>
        </w:rPr>
        <w:t>10</w:t>
      </w:r>
      <w:r>
        <w:rPr>
          <w:noProof/>
        </w:rPr>
        <w:fldChar w:fldCharType="end"/>
      </w:r>
    </w:p>
    <w:p w14:paraId="0A09A321" w14:textId="79DB7A4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5.2.2 Potential solutions</w:t>
      </w:r>
      <w:r>
        <w:rPr>
          <w:noProof/>
        </w:rPr>
        <w:tab/>
      </w:r>
      <w:r>
        <w:rPr>
          <w:noProof/>
        </w:rPr>
        <w:fldChar w:fldCharType="begin"/>
      </w:r>
      <w:r>
        <w:rPr>
          <w:noProof/>
        </w:rPr>
        <w:instrText xml:space="preserve"> PAGEREF _Toc168546721 \h </w:instrText>
      </w:r>
      <w:r>
        <w:rPr>
          <w:noProof/>
        </w:rPr>
      </w:r>
      <w:r>
        <w:rPr>
          <w:noProof/>
        </w:rPr>
        <w:fldChar w:fldCharType="separate"/>
      </w:r>
      <w:r>
        <w:rPr>
          <w:noProof/>
        </w:rPr>
        <w:t>10</w:t>
      </w:r>
      <w:r>
        <w:rPr>
          <w:noProof/>
        </w:rPr>
        <w:fldChar w:fldCharType="end"/>
      </w:r>
    </w:p>
    <w:p w14:paraId="2EC3DC3E" w14:textId="04E71A8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5.2.3 Evaluation of potential solutions</w:t>
      </w:r>
      <w:r>
        <w:rPr>
          <w:noProof/>
        </w:rPr>
        <w:tab/>
      </w:r>
      <w:r>
        <w:rPr>
          <w:noProof/>
        </w:rPr>
        <w:fldChar w:fldCharType="begin"/>
      </w:r>
      <w:r>
        <w:rPr>
          <w:noProof/>
        </w:rPr>
        <w:instrText xml:space="preserve"> PAGEREF _Toc168546722 \h </w:instrText>
      </w:r>
      <w:r>
        <w:rPr>
          <w:noProof/>
        </w:rPr>
      </w:r>
      <w:r>
        <w:rPr>
          <w:noProof/>
        </w:rPr>
        <w:fldChar w:fldCharType="separate"/>
      </w:r>
      <w:r>
        <w:rPr>
          <w:noProof/>
        </w:rPr>
        <w:t>10</w:t>
      </w:r>
      <w:r>
        <w:rPr>
          <w:noProof/>
        </w:rPr>
        <w:fldChar w:fldCharType="end"/>
      </w:r>
    </w:p>
    <w:p w14:paraId="2AE4F34B" w14:textId="21C25449"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_Toc168546723 \h </w:instrText>
      </w:r>
      <w:r>
        <w:rPr>
          <w:noProof/>
        </w:rPr>
      </w:r>
      <w:r>
        <w:rPr>
          <w:noProof/>
        </w:rPr>
        <w:fldChar w:fldCharType="separate"/>
      </w:r>
      <w:r>
        <w:rPr>
          <w:noProof/>
        </w:rPr>
        <w:t>11</w:t>
      </w:r>
      <w:r>
        <w:rPr>
          <w:noProof/>
        </w:rPr>
        <w:fldChar w:fldCharType="end"/>
      </w:r>
    </w:p>
    <w:p w14:paraId="2C5643A3" w14:textId="29F0E7F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5.3.1 Description</w:t>
      </w:r>
      <w:r>
        <w:rPr>
          <w:noProof/>
        </w:rPr>
        <w:tab/>
      </w:r>
      <w:r>
        <w:rPr>
          <w:noProof/>
        </w:rPr>
        <w:fldChar w:fldCharType="begin"/>
      </w:r>
      <w:r>
        <w:rPr>
          <w:noProof/>
        </w:rPr>
        <w:instrText xml:space="preserve"> PAGEREF _Toc168546724 \h </w:instrText>
      </w:r>
      <w:r>
        <w:rPr>
          <w:noProof/>
        </w:rPr>
      </w:r>
      <w:r>
        <w:rPr>
          <w:noProof/>
        </w:rPr>
        <w:fldChar w:fldCharType="separate"/>
      </w:r>
      <w:r>
        <w:rPr>
          <w:noProof/>
        </w:rPr>
        <w:t>11</w:t>
      </w:r>
      <w:r>
        <w:rPr>
          <w:noProof/>
        </w:rPr>
        <w:fldChar w:fldCharType="end"/>
      </w:r>
    </w:p>
    <w:p w14:paraId="046D9152" w14:textId="160828D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5.3.2 Potential requirements</w:t>
      </w:r>
      <w:r>
        <w:rPr>
          <w:noProof/>
        </w:rPr>
        <w:tab/>
      </w:r>
      <w:r>
        <w:rPr>
          <w:noProof/>
        </w:rPr>
        <w:fldChar w:fldCharType="begin"/>
      </w:r>
      <w:r>
        <w:rPr>
          <w:noProof/>
        </w:rPr>
        <w:instrText xml:space="preserve"> PAGEREF _Toc168546725 \h </w:instrText>
      </w:r>
      <w:r>
        <w:rPr>
          <w:noProof/>
        </w:rPr>
      </w:r>
      <w:r>
        <w:rPr>
          <w:noProof/>
        </w:rPr>
        <w:fldChar w:fldCharType="separate"/>
      </w:r>
      <w:r>
        <w:rPr>
          <w:noProof/>
        </w:rPr>
        <w:t>11</w:t>
      </w:r>
      <w:r>
        <w:rPr>
          <w:noProof/>
        </w:rPr>
        <w:fldChar w:fldCharType="end"/>
      </w:r>
    </w:p>
    <w:p w14:paraId="7A6CA6BD" w14:textId="093D5DB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5.3.3 Potential solutions</w:t>
      </w:r>
      <w:r>
        <w:rPr>
          <w:noProof/>
        </w:rPr>
        <w:tab/>
      </w:r>
      <w:r>
        <w:rPr>
          <w:noProof/>
        </w:rPr>
        <w:fldChar w:fldCharType="begin"/>
      </w:r>
      <w:r>
        <w:rPr>
          <w:noProof/>
        </w:rPr>
        <w:instrText xml:space="preserve"> PAGEREF _Toc168546726 \h </w:instrText>
      </w:r>
      <w:r>
        <w:rPr>
          <w:noProof/>
        </w:rPr>
      </w:r>
      <w:r>
        <w:rPr>
          <w:noProof/>
        </w:rPr>
        <w:fldChar w:fldCharType="separate"/>
      </w:r>
      <w:r>
        <w:rPr>
          <w:noProof/>
        </w:rPr>
        <w:t>11</w:t>
      </w:r>
      <w:r>
        <w:rPr>
          <w:noProof/>
        </w:rPr>
        <w:fldChar w:fldCharType="end"/>
      </w:r>
    </w:p>
    <w:p w14:paraId="3545AA74" w14:textId="660453F3"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rFonts w:eastAsia="Times New Roman"/>
          <w:noProof/>
        </w:rPr>
        <w:t>5.3.3.1 Potential solution #1</w:t>
      </w:r>
      <w:r>
        <w:rPr>
          <w:noProof/>
        </w:rPr>
        <w:tab/>
      </w:r>
      <w:r>
        <w:rPr>
          <w:noProof/>
        </w:rPr>
        <w:fldChar w:fldCharType="begin"/>
      </w:r>
      <w:r>
        <w:rPr>
          <w:noProof/>
        </w:rPr>
        <w:instrText xml:space="preserve"> PAGEREF _Toc168546727 \h </w:instrText>
      </w:r>
      <w:r>
        <w:rPr>
          <w:noProof/>
        </w:rPr>
      </w:r>
      <w:r>
        <w:rPr>
          <w:noProof/>
        </w:rPr>
        <w:fldChar w:fldCharType="separate"/>
      </w:r>
      <w:r>
        <w:rPr>
          <w:noProof/>
        </w:rPr>
        <w:t>11</w:t>
      </w:r>
      <w:r>
        <w:rPr>
          <w:noProof/>
        </w:rPr>
        <w:fldChar w:fldCharType="end"/>
      </w:r>
    </w:p>
    <w:p w14:paraId="4CA8FF7A" w14:textId="295734FB"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rFonts w:eastAsia="Times New Roman"/>
          <w:noProof/>
        </w:rPr>
        <w:t>5.3.3.2 Potential solution #2</w:t>
      </w:r>
      <w:r>
        <w:rPr>
          <w:noProof/>
        </w:rPr>
        <w:tab/>
      </w:r>
      <w:r>
        <w:rPr>
          <w:noProof/>
        </w:rPr>
        <w:fldChar w:fldCharType="begin"/>
      </w:r>
      <w:r>
        <w:rPr>
          <w:noProof/>
        </w:rPr>
        <w:instrText xml:space="preserve"> PAGEREF _Toc168546728 \h </w:instrText>
      </w:r>
      <w:r>
        <w:rPr>
          <w:noProof/>
        </w:rPr>
      </w:r>
      <w:r>
        <w:rPr>
          <w:noProof/>
        </w:rPr>
        <w:fldChar w:fldCharType="separate"/>
      </w:r>
      <w:r>
        <w:rPr>
          <w:noProof/>
        </w:rPr>
        <w:t>12</w:t>
      </w:r>
      <w:r>
        <w:rPr>
          <w:noProof/>
        </w:rPr>
        <w:fldChar w:fldCharType="end"/>
      </w:r>
    </w:p>
    <w:p w14:paraId="0A5DD546" w14:textId="6ACF934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5.3.4 Evaluation of potential solutions</w:t>
      </w:r>
      <w:r>
        <w:rPr>
          <w:noProof/>
        </w:rPr>
        <w:tab/>
      </w:r>
      <w:r>
        <w:rPr>
          <w:noProof/>
        </w:rPr>
        <w:fldChar w:fldCharType="begin"/>
      </w:r>
      <w:r>
        <w:rPr>
          <w:noProof/>
        </w:rPr>
        <w:instrText xml:space="preserve"> PAGEREF _Toc168546729 \h </w:instrText>
      </w:r>
      <w:r>
        <w:rPr>
          <w:noProof/>
        </w:rPr>
      </w:r>
      <w:r>
        <w:rPr>
          <w:noProof/>
        </w:rPr>
        <w:fldChar w:fldCharType="separate"/>
      </w:r>
      <w:r>
        <w:rPr>
          <w:noProof/>
        </w:rPr>
        <w:t>12</w:t>
      </w:r>
      <w:r>
        <w:rPr>
          <w:noProof/>
        </w:rPr>
        <w:fldChar w:fldCharType="end"/>
      </w:r>
    </w:p>
    <w:p w14:paraId="4CCB8BC3" w14:textId="39BB685D"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5.4 Use case #4: Intent containing </w:t>
      </w:r>
      <w:r w:rsidRPr="00356A44">
        <w:rPr>
          <w:rFonts w:eastAsia="SimSun"/>
          <w:noProof/>
        </w:rPr>
        <w:t xml:space="preserve">an expectation </w:t>
      </w:r>
      <w:r w:rsidRPr="00356A44">
        <w:rPr>
          <w:rFonts w:eastAsia="SimSun"/>
          <w:noProof/>
          <w:lang w:val="en-US" w:eastAsia="zh-CN"/>
        </w:rPr>
        <w:t xml:space="preserve">to </w:t>
      </w:r>
      <w:r w:rsidRPr="00356A44">
        <w:rPr>
          <w:rFonts w:eastAsia="SimSun"/>
          <w:noProof/>
        </w:rPr>
        <w:t>guarantee</w:t>
      </w:r>
      <w:r w:rsidRPr="00356A44">
        <w:rPr>
          <w:rFonts w:eastAsia="SimSun"/>
          <w:noProof/>
          <w:lang w:val="en-US" w:eastAsia="zh-CN"/>
        </w:rPr>
        <w:t xml:space="preserve"> specific service </w:t>
      </w:r>
      <w:r w:rsidRPr="00356A44">
        <w:rPr>
          <w:noProof/>
          <w:lang w:val="en-US" w:eastAsia="zh-CN"/>
        </w:rPr>
        <w:t>characteristics</w:t>
      </w:r>
      <w:r>
        <w:rPr>
          <w:noProof/>
        </w:rPr>
        <w:tab/>
      </w:r>
      <w:r>
        <w:rPr>
          <w:noProof/>
        </w:rPr>
        <w:fldChar w:fldCharType="begin"/>
      </w:r>
      <w:r>
        <w:rPr>
          <w:noProof/>
        </w:rPr>
        <w:instrText xml:space="preserve"> PAGEREF _Toc168546730 \h </w:instrText>
      </w:r>
      <w:r>
        <w:rPr>
          <w:noProof/>
        </w:rPr>
      </w:r>
      <w:r>
        <w:rPr>
          <w:noProof/>
        </w:rPr>
        <w:fldChar w:fldCharType="separate"/>
      </w:r>
      <w:r>
        <w:rPr>
          <w:noProof/>
        </w:rPr>
        <w:t>12</w:t>
      </w:r>
      <w:r>
        <w:rPr>
          <w:noProof/>
        </w:rPr>
        <w:fldChar w:fldCharType="end"/>
      </w:r>
    </w:p>
    <w:p w14:paraId="37BD8D8F" w14:textId="03C1266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5.4.1 Description</w:t>
      </w:r>
      <w:r>
        <w:rPr>
          <w:noProof/>
        </w:rPr>
        <w:tab/>
      </w:r>
      <w:r>
        <w:rPr>
          <w:noProof/>
        </w:rPr>
        <w:fldChar w:fldCharType="begin"/>
      </w:r>
      <w:r>
        <w:rPr>
          <w:noProof/>
        </w:rPr>
        <w:instrText xml:space="preserve"> PAGEREF _Toc168546731 \h </w:instrText>
      </w:r>
      <w:r>
        <w:rPr>
          <w:noProof/>
        </w:rPr>
      </w:r>
      <w:r>
        <w:rPr>
          <w:noProof/>
        </w:rPr>
        <w:fldChar w:fldCharType="separate"/>
      </w:r>
      <w:r>
        <w:rPr>
          <w:noProof/>
        </w:rPr>
        <w:t>12</w:t>
      </w:r>
      <w:r>
        <w:rPr>
          <w:noProof/>
        </w:rPr>
        <w:fldChar w:fldCharType="end"/>
      </w:r>
    </w:p>
    <w:p w14:paraId="7DEC78FE" w14:textId="0FC5E333"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5.4.2 Potential requirements</w:t>
      </w:r>
      <w:r>
        <w:rPr>
          <w:noProof/>
        </w:rPr>
        <w:tab/>
      </w:r>
      <w:r>
        <w:rPr>
          <w:noProof/>
        </w:rPr>
        <w:fldChar w:fldCharType="begin"/>
      </w:r>
      <w:r>
        <w:rPr>
          <w:noProof/>
        </w:rPr>
        <w:instrText xml:space="preserve"> PAGEREF _Toc168546732 \h </w:instrText>
      </w:r>
      <w:r>
        <w:rPr>
          <w:noProof/>
        </w:rPr>
      </w:r>
      <w:r>
        <w:rPr>
          <w:noProof/>
        </w:rPr>
        <w:fldChar w:fldCharType="separate"/>
      </w:r>
      <w:r>
        <w:rPr>
          <w:noProof/>
        </w:rPr>
        <w:t>13</w:t>
      </w:r>
      <w:r>
        <w:rPr>
          <w:noProof/>
        </w:rPr>
        <w:fldChar w:fldCharType="end"/>
      </w:r>
    </w:p>
    <w:p w14:paraId="73EAA480" w14:textId="6E855406"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rPr>
        <w:t>5.5 Use case #5:</w:t>
      </w:r>
      <w:r w:rsidRPr="00356A44">
        <w:rPr>
          <w:noProof/>
          <w:color w:val="000000"/>
          <w:lang w:val="en-US" w:eastAsia="zh-CN"/>
        </w:rPr>
        <w:t xml:space="preserve"> </w:t>
      </w:r>
      <w:r w:rsidRPr="00356A44">
        <w:rPr>
          <w:rFonts w:cs="Arial"/>
          <w:bCs/>
          <w:noProof/>
        </w:rPr>
        <w:t>Improve intent life cycle documentation</w:t>
      </w:r>
      <w:r>
        <w:rPr>
          <w:noProof/>
        </w:rPr>
        <w:tab/>
      </w:r>
      <w:r>
        <w:rPr>
          <w:noProof/>
        </w:rPr>
        <w:fldChar w:fldCharType="begin"/>
      </w:r>
      <w:r>
        <w:rPr>
          <w:noProof/>
        </w:rPr>
        <w:instrText xml:space="preserve"> PAGEREF _Toc168546733 \h </w:instrText>
      </w:r>
      <w:r>
        <w:rPr>
          <w:noProof/>
        </w:rPr>
      </w:r>
      <w:r>
        <w:rPr>
          <w:noProof/>
        </w:rPr>
        <w:fldChar w:fldCharType="separate"/>
      </w:r>
      <w:r>
        <w:rPr>
          <w:noProof/>
        </w:rPr>
        <w:t>13</w:t>
      </w:r>
      <w:r>
        <w:rPr>
          <w:noProof/>
        </w:rPr>
        <w:fldChar w:fldCharType="end"/>
      </w:r>
    </w:p>
    <w:p w14:paraId="0BB5C900" w14:textId="30276CA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404040"/>
          <w:lang w:val="en-US" w:eastAsia="zh-CN"/>
        </w:rPr>
        <w:t>5</w:t>
      </w:r>
      <w:r w:rsidRPr="00356A44">
        <w:rPr>
          <w:noProof/>
          <w:color w:val="404040"/>
        </w:rPr>
        <w:t>.5.1 Description</w:t>
      </w:r>
      <w:r>
        <w:rPr>
          <w:noProof/>
        </w:rPr>
        <w:tab/>
      </w:r>
      <w:r>
        <w:rPr>
          <w:noProof/>
        </w:rPr>
        <w:fldChar w:fldCharType="begin"/>
      </w:r>
      <w:r>
        <w:rPr>
          <w:noProof/>
        </w:rPr>
        <w:instrText xml:space="preserve"> PAGEREF _Toc168546734 \h </w:instrText>
      </w:r>
      <w:r>
        <w:rPr>
          <w:noProof/>
        </w:rPr>
      </w:r>
      <w:r>
        <w:rPr>
          <w:noProof/>
        </w:rPr>
        <w:fldChar w:fldCharType="separate"/>
      </w:r>
      <w:r>
        <w:rPr>
          <w:noProof/>
        </w:rPr>
        <w:t>13</w:t>
      </w:r>
      <w:r>
        <w:rPr>
          <w:noProof/>
        </w:rPr>
        <w:fldChar w:fldCharType="end"/>
      </w:r>
    </w:p>
    <w:p w14:paraId="57ECBA46" w14:textId="0DE0FE05"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rPr>
        <w:t>5.6 Use case #6:</w:t>
      </w:r>
      <w:r w:rsidRPr="00356A44">
        <w:rPr>
          <w:noProof/>
          <w:color w:val="000000"/>
          <w:lang w:val="en-US" w:eastAsia="zh-CN"/>
        </w:rPr>
        <w:t xml:space="preserve"> </w:t>
      </w:r>
      <w:r w:rsidRPr="00356A44">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_Toc168546735 \h </w:instrText>
      </w:r>
      <w:r>
        <w:rPr>
          <w:noProof/>
        </w:rPr>
      </w:r>
      <w:r>
        <w:rPr>
          <w:noProof/>
        </w:rPr>
        <w:fldChar w:fldCharType="separate"/>
      </w:r>
      <w:r>
        <w:rPr>
          <w:noProof/>
        </w:rPr>
        <w:t>13</w:t>
      </w:r>
      <w:r>
        <w:rPr>
          <w:noProof/>
        </w:rPr>
        <w:fldChar w:fldCharType="end"/>
      </w:r>
    </w:p>
    <w:p w14:paraId="2FB2EEE4" w14:textId="21BD643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404040"/>
          <w:lang w:val="en-US" w:eastAsia="zh-CN"/>
        </w:rPr>
        <w:t>5</w:t>
      </w:r>
      <w:r w:rsidRPr="00356A44">
        <w:rPr>
          <w:noProof/>
          <w:color w:val="404040"/>
        </w:rPr>
        <w:t>.6.1 Description</w:t>
      </w:r>
      <w:r>
        <w:rPr>
          <w:noProof/>
        </w:rPr>
        <w:tab/>
      </w:r>
      <w:r>
        <w:rPr>
          <w:noProof/>
        </w:rPr>
        <w:fldChar w:fldCharType="begin"/>
      </w:r>
      <w:r>
        <w:rPr>
          <w:noProof/>
        </w:rPr>
        <w:instrText xml:space="preserve"> PAGEREF _Toc168546736 \h </w:instrText>
      </w:r>
      <w:r>
        <w:rPr>
          <w:noProof/>
        </w:rPr>
      </w:r>
      <w:r>
        <w:rPr>
          <w:noProof/>
        </w:rPr>
        <w:fldChar w:fldCharType="separate"/>
      </w:r>
      <w:r>
        <w:rPr>
          <w:noProof/>
        </w:rPr>
        <w:t>13</w:t>
      </w:r>
      <w:r>
        <w:rPr>
          <w:noProof/>
        </w:rPr>
        <w:fldChar w:fldCharType="end"/>
      </w:r>
    </w:p>
    <w:p w14:paraId="7E836409" w14:textId="236FCFDE"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5.7 Use case #7: Enablers for Intent Fulfilment</w:t>
      </w:r>
      <w:r>
        <w:rPr>
          <w:noProof/>
        </w:rPr>
        <w:tab/>
      </w:r>
      <w:r>
        <w:rPr>
          <w:noProof/>
        </w:rPr>
        <w:fldChar w:fldCharType="begin"/>
      </w:r>
      <w:r>
        <w:rPr>
          <w:noProof/>
        </w:rPr>
        <w:instrText xml:space="preserve"> PAGEREF _Toc168546737 \h </w:instrText>
      </w:r>
      <w:r>
        <w:rPr>
          <w:noProof/>
        </w:rPr>
      </w:r>
      <w:r>
        <w:rPr>
          <w:noProof/>
        </w:rPr>
        <w:fldChar w:fldCharType="separate"/>
      </w:r>
      <w:r>
        <w:rPr>
          <w:noProof/>
        </w:rPr>
        <w:t>13</w:t>
      </w:r>
      <w:r>
        <w:rPr>
          <w:noProof/>
        </w:rPr>
        <w:fldChar w:fldCharType="end"/>
      </w:r>
    </w:p>
    <w:p w14:paraId="11A1AADA" w14:textId="7A86C8EE"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5.7.1 Description</w:t>
      </w:r>
      <w:r>
        <w:rPr>
          <w:noProof/>
        </w:rPr>
        <w:tab/>
      </w:r>
      <w:r>
        <w:rPr>
          <w:noProof/>
        </w:rPr>
        <w:fldChar w:fldCharType="begin"/>
      </w:r>
      <w:r>
        <w:rPr>
          <w:noProof/>
        </w:rPr>
        <w:instrText xml:space="preserve"> PAGEREF _Toc168546738 \h </w:instrText>
      </w:r>
      <w:r>
        <w:rPr>
          <w:noProof/>
        </w:rPr>
      </w:r>
      <w:r>
        <w:rPr>
          <w:noProof/>
        </w:rPr>
        <w:fldChar w:fldCharType="separate"/>
      </w:r>
      <w:r>
        <w:rPr>
          <w:noProof/>
        </w:rPr>
        <w:t>13</w:t>
      </w:r>
      <w:r>
        <w:rPr>
          <w:noProof/>
        </w:rPr>
        <w:fldChar w:fldCharType="end"/>
      </w:r>
    </w:p>
    <w:p w14:paraId="02243129" w14:textId="2DDA20C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5.7.2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_Toc168546739 \h </w:instrText>
      </w:r>
      <w:r>
        <w:rPr>
          <w:noProof/>
        </w:rPr>
      </w:r>
      <w:r>
        <w:rPr>
          <w:noProof/>
        </w:rPr>
        <w:fldChar w:fldCharType="separate"/>
      </w:r>
      <w:r>
        <w:rPr>
          <w:noProof/>
        </w:rPr>
        <w:t>14</w:t>
      </w:r>
      <w:r>
        <w:rPr>
          <w:noProof/>
        </w:rPr>
        <w:fldChar w:fldCharType="end"/>
      </w:r>
    </w:p>
    <w:p w14:paraId="417E9BB4" w14:textId="7A5A955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5.7.3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_Toc168546740 \h </w:instrText>
      </w:r>
      <w:r>
        <w:rPr>
          <w:noProof/>
        </w:rPr>
      </w:r>
      <w:r>
        <w:rPr>
          <w:noProof/>
        </w:rPr>
        <w:fldChar w:fldCharType="separate"/>
      </w:r>
      <w:r>
        <w:rPr>
          <w:noProof/>
        </w:rPr>
        <w:t>14</w:t>
      </w:r>
      <w:r>
        <w:rPr>
          <w:noProof/>
        </w:rPr>
        <w:fldChar w:fldCharType="end"/>
      </w:r>
    </w:p>
    <w:p w14:paraId="31282FDF" w14:textId="2DB8F5E4"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5.7.3.1 Potential solution #1</w:t>
      </w:r>
      <w:r>
        <w:rPr>
          <w:noProof/>
        </w:rPr>
        <w:tab/>
      </w:r>
      <w:r>
        <w:rPr>
          <w:noProof/>
        </w:rPr>
        <w:fldChar w:fldCharType="begin"/>
      </w:r>
      <w:r>
        <w:rPr>
          <w:noProof/>
        </w:rPr>
        <w:instrText xml:space="preserve"> PAGEREF _Toc168546741 \h </w:instrText>
      </w:r>
      <w:r>
        <w:rPr>
          <w:noProof/>
        </w:rPr>
      </w:r>
      <w:r>
        <w:rPr>
          <w:noProof/>
        </w:rPr>
        <w:fldChar w:fldCharType="separate"/>
      </w:r>
      <w:r>
        <w:rPr>
          <w:noProof/>
        </w:rPr>
        <w:t>14</w:t>
      </w:r>
      <w:r>
        <w:rPr>
          <w:noProof/>
        </w:rPr>
        <w:fldChar w:fldCharType="end"/>
      </w:r>
    </w:p>
    <w:p w14:paraId="6DC14292" w14:textId="1D8AD66B"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5.8 Use case #8: </w:t>
      </w:r>
      <w:r>
        <w:rPr>
          <w:noProof/>
          <w:lang w:eastAsia="zh-CN"/>
        </w:rPr>
        <w:t>Network support for UAV pre-flight preparation</w:t>
      </w:r>
      <w:r>
        <w:rPr>
          <w:noProof/>
        </w:rPr>
        <w:tab/>
      </w:r>
      <w:r>
        <w:rPr>
          <w:noProof/>
        </w:rPr>
        <w:fldChar w:fldCharType="begin"/>
      </w:r>
      <w:r>
        <w:rPr>
          <w:noProof/>
        </w:rPr>
        <w:instrText xml:space="preserve"> PAGEREF _Toc168546742 \h </w:instrText>
      </w:r>
      <w:r>
        <w:rPr>
          <w:noProof/>
        </w:rPr>
      </w:r>
      <w:r>
        <w:rPr>
          <w:noProof/>
        </w:rPr>
        <w:fldChar w:fldCharType="separate"/>
      </w:r>
      <w:r>
        <w:rPr>
          <w:noProof/>
        </w:rPr>
        <w:t>14</w:t>
      </w:r>
      <w:r>
        <w:rPr>
          <w:noProof/>
        </w:rPr>
        <w:fldChar w:fldCharType="end"/>
      </w:r>
    </w:p>
    <w:p w14:paraId="2A23BC99" w14:textId="31AEF13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5.8.1 Description</w:t>
      </w:r>
      <w:r>
        <w:rPr>
          <w:noProof/>
        </w:rPr>
        <w:tab/>
      </w:r>
      <w:r>
        <w:rPr>
          <w:noProof/>
        </w:rPr>
        <w:fldChar w:fldCharType="begin"/>
      </w:r>
      <w:r>
        <w:rPr>
          <w:noProof/>
        </w:rPr>
        <w:instrText xml:space="preserve"> PAGEREF _Toc168546743 \h </w:instrText>
      </w:r>
      <w:r>
        <w:rPr>
          <w:noProof/>
        </w:rPr>
      </w:r>
      <w:r>
        <w:rPr>
          <w:noProof/>
        </w:rPr>
        <w:fldChar w:fldCharType="separate"/>
      </w:r>
      <w:r>
        <w:rPr>
          <w:noProof/>
        </w:rPr>
        <w:t>14</w:t>
      </w:r>
      <w:r>
        <w:rPr>
          <w:noProof/>
        </w:rPr>
        <w:fldChar w:fldCharType="end"/>
      </w:r>
    </w:p>
    <w:p w14:paraId="3807003D" w14:textId="1B30FF3D"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5.8.2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_Toc168546744 \h </w:instrText>
      </w:r>
      <w:r>
        <w:rPr>
          <w:noProof/>
        </w:rPr>
      </w:r>
      <w:r>
        <w:rPr>
          <w:noProof/>
        </w:rPr>
        <w:fldChar w:fldCharType="separate"/>
      </w:r>
      <w:r>
        <w:rPr>
          <w:noProof/>
        </w:rPr>
        <w:t>15</w:t>
      </w:r>
      <w:r>
        <w:rPr>
          <w:noProof/>
        </w:rPr>
        <w:fldChar w:fldCharType="end"/>
      </w:r>
    </w:p>
    <w:p w14:paraId="7FA10903" w14:textId="1493327C"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5.8.3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_Toc168546745 \h </w:instrText>
      </w:r>
      <w:r>
        <w:rPr>
          <w:noProof/>
        </w:rPr>
      </w:r>
      <w:r>
        <w:rPr>
          <w:noProof/>
        </w:rPr>
        <w:fldChar w:fldCharType="separate"/>
      </w:r>
      <w:r>
        <w:rPr>
          <w:noProof/>
        </w:rPr>
        <w:t>15</w:t>
      </w:r>
      <w:r>
        <w:rPr>
          <w:noProof/>
        </w:rPr>
        <w:fldChar w:fldCharType="end"/>
      </w:r>
    </w:p>
    <w:p w14:paraId="5FE3A4A9" w14:textId="3884CA11"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5.9 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_Toc168546746 \h </w:instrText>
      </w:r>
      <w:r>
        <w:rPr>
          <w:noProof/>
        </w:rPr>
      </w:r>
      <w:r>
        <w:rPr>
          <w:noProof/>
        </w:rPr>
        <w:fldChar w:fldCharType="separate"/>
      </w:r>
      <w:r>
        <w:rPr>
          <w:noProof/>
        </w:rPr>
        <w:t>15</w:t>
      </w:r>
      <w:r>
        <w:rPr>
          <w:noProof/>
        </w:rPr>
        <w:fldChar w:fldCharType="end"/>
      </w:r>
    </w:p>
    <w:p w14:paraId="3B30C8E0" w14:textId="5ADC0AD1"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5.9.1 Description</w:t>
      </w:r>
      <w:r>
        <w:rPr>
          <w:noProof/>
        </w:rPr>
        <w:tab/>
      </w:r>
      <w:r>
        <w:rPr>
          <w:noProof/>
        </w:rPr>
        <w:fldChar w:fldCharType="begin"/>
      </w:r>
      <w:r>
        <w:rPr>
          <w:noProof/>
        </w:rPr>
        <w:instrText xml:space="preserve"> PAGEREF _Toc168546747 \h </w:instrText>
      </w:r>
      <w:r>
        <w:rPr>
          <w:noProof/>
        </w:rPr>
      </w:r>
      <w:r>
        <w:rPr>
          <w:noProof/>
        </w:rPr>
        <w:fldChar w:fldCharType="separate"/>
      </w:r>
      <w:r>
        <w:rPr>
          <w:noProof/>
        </w:rPr>
        <w:t>15</w:t>
      </w:r>
      <w:r>
        <w:rPr>
          <w:noProof/>
        </w:rPr>
        <w:fldChar w:fldCharType="end"/>
      </w:r>
    </w:p>
    <w:p w14:paraId="59971F47" w14:textId="3EDE64B4"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5.9.2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_Toc168546748 \h </w:instrText>
      </w:r>
      <w:r>
        <w:rPr>
          <w:noProof/>
        </w:rPr>
      </w:r>
      <w:r>
        <w:rPr>
          <w:noProof/>
        </w:rPr>
        <w:fldChar w:fldCharType="separate"/>
      </w:r>
      <w:r>
        <w:rPr>
          <w:noProof/>
        </w:rPr>
        <w:t>15</w:t>
      </w:r>
      <w:r>
        <w:rPr>
          <w:noProof/>
        </w:rPr>
        <w:fldChar w:fldCharType="end"/>
      </w:r>
    </w:p>
    <w:p w14:paraId="1597C1D5" w14:textId="3D68B4E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5.9.3 Potential solutions</w:t>
      </w:r>
      <w:r>
        <w:rPr>
          <w:noProof/>
        </w:rPr>
        <w:tab/>
      </w:r>
      <w:r>
        <w:rPr>
          <w:noProof/>
        </w:rPr>
        <w:fldChar w:fldCharType="begin"/>
      </w:r>
      <w:r>
        <w:rPr>
          <w:noProof/>
        </w:rPr>
        <w:instrText xml:space="preserve"> PAGEREF _Toc168546749 \h </w:instrText>
      </w:r>
      <w:r>
        <w:rPr>
          <w:noProof/>
        </w:rPr>
      </w:r>
      <w:r>
        <w:rPr>
          <w:noProof/>
        </w:rPr>
        <w:fldChar w:fldCharType="separate"/>
      </w:r>
      <w:r>
        <w:rPr>
          <w:noProof/>
        </w:rPr>
        <w:t>16</w:t>
      </w:r>
      <w:r>
        <w:rPr>
          <w:noProof/>
        </w:rPr>
        <w:fldChar w:fldCharType="end"/>
      </w:r>
    </w:p>
    <w:p w14:paraId="79F3D673" w14:textId="5BB9FF4E"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lang w:val="en-US"/>
        </w:rPr>
        <w:t>5.9.3.1</w:t>
      </w:r>
      <w:r>
        <w:rPr>
          <w:rFonts w:asciiTheme="minorHAnsi" w:eastAsiaTheme="minorEastAsia" w:hAnsiTheme="minorHAnsi" w:cstheme="minorBidi"/>
          <w:noProof/>
          <w:kern w:val="2"/>
          <w:sz w:val="22"/>
          <w:szCs w:val="22"/>
          <w:lang w:val="en-CA" w:eastAsia="en-CA"/>
          <w14:ligatures w14:val="standardContextual"/>
        </w:rPr>
        <w:tab/>
      </w:r>
      <w:r w:rsidRPr="00356A44">
        <w:rPr>
          <w:noProof/>
          <w:lang w:val="en-US"/>
        </w:rPr>
        <w:t xml:space="preserve">Potential solution #1: Enhance the existing radio network expectation to support radio network </w:t>
      </w:r>
      <w:r>
        <w:rPr>
          <w:noProof/>
        </w:rPr>
        <w:t>assurance</w:t>
      </w:r>
      <w:r w:rsidRPr="00356A44">
        <w:rPr>
          <w:noProof/>
          <w:lang w:val="en-US" w:eastAsia="zh-CN"/>
        </w:rPr>
        <w:t xml:space="preserve"> </w:t>
      </w:r>
      <w:r w:rsidRPr="00356A44">
        <w:rPr>
          <w:noProof/>
          <w:lang w:val="en-US"/>
        </w:rPr>
        <w:t xml:space="preserve">for </w:t>
      </w:r>
      <w:r w:rsidRPr="00356A44">
        <w:rPr>
          <w:noProof/>
          <w:lang w:val="en-US" w:eastAsia="zh-CN"/>
        </w:rPr>
        <w:t>MOCN</w:t>
      </w:r>
      <w:r>
        <w:rPr>
          <w:noProof/>
        </w:rPr>
        <w:tab/>
      </w:r>
      <w:r>
        <w:rPr>
          <w:noProof/>
        </w:rPr>
        <w:fldChar w:fldCharType="begin"/>
      </w:r>
      <w:r>
        <w:rPr>
          <w:noProof/>
        </w:rPr>
        <w:instrText xml:space="preserve"> PAGEREF _Toc168546750 \h </w:instrText>
      </w:r>
      <w:r>
        <w:rPr>
          <w:noProof/>
        </w:rPr>
      </w:r>
      <w:r>
        <w:rPr>
          <w:noProof/>
        </w:rPr>
        <w:fldChar w:fldCharType="separate"/>
      </w:r>
      <w:r>
        <w:rPr>
          <w:noProof/>
        </w:rPr>
        <w:t>16</w:t>
      </w:r>
      <w:r>
        <w:rPr>
          <w:noProof/>
        </w:rPr>
        <w:fldChar w:fldCharType="end"/>
      </w:r>
    </w:p>
    <w:p w14:paraId="1A770453" w14:textId="4BB9D1EB"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5.9.4 Evaluation of potential solutions</w:t>
      </w:r>
      <w:r>
        <w:rPr>
          <w:noProof/>
        </w:rPr>
        <w:tab/>
      </w:r>
      <w:r>
        <w:rPr>
          <w:noProof/>
        </w:rPr>
        <w:fldChar w:fldCharType="begin"/>
      </w:r>
      <w:r>
        <w:rPr>
          <w:noProof/>
        </w:rPr>
        <w:instrText xml:space="preserve"> PAGEREF _Toc168546751 \h </w:instrText>
      </w:r>
      <w:r>
        <w:rPr>
          <w:noProof/>
        </w:rPr>
      </w:r>
      <w:r>
        <w:rPr>
          <w:noProof/>
        </w:rPr>
        <w:fldChar w:fldCharType="separate"/>
      </w:r>
      <w:r>
        <w:rPr>
          <w:noProof/>
        </w:rPr>
        <w:t>16</w:t>
      </w:r>
      <w:r>
        <w:rPr>
          <w:noProof/>
        </w:rPr>
        <w:fldChar w:fldCharType="end"/>
      </w:r>
    </w:p>
    <w:p w14:paraId="62ED9215" w14:textId="362338C0"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5.11 Use case #</w:t>
      </w:r>
      <w:r>
        <w:rPr>
          <w:noProof/>
          <w:lang w:eastAsia="zh-CN"/>
        </w:rPr>
        <w:t>11</w:t>
      </w:r>
      <w:r>
        <w:rPr>
          <w:noProof/>
        </w:rPr>
        <w:t>: Extension of Intent handling capability</w:t>
      </w:r>
      <w:r>
        <w:rPr>
          <w:noProof/>
        </w:rPr>
        <w:tab/>
      </w:r>
      <w:r>
        <w:rPr>
          <w:noProof/>
        </w:rPr>
        <w:fldChar w:fldCharType="begin"/>
      </w:r>
      <w:r>
        <w:rPr>
          <w:noProof/>
        </w:rPr>
        <w:instrText xml:space="preserve"> PAGEREF _Toc168546752 \h </w:instrText>
      </w:r>
      <w:r>
        <w:rPr>
          <w:noProof/>
        </w:rPr>
      </w:r>
      <w:r>
        <w:rPr>
          <w:noProof/>
        </w:rPr>
        <w:fldChar w:fldCharType="separate"/>
      </w:r>
      <w:r>
        <w:rPr>
          <w:noProof/>
        </w:rPr>
        <w:t>18</w:t>
      </w:r>
      <w:r>
        <w:rPr>
          <w:noProof/>
        </w:rPr>
        <w:fldChar w:fldCharType="end"/>
      </w:r>
    </w:p>
    <w:p w14:paraId="4F0A16BB" w14:textId="7472CBB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5.11.1 Description</w:t>
      </w:r>
      <w:r>
        <w:rPr>
          <w:noProof/>
        </w:rPr>
        <w:tab/>
      </w:r>
      <w:r>
        <w:rPr>
          <w:noProof/>
        </w:rPr>
        <w:fldChar w:fldCharType="begin"/>
      </w:r>
      <w:r>
        <w:rPr>
          <w:noProof/>
        </w:rPr>
        <w:instrText xml:space="preserve"> PAGEREF _Toc168546753 \h </w:instrText>
      </w:r>
      <w:r>
        <w:rPr>
          <w:noProof/>
        </w:rPr>
      </w:r>
      <w:r>
        <w:rPr>
          <w:noProof/>
        </w:rPr>
        <w:fldChar w:fldCharType="separate"/>
      </w:r>
      <w:r>
        <w:rPr>
          <w:noProof/>
        </w:rPr>
        <w:t>18</w:t>
      </w:r>
      <w:r>
        <w:rPr>
          <w:noProof/>
        </w:rPr>
        <w:fldChar w:fldCharType="end"/>
      </w:r>
    </w:p>
    <w:p w14:paraId="5116DB60" w14:textId="73F769B0"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lastRenderedPageBreak/>
        <w:t>5.11.1.1</w:t>
      </w:r>
      <w:r>
        <w:rPr>
          <w:rFonts w:asciiTheme="minorHAnsi" w:eastAsiaTheme="minorEastAsia" w:hAnsiTheme="minorHAnsi" w:cstheme="minorBidi"/>
          <w:noProof/>
          <w:kern w:val="2"/>
          <w:sz w:val="22"/>
          <w:szCs w:val="22"/>
          <w:lang w:val="en-CA" w:eastAsia="en-CA"/>
          <w14:ligatures w14:val="standardContextual"/>
        </w:rPr>
        <w:tab/>
      </w:r>
      <w:r>
        <w:rPr>
          <w:noProof/>
        </w:rPr>
        <w:t>Intent handling capability exposure</w:t>
      </w:r>
      <w:r>
        <w:rPr>
          <w:noProof/>
        </w:rPr>
        <w:tab/>
      </w:r>
      <w:r>
        <w:rPr>
          <w:noProof/>
        </w:rPr>
        <w:fldChar w:fldCharType="begin"/>
      </w:r>
      <w:r>
        <w:rPr>
          <w:noProof/>
        </w:rPr>
        <w:instrText xml:space="preserve"> PAGEREF _Toc168546754 \h </w:instrText>
      </w:r>
      <w:r>
        <w:rPr>
          <w:noProof/>
        </w:rPr>
      </w:r>
      <w:r>
        <w:rPr>
          <w:noProof/>
        </w:rPr>
        <w:fldChar w:fldCharType="separate"/>
      </w:r>
      <w:r>
        <w:rPr>
          <w:noProof/>
        </w:rPr>
        <w:t>18</w:t>
      </w:r>
      <w:r>
        <w:rPr>
          <w:noProof/>
        </w:rPr>
        <w:fldChar w:fldCharType="end"/>
      </w:r>
    </w:p>
    <w:p w14:paraId="74EACABD" w14:textId="4F6437F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5.11.2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_Toc168546755 \h </w:instrText>
      </w:r>
      <w:r>
        <w:rPr>
          <w:noProof/>
        </w:rPr>
      </w:r>
      <w:r>
        <w:rPr>
          <w:noProof/>
        </w:rPr>
        <w:fldChar w:fldCharType="separate"/>
      </w:r>
      <w:r>
        <w:rPr>
          <w:noProof/>
        </w:rPr>
        <w:t>19</w:t>
      </w:r>
      <w:r>
        <w:rPr>
          <w:noProof/>
        </w:rPr>
        <w:fldChar w:fldCharType="end"/>
      </w:r>
    </w:p>
    <w:p w14:paraId="6E709ED5" w14:textId="38C0921B"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5.11.3 Potential solutions</w:t>
      </w:r>
      <w:r>
        <w:rPr>
          <w:noProof/>
        </w:rPr>
        <w:tab/>
      </w:r>
      <w:r>
        <w:rPr>
          <w:noProof/>
        </w:rPr>
        <w:fldChar w:fldCharType="begin"/>
      </w:r>
      <w:r>
        <w:rPr>
          <w:noProof/>
        </w:rPr>
        <w:instrText xml:space="preserve"> PAGEREF _Toc168546756 \h </w:instrText>
      </w:r>
      <w:r>
        <w:rPr>
          <w:noProof/>
        </w:rPr>
      </w:r>
      <w:r>
        <w:rPr>
          <w:noProof/>
        </w:rPr>
        <w:fldChar w:fldCharType="separate"/>
      </w:r>
      <w:r>
        <w:rPr>
          <w:noProof/>
        </w:rPr>
        <w:t>19</w:t>
      </w:r>
      <w:r>
        <w:rPr>
          <w:noProof/>
        </w:rPr>
        <w:fldChar w:fldCharType="end"/>
      </w:r>
    </w:p>
    <w:p w14:paraId="718A3A0D" w14:textId="6B4D72D2"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lang w:val="en-US"/>
        </w:rPr>
        <w:t>5.11.3.1 solution for consumer to indicate alternatives:</w:t>
      </w:r>
      <w:r>
        <w:rPr>
          <w:noProof/>
        </w:rPr>
        <w:tab/>
      </w:r>
      <w:r>
        <w:rPr>
          <w:noProof/>
        </w:rPr>
        <w:fldChar w:fldCharType="begin"/>
      </w:r>
      <w:r>
        <w:rPr>
          <w:noProof/>
        </w:rPr>
        <w:instrText xml:space="preserve"> PAGEREF _Toc168546757 \h </w:instrText>
      </w:r>
      <w:r>
        <w:rPr>
          <w:noProof/>
        </w:rPr>
      </w:r>
      <w:r>
        <w:rPr>
          <w:noProof/>
        </w:rPr>
        <w:fldChar w:fldCharType="separate"/>
      </w:r>
      <w:r>
        <w:rPr>
          <w:noProof/>
        </w:rPr>
        <w:t>19</w:t>
      </w:r>
      <w:r>
        <w:rPr>
          <w:noProof/>
        </w:rPr>
        <w:fldChar w:fldCharType="end"/>
      </w:r>
    </w:p>
    <w:p w14:paraId="5EE1FB7C" w14:textId="3D0F8BE2"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lang w:val="en-US"/>
        </w:rPr>
        <w:t>5.11.3.2 solution for MnS producer to indicate supported targets:</w:t>
      </w:r>
      <w:r>
        <w:rPr>
          <w:noProof/>
        </w:rPr>
        <w:tab/>
      </w:r>
      <w:r>
        <w:rPr>
          <w:noProof/>
        </w:rPr>
        <w:fldChar w:fldCharType="begin"/>
      </w:r>
      <w:r>
        <w:rPr>
          <w:noProof/>
        </w:rPr>
        <w:instrText xml:space="preserve"> PAGEREF _Toc168546758 \h </w:instrText>
      </w:r>
      <w:r>
        <w:rPr>
          <w:noProof/>
        </w:rPr>
      </w:r>
      <w:r>
        <w:rPr>
          <w:noProof/>
        </w:rPr>
        <w:fldChar w:fldCharType="separate"/>
      </w:r>
      <w:r>
        <w:rPr>
          <w:noProof/>
        </w:rPr>
        <w:t>19</w:t>
      </w:r>
      <w:r>
        <w:rPr>
          <w:noProof/>
        </w:rPr>
        <w:fldChar w:fldCharType="end"/>
      </w:r>
    </w:p>
    <w:p w14:paraId="1E799A24" w14:textId="5341346E" w:rsidR="00CB139E" w:rsidRDefault="00CB139E">
      <w:pPr>
        <w:pStyle w:val="TOC5"/>
        <w:rPr>
          <w:rFonts w:asciiTheme="minorHAnsi" w:eastAsiaTheme="minorEastAsia" w:hAnsiTheme="minorHAnsi" w:cstheme="minorBidi"/>
          <w:noProof/>
          <w:kern w:val="2"/>
          <w:sz w:val="22"/>
          <w:szCs w:val="22"/>
          <w:lang w:val="en-CA" w:eastAsia="en-CA"/>
          <w14:ligatures w14:val="standardContextual"/>
        </w:rPr>
      </w:pPr>
      <w:r>
        <w:rPr>
          <w:noProof/>
        </w:rPr>
        <w:t>5.11.3.2.1 To be revised: IntentHandlingCapability &lt;&lt;dataType&gt;&gt;</w:t>
      </w:r>
      <w:r>
        <w:rPr>
          <w:noProof/>
        </w:rPr>
        <w:tab/>
      </w:r>
      <w:r>
        <w:rPr>
          <w:noProof/>
        </w:rPr>
        <w:fldChar w:fldCharType="begin"/>
      </w:r>
      <w:r>
        <w:rPr>
          <w:noProof/>
        </w:rPr>
        <w:instrText xml:space="preserve"> PAGEREF _Toc168546759 \h </w:instrText>
      </w:r>
      <w:r>
        <w:rPr>
          <w:noProof/>
        </w:rPr>
      </w:r>
      <w:r>
        <w:rPr>
          <w:noProof/>
        </w:rPr>
        <w:fldChar w:fldCharType="separate"/>
      </w:r>
      <w:r>
        <w:rPr>
          <w:noProof/>
        </w:rPr>
        <w:t>20</w:t>
      </w:r>
      <w:r>
        <w:rPr>
          <w:noProof/>
        </w:rPr>
        <w:fldChar w:fldCharType="end"/>
      </w:r>
    </w:p>
    <w:p w14:paraId="3A1B259B" w14:textId="28167782" w:rsidR="00CB139E" w:rsidRDefault="00CB139E">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5.11.3.2.2 To be added: </w:t>
      </w:r>
      <w:r w:rsidRPr="00356A44">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_Toc168546760 \h </w:instrText>
      </w:r>
      <w:r>
        <w:rPr>
          <w:noProof/>
        </w:rPr>
      </w:r>
      <w:r>
        <w:rPr>
          <w:noProof/>
        </w:rPr>
        <w:fldChar w:fldCharType="separate"/>
      </w:r>
      <w:r>
        <w:rPr>
          <w:noProof/>
        </w:rPr>
        <w:t>20</w:t>
      </w:r>
      <w:r>
        <w:rPr>
          <w:noProof/>
        </w:rPr>
        <w:fldChar w:fldCharType="end"/>
      </w:r>
    </w:p>
    <w:p w14:paraId="3E7E6C92" w14:textId="0CCF408A"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5.11.4</w:t>
      </w:r>
      <w:r w:rsidRPr="00356A44">
        <w:rPr>
          <w:iCs/>
          <w:noProof/>
          <w:color w:val="404040"/>
          <w:lang w:eastAsia="zh-CN"/>
        </w:rPr>
        <w:t>3</w:t>
      </w:r>
      <w:r w:rsidRPr="00356A44">
        <w:rPr>
          <w:iCs/>
          <w:noProof/>
          <w:color w:val="404040"/>
        </w:rPr>
        <w:t xml:space="preserve"> Evaluation of potential solutions</w:t>
      </w:r>
      <w:r>
        <w:rPr>
          <w:noProof/>
        </w:rPr>
        <w:tab/>
      </w:r>
      <w:r>
        <w:rPr>
          <w:noProof/>
        </w:rPr>
        <w:fldChar w:fldCharType="begin"/>
      </w:r>
      <w:r>
        <w:rPr>
          <w:noProof/>
        </w:rPr>
        <w:instrText xml:space="preserve"> PAGEREF _Toc168546761 \h </w:instrText>
      </w:r>
      <w:r>
        <w:rPr>
          <w:noProof/>
        </w:rPr>
      </w:r>
      <w:r>
        <w:rPr>
          <w:noProof/>
        </w:rPr>
        <w:fldChar w:fldCharType="separate"/>
      </w:r>
      <w:r>
        <w:rPr>
          <w:noProof/>
        </w:rPr>
        <w:t>21</w:t>
      </w:r>
      <w:r>
        <w:rPr>
          <w:noProof/>
        </w:rPr>
        <w:fldChar w:fldCharType="end"/>
      </w:r>
    </w:p>
    <w:p w14:paraId="1317FEE6" w14:textId="13A02C16"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 Use case #12: Intent degradation based on expectation preference</w:t>
      </w:r>
      <w:r>
        <w:rPr>
          <w:noProof/>
        </w:rPr>
        <w:tab/>
      </w:r>
      <w:r>
        <w:rPr>
          <w:noProof/>
        </w:rPr>
        <w:fldChar w:fldCharType="begin"/>
      </w:r>
      <w:r>
        <w:rPr>
          <w:noProof/>
        </w:rPr>
        <w:instrText xml:space="preserve"> PAGEREF _Toc168546762 \h </w:instrText>
      </w:r>
      <w:r>
        <w:rPr>
          <w:noProof/>
        </w:rPr>
      </w:r>
      <w:r>
        <w:rPr>
          <w:noProof/>
        </w:rPr>
        <w:fldChar w:fldCharType="separate"/>
      </w:r>
      <w:r>
        <w:rPr>
          <w:noProof/>
        </w:rPr>
        <w:t>21</w:t>
      </w:r>
      <w:r>
        <w:rPr>
          <w:noProof/>
        </w:rPr>
        <w:fldChar w:fldCharType="end"/>
      </w:r>
    </w:p>
    <w:p w14:paraId="1A9A7993" w14:textId="3B82DABD"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5.12.1 Description</w:t>
      </w:r>
      <w:r>
        <w:rPr>
          <w:noProof/>
        </w:rPr>
        <w:tab/>
      </w:r>
      <w:r>
        <w:rPr>
          <w:noProof/>
        </w:rPr>
        <w:fldChar w:fldCharType="begin"/>
      </w:r>
      <w:r>
        <w:rPr>
          <w:noProof/>
        </w:rPr>
        <w:instrText xml:space="preserve"> PAGEREF _Toc168546763 \h </w:instrText>
      </w:r>
      <w:r>
        <w:rPr>
          <w:noProof/>
        </w:rPr>
      </w:r>
      <w:r>
        <w:rPr>
          <w:noProof/>
        </w:rPr>
        <w:fldChar w:fldCharType="separate"/>
      </w:r>
      <w:r>
        <w:rPr>
          <w:noProof/>
        </w:rPr>
        <w:t>21</w:t>
      </w:r>
      <w:r>
        <w:rPr>
          <w:noProof/>
        </w:rPr>
        <w:fldChar w:fldCharType="end"/>
      </w:r>
    </w:p>
    <w:p w14:paraId="3336C2D6" w14:textId="4ABFADF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5.12.2 Potential requirements</w:t>
      </w:r>
      <w:r>
        <w:rPr>
          <w:noProof/>
        </w:rPr>
        <w:tab/>
      </w:r>
      <w:r>
        <w:rPr>
          <w:noProof/>
        </w:rPr>
        <w:fldChar w:fldCharType="begin"/>
      </w:r>
      <w:r>
        <w:rPr>
          <w:noProof/>
        </w:rPr>
        <w:instrText xml:space="preserve"> PAGEREF _Toc168546764 \h </w:instrText>
      </w:r>
      <w:r>
        <w:rPr>
          <w:noProof/>
        </w:rPr>
      </w:r>
      <w:r>
        <w:rPr>
          <w:noProof/>
        </w:rPr>
        <w:fldChar w:fldCharType="separate"/>
      </w:r>
      <w:r>
        <w:rPr>
          <w:noProof/>
        </w:rPr>
        <w:t>22</w:t>
      </w:r>
      <w:r>
        <w:rPr>
          <w:noProof/>
        </w:rPr>
        <w:fldChar w:fldCharType="end"/>
      </w:r>
    </w:p>
    <w:p w14:paraId="56DD5BB1" w14:textId="5B1F6343"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5.12.3 Potential solutions</w:t>
      </w:r>
      <w:r>
        <w:rPr>
          <w:noProof/>
        </w:rPr>
        <w:tab/>
      </w:r>
      <w:r>
        <w:rPr>
          <w:noProof/>
        </w:rPr>
        <w:fldChar w:fldCharType="begin"/>
      </w:r>
      <w:r>
        <w:rPr>
          <w:noProof/>
        </w:rPr>
        <w:instrText xml:space="preserve"> PAGEREF _Toc168546765 \h </w:instrText>
      </w:r>
      <w:r>
        <w:rPr>
          <w:noProof/>
        </w:rPr>
      </w:r>
      <w:r>
        <w:rPr>
          <w:noProof/>
        </w:rPr>
        <w:fldChar w:fldCharType="separate"/>
      </w:r>
      <w:r>
        <w:rPr>
          <w:noProof/>
        </w:rPr>
        <w:t>22</w:t>
      </w:r>
      <w:r>
        <w:rPr>
          <w:noProof/>
        </w:rPr>
        <w:fldChar w:fldCharType="end"/>
      </w:r>
    </w:p>
    <w:p w14:paraId="051367E0" w14:textId="6594F82C"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lang w:val="en-US"/>
        </w:rPr>
        <w:t>5.12.3.1 Potential solution #1</w:t>
      </w:r>
      <w:r>
        <w:rPr>
          <w:noProof/>
        </w:rPr>
        <w:tab/>
      </w:r>
      <w:r>
        <w:rPr>
          <w:noProof/>
        </w:rPr>
        <w:fldChar w:fldCharType="begin"/>
      </w:r>
      <w:r>
        <w:rPr>
          <w:noProof/>
        </w:rPr>
        <w:instrText xml:space="preserve"> PAGEREF _Toc168546766 \h </w:instrText>
      </w:r>
      <w:r>
        <w:rPr>
          <w:noProof/>
        </w:rPr>
      </w:r>
      <w:r>
        <w:rPr>
          <w:noProof/>
        </w:rPr>
        <w:fldChar w:fldCharType="separate"/>
      </w:r>
      <w:r>
        <w:rPr>
          <w:noProof/>
        </w:rPr>
        <w:t>22</w:t>
      </w:r>
      <w:r>
        <w:rPr>
          <w:noProof/>
        </w:rPr>
        <w:fldChar w:fldCharType="end"/>
      </w:r>
    </w:p>
    <w:p w14:paraId="5484B64B" w14:textId="2821B45E"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5.13 Use case #13: Utility function support</w:t>
      </w:r>
      <w:r>
        <w:rPr>
          <w:noProof/>
        </w:rPr>
        <w:tab/>
      </w:r>
      <w:r>
        <w:rPr>
          <w:noProof/>
        </w:rPr>
        <w:fldChar w:fldCharType="begin"/>
      </w:r>
      <w:r>
        <w:rPr>
          <w:noProof/>
        </w:rPr>
        <w:instrText xml:space="preserve"> PAGEREF _Toc168546767 \h </w:instrText>
      </w:r>
      <w:r>
        <w:rPr>
          <w:noProof/>
        </w:rPr>
      </w:r>
      <w:r>
        <w:rPr>
          <w:noProof/>
        </w:rPr>
        <w:fldChar w:fldCharType="separate"/>
      </w:r>
      <w:r>
        <w:rPr>
          <w:noProof/>
        </w:rPr>
        <w:t>22</w:t>
      </w:r>
      <w:r>
        <w:rPr>
          <w:noProof/>
        </w:rPr>
        <w:fldChar w:fldCharType="end"/>
      </w:r>
    </w:p>
    <w:p w14:paraId="025244C0" w14:textId="01A9A387"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5.13.3.1 Potential solution #1 - Utility function support</w:t>
      </w:r>
      <w:r>
        <w:rPr>
          <w:noProof/>
        </w:rPr>
        <w:tab/>
      </w:r>
      <w:r>
        <w:rPr>
          <w:noProof/>
        </w:rPr>
        <w:fldChar w:fldCharType="begin"/>
      </w:r>
      <w:r>
        <w:rPr>
          <w:noProof/>
        </w:rPr>
        <w:instrText xml:space="preserve"> PAGEREF _Toc168546768 \h </w:instrText>
      </w:r>
      <w:r>
        <w:rPr>
          <w:noProof/>
        </w:rPr>
      </w:r>
      <w:r>
        <w:rPr>
          <w:noProof/>
        </w:rPr>
        <w:fldChar w:fldCharType="separate"/>
      </w:r>
      <w:r>
        <w:rPr>
          <w:noProof/>
        </w:rPr>
        <w:t>23</w:t>
      </w:r>
      <w:r>
        <w:rPr>
          <w:noProof/>
        </w:rPr>
        <w:fldChar w:fldCharType="end"/>
      </w:r>
    </w:p>
    <w:p w14:paraId="292423A3" w14:textId="75CF45C9"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5.13.3.2 Potential solution #2 – Utility function support</w:t>
      </w:r>
      <w:r>
        <w:rPr>
          <w:noProof/>
        </w:rPr>
        <w:tab/>
      </w:r>
      <w:r>
        <w:rPr>
          <w:noProof/>
        </w:rPr>
        <w:fldChar w:fldCharType="begin"/>
      </w:r>
      <w:r>
        <w:rPr>
          <w:noProof/>
        </w:rPr>
        <w:instrText xml:space="preserve"> PAGEREF _Toc168546769 \h </w:instrText>
      </w:r>
      <w:r>
        <w:rPr>
          <w:noProof/>
        </w:rPr>
      </w:r>
      <w:r>
        <w:rPr>
          <w:noProof/>
        </w:rPr>
        <w:fldChar w:fldCharType="separate"/>
      </w:r>
      <w:r>
        <w:rPr>
          <w:noProof/>
        </w:rPr>
        <w:t>26</w:t>
      </w:r>
      <w:r>
        <w:rPr>
          <w:noProof/>
        </w:rPr>
        <w:fldChar w:fldCharType="end"/>
      </w:r>
    </w:p>
    <w:p w14:paraId="6A77EC4C" w14:textId="7D86B24E"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5.13.3.3 Potential solution #3 – Utility function support</w:t>
      </w:r>
      <w:r>
        <w:rPr>
          <w:noProof/>
        </w:rPr>
        <w:tab/>
      </w:r>
      <w:r>
        <w:rPr>
          <w:noProof/>
        </w:rPr>
        <w:fldChar w:fldCharType="begin"/>
      </w:r>
      <w:r>
        <w:rPr>
          <w:noProof/>
        </w:rPr>
        <w:instrText xml:space="preserve"> PAGEREF _Toc168546770 \h </w:instrText>
      </w:r>
      <w:r>
        <w:rPr>
          <w:noProof/>
        </w:rPr>
      </w:r>
      <w:r>
        <w:rPr>
          <w:noProof/>
        </w:rPr>
        <w:fldChar w:fldCharType="separate"/>
      </w:r>
      <w:r>
        <w:rPr>
          <w:noProof/>
        </w:rPr>
        <w:t>28</w:t>
      </w:r>
      <w:r>
        <w:rPr>
          <w:noProof/>
        </w:rPr>
        <w:fldChar w:fldCharType="end"/>
      </w:r>
    </w:p>
    <w:p w14:paraId="15B1066A" w14:textId="1EC0F31F"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5.13.3.4 Potential solution #4 – Utility function capability support</w:t>
      </w:r>
      <w:r>
        <w:rPr>
          <w:noProof/>
        </w:rPr>
        <w:tab/>
      </w:r>
      <w:r>
        <w:rPr>
          <w:noProof/>
        </w:rPr>
        <w:fldChar w:fldCharType="begin"/>
      </w:r>
      <w:r>
        <w:rPr>
          <w:noProof/>
        </w:rPr>
        <w:instrText xml:space="preserve"> PAGEREF _Toc168546771 \h </w:instrText>
      </w:r>
      <w:r>
        <w:rPr>
          <w:noProof/>
        </w:rPr>
      </w:r>
      <w:r>
        <w:rPr>
          <w:noProof/>
        </w:rPr>
        <w:fldChar w:fldCharType="separate"/>
      </w:r>
      <w:r>
        <w:rPr>
          <w:noProof/>
        </w:rPr>
        <w:t>30</w:t>
      </w:r>
      <w:r>
        <w:rPr>
          <w:noProof/>
        </w:rPr>
        <w:fldChar w:fldCharType="end"/>
      </w:r>
    </w:p>
    <w:p w14:paraId="434FCC13" w14:textId="00FEC28D"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5.13.3.5 Potential solution #5 – Intent satisfaction index</w:t>
      </w:r>
      <w:r>
        <w:rPr>
          <w:noProof/>
        </w:rPr>
        <w:tab/>
      </w:r>
      <w:r>
        <w:rPr>
          <w:noProof/>
        </w:rPr>
        <w:fldChar w:fldCharType="begin"/>
      </w:r>
      <w:r>
        <w:rPr>
          <w:noProof/>
        </w:rPr>
        <w:instrText xml:space="preserve"> PAGEREF _Toc168546772 \h </w:instrText>
      </w:r>
      <w:r>
        <w:rPr>
          <w:noProof/>
        </w:rPr>
      </w:r>
      <w:r>
        <w:rPr>
          <w:noProof/>
        </w:rPr>
        <w:fldChar w:fldCharType="separate"/>
      </w:r>
      <w:r>
        <w:rPr>
          <w:noProof/>
        </w:rPr>
        <w:t>30</w:t>
      </w:r>
      <w:r>
        <w:rPr>
          <w:noProof/>
        </w:rPr>
        <w:fldChar w:fldCharType="end"/>
      </w:r>
    </w:p>
    <w:p w14:paraId="6754DE40" w14:textId="67864403"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5.14 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_Toc168546773 \h </w:instrText>
      </w:r>
      <w:r>
        <w:rPr>
          <w:noProof/>
        </w:rPr>
      </w:r>
      <w:r>
        <w:rPr>
          <w:noProof/>
        </w:rPr>
        <w:fldChar w:fldCharType="separate"/>
      </w:r>
      <w:r>
        <w:rPr>
          <w:noProof/>
        </w:rPr>
        <w:t>32</w:t>
      </w:r>
      <w:r>
        <w:rPr>
          <w:noProof/>
        </w:rPr>
        <w:fldChar w:fldCharType="end"/>
      </w:r>
    </w:p>
    <w:p w14:paraId="3DDF25ED" w14:textId="418C7908"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5.14.1 Description</w:t>
      </w:r>
      <w:r>
        <w:rPr>
          <w:noProof/>
        </w:rPr>
        <w:tab/>
      </w:r>
      <w:r>
        <w:rPr>
          <w:noProof/>
        </w:rPr>
        <w:fldChar w:fldCharType="begin"/>
      </w:r>
      <w:r>
        <w:rPr>
          <w:noProof/>
        </w:rPr>
        <w:instrText xml:space="preserve"> PAGEREF _Toc168546774 \h </w:instrText>
      </w:r>
      <w:r>
        <w:rPr>
          <w:noProof/>
        </w:rPr>
      </w:r>
      <w:r>
        <w:rPr>
          <w:noProof/>
        </w:rPr>
        <w:fldChar w:fldCharType="separate"/>
      </w:r>
      <w:r>
        <w:rPr>
          <w:noProof/>
        </w:rPr>
        <w:t>32</w:t>
      </w:r>
      <w:r>
        <w:rPr>
          <w:noProof/>
        </w:rPr>
        <w:fldChar w:fldCharType="end"/>
      </w:r>
    </w:p>
    <w:p w14:paraId="34BEC56C" w14:textId="5692AA32"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5.14.2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_Toc168546775 \h </w:instrText>
      </w:r>
      <w:r>
        <w:rPr>
          <w:noProof/>
        </w:rPr>
      </w:r>
      <w:r>
        <w:rPr>
          <w:noProof/>
        </w:rPr>
        <w:fldChar w:fldCharType="separate"/>
      </w:r>
      <w:r>
        <w:rPr>
          <w:noProof/>
        </w:rPr>
        <w:t>32</w:t>
      </w:r>
      <w:r>
        <w:rPr>
          <w:noProof/>
        </w:rPr>
        <w:fldChar w:fldCharType="end"/>
      </w:r>
    </w:p>
    <w:p w14:paraId="15A88F49" w14:textId="6E01086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5.14.3 Potential solutions</w:t>
      </w:r>
      <w:r>
        <w:rPr>
          <w:noProof/>
        </w:rPr>
        <w:tab/>
      </w:r>
      <w:r>
        <w:rPr>
          <w:noProof/>
        </w:rPr>
        <w:fldChar w:fldCharType="begin"/>
      </w:r>
      <w:r>
        <w:rPr>
          <w:noProof/>
        </w:rPr>
        <w:instrText xml:space="preserve"> PAGEREF _Toc168546776 \h </w:instrText>
      </w:r>
      <w:r>
        <w:rPr>
          <w:noProof/>
        </w:rPr>
      </w:r>
      <w:r>
        <w:rPr>
          <w:noProof/>
        </w:rPr>
        <w:fldChar w:fldCharType="separate"/>
      </w:r>
      <w:r>
        <w:rPr>
          <w:noProof/>
        </w:rPr>
        <w:t>32</w:t>
      </w:r>
      <w:r>
        <w:rPr>
          <w:noProof/>
        </w:rPr>
        <w:fldChar w:fldCharType="end"/>
      </w:r>
    </w:p>
    <w:p w14:paraId="7E8DAF32" w14:textId="0EB00975"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356A44">
        <w:rPr>
          <w:noProof/>
          <w:lang w:val="en-US"/>
        </w:rPr>
        <w:t>Potential solution #1</w:t>
      </w:r>
      <w:r>
        <w:rPr>
          <w:noProof/>
        </w:rPr>
        <w:tab/>
      </w:r>
      <w:r>
        <w:rPr>
          <w:noProof/>
        </w:rPr>
        <w:fldChar w:fldCharType="begin"/>
      </w:r>
      <w:r>
        <w:rPr>
          <w:noProof/>
        </w:rPr>
        <w:instrText xml:space="preserve"> PAGEREF _Toc168546777 \h </w:instrText>
      </w:r>
      <w:r>
        <w:rPr>
          <w:noProof/>
        </w:rPr>
      </w:r>
      <w:r>
        <w:rPr>
          <w:noProof/>
        </w:rPr>
        <w:fldChar w:fldCharType="separate"/>
      </w:r>
      <w:r>
        <w:rPr>
          <w:noProof/>
        </w:rPr>
        <w:t>32</w:t>
      </w:r>
      <w:r>
        <w:rPr>
          <w:noProof/>
        </w:rPr>
        <w:fldChar w:fldCharType="end"/>
      </w:r>
    </w:p>
    <w:p w14:paraId="1C86FC8A" w14:textId="28A18069"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5.14.4 Evaluation of potential solutions</w:t>
      </w:r>
      <w:r>
        <w:rPr>
          <w:noProof/>
        </w:rPr>
        <w:tab/>
      </w:r>
      <w:r>
        <w:rPr>
          <w:noProof/>
        </w:rPr>
        <w:fldChar w:fldCharType="begin"/>
      </w:r>
      <w:r>
        <w:rPr>
          <w:noProof/>
        </w:rPr>
        <w:instrText xml:space="preserve"> PAGEREF _Toc168546778 \h </w:instrText>
      </w:r>
      <w:r>
        <w:rPr>
          <w:noProof/>
        </w:rPr>
      </w:r>
      <w:r>
        <w:rPr>
          <w:noProof/>
        </w:rPr>
        <w:fldChar w:fldCharType="separate"/>
      </w:r>
      <w:r>
        <w:rPr>
          <w:noProof/>
        </w:rPr>
        <w:t>33</w:t>
      </w:r>
      <w:r>
        <w:rPr>
          <w:noProof/>
        </w:rPr>
        <w:fldChar w:fldCharType="end"/>
      </w:r>
    </w:p>
    <w:p w14:paraId="0192F8DA" w14:textId="78662C07"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5.15 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_Toc168546779 \h </w:instrText>
      </w:r>
      <w:r>
        <w:rPr>
          <w:noProof/>
        </w:rPr>
      </w:r>
      <w:r>
        <w:rPr>
          <w:noProof/>
        </w:rPr>
        <w:fldChar w:fldCharType="separate"/>
      </w:r>
      <w:r>
        <w:rPr>
          <w:noProof/>
        </w:rPr>
        <w:t>33</w:t>
      </w:r>
      <w:r>
        <w:rPr>
          <w:noProof/>
        </w:rPr>
        <w:fldChar w:fldCharType="end"/>
      </w:r>
    </w:p>
    <w:p w14:paraId="7E6177F1" w14:textId="21A4C224"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5.15.1 Description</w:t>
      </w:r>
      <w:r>
        <w:rPr>
          <w:noProof/>
        </w:rPr>
        <w:tab/>
      </w:r>
      <w:r>
        <w:rPr>
          <w:noProof/>
        </w:rPr>
        <w:fldChar w:fldCharType="begin"/>
      </w:r>
      <w:r>
        <w:rPr>
          <w:noProof/>
        </w:rPr>
        <w:instrText xml:space="preserve"> PAGEREF _Toc168546780 \h </w:instrText>
      </w:r>
      <w:r>
        <w:rPr>
          <w:noProof/>
        </w:rPr>
      </w:r>
      <w:r>
        <w:rPr>
          <w:noProof/>
        </w:rPr>
        <w:fldChar w:fldCharType="separate"/>
      </w:r>
      <w:r>
        <w:rPr>
          <w:noProof/>
        </w:rPr>
        <w:t>33</w:t>
      </w:r>
      <w:r>
        <w:rPr>
          <w:noProof/>
        </w:rPr>
        <w:fldChar w:fldCharType="end"/>
      </w:r>
    </w:p>
    <w:p w14:paraId="7C4353F5" w14:textId="427C31F5"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5.15.2 </w:t>
      </w:r>
      <w:r w:rsidRPr="00356A44">
        <w:rPr>
          <w:iCs/>
          <w:noProof/>
          <w:color w:val="404040"/>
          <w:lang w:eastAsia="zh-CN"/>
        </w:rPr>
        <w:t>Potential</w:t>
      </w:r>
      <w:r w:rsidRPr="00356A44">
        <w:rPr>
          <w:iCs/>
          <w:noProof/>
          <w:color w:val="404040"/>
        </w:rPr>
        <w:t xml:space="preserve"> </w:t>
      </w:r>
      <w:r w:rsidRPr="00356A44">
        <w:rPr>
          <w:iCs/>
          <w:noProof/>
          <w:color w:val="404040"/>
          <w:lang w:eastAsia="zh-CN"/>
        </w:rPr>
        <w:t>requirements</w:t>
      </w:r>
      <w:r>
        <w:rPr>
          <w:noProof/>
        </w:rPr>
        <w:tab/>
      </w:r>
      <w:r>
        <w:rPr>
          <w:noProof/>
        </w:rPr>
        <w:fldChar w:fldCharType="begin"/>
      </w:r>
      <w:r>
        <w:rPr>
          <w:noProof/>
        </w:rPr>
        <w:instrText xml:space="preserve"> PAGEREF _Toc168546781 \h </w:instrText>
      </w:r>
      <w:r>
        <w:rPr>
          <w:noProof/>
        </w:rPr>
      </w:r>
      <w:r>
        <w:rPr>
          <w:noProof/>
        </w:rPr>
        <w:fldChar w:fldCharType="separate"/>
      </w:r>
      <w:r>
        <w:rPr>
          <w:noProof/>
        </w:rPr>
        <w:t>34</w:t>
      </w:r>
      <w:r>
        <w:rPr>
          <w:noProof/>
        </w:rPr>
        <w:fldChar w:fldCharType="end"/>
      </w:r>
    </w:p>
    <w:p w14:paraId="3DF8C9AD" w14:textId="6FF1C617"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 xml:space="preserve">5.15.3 </w:t>
      </w:r>
      <w:r w:rsidRPr="00356A44">
        <w:rPr>
          <w:iCs/>
          <w:noProof/>
          <w:color w:val="404040"/>
          <w:lang w:eastAsia="zh-CN"/>
        </w:rPr>
        <w:t>Potential</w:t>
      </w:r>
      <w:r w:rsidRPr="00356A44">
        <w:rPr>
          <w:iCs/>
          <w:noProof/>
          <w:color w:val="404040"/>
        </w:rPr>
        <w:t xml:space="preserve"> </w:t>
      </w:r>
      <w:r w:rsidRPr="00356A44">
        <w:rPr>
          <w:iCs/>
          <w:noProof/>
          <w:color w:val="404040"/>
          <w:lang w:eastAsia="zh-CN"/>
        </w:rPr>
        <w:t>solutions</w:t>
      </w:r>
      <w:r>
        <w:rPr>
          <w:noProof/>
        </w:rPr>
        <w:tab/>
      </w:r>
      <w:r>
        <w:rPr>
          <w:noProof/>
        </w:rPr>
        <w:fldChar w:fldCharType="begin"/>
      </w:r>
      <w:r>
        <w:rPr>
          <w:noProof/>
        </w:rPr>
        <w:instrText xml:space="preserve"> PAGEREF _Toc168546782 \h </w:instrText>
      </w:r>
      <w:r>
        <w:rPr>
          <w:noProof/>
        </w:rPr>
      </w:r>
      <w:r>
        <w:rPr>
          <w:noProof/>
        </w:rPr>
        <w:fldChar w:fldCharType="separate"/>
      </w:r>
      <w:r>
        <w:rPr>
          <w:noProof/>
        </w:rPr>
        <w:t>34</w:t>
      </w:r>
      <w:r>
        <w:rPr>
          <w:noProof/>
        </w:rPr>
        <w:fldChar w:fldCharType="end"/>
      </w:r>
    </w:p>
    <w:p w14:paraId="0C5DCC70" w14:textId="4CC83038"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_Toc168546783 \h </w:instrText>
      </w:r>
      <w:r>
        <w:rPr>
          <w:noProof/>
        </w:rPr>
      </w:r>
      <w:r>
        <w:rPr>
          <w:noProof/>
        </w:rPr>
        <w:fldChar w:fldCharType="separate"/>
      </w:r>
      <w:r>
        <w:rPr>
          <w:noProof/>
        </w:rPr>
        <w:t>34</w:t>
      </w:r>
      <w:r>
        <w:rPr>
          <w:noProof/>
        </w:rPr>
        <w:fldChar w:fldCharType="end"/>
      </w:r>
    </w:p>
    <w:p w14:paraId="0578AF52" w14:textId="001851E8"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iCs/>
          <w:noProof/>
          <w:color w:val="404040"/>
        </w:rPr>
        <w:t>5.15.4 Evaluation of potential solutions</w:t>
      </w:r>
      <w:r>
        <w:rPr>
          <w:noProof/>
        </w:rPr>
        <w:tab/>
      </w:r>
      <w:r>
        <w:rPr>
          <w:noProof/>
        </w:rPr>
        <w:fldChar w:fldCharType="begin"/>
      </w:r>
      <w:r>
        <w:rPr>
          <w:noProof/>
        </w:rPr>
        <w:instrText xml:space="preserve"> PAGEREF _Toc168546784 \h </w:instrText>
      </w:r>
      <w:r>
        <w:rPr>
          <w:noProof/>
        </w:rPr>
      </w:r>
      <w:r>
        <w:rPr>
          <w:noProof/>
        </w:rPr>
        <w:fldChar w:fldCharType="separate"/>
      </w:r>
      <w:r>
        <w:rPr>
          <w:noProof/>
        </w:rPr>
        <w:t>35</w:t>
      </w:r>
      <w:r>
        <w:rPr>
          <w:noProof/>
        </w:rPr>
        <w:fldChar w:fldCharType="end"/>
      </w:r>
    </w:p>
    <w:p w14:paraId="01EA8CF9" w14:textId="04A8494D"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5.16 Use case #16: Negotiation on fulfilment of intents</w:t>
      </w:r>
      <w:r>
        <w:rPr>
          <w:noProof/>
        </w:rPr>
        <w:tab/>
      </w:r>
      <w:r>
        <w:rPr>
          <w:noProof/>
        </w:rPr>
        <w:fldChar w:fldCharType="begin"/>
      </w:r>
      <w:r>
        <w:rPr>
          <w:noProof/>
        </w:rPr>
        <w:instrText xml:space="preserve"> PAGEREF _Toc168546785 \h </w:instrText>
      </w:r>
      <w:r>
        <w:rPr>
          <w:noProof/>
        </w:rPr>
      </w:r>
      <w:r>
        <w:rPr>
          <w:noProof/>
        </w:rPr>
        <w:fldChar w:fldCharType="separate"/>
      </w:r>
      <w:r>
        <w:rPr>
          <w:noProof/>
        </w:rPr>
        <w:t>35</w:t>
      </w:r>
      <w:r>
        <w:rPr>
          <w:noProof/>
        </w:rPr>
        <w:fldChar w:fldCharType="end"/>
      </w:r>
    </w:p>
    <w:p w14:paraId="1E2ED811" w14:textId="6E49D81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_Toc168546786 \h </w:instrText>
      </w:r>
      <w:r>
        <w:rPr>
          <w:noProof/>
        </w:rPr>
      </w:r>
      <w:r>
        <w:rPr>
          <w:noProof/>
        </w:rPr>
        <w:fldChar w:fldCharType="separate"/>
      </w:r>
      <w:r>
        <w:rPr>
          <w:noProof/>
        </w:rPr>
        <w:t>35</w:t>
      </w:r>
      <w:r>
        <w:rPr>
          <w:noProof/>
        </w:rPr>
        <w:fldChar w:fldCharType="end"/>
      </w:r>
    </w:p>
    <w:p w14:paraId="0623D315" w14:textId="5B289C3D"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_Toc168546787 \h </w:instrText>
      </w:r>
      <w:r>
        <w:rPr>
          <w:noProof/>
        </w:rPr>
      </w:r>
      <w:r>
        <w:rPr>
          <w:noProof/>
        </w:rPr>
        <w:fldChar w:fldCharType="separate"/>
      </w:r>
      <w:r>
        <w:rPr>
          <w:noProof/>
        </w:rPr>
        <w:t>36</w:t>
      </w:r>
      <w:r>
        <w:rPr>
          <w:noProof/>
        </w:rPr>
        <w:fldChar w:fldCharType="end"/>
      </w:r>
    </w:p>
    <w:p w14:paraId="27657B03" w14:textId="62643A10"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_Toc168546788 \h </w:instrText>
      </w:r>
      <w:r>
        <w:rPr>
          <w:noProof/>
        </w:rPr>
      </w:r>
      <w:r>
        <w:rPr>
          <w:noProof/>
        </w:rPr>
        <w:fldChar w:fldCharType="separate"/>
      </w:r>
      <w:r>
        <w:rPr>
          <w:noProof/>
        </w:rPr>
        <w:t>36</w:t>
      </w:r>
      <w:r>
        <w:rPr>
          <w:noProof/>
        </w:rPr>
        <w:fldChar w:fldCharType="end"/>
      </w:r>
    </w:p>
    <w:p w14:paraId="7B2CE645" w14:textId="1E8AD6E4"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_Toc168546789 \h </w:instrText>
      </w:r>
      <w:r>
        <w:rPr>
          <w:noProof/>
        </w:rPr>
      </w:r>
      <w:r>
        <w:rPr>
          <w:noProof/>
        </w:rPr>
        <w:fldChar w:fldCharType="separate"/>
      </w:r>
      <w:r>
        <w:rPr>
          <w:noProof/>
        </w:rPr>
        <w:t>36</w:t>
      </w:r>
      <w:r>
        <w:rPr>
          <w:noProof/>
        </w:rPr>
        <w:fldChar w:fldCharType="end"/>
      </w:r>
    </w:p>
    <w:p w14:paraId="048AF083" w14:textId="569B2D87"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_Toc168546790 \h </w:instrText>
      </w:r>
      <w:r>
        <w:rPr>
          <w:noProof/>
        </w:rPr>
      </w:r>
      <w:r>
        <w:rPr>
          <w:noProof/>
        </w:rPr>
        <w:fldChar w:fldCharType="separate"/>
      </w:r>
      <w:r>
        <w:rPr>
          <w:noProof/>
        </w:rPr>
        <w:t>37</w:t>
      </w:r>
      <w:r>
        <w:rPr>
          <w:noProof/>
        </w:rPr>
        <w:fldChar w:fldCharType="end"/>
      </w:r>
    </w:p>
    <w:p w14:paraId="6139866A" w14:textId="655C5F4F"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_Toc168546791 \h </w:instrText>
      </w:r>
      <w:r>
        <w:rPr>
          <w:noProof/>
        </w:rPr>
      </w:r>
      <w:r>
        <w:rPr>
          <w:noProof/>
        </w:rPr>
        <w:fldChar w:fldCharType="separate"/>
      </w:r>
      <w:r>
        <w:rPr>
          <w:noProof/>
        </w:rPr>
        <w:t>38</w:t>
      </w:r>
      <w:r>
        <w:rPr>
          <w:noProof/>
        </w:rPr>
        <w:fldChar w:fldCharType="end"/>
      </w:r>
    </w:p>
    <w:p w14:paraId="76E66C84" w14:textId="05BF7B1D"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356A44">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_Toc168546792 \h </w:instrText>
      </w:r>
      <w:r>
        <w:rPr>
          <w:noProof/>
        </w:rPr>
      </w:r>
      <w:r>
        <w:rPr>
          <w:noProof/>
        </w:rPr>
        <w:fldChar w:fldCharType="separate"/>
      </w:r>
      <w:r>
        <w:rPr>
          <w:noProof/>
        </w:rPr>
        <w:t>39</w:t>
      </w:r>
      <w:r>
        <w:rPr>
          <w:noProof/>
        </w:rPr>
        <w:fldChar w:fldCharType="end"/>
      </w:r>
    </w:p>
    <w:p w14:paraId="00DE0642" w14:textId="0DEED49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356A44">
        <w:rPr>
          <w:noProof/>
          <w:lang w:val="en-US"/>
        </w:rPr>
        <w:t>16</w:t>
      </w:r>
      <w:r>
        <w:rPr>
          <w:noProof/>
        </w:rPr>
        <w:t>.</w:t>
      </w:r>
      <w:r w:rsidRPr="00356A44">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_Toc168546793 \h </w:instrText>
      </w:r>
      <w:r>
        <w:rPr>
          <w:noProof/>
        </w:rPr>
      </w:r>
      <w:r>
        <w:rPr>
          <w:noProof/>
        </w:rPr>
        <w:fldChar w:fldCharType="separate"/>
      </w:r>
      <w:r>
        <w:rPr>
          <w:noProof/>
        </w:rPr>
        <w:t>40</w:t>
      </w:r>
      <w:r>
        <w:rPr>
          <w:noProof/>
        </w:rPr>
        <w:fldChar w:fldCharType="end"/>
      </w:r>
    </w:p>
    <w:p w14:paraId="60A2C0A8" w14:textId="29013C14"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356A44">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_Toc168546794 \h </w:instrText>
      </w:r>
      <w:r>
        <w:rPr>
          <w:noProof/>
        </w:rPr>
      </w:r>
      <w:r>
        <w:rPr>
          <w:noProof/>
        </w:rPr>
        <w:fldChar w:fldCharType="separate"/>
      </w:r>
      <w:r>
        <w:rPr>
          <w:noProof/>
        </w:rPr>
        <w:t>40</w:t>
      </w:r>
      <w:r>
        <w:rPr>
          <w:noProof/>
        </w:rPr>
        <w:fldChar w:fldCharType="end"/>
      </w:r>
    </w:p>
    <w:p w14:paraId="5EC5CD17" w14:textId="24E114DF"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 Use case #17: Negotiation on the possible outcomes during the fulfilment phase</w:t>
      </w:r>
      <w:r>
        <w:rPr>
          <w:noProof/>
        </w:rPr>
        <w:tab/>
      </w:r>
      <w:r>
        <w:rPr>
          <w:noProof/>
        </w:rPr>
        <w:fldChar w:fldCharType="begin"/>
      </w:r>
      <w:r>
        <w:rPr>
          <w:noProof/>
        </w:rPr>
        <w:instrText xml:space="preserve"> PAGEREF _Toc168546795 \h </w:instrText>
      </w:r>
      <w:r>
        <w:rPr>
          <w:noProof/>
        </w:rPr>
      </w:r>
      <w:r>
        <w:rPr>
          <w:noProof/>
        </w:rPr>
        <w:fldChar w:fldCharType="separate"/>
      </w:r>
      <w:r>
        <w:rPr>
          <w:noProof/>
        </w:rPr>
        <w:t>41</w:t>
      </w:r>
      <w:r>
        <w:rPr>
          <w:noProof/>
        </w:rPr>
        <w:fldChar w:fldCharType="end"/>
      </w:r>
    </w:p>
    <w:p w14:paraId="6559CB69" w14:textId="1CB8C70C"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5.17.1 Description</w:t>
      </w:r>
      <w:r>
        <w:rPr>
          <w:noProof/>
        </w:rPr>
        <w:tab/>
      </w:r>
      <w:r>
        <w:rPr>
          <w:noProof/>
        </w:rPr>
        <w:fldChar w:fldCharType="begin"/>
      </w:r>
      <w:r>
        <w:rPr>
          <w:noProof/>
        </w:rPr>
        <w:instrText xml:space="preserve"> PAGEREF _Toc168546796 \h </w:instrText>
      </w:r>
      <w:r>
        <w:rPr>
          <w:noProof/>
        </w:rPr>
      </w:r>
      <w:r>
        <w:rPr>
          <w:noProof/>
        </w:rPr>
        <w:fldChar w:fldCharType="separate"/>
      </w:r>
      <w:r>
        <w:rPr>
          <w:noProof/>
        </w:rPr>
        <w:t>41</w:t>
      </w:r>
      <w:r>
        <w:rPr>
          <w:noProof/>
        </w:rPr>
        <w:fldChar w:fldCharType="end"/>
      </w:r>
    </w:p>
    <w:p w14:paraId="40DD761A" w14:textId="2B7E30F0"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5.17.2 Potential requirements</w:t>
      </w:r>
      <w:r>
        <w:rPr>
          <w:noProof/>
        </w:rPr>
        <w:tab/>
      </w:r>
      <w:r>
        <w:rPr>
          <w:noProof/>
        </w:rPr>
        <w:fldChar w:fldCharType="begin"/>
      </w:r>
      <w:r>
        <w:rPr>
          <w:noProof/>
        </w:rPr>
        <w:instrText xml:space="preserve"> PAGEREF _Toc168546797 \h </w:instrText>
      </w:r>
      <w:r>
        <w:rPr>
          <w:noProof/>
        </w:rPr>
      </w:r>
      <w:r>
        <w:rPr>
          <w:noProof/>
        </w:rPr>
        <w:fldChar w:fldCharType="separate"/>
      </w:r>
      <w:r>
        <w:rPr>
          <w:noProof/>
        </w:rPr>
        <w:t>41</w:t>
      </w:r>
      <w:r>
        <w:rPr>
          <w:noProof/>
        </w:rPr>
        <w:fldChar w:fldCharType="end"/>
      </w:r>
    </w:p>
    <w:p w14:paraId="0B08A00F" w14:textId="662B0D76" w:rsidR="00CB139E" w:rsidRDefault="00CB139E">
      <w:pPr>
        <w:pStyle w:val="TOC3"/>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rPr>
        <w:t>5.17.3 Potential solutions</w:t>
      </w:r>
      <w:r>
        <w:rPr>
          <w:noProof/>
        </w:rPr>
        <w:tab/>
      </w:r>
      <w:r>
        <w:rPr>
          <w:noProof/>
        </w:rPr>
        <w:fldChar w:fldCharType="begin"/>
      </w:r>
      <w:r>
        <w:rPr>
          <w:noProof/>
        </w:rPr>
        <w:instrText xml:space="preserve"> PAGEREF _Toc168546798 \h </w:instrText>
      </w:r>
      <w:r>
        <w:rPr>
          <w:noProof/>
        </w:rPr>
      </w:r>
      <w:r>
        <w:rPr>
          <w:noProof/>
        </w:rPr>
        <w:fldChar w:fldCharType="separate"/>
      </w:r>
      <w:r>
        <w:rPr>
          <w:noProof/>
        </w:rPr>
        <w:t>41</w:t>
      </w:r>
      <w:r>
        <w:rPr>
          <w:noProof/>
        </w:rPr>
        <w:fldChar w:fldCharType="end"/>
      </w:r>
    </w:p>
    <w:p w14:paraId="64F12668" w14:textId="77C7F37D" w:rsidR="00CB139E" w:rsidRDefault="00CB139E">
      <w:pPr>
        <w:pStyle w:val="TOC4"/>
        <w:rPr>
          <w:rFonts w:asciiTheme="minorHAnsi" w:eastAsiaTheme="minorEastAsia" w:hAnsiTheme="minorHAnsi" w:cstheme="minorBidi"/>
          <w:noProof/>
          <w:kern w:val="2"/>
          <w:sz w:val="22"/>
          <w:szCs w:val="22"/>
          <w:lang w:val="en-CA" w:eastAsia="en-CA"/>
          <w14:ligatures w14:val="standardContextual"/>
        </w:rPr>
      </w:pPr>
      <w:r w:rsidRPr="00356A44">
        <w:rPr>
          <w:noProof/>
          <w:color w:val="000000" w:themeColor="text1"/>
          <w:lang w:val="en-US"/>
        </w:rPr>
        <w:t>5.17.3.1 Potential solution #1: Negotiation on the possible outcomes during the fulfilment phase</w:t>
      </w:r>
      <w:r>
        <w:rPr>
          <w:noProof/>
        </w:rPr>
        <w:tab/>
      </w:r>
      <w:r>
        <w:rPr>
          <w:noProof/>
        </w:rPr>
        <w:fldChar w:fldCharType="begin"/>
      </w:r>
      <w:r>
        <w:rPr>
          <w:noProof/>
        </w:rPr>
        <w:instrText xml:space="preserve"> PAGEREF _Toc168546799 \h </w:instrText>
      </w:r>
      <w:r>
        <w:rPr>
          <w:noProof/>
        </w:rPr>
      </w:r>
      <w:r>
        <w:rPr>
          <w:noProof/>
        </w:rPr>
        <w:fldChar w:fldCharType="separate"/>
      </w:r>
      <w:r>
        <w:rPr>
          <w:noProof/>
        </w:rPr>
        <w:t>41</w:t>
      </w:r>
      <w:r>
        <w:rPr>
          <w:noProof/>
        </w:rPr>
        <w:fldChar w:fldCharType="end"/>
      </w:r>
    </w:p>
    <w:p w14:paraId="125B3E26" w14:textId="3AB9869A"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_Toc168546800 \h </w:instrText>
      </w:r>
      <w:r>
        <w:rPr>
          <w:noProof/>
        </w:rPr>
      </w:r>
      <w:r>
        <w:rPr>
          <w:noProof/>
        </w:rPr>
        <w:fldChar w:fldCharType="separate"/>
      </w:r>
      <w:r>
        <w:rPr>
          <w:noProof/>
        </w:rPr>
        <w:t>42</w:t>
      </w:r>
      <w:r>
        <w:rPr>
          <w:noProof/>
        </w:rPr>
        <w:fldChar w:fldCharType="end"/>
      </w:r>
    </w:p>
    <w:p w14:paraId="516BED87" w14:textId="2D516EE9"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Annex X (informative): Change history</w:t>
      </w:r>
      <w:r>
        <w:rPr>
          <w:noProof/>
        </w:rPr>
        <w:tab/>
      </w:r>
      <w:r>
        <w:rPr>
          <w:noProof/>
        </w:rPr>
        <w:fldChar w:fldCharType="begin"/>
      </w:r>
      <w:r>
        <w:rPr>
          <w:noProof/>
        </w:rPr>
        <w:instrText xml:space="preserve"> PAGEREF _Toc168546801 \h </w:instrText>
      </w:r>
      <w:r>
        <w:rPr>
          <w:noProof/>
        </w:rPr>
      </w:r>
      <w:r>
        <w:rPr>
          <w:noProof/>
        </w:rPr>
        <w:fldChar w:fldCharType="separate"/>
      </w:r>
      <w:r>
        <w:rPr>
          <w:noProof/>
        </w:rPr>
        <w:t>43</w:t>
      </w:r>
      <w:r>
        <w:rPr>
          <w:noProof/>
        </w:rPr>
        <w:fldChar w:fldCharType="end"/>
      </w:r>
    </w:p>
    <w:p w14:paraId="348436F3" w14:textId="0E0E4447" w:rsidR="00CB139E" w:rsidRDefault="00CB139E">
      <w:pPr>
        <w:pStyle w:val="TOC1"/>
        <w:rPr>
          <w:rFonts w:asciiTheme="minorHAnsi" w:eastAsiaTheme="minorEastAsia" w:hAnsiTheme="minorHAnsi" w:cstheme="minorBidi"/>
          <w:noProof/>
          <w:kern w:val="2"/>
          <w:szCs w:val="22"/>
          <w:lang w:val="en-CA" w:eastAsia="en-CA"/>
          <w14:ligatures w14:val="standardContextual"/>
        </w:rPr>
      </w:pPr>
      <w:r>
        <w:rPr>
          <w:noProof/>
        </w:rPr>
        <w:t>Annex Y: UML code for diagrams</w:t>
      </w:r>
      <w:r>
        <w:rPr>
          <w:noProof/>
        </w:rPr>
        <w:tab/>
      </w:r>
      <w:r>
        <w:rPr>
          <w:noProof/>
        </w:rPr>
        <w:fldChar w:fldCharType="begin"/>
      </w:r>
      <w:r>
        <w:rPr>
          <w:noProof/>
        </w:rPr>
        <w:instrText xml:space="preserve"> PAGEREF _Toc168546802 \h </w:instrText>
      </w:r>
      <w:r>
        <w:rPr>
          <w:noProof/>
        </w:rPr>
      </w:r>
      <w:r>
        <w:rPr>
          <w:noProof/>
        </w:rPr>
        <w:fldChar w:fldCharType="separate"/>
      </w:r>
      <w:r>
        <w:rPr>
          <w:noProof/>
        </w:rPr>
        <w:t>44</w:t>
      </w:r>
      <w:r>
        <w:rPr>
          <w:noProof/>
        </w:rPr>
        <w:fldChar w:fldCharType="end"/>
      </w:r>
    </w:p>
    <w:p w14:paraId="4F3CD920" w14:textId="37928A3D"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_Toc168546803 \h </w:instrText>
      </w:r>
      <w:r>
        <w:rPr>
          <w:noProof/>
        </w:rPr>
      </w:r>
      <w:r>
        <w:rPr>
          <w:noProof/>
        </w:rPr>
        <w:fldChar w:fldCharType="separate"/>
      </w:r>
      <w:r>
        <w:rPr>
          <w:noProof/>
        </w:rPr>
        <w:t>44</w:t>
      </w:r>
      <w:r>
        <w:rPr>
          <w:noProof/>
        </w:rPr>
        <w:fldChar w:fldCharType="end"/>
      </w:r>
    </w:p>
    <w:p w14:paraId="6C627A16" w14:textId="282C8FC5" w:rsidR="00CB139E" w:rsidRDefault="00CB139E">
      <w:pPr>
        <w:pStyle w:val="TOC2"/>
        <w:rPr>
          <w:rFonts w:asciiTheme="minorHAnsi" w:eastAsiaTheme="minorEastAsia" w:hAnsiTheme="minorHAnsi" w:cstheme="minorBidi"/>
          <w:noProof/>
          <w:kern w:val="2"/>
          <w:sz w:val="22"/>
          <w:szCs w:val="22"/>
          <w:lang w:val="en-CA" w:eastAsia="en-CA"/>
          <w14:ligatures w14:val="standardContextual"/>
        </w:rPr>
      </w:pPr>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_Toc168546804 \h </w:instrText>
      </w:r>
      <w:r>
        <w:rPr>
          <w:noProof/>
        </w:rPr>
      </w:r>
      <w:r>
        <w:rPr>
          <w:noProof/>
        </w:rPr>
        <w:fldChar w:fldCharType="separate"/>
      </w:r>
      <w:r>
        <w:rPr>
          <w:noProof/>
        </w:rPr>
        <w:t>44</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68546700"/>
      <w:bookmarkEnd w:id="14"/>
      <w:r w:rsidRPr="004D3578">
        <w:lastRenderedPageBreak/>
        <w:t>Foreword</w:t>
      </w:r>
      <w:bookmarkEnd w:id="15"/>
      <w:bookmarkEnd w:id="16"/>
    </w:p>
    <w:p w14:paraId="2511FBFA" w14:textId="082CE7C3" w:rsidR="00080512" w:rsidRPr="004D3578" w:rsidRDefault="00080512">
      <w:r w:rsidRPr="004D3578">
        <w:t>This Techni</w:t>
      </w:r>
      <w:r w:rsidRPr="00FD3575">
        <w:t xml:space="preserve">cal </w:t>
      </w:r>
      <w:bookmarkStart w:id="17" w:name="spectype3"/>
      <w:r w:rsidR="00602AEA" w:rsidRPr="00FD3575">
        <w:t>Report</w:t>
      </w:r>
      <w:bookmarkEnd w:id="1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4641990"/>
      <w:bookmarkStart w:id="21" w:name="_Toc168546701"/>
      <w:bookmarkEnd w:id="19"/>
      <w:r w:rsidRPr="004D3578">
        <w:lastRenderedPageBreak/>
        <w:t>1</w:t>
      </w:r>
      <w:r w:rsidRPr="004D3578">
        <w:tab/>
        <w:t>Scope</w:t>
      </w:r>
      <w:bookmarkEnd w:id="20"/>
      <w:bookmarkEnd w:id="21"/>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2" w:name="references"/>
      <w:bookmarkStart w:id="23" w:name="_Toc164641991"/>
      <w:bookmarkStart w:id="24" w:name="_Toc168546702"/>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25"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25"/>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65CB1364" w14:textId="434BB62F" w:rsidR="009E0027"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7E8EC2A4" w14:textId="6E1D655B" w:rsidR="00E347A8" w:rsidRPr="00F36E39" w:rsidRDefault="00921056" w:rsidP="00A57990">
      <w:pPr>
        <w:pStyle w:val="EX"/>
        <w:rPr>
          <w:lang w:eastAsia="zh-CN"/>
        </w:rPr>
      </w:pPr>
      <w:r w:rsidRPr="00F36E39">
        <w:rPr>
          <w:rFonts w:hint="eastAsia"/>
          <w:lang w:eastAsia="zh-CN"/>
        </w:rPr>
        <w:t>[12]</w:t>
      </w:r>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p>
    <w:p w14:paraId="7D988785" w14:textId="296F2B30" w:rsidR="00E347A8" w:rsidRDefault="00E46203" w:rsidP="00E46203">
      <w:pPr>
        <w:pStyle w:val="EX"/>
        <w:rPr>
          <w:lang w:eastAsia="zh-CN"/>
        </w:rPr>
      </w:pPr>
      <w:r>
        <w:rPr>
          <w:lang w:eastAsia="zh-CN"/>
        </w:rPr>
        <w:t xml:space="preserve">[13] </w:t>
      </w:r>
      <w:r>
        <w:rPr>
          <w:lang w:eastAsia="zh-CN"/>
        </w:rPr>
        <w:tab/>
      </w:r>
      <w:r w:rsidR="00E347A8">
        <w:rPr>
          <w:lang w:eastAsia="zh-CN"/>
        </w:rPr>
        <w:t>TMF TR291I “Utility Extension Model”, v3.5.0 DRAFT</w:t>
      </w:r>
    </w:p>
    <w:p w14:paraId="4CDD9DC9" w14:textId="4CB8A6C5" w:rsidR="00E347A8" w:rsidRDefault="00E347A8" w:rsidP="00E46203">
      <w:pPr>
        <w:pStyle w:val="EX"/>
        <w:rPr>
          <w:lang w:eastAsia="zh-CN"/>
        </w:rPr>
      </w:pPr>
      <w:r>
        <w:rPr>
          <w:lang w:eastAsia="zh-CN"/>
        </w:rPr>
        <w:t>[</w:t>
      </w:r>
      <w:r w:rsidR="00E46203">
        <w:rPr>
          <w:lang w:eastAsia="zh-CN"/>
        </w:rPr>
        <w:t>1</w:t>
      </w:r>
      <w:r>
        <w:rPr>
          <w:lang w:eastAsia="zh-CN"/>
        </w:rPr>
        <w:t>4]</w:t>
      </w:r>
      <w:r>
        <w:rPr>
          <w:lang w:eastAsia="zh-CN"/>
        </w:rPr>
        <w:tab/>
        <w:t>TMF TR292H “Mathematical Functional Ontology”, v3.4.0</w:t>
      </w:r>
    </w:p>
    <w:p w14:paraId="28FFDA7D" w14:textId="4F2B9E8A" w:rsidR="00F67955" w:rsidRPr="00E46203" w:rsidRDefault="00E347A8" w:rsidP="00E46203">
      <w:pPr>
        <w:pStyle w:val="EX"/>
        <w:rPr>
          <w:lang w:eastAsia="zh-CN"/>
        </w:rPr>
      </w:pPr>
      <w:r>
        <w:rPr>
          <w:lang w:eastAsia="zh-CN"/>
        </w:rPr>
        <w:t>[</w:t>
      </w:r>
      <w:r w:rsidR="00E46203">
        <w:rPr>
          <w:lang w:eastAsia="zh-CN"/>
        </w:rPr>
        <w:t>1</w:t>
      </w:r>
      <w:r>
        <w:rPr>
          <w:lang w:eastAsia="zh-CN"/>
        </w:rPr>
        <w:t>5]</w:t>
      </w:r>
      <w:r>
        <w:rPr>
          <w:lang w:eastAsia="zh-CN"/>
        </w:rPr>
        <w:tab/>
        <w:t>TMF TR292C “Function Definition Ontology”, v3.4.0</w:t>
      </w:r>
    </w:p>
    <w:p w14:paraId="24ACB616" w14:textId="77777777" w:rsidR="00080512" w:rsidRPr="004D3578" w:rsidRDefault="00080512">
      <w:pPr>
        <w:pStyle w:val="Heading1"/>
      </w:pPr>
      <w:bookmarkStart w:id="26" w:name="definitions"/>
      <w:bookmarkStart w:id="27" w:name="_Toc164641992"/>
      <w:bookmarkStart w:id="28" w:name="_Toc168546703"/>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64641993"/>
      <w:bookmarkStart w:id="30" w:name="_Toc168546704"/>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64641994"/>
      <w:bookmarkStart w:id="32" w:name="_Toc168546705"/>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64641995"/>
      <w:bookmarkStart w:id="34" w:name="_Toc168546706"/>
      <w:r w:rsidRPr="004D3578">
        <w:t>3.3</w:t>
      </w:r>
      <w:r w:rsidRPr="004D3578">
        <w:tab/>
        <w:t>Abbreviations</w:t>
      </w:r>
      <w:bookmarkEnd w:id="33"/>
      <w:bookmarkEnd w:id="34"/>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5" w:name="clause4"/>
      <w:bookmarkStart w:id="36" w:name="tsgNames"/>
      <w:bookmarkStart w:id="37" w:name="startOfAnnexes"/>
      <w:bookmarkEnd w:id="35"/>
      <w:bookmarkEnd w:id="36"/>
      <w:bookmarkEnd w:id="37"/>
    </w:p>
    <w:p w14:paraId="3244AFF1" w14:textId="77777777" w:rsidR="004C2DCD" w:rsidRDefault="004C2DCD" w:rsidP="004C2DCD">
      <w:pPr>
        <w:pStyle w:val="Heading1"/>
      </w:pPr>
      <w:bookmarkStart w:id="38" w:name="_Toc164641996"/>
      <w:bookmarkStart w:id="39" w:name="_Toc168546707"/>
      <w:r>
        <w:t>4</w:t>
      </w:r>
      <w:r>
        <w:tab/>
        <w:t>Concept and background</w:t>
      </w:r>
      <w:bookmarkEnd w:id="38"/>
      <w:bookmarkEnd w:id="39"/>
    </w:p>
    <w:p w14:paraId="15AD6B32" w14:textId="65AD22C6" w:rsidR="004C2DCD" w:rsidRDefault="004C2DCD" w:rsidP="00AD4F39">
      <w:pPr>
        <w:pStyle w:val="EditorsNote"/>
        <w:rPr>
          <w:lang w:eastAsia="ko-KR"/>
        </w:rPr>
      </w:pPr>
      <w:r>
        <w:rPr>
          <w:lang w:eastAsia="ko-KR"/>
        </w:rPr>
        <w:t>Editor’s note: This clause provides a description of concepts and background.</w:t>
      </w:r>
    </w:p>
    <w:p w14:paraId="0B5F31AF" w14:textId="78C63DEE" w:rsidR="0042064D" w:rsidRPr="00DB1F9D" w:rsidRDefault="0042064D" w:rsidP="0042064D">
      <w:pPr>
        <w:pStyle w:val="Heading2"/>
        <w:ind w:left="0" w:firstLine="0"/>
      </w:pPr>
      <w:bookmarkStart w:id="40" w:name="_Toc168546708"/>
      <w:r>
        <w:t>4</w:t>
      </w:r>
      <w:r w:rsidRPr="00EB117F">
        <w:t>.</w:t>
      </w:r>
      <w:r w:rsidR="00354416">
        <w:t>1</w:t>
      </w:r>
      <w:r w:rsidRPr="00EB117F">
        <w:t xml:space="preserve"> </w:t>
      </w:r>
      <w:r>
        <w:t xml:space="preserve">Intent negotiation </w:t>
      </w:r>
      <w:r>
        <w:rPr>
          <w:lang w:eastAsia="zh-CN"/>
        </w:rPr>
        <w:t>functionalities</w:t>
      </w:r>
      <w:bookmarkEnd w:id="40"/>
    </w:p>
    <w:p w14:paraId="5E01B7F3" w14:textId="325E1488" w:rsidR="0042064D" w:rsidRPr="002E58EF" w:rsidRDefault="0042064D" w:rsidP="0042064D">
      <w:pPr>
        <w:pStyle w:val="Heading3"/>
      </w:pPr>
      <w:bookmarkStart w:id="41" w:name="_Toc168546709"/>
      <w:r>
        <w:t>4</w:t>
      </w:r>
      <w:r w:rsidRPr="00EB117F">
        <w:t>.</w:t>
      </w:r>
      <w:r w:rsidR="00354416">
        <w:t>1</w:t>
      </w:r>
      <w:r>
        <w:t>.1</w:t>
      </w:r>
      <w:r w:rsidRPr="00EB117F">
        <w:t xml:space="preserve"> </w:t>
      </w:r>
      <w:r>
        <w:t>Overview</w:t>
      </w:r>
      <w:bookmarkEnd w:id="41"/>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driven MnS consumer</w:t>
      </w:r>
      <w:r w:rsidRPr="00287E34">
        <w:rPr>
          <w:kern w:val="2"/>
          <w:szCs w:val="18"/>
          <w:lang w:eastAsia="zh-CN" w:bidi="ar-KW"/>
        </w:rPr>
        <w:t xml:space="preserve">-intent </w:t>
      </w:r>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negotiation functionalities will be beneficial that the MnS producer and MnS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42064D">
      <w:pPr>
        <w:numPr>
          <w:ilvl w:val="0"/>
          <w:numId w:val="38"/>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efore 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42064D">
      <w:pPr>
        <w:numPr>
          <w:ilvl w:val="0"/>
          <w:numId w:val="38"/>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0C2A37E4" w:rsidR="0042064D" w:rsidRPr="002E58EF" w:rsidRDefault="0042064D" w:rsidP="0042064D">
      <w:pPr>
        <w:pStyle w:val="Heading3"/>
      </w:pPr>
      <w:bookmarkStart w:id="42" w:name="_Toc168546710"/>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42"/>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MnS consumer to generate the suitable intent information for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4A6CFCB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MnS producer.</w:t>
      </w:r>
      <w:r>
        <w:rPr>
          <w:kern w:val="2"/>
          <w:szCs w:val="18"/>
          <w:lang w:eastAsia="zh-CN" w:bidi="ar-KW"/>
        </w:rPr>
        <w:tab/>
      </w:r>
    </w:p>
    <w:p w14:paraId="76180813" w14:textId="52281CDF"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MnS consumer </w:t>
      </w:r>
      <w:r>
        <w:rPr>
          <w:kern w:val="2"/>
          <w:szCs w:val="18"/>
          <w:lang w:eastAsia="zh-CN" w:bidi="ar-KW"/>
        </w:rPr>
        <w:t xml:space="preserve">and MnS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p>
    <w:p w14:paraId="12FAB9EA" w14:textId="67E884C8" w:rsidR="0042064D" w:rsidRPr="002E58EF" w:rsidRDefault="0042064D" w:rsidP="0042064D">
      <w:pPr>
        <w:pStyle w:val="Heading3"/>
      </w:pPr>
      <w:bookmarkStart w:id="43" w:name="_Toc168546711"/>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43"/>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MnS </w:t>
      </w:r>
      <w:r>
        <w:rPr>
          <w:kern w:val="2"/>
          <w:szCs w:val="18"/>
          <w:lang w:eastAsia="zh-CN" w:bidi="ar-KW"/>
        </w:rPr>
        <w:t>producer</w:t>
      </w:r>
      <w:r w:rsidRPr="0062199E">
        <w:rPr>
          <w:kern w:val="2"/>
          <w:szCs w:val="18"/>
          <w:lang w:eastAsia="zh-CN" w:bidi="ar-KW"/>
        </w:rPr>
        <w:t xml:space="preserve"> </w:t>
      </w:r>
      <w:r>
        <w:rPr>
          <w:kern w:val="2"/>
          <w:szCs w:val="18"/>
          <w:lang w:eastAsia="zh-CN" w:bidi="ar-KW"/>
        </w:rPr>
        <w:t>and MnS consumer to agree the best way to fulfil an intent.</w:t>
      </w:r>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44" w:name="_Toc89691178"/>
      <w:bookmarkStart w:id="45" w:name="_Toc81513697"/>
      <w:bookmarkStart w:id="46" w:name="_Toc164641997"/>
      <w:bookmarkStart w:id="47" w:name="_Toc168546712"/>
      <w:r>
        <w:lastRenderedPageBreak/>
        <w:t>5</w:t>
      </w:r>
      <w:r>
        <w:tab/>
      </w:r>
      <w:bookmarkEnd w:id="44"/>
      <w:bookmarkEnd w:id="45"/>
      <w:r>
        <w:t>Use cases</w:t>
      </w:r>
      <w:bookmarkEnd w:id="46"/>
      <w:bookmarkEnd w:id="47"/>
    </w:p>
    <w:p w14:paraId="4F037269" w14:textId="15E43BFC" w:rsidR="00CE3756" w:rsidRPr="00EB117F" w:rsidRDefault="00CE3756" w:rsidP="00CE3756">
      <w:pPr>
        <w:pStyle w:val="Heading2"/>
      </w:pPr>
      <w:bookmarkStart w:id="48" w:name="_Toc164641998"/>
      <w:bookmarkStart w:id="49" w:name="_Toc168546713"/>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48"/>
      <w:bookmarkEnd w:id="49"/>
    </w:p>
    <w:p w14:paraId="52491736" w14:textId="19793F4F" w:rsidR="00CE3756" w:rsidRPr="009373D5" w:rsidRDefault="00CE3756" w:rsidP="00CE3756">
      <w:pPr>
        <w:pStyle w:val="Heading3"/>
        <w:rPr>
          <w:rStyle w:val="SubtleEmphasis"/>
          <w:i w:val="0"/>
        </w:rPr>
      </w:pPr>
      <w:bookmarkStart w:id="50" w:name="_Toc164641999"/>
      <w:bookmarkStart w:id="51" w:name="_Toc168546714"/>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50"/>
      <w:bookmarkEnd w:id="51"/>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CE3756">
      <w:pPr>
        <w:numPr>
          <w:ilvl w:val="0"/>
          <w:numId w:val="15"/>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CE3756">
      <w:pPr>
        <w:numPr>
          <w:ilvl w:val="0"/>
          <w:numId w:val="15"/>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7777777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mnS producer can guaranteed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52" w:name="_Toc164642000"/>
      <w:bookmarkStart w:id="53" w:name="_Toc168546715"/>
      <w:bookmarkStart w:id="54"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52"/>
      <w:bookmarkEnd w:id="53"/>
    </w:p>
    <w:p w14:paraId="5FE7573D" w14:textId="77777777" w:rsidR="00CE3756" w:rsidRDefault="00CE3756" w:rsidP="00CE3756">
      <w:pPr>
        <w:jc w:val="both"/>
        <w:rPr>
          <w:lang w:eastAsia="zh-CN"/>
        </w:rPr>
      </w:pPr>
      <w:bookmarkStart w:id="55" w:name="_Hlk161680449"/>
      <w:bookmarkEnd w:id="54"/>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55"/>
    <w:p w14:paraId="490AA73C" w14:textId="77777777"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56" w:name="_Toc164642001"/>
      <w:bookmarkStart w:id="57" w:name="_Toc168546716"/>
      <w:bookmarkStart w:id="58"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6"/>
      <w:bookmarkEnd w:id="57"/>
    </w:p>
    <w:p w14:paraId="015E451B" w14:textId="292FFCAE" w:rsidR="00CE3756" w:rsidRPr="00134FFA" w:rsidRDefault="00CE3756" w:rsidP="00CE3756">
      <w:pPr>
        <w:pStyle w:val="Heading4"/>
      </w:pPr>
      <w:bookmarkStart w:id="59" w:name="_Toc138424026"/>
      <w:bookmarkStart w:id="60" w:name="_Toc164642002"/>
      <w:bookmarkStart w:id="61" w:name="_Toc168546717"/>
      <w:bookmarkStart w:id="62" w:name="_Hlk161680725"/>
      <w:bookmarkEnd w:id="58"/>
      <w:r>
        <w:t>5</w:t>
      </w:r>
      <w:r w:rsidRPr="00134FFA">
        <w:t>.</w:t>
      </w:r>
      <w:r>
        <w:t>1</w:t>
      </w:r>
      <w:r w:rsidRPr="00134FFA">
        <w:t>.3.1</w:t>
      </w:r>
      <w:r w:rsidR="00AD4F39">
        <w:t xml:space="preserve"> </w:t>
      </w:r>
      <w:r w:rsidRPr="00134FFA">
        <w:t>Potential solution #1</w:t>
      </w:r>
      <w:bookmarkEnd w:id="59"/>
      <w:bookmarkEnd w:id="60"/>
      <w:bookmarkEnd w:id="61"/>
    </w:p>
    <w:bookmarkEnd w:id="62"/>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63" w:name="_Toc164642003"/>
      <w:bookmarkStart w:id="64" w:name="_Toc168546718"/>
      <w:bookmarkStart w:id="65" w:name="_Hlk161679877"/>
      <w:r w:rsidRPr="005E3DBC">
        <w:rPr>
          <w:rStyle w:val="SubtleEmphasis"/>
          <w:i w:val="0"/>
        </w:rPr>
        <w:t>5.</w:t>
      </w:r>
      <w:r>
        <w:rPr>
          <w:rStyle w:val="SubtleEmphasis"/>
          <w:i w:val="0"/>
        </w:rPr>
        <w:t>1</w:t>
      </w:r>
      <w:r w:rsidRPr="005E3DBC">
        <w:rPr>
          <w:rStyle w:val="SubtleEmphasis"/>
          <w:i w:val="0"/>
        </w:rPr>
        <w:t>.4 Evaluation of potential solutions</w:t>
      </w:r>
      <w:bookmarkEnd w:id="63"/>
      <w:bookmarkEnd w:id="64"/>
    </w:p>
    <w:p w14:paraId="223BC469" w14:textId="081CF2FE" w:rsidR="00CE3756" w:rsidRDefault="00CE3756" w:rsidP="00CE3756">
      <w:pPr>
        <w:rPr>
          <w:lang w:eastAsia="zh-CN"/>
        </w:rPr>
      </w:pPr>
      <w:r w:rsidRPr="006647D0">
        <w:rPr>
          <w:rFonts w:hint="eastAsia"/>
          <w:lang w:eastAsia="zh-CN"/>
        </w:rPr>
        <w:t>T</w:t>
      </w:r>
      <w:r w:rsidRPr="006647D0">
        <w:rPr>
          <w:lang w:eastAsia="zh-CN"/>
        </w:rPr>
        <w:t>BD</w:t>
      </w:r>
      <w:bookmarkEnd w:id="65"/>
    </w:p>
    <w:p w14:paraId="316F4D14" w14:textId="21DA71FA" w:rsidR="00BF1113" w:rsidRPr="00EB117F" w:rsidRDefault="00BF1113" w:rsidP="00BF1113">
      <w:pPr>
        <w:pStyle w:val="Heading2"/>
      </w:pPr>
      <w:bookmarkStart w:id="66" w:name="_Toc164642004"/>
      <w:bookmarkStart w:id="67" w:name="_Toc168546719"/>
      <w:r>
        <w:lastRenderedPageBreak/>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66"/>
      <w:bookmarkEnd w:id="67"/>
    </w:p>
    <w:p w14:paraId="15ECB808" w14:textId="21453D44" w:rsidR="00BF1113" w:rsidRDefault="00BF1113" w:rsidP="00BF1113">
      <w:pPr>
        <w:pStyle w:val="Heading3"/>
        <w:rPr>
          <w:rStyle w:val="SubtleEmphasis"/>
          <w:i w:val="0"/>
        </w:rPr>
      </w:pPr>
      <w:bookmarkStart w:id="68" w:name="_Toc164642005"/>
      <w:bookmarkStart w:id="69" w:name="_Toc168546720"/>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68"/>
      <w:bookmarkEnd w:id="69"/>
    </w:p>
    <w:p w14:paraId="355CD47D" w14:textId="0DB3E9D0"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4550811F" w14:textId="6DD781D1" w:rsidR="00BF1113" w:rsidRDefault="00477767" w:rsidP="00BF1113">
      <w:pPr>
        <w:ind w:left="284"/>
        <w:jc w:val="both"/>
        <w:rPr>
          <w:lang w:eastAsia="zh-CN"/>
        </w:rPr>
      </w:pPr>
      <w:r>
        <w:rPr>
          <w:b/>
        </w:rPr>
        <w:t>Scenario</w:t>
      </w:r>
      <w:r w:rsidR="00BF1113" w:rsidRPr="0067438B">
        <w:rPr>
          <w:b/>
        </w:rPr>
        <w:t>1</w:t>
      </w:r>
      <w:r w:rsidR="00BF1113" w:rsidRPr="0067438B">
        <w:rPr>
          <w:b/>
          <w:lang w:eastAsia="zh-CN"/>
        </w:rPr>
        <w:t>:</w:t>
      </w:r>
      <w:r w:rsidR="00BF1113">
        <w:rPr>
          <w:lang w:eastAsia="zh-CN"/>
        </w:rPr>
        <w:t xml:space="preserve"> </w:t>
      </w:r>
      <w:r w:rsidR="00FF6F02" w:rsidRPr="0040161B">
        <w:rPr>
          <w:b/>
        </w:rPr>
        <w:t>RAN energy saving</w:t>
      </w:r>
      <w:r w:rsidR="00FF6F02">
        <w:t xml:space="preserve">. </w:t>
      </w:r>
      <w:r w:rsidR="00FF6F02">
        <w:rPr>
          <w:lang w:eastAsia="zh-CN"/>
        </w:rPr>
        <w:t xml:space="preserve"> T</w:t>
      </w:r>
      <w:r w:rsidR="00FF6F02" w:rsidDel="00FF6F02">
        <w:rPr>
          <w:lang w:eastAsia="zh-CN"/>
        </w:rPr>
        <w:t xml:space="preserve"> </w:t>
      </w:r>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r w:rsidR="00BF1113" w:rsidRPr="00C1031D">
        <w:t>d</w:t>
      </w:r>
      <w:r w:rsidR="00BF1113">
        <w:t>l</w:t>
      </w:r>
      <w:r w:rsidR="00BF1113" w:rsidRPr="00C1031D">
        <w:t>FrequencyContext</w:t>
      </w:r>
      <w:r w:rsidR="00BF1113">
        <w:t xml:space="preserve"> and ul</w:t>
      </w:r>
      <w:r w:rsidR="00BF1113" w:rsidRPr="00C1031D">
        <w:t>FrequencyContext</w:t>
      </w:r>
      <w:r w:rsidR="00BF1113">
        <w:t xml:space="preserve"> in the ExpctationObject</w:t>
      </w:r>
      <w:r w:rsidR="00BF1113">
        <w:rPr>
          <w:lang w:eastAsia="zh-CN"/>
        </w:rPr>
        <w:t xml:space="preserve">) and RAT (represented by </w:t>
      </w:r>
      <w:r w:rsidR="00BF1113">
        <w:t>rATContext in the ExpctationObject</w:t>
      </w:r>
      <w:r w:rsidR="00BF1113">
        <w:rPr>
          <w:lang w:eastAsia="zh-CN"/>
        </w:rPr>
        <w:t>). However, in some scenarios, MnS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MnS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3C766791" w14:textId="25813C23" w:rsidR="00BF1113" w:rsidRPr="0067438B" w:rsidRDefault="00F23A75" w:rsidP="00BF1113">
      <w:pPr>
        <w:ind w:left="284"/>
        <w:jc w:val="both"/>
        <w:rPr>
          <w:lang w:eastAsia="zh-CN"/>
        </w:rPr>
      </w:pPr>
      <w:r>
        <w:rPr>
          <w:b/>
          <w:lang w:eastAsia="zh-CN"/>
        </w:rPr>
        <w:t>Scenario</w:t>
      </w:r>
      <w:r w:rsidR="00BF1113">
        <w:rPr>
          <w:b/>
          <w:lang w:eastAsia="zh-CN"/>
        </w:rPr>
        <w:t xml:space="preserve"> 2: </w:t>
      </w:r>
      <w:r w:rsidR="00825D1D">
        <w:rPr>
          <w:b/>
          <w:lang w:eastAsia="zh-CN"/>
        </w:rPr>
        <w:t xml:space="preserve">Radio network traffic assurance </w:t>
      </w:r>
      <w:r w:rsidR="00825D1D">
        <w:rPr>
          <w:lang w:eastAsia="zh-CN"/>
        </w:rPr>
        <w:t>for scheduled events</w:t>
      </w:r>
      <w:r w:rsidR="00825D1D">
        <w:rPr>
          <w:b/>
          <w:lang w:eastAsia="zh-CN"/>
        </w:rPr>
        <w:t xml:space="preserve">. </w:t>
      </w:r>
      <w:r w:rsidR="00825D1D">
        <w:rPr>
          <w:lang w:eastAsia="zh-CN"/>
        </w:rPr>
        <w:t>T</w:t>
      </w:r>
      <w:r w:rsidR="00BF1113" w:rsidRPr="0067438B">
        <w:rPr>
          <w:lang w:eastAsia="zh-CN"/>
        </w:rPr>
        <w:t>he</w:t>
      </w:r>
      <w:r w:rsidR="00BF1113">
        <w:rPr>
          <w:lang w:eastAsia="zh-CN"/>
        </w:rPr>
        <w:t xml:space="preserve"> existing radio network expectation (e.g. existing </w:t>
      </w:r>
      <w:r w:rsidR="00BF1113" w:rsidRPr="00520305">
        <w:rPr>
          <w:lang w:eastAsia="zh-CN"/>
        </w:rPr>
        <w:t>aveULRANUEThptTarget and aveDLRANUEthptTarget</w:t>
      </w:r>
      <w:r w:rsidR="00BF1113">
        <w:rPr>
          <w:lang w:eastAsia="zh-CN"/>
        </w:rPr>
        <w:t xml:space="preserve">) can be used to support </w:t>
      </w:r>
      <w:r w:rsidR="00BF1113" w:rsidRPr="0067438B">
        <w:rPr>
          <w:lang w:eastAsia="zh-CN"/>
        </w:rPr>
        <w:t>MnS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256FEF55" w14:textId="6BE1EF62" w:rsidR="00BF1113" w:rsidRDefault="00BF1113" w:rsidP="00BF1113">
      <w:pPr>
        <w:pStyle w:val="Heading3"/>
        <w:rPr>
          <w:rStyle w:val="SubtleEmphasis"/>
          <w:i w:val="0"/>
        </w:rPr>
      </w:pPr>
      <w:bookmarkStart w:id="70" w:name="_Toc164642006"/>
      <w:bookmarkStart w:id="71" w:name="_Toc168546721"/>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70"/>
      <w:bookmarkEnd w:id="71"/>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43B8E0E7"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2698DD74" w:rsidR="00BF1113" w:rsidRDefault="003F59C5" w:rsidP="00BF1113">
      <w:pPr>
        <w:numPr>
          <w:ilvl w:val="0"/>
          <w:numId w:val="16"/>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r w:rsidR="00BF1113" w:rsidRPr="006E4ACE">
        <w:rPr>
          <w:lang w:eastAsia="zh-CN"/>
        </w:rPr>
        <w:t>aveULRANUEThptTarget</w:t>
      </w:r>
      <w:r w:rsidR="00BF1113">
        <w:rPr>
          <w:lang w:eastAsia="zh-CN"/>
        </w:rPr>
        <w:t xml:space="preserve"> defined in TS 28.312 [2] by adding </w:t>
      </w:r>
      <w:r w:rsidR="00BF1113" w:rsidRPr="00A62D4F">
        <w:rPr>
          <w:lang w:eastAsia="zh-CN"/>
        </w:rPr>
        <w:t>“</w:t>
      </w:r>
      <w:r w:rsidR="00BF1113" w:rsidRPr="00A62D4F">
        <w:t>ulFrequencyCont</w:t>
      </w:r>
      <w:r w:rsidR="00BF1113" w:rsidRPr="00A62D4F">
        <w:rPr>
          <w:lang w:eastAsia="zh-CN"/>
        </w:rPr>
        <w:t xml:space="preserve">ext” </w:t>
      </w:r>
      <w:r w:rsidR="00BF1113">
        <w:rPr>
          <w:lang w:eastAsia="zh-CN"/>
        </w:rPr>
        <w:t xml:space="preserve">and </w:t>
      </w:r>
      <w:r w:rsidR="00BF1113" w:rsidRPr="00A62D4F">
        <w:rPr>
          <w:lang w:eastAsia="zh-CN"/>
        </w:rPr>
        <w:t>“rATContext”</w:t>
      </w:r>
      <w:r w:rsidR="00BF1113">
        <w:rPr>
          <w:lang w:eastAsia="zh-CN"/>
        </w:rPr>
        <w:t xml:space="preserve"> as targetContext, and update existing </w:t>
      </w:r>
      <w:r w:rsidR="00BF1113" w:rsidRPr="006E4ACE">
        <w:rPr>
          <w:lang w:eastAsia="zh-CN"/>
        </w:rPr>
        <w:t>ave</w:t>
      </w:r>
      <w:r w:rsidR="00BF1113">
        <w:rPr>
          <w:lang w:eastAsia="zh-CN"/>
        </w:rPr>
        <w:t>D</w:t>
      </w:r>
      <w:r w:rsidR="00BF1113" w:rsidRPr="006E4ACE">
        <w:rPr>
          <w:lang w:eastAsia="zh-CN"/>
        </w:rPr>
        <w:t>LRANUEThptTarget</w:t>
      </w:r>
      <w:r w:rsidR="00BF1113">
        <w:rPr>
          <w:lang w:eastAsia="zh-CN"/>
        </w:rPr>
        <w:t xml:space="preserve"> defined in TS 28.312 [2] by adding </w:t>
      </w:r>
      <w:r w:rsidR="00BF1113" w:rsidRPr="00A62D4F">
        <w:rPr>
          <w:lang w:eastAsia="zh-CN"/>
        </w:rPr>
        <w:t>“dlFrequencyContext”</w:t>
      </w:r>
      <w:r w:rsidR="00BF1113">
        <w:rPr>
          <w:lang w:eastAsia="zh-CN"/>
        </w:rPr>
        <w:t xml:space="preserve"> and </w:t>
      </w:r>
      <w:r w:rsidR="00BF1113" w:rsidRPr="00A62D4F">
        <w:rPr>
          <w:lang w:eastAsia="zh-CN"/>
        </w:rPr>
        <w:t xml:space="preserve">“rATContext” </w:t>
      </w:r>
      <w:r w:rsidR="00BF1113">
        <w:rPr>
          <w:lang w:eastAsia="zh-CN"/>
        </w:rPr>
        <w:t xml:space="preserve">as targetContext. </w:t>
      </w:r>
    </w:p>
    <w:p w14:paraId="3B5C4DC3" w14:textId="51747552" w:rsidR="00BF1113" w:rsidRDefault="003F59C5" w:rsidP="00BF1113">
      <w:pPr>
        <w:numPr>
          <w:ilvl w:val="0"/>
          <w:numId w:val="16"/>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r w:rsidR="00BF1113" w:rsidRPr="006E4ACE">
        <w:rPr>
          <w:lang w:eastAsia="zh-CN"/>
        </w:rPr>
        <w:t>TargetFulfilmentResult&lt;&lt;dataType&gt;&gt;</w:t>
      </w:r>
      <w:r w:rsidR="00BF1113">
        <w:rPr>
          <w:lang w:eastAsia="zh-CN"/>
        </w:rPr>
        <w:t xml:space="preserve"> by adding attribute </w:t>
      </w:r>
      <w:r w:rsidR="00BF1113" w:rsidRPr="00A62D4F">
        <w:rPr>
          <w:lang w:eastAsia="zh-CN"/>
        </w:rPr>
        <w:t>“targetContext”</w:t>
      </w:r>
      <w:r w:rsidR="00BF1113">
        <w:rPr>
          <w:lang w:eastAsia="zh-CN"/>
        </w:rPr>
        <w:t xml:space="preserve">. The </w:t>
      </w:r>
      <w:r w:rsidR="00BF1113" w:rsidRPr="00A62D4F">
        <w:rPr>
          <w:lang w:eastAsia="zh-CN"/>
        </w:rPr>
        <w:t>“targetContext”</w:t>
      </w:r>
      <w:r w:rsidR="00BF1113">
        <w:rPr>
          <w:lang w:eastAsia="zh-CN"/>
        </w:rPr>
        <w:t xml:space="preserve"> can be </w:t>
      </w:r>
      <w:r w:rsidR="00BF1113" w:rsidRPr="00A62D4F">
        <w:rPr>
          <w:lang w:eastAsia="zh-CN"/>
        </w:rPr>
        <w:t>“ulFrequencyContext”</w:t>
      </w:r>
      <w:r w:rsidR="00BF1113">
        <w:rPr>
          <w:lang w:eastAsia="zh-CN"/>
        </w:rPr>
        <w:t xml:space="preserve">, </w:t>
      </w:r>
      <w:r w:rsidR="00BF1113" w:rsidRPr="00A62D4F">
        <w:rPr>
          <w:lang w:eastAsia="zh-CN"/>
        </w:rPr>
        <w:t>“dlFrequencyContext”</w:t>
      </w:r>
      <w:r w:rsidR="00BF1113">
        <w:rPr>
          <w:lang w:eastAsia="zh-CN"/>
        </w:rPr>
        <w:t xml:space="preserve"> or </w:t>
      </w:r>
      <w:r w:rsidR="00BF1113" w:rsidRPr="00A62D4F">
        <w:rPr>
          <w:lang w:eastAsia="zh-CN"/>
        </w:rPr>
        <w:t>“rATContext”</w:t>
      </w:r>
      <w:r w:rsidR="00BF1113">
        <w:rPr>
          <w:lang w:eastAsia="zh-CN"/>
        </w:rPr>
        <w:t>, which depends on the concrete target specified in the Intent.</w:t>
      </w:r>
    </w:p>
    <w:p w14:paraId="5F1FFE6A" w14:textId="22EB7220"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3D86087F"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5A00C5EE"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Replace the targetAssuranceTimeContext with the SchedulingTimeContext. The datatype for SchedulingTime &lt;&lt;choice&gt;&gt; is defined in TS 28.622 [</w:t>
      </w:r>
      <w:r w:rsidR="00E35D0E">
        <w:rPr>
          <w:lang w:eastAsia="zh-CN"/>
        </w:rPr>
        <w:t>4</w:t>
      </w:r>
      <w:r w:rsidR="00BF1113" w:rsidRPr="00002517">
        <w:rPr>
          <w:lang w:eastAsia="zh-CN"/>
        </w:rPr>
        <w:t>] which can support one-time interval, daily periodicity, weekly periodicity or monthly periodicity.</w:t>
      </w:r>
    </w:p>
    <w:p w14:paraId="3B93F21C" w14:textId="663C5E11" w:rsidR="00BF1113" w:rsidRPr="00002517" w:rsidRDefault="00C76BC2" w:rsidP="00BF1113">
      <w:pPr>
        <w:numPr>
          <w:ilvl w:val="0"/>
          <w:numId w:val="16"/>
        </w:numPr>
        <w:rPr>
          <w:b/>
          <w:lang w:eastAsia="zh-CN"/>
        </w:rPr>
      </w:pPr>
      <w:r>
        <w:rPr>
          <w:b/>
          <w:lang w:eastAsia="zh-CN"/>
        </w:rPr>
        <w:t xml:space="preserve">Enhancement Aspect </w:t>
      </w:r>
      <w:r w:rsidR="00BF1113" w:rsidRPr="00002517">
        <w:rPr>
          <w:b/>
          <w:lang w:eastAsia="zh-CN"/>
        </w:rPr>
        <w:t xml:space="preserve">2.3: </w:t>
      </w:r>
      <w:r w:rsidR="00BF1113" w:rsidRPr="00002517">
        <w:rPr>
          <w:lang w:eastAsia="zh-CN"/>
        </w:rPr>
        <w:t xml:space="preserve">Add attribute "cellContext" </w:t>
      </w:r>
      <w:r w:rsidR="00BF1113">
        <w:rPr>
          <w:lang w:eastAsia="zh-CN"/>
        </w:rPr>
        <w:t>as</w:t>
      </w:r>
      <w:r w:rsidR="00BF1113"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5BBF171" w14:textId="2D22DB85" w:rsidR="00BF1113" w:rsidRPr="005E3DBC" w:rsidRDefault="00BF1113" w:rsidP="00BF1113">
      <w:pPr>
        <w:pStyle w:val="Heading3"/>
        <w:rPr>
          <w:rStyle w:val="SubtleEmphasis"/>
          <w:i w:val="0"/>
        </w:rPr>
      </w:pPr>
      <w:bookmarkStart w:id="72" w:name="_Toc164642007"/>
      <w:bookmarkStart w:id="73" w:name="_Toc168546722"/>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72"/>
      <w:bookmarkEnd w:id="73"/>
    </w:p>
    <w:p w14:paraId="6E9AE28F" w14:textId="4F7FEA8C" w:rsidR="00BF1113" w:rsidRDefault="00BF1113" w:rsidP="00CE3756">
      <w:pPr>
        <w:rPr>
          <w:lang w:eastAsia="zh-CN"/>
        </w:rPr>
      </w:pPr>
      <w:r w:rsidRPr="006647D0">
        <w:rPr>
          <w:rFonts w:hint="eastAsia"/>
          <w:lang w:eastAsia="zh-CN"/>
        </w:rPr>
        <w:t>T</w:t>
      </w:r>
      <w:r w:rsidRPr="006647D0">
        <w:rPr>
          <w:lang w:eastAsia="zh-CN"/>
        </w:rPr>
        <w:t>BD</w:t>
      </w:r>
    </w:p>
    <w:p w14:paraId="5AF4BA01" w14:textId="55E1A7AD" w:rsidR="009B3A4F" w:rsidRPr="00EB117F" w:rsidRDefault="009B3A4F" w:rsidP="009B3A4F">
      <w:pPr>
        <w:pStyle w:val="Heading2"/>
      </w:pPr>
      <w:bookmarkStart w:id="74" w:name="_Toc164642008"/>
      <w:bookmarkStart w:id="75" w:name="_Toc168546723"/>
      <w:r>
        <w:lastRenderedPageBreak/>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74"/>
      <w:bookmarkEnd w:id="75"/>
    </w:p>
    <w:p w14:paraId="7990A515" w14:textId="6A8D1DEF" w:rsidR="009B3A4F" w:rsidRDefault="009B3A4F" w:rsidP="009B3A4F">
      <w:pPr>
        <w:pStyle w:val="Heading3"/>
        <w:rPr>
          <w:rStyle w:val="SubtleEmphasis"/>
          <w:i w:val="0"/>
        </w:rPr>
      </w:pPr>
      <w:bookmarkStart w:id="76" w:name="_Toc164642009"/>
      <w:bookmarkStart w:id="77" w:name="_Toc168546724"/>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76"/>
      <w:bookmarkEnd w:id="77"/>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34F19289"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5B4E4213" w:rsidR="009B3A4F" w:rsidRDefault="00E9250A" w:rsidP="009B3A4F">
      <w:pPr>
        <w:jc w:val="both"/>
        <w:rPr>
          <w:lang w:eastAsia="zh-CN"/>
        </w:rPr>
      </w:pPr>
      <w:r>
        <w:rPr>
          <w:lang w:eastAsia="zh-CN"/>
        </w:rPr>
        <w:t xml:space="preserve">In addition, MnS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r w:rsidRPr="007D5D88">
        <w:rPr>
          <w:lang w:eastAsia="zh-CN"/>
        </w:rPr>
        <w:t xml:space="preserve">MnS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78"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r w:rsidRPr="007D5D88">
        <w:rPr>
          <w:lang w:eastAsia="zh-CN"/>
        </w:rPr>
        <w:t>targetAchievedValue</w:t>
      </w:r>
      <w:r>
        <w:rPr>
          <w:lang w:eastAsia="zh-CN"/>
        </w:rPr>
        <w:t xml:space="preserve"> of the target is not updated </w:t>
      </w:r>
      <w:r w:rsidRPr="009860AA">
        <w:rPr>
          <w:lang w:eastAsia="zh-CN"/>
        </w:rPr>
        <w:t>for one or more observation periods</w:t>
      </w:r>
      <w:bookmarkEnd w:id="78"/>
      <w:r>
        <w:rPr>
          <w:lang w:eastAsia="zh-CN"/>
        </w:rPr>
        <w:t>).  W</w:t>
      </w:r>
      <w:r w:rsidRPr="007D5D88">
        <w:rPr>
          <w:lang w:eastAsia="zh-CN"/>
        </w:rPr>
        <w:t xml:space="preserve">hen the condition is </w:t>
      </w:r>
      <w:r>
        <w:rPr>
          <w:lang w:eastAsia="zh-CN"/>
        </w:rPr>
        <w:t>satisfied</w:t>
      </w:r>
      <w:r w:rsidRPr="007D5D88">
        <w:rPr>
          <w:lang w:eastAsia="zh-CN"/>
        </w:rPr>
        <w:t xml:space="preserve">, the MnS producer will send </w:t>
      </w:r>
      <w:r>
        <w:rPr>
          <w:lang w:eastAsia="zh-CN"/>
        </w:rPr>
        <w:t>the intent report</w:t>
      </w:r>
      <w:r w:rsidRPr="007D5D88">
        <w:rPr>
          <w:lang w:eastAsia="zh-CN"/>
        </w:rPr>
        <w:t xml:space="preserve"> to the MnS consumer.</w:t>
      </w:r>
      <w:r>
        <w:rPr>
          <w:lang w:eastAsia="zh-CN"/>
        </w:rPr>
        <w:t xml:space="preserve"> Then, the </w:t>
      </w:r>
      <w:r w:rsidRPr="007D5D88">
        <w:rPr>
          <w:lang w:eastAsia="zh-CN"/>
        </w:rPr>
        <w:t>MnS consumer</w:t>
      </w:r>
      <w:r>
        <w:rPr>
          <w:lang w:eastAsia="zh-CN"/>
        </w:rPr>
        <w:t xml:space="preserve"> could modify the target that is not fufilled</w:t>
      </w:r>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r>
        <w:rPr>
          <w:lang w:eastAsia="zh-CN"/>
        </w:rPr>
        <w:t>).</w:t>
      </w:r>
      <w:r w:rsidR="009B3A4F" w:rsidRPr="003E298A">
        <w:rPr>
          <w:lang w:eastAsia="zh-CN"/>
        </w:rPr>
        <w:t>So, the capability to support for implicit intent report subscription</w:t>
      </w:r>
      <w:r w:rsidR="009B3A4F">
        <w:rPr>
          <w:lang w:eastAsia="zh-CN"/>
        </w:rPr>
        <w:t xml:space="preserve"> is important for the MnS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79" w:name="_Toc164642010"/>
      <w:bookmarkStart w:id="80" w:name="_Toc168546725"/>
      <w:r w:rsidRPr="009A102D">
        <w:rPr>
          <w:rStyle w:val="SubtleEmphasis"/>
          <w:i w:val="0"/>
        </w:rPr>
        <w:t>5.</w:t>
      </w:r>
      <w:r>
        <w:rPr>
          <w:rStyle w:val="SubtleEmphasis"/>
          <w:i w:val="0"/>
        </w:rPr>
        <w:t>3</w:t>
      </w:r>
      <w:r w:rsidRPr="009A102D">
        <w:rPr>
          <w:rStyle w:val="SubtleEmphasis"/>
          <w:i w:val="0"/>
        </w:rPr>
        <w:t>.2 Potential requirements</w:t>
      </w:r>
      <w:bookmarkEnd w:id="79"/>
      <w:bookmarkEnd w:id="80"/>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6449AA0B"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r w:rsidRPr="00EC3CFB">
        <w:rPr>
          <w:color w:val="000000"/>
          <w:kern w:val="2"/>
          <w:szCs w:val="18"/>
          <w:lang w:eastAsia="zh-CN" w:bidi="ar-KW"/>
        </w:rPr>
        <w:t xml:space="preserve">MnS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MnS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81" w:name="_Toc164642011"/>
      <w:bookmarkStart w:id="82" w:name="_Toc168546726"/>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81"/>
      <w:bookmarkEnd w:id="82"/>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83" w:name="_Toc168546727"/>
      <w:r w:rsidRPr="00D37978">
        <w:rPr>
          <w:rFonts w:eastAsia="Times New Roman"/>
        </w:rPr>
        <w:t>5.3.3.1 Potential solution #1</w:t>
      </w:r>
      <w:bookmarkEnd w:id="83"/>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D1F5E66" w:rsidR="009B3A4F" w:rsidRPr="00BC27D0" w:rsidRDefault="009B3A4F" w:rsidP="009B3A4F">
      <w:pPr>
        <w:jc w:val="center"/>
        <w:rPr>
          <w:lang w:val="en-CA" w:eastAsia="zh-CN"/>
        </w:rPr>
      </w:pPr>
      <w:r w:rsidRPr="00BC27D0">
        <w:rPr>
          <w:rFonts w:hint="eastAsia"/>
          <w:lang w:val="en-CA" w:eastAsia="zh-CN"/>
        </w:rPr>
        <w:lastRenderedPageBreak/>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63E78DEE" w14:textId="6CADF0BA"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r w:rsidRPr="00945958">
        <w:rPr>
          <w:rFonts w:ascii="Courier New" w:hAnsi="Courier New" w:cs="Courier New"/>
          <w:sz w:val="18"/>
          <w:lang w:eastAsia="zh-CN"/>
        </w:rPr>
        <w:t>reportingCondition</w:t>
      </w:r>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the MnS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seting</w:t>
      </w:r>
      <w:r>
        <w:t>s</w:t>
      </w:r>
      <w:r w:rsidRPr="000B64BC">
        <w:t xml:space="preserve"> related with</w:t>
      </w:r>
      <w:r>
        <w:t xml:space="preserve"> </w:t>
      </w:r>
      <w:r w:rsidRPr="00F01259">
        <w:t>TargetFulfilmentResult</w:t>
      </w:r>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r w:rsidRPr="00945958">
        <w:rPr>
          <w:rFonts w:ascii="Courier New" w:hAnsi="Courier New" w:cs="Courier New"/>
          <w:sz w:val="18"/>
          <w:lang w:eastAsia="zh-CN"/>
        </w:rPr>
        <w:t>reportingCondition</w:t>
      </w:r>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84" w:name="_Toc168546728"/>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84"/>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IntentReport</w:t>
      </w:r>
      <w:r>
        <w:rPr>
          <w:color w:val="000000" w:themeColor="text1"/>
          <w:lang w:eastAsia="zh-CN"/>
        </w:rPr>
        <w:t>Control &lt;&lt;</w:t>
      </w:r>
      <w:r w:rsidRPr="00FD7FF8">
        <w:rPr>
          <w:color w:val="000000" w:themeColor="text1"/>
          <w:lang w:eastAsia="zh-CN"/>
        </w:rPr>
        <w:t>datatype</w:t>
      </w:r>
      <w:r>
        <w:rPr>
          <w:color w:val="000000" w:themeColor="text1"/>
          <w:lang w:eastAsia="zh-CN"/>
        </w:rPr>
        <w:t xml:space="preserve">&gt;&gt; to the Intent IOC and one Intent instance can optionally have an </w:t>
      </w:r>
      <w:r w:rsidRPr="00FD7FF8">
        <w:rPr>
          <w:color w:val="000000" w:themeColor="text1"/>
          <w:lang w:eastAsia="zh-CN"/>
        </w:rPr>
        <w:t>IntentReport</w:t>
      </w:r>
      <w:r>
        <w:rPr>
          <w:color w:val="000000" w:themeColor="text1"/>
          <w:lang w:eastAsia="zh-CN"/>
        </w:rPr>
        <w:t>Control</w:t>
      </w:r>
      <w:r>
        <w:rPr>
          <w:rFonts w:hint="eastAsia"/>
          <w:color w:val="000000" w:themeColor="text1"/>
          <w:lang w:eastAsia="zh-CN"/>
        </w:rPr>
        <w:t>.</w:t>
      </w:r>
      <w:r>
        <w:rPr>
          <w:color w:val="000000" w:themeColor="text1"/>
          <w:lang w:eastAsia="zh-CN"/>
        </w:rPr>
        <w:t xml:space="preserve"> </w:t>
      </w:r>
      <w:r w:rsidRPr="00FD7FF8">
        <w:rPr>
          <w:color w:val="000000" w:themeColor="text1"/>
          <w:lang w:eastAsia="zh-CN"/>
        </w:rPr>
        <w:t>IntentReport</w:t>
      </w:r>
      <w:r>
        <w:rPr>
          <w:color w:val="000000" w:themeColor="text1"/>
          <w:lang w:eastAsia="zh-CN"/>
        </w:rPr>
        <w:t>Control &lt;&lt;</w:t>
      </w:r>
      <w:r w:rsidRPr="00FD7FF8">
        <w:rPr>
          <w:color w:val="000000" w:themeColor="text1"/>
          <w:lang w:eastAsia="zh-CN"/>
        </w:rPr>
        <w:t>datatype</w:t>
      </w:r>
      <w:r>
        <w:rPr>
          <w:color w:val="000000" w:themeColor="text1"/>
          <w:lang w:eastAsia="zh-CN"/>
        </w:rPr>
        <w:t>&gt;&gt;  includes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D40275">
      <w:pPr>
        <w:pStyle w:val="ListParagraph"/>
        <w:numPr>
          <w:ilvl w:val="0"/>
          <w:numId w:val="21"/>
        </w:numPr>
        <w:rPr>
          <w:color w:val="000000" w:themeColor="text1"/>
          <w:lang w:eastAsia="zh-CN"/>
        </w:rPr>
      </w:pPr>
      <w:r w:rsidRPr="00FD7FF8">
        <w:rPr>
          <w:color w:val="000000" w:themeColor="text1"/>
          <w:lang w:eastAsia="zh-CN"/>
        </w:rPr>
        <w:t>“</w:t>
      </w:r>
      <w:r w:rsidRPr="0092017D">
        <w:rPr>
          <w:color w:val="000000" w:themeColor="text1"/>
          <w:lang w:eastAsia="zh-CN"/>
        </w:rPr>
        <w:t>expectedReportTypes</w:t>
      </w:r>
      <w:r w:rsidRPr="00FD7FF8">
        <w:rPr>
          <w:color w:val="000000" w:themeColor="text1"/>
          <w:lang w:eastAsia="zh-CN"/>
        </w:rPr>
        <w:t>”, represents the type of IntentReports, which can be one/any/all of “IntentFulfilmentReport”</w:t>
      </w:r>
      <w:r w:rsidRPr="00FD7FF8">
        <w:rPr>
          <w:rFonts w:hint="eastAsia"/>
          <w:color w:val="000000" w:themeColor="text1"/>
          <w:lang w:eastAsia="zh-CN"/>
        </w:rPr>
        <w:t>,</w:t>
      </w:r>
      <w:r w:rsidRPr="00FD7FF8">
        <w:rPr>
          <w:color w:val="000000" w:themeColor="text1"/>
          <w:lang w:eastAsia="zh-CN"/>
        </w:rPr>
        <w:t xml:space="preserve"> “IntentConflictReport”, and “IntentFeasibilityCheckReport”.</w:t>
      </w:r>
    </w:p>
    <w:p w14:paraId="655734E1" w14:textId="77777777" w:rsidR="00D40275" w:rsidRPr="00FD7FF8" w:rsidRDefault="00D40275" w:rsidP="00D40275">
      <w:pPr>
        <w:pStyle w:val="ListParagraph"/>
        <w:numPr>
          <w:ilvl w:val="0"/>
          <w:numId w:val="21"/>
        </w:numPr>
        <w:rPr>
          <w:color w:val="000000" w:themeColor="text1"/>
          <w:lang w:eastAsia="zh-CN"/>
        </w:rPr>
      </w:pPr>
      <w:r w:rsidRPr="00FD7FF8">
        <w:rPr>
          <w:color w:val="000000" w:themeColor="text1"/>
          <w:lang w:eastAsia="zh-CN"/>
        </w:rPr>
        <w:t xml:space="preserve">“reportingTime”,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D40275">
      <w:pPr>
        <w:pStyle w:val="ListParagraph"/>
        <w:numPr>
          <w:ilvl w:val="0"/>
          <w:numId w:val="21"/>
        </w:numPr>
        <w:rPr>
          <w:color w:val="000000" w:themeColor="text1"/>
          <w:lang w:eastAsia="zh-CN"/>
        </w:rPr>
      </w:pPr>
      <w:r w:rsidRPr="00FD7FF8">
        <w:rPr>
          <w:color w:val="000000" w:themeColor="text1"/>
          <w:lang w:eastAsia="zh-CN"/>
        </w:rPr>
        <w:t xml:space="preserve">“reportingTargets”,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&lt;&lt;dataType&gt;&gt;, including </w:t>
      </w:r>
      <w:r w:rsidRPr="00506640">
        <w:rPr>
          <w:rFonts w:ascii="Courier New" w:eastAsia="Courier New" w:hAnsi="Courier New" w:cs="Courier New"/>
          <w:szCs w:val="18"/>
          <w:lang w:eastAsia="zh-CN"/>
        </w:rPr>
        <w:t>targetName</w:t>
      </w:r>
      <w:r w:rsidRPr="0078234C">
        <w:rPr>
          <w:color w:val="000000" w:themeColor="text1"/>
          <w:lang w:eastAsia="zh-CN"/>
        </w:rPr>
        <w:t>,</w:t>
      </w:r>
      <w:r>
        <w:rPr>
          <w:rFonts w:ascii="Courier New" w:eastAsia="Courier New" w:hAnsi="Courier New" w:cs="Courier New"/>
          <w:szCs w:val="18"/>
          <w:lang w:eastAsia="zh-CN"/>
        </w:rPr>
        <w:t xml:space="preserve"> targetCondition</w:t>
      </w:r>
      <w:r w:rsidRPr="0078234C">
        <w:rPr>
          <w:color w:val="000000" w:themeColor="text1"/>
          <w:lang w:eastAsia="zh-CN"/>
        </w:rPr>
        <w:t>, and</w:t>
      </w:r>
      <w:r>
        <w:rPr>
          <w:rFonts w:ascii="Courier New" w:eastAsia="Courier New" w:hAnsi="Courier New" w:cs="Courier New"/>
          <w:szCs w:val="18"/>
          <w:lang w:eastAsia="zh-CN"/>
        </w:rPr>
        <w:t xml:space="preserve"> </w:t>
      </w:r>
      <w:r w:rsidRPr="0078234C">
        <w:rPr>
          <w:rFonts w:ascii="Courier New" w:eastAsia="Courier New" w:hAnsi="Courier New" w:cs="Courier New"/>
          <w:szCs w:val="18"/>
          <w:lang w:eastAsia="zh-CN"/>
        </w:rPr>
        <w:t>targetValueRange</w:t>
      </w:r>
      <w:r>
        <w:rPr>
          <w:color w:val="000000" w:themeColor="text1"/>
          <w:lang w:eastAsia="zh-CN"/>
        </w:rPr>
        <w:t xml:space="preserve"> that are already defined in TS 28.312.</w:t>
      </w:r>
    </w:p>
    <w:p w14:paraId="2757D36F" w14:textId="77777777" w:rsidR="00D40275" w:rsidRDefault="00D40275" w:rsidP="00D40275">
      <w:pPr>
        <w:pStyle w:val="ListParagraph"/>
        <w:numPr>
          <w:ilvl w:val="0"/>
          <w:numId w:val="21"/>
        </w:numPr>
        <w:rPr>
          <w:color w:val="000000" w:themeColor="text1"/>
          <w:lang w:eastAsia="zh-CN"/>
        </w:rPr>
      </w:pPr>
      <w:r w:rsidDel="003233FA">
        <w:rPr>
          <w:color w:val="000000" w:themeColor="text1"/>
          <w:lang w:eastAsia="zh-CN"/>
        </w:rPr>
        <w:t xml:space="preserve"> </w:t>
      </w:r>
      <w:r>
        <w:rPr>
          <w:color w:val="000000" w:themeColor="text1"/>
          <w:lang w:eastAsia="zh-CN"/>
        </w:rPr>
        <w:t>“</w:t>
      </w:r>
      <w:r w:rsidRPr="0092017D">
        <w:rPr>
          <w:color w:val="000000" w:themeColor="text1"/>
          <w:lang w:eastAsia="zh-CN"/>
        </w:rPr>
        <w:t>observationPeriod</w:t>
      </w:r>
      <w:r>
        <w:rPr>
          <w:color w:val="000000" w:themeColor="text1"/>
          <w:lang w:eastAsia="zh-CN"/>
        </w:rPr>
        <w:t>”, represents the frequency of the intent reporting.</w:t>
      </w:r>
    </w:p>
    <w:p w14:paraId="6F571406" w14:textId="77777777" w:rsidR="00D40275" w:rsidRPr="00B4017E" w:rsidRDefault="00D40275" w:rsidP="00D40275">
      <w:pPr>
        <w:pStyle w:val="ListParagraph"/>
        <w:numPr>
          <w:ilvl w:val="0"/>
          <w:numId w:val="21"/>
        </w:numPr>
        <w:rPr>
          <w:color w:val="000000" w:themeColor="text1"/>
          <w:lang w:eastAsia="zh-CN"/>
        </w:rPr>
      </w:pPr>
      <w:r>
        <w:rPr>
          <w:rFonts w:ascii="Calibri" w:hAnsi="Calibri" w:cs="Calibri"/>
          <w:color w:val="000000"/>
          <w:sz w:val="21"/>
          <w:szCs w:val="21"/>
          <w:shd w:val="clear" w:color="auto" w:fill="FFFFFF"/>
        </w:rPr>
        <w:t>“</w:t>
      </w:r>
      <w:r w:rsidRPr="0092017D">
        <w:rPr>
          <w:color w:val="000000" w:themeColor="text1"/>
          <w:lang w:eastAsia="zh-CN"/>
        </w:rPr>
        <w:t>reportRecipientAddress</w:t>
      </w:r>
      <w:r>
        <w:rPr>
          <w:color w:val="000000" w:themeColor="text1"/>
          <w:lang w:eastAsia="zh-CN"/>
        </w:rPr>
        <w:t xml:space="preserve">”, </w:t>
      </w:r>
      <w:r w:rsidRPr="0092017D">
        <w:rPr>
          <w:color w:val="000000" w:themeColor="text1"/>
          <w:lang w:eastAsia="zh-CN"/>
        </w:rPr>
        <w:t>represent the address of notification recipient for MnS consumer</w:t>
      </w:r>
      <w:r>
        <w:rPr>
          <w:color w:val="000000" w:themeColor="text1"/>
          <w:lang w:eastAsia="zh-CN"/>
        </w:rPr>
        <w:t>.</w:t>
      </w:r>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85" w:name="_Toc164642012"/>
      <w:bookmarkStart w:id="86" w:name="_Toc168546729"/>
      <w:r w:rsidRPr="005E3DBC">
        <w:rPr>
          <w:rStyle w:val="SubtleEmphasis"/>
          <w:i w:val="0"/>
        </w:rPr>
        <w:t>5.</w:t>
      </w:r>
      <w:r>
        <w:rPr>
          <w:rStyle w:val="SubtleEmphasis"/>
          <w:i w:val="0"/>
        </w:rPr>
        <w:t>3</w:t>
      </w:r>
      <w:r w:rsidRPr="005E3DBC">
        <w:rPr>
          <w:rStyle w:val="SubtleEmphasis"/>
          <w:i w:val="0"/>
        </w:rPr>
        <w:t>.4 Evaluation of potential solutions</w:t>
      </w:r>
      <w:bookmarkEnd w:id="85"/>
      <w:bookmarkEnd w:id="86"/>
    </w:p>
    <w:p w14:paraId="4E9932C2" w14:textId="6773682A" w:rsidR="009B3A4F" w:rsidRPr="0037217F" w:rsidRDefault="009B3A4F" w:rsidP="009B3A4F">
      <w:pPr>
        <w:rPr>
          <w:lang w:eastAsia="zh-CN"/>
        </w:rPr>
      </w:pPr>
      <w:r w:rsidRPr="006647D0">
        <w:rPr>
          <w:rFonts w:hint="eastAsia"/>
          <w:lang w:eastAsia="zh-CN"/>
        </w:rPr>
        <w:t>T</w:t>
      </w:r>
      <w:r w:rsidRPr="006647D0">
        <w:rPr>
          <w:lang w:eastAsia="zh-CN"/>
        </w:rPr>
        <w:t>BD</w:t>
      </w:r>
    </w:p>
    <w:p w14:paraId="0EEE91C2" w14:textId="03CB13FF" w:rsidR="009B3A4F" w:rsidRDefault="009B3A4F" w:rsidP="009B3A4F">
      <w:pPr>
        <w:pStyle w:val="Heading2"/>
        <w:rPr>
          <w:rFonts w:eastAsia="SimSun"/>
          <w:lang w:val="en-US" w:eastAsia="zh-CN"/>
        </w:rPr>
      </w:pPr>
      <w:bookmarkStart w:id="87" w:name="_Toc164642013"/>
      <w:bookmarkStart w:id="88" w:name="_Toc168546730"/>
      <w:r>
        <w:t xml:space="preserve">5.4 Use case #4: Intent containing </w:t>
      </w:r>
      <w:r>
        <w:rPr>
          <w:rFonts w:eastAsia="SimSun"/>
        </w:rPr>
        <w:t xml:space="preserve">an expectation </w:t>
      </w:r>
      <w:bookmarkStart w:id="89" w:name="OLE_LINK3"/>
      <w:bookmarkStart w:id="90" w:name="OLE_LINK2"/>
      <w:bookmarkStart w:id="91" w:name="OLE_LINK16"/>
      <w:bookmarkStart w:id="92" w:name="OLE_LINK1"/>
      <w:r>
        <w:rPr>
          <w:rFonts w:eastAsia="SimSun" w:hint="eastAsia"/>
          <w:lang w:val="en-US" w:eastAsia="zh-CN"/>
        </w:rPr>
        <w:t xml:space="preserve">to </w:t>
      </w:r>
      <w:r>
        <w:rPr>
          <w:rFonts w:eastAsia="SimSun" w:hint="eastAsia"/>
        </w:rPr>
        <w:t>guarantee</w:t>
      </w:r>
      <w:bookmarkEnd w:id="89"/>
      <w:bookmarkEnd w:id="90"/>
      <w:r>
        <w:rPr>
          <w:rFonts w:eastAsia="SimSun" w:hint="eastAsia"/>
          <w:lang w:val="en-US" w:eastAsia="zh-CN"/>
        </w:rPr>
        <w:t xml:space="preserve"> </w:t>
      </w:r>
      <w:bookmarkStart w:id="93" w:name="OLE_LINK31"/>
      <w:bookmarkEnd w:id="91"/>
      <w:r>
        <w:rPr>
          <w:rFonts w:eastAsia="SimSun" w:hint="eastAsia"/>
          <w:lang w:val="en-US" w:eastAsia="zh-CN"/>
        </w:rPr>
        <w:t xml:space="preserve">specific </w:t>
      </w:r>
      <w:bookmarkEnd w:id="92"/>
      <w:bookmarkEnd w:id="93"/>
      <w:r>
        <w:rPr>
          <w:rFonts w:eastAsia="SimSun" w:hint="eastAsia"/>
          <w:lang w:val="en-US" w:eastAsia="zh-CN"/>
        </w:rPr>
        <w:t xml:space="preserve">service </w:t>
      </w:r>
      <w:r>
        <w:rPr>
          <w:rFonts w:hint="eastAsia"/>
          <w:lang w:val="en-US" w:eastAsia="zh-CN"/>
        </w:rPr>
        <w:t>characteristics</w:t>
      </w:r>
      <w:bookmarkEnd w:id="87"/>
      <w:bookmarkEnd w:id="88"/>
      <w:r>
        <w:rPr>
          <w:rFonts w:eastAsia="SimSun"/>
        </w:rPr>
        <w:t xml:space="preserve"> </w:t>
      </w:r>
    </w:p>
    <w:p w14:paraId="715A7247" w14:textId="2918BD0C" w:rsidR="009B3A4F" w:rsidRPr="009B3A4F" w:rsidRDefault="009B3A4F" w:rsidP="009B3A4F">
      <w:pPr>
        <w:pStyle w:val="Heading3"/>
        <w:rPr>
          <w:rStyle w:val="SubtleEmphasis"/>
          <w:i w:val="0"/>
        </w:rPr>
      </w:pPr>
      <w:bookmarkStart w:id="94" w:name="_Toc164642014"/>
      <w:bookmarkStart w:id="95" w:name="_Toc168546731"/>
      <w:r w:rsidRPr="009B3A4F">
        <w:rPr>
          <w:rStyle w:val="SubtleEmphasis"/>
          <w:i w:val="0"/>
        </w:rPr>
        <w:t>5.4.1 Description</w:t>
      </w:r>
      <w:bookmarkEnd w:id="94"/>
      <w:bookmarkEnd w:id="95"/>
    </w:p>
    <w:p w14:paraId="35DF047B" w14:textId="62443A59" w:rsidR="009B3A4F" w:rsidRDefault="009B3A4F" w:rsidP="009B3A4F">
      <w:pPr>
        <w:rPr>
          <w:lang w:val="en-US" w:eastAsia="zh-CN"/>
        </w:rPr>
      </w:pPr>
      <w:bookmarkStart w:id="96" w:name="OLE_LINK30"/>
      <w:bookmarkStart w:id="97" w:name="OLE_LINK29"/>
      <w:bookmarkStart w:id="98" w:name="OLE_LINK28"/>
      <w:bookmarkStart w:id="99"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100" w:name="OLE_LINK7"/>
      <w:r>
        <w:rPr>
          <w:rFonts w:hint="eastAsia"/>
          <w:lang w:val="en-US" w:eastAsia="zh-CN"/>
        </w:rPr>
        <w:t xml:space="preserve"> specific service</w:t>
      </w:r>
      <w:bookmarkEnd w:id="100"/>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101" w:name="OLE_LINK5"/>
      <w:r>
        <w:rPr>
          <w:lang w:eastAsia="zh-CN" w:bidi="ar-KW"/>
        </w:rPr>
        <w:t>e.g.</w:t>
      </w:r>
      <w:bookmarkEnd w:id="101"/>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96"/>
      <w:r>
        <w:rPr>
          <w:rFonts w:hint="eastAsia"/>
          <w:lang w:val="en-US" w:eastAsia="zh-CN"/>
        </w:rPr>
        <w:t xml:space="preserve"> </w:t>
      </w:r>
      <w:bookmarkEnd w:id="97"/>
    </w:p>
    <w:p w14:paraId="069E44FA" w14:textId="54D611A5" w:rsidR="009B3A4F" w:rsidRPr="009B3A4F" w:rsidRDefault="009B3A4F" w:rsidP="009B3A4F">
      <w:pPr>
        <w:pStyle w:val="Heading3"/>
        <w:rPr>
          <w:rStyle w:val="SubtleEmphasis"/>
          <w:iCs w:val="0"/>
        </w:rPr>
      </w:pPr>
      <w:bookmarkStart w:id="102" w:name="_Toc164642015"/>
      <w:bookmarkStart w:id="103" w:name="_Toc168546732"/>
      <w:bookmarkStart w:id="104" w:name="_Toc106192944"/>
      <w:bookmarkStart w:id="105" w:name="_Toc155794385"/>
      <w:bookmarkEnd w:id="98"/>
      <w:r w:rsidRPr="009B3A4F">
        <w:rPr>
          <w:rStyle w:val="SubtleEmphasis"/>
          <w:i w:val="0"/>
        </w:rPr>
        <w:lastRenderedPageBreak/>
        <w:t>5.4.2 Potential requirements</w:t>
      </w:r>
      <w:bookmarkEnd w:id="102"/>
      <w:bookmarkEnd w:id="103"/>
    </w:p>
    <w:bookmarkEnd w:id="104"/>
    <w:bookmarkEnd w:id="105"/>
    <w:p w14:paraId="00C8EFD5" w14:textId="77777777" w:rsidR="009B3A4F" w:rsidRDefault="009B3A4F" w:rsidP="009B3A4F">
      <w:pPr>
        <w:rPr>
          <w:lang w:eastAsia="zh-CN" w:bidi="ar-KW"/>
        </w:rPr>
      </w:pPr>
      <w:r>
        <w:rPr>
          <w:b/>
        </w:rPr>
        <w:t>REQ-Intent_</w:t>
      </w:r>
      <w:bookmarkStart w:id="106" w:name="OLE_LINK13"/>
      <w:r>
        <w:rPr>
          <w:rFonts w:hint="eastAsia"/>
          <w:b/>
          <w:lang w:val="en-US" w:eastAsia="zh-CN"/>
        </w:rPr>
        <w:t>Guar</w:t>
      </w:r>
      <w:r>
        <w:rPr>
          <w:b/>
        </w:rPr>
        <w:t>_</w:t>
      </w:r>
      <w:r>
        <w:rPr>
          <w:rFonts w:hint="eastAsia"/>
          <w:b/>
          <w:lang w:val="en-US" w:eastAsia="zh-CN"/>
        </w:rPr>
        <w:t>Ser</w:t>
      </w:r>
      <w:bookmarkEnd w:id="106"/>
      <w:r>
        <w:rPr>
          <w:b/>
        </w:rPr>
        <w:t>-CON-1</w:t>
      </w:r>
      <w:r>
        <w:rPr>
          <w:lang w:eastAsia="zh-CN" w:bidi="ar-KW"/>
        </w:rPr>
        <w:t xml:space="preserve"> </w:t>
      </w:r>
      <w:bookmarkStart w:id="107" w:name="OLE_LINK17"/>
      <w:r>
        <w:rPr>
          <w:lang w:eastAsia="zh-CN" w:bidi="ar-KW"/>
        </w:rPr>
        <w:t xml:space="preserve">The intent driven MnS 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08" w:name="OLE_LINK8"/>
      <w:r>
        <w:rPr>
          <w:rFonts w:hint="eastAsia"/>
          <w:lang w:val="en-US" w:eastAsia="zh-CN"/>
        </w:rPr>
        <w:t xml:space="preserve">characteristics </w:t>
      </w:r>
      <w:bookmarkEnd w:id="108"/>
      <w:r>
        <w:rPr>
          <w:lang w:eastAsia="zh-CN" w:bidi="ar-KW"/>
        </w:rPr>
        <w:t>to MnS producer.</w:t>
      </w:r>
    </w:p>
    <w:p w14:paraId="62B9FCF6" w14:textId="7E152F2D"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109" w:name="OLE_LINK4"/>
      <w:r>
        <w:rPr>
          <w:lang w:eastAsia="zh-CN" w:bidi="ar-KW"/>
        </w:rPr>
        <w:t>intent report information (including fulfilment information)</w:t>
      </w:r>
      <w:r>
        <w:rPr>
          <w:rFonts w:hint="eastAsia"/>
          <w:lang w:val="en-US" w:eastAsia="zh-CN" w:bidi="ar-KW"/>
        </w:rPr>
        <w:t xml:space="preserve"> for</w:t>
      </w:r>
      <w:bookmarkEnd w:id="109"/>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99"/>
      <w:bookmarkEnd w:id="107"/>
    </w:p>
    <w:p w14:paraId="211F05FC" w14:textId="04AAB9D8" w:rsidR="00C96675" w:rsidRPr="00C96675" w:rsidRDefault="00C96675" w:rsidP="00C96675">
      <w:pPr>
        <w:pStyle w:val="Heading2"/>
        <w:rPr>
          <w:rFonts w:eastAsia="SimSun"/>
          <w:bCs/>
          <w:color w:val="000000"/>
          <w:lang w:val="en-US" w:eastAsia="zh-CN"/>
        </w:rPr>
      </w:pPr>
      <w:bookmarkStart w:id="110" w:name="_Toc164642016"/>
      <w:bookmarkStart w:id="111" w:name="_Toc168546733"/>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110"/>
      <w:bookmarkEnd w:id="111"/>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12" w:name="_Toc164642017"/>
      <w:bookmarkStart w:id="113" w:name="_Toc168546734"/>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12"/>
      <w:bookmarkEnd w:id="113"/>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C96675">
      <w:pPr>
        <w:numPr>
          <w:ilvl w:val="0"/>
          <w:numId w:val="17"/>
        </w:numPr>
      </w:pPr>
      <w:r>
        <w:rPr>
          <w:rFonts w:hint="eastAsia"/>
        </w:rPr>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1816A02C" w:rsidR="004C2DCD" w:rsidRPr="001A03DF" w:rsidRDefault="00C96675" w:rsidP="003400EB">
      <w:pPr>
        <w:pStyle w:val="EditorsNote"/>
      </w:pPr>
      <w:r w:rsidRPr="000E6A24">
        <w:rPr>
          <w:rFonts w:eastAsia="SimSun"/>
          <w:lang w:val="en-US" w:eastAsia="zh-CN" w:bidi="ar"/>
        </w:rPr>
        <w:t xml:space="preserve">Editor’s </w:t>
      </w:r>
      <w:r w:rsidRPr="000E6A24">
        <w:t xml:space="preserve">Note: </w:t>
      </w:r>
      <w:r w:rsidRPr="000E6A24">
        <w:rPr>
          <w:rFonts w:hint="eastAsia"/>
        </w:rPr>
        <w:t>The r</w:t>
      </w:r>
      <w:r w:rsidRPr="000E6A24">
        <w:t>equirements and solutions will be added in the future.</w:t>
      </w:r>
    </w:p>
    <w:p w14:paraId="7A8379E9" w14:textId="69E601AE" w:rsidR="000E6A24" w:rsidRDefault="000E6A24" w:rsidP="000E6A24">
      <w:pPr>
        <w:pStyle w:val="Heading2"/>
        <w:rPr>
          <w:rFonts w:eastAsia="SimSun"/>
          <w:color w:val="000000"/>
          <w:lang w:val="en-US" w:eastAsia="zh-CN"/>
        </w:rPr>
      </w:pPr>
      <w:bookmarkStart w:id="114" w:name="_Toc164642018"/>
      <w:bookmarkStart w:id="115" w:name="_Toc168546735"/>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114"/>
      <w:bookmarkEnd w:id="115"/>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16" w:name="_Toc164642019"/>
      <w:bookmarkStart w:id="117" w:name="_Toc168546736"/>
      <w:r w:rsidRPr="000E6A24">
        <w:rPr>
          <w:rStyle w:val="Style4"/>
          <w:rFonts w:hint="eastAsia"/>
          <w:i w:val="0"/>
          <w:iCs w:val="0"/>
          <w:lang w:val="en-US" w:eastAsia="zh-CN"/>
        </w:rPr>
        <w:t>5</w:t>
      </w:r>
      <w:r w:rsidRPr="000E6A24">
        <w:rPr>
          <w:rStyle w:val="Style4"/>
          <w:i w:val="0"/>
          <w:iCs w:val="0"/>
        </w:rPr>
        <w:t>.6.1 Description</w:t>
      </w:r>
      <w:bookmarkEnd w:id="116"/>
      <w:bookmarkEnd w:id="117"/>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118" w:name="_Toc168546737"/>
      <w:r>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118"/>
    </w:p>
    <w:p w14:paraId="2D3765A1" w14:textId="7A1824DA" w:rsidR="00B04F0C" w:rsidRPr="00AD14AD" w:rsidRDefault="00B04F0C" w:rsidP="00B04F0C">
      <w:pPr>
        <w:pStyle w:val="Heading3"/>
        <w:rPr>
          <w:rStyle w:val="SubtleEmphasis"/>
          <w:i w:val="0"/>
        </w:rPr>
      </w:pPr>
      <w:bookmarkStart w:id="119" w:name="_Toc168546738"/>
      <w:r w:rsidRPr="00AD14AD">
        <w:rPr>
          <w:rStyle w:val="SubtleEmphasis"/>
          <w:i w:val="0"/>
        </w:rPr>
        <w:t>5.</w:t>
      </w:r>
      <w:r w:rsidR="00F531D8">
        <w:rPr>
          <w:rStyle w:val="SubtleEmphasis"/>
          <w:i w:val="0"/>
        </w:rPr>
        <w:t>7</w:t>
      </w:r>
      <w:r w:rsidRPr="00AD14AD">
        <w:rPr>
          <w:rStyle w:val="SubtleEmphasis"/>
          <w:i w:val="0"/>
        </w:rPr>
        <w:t>.1 Description</w:t>
      </w:r>
      <w:bookmarkEnd w:id="119"/>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MnS producer decides the enabler (e.g. closed loop control, MDA MnFs, SON Functions) for intent fulfilment and provide such enabler information to MnS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r w:rsidRPr="00D870D1">
        <w:rPr>
          <w:lang w:eastAsia="zh-CN"/>
        </w:rPr>
        <w:t>MnS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r>
        <w:rPr>
          <w:rFonts w:hint="eastAsia"/>
          <w:lang w:eastAsia="zh-CN"/>
        </w:rPr>
        <w:lastRenderedPageBreak/>
        <w:t>MnS</w:t>
      </w:r>
      <w:r>
        <w:rPr>
          <w:lang w:eastAsia="zh-CN"/>
        </w:rPr>
        <w:t xml:space="preserve"> consumer may need to know some information of how MnS producer fulfil the intent to </w:t>
      </w:r>
      <w:r w:rsidRPr="005D0B8C">
        <w:rPr>
          <w:lang w:eastAsia="zh-CN"/>
        </w:rPr>
        <w:t>be sure that</w:t>
      </w:r>
      <w:r>
        <w:rPr>
          <w:lang w:eastAsia="zh-CN"/>
        </w:rPr>
        <w:t xml:space="preserve"> </w:t>
      </w:r>
      <w:r w:rsidRPr="005D0B8C">
        <w:rPr>
          <w:lang w:eastAsia="zh-CN"/>
        </w:rPr>
        <w:t>MnS producer works in an expected manner</w:t>
      </w:r>
      <w:r>
        <w:rPr>
          <w:lang w:eastAsia="zh-CN"/>
        </w:rPr>
        <w:t>. For example, for a radio network optimization intent, MnS consumer may need to know:</w:t>
      </w:r>
    </w:p>
    <w:p w14:paraId="39B48467" w14:textId="77777777" w:rsidR="00B04F0C" w:rsidRDefault="00B04F0C" w:rsidP="00B04F0C">
      <w:pPr>
        <w:ind w:firstLine="284"/>
        <w:jc w:val="both"/>
        <w:rPr>
          <w:lang w:eastAsia="zh-CN"/>
        </w:rPr>
      </w:pPr>
      <w:r>
        <w:rPr>
          <w:rFonts w:hint="eastAsia"/>
          <w:lang w:eastAsia="zh-CN"/>
        </w:rPr>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t>B</w:t>
      </w:r>
      <w:r>
        <w:rPr>
          <w:lang w:eastAsia="zh-CN"/>
        </w:rPr>
        <w:t xml:space="preserve">ased on above analysis, it is important to introduce the MnS capability to enable MnS consumer to </w:t>
      </w:r>
      <w:bookmarkStart w:id="120"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r w:rsidRPr="005D0B8C">
        <w:rPr>
          <w:lang w:eastAsia="zh-CN"/>
        </w:rPr>
        <w:t>MnS producer works in an expected manner</w:t>
      </w:r>
      <w:r>
        <w:rPr>
          <w:lang w:eastAsia="zh-CN"/>
        </w:rPr>
        <w:t xml:space="preserve">. </w:t>
      </w:r>
      <w:bookmarkEnd w:id="120"/>
    </w:p>
    <w:p w14:paraId="34F03AD8" w14:textId="7814D87A" w:rsidR="00B04F0C" w:rsidRPr="00AD14AD" w:rsidRDefault="00B04F0C" w:rsidP="00B04F0C">
      <w:pPr>
        <w:pStyle w:val="Heading3"/>
        <w:rPr>
          <w:rStyle w:val="SubtleEmphasis"/>
          <w:i w:val="0"/>
        </w:rPr>
      </w:pPr>
      <w:bookmarkStart w:id="121" w:name="_Toc168546739"/>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21"/>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MnS producer should have the capability </w:t>
      </w:r>
      <w:r>
        <w:rPr>
          <w:rFonts w:hint="eastAsia"/>
          <w:lang w:eastAsia="zh-CN"/>
        </w:rPr>
        <w:t>to</w:t>
      </w:r>
      <w:r>
        <w:rPr>
          <w:lang w:eastAsia="zh-CN"/>
        </w:rPr>
        <w:t xml:space="preserve"> enable the MnS consumer to request to </w:t>
      </w:r>
      <w:r w:rsidRPr="00524B17">
        <w:rPr>
          <w:lang w:eastAsia="zh-CN"/>
        </w:rPr>
        <w:t>obtain the information of enablers for intent fulfilment.</w:t>
      </w:r>
    </w:p>
    <w:p w14:paraId="5EDBB1AF" w14:textId="6FC8A39C" w:rsidR="00B04F0C" w:rsidRPr="00AD14AD" w:rsidRDefault="00B04F0C" w:rsidP="00B04F0C">
      <w:pPr>
        <w:pStyle w:val="Heading3"/>
        <w:rPr>
          <w:rStyle w:val="SubtleEmphasis"/>
          <w:i w:val="0"/>
        </w:rPr>
      </w:pPr>
      <w:bookmarkStart w:id="122" w:name="_Toc168546740"/>
      <w:r w:rsidRPr="00AD14AD">
        <w:rPr>
          <w:rStyle w:val="SubtleEmphasis"/>
          <w:i w:val="0"/>
        </w:rPr>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22"/>
    </w:p>
    <w:p w14:paraId="2D3C794A" w14:textId="779248A2" w:rsidR="00B04F0C" w:rsidRDefault="00B04F0C" w:rsidP="00B04F0C">
      <w:pPr>
        <w:pStyle w:val="Heading4"/>
      </w:pPr>
      <w:bookmarkStart w:id="123" w:name="_Toc168546741"/>
      <w:r w:rsidRPr="00AD14AD">
        <w:t>5.</w:t>
      </w:r>
      <w:r w:rsidR="00F531D8">
        <w:t>7</w:t>
      </w:r>
      <w:r w:rsidRPr="00AD14AD">
        <w:t>.3.1 Potential solution #1</w:t>
      </w:r>
      <w:bookmarkEnd w:id="123"/>
    </w:p>
    <w:p w14:paraId="0405E93F" w14:textId="77777777" w:rsidR="00B04F0C" w:rsidRDefault="00B04F0C" w:rsidP="00B04F0C">
      <w:pPr>
        <w:jc w:val="both"/>
        <w:rPr>
          <w:lang w:eastAsia="zh-CN"/>
        </w:rPr>
      </w:pPr>
      <w:r>
        <w:rPr>
          <w:lang w:eastAsia="zh-CN"/>
        </w:rPr>
        <w:t>Following are the proposed solutions to support above enhancements based on existing Intent IOC and IntentReport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r>
        <w:rPr>
          <w:lang w:eastAsia="zh-CN"/>
        </w:rPr>
        <w:t>enablerRequest</w:t>
      </w:r>
      <w:r w:rsidRPr="00F55A5F">
        <w:rPr>
          <w:lang w:eastAsia="zh-CN"/>
        </w:rPr>
        <w:t xml:space="preserve">” in Intent IOC, which describe the MnS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MnS producer needs to provide the information of </w:t>
      </w:r>
      <w:r w:rsidRPr="00524B17">
        <w:rPr>
          <w:lang w:eastAsia="zh-CN"/>
        </w:rPr>
        <w:t>enablers for intent fulfilment</w:t>
      </w:r>
      <w:r>
        <w:rPr>
          <w:lang w:eastAsia="zh-CN"/>
        </w:rPr>
        <w:t>. The default value is FALSE.</w:t>
      </w:r>
    </w:p>
    <w:p w14:paraId="1A03F0FE"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 xml:space="preserve">dd an attribute “enablerInfo” in </w:t>
      </w:r>
      <w:r w:rsidRPr="005071F4">
        <w:rPr>
          <w:lang w:eastAsia="zh-CN"/>
        </w:rPr>
        <w:t>IntentFulfilmentReport</w:t>
      </w:r>
      <w:r>
        <w:rPr>
          <w:lang w:eastAsia="zh-CN"/>
        </w:rPr>
        <w:t xml:space="preserve"> &lt;&lt;da</w:t>
      </w:r>
      <w:r>
        <w:rPr>
          <w:rFonts w:hint="eastAsia"/>
          <w:lang w:eastAsia="zh-CN"/>
        </w:rPr>
        <w:t>ta</w:t>
      </w:r>
      <w:r>
        <w:rPr>
          <w:lang w:eastAsia="zh-CN"/>
        </w:rPr>
        <w:t xml:space="preserve">Type&gt;&gt;, which represents the information of </w:t>
      </w:r>
      <w:r w:rsidRPr="00524B17">
        <w:rPr>
          <w:lang w:eastAsia="zh-CN"/>
        </w:rPr>
        <w:t>enablers for intent fulfilment</w:t>
      </w:r>
      <w:r>
        <w:rPr>
          <w:lang w:eastAsia="zh-CN"/>
        </w:rPr>
        <w:t>. The attribute “enablerInfo” is a &lt;&lt;dataType&gt;&gt; which includes the following informations:</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38F90EA6" w14:textId="51245431" w:rsidR="00B04F0C" w:rsidRPr="00EA7B04" w:rsidRDefault="00B04F0C" w:rsidP="00324C31">
      <w:pPr>
        <w:pStyle w:val="EditorsNote"/>
        <w:rPr>
          <w:lang w:eastAsia="zh-CN"/>
        </w:rPr>
      </w:pPr>
      <w:r w:rsidRPr="00EA7B04">
        <w:rPr>
          <w:rFonts w:hint="eastAsia"/>
          <w:lang w:eastAsia="zh-CN"/>
        </w:rPr>
        <w:t>E</w:t>
      </w:r>
      <w:r w:rsidRPr="00EA7B04">
        <w:rPr>
          <w:lang w:eastAsia="zh-CN"/>
        </w:rPr>
        <w:t xml:space="preserve">ditor’s Note: Whether </w:t>
      </w:r>
      <w:r w:rsidRPr="00324C31">
        <w:rPr>
          <w:rFonts w:eastAsia="SimSun"/>
          <w:lang w:val="en-US" w:eastAsia="zh-CN" w:bidi="ar"/>
        </w:rPr>
        <w:t>the</w:t>
      </w:r>
      <w:r w:rsidRPr="00EA7B04">
        <w:rPr>
          <w:lang w:eastAsia="zh-CN"/>
        </w:rPr>
        <w:t xml:space="preserve"> List of MnF types and List of DN of MnF instances can be included in the attribute “enablerInfo” needs further discussion.</w:t>
      </w:r>
    </w:p>
    <w:p w14:paraId="589A158C" w14:textId="77777777" w:rsidR="00691CFB" w:rsidRDefault="00691CFB" w:rsidP="004C2DCD">
      <w:pPr>
        <w:rPr>
          <w:iCs/>
        </w:rPr>
      </w:pPr>
    </w:p>
    <w:p w14:paraId="22F4B062" w14:textId="79BEC273" w:rsidR="00956029" w:rsidRPr="00EB117F" w:rsidRDefault="00956029" w:rsidP="00956029">
      <w:pPr>
        <w:pStyle w:val="Heading2"/>
      </w:pPr>
      <w:bookmarkStart w:id="124" w:name="_Toc168546742"/>
      <w:r>
        <w:t>5</w:t>
      </w:r>
      <w:r w:rsidRPr="00EB117F">
        <w:t>.</w:t>
      </w:r>
      <w:r w:rsidR="00DE456C">
        <w:t>8</w:t>
      </w:r>
      <w:r w:rsidRPr="00EB117F">
        <w:t xml:space="preserve"> </w:t>
      </w:r>
      <w:r>
        <w:t xml:space="preserve">Use case </w:t>
      </w:r>
      <w:r w:rsidRPr="00EB117F">
        <w:t>#</w:t>
      </w:r>
      <w:r w:rsidR="00E82335">
        <w:t>8</w:t>
      </w:r>
      <w:r w:rsidRPr="00EB117F">
        <w:t xml:space="preserve">: </w:t>
      </w:r>
      <w:bookmarkStart w:id="125"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126" w:name="_Hlk156586328"/>
      <w:r w:rsidR="00810DB5" w:rsidRPr="004503F7">
        <w:rPr>
          <w:rFonts w:hint="eastAsia"/>
          <w:lang w:eastAsia="zh-CN"/>
        </w:rPr>
        <w:t>for</w:t>
      </w:r>
      <w:r w:rsidR="00810DB5" w:rsidRPr="004503F7">
        <w:rPr>
          <w:lang w:eastAsia="zh-CN"/>
        </w:rPr>
        <w:t xml:space="preserve"> UAV pre-flight preparation</w:t>
      </w:r>
      <w:bookmarkEnd w:id="124"/>
      <w:bookmarkEnd w:id="125"/>
      <w:bookmarkEnd w:id="126"/>
      <w:r w:rsidR="00810DB5" w:rsidRPr="004503F7">
        <w:rPr>
          <w:lang w:eastAsia="zh-CN"/>
        </w:rPr>
        <w:t xml:space="preserve"> </w:t>
      </w:r>
      <w:r w:rsidR="00810DB5" w:rsidRPr="004503F7">
        <w:t xml:space="preserve"> </w:t>
      </w:r>
    </w:p>
    <w:p w14:paraId="201F6177" w14:textId="0251DB95" w:rsidR="00956029" w:rsidRPr="00AD14AD" w:rsidRDefault="00956029" w:rsidP="00956029">
      <w:pPr>
        <w:pStyle w:val="Heading3"/>
        <w:rPr>
          <w:rStyle w:val="SubtleEmphasis"/>
          <w:i w:val="0"/>
        </w:rPr>
      </w:pPr>
      <w:bookmarkStart w:id="127" w:name="_Toc168546743"/>
      <w:r w:rsidRPr="00AD14AD">
        <w:rPr>
          <w:rStyle w:val="SubtleEmphasis"/>
          <w:i w:val="0"/>
        </w:rPr>
        <w:t>5.</w:t>
      </w:r>
      <w:r w:rsidR="00F531D8">
        <w:rPr>
          <w:rStyle w:val="SubtleEmphasis"/>
          <w:i w:val="0"/>
        </w:rPr>
        <w:t>8</w:t>
      </w:r>
      <w:r w:rsidRPr="00AD14AD">
        <w:rPr>
          <w:rStyle w:val="SubtleEmphasis"/>
          <w:i w:val="0"/>
        </w:rPr>
        <w:t>.1 Description</w:t>
      </w:r>
      <w:bookmarkEnd w:id="127"/>
    </w:p>
    <w:p w14:paraId="05994A3E" w14:textId="1182AED1" w:rsidR="0013529A" w:rsidRPr="004503F7" w:rsidRDefault="0013529A" w:rsidP="0013529A">
      <w:pPr>
        <w:jc w:val="both"/>
        <w:rPr>
          <w:lang w:eastAsia="zh-CN"/>
        </w:rPr>
      </w:pPr>
      <w:r w:rsidRPr="004503F7">
        <w:rPr>
          <w:lang w:eastAsia="zh-CN"/>
        </w:rPr>
        <w:t xml:space="preserve">According to TS 22.125 </w:t>
      </w:r>
      <w:r w:rsidR="00480CAC">
        <w:rPr>
          <w:lang w:eastAsia="zh-CN"/>
        </w:rPr>
        <w:t>[10]</w:t>
      </w:r>
      <w:r w:rsidRPr="004503F7">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Pr>
          <w:lang w:eastAsia="zh-CN"/>
        </w:rPr>
        <w:t>Besides, f</w:t>
      </w:r>
      <w:r w:rsidRPr="004503F7">
        <w:rPr>
          <w:lang w:eastAsia="zh-CN"/>
        </w:rPr>
        <w:t xml:space="preserve">or </w:t>
      </w:r>
      <w:r>
        <w:rPr>
          <w:lang w:eastAsia="zh-CN"/>
        </w:rPr>
        <w:t xml:space="preserve">requirements </w:t>
      </w:r>
      <w:r w:rsidRPr="004503F7">
        <w:rPr>
          <w:lang w:eastAsia="zh-CN"/>
        </w:rPr>
        <w:t>CPR 6.1-001 and CPR 6.1-002</w:t>
      </w:r>
      <w:r w:rsidRPr="003D362D">
        <w:t xml:space="preserve"> </w:t>
      </w:r>
      <w:r w:rsidRPr="003D362D">
        <w:rPr>
          <w:lang w:eastAsia="zh-CN"/>
        </w:rPr>
        <w:t xml:space="preserve">in TR 22.843 </w:t>
      </w:r>
      <w:r w:rsidR="00480CAC">
        <w:rPr>
          <w:lang w:eastAsia="zh-CN"/>
        </w:rPr>
        <w:t>[9]</w:t>
      </w:r>
      <w:r w:rsidRPr="003D362D">
        <w:rPr>
          <w:lang w:eastAsia="zh-CN"/>
        </w:rPr>
        <w:t xml:space="preserve"> clause 6.1</w:t>
      </w:r>
      <w:r w:rsidRPr="004503F7">
        <w:rPr>
          <w:lang w:eastAsia="zh-CN"/>
        </w:rPr>
        <w:t xml:space="preserve">, the 5G system shall be able to monitor, predict the network condition and report the geographic areas where </w:t>
      </w:r>
      <w:r w:rsidRPr="005520C7">
        <w:rPr>
          <w:lang w:eastAsia="zh-CN"/>
        </w:rPr>
        <w:t>network requirement</w:t>
      </w:r>
      <w:r>
        <w:rPr>
          <w:lang w:eastAsia="zh-CN"/>
        </w:rPr>
        <w:t>s</w:t>
      </w:r>
      <w:r w:rsidRPr="004503F7">
        <w:rPr>
          <w:lang w:eastAsia="zh-CN"/>
        </w:rPr>
        <w:t xml:space="preserve"> could or could not be met. </w:t>
      </w:r>
    </w:p>
    <w:p w14:paraId="64C1DCA0" w14:textId="77777777" w:rsidR="0013529A" w:rsidRDefault="0013529A" w:rsidP="0013529A">
      <w:pPr>
        <w:jc w:val="both"/>
        <w:rPr>
          <w:lang w:eastAsia="zh-CN"/>
        </w:rPr>
      </w:pPr>
      <w:r w:rsidRPr="004503F7">
        <w:rPr>
          <w:lang w:eastAsia="zh-CN"/>
        </w:rPr>
        <w:t>An Intent driven MnS</w:t>
      </w:r>
      <w:r w:rsidRPr="004503F7">
        <w:rPr>
          <w:rFonts w:hint="eastAsia"/>
          <w:lang w:eastAsia="zh-CN"/>
        </w:rPr>
        <w:t>,</w:t>
      </w:r>
      <w:r w:rsidRPr="004503F7">
        <w:rPr>
          <w:lang w:eastAsia="zh-CN"/>
        </w:rPr>
        <w:t xml:space="preserve"> </w:t>
      </w:r>
      <w:r w:rsidRPr="004503F7">
        <w:rPr>
          <w:rFonts w:hint="eastAsia"/>
          <w:lang w:eastAsia="zh-CN"/>
        </w:rPr>
        <w:t>which</w:t>
      </w:r>
      <w:r w:rsidRPr="004503F7">
        <w:rPr>
          <w:lang w:eastAsia="zh-CN"/>
        </w:rPr>
        <w:t xml:space="preserve"> allows its consumer to express intents for managing the network and services and obtain the feedback of intent evaluation results, would be suitable to support network management for UAV pre-flight preparation. </w:t>
      </w:r>
    </w:p>
    <w:p w14:paraId="7C39D77D" w14:textId="77777777" w:rsidR="0013529A" w:rsidRDefault="0013529A" w:rsidP="0013529A">
      <w:pPr>
        <w:numPr>
          <w:ilvl w:val="0"/>
          <w:numId w:val="19"/>
        </w:numPr>
        <w:jc w:val="both"/>
        <w:rPr>
          <w:lang w:eastAsia="zh-CN"/>
        </w:rPr>
      </w:pPr>
      <w:r w:rsidRPr="004503F7">
        <w:rPr>
          <w:lang w:eastAsia="zh-CN"/>
        </w:rPr>
        <w:t xml:space="preserve">For </w:t>
      </w:r>
      <w:r>
        <w:rPr>
          <w:lang w:eastAsia="zh-CN"/>
        </w:rPr>
        <w:t>network condition assurance</w:t>
      </w:r>
      <w:r w:rsidRPr="004503F7">
        <w:rPr>
          <w:lang w:eastAsia="zh-CN"/>
        </w:rPr>
        <w:t xml:space="preserve">, </w:t>
      </w:r>
      <w:bookmarkStart w:id="128" w:name="_Hlk162016467"/>
      <w:r w:rsidRPr="004503F7">
        <w:rPr>
          <w:lang w:eastAsia="zh-CN"/>
        </w:rPr>
        <w:t xml:space="preserve">corresponding network </w:t>
      </w:r>
      <w:bookmarkEnd w:id="128"/>
      <w:r>
        <w:rPr>
          <w:lang w:eastAsia="zh-CN"/>
        </w:rPr>
        <w:t>condition</w:t>
      </w:r>
      <w:r w:rsidRPr="004503F7">
        <w:rPr>
          <w:lang w:eastAsia="zh-CN"/>
        </w:rPr>
        <w:t xml:space="preserve"> can be </w:t>
      </w:r>
      <w:r>
        <w:rPr>
          <w:lang w:eastAsia="zh-CN"/>
        </w:rPr>
        <w:t>assured</w:t>
      </w:r>
      <w:r w:rsidRPr="004503F7">
        <w:rPr>
          <w:lang w:eastAsia="zh-CN"/>
        </w:rPr>
        <w:t xml:space="preserve"> by expressing intent containing an expectation for providing necessary network conditions (e.g. network coverage) in the specific </w:t>
      </w:r>
      <w:bookmarkStart w:id="129" w:name="_Hlk166054717"/>
      <w:r w:rsidRPr="004503F7">
        <w:rPr>
          <w:lang w:eastAsia="zh-CN"/>
        </w:rPr>
        <w:t>aerial flight zone</w:t>
      </w:r>
      <w:bookmarkEnd w:id="129"/>
      <w:r>
        <w:rPr>
          <w:lang w:eastAsia="zh-CN"/>
        </w:rPr>
        <w:t>s</w:t>
      </w:r>
      <w:r w:rsidRPr="004503F7">
        <w:rPr>
          <w:lang w:eastAsia="zh-CN"/>
        </w:rPr>
        <w:t xml:space="preserve"> </w:t>
      </w:r>
      <w:bookmarkStart w:id="130" w:name="_Hlk166055307"/>
      <w:r>
        <w:rPr>
          <w:lang w:eastAsia="zh-CN"/>
        </w:rPr>
        <w:t xml:space="preserve">composed of 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Pr>
          <w:szCs w:val="18"/>
        </w:rPr>
        <w:t xml:space="preserve">, </w:t>
      </w:r>
      <w:r>
        <w:rPr>
          <w:lang w:eastAsia="zh-CN"/>
        </w:rPr>
        <w:t>to ensure the</w:t>
      </w:r>
      <w:r w:rsidRPr="004503F7">
        <w:rPr>
          <w:lang w:eastAsia="zh-CN"/>
        </w:rPr>
        <w:t xml:space="preserve"> fulfilment of the target</w:t>
      </w:r>
      <w:r>
        <w:rPr>
          <w:lang w:eastAsia="zh-CN"/>
        </w:rPr>
        <w:t>s</w:t>
      </w:r>
      <w:r w:rsidRPr="004503F7">
        <w:rPr>
          <w:lang w:eastAsia="zh-CN"/>
        </w:rPr>
        <w:t xml:space="preserve"> when the UAVs need to be served </w:t>
      </w:r>
      <w:r>
        <w:rPr>
          <w:lang w:eastAsia="zh-CN"/>
        </w:rPr>
        <w:t xml:space="preserve">by the managed entities </w:t>
      </w:r>
      <w:r w:rsidRPr="004503F7">
        <w:rPr>
          <w:lang w:eastAsia="zh-CN"/>
        </w:rPr>
        <w:t xml:space="preserve">in </w:t>
      </w:r>
      <w:r>
        <w:rPr>
          <w:lang w:eastAsia="zh-CN"/>
        </w:rPr>
        <w:t xml:space="preserve">the </w:t>
      </w:r>
      <w:r w:rsidRPr="004503F7">
        <w:rPr>
          <w:lang w:eastAsia="zh-CN"/>
        </w:rPr>
        <w:t>specified aerial flight zone.</w:t>
      </w:r>
      <w:bookmarkEnd w:id="130"/>
    </w:p>
    <w:p w14:paraId="520CCFCB" w14:textId="316C799C" w:rsidR="0013529A" w:rsidRPr="003D362D" w:rsidRDefault="0013529A" w:rsidP="0013529A">
      <w:pPr>
        <w:ind w:left="420"/>
        <w:rPr>
          <w:lang w:eastAsia="zh-CN"/>
        </w:rPr>
      </w:pPr>
      <w:r>
        <w:rPr>
          <w:rFonts w:hint="eastAsia"/>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 xml:space="preserve">TimeWindow </w:t>
      </w:r>
      <w:r w:rsidR="00EB5BAF">
        <w:rPr>
          <w:szCs w:val="18"/>
        </w:rPr>
        <w:t>are</w:t>
      </w:r>
      <w:r>
        <w:rPr>
          <w:szCs w:val="18"/>
        </w:rPr>
        <w:t xml:space="preserve"> defined in TS 28.622 [4].</w:t>
      </w:r>
    </w:p>
    <w:p w14:paraId="508C827A" w14:textId="77777777" w:rsidR="0013529A" w:rsidRPr="004503F7" w:rsidRDefault="0013529A" w:rsidP="0013529A">
      <w:pPr>
        <w:numPr>
          <w:ilvl w:val="0"/>
          <w:numId w:val="19"/>
        </w:numPr>
        <w:jc w:val="both"/>
        <w:rPr>
          <w:lang w:eastAsia="zh-CN"/>
        </w:rPr>
      </w:pPr>
      <w:r w:rsidRPr="004503F7">
        <w:rPr>
          <w:lang w:eastAsia="zh-CN"/>
        </w:rPr>
        <w:lastRenderedPageBreak/>
        <w:t xml:space="preserve">For pre-flight network status </w:t>
      </w:r>
      <w:r>
        <w:rPr>
          <w:lang w:eastAsia="zh-CN"/>
        </w:rPr>
        <w:t>evaluation</w:t>
      </w:r>
      <w:r w:rsidRPr="004503F7">
        <w:rPr>
          <w:lang w:eastAsia="zh-CN"/>
        </w:rPr>
        <w:t xml:space="preserve">, intent fulfilment feasibility check could be performed before flight to determine whether the </w:t>
      </w:r>
      <w:r w:rsidRPr="005520C7">
        <w:rPr>
          <w:lang w:eastAsia="zh-CN"/>
        </w:rPr>
        <w:t>network requirement</w:t>
      </w:r>
      <w:r>
        <w:rPr>
          <w:lang w:eastAsia="zh-CN"/>
        </w:rPr>
        <w:t>s</w:t>
      </w:r>
      <w:r w:rsidRPr="004503F7">
        <w:rPr>
          <w:lang w:eastAsia="zh-CN"/>
        </w:rPr>
        <w:t xml:space="preserve"> can be satisfied. </w:t>
      </w:r>
      <w:r>
        <w:rPr>
          <w:lang w:eastAsia="zh-CN"/>
        </w:rPr>
        <w:t>I</w:t>
      </w:r>
      <w:r w:rsidRPr="004503F7">
        <w:rPr>
          <w:lang w:eastAsia="zh-CN"/>
        </w:rPr>
        <w:t>f the feasibility check result is 'infeasible' or the intent cannot be fulfilled, MnS Producer should notify MnS Consumer about the problematic geographic areas.</w:t>
      </w:r>
      <w:bookmarkStart w:id="131" w:name="_Hlk163379211"/>
    </w:p>
    <w:p w14:paraId="61EF2672" w14:textId="3155AFFD" w:rsidR="00956029" w:rsidRPr="00AD14AD" w:rsidRDefault="00956029" w:rsidP="00956029">
      <w:pPr>
        <w:pStyle w:val="Heading3"/>
        <w:rPr>
          <w:rStyle w:val="SubtleEmphasis"/>
          <w:i w:val="0"/>
        </w:rPr>
      </w:pPr>
      <w:bookmarkStart w:id="132" w:name="_Toc168546744"/>
      <w:bookmarkEnd w:id="131"/>
      <w:r w:rsidRPr="00AD14AD">
        <w:rPr>
          <w:rStyle w:val="SubtleEmphasis"/>
          <w:i w:val="0"/>
        </w:rPr>
        <w:t>5.</w:t>
      </w:r>
      <w:r w:rsidR="00F531D8">
        <w:rPr>
          <w:rStyle w:val="SubtleEmphasis"/>
          <w:i w:val="0"/>
        </w:rPr>
        <w:t>8</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32"/>
    </w:p>
    <w:p w14:paraId="3D1741F3" w14:textId="77777777" w:rsidR="00FB5C3B" w:rsidRPr="004503F7" w:rsidRDefault="00FB5C3B" w:rsidP="00FB5C3B">
      <w:pPr>
        <w:jc w:val="both"/>
        <w:rPr>
          <w:lang w:eastAsia="zh-CN"/>
        </w:rPr>
      </w:pPr>
      <w:r w:rsidRPr="004503F7">
        <w:rPr>
          <w:lang w:eastAsia="zh-CN"/>
        </w:rPr>
        <w:t xml:space="preserve">Following are the two enhancements to support </w:t>
      </w:r>
      <w:r w:rsidRPr="007A5D22">
        <w:rPr>
          <w:lang w:eastAsia="zh-CN"/>
        </w:rPr>
        <w:t>the two requirements above</w:t>
      </w:r>
      <w:r w:rsidRPr="004503F7">
        <w:rPr>
          <w:lang w:eastAsia="zh-CN"/>
        </w:rPr>
        <w:t xml:space="preserve"> based on existing RadioNetworkExpectation and </w:t>
      </w:r>
      <w:r w:rsidRPr="00E31B3A">
        <w:rPr>
          <w:rFonts w:hint="eastAsia"/>
          <w:lang w:eastAsia="zh-CN"/>
        </w:rPr>
        <w:t>Intent</w:t>
      </w:r>
      <w:r w:rsidRPr="00E31B3A">
        <w:rPr>
          <w:lang w:eastAsia="zh-CN"/>
        </w:rPr>
        <w:t>Report</w:t>
      </w:r>
      <w:r w:rsidRPr="004503F7">
        <w:rPr>
          <w:lang w:eastAsia="zh-CN"/>
        </w:rPr>
        <w:t xml:space="preserve"> in TS 28.312 [</w:t>
      </w:r>
      <w:r>
        <w:rPr>
          <w:lang w:eastAsia="zh-CN"/>
        </w:rPr>
        <w:t>2</w:t>
      </w:r>
      <w:r w:rsidRPr="004503F7">
        <w:rPr>
          <w:lang w:eastAsia="zh-CN"/>
        </w:rPr>
        <w:t>].</w:t>
      </w:r>
    </w:p>
    <w:p w14:paraId="4049D175" w14:textId="77777777" w:rsidR="00FB5C3B" w:rsidRDefault="00FB5C3B" w:rsidP="00FB5C3B">
      <w:pPr>
        <w:jc w:val="both"/>
        <w:rPr>
          <w:lang w:eastAsia="zh-CN"/>
        </w:rPr>
      </w:pPr>
      <w:r w:rsidRPr="004503F7">
        <w:rPr>
          <w:rFonts w:hint="eastAsia"/>
          <w:b/>
          <w:lang w:eastAsia="zh-CN"/>
        </w:rPr>
        <w:t>E</w:t>
      </w:r>
      <w:r w:rsidRPr="004503F7">
        <w:rPr>
          <w:b/>
          <w:lang w:eastAsia="zh-CN"/>
        </w:rPr>
        <w:t xml:space="preserve">nhancement Aspect 1: </w:t>
      </w:r>
      <w:r w:rsidRPr="004503F7">
        <w:rPr>
          <w:lang w:eastAsia="zh-CN"/>
        </w:rPr>
        <w:t xml:space="preserve"> add </w:t>
      </w:r>
      <w:r w:rsidRPr="00E804B7">
        <w:rPr>
          <w:kern w:val="2"/>
          <w:szCs w:val="18"/>
          <w:lang w:val="en-US" w:eastAsia="zh-CN" w:bidi="ar-KW"/>
        </w:rPr>
        <w:t>attribute "</w:t>
      </w:r>
      <w:r>
        <w:rPr>
          <w:rFonts w:ascii="Courier New" w:hAnsi="Courier New"/>
          <w:lang w:eastAsia="zh-CN"/>
        </w:rPr>
        <w:t>timeBasedArea</w:t>
      </w:r>
      <w:r>
        <w:rPr>
          <w:rFonts w:ascii="Courier New" w:hAnsi="Courier New"/>
        </w:rPr>
        <w:t>C</w:t>
      </w:r>
      <w:r w:rsidRPr="003A5364">
        <w:rPr>
          <w:rFonts w:ascii="Courier New" w:hAnsi="Courier New"/>
        </w:rPr>
        <w:t>ontext</w:t>
      </w:r>
      <w:r w:rsidRPr="00E804B7">
        <w:rPr>
          <w:kern w:val="2"/>
          <w:szCs w:val="18"/>
          <w:lang w:val="en-US" w:eastAsia="zh-CN" w:bidi="ar-KW"/>
        </w:rPr>
        <w:t>" in ObjectContext for RadioNetworkExpectation</w:t>
      </w:r>
      <w:r>
        <w:rPr>
          <w:lang w:eastAsia="zh-CN"/>
        </w:rPr>
        <w:t xml:space="preserve"> </w:t>
      </w:r>
      <w:r w:rsidRPr="00741A86">
        <w:rPr>
          <w:lang w:eastAsia="zh-CN"/>
        </w:rPr>
        <w:t xml:space="preserve">to describe the </w:t>
      </w:r>
      <w:r>
        <w:rPr>
          <w:lang w:eastAsia="zh-CN"/>
        </w:rPr>
        <w:t xml:space="preserve"> areas</w:t>
      </w:r>
      <w:r w:rsidRPr="00741A86">
        <w:rPr>
          <w:lang w:eastAsia="zh-CN"/>
        </w:rPr>
        <w:t xml:space="preserve"> </w:t>
      </w:r>
      <w:r>
        <w:rPr>
          <w:lang w:eastAsia="zh-CN"/>
        </w:rPr>
        <w:t xml:space="preserve">for specific times </w:t>
      </w:r>
      <w:r w:rsidRPr="00741A86">
        <w:rPr>
          <w:lang w:eastAsia="zh-CN"/>
        </w:rPr>
        <w:t xml:space="preserve">which represented by </w:t>
      </w:r>
      <w:r>
        <w:rPr>
          <w:lang w:eastAsia="zh-CN"/>
        </w:rPr>
        <w:t xml:space="preserve">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sidRPr="004503F7">
        <w:rPr>
          <w:lang w:eastAsia="zh-CN"/>
        </w:rPr>
        <w:t xml:space="preserve">. </w:t>
      </w:r>
    </w:p>
    <w:p w14:paraId="6AF54899" w14:textId="77777777" w:rsidR="00FB5C3B" w:rsidRPr="004503F7" w:rsidRDefault="00FB5C3B" w:rsidP="00FB5C3B">
      <w:pPr>
        <w:jc w:val="both"/>
        <w:rPr>
          <w:lang w:eastAsia="zh-CN"/>
        </w:rPr>
      </w:pPr>
      <w:r w:rsidRPr="000C4E2C">
        <w:rPr>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TimeWindow is defined in TS 28.622 [4].</w:t>
      </w:r>
    </w:p>
    <w:p w14:paraId="5EEF0047" w14:textId="77777777" w:rsidR="00FB5C3B" w:rsidRDefault="00FB5C3B" w:rsidP="00FB5C3B">
      <w:pPr>
        <w:rPr>
          <w:kern w:val="2"/>
          <w:szCs w:val="18"/>
          <w:lang w:val="en-US" w:eastAsia="zh-CN" w:bidi="ar-KW"/>
        </w:rPr>
      </w:pPr>
      <w:r w:rsidRPr="00A11923">
        <w:rPr>
          <w:rFonts w:hint="eastAsia"/>
          <w:b/>
          <w:lang w:eastAsia="zh-CN"/>
        </w:rPr>
        <w:t>E</w:t>
      </w:r>
      <w:r w:rsidRPr="00A11923">
        <w:rPr>
          <w:b/>
          <w:lang w:eastAsia="zh-CN"/>
        </w:rPr>
        <w:t xml:space="preserve">nhancement Aspect 2:  </w:t>
      </w:r>
      <w:r w:rsidRPr="004503F7">
        <w:rPr>
          <w:lang w:eastAsia="zh-CN"/>
        </w:rPr>
        <w:t xml:space="preserve">add </w:t>
      </w:r>
      <w:r w:rsidRPr="00E804B7">
        <w:rPr>
          <w:kern w:val="2"/>
          <w:szCs w:val="18"/>
          <w:lang w:val="en-US" w:eastAsia="zh-CN" w:bidi="ar-KW"/>
        </w:rPr>
        <w:t>"</w:t>
      </w:r>
      <w:r>
        <w:rPr>
          <w:rFonts w:ascii="Courier New" w:hAnsi="Courier New" w:cs="Courier New"/>
          <w:bCs/>
          <w:color w:val="333333"/>
          <w:lang w:eastAsia="zh-CN"/>
        </w:rPr>
        <w:t>timeBasedExclusion</w:t>
      </w:r>
      <w:r w:rsidRPr="00A11923">
        <w:rPr>
          <w:rFonts w:ascii="Courier New" w:hAnsi="Courier New" w:cs="Courier New"/>
          <w:bCs/>
          <w:color w:val="333333"/>
          <w:lang w:eastAsia="zh-CN"/>
        </w:rPr>
        <w:t>Areas</w:t>
      </w:r>
      <w:r w:rsidRPr="00E804B7">
        <w:rPr>
          <w:kern w:val="2"/>
          <w:szCs w:val="18"/>
          <w:lang w:val="en-US" w:eastAsia="zh-CN" w:bidi="ar-KW"/>
        </w:rPr>
        <w:t>"</w:t>
      </w:r>
      <w:r w:rsidRPr="00A11923">
        <w:rPr>
          <w:lang w:eastAsia="zh-CN"/>
        </w:rPr>
        <w:t xml:space="preserve"> </w:t>
      </w:r>
      <w:r w:rsidRPr="004503F7">
        <w:rPr>
          <w:lang w:eastAsia="zh-CN"/>
        </w:rPr>
        <w:t>as an a</w:t>
      </w:r>
      <w:r w:rsidRPr="00A11923">
        <w:rPr>
          <w:lang w:eastAsia="zh-CN"/>
        </w:rPr>
        <w:t>ttribute of</w:t>
      </w:r>
      <w:r>
        <w:rPr>
          <w:kern w:val="2"/>
          <w:szCs w:val="18"/>
          <w:lang w:val="en-US" w:eastAsia="zh-CN" w:bidi="ar-KW"/>
        </w:rPr>
        <w:t xml:space="preserve"> </w:t>
      </w:r>
      <w:r w:rsidRPr="00A11923">
        <w:rPr>
          <w:kern w:val="2"/>
          <w:szCs w:val="18"/>
          <w:lang w:val="en-US" w:eastAsia="zh-CN" w:bidi="ar-KW"/>
        </w:rPr>
        <w:t xml:space="preserve">IntentFeasibilityCheckReport &lt;&lt;dataType&gt;&gt; and ExpectationFulfilmentResult &lt;&lt;dataType&gt;&gt;. The </w:t>
      </w:r>
      <w:r w:rsidRPr="00E804B7">
        <w:rPr>
          <w:kern w:val="2"/>
          <w:szCs w:val="18"/>
          <w:lang w:val="en-US" w:eastAsia="zh-CN" w:bidi="ar-KW"/>
        </w:rPr>
        <w:t>"</w:t>
      </w:r>
      <w:r>
        <w:rPr>
          <w:rFonts w:ascii="Courier New" w:hAnsi="Courier New" w:cs="Courier New"/>
          <w:bCs/>
          <w:color w:val="333333"/>
          <w:lang w:eastAsia="zh-CN"/>
        </w:rPr>
        <w:t>timeBasedExclusion</w:t>
      </w:r>
      <w:r w:rsidRPr="00BF5FBD">
        <w:rPr>
          <w:rFonts w:ascii="Courier New" w:hAnsi="Courier New"/>
        </w:rPr>
        <w:t>Areas</w:t>
      </w:r>
      <w:r w:rsidRPr="00E804B7">
        <w:rPr>
          <w:kern w:val="2"/>
          <w:szCs w:val="18"/>
          <w:lang w:val="en-US" w:eastAsia="zh-CN" w:bidi="ar-KW"/>
        </w:rPr>
        <w:t>"</w:t>
      </w:r>
      <w:r w:rsidRPr="00A11923">
        <w:rPr>
          <w:kern w:val="2"/>
          <w:szCs w:val="18"/>
          <w:lang w:val="en-US" w:eastAsia="zh-CN" w:bidi="ar-KW"/>
        </w:rPr>
        <w:t xml:space="preserve"> represents the geographic areas that</w:t>
      </w:r>
      <w:r>
        <w:rPr>
          <w:kern w:val="2"/>
          <w:szCs w:val="18"/>
          <w:lang w:val="en-US" w:eastAsia="zh-CN" w:bidi="ar-KW"/>
        </w:rPr>
        <w:t xml:space="preserve"> </w:t>
      </w:r>
      <w:r>
        <w:rPr>
          <w:rFonts w:hint="eastAsia"/>
          <w:kern w:val="2"/>
          <w:szCs w:val="18"/>
          <w:lang w:val="en-US" w:eastAsia="zh-CN" w:bidi="ar-KW"/>
        </w:rPr>
        <w:t>are</w:t>
      </w:r>
      <w:r>
        <w:rPr>
          <w:kern w:val="2"/>
          <w:szCs w:val="18"/>
          <w:lang w:val="en-US" w:eastAsia="zh-CN" w:bidi="ar-KW"/>
        </w:rPr>
        <w:t xml:space="preserve"> </w:t>
      </w:r>
      <w:r>
        <w:rPr>
          <w:rFonts w:hint="eastAsia"/>
          <w:kern w:val="2"/>
          <w:szCs w:val="18"/>
          <w:lang w:val="en-US" w:eastAsia="zh-CN" w:bidi="ar-KW"/>
        </w:rPr>
        <w:t>infeasible</w:t>
      </w:r>
      <w:r>
        <w:rPr>
          <w:kern w:val="2"/>
          <w:szCs w:val="18"/>
          <w:lang w:val="en-US" w:eastAsia="zh-CN" w:bidi="ar-KW"/>
        </w:rPr>
        <w:t xml:space="preserve"> when performing the </w:t>
      </w:r>
      <w:r w:rsidRPr="00506640">
        <w:rPr>
          <w:lang w:eastAsia="zh-CN"/>
        </w:rPr>
        <w:t>feasibility check</w:t>
      </w:r>
      <w:r>
        <w:rPr>
          <w:rFonts w:hint="eastAsia"/>
          <w:kern w:val="2"/>
          <w:szCs w:val="18"/>
          <w:lang w:val="en-US" w:eastAsia="zh-CN" w:bidi="ar-KW"/>
        </w:rPr>
        <w:t xml:space="preserve"> or</w:t>
      </w:r>
      <w:r w:rsidRPr="00A11923">
        <w:rPr>
          <w:kern w:val="2"/>
          <w:szCs w:val="18"/>
          <w:lang w:val="en-US" w:eastAsia="zh-CN" w:bidi="ar-KW"/>
        </w:rPr>
        <w:t xml:space="preserve"> can not fulfil</w:t>
      </w:r>
      <w:r>
        <w:rPr>
          <w:rFonts w:hint="eastAsia"/>
          <w:kern w:val="2"/>
          <w:szCs w:val="18"/>
          <w:lang w:val="en-US" w:eastAsia="zh-CN" w:bidi="ar-KW"/>
        </w:rPr>
        <w:t>l</w:t>
      </w:r>
      <w:r w:rsidRPr="00A11923">
        <w:rPr>
          <w:kern w:val="2"/>
          <w:szCs w:val="18"/>
          <w:lang w:val="en-US" w:eastAsia="zh-CN" w:bidi="ar-KW"/>
        </w:rPr>
        <w:t xml:space="preserve"> the intent</w:t>
      </w:r>
      <w:r w:rsidRPr="00F40CED">
        <w:t xml:space="preserve"> </w:t>
      </w:r>
      <w:r>
        <w:rPr>
          <w:rFonts w:hint="eastAsia"/>
          <w:kern w:val="2"/>
          <w:szCs w:val="18"/>
          <w:lang w:eastAsia="zh-CN" w:bidi="ar-KW"/>
        </w:rPr>
        <w:t>d</w:t>
      </w:r>
      <w:r w:rsidRPr="00F40CED">
        <w:rPr>
          <w:kern w:val="2"/>
          <w:szCs w:val="18"/>
          <w:lang w:val="en-US" w:eastAsia="zh-CN" w:bidi="ar-KW"/>
        </w:rPr>
        <w:t>uring the execution of the intent</w:t>
      </w:r>
      <w:r w:rsidRPr="00A11923">
        <w:rPr>
          <w:kern w:val="2"/>
          <w:szCs w:val="18"/>
          <w:lang w:val="en-US" w:eastAsia="zh-CN" w:bidi="ar-KW"/>
        </w:rPr>
        <w:t>.</w:t>
      </w:r>
    </w:p>
    <w:p w14:paraId="11EA96D0" w14:textId="77777777" w:rsidR="00FB5C3B" w:rsidRPr="00A11923" w:rsidRDefault="00FB5C3B" w:rsidP="00FB5C3B">
      <w:pPr>
        <w:rPr>
          <w:kern w:val="2"/>
          <w:szCs w:val="18"/>
          <w:lang w:val="en-US" w:eastAsia="zh-CN" w:bidi="ar-KW"/>
        </w:rPr>
      </w:pPr>
      <w:r w:rsidRPr="000C4E2C">
        <w:rPr>
          <w:noProof/>
          <w:lang w:eastAsia="zh-CN"/>
        </w:rPr>
        <w:t>NOTE</w:t>
      </w:r>
      <w:r>
        <w:rPr>
          <w:noProof/>
        </w:rPr>
        <w:t xml:space="preserve">: </w:t>
      </w:r>
      <w:r w:rsidRPr="000C4E2C">
        <w:rPr>
          <w:noProof/>
        </w:rPr>
        <w:t>The enhancements may be applicable to other scenarios</w:t>
      </w:r>
      <w:r>
        <w:rPr>
          <w:lang w:eastAsia="de-DE"/>
        </w:rPr>
        <w:t>, e.g.</w:t>
      </w:r>
      <w:r w:rsidRPr="000C4E2C">
        <w:t xml:space="preserve"> </w:t>
      </w:r>
      <w:r w:rsidRPr="005E6D4C">
        <w:t>Intent containing an expectation on coverage performance to be assured</w:t>
      </w:r>
      <w:r>
        <w:rPr>
          <w:szCs w:val="18"/>
        </w:rPr>
        <w:t>.</w:t>
      </w:r>
    </w:p>
    <w:p w14:paraId="3787B2A7" w14:textId="20A7B89D" w:rsidR="00956029" w:rsidRPr="00AD14AD" w:rsidRDefault="00956029" w:rsidP="00956029">
      <w:pPr>
        <w:pStyle w:val="Heading3"/>
        <w:rPr>
          <w:rStyle w:val="SubtleEmphasis"/>
          <w:i w:val="0"/>
        </w:rPr>
      </w:pPr>
      <w:bookmarkStart w:id="133" w:name="_Toc168546745"/>
      <w:r w:rsidRPr="00AD14AD">
        <w:rPr>
          <w:rStyle w:val="SubtleEmphasis"/>
          <w:i w:val="0"/>
        </w:rPr>
        <w:t>5.</w:t>
      </w:r>
      <w:r w:rsidR="00F531D8">
        <w:rPr>
          <w:rStyle w:val="SubtleEmphasis"/>
          <w:i w:val="0"/>
        </w:rPr>
        <w:t>8</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33"/>
    </w:p>
    <w:p w14:paraId="23CD54F1" w14:textId="77777777" w:rsidR="000B121C" w:rsidRPr="004503F7" w:rsidRDefault="000B121C" w:rsidP="000B121C">
      <w:pPr>
        <w:rPr>
          <w:lang w:eastAsia="zh-CN"/>
        </w:rPr>
      </w:pPr>
      <w:r w:rsidRPr="004503F7">
        <w:rPr>
          <w:rFonts w:hint="eastAsia"/>
          <w:lang w:eastAsia="zh-CN"/>
        </w:rPr>
        <w:t>T</w:t>
      </w:r>
      <w:r w:rsidRPr="004503F7">
        <w:rPr>
          <w:lang w:eastAsia="zh-CN"/>
        </w:rPr>
        <w:t>BD</w:t>
      </w:r>
    </w:p>
    <w:p w14:paraId="1904708F" w14:textId="77777777" w:rsidR="00956029" w:rsidRPr="00B04F0C" w:rsidRDefault="00956029" w:rsidP="00956029">
      <w:pPr>
        <w:rPr>
          <w:iCs/>
        </w:rPr>
      </w:pPr>
    </w:p>
    <w:p w14:paraId="21FAB7DE" w14:textId="234B8E3A" w:rsidR="006A5503" w:rsidRDefault="006A5503" w:rsidP="006A5503">
      <w:pPr>
        <w:pStyle w:val="Heading2"/>
        <w:rPr>
          <w:lang w:val="en-US" w:eastAsia="zh-CN"/>
        </w:rPr>
      </w:pPr>
      <w:bookmarkStart w:id="134" w:name="_Toc168546746"/>
      <w:r>
        <w:t>5.</w:t>
      </w:r>
      <w:r w:rsidR="00B777EB">
        <w:t>9</w:t>
      </w:r>
      <w:r>
        <w:t xml:space="preserve"> Use case #</w:t>
      </w:r>
      <w:r w:rsidR="00921056">
        <w:rPr>
          <w:lang w:eastAsia="zh-CN"/>
        </w:rPr>
        <w:t>9</w:t>
      </w:r>
      <w:r>
        <w:t xml:space="preserve">: </w:t>
      </w:r>
      <w:bookmarkStart w:id="135" w:name="_Hlk161329112"/>
      <w:r>
        <w:t>Enhancemen</w:t>
      </w:r>
      <w:r>
        <w:rPr>
          <w:rFonts w:hint="eastAsia"/>
          <w:lang w:eastAsia="zh-CN"/>
        </w:rPr>
        <w:t>t</w:t>
      </w:r>
      <w:r>
        <w:t xml:space="preserve"> of Radio Network Expectation to support </w:t>
      </w:r>
      <w:r>
        <w:rPr>
          <w:rFonts w:hint="eastAsia"/>
        </w:rPr>
        <w:t>MOCN</w:t>
      </w:r>
      <w:bookmarkEnd w:id="134"/>
      <w:bookmarkEnd w:id="135"/>
      <w:r>
        <w:rPr>
          <w:rFonts w:hint="eastAsia"/>
          <w:lang w:val="en-US" w:eastAsia="zh-CN"/>
        </w:rPr>
        <w:t xml:space="preserve"> </w:t>
      </w:r>
    </w:p>
    <w:p w14:paraId="2A6C7406" w14:textId="65C52E8B" w:rsidR="006A5503" w:rsidRDefault="006A5503" w:rsidP="006A5503">
      <w:pPr>
        <w:pStyle w:val="Heading3"/>
        <w:rPr>
          <w:rStyle w:val="Style4"/>
          <w:i w:val="0"/>
        </w:rPr>
      </w:pPr>
      <w:bookmarkStart w:id="136" w:name="_Toc168546747"/>
      <w:r>
        <w:rPr>
          <w:rStyle w:val="Style4"/>
          <w:i w:val="0"/>
        </w:rPr>
        <w:t>5.</w:t>
      </w:r>
      <w:r w:rsidR="00F531D8">
        <w:rPr>
          <w:rStyle w:val="Style4"/>
          <w:i w:val="0"/>
        </w:rPr>
        <w:t>9</w:t>
      </w:r>
      <w:r>
        <w:rPr>
          <w:rStyle w:val="Style4"/>
          <w:i w:val="0"/>
        </w:rPr>
        <w:t>.1 Description</w:t>
      </w:r>
      <w:bookmarkEnd w:id="136"/>
    </w:p>
    <w:p w14:paraId="1DABE2BF" w14:textId="46201711" w:rsidR="006A5503" w:rsidRDefault="006A5503" w:rsidP="006A5503">
      <w:pPr>
        <w:rPr>
          <w:lang w:val="en-US" w:eastAsia="zh-CN"/>
        </w:rPr>
      </w:pPr>
      <w:bookmarkStart w:id="137" w:name="_Hlk155791024"/>
      <w:r>
        <w:rPr>
          <w:rFonts w:hint="eastAsia"/>
          <w:lang w:val="en-US"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t>
      </w:r>
      <w:r>
        <w:rPr>
          <w:lang w:val="en-US" w:eastAsia="zh-CN"/>
        </w:rPr>
        <w:t>’</w:t>
      </w:r>
      <w:r>
        <w:rPr>
          <w:rFonts w:hint="eastAsia"/>
          <w:lang w:val="en-US" w:eastAsia="zh-CN"/>
        </w:rPr>
        <w:t>s users. The differentiated radio service may cause poorer service quality for POP and results in POP</w:t>
      </w:r>
      <w:r>
        <w:rPr>
          <w:lang w:val="en-US" w:eastAsia="zh-CN"/>
        </w:rPr>
        <w:t>’</w:t>
      </w:r>
      <w:r>
        <w:rPr>
          <w:rFonts w:hint="eastAsia"/>
          <w:lang w:val="en-US" w:eastAsia="zh-CN"/>
        </w:rPr>
        <w:t>s user dissatisfaction.</w:t>
      </w:r>
    </w:p>
    <w:p w14:paraId="02902819" w14:textId="62FCCDDF" w:rsidR="006A5503" w:rsidRDefault="006A5503" w:rsidP="006A5503">
      <w:pPr>
        <w:jc w:val="both"/>
        <w:rPr>
          <w:lang w:eastAsia="zh-CN"/>
        </w:rPr>
      </w:pPr>
      <w:r>
        <w:rPr>
          <w:rFonts w:hint="eastAsia"/>
          <w:lang w:val="en-US" w:eastAsia="zh-CN"/>
        </w:rPr>
        <w:t>Undifferentiated radio service requires that the wireless parameters of MOP and POP configuration are consistent, and the performance difference for MOP and POP should be within a certain range.</w:t>
      </w:r>
      <w:r w:rsidRPr="005C43F3">
        <w:rPr>
          <w:rFonts w:hint="eastAsia"/>
          <w:lang w:eastAsia="zh-CN"/>
        </w:rPr>
        <w:t xml:space="preserve"> </w:t>
      </w:r>
      <w:r>
        <w:rPr>
          <w:rFonts w:hint="eastAsia"/>
          <w:lang w:eastAsia="zh-CN"/>
        </w:rPr>
        <w:t>MnS</w:t>
      </w:r>
      <w:r>
        <w:rPr>
          <w:lang w:eastAsia="zh-CN"/>
        </w:rPr>
        <w:t xml:space="preserve"> consumer expresses its intent expectation for </w:t>
      </w:r>
      <w:r>
        <w:rPr>
          <w:rFonts w:hint="eastAsia"/>
          <w:lang w:val="en-US" w:eastAsia="zh-CN"/>
        </w:rPr>
        <w:t>ensuring</w:t>
      </w:r>
      <w:r>
        <w:rPr>
          <w:lang w:eastAsia="zh-CN"/>
        </w:rPr>
        <w:t xml:space="preserve"> a radio </w:t>
      </w:r>
      <w:r>
        <w:rPr>
          <w:rFonts w:hint="eastAsia"/>
          <w:lang w:val="en-US" w:eastAsia="zh-CN"/>
        </w:rPr>
        <w:t>network</w:t>
      </w:r>
      <w:r>
        <w:rPr>
          <w:lang w:eastAsia="zh-CN"/>
        </w:rPr>
        <w:t xml:space="preserve"> </w:t>
      </w:r>
      <w:r>
        <w:rPr>
          <w:rFonts w:hint="eastAsia"/>
          <w:lang w:val="en-US" w:eastAsia="zh-CN"/>
        </w:rPr>
        <w:t xml:space="preserve">for MOCN </w:t>
      </w:r>
      <w:r>
        <w:rPr>
          <w:lang w:eastAsia="zh-CN"/>
        </w:rPr>
        <w:t xml:space="preserve">to MnS producer, which may include </w:t>
      </w:r>
      <w:r>
        <w:rPr>
          <w:rFonts w:hint="eastAsia"/>
          <w:lang w:val="en-US" w:eastAsia="zh-CN"/>
        </w:rPr>
        <w:t xml:space="preserve">equal </w:t>
      </w:r>
      <w:r>
        <w:rPr>
          <w:lang w:eastAsia="zh-CN"/>
        </w:rPr>
        <w:t>network performance information</w:t>
      </w:r>
      <w:r>
        <w:rPr>
          <w:rFonts w:hint="eastAsia"/>
          <w:lang w:val="en-US" w:eastAsia="zh-CN"/>
        </w:rPr>
        <w:t xml:space="preserve"> for MOP and POP</w:t>
      </w:r>
      <w:r>
        <w:rPr>
          <w:lang w:eastAsia="zh-CN"/>
        </w:rPr>
        <w:t>.</w:t>
      </w:r>
      <w:r>
        <w:rPr>
          <w:lang w:val="en-US" w:eastAsia="zh-CN"/>
        </w:rPr>
        <w:t xml:space="preserve">The </w:t>
      </w:r>
      <w:r>
        <w:rPr>
          <w:rFonts w:hint="eastAsia"/>
          <w:lang w:val="en-US" w:eastAsia="zh-CN"/>
        </w:rPr>
        <w:t>In this scenario, MnS consumer expresses its intent expectation for ensuring undifferentiated radio network  performance</w:t>
      </w:r>
      <w:r>
        <w:rPr>
          <w:lang w:val="en-US" w:eastAsia="zh-CN"/>
        </w:rPr>
        <w:t>network performance</w:t>
      </w:r>
      <w:r>
        <w:rPr>
          <w:rFonts w:hint="eastAsia"/>
          <w:lang w:val="en-US" w:eastAsia="zh-CN"/>
        </w:rPr>
        <w:t xml:space="preserve"> in specified areas for MOP and POPs to MnS producer, which may include coverage area information, </w:t>
      </w:r>
      <w:r>
        <w:rPr>
          <w:lang w:eastAsia="zh-CN"/>
        </w:rPr>
        <w:t>radio setting parameter sets</w:t>
      </w:r>
      <w:r>
        <w:rPr>
          <w:rFonts w:hint="eastAsia"/>
          <w:lang w:val="en-US" w:eastAsia="zh-CN"/>
        </w:rPr>
        <w:t>, e</w:t>
      </w:r>
      <w:r w:rsidRPr="00763039">
        <w:rPr>
          <w:rFonts w:hint="eastAsia"/>
          <w:lang w:val="en-US" w:eastAsia="zh-CN"/>
        </w:rPr>
        <w:t xml:space="preserve">xpected </w:t>
      </w:r>
      <w:r w:rsidRPr="006A5503">
        <w:rPr>
          <w:rFonts w:hint="eastAsia"/>
          <w:lang w:val="en-US" w:eastAsia="zh-CN"/>
        </w:rPr>
        <w:t xml:space="preserve">average </w:t>
      </w:r>
      <w:r w:rsidRPr="00763039">
        <w:rPr>
          <w:rFonts w:hint="eastAsia"/>
          <w:lang w:val="en-US" w:eastAsia="zh-CN"/>
        </w:rPr>
        <w:t>experienc</w:t>
      </w:r>
      <w:r>
        <w:rPr>
          <w:rFonts w:hint="eastAsia"/>
          <w:lang w:val="en-US" w:eastAsia="zh-CN"/>
        </w:rPr>
        <w:t>e</w:t>
      </w:r>
      <w:r>
        <w:t xml:space="preserve"> requirements</w:t>
      </w:r>
      <w:r>
        <w:rPr>
          <w:rFonts w:hint="eastAsia"/>
          <w:lang w:val="en-US" w:eastAsia="zh-CN"/>
        </w:rPr>
        <w:t xml:space="preserve"> (e.g. </w:t>
      </w:r>
      <w:r>
        <w:rPr>
          <w:kern w:val="2"/>
          <w:szCs w:val="18"/>
          <w:lang w:val="en-US" w:eastAsia="zh-CN" w:bidi="ar-KW"/>
        </w:rPr>
        <w:t>RAN UE throughput</w:t>
      </w:r>
      <w:r>
        <w:rPr>
          <w:rFonts w:hint="eastAsia"/>
          <w:lang w:val="en-US" w:eastAsia="zh-CN"/>
        </w:rPr>
        <w:t xml:space="preserve">), coverage requirements (e.g. weak coverage ratio) and, </w:t>
      </w:r>
      <w:r>
        <w:t>available</w:t>
      </w:r>
      <w:r>
        <w:rPr>
          <w:rFonts w:hint="eastAsia"/>
          <w:lang w:val="en-US" w:eastAsia="zh-CN"/>
        </w:rPr>
        <w:t xml:space="preserve"> resource related</w:t>
      </w:r>
      <w:r>
        <w:t xml:space="preserve"> </w:t>
      </w:r>
      <w:r>
        <w:rPr>
          <w:rFonts w:hint="eastAsia"/>
          <w:lang w:val="en-US" w:eastAsia="zh-CN"/>
        </w:rPr>
        <w:t>performance (e.g. available PRB) and handover requirements(e.g.</w:t>
      </w:r>
      <w:r>
        <w:rPr>
          <w:rFonts w:hint="eastAsia"/>
          <w:kern w:val="2"/>
          <w:szCs w:val="18"/>
          <w:lang w:val="en-US" w:eastAsia="zh-CN" w:bidi="ar-KW"/>
        </w:rPr>
        <w:t xml:space="preserve"> </w:t>
      </w:r>
      <w:r>
        <w:t>5GS to EPS handover success rate</w:t>
      </w:r>
      <w:r>
        <w:rPr>
          <w:rFonts w:hint="eastAsia"/>
          <w:lang w:val="en-US" w:eastAsia="zh-CN"/>
        </w:rPr>
        <w:t xml:space="preserve">). </w:t>
      </w:r>
      <w:r>
        <w:rPr>
          <w:lang w:eastAsia="zh-CN"/>
        </w:rPr>
        <w:t>MnS producer (e.g. RAN management system)</w:t>
      </w:r>
      <w:r>
        <w:rPr>
          <w:rFonts w:hint="eastAsia"/>
          <w:lang w:eastAsia="zh-CN"/>
        </w:rPr>
        <w:t xml:space="preserve"> </w:t>
      </w:r>
      <w:r>
        <w:rPr>
          <w:lang w:eastAsia="zh-CN"/>
        </w:rPr>
        <w:t>accurately prepares network resources (e.g. PRB resources) and configure RF coverage related parameters in advance based on the requirements expressed by operator to ensure</w:t>
      </w:r>
      <w:r>
        <w:rPr>
          <w:rFonts w:hint="eastAsia"/>
          <w:lang w:val="en-US" w:eastAsia="zh-CN"/>
        </w:rPr>
        <w:t xml:space="preserve"> </w:t>
      </w:r>
      <w:r>
        <w:rPr>
          <w:lang w:eastAsia="zh-CN"/>
        </w:rPr>
        <w:t xml:space="preserve">radio network </w:t>
      </w:r>
      <w:r>
        <w:rPr>
          <w:rFonts w:hint="eastAsia"/>
          <w:lang w:val="en-US" w:eastAsia="zh-CN"/>
        </w:rPr>
        <w:t>for MOCN with undifferentiated radio service for MOP and POP</w:t>
      </w:r>
      <w:r>
        <w:rPr>
          <w:lang w:eastAsia="zh-CN"/>
        </w:rPr>
        <w:t>.</w:t>
      </w:r>
    </w:p>
    <w:p w14:paraId="6F5F03FF" w14:textId="1772C02D" w:rsidR="006A5503" w:rsidRDefault="006A5503" w:rsidP="006A5503">
      <w:pPr>
        <w:pStyle w:val="Heading3"/>
        <w:rPr>
          <w:rStyle w:val="Style5"/>
          <w:i w:val="0"/>
        </w:rPr>
      </w:pPr>
      <w:bookmarkStart w:id="138" w:name="_Toc168546748"/>
      <w:bookmarkEnd w:id="137"/>
      <w:r>
        <w:rPr>
          <w:rStyle w:val="Style5"/>
          <w:i w:val="0"/>
        </w:rPr>
        <w:t>5.</w:t>
      </w:r>
      <w:r w:rsidR="00F531D8">
        <w:rPr>
          <w:rStyle w:val="Style5"/>
          <w:i w:val="0"/>
        </w:rPr>
        <w:t>9</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38"/>
    </w:p>
    <w:p w14:paraId="2B294154" w14:textId="77777777" w:rsidR="006A5503" w:rsidRDefault="006A5503" w:rsidP="006A5503">
      <w:pPr>
        <w:jc w:val="both"/>
      </w:pPr>
      <w:r>
        <w:rPr>
          <w:b/>
        </w:rPr>
        <w:t>REQ-Radio</w:t>
      </w:r>
      <w:r>
        <w:rPr>
          <w:rFonts w:hint="eastAsia"/>
          <w:b/>
          <w:lang w:val="en-US" w:eastAsia="zh-CN"/>
        </w:rPr>
        <w:t>Service</w:t>
      </w:r>
      <w:r>
        <w:rPr>
          <w:b/>
        </w:rPr>
        <w:t xml:space="preserve">Intent-CON-1 </w:t>
      </w:r>
      <w:r>
        <w:rPr>
          <w:lang w:eastAsia="zh-CN" w:bidi="ar-KW"/>
        </w:rPr>
        <w:t>The intent driven MnS</w:t>
      </w:r>
      <w:r>
        <w:rPr>
          <w:rFonts w:hint="eastAsia"/>
          <w:lang w:val="en-US" w:eastAsia="zh-CN" w:bidi="ar-KW"/>
        </w:rPr>
        <w:t xml:space="preserve"> </w:t>
      </w:r>
      <w:r>
        <w:t>producer for radio network</w:t>
      </w:r>
      <w:r>
        <w:rPr>
          <w:lang w:eastAsia="zh-CN" w:bidi="ar-KW"/>
        </w:rPr>
        <w:t xml:space="preserve"> shall have capability enabling MnS consumer to express intent containing an expectation </w:t>
      </w:r>
      <w:r>
        <w:rPr>
          <w:rFonts w:hint="eastAsia"/>
          <w:lang w:val="en-US" w:eastAsia="zh-CN" w:bidi="ar-KW"/>
        </w:rPr>
        <w:t>on</w:t>
      </w:r>
      <w:r>
        <w:rPr>
          <w:lang w:eastAsia="zh-CN" w:bidi="ar-KW"/>
        </w:rPr>
        <w:t xml:space="preserve"> radio network for</w:t>
      </w:r>
      <w:r>
        <w:rPr>
          <w:rFonts w:hint="eastAsia"/>
          <w:lang w:val="en-US" w:eastAsia="zh-CN" w:bidi="ar-KW"/>
        </w:rPr>
        <w:t xml:space="preserve"> MOCN </w:t>
      </w:r>
      <w:r>
        <w:rPr>
          <w:rFonts w:hint="eastAsia"/>
          <w:lang w:val="en-US" w:eastAsia="zh-CN"/>
        </w:rPr>
        <w:t>with undifferentiated radio service</w:t>
      </w:r>
      <w:r>
        <w:rPr>
          <w:rFonts w:hint="eastAsia"/>
          <w:lang w:val="en-US" w:eastAsia="zh-CN" w:bidi="ar-KW"/>
        </w:rPr>
        <w:t xml:space="preserve"> </w:t>
      </w:r>
      <w:r>
        <w:t xml:space="preserve">(including </w:t>
      </w:r>
      <w:r>
        <w:rPr>
          <w:rFonts w:hint="eastAsia"/>
          <w:lang w:val="en-US" w:eastAsia="zh-CN"/>
        </w:rPr>
        <w:t>experience</w:t>
      </w:r>
      <w:r>
        <w:t xml:space="preserve"> requirements, coverage requirements</w:t>
      </w:r>
      <w:r>
        <w:rPr>
          <w:rFonts w:hint="eastAsia"/>
          <w:lang w:val="en-US" w:eastAsia="zh-CN"/>
        </w:rPr>
        <w:t>,</w:t>
      </w:r>
      <w:r>
        <w:t xml:space="preserve"> available</w:t>
      </w:r>
      <w:r>
        <w:rPr>
          <w:rFonts w:hint="eastAsia"/>
          <w:lang w:val="en-US" w:eastAsia="zh-CN"/>
        </w:rPr>
        <w:t xml:space="preserve"> resource related</w:t>
      </w:r>
      <w:r>
        <w:t xml:space="preserve"> requirements</w:t>
      </w:r>
      <w:r>
        <w:rPr>
          <w:rFonts w:hint="eastAsia"/>
          <w:lang w:val="en-US" w:eastAsia="zh-CN"/>
        </w:rPr>
        <w:t xml:space="preserve"> and handover-related requirements</w:t>
      </w:r>
      <w:r>
        <w:t>)</w:t>
      </w:r>
      <w:r>
        <w:rPr>
          <w:rFonts w:hint="eastAsia"/>
          <w:lang w:val="en-US" w:eastAsia="zh-CN"/>
        </w:rPr>
        <w:t xml:space="preserve"> </w:t>
      </w:r>
      <w:r>
        <w:rPr>
          <w:rFonts w:hint="eastAsia"/>
          <w:lang w:val="en-US" w:eastAsia="zh-CN" w:bidi="ar-KW"/>
        </w:rPr>
        <w:t>in</w:t>
      </w:r>
      <w:r>
        <w:rPr>
          <w:lang w:eastAsia="zh-CN" w:bidi="ar-KW"/>
        </w:rPr>
        <w:t xml:space="preserve"> the specified area to MnS producer.</w:t>
      </w:r>
    </w:p>
    <w:p w14:paraId="68BC0F73" w14:textId="7E8FE9EC" w:rsidR="006A5503" w:rsidRDefault="006A5503" w:rsidP="006A5503">
      <w:pPr>
        <w:pStyle w:val="Heading3"/>
        <w:rPr>
          <w:rStyle w:val="Style5"/>
          <w:i w:val="0"/>
        </w:rPr>
      </w:pPr>
      <w:bookmarkStart w:id="139" w:name="_Toc157751691"/>
      <w:bookmarkStart w:id="140" w:name="_Toc168546749"/>
      <w:r>
        <w:rPr>
          <w:rStyle w:val="Style5"/>
          <w:i w:val="0"/>
        </w:rPr>
        <w:lastRenderedPageBreak/>
        <w:t>5.</w:t>
      </w:r>
      <w:r w:rsidR="00F531D8">
        <w:rPr>
          <w:rStyle w:val="Style5"/>
          <w:i w:val="0"/>
        </w:rPr>
        <w:t>9</w:t>
      </w:r>
      <w:r>
        <w:rPr>
          <w:rStyle w:val="Style5"/>
          <w:i w:val="0"/>
        </w:rPr>
        <w:t>.3 Potential solutions</w:t>
      </w:r>
      <w:bookmarkEnd w:id="139"/>
      <w:bookmarkEnd w:id="140"/>
    </w:p>
    <w:p w14:paraId="11A9AA1D" w14:textId="21D74855" w:rsidR="006A5503" w:rsidRDefault="006A5503" w:rsidP="006A5503">
      <w:pPr>
        <w:pStyle w:val="Heading4"/>
        <w:rPr>
          <w:lang w:val="en-US" w:eastAsia="zh-CN"/>
        </w:rPr>
      </w:pPr>
      <w:bookmarkStart w:id="141" w:name="_Toc157751692"/>
      <w:bookmarkStart w:id="142" w:name="_Toc168546750"/>
      <w:r>
        <w:rPr>
          <w:lang w:val="en-US"/>
        </w:rPr>
        <w:t>5.</w:t>
      </w:r>
      <w:r w:rsidR="00F531D8">
        <w:rPr>
          <w:lang w:val="en-US"/>
        </w:rPr>
        <w:t>9</w:t>
      </w:r>
      <w:r>
        <w:rPr>
          <w:lang w:val="en-US"/>
        </w:rPr>
        <w:t>.3.1</w:t>
      </w:r>
      <w:r>
        <w:rPr>
          <w:lang w:val="en-US"/>
        </w:rPr>
        <w:tab/>
        <w:t xml:space="preserve">Potential solution #1: </w:t>
      </w:r>
      <w:bookmarkEnd w:id="141"/>
      <w:r>
        <w:rPr>
          <w:lang w:val="en-US"/>
        </w:rPr>
        <w:t xml:space="preserve">Enhance the existing radio network expectation to support radio network </w:t>
      </w:r>
      <w:r>
        <w:t>assurance</w:t>
      </w:r>
      <w:r>
        <w:rPr>
          <w:rFonts w:hint="eastAsia"/>
          <w:lang w:val="en-US" w:eastAsia="zh-CN"/>
        </w:rPr>
        <w:t xml:space="preserve"> </w:t>
      </w:r>
      <w:r>
        <w:rPr>
          <w:lang w:val="en-US"/>
        </w:rPr>
        <w:t xml:space="preserve">for </w:t>
      </w:r>
      <w:r>
        <w:rPr>
          <w:rFonts w:hint="eastAsia"/>
          <w:lang w:val="en-US" w:eastAsia="zh-CN"/>
        </w:rPr>
        <w:t>MOCN</w:t>
      </w:r>
      <w:bookmarkEnd w:id="142"/>
    </w:p>
    <w:p w14:paraId="34EFCD43" w14:textId="77777777" w:rsidR="006A5503" w:rsidRDefault="006A5503" w:rsidP="006A5503">
      <w:pPr>
        <w:jc w:val="both"/>
        <w:rPr>
          <w:kern w:val="2"/>
          <w:szCs w:val="18"/>
          <w:lang w:val="en-US" w:eastAsia="zh-CN" w:bidi="ar-KW"/>
        </w:rPr>
      </w:pPr>
      <w:r>
        <w:rPr>
          <w:rFonts w:hint="eastAsia"/>
          <w:kern w:val="2"/>
          <w:szCs w:val="18"/>
          <w:lang w:val="en-US" w:eastAsia="zh-CN" w:bidi="ar-KW"/>
        </w:rPr>
        <w:t>T</w:t>
      </w:r>
      <w:r>
        <w:rPr>
          <w:kern w:val="2"/>
          <w:szCs w:val="18"/>
          <w:lang w:val="en-US" w:eastAsia="zh-CN" w:bidi="ar-KW"/>
        </w:rPr>
        <w:t>his solution proposes to reuse and enhance the existing RadioNetworkExpectation defined in TS 28.312 [</w:t>
      </w:r>
      <w:r>
        <w:rPr>
          <w:rFonts w:hint="eastAsia"/>
          <w:kern w:val="2"/>
          <w:szCs w:val="18"/>
          <w:lang w:val="en-US" w:eastAsia="zh-CN" w:bidi="ar-KW"/>
        </w:rPr>
        <w:t>2</w:t>
      </w:r>
      <w:r>
        <w:rPr>
          <w:kern w:val="2"/>
          <w:szCs w:val="18"/>
          <w:lang w:val="en-US" w:eastAsia="zh-CN" w:bidi="ar-KW"/>
        </w:rPr>
        <w:t>].</w:t>
      </w:r>
    </w:p>
    <w:p w14:paraId="6EA25C0D" w14:textId="77777777" w:rsidR="006A5503" w:rsidRDefault="006A5503" w:rsidP="006A5503">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in RadioNetworkExpectation can be reused:</w:t>
      </w:r>
    </w:p>
    <w:p w14:paraId="65B26152" w14:textId="77777777" w:rsidR="006A5503" w:rsidRDefault="006A5503" w:rsidP="006A5503">
      <w:pPr>
        <w:jc w:val="both"/>
        <w:rPr>
          <w:kern w:val="2"/>
          <w:szCs w:val="18"/>
          <w:lang w:val="en-US" w:eastAsia="zh-CN" w:bidi="ar-KW"/>
        </w:rPr>
      </w:pPr>
      <w:r>
        <w:rPr>
          <w:rFonts w:hint="eastAsia"/>
          <w:kern w:val="2"/>
          <w:szCs w:val="18"/>
          <w:lang w:val="en-US" w:eastAsia="zh-CN" w:bidi="ar-KW"/>
        </w:rPr>
        <w:t>- aveULRANUEThptTarget and aveDLRANUEthptTarget can be used for experience requirements.</w:t>
      </w:r>
    </w:p>
    <w:p w14:paraId="074C77B6" w14:textId="77777777" w:rsidR="006A5503" w:rsidRDefault="006A5503" w:rsidP="006A5503">
      <w:pPr>
        <w:jc w:val="both"/>
        <w:rPr>
          <w:kern w:val="2"/>
          <w:szCs w:val="18"/>
          <w:lang w:val="en-US" w:eastAsia="zh-CN" w:bidi="ar-KW"/>
        </w:rPr>
      </w:pPr>
      <w:r>
        <w:rPr>
          <w:rFonts w:hint="eastAsia"/>
          <w:kern w:val="2"/>
          <w:szCs w:val="18"/>
          <w:lang w:val="en-US" w:eastAsia="zh-CN" w:bidi="ar-KW"/>
        </w:rPr>
        <w:t xml:space="preserve">- </w:t>
      </w:r>
      <w:r>
        <w:rPr>
          <w:kern w:val="2"/>
          <w:szCs w:val="18"/>
          <w:lang w:val="en-US" w:eastAsia="zh-CN" w:bidi="ar-KW"/>
        </w:rPr>
        <w:t>weakRSRPRatioTarget can be used for coverage requirements.</w:t>
      </w:r>
    </w:p>
    <w:p w14:paraId="1B992A55" w14:textId="77777777" w:rsidR="006A5503" w:rsidRDefault="006A5503" w:rsidP="006A5503">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needs to be added or enhanced in RadioNetworkExpectation:</w:t>
      </w:r>
    </w:p>
    <w:p w14:paraId="5DF9AE9B" w14:textId="5288D38C" w:rsidR="006A5503" w:rsidRDefault="006A5503" w:rsidP="006A5503">
      <w:pPr>
        <w:jc w:val="both"/>
        <w:rPr>
          <w:kern w:val="2"/>
          <w:szCs w:val="18"/>
          <w:lang w:val="en-US" w:eastAsia="zh-CN" w:bidi="ar-KW"/>
        </w:rPr>
      </w:pPr>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PRB</w:t>
      </w:r>
      <w:r>
        <w:rPr>
          <w:kern w:val="2"/>
          <w:szCs w:val="18"/>
          <w:lang w:val="en-US" w:eastAsia="zh-CN" w:bidi="ar-KW"/>
        </w:rPr>
        <w:t xml:space="preserve">sTarget as ExpectationTarget, it describes </w:t>
      </w:r>
      <w:r>
        <w:t>total available</w:t>
      </w:r>
      <w:r>
        <w:rPr>
          <w:rFonts w:hint="eastAsia"/>
          <w:lang w:val="en-US" w:eastAsia="zh-CN"/>
        </w:rPr>
        <w:t xml:space="preserve"> </w:t>
      </w:r>
      <w:r>
        <w:t>number of physical resource blocks (PRBs)</w:t>
      </w:r>
      <w:r>
        <w:rPr>
          <w:kern w:val="2"/>
          <w:szCs w:val="18"/>
          <w:lang w:val="en-US" w:eastAsia="zh-CN" w:bidi="ar-KW"/>
        </w:rPr>
        <w:t xml:space="preserve">. This target is related to </w:t>
      </w:r>
      <w:r>
        <w:rPr>
          <w:rFonts w:hint="eastAsia"/>
          <w:kern w:val="2"/>
          <w:szCs w:val="18"/>
          <w:lang w:val="en-US" w:eastAsia="zh-CN" w:bidi="ar-KW"/>
        </w:rPr>
        <w:t xml:space="preserve">PRB-related measurements </w:t>
      </w:r>
      <w:r>
        <w:rPr>
          <w:kern w:val="2"/>
          <w:szCs w:val="18"/>
          <w:lang w:val="en-US" w:eastAsia="zh-CN" w:bidi="ar-KW"/>
        </w:rPr>
        <w:t>defined in TS 28.552</w:t>
      </w:r>
      <w:r>
        <w:rPr>
          <w:rFonts w:hint="eastAsia"/>
          <w:kern w:val="2"/>
          <w:szCs w:val="18"/>
          <w:lang w:val="en-US" w:eastAsia="zh-CN" w:bidi="ar-KW"/>
        </w:rPr>
        <w:t xml:space="preserve"> </w:t>
      </w:r>
      <w:r w:rsidR="00921056">
        <w:rPr>
          <w:rFonts w:hint="eastAsia"/>
          <w:kern w:val="2"/>
          <w:szCs w:val="18"/>
          <w:lang w:val="en-US" w:eastAsia="zh-CN" w:bidi="ar-KW"/>
        </w:rPr>
        <w:t>[11]</w:t>
      </w:r>
      <w:r>
        <w:rPr>
          <w:kern w:val="2"/>
          <w:szCs w:val="18"/>
          <w:lang w:val="en-US" w:eastAsia="zh-CN" w:bidi="ar-KW"/>
        </w:rPr>
        <w:t>.</w:t>
      </w:r>
    </w:p>
    <w:p w14:paraId="4EAC6532" w14:textId="6254CBFD" w:rsidR="006A5503" w:rsidRDefault="006A5503" w:rsidP="006A5503">
      <w:pPr>
        <w:jc w:val="both"/>
        <w:rPr>
          <w:kern w:val="2"/>
          <w:szCs w:val="18"/>
          <w:lang w:val="en-US" w:eastAsia="zh-CN" w:bidi="ar-KW"/>
        </w:rPr>
      </w:pPr>
      <w:r>
        <w:rPr>
          <w:rFonts w:hint="eastAsia"/>
          <w:kern w:val="2"/>
          <w:szCs w:val="18"/>
          <w:lang w:val="en-US" w:eastAsia="zh-CN" w:bidi="ar-KW"/>
        </w:rPr>
        <w:t>-</w:t>
      </w:r>
      <w:r>
        <w:rPr>
          <w:kern w:val="2"/>
          <w:szCs w:val="18"/>
          <w:lang w:val="en-US" w:eastAsia="zh-CN" w:bidi="ar-KW"/>
        </w:rPr>
        <w:tab/>
        <w:t xml:space="preserve">Add </w:t>
      </w:r>
      <w:r>
        <w:rPr>
          <w:rFonts w:hint="eastAsia"/>
          <w:kern w:val="2"/>
          <w:szCs w:val="18"/>
          <w:lang w:val="en-US" w:eastAsia="zh-CN" w:bidi="ar-KW"/>
        </w:rPr>
        <w:t>InterRAT</w:t>
      </w:r>
      <w:r>
        <w:t>handover</w:t>
      </w:r>
      <w:r>
        <w:rPr>
          <w:rFonts w:hint="eastAsia"/>
          <w:lang w:val="en-US" w:eastAsia="zh-CN"/>
        </w:rPr>
        <w:t xml:space="preserve">Target as </w:t>
      </w:r>
      <w:r>
        <w:rPr>
          <w:kern w:val="2"/>
          <w:szCs w:val="18"/>
          <w:lang w:val="en-US" w:eastAsia="zh-CN" w:bidi="ar-KW"/>
        </w:rPr>
        <w:t>ExpectationTarget</w:t>
      </w:r>
      <w:r>
        <w:rPr>
          <w:rFonts w:hint="eastAsia"/>
          <w:kern w:val="2"/>
          <w:szCs w:val="18"/>
          <w:lang w:val="en-US" w:eastAsia="zh-CN" w:bidi="ar-KW"/>
        </w:rPr>
        <w:t xml:space="preserve">, </w:t>
      </w:r>
      <w:r>
        <w:rPr>
          <w:kern w:val="2"/>
          <w:szCs w:val="18"/>
          <w:lang w:val="en-US" w:eastAsia="zh-CN" w:bidi="ar-KW"/>
        </w:rPr>
        <w:t xml:space="preserve">it </w:t>
      </w:r>
      <w:r>
        <w:rPr>
          <w:rFonts w:hint="eastAsia"/>
          <w:kern w:val="2"/>
          <w:szCs w:val="18"/>
          <w:lang w:val="en-US" w:eastAsia="zh-CN" w:bidi="ar-KW"/>
        </w:rPr>
        <w:t>shows how often a handover from 5GS to EPS is successful</w:t>
      </w:r>
      <w:r>
        <w:rPr>
          <w:kern w:val="2"/>
          <w:szCs w:val="18"/>
          <w:lang w:val="en-US" w:eastAsia="zh-CN" w:bidi="ar-KW"/>
        </w:rPr>
        <w:t>. This target is related to</w:t>
      </w:r>
      <w:r>
        <w:rPr>
          <w:rFonts w:hint="eastAsia"/>
          <w:kern w:val="2"/>
          <w:szCs w:val="18"/>
          <w:lang w:val="en-US" w:eastAsia="zh-CN" w:bidi="ar-KW"/>
        </w:rPr>
        <w:t xml:space="preserve"> </w:t>
      </w:r>
      <w:r>
        <w:t>5GS to EPS handover success rate</w:t>
      </w:r>
      <w:r>
        <w:rPr>
          <w:rFonts w:hint="eastAsia"/>
          <w:lang w:val="en-US" w:eastAsia="zh-CN"/>
        </w:rPr>
        <w:t xml:space="preserve"> defined in TS 28.554 </w:t>
      </w:r>
      <w:r w:rsidR="00921056">
        <w:rPr>
          <w:rFonts w:hint="eastAsia"/>
          <w:lang w:val="en-US" w:eastAsia="zh-CN"/>
        </w:rPr>
        <w:t>[12]</w:t>
      </w:r>
      <w:r>
        <w:rPr>
          <w:rFonts w:hint="eastAsia"/>
          <w:kern w:val="2"/>
          <w:szCs w:val="18"/>
          <w:lang w:val="en-US" w:eastAsia="zh-CN" w:bidi="ar-KW"/>
        </w:rPr>
        <w:t>.</w:t>
      </w:r>
    </w:p>
    <w:p w14:paraId="46B316CA" w14:textId="0A04E2D8" w:rsidR="006A5503" w:rsidRDefault="006A5503" w:rsidP="006A5503">
      <w:pPr>
        <w:pStyle w:val="Heading3"/>
        <w:rPr>
          <w:rStyle w:val="Style4"/>
          <w:i w:val="0"/>
        </w:rPr>
      </w:pPr>
      <w:bookmarkStart w:id="143" w:name="_Toc157751693"/>
      <w:bookmarkStart w:id="144" w:name="_Toc168546751"/>
      <w:r>
        <w:rPr>
          <w:rStyle w:val="Style4"/>
          <w:i w:val="0"/>
        </w:rPr>
        <w:t>5.</w:t>
      </w:r>
      <w:r w:rsidR="00F531D8">
        <w:rPr>
          <w:rStyle w:val="Style4"/>
          <w:i w:val="0"/>
        </w:rPr>
        <w:t>9</w:t>
      </w:r>
      <w:r>
        <w:rPr>
          <w:rStyle w:val="Style4"/>
          <w:i w:val="0"/>
        </w:rPr>
        <w:t>.4 Evaluation of potential solutions</w:t>
      </w:r>
      <w:bookmarkEnd w:id="143"/>
      <w:bookmarkEnd w:id="144"/>
    </w:p>
    <w:p w14:paraId="66002F78" w14:textId="234A7686" w:rsidR="00F55CBE" w:rsidRPr="008A1972" w:rsidRDefault="006A5503" w:rsidP="00F55CBE">
      <w:pPr>
        <w:jc w:val="both"/>
      </w:pPr>
      <w:r>
        <w:rPr>
          <w:rFonts w:hint="eastAsia"/>
          <w:kern w:val="2"/>
          <w:szCs w:val="18"/>
          <w:lang w:eastAsia="zh-CN" w:bidi="ar-KW"/>
        </w:rPr>
        <w:t>T</w:t>
      </w:r>
      <w:r>
        <w:rPr>
          <w:kern w:val="2"/>
          <w:szCs w:val="18"/>
          <w:lang w:eastAsia="zh-CN" w:bidi="ar-KW"/>
        </w:rPr>
        <w:t>BD</w:t>
      </w:r>
    </w:p>
    <w:p w14:paraId="302A0B47" w14:textId="7AB1B07E" w:rsidR="00F55CBE" w:rsidRPr="00710BA1" w:rsidRDefault="00F55CBE" w:rsidP="00F55CBE">
      <w:pPr>
        <w:keepNext/>
        <w:keepLines/>
        <w:spacing w:before="180"/>
        <w:ind w:left="1134" w:hanging="1134"/>
        <w:outlineLvl w:val="1"/>
        <w:rPr>
          <w:rFonts w:ascii="Arial" w:hAnsi="Arial"/>
          <w:sz w:val="32"/>
        </w:rPr>
      </w:pPr>
      <w:r w:rsidRPr="00710BA1">
        <w:rPr>
          <w:rFonts w:ascii="Arial" w:hAnsi="Arial"/>
          <w:sz w:val="32"/>
        </w:rPr>
        <w:t>5.</w:t>
      </w:r>
      <w:r w:rsidR="00B777EB">
        <w:rPr>
          <w:rFonts w:ascii="Arial" w:hAnsi="Arial"/>
          <w:sz w:val="32"/>
        </w:rPr>
        <w:t>10</w:t>
      </w:r>
      <w:r w:rsidRPr="00710BA1">
        <w:rPr>
          <w:rFonts w:ascii="Arial" w:hAnsi="Arial"/>
          <w:sz w:val="32"/>
        </w:rPr>
        <w:t xml:space="preserve"> Use case #</w:t>
      </w:r>
      <w:r w:rsidR="000D2848">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ntent handling state management</w:t>
      </w:r>
    </w:p>
    <w:p w14:paraId="57FF5FDC" w14:textId="0DCCCC5C" w:rsidR="00F55CBE" w:rsidRPr="00CE22DB"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.1 Description</w:t>
      </w:r>
    </w:p>
    <w:p w14:paraId="7B0D562E" w14:textId="77777777" w:rsidR="00F55CBE" w:rsidRDefault="00F55CBE" w:rsidP="00F55CBE">
      <w:pPr>
        <w:jc w:val="both"/>
        <w:rPr>
          <w:lang w:eastAsia="zh-CN"/>
        </w:rPr>
      </w:pPr>
      <w:r w:rsidRPr="00EE0D20">
        <w:rPr>
          <w:lang w:eastAsia="zh-CN"/>
        </w:rPr>
        <w:t xml:space="preserve">3GPP TS 28.312 [2] studies the </w:t>
      </w:r>
      <w:bookmarkStart w:id="145" w:name="_Hlk166160019"/>
      <w:r>
        <w:rPr>
          <w:rFonts w:ascii="Courier New" w:hAnsi="Courier New" w:cs="Courier New" w:hint="eastAsia"/>
          <w:szCs w:val="18"/>
          <w:lang w:eastAsia="zh-CN"/>
        </w:rPr>
        <w:t>i</w:t>
      </w:r>
      <w:r>
        <w:rPr>
          <w:rFonts w:ascii="Courier New" w:hAnsi="Courier New" w:cs="Courier New"/>
          <w:szCs w:val="18"/>
          <w:lang w:eastAsia="zh-CN"/>
        </w:rPr>
        <w:t>ntentAdminState</w:t>
      </w:r>
      <w:r>
        <w:rPr>
          <w:lang w:eastAsia="zh-CN"/>
        </w:rPr>
        <w:t xml:space="preserve">, </w:t>
      </w:r>
      <w:r w:rsidRPr="00506640">
        <w:rPr>
          <w:rFonts w:ascii="Courier New" w:hAnsi="Courier New" w:cs="Courier New"/>
          <w:bCs/>
          <w:lang w:eastAsia="zh-CN"/>
        </w:rPr>
        <w:t>fulfilmentStatus</w:t>
      </w:r>
      <w:bookmarkEnd w:id="145"/>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146"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146"/>
      <w:r w:rsidRPr="00506640">
        <w:t xml:space="preserve"> status</w:t>
      </w:r>
      <w:r>
        <w:rPr>
          <w:rFonts w:ascii="Courier New" w:hAnsi="Courier New" w:cs="Courier New"/>
          <w:bCs/>
          <w:lang w:eastAsia="zh-CN"/>
        </w:rPr>
        <w:t xml:space="preserve"> (i.e. </w:t>
      </w:r>
      <w:r w:rsidRPr="003672C1">
        <w:rPr>
          <w:rFonts w:ascii="Courier New" w:hAnsi="Courier New" w:cs="Courier New"/>
          <w:bCs/>
          <w:lang w:eastAsia="zh-CN"/>
        </w:rPr>
        <w:t>notFulfilledState</w:t>
      </w:r>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r w:rsidRPr="00506640">
        <w:rPr>
          <w:rFonts w:ascii="Courier New" w:hAnsi="Courier New" w:cs="Courier New"/>
          <w:bCs/>
          <w:lang w:eastAsia="zh-CN"/>
        </w:rPr>
        <w:t>fulfilmentStatus</w:t>
      </w:r>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F55CBE">
      <w:pPr>
        <w:numPr>
          <w:ilvl w:val="0"/>
          <w:numId w:val="20"/>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F55CBE">
      <w:pPr>
        <w:numPr>
          <w:ilvl w:val="0"/>
          <w:numId w:val="20"/>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r>
        <w:rPr>
          <w:rFonts w:ascii="Courier New" w:hAnsi="Courier New" w:cs="Courier New" w:hint="eastAsia"/>
          <w:szCs w:val="18"/>
          <w:lang w:eastAsia="zh-CN"/>
        </w:rPr>
        <w:t>i</w:t>
      </w:r>
      <w:r>
        <w:rPr>
          <w:rFonts w:ascii="Courier New" w:hAnsi="Courier New" w:cs="Courier New"/>
          <w:szCs w:val="18"/>
          <w:lang w:eastAsia="zh-CN"/>
        </w:rPr>
        <w:t>ntentAdminState</w:t>
      </w:r>
      <w:r w:rsidRPr="00B75629">
        <w:rPr>
          <w:rFonts w:ascii="Courier New" w:hAnsi="Courier New" w:cs="Courier New"/>
          <w:bCs/>
          <w:lang w:eastAsia="zh-CN"/>
        </w:rPr>
        <w:t xml:space="preserve"> </w:t>
      </w:r>
      <w:r w:rsidRPr="00B75629">
        <w:rPr>
          <w:lang w:eastAsia="zh-CN"/>
        </w:rPr>
        <w:t>and</w:t>
      </w:r>
      <w:r w:rsidRPr="00EE0D20">
        <w:rPr>
          <w:lang w:eastAsia="zh-CN"/>
        </w:rPr>
        <w:t xml:space="preserve"> </w:t>
      </w:r>
      <w:r w:rsidRPr="00506640">
        <w:rPr>
          <w:rFonts w:ascii="Courier New" w:hAnsi="Courier New" w:cs="Courier New"/>
          <w:bCs/>
          <w:lang w:eastAsia="zh-CN"/>
        </w:rPr>
        <w:t>fulfilmentStatus</w:t>
      </w:r>
      <w:r>
        <w:rPr>
          <w:lang w:eastAsia="zh-CN"/>
        </w:rPr>
        <w:t>.</w:t>
      </w:r>
    </w:p>
    <w:p w14:paraId="670E0F21" w14:textId="39F1E3AE"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2</w:t>
      </w:r>
      <w:r w:rsidRPr="00710BA1">
        <w:rPr>
          <w:rFonts w:ascii="Arial" w:hAnsi="Arial"/>
          <w:iCs/>
          <w:color w:val="404040"/>
          <w:sz w:val="28"/>
        </w:rPr>
        <w:t xml:space="preserve"> Potential solutions</w:t>
      </w:r>
    </w:p>
    <w:p w14:paraId="21675CCD" w14:textId="31A66417"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lastRenderedPageBreak/>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0917295B"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2F105246"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203100C1" w:rsidR="00F55CBE" w:rsidRDefault="00F55CBE" w:rsidP="00F55CBE">
      <w:pPr>
        <w:pStyle w:val="TH"/>
      </w:pPr>
      <w:r w:rsidRPr="002B15AA">
        <w:t>Table</w:t>
      </w:r>
      <w:r>
        <w:t xml:space="preserve"> </w:t>
      </w:r>
      <w:bookmarkStart w:id="147" w:name="_Hlk166167750"/>
      <w:r w:rsidRPr="00402409">
        <w:t>5.</w:t>
      </w:r>
      <w:r w:rsidR="00E92490">
        <w:t>10</w:t>
      </w:r>
      <w:r w:rsidRPr="00402409">
        <w:t>.2</w:t>
      </w:r>
      <w:r>
        <w:t>.</w:t>
      </w:r>
      <w:r w:rsidRPr="002B15AA">
        <w:t>1</w:t>
      </w:r>
      <w:bookmarkEnd w:id="147"/>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The MnS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r w:rsidRPr="00CB1BF1">
              <w:rPr>
                <w:color w:val="000000"/>
              </w:rPr>
              <w:t>MnS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3F825490" w:rsidR="00F55CBE" w:rsidRPr="00DD4383" w:rsidRDefault="00F55CBE" w:rsidP="00634140">
            <w:pPr>
              <w:rPr>
                <w:color w:val="000000"/>
              </w:rPr>
            </w:pPr>
            <w:r>
              <w:rPr>
                <w:color w:val="000000"/>
              </w:rPr>
              <w:t xml:space="preserve"> </w:t>
            </w:r>
            <w:r w:rsidRPr="00402409">
              <w:rPr>
                <w:color w:val="000000"/>
              </w:rPr>
              <w:t xml:space="preserve">The MnS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05F2E50B" w:rsidR="00F55CBE" w:rsidRPr="00C242B4" w:rsidRDefault="00F55CBE" w:rsidP="00634140">
            <w:pPr>
              <w:rPr>
                <w:iCs/>
              </w:rPr>
            </w:pPr>
            <w:r w:rsidRPr="00402409">
              <w:rPr>
                <w:color w:val="000000"/>
              </w:rPr>
              <w:t xml:space="preserve">The </w:t>
            </w:r>
            <w:r w:rsidRPr="008F0A4A">
              <w:rPr>
                <w:color w:val="000000"/>
              </w:rPr>
              <w:t>MnS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t>6</w:t>
            </w:r>
          </w:p>
        </w:tc>
        <w:tc>
          <w:tcPr>
            <w:tcW w:w="7070" w:type="dxa"/>
            <w:shd w:val="clear" w:color="auto" w:fill="auto"/>
          </w:tcPr>
          <w:p w14:paraId="7D658204" w14:textId="77777777" w:rsidR="00F55CBE" w:rsidRPr="00402409"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r w:rsidRPr="00134FFA">
              <w:t xml:space="preserve">MnS producer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he MnS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lastRenderedPageBreak/>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MnS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MnS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52498A79" w:rsidR="00F55CBE" w:rsidRPr="00710BA1" w:rsidRDefault="00F55CBE" w:rsidP="00F55CBE">
      <w:pPr>
        <w:keepNext/>
        <w:keepLines/>
        <w:spacing w:before="120"/>
        <w:ind w:left="1134" w:hanging="1134"/>
        <w:outlineLvl w:val="2"/>
        <w:rPr>
          <w:rFonts w:ascii="Arial" w:hAnsi="Arial"/>
          <w:iCs/>
          <w:color w:val="404040"/>
          <w:sz w:val="28"/>
        </w:rPr>
      </w:pPr>
      <w:r w:rsidRPr="00710BA1">
        <w:rPr>
          <w:rFonts w:ascii="Arial" w:hAnsi="Arial"/>
          <w:iCs/>
          <w:color w:val="404040"/>
          <w:sz w:val="28"/>
        </w:rPr>
        <w:t>5.</w:t>
      </w:r>
      <w:r w:rsidR="00F531D8">
        <w:rPr>
          <w:rFonts w:ascii="Arial" w:hAnsi="Arial"/>
          <w:iCs/>
          <w:color w:val="404040"/>
          <w:sz w:val="28"/>
        </w:rPr>
        <w:t>10</w:t>
      </w:r>
      <w:r w:rsidRPr="00710BA1">
        <w:rPr>
          <w:rFonts w:ascii="Arial" w:hAnsi="Arial"/>
          <w:iCs/>
          <w:color w:val="404040"/>
          <w:sz w:val="28"/>
        </w:rPr>
        <w:t>.</w:t>
      </w:r>
      <w:r>
        <w:rPr>
          <w:rFonts w:ascii="Arial" w:hAnsi="Arial"/>
          <w:iCs/>
          <w:color w:val="404040"/>
          <w:sz w:val="28"/>
        </w:rPr>
        <w:t>3</w:t>
      </w:r>
      <w:r w:rsidRPr="00710BA1">
        <w:rPr>
          <w:rFonts w:ascii="Arial" w:hAnsi="Arial"/>
          <w:iCs/>
          <w:color w:val="404040"/>
          <w:sz w:val="28"/>
        </w:rPr>
        <w:t xml:space="preserve"> Evaluation of potential solutions</w:t>
      </w:r>
    </w:p>
    <w:p w14:paraId="4B3EEFE7" w14:textId="5260DE10" w:rsidR="007C4611" w:rsidRPr="00B04F0C" w:rsidRDefault="00F55CBE" w:rsidP="007C4611">
      <w:pPr>
        <w:rPr>
          <w:iCs/>
        </w:rPr>
      </w:pPr>
      <w:r w:rsidRPr="00710BA1">
        <w:rPr>
          <w:rFonts w:hint="eastAsia"/>
          <w:lang w:eastAsia="zh-CN"/>
        </w:rPr>
        <w:t>T</w:t>
      </w:r>
      <w:r w:rsidRPr="00710BA1">
        <w:rPr>
          <w:lang w:eastAsia="zh-CN"/>
        </w:rPr>
        <w:t>BD</w:t>
      </w:r>
    </w:p>
    <w:p w14:paraId="48864B0E" w14:textId="6933E054" w:rsidR="007C4611" w:rsidRDefault="007C4611" w:rsidP="007C4611">
      <w:pPr>
        <w:pStyle w:val="Heading2"/>
        <w:rPr>
          <w:lang w:val="en-US" w:eastAsia="zh-CN"/>
        </w:rPr>
      </w:pPr>
      <w:bookmarkStart w:id="148" w:name="_Toc168546752"/>
      <w:r>
        <w:t>5.</w:t>
      </w:r>
      <w:r w:rsidR="00B777EB">
        <w:t>11</w:t>
      </w:r>
      <w:r>
        <w:t xml:space="preserve"> Use case #</w:t>
      </w:r>
      <w:r>
        <w:rPr>
          <w:lang w:eastAsia="zh-CN"/>
        </w:rPr>
        <w:t>11</w:t>
      </w:r>
      <w:r>
        <w:t xml:space="preserve">: </w:t>
      </w:r>
      <w:r w:rsidR="00D91473">
        <w:rPr>
          <w:szCs w:val="32"/>
        </w:rPr>
        <w:t xml:space="preserve">Extension of </w:t>
      </w:r>
      <w:r w:rsidR="00D91473" w:rsidRPr="00BA15B6">
        <w:rPr>
          <w:szCs w:val="32"/>
        </w:rPr>
        <w:t>Intent handling capability</w:t>
      </w:r>
      <w:bookmarkEnd w:id="148"/>
      <w:r>
        <w:rPr>
          <w:rFonts w:hint="eastAsia"/>
          <w:lang w:val="en-US" w:eastAsia="zh-CN"/>
        </w:rPr>
        <w:t xml:space="preserve"> </w:t>
      </w:r>
    </w:p>
    <w:p w14:paraId="62FA45A1" w14:textId="3EDD41D7" w:rsidR="007C4611" w:rsidRDefault="007C4611" w:rsidP="007C4611">
      <w:pPr>
        <w:pStyle w:val="Heading3"/>
        <w:rPr>
          <w:rStyle w:val="Style4"/>
          <w:i w:val="0"/>
        </w:rPr>
      </w:pPr>
      <w:bookmarkStart w:id="149" w:name="_Toc168546753"/>
      <w:r>
        <w:rPr>
          <w:rStyle w:val="Style4"/>
          <w:i w:val="0"/>
        </w:rPr>
        <w:t>5.</w:t>
      </w:r>
      <w:r w:rsidR="00FD38B2">
        <w:rPr>
          <w:rStyle w:val="Style4"/>
          <w:i w:val="0"/>
        </w:rPr>
        <w:t>11</w:t>
      </w:r>
      <w:r>
        <w:rPr>
          <w:rStyle w:val="Style4"/>
          <w:i w:val="0"/>
        </w:rPr>
        <w:t>.1 Description</w:t>
      </w:r>
      <w:bookmarkEnd w:id="149"/>
    </w:p>
    <w:p w14:paraId="757FBB8E" w14:textId="77777777" w:rsidR="005101C3" w:rsidRPr="005101C3" w:rsidRDefault="005101C3" w:rsidP="005101C3">
      <w:pPr>
        <w:spacing w:before="120" w:after="0" w:line="259" w:lineRule="auto"/>
        <w:rPr>
          <w:rFonts w:eastAsiaTheme="minorEastAsia"/>
        </w:rPr>
      </w:pPr>
      <w:r w:rsidRPr="005101C3">
        <w:rPr>
          <w:rFonts w:eastAsiaTheme="minorEastAsia"/>
        </w:rPr>
        <w:t>TS28.312 supports intent handling and exposure of handling capability as a list of supported expectationTargets.</w:t>
      </w:r>
    </w:p>
    <w:p w14:paraId="404B3CB5" w14:textId="2FBE5ECF" w:rsidR="005101C3" w:rsidRPr="005101C3" w:rsidRDefault="005101C3" w:rsidP="005101C3">
      <w:pPr>
        <w:spacing w:before="120" w:after="0" w:line="259" w:lineRule="auto"/>
        <w:rPr>
          <w:rFonts w:eastAsiaTheme="minorEastAsia"/>
        </w:rPr>
      </w:pPr>
      <w:r w:rsidRPr="005101C3">
        <w:rPr>
          <w:rFonts w:eastAsiaTheme="minorEastAsia"/>
        </w:rPr>
        <w:t xml:space="preserve">The specification does not show the supported value ranges for the targets or the sets of targets that are supported. E.g. for service management intents, the intent handler may want to expose the </w:t>
      </w:r>
      <w:r w:rsidRPr="005101C3">
        <w:rPr>
          <w:rFonts w:ascii="Arial" w:eastAsiaTheme="minorEastAsia" w:hAnsi="Arial" w:cs="Arial"/>
          <w:color w:val="001135"/>
          <w:kern w:val="24"/>
          <w:sz w:val="16"/>
          <w:szCs w:val="16"/>
          <w:lang w:eastAsia="en-GB"/>
        </w:rPr>
        <w:t>description of services that they can offer, i,e., to expose</w:t>
      </w:r>
      <w:r w:rsidRPr="005101C3">
        <w:rPr>
          <w:rFonts w:eastAsiaTheme="minorEastAsia"/>
        </w:rPr>
        <w:t xml:space="preserve"> that they support intents or intent expectations having a specific set of features and a specific set of values for those features as illustrated by Table 5.</w:t>
      </w:r>
      <w:r w:rsidR="00E92490">
        <w:rPr>
          <w:rFonts w:eastAsiaTheme="minorEastAsia"/>
        </w:rPr>
        <w:t>11</w:t>
      </w:r>
      <w:r w:rsidRPr="005101C3">
        <w:rPr>
          <w:rFonts w:eastAsiaTheme="minorEastAsia"/>
        </w:rPr>
        <w:t>.1-1. The IDMS should support expose of such capabilities.</w:t>
      </w:r>
    </w:p>
    <w:p w14:paraId="2164CAFD" w14:textId="3547E977"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a </w:t>
      </w:r>
      <w:r w:rsidRPr="005101C3">
        <w:rPr>
          <w:rFonts w:ascii="Arial" w:eastAsiaTheme="minorEastAsia" w:hAnsi="Arial" w:cs="Arial"/>
          <w:color w:val="001135"/>
          <w:kern w:val="24"/>
          <w:sz w:val="16"/>
          <w:szCs w:val="16"/>
          <w:lang w:eastAsia="en-GB"/>
        </w:rPr>
        <w:t>service offer description</w:t>
      </w:r>
      <w:r w:rsidRPr="005101C3">
        <w:rPr>
          <w:rFonts w:eastAsiaTheme="minorEastAsia"/>
        </w:rPr>
        <w:t xml:space="preserve"> indicating the possible characteristics of services that can exposed via an intent handling capability as the service characteristic offered by an intent handler 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RAN  or Core network eervices</w:t>
            </w:r>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4656ABF6" w:rsidR="00201325" w:rsidRDefault="00201325" w:rsidP="005E348B">
      <w:pPr>
        <w:pStyle w:val="Heading4"/>
      </w:pPr>
      <w:bookmarkStart w:id="150" w:name="_Toc168546754"/>
      <w:r>
        <w:t>5.</w:t>
      </w:r>
      <w:r w:rsidR="00FD38B2">
        <w:t>11</w:t>
      </w:r>
      <w:r>
        <w:t>.</w:t>
      </w:r>
      <w:r w:rsidR="005E348B">
        <w:t>1</w:t>
      </w:r>
      <w:r>
        <w:t>.1</w:t>
      </w:r>
      <w:r>
        <w:tab/>
        <w:t>Intent handling capability exposure</w:t>
      </w:r>
      <w:bookmarkEnd w:id="150"/>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1B06D5EB" w14:textId="77777777" w:rsidR="00201325" w:rsidRDefault="00201325" w:rsidP="00201325">
      <w:pPr>
        <w:spacing w:before="120" w:after="0" w:line="264" w:lineRule="auto"/>
        <w:contextualSpacing/>
        <w:jc w:val="both"/>
      </w:pPr>
    </w:p>
    <w:p w14:paraId="70495968" w14:textId="77777777" w:rsidR="00201325" w:rsidRDefault="00201325" w:rsidP="00201325">
      <w:pPr>
        <w:spacing w:before="120" w:after="0" w:line="264" w:lineRule="auto"/>
        <w:contextualSpacing/>
        <w:jc w:val="both"/>
      </w:pPr>
      <w:r w:rsidRPr="004011E1">
        <w:t xml:space="preserve">The </w:t>
      </w:r>
      <w:r>
        <w:t>RAN or Core network s</w:t>
      </w:r>
      <w:r w:rsidRPr="2236C6E2">
        <w:t xml:space="preserve">ervice </w:t>
      </w:r>
      <w:r>
        <w:t>MnS consumer</w:t>
      </w:r>
      <w:r w:rsidRPr="004011E1">
        <w:t xml:space="preserve"> generates</w:t>
      </w:r>
      <w:r>
        <w:t xml:space="preserve"> an artefact,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 the expectations are candidates that may be separately submitted by the MnS consumer for fulfilment.</w:t>
      </w:r>
    </w:p>
    <w:p w14:paraId="48F7DE18" w14:textId="77777777" w:rsidR="00201325" w:rsidRDefault="00201325" w:rsidP="00201325">
      <w:pPr>
        <w:spacing w:before="120" w:after="0" w:line="264" w:lineRule="auto"/>
        <w:contextualSpacing/>
        <w:jc w:val="both"/>
      </w:pPr>
    </w:p>
    <w:p w14:paraId="68102D89" w14:textId="2588E9FC" w:rsidR="00201325" w:rsidRPr="004011E1" w:rsidRDefault="00201325" w:rsidP="00201325">
      <w:pPr>
        <w:spacing w:before="120" w:after="0" w:line="264" w:lineRule="auto"/>
        <w:contextualSpacing/>
        <w:jc w:val="both"/>
      </w:pPr>
      <w:r>
        <w:lastRenderedPageBreak/>
        <w:t>On receiving the s</w:t>
      </w:r>
      <w:r w:rsidRPr="004011E1">
        <w:t>ervice</w:t>
      </w:r>
      <w:r>
        <w:t>-offer</w:t>
      </w:r>
      <w:r w:rsidRPr="004011E1">
        <w:t xml:space="preserve"> </w:t>
      </w:r>
      <w:r>
        <w:t>d</w:t>
      </w:r>
      <w:r w:rsidRPr="004011E1">
        <w:t>escript</w:t>
      </w:r>
      <w:r>
        <w:t>i</w:t>
      </w:r>
      <w:r w:rsidRPr="004011E1">
        <w:t>o</w:t>
      </w:r>
      <w:r>
        <w:t>n</w:t>
      </w:r>
      <w:r w:rsidR="005A7F22">
        <w:t>.</w:t>
      </w:r>
      <w:r>
        <w:t xml:space="preserve"> </w:t>
      </w:r>
      <w:r w:rsidRPr="004011E1">
        <w:t xml:space="preserve">The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766E2551"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77777777" w:rsidR="00201325" w:rsidRPr="001C4297" w:rsidRDefault="00201325" w:rsidP="00201325">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77777777" w:rsidR="00201325" w:rsidRPr="001C4297" w:rsidRDefault="00201325" w:rsidP="00201325">
                        <w:pPr>
                          <w:spacing w:after="60"/>
                          <w:jc w:val="center"/>
                          <w:rPr>
                            <w:sz w:val="24"/>
                            <w:szCs w:val="24"/>
                          </w:rPr>
                        </w:pPr>
                        <w:r>
                          <w:t>intent 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p>
    <w:p w14:paraId="6E4B8233" w14:textId="6B09C793" w:rsidR="007C4611" w:rsidRDefault="007C4611" w:rsidP="007C4611">
      <w:pPr>
        <w:jc w:val="both"/>
        <w:rPr>
          <w:lang w:eastAsia="zh-CN"/>
        </w:rPr>
      </w:pPr>
    </w:p>
    <w:p w14:paraId="000931CE" w14:textId="38FE61E5" w:rsidR="002E222F" w:rsidRDefault="002E222F" w:rsidP="008E13D6">
      <w:pPr>
        <w:pStyle w:val="ListParagraph"/>
        <w:spacing w:before="120" w:after="0" w:line="259" w:lineRule="auto"/>
        <w:ind w:left="714"/>
      </w:pPr>
      <w:r>
        <w:t xml:space="preserve">Figure </w:t>
      </w:r>
      <w:r w:rsidRPr="002A1537">
        <w:t>5.</w:t>
      </w:r>
      <w:r>
        <w:t>11</w:t>
      </w:r>
      <w:r w:rsidRPr="002A1537">
        <w:t>.2.1-1</w:t>
      </w:r>
      <w:r>
        <w:t>: Example interaction between an MnS producer and MnS consumer on the exposure of capabilities for service management intents</w:t>
      </w:r>
    </w:p>
    <w:p w14:paraId="063F0825" w14:textId="77777777" w:rsidR="008E13D6" w:rsidRPr="008E13D6" w:rsidRDefault="008E13D6" w:rsidP="008E13D6">
      <w:pPr>
        <w:pStyle w:val="ListParagraph"/>
        <w:spacing w:before="120" w:after="0" w:line="259" w:lineRule="auto"/>
        <w:ind w:left="714"/>
        <w:rPr>
          <w:iCs/>
        </w:rPr>
      </w:pPr>
    </w:p>
    <w:p w14:paraId="61CEC28E" w14:textId="7A9A9154" w:rsidR="007C4611" w:rsidRDefault="007C4611" w:rsidP="007C4611">
      <w:pPr>
        <w:pStyle w:val="Heading3"/>
        <w:rPr>
          <w:rStyle w:val="Style5"/>
          <w:i w:val="0"/>
        </w:rPr>
      </w:pPr>
      <w:bookmarkStart w:id="151" w:name="_Toc168546755"/>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51"/>
    </w:p>
    <w:p w14:paraId="54BC85CF" w14:textId="77777777" w:rsidR="00EE3C6B" w:rsidRPr="00A7302A" w:rsidRDefault="00EE3C6B" w:rsidP="00EE3C6B">
      <w:pPr>
        <w:spacing w:before="120" w:after="0" w:line="259" w:lineRule="auto"/>
        <w:rPr>
          <w:lang w:val="en-US"/>
        </w:rPr>
      </w:pPr>
      <w:bookmarkStart w:id="152" w:name="_Hlk166085823"/>
      <w:r w:rsidRPr="006D307B">
        <w:rPr>
          <w:b/>
          <w:bCs/>
        </w:rPr>
        <w:t>INT_NEGOT_REQ 1:</w:t>
      </w:r>
      <w:r w:rsidRPr="006D307B">
        <w:rPr>
          <w:lang w:val="en-US"/>
        </w:rPr>
        <w:t xml:space="preserve"> The MnS producer should support a capability to provide </w:t>
      </w:r>
      <w:r>
        <w:rPr>
          <w:lang w:val="en-US"/>
        </w:rPr>
        <w:t>to a intent driven MnS consumer a description of the supported scenario specific intents</w:t>
      </w:r>
      <w:r w:rsidRPr="006D307B">
        <w:rPr>
          <w:lang w:val="en-US"/>
        </w:rPr>
        <w:t>.</w:t>
      </w:r>
    </w:p>
    <w:bookmarkEnd w:id="152"/>
    <w:p w14:paraId="5F664877" w14:textId="4228ED18" w:rsidR="00EE3C6B" w:rsidRPr="005C68F8" w:rsidRDefault="00EE3C6B" w:rsidP="00EE3C6B">
      <w:pPr>
        <w:spacing w:before="120" w:after="0" w:line="259" w:lineRule="auto"/>
      </w:pPr>
      <w:r w:rsidRPr="006D307B">
        <w:rPr>
          <w:b/>
          <w:bCs/>
        </w:rPr>
        <w:t xml:space="preserve">INT_NEGOT_REQ </w:t>
      </w:r>
      <w:r w:rsidR="00054501">
        <w:rPr>
          <w:b/>
          <w:bCs/>
        </w:rPr>
        <w:t>2</w:t>
      </w:r>
      <w:r w:rsidRPr="006D307B">
        <w:rPr>
          <w:b/>
          <w:bCs/>
        </w:rPr>
        <w:t>:</w:t>
      </w:r>
      <w:r w:rsidRPr="006D307B">
        <w:rPr>
          <w:lang w:val="en-US"/>
        </w:rPr>
        <w:t xml:space="preserve"> The MnS producer should support a capability </w:t>
      </w:r>
      <w:r>
        <w:rPr>
          <w:lang w:val="en-US"/>
        </w:rPr>
        <w:t xml:space="preserve">enabling an MnS consumer to </w:t>
      </w:r>
      <w:r w:rsidRPr="006D307B">
        <w:rPr>
          <w:lang w:val="en-US"/>
        </w:rPr>
        <w:t>provide</w:t>
      </w:r>
      <w:r>
        <w:rPr>
          <w:lang w:val="en-US"/>
        </w:rPr>
        <w:t xml:space="preserve"> a listing the set of potential alternative expectations that the MnS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5A7C5D24" w:rsidR="006518A3" w:rsidRDefault="007C4611" w:rsidP="006518A3">
      <w:pPr>
        <w:pStyle w:val="Heading3"/>
        <w:rPr>
          <w:rStyle w:val="Style5"/>
          <w:i w:val="0"/>
        </w:rPr>
      </w:pPr>
      <w:bookmarkStart w:id="153" w:name="_Toc168546756"/>
      <w:r>
        <w:rPr>
          <w:rStyle w:val="Style5"/>
          <w:i w:val="0"/>
        </w:rPr>
        <w:t>5.</w:t>
      </w:r>
      <w:r w:rsidR="00366908">
        <w:rPr>
          <w:rStyle w:val="Style5"/>
          <w:i w:val="0"/>
        </w:rPr>
        <w:t>11</w:t>
      </w:r>
      <w:r>
        <w:rPr>
          <w:rStyle w:val="Style5"/>
          <w:i w:val="0"/>
        </w:rPr>
        <w:t>.3 Potential solutions</w:t>
      </w:r>
      <w:bookmarkEnd w:id="153"/>
    </w:p>
    <w:p w14:paraId="04E70861" w14:textId="5BA8C154" w:rsidR="006518A3" w:rsidRPr="006518A3" w:rsidRDefault="006518A3" w:rsidP="006518A3">
      <w:pPr>
        <w:pStyle w:val="Heading4"/>
        <w:rPr>
          <w:iCs/>
          <w:color w:val="404040"/>
          <w:sz w:val="28"/>
        </w:rPr>
      </w:pPr>
      <w:bookmarkStart w:id="154" w:name="_Toc168546757"/>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r>
        <w:rPr>
          <w:color w:val="000000"/>
          <w:sz w:val="28"/>
          <w:szCs w:val="28"/>
          <w:lang w:val="en-US"/>
        </w:rPr>
        <w:t>solution for consumer to indicate alternatives:</w:t>
      </w:r>
      <w:bookmarkEnd w:id="154"/>
    </w:p>
    <w:p w14:paraId="2E392B3C" w14:textId="77777777" w:rsidR="006518A3" w:rsidRDefault="006518A3" w:rsidP="006518A3">
      <w:pPr>
        <w:pStyle w:val="ListParagraph"/>
        <w:numPr>
          <w:ilvl w:val="0"/>
          <w:numId w:val="22"/>
        </w:numPr>
        <w:rPr>
          <w:color w:val="000000"/>
          <w:lang w:val="en-US"/>
        </w:rPr>
      </w:pPr>
      <w:r w:rsidRPr="00BD1143" w:rsidDel="00251D24">
        <w:rPr>
          <w:color w:val="000000"/>
          <w:lang w:val="en-US"/>
        </w:rPr>
        <w:t xml:space="preserve">Extend the intent IOC to allow for </w:t>
      </w:r>
      <w:r w:rsidRPr="00BD1143" w:rsidDel="00251D24">
        <w:rPr>
          <w:rFonts w:ascii="Courier New" w:eastAsia="SimSun" w:hAnsi="Courier New" w:cs="Courier New"/>
          <w:sz w:val="18"/>
          <w:szCs w:val="18"/>
          <w:lang w:eastAsia="zh-CN"/>
        </w:rPr>
        <w:t xml:space="preserve">expectationSelectivity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161DFABA" w:rsidR="00C965F9" w:rsidRDefault="00C965F9" w:rsidP="00022D70">
      <w:pPr>
        <w:pStyle w:val="Heading4"/>
        <w:rPr>
          <w:color w:val="000000"/>
          <w:sz w:val="28"/>
          <w:szCs w:val="28"/>
          <w:lang w:val="en-US"/>
        </w:rPr>
      </w:pPr>
      <w:bookmarkStart w:id="155" w:name="_Toc168546758"/>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Pr>
          <w:color w:val="000000"/>
          <w:sz w:val="28"/>
          <w:szCs w:val="28"/>
          <w:lang w:val="en-US"/>
        </w:rPr>
        <w:t>solution for MnS producer to indicate supported targets:</w:t>
      </w:r>
      <w:bookmarkEnd w:id="155"/>
    </w:p>
    <w:p w14:paraId="23C4CF63" w14:textId="77777777" w:rsidR="00C965F9" w:rsidRDefault="00C965F9" w:rsidP="00C965F9">
      <w:pPr>
        <w:pStyle w:val="ListParagraph"/>
        <w:numPr>
          <w:ilvl w:val="0"/>
          <w:numId w:val="22"/>
        </w:numPr>
        <w:rPr>
          <w:color w:val="000000"/>
          <w:lang w:val="en-US"/>
        </w:rPr>
      </w:pPr>
      <w:r w:rsidRPr="00BD1143">
        <w:rPr>
          <w:color w:val="000000"/>
          <w:lang w:val="en-US"/>
        </w:rPr>
        <w:t>Introduce in the</w:t>
      </w:r>
      <w:r>
        <w:rPr>
          <w:color w:val="000000"/>
          <w:lang w:val="en-US"/>
        </w:rPr>
        <w:t xml:space="preserve"> </w:t>
      </w:r>
      <w:r w:rsidRPr="00283B16">
        <w:rPr>
          <w:rFonts w:ascii="Courier New" w:hAnsi="Courier New" w:cs="Courier New"/>
          <w:lang w:eastAsia="zh-CN"/>
        </w:rPr>
        <w:t>IntentHandlingCapability</w:t>
      </w:r>
      <w:r w:rsidRPr="00BD1143">
        <w:rPr>
          <w:color w:val="000000"/>
          <w:lang w:val="en-US"/>
        </w:rPr>
        <w:t xml:space="preserve"> </w:t>
      </w:r>
      <w:r w:rsidRPr="00506640">
        <w:rPr>
          <w:lang w:eastAsia="zh-CN"/>
        </w:rPr>
        <w:t>&lt;&lt;dataType&gt;&gt;</w:t>
      </w:r>
      <w:r w:rsidRPr="00BD1143">
        <w:rPr>
          <w:color w:val="000000"/>
          <w:lang w:val="en-US"/>
        </w:rPr>
        <w:t xml:space="preserve"> </w:t>
      </w:r>
    </w:p>
    <w:p w14:paraId="5054D145" w14:textId="04F95D8D" w:rsidR="00C965F9" w:rsidRPr="00E9631D" w:rsidRDefault="00C965F9" w:rsidP="00C965F9">
      <w:pPr>
        <w:pStyle w:val="ListParagraph"/>
        <w:numPr>
          <w:ilvl w:val="1"/>
          <w:numId w:val="22"/>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r w:rsidRPr="00BD1143">
        <w:rPr>
          <w:rFonts w:eastAsia="Courier New"/>
        </w:rPr>
        <w:t>expectationTargets that are supported by the intent handler.</w:t>
      </w:r>
      <w:r>
        <w:rPr>
          <w:rFonts w:eastAsia="Courier New"/>
        </w:rPr>
        <w:t xml:space="preserve"> The information indicates the supported </w:t>
      </w:r>
      <w:r w:rsidRPr="00BD1143">
        <w:rPr>
          <w:rFonts w:eastAsia="Courier New"/>
        </w:rPr>
        <w:t>expectationTargets</w:t>
      </w:r>
      <w:r>
        <w:rPr>
          <w:rFonts w:eastAsia="Courier New"/>
        </w:rPr>
        <w:t xml:space="preserve"> as</w:t>
      </w:r>
    </w:p>
    <w:p w14:paraId="60ED28C5" w14:textId="0E62AF6D"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a list of names of supported expectation targets</w:t>
      </w:r>
      <w:r w:rsidR="005A7F22">
        <w:rPr>
          <w:rFonts w:eastAsia="Courier New"/>
        </w:rPr>
        <w:t>.</w:t>
      </w:r>
    </w:p>
    <w:p w14:paraId="0541EC34" w14:textId="1C7F5CEC"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C965F9">
      <w:pPr>
        <w:pStyle w:val="ListParagraph"/>
        <w:numPr>
          <w:ilvl w:val="2"/>
          <w:numId w:val="22"/>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2D615CC2" w14:textId="266CBA8A" w:rsidR="009F76B4" w:rsidRDefault="009963A4" w:rsidP="00B13282">
      <w:pPr>
        <w:jc w:val="both"/>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5B0C0D9B" w14:textId="080B1CED" w:rsidR="00C965F9" w:rsidRPr="009C2E68" w:rsidRDefault="00DB0042" w:rsidP="00B13282">
      <w:pPr>
        <w:pStyle w:val="Heading5"/>
      </w:pPr>
      <w:bookmarkStart w:id="156" w:name="_Toc168546759"/>
      <w:r>
        <w:t xml:space="preserve">5.11.3.2.1 </w:t>
      </w:r>
      <w:r w:rsidR="00C965F9" w:rsidRPr="009C2E68">
        <w:t>To be revised: IntentHandlingCapability &lt;&lt;dataType&gt;&gt;</w:t>
      </w:r>
      <w:bookmarkEnd w:id="156"/>
    </w:p>
    <w:p w14:paraId="1E17E58A" w14:textId="18EE7958" w:rsidR="00881426" w:rsidRPr="00B13282" w:rsidRDefault="00B13282" w:rsidP="009F76B4">
      <w:pPr>
        <w:rPr>
          <w:i/>
          <w:iCs/>
          <w:noProof/>
        </w:rPr>
      </w:pPr>
      <w:r>
        <w:rPr>
          <w:noProof/>
        </w:rPr>
        <w:t>“</w:t>
      </w:r>
      <w:r w:rsidR="00881426" w:rsidRPr="00B13282">
        <w:rPr>
          <w:i/>
          <w:iCs/>
          <w:noProof/>
        </w:rPr>
        <w:t xml:space="preserve">6.2.1.3.11 </w:t>
      </w:r>
      <w:r w:rsidR="003C4D5F" w:rsidRPr="00B13282">
        <w:rPr>
          <w:i/>
          <w:iCs/>
          <w:lang w:eastAsia="zh-CN"/>
        </w:rPr>
        <w:t>IntentHandlingCapability &lt;&lt;dataType&gt;&gt;</w:t>
      </w:r>
    </w:p>
    <w:p w14:paraId="7872EA37" w14:textId="03744216" w:rsidR="00C965F9" w:rsidRPr="00B13282" w:rsidRDefault="00C965F9" w:rsidP="003C4D5F">
      <w:pPr>
        <w:rPr>
          <w:rFonts w:eastAsia="Courier New"/>
          <w:i/>
          <w:iCs/>
        </w:rPr>
      </w:pPr>
      <w:r w:rsidRPr="00B13282">
        <w:rPr>
          <w:rFonts w:eastAsia="Courier New"/>
          <w:i/>
          <w:iCs/>
        </w:rPr>
        <w:t xml:space="preserve">The </w:t>
      </w:r>
      <w:r w:rsidRPr="00B13282">
        <w:rPr>
          <w:rFonts w:ascii="Courier New" w:hAnsi="Courier New" w:cs="Courier New"/>
          <w:i/>
          <w:iCs/>
          <w:lang w:eastAsia="zh-CN"/>
        </w:rPr>
        <w:t>IntentHandlingCapability</w:t>
      </w:r>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
                <w:iCs/>
              </w:rPr>
            </w:pPr>
            <w:r w:rsidRPr="00B13282">
              <w:rPr>
                <w:i/>
                <w:iCs/>
              </w:rP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
                <w:iCs/>
              </w:rPr>
            </w:pPr>
            <w:r w:rsidRPr="00B13282">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
                <w:iCs/>
              </w:rPr>
            </w:pPr>
            <w:r w:rsidRPr="00B13282">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
                <w:iCs/>
              </w:rPr>
            </w:pPr>
            <w:r w:rsidRPr="00B13282">
              <w:rPr>
                <w:i/>
                <w:iCs/>
              </w:rPr>
              <w:t>isWritable</w:t>
            </w:r>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
                <w:iCs/>
              </w:rPr>
            </w:pPr>
            <w:r w:rsidRPr="00B13282">
              <w:rPr>
                <w:i/>
                <w:iCs/>
              </w:rPr>
              <w:t>isInvariant</w:t>
            </w:r>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
                <w:iCs/>
              </w:rPr>
            </w:pPr>
            <w:r w:rsidRPr="00B13282">
              <w:rPr>
                <w:i/>
                <w:iCs/>
              </w:rPr>
              <w:t>isNotifyable</w:t>
            </w:r>
          </w:p>
        </w:tc>
      </w:tr>
      <w:tr w:rsidR="00C965F9" w:rsidRPr="00B13282"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intentHandlingCapabilityId</w:t>
            </w:r>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rFonts w:ascii="Courier New" w:hAnsi="Courier New" w:cs="Courier New"/>
                <w:i/>
                <w:iCs/>
                <w:sz w:val="18"/>
                <w:lang w:eastAsia="zh-CN"/>
              </w:rPr>
            </w:pPr>
            <w:r w:rsidRPr="00B13282">
              <w:rPr>
                <w:rFonts w:ascii="Courier New" w:hAnsi="Courier New" w:cs="Courier New"/>
                <w:i/>
                <w:iCs/>
                <w:sz w:val="18"/>
                <w:lang w:eastAsia="zh-CN"/>
              </w:rPr>
              <w:t>supportedExpectationObjectType</w:t>
            </w:r>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rFonts w:ascii="Courier New" w:hAnsi="Courier New" w:cs="Courier New"/>
                <w:b/>
                <w:bCs/>
                <w:i/>
                <w:iCs/>
                <w:strike/>
                <w:sz w:val="18"/>
                <w:lang w:eastAsia="zh-CN"/>
              </w:rPr>
            </w:pPr>
            <w:r w:rsidRPr="00B13282">
              <w:rPr>
                <w:rFonts w:ascii="Courier New" w:hAnsi="Courier New" w:cs="Courier New"/>
                <w:b/>
                <w:bCs/>
                <w:i/>
                <w:iCs/>
                <w:strike/>
                <w:sz w:val="18"/>
                <w:lang w:eastAsia="zh-CN"/>
              </w:rPr>
              <w:t>supportedExpectationTaregtName</w:t>
            </w:r>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r>
      <w:tr w:rsidR="00C965F9" w:rsidRPr="00B13282"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rFonts w:ascii="Courier New" w:hAnsi="Courier New" w:cs="Courier New"/>
                <w:b/>
                <w:bCs/>
                <w:i/>
                <w:iCs/>
                <w:sz w:val="18"/>
                <w:lang w:eastAsia="zh-CN"/>
              </w:rPr>
            </w:pPr>
            <w:r w:rsidRPr="00B13282">
              <w:rPr>
                <w:rFonts w:ascii="Courier New" w:hAnsi="Courier New" w:cs="Courier New"/>
                <w:b/>
                <w:bCs/>
                <w:i/>
                <w:iCs/>
                <w:sz w:val="18"/>
                <w:lang w:eastAsia="zh-CN"/>
              </w:rPr>
              <w:t>supportedExpectationTargetInfo</w:t>
            </w:r>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r>
    </w:tbl>
    <w:p w14:paraId="6510538B" w14:textId="41885031" w:rsidR="00C965F9" w:rsidRPr="00BB4777" w:rsidRDefault="009F76B4" w:rsidP="003C4D5F">
      <w:pPr>
        <w:rPr>
          <w:color w:val="000000"/>
        </w:rPr>
      </w:pPr>
      <w:r>
        <w:rPr>
          <w:color w:val="000000"/>
        </w:rPr>
        <w:t>“</w:t>
      </w:r>
    </w:p>
    <w:p w14:paraId="3E61DCAE" w14:textId="75CC9B39" w:rsidR="00C965F9" w:rsidRDefault="00DB0042" w:rsidP="00C54256">
      <w:pPr>
        <w:pStyle w:val="Heading5"/>
        <w:rPr>
          <w:lang w:eastAsia="zh-CN"/>
        </w:rPr>
      </w:pPr>
      <w:bookmarkStart w:id="157" w:name="_Toc168546760"/>
      <w:r>
        <w:t xml:space="preserve">5.11.3.2.2 </w:t>
      </w:r>
      <w:r w:rsidR="00C965F9">
        <w:t xml:space="preserve">To be added: </w:t>
      </w:r>
      <w:r w:rsidR="00C965F9">
        <w:rPr>
          <w:rFonts w:ascii="Courier New" w:hAnsi="Courier New" w:cs="Courier New"/>
          <w:sz w:val="18"/>
          <w:lang w:eastAsia="zh-CN"/>
        </w:rPr>
        <w:t>supportedExpectationTargetInfo</w:t>
      </w:r>
      <w:r w:rsidR="00C965F9" w:rsidRPr="00506640">
        <w:rPr>
          <w:lang w:eastAsia="zh-CN"/>
        </w:rPr>
        <w:t xml:space="preserve"> &lt;&lt;dataType&gt;&gt;</w:t>
      </w:r>
      <w:bookmarkEnd w:id="157"/>
    </w:p>
    <w:p w14:paraId="4B5BC93D" w14:textId="74E296E0" w:rsidR="00C965F9" w:rsidRPr="00CD19DA" w:rsidRDefault="009963A4" w:rsidP="009F76B4">
      <w:pPr>
        <w:rPr>
          <w:i/>
          <w:iCs/>
          <w:lang w:eastAsia="zh-CN"/>
        </w:rPr>
      </w:pPr>
      <w:bookmarkStart w:id="158" w:name="_Toc163048084"/>
      <w:r>
        <w:rPr>
          <w:lang w:eastAsia="zh-CN"/>
        </w:rPr>
        <w:t>“</w:t>
      </w:r>
      <w:r w:rsidR="00C965F9" w:rsidRPr="00CD19DA">
        <w:rPr>
          <w:i/>
          <w:iCs/>
          <w:lang w:eastAsia="zh-CN"/>
        </w:rPr>
        <w:t>6.2.1.3.</w:t>
      </w:r>
      <w:r w:rsidR="007B5BF8" w:rsidRPr="00CD19DA">
        <w:rPr>
          <w:i/>
          <w:iCs/>
          <w:lang w:eastAsia="zh-CN"/>
        </w:rPr>
        <w:t>x</w:t>
      </w:r>
      <w:r w:rsidR="00C965F9" w:rsidRPr="00CD19DA">
        <w:rPr>
          <w:i/>
          <w:iCs/>
          <w:lang w:eastAsia="zh-CN"/>
        </w:rPr>
        <w:t>.1</w:t>
      </w:r>
      <w:r w:rsidRPr="00CD19DA">
        <w:rPr>
          <w:i/>
          <w:iCs/>
          <w:lang w:eastAsia="zh-CN"/>
        </w:rPr>
        <w:t xml:space="preserve"> </w:t>
      </w:r>
      <w:r w:rsidR="00C965F9" w:rsidRPr="00CD19DA">
        <w:rPr>
          <w:i/>
          <w:iCs/>
          <w:lang w:eastAsia="zh-CN"/>
        </w:rPr>
        <w:tab/>
        <w:t>Definition</w:t>
      </w:r>
      <w:bookmarkEnd w:id="158"/>
    </w:p>
    <w:p w14:paraId="1B4414AF" w14:textId="35453285" w:rsidR="00C965F9" w:rsidRPr="00CD19DA" w:rsidRDefault="00C965F9" w:rsidP="00C54256">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 xml:space="preserve">indicates the detailed information about what the intent handler supports for a given </w:t>
      </w:r>
      <w:r w:rsidRPr="00CD19DA">
        <w:rPr>
          <w:rFonts w:ascii="Courier New" w:hAnsi="Courier New" w:cs="Courier New"/>
          <w:i/>
          <w:iCs/>
          <w:sz w:val="18"/>
          <w:lang w:eastAsia="zh-CN"/>
        </w:rPr>
        <w:t>supportedExpectationObjectType</w:t>
      </w:r>
      <w:r w:rsidRPr="00CD19DA">
        <w:rPr>
          <w:rFonts w:eastAsia="Courier New"/>
          <w:i/>
          <w:iCs/>
        </w:rPr>
        <w:t xml:space="preserve">. It allows the intent handler to indicate the support in any one of the three ways below as illustrated by 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w:t>
      </w:r>
      <w:r w:rsidRPr="00CD19DA">
        <w:rPr>
          <w:rFonts w:eastAsia="Courier New"/>
          <w:i/>
          <w:iCs/>
        </w:rPr>
        <w:t>:</w:t>
      </w:r>
    </w:p>
    <w:p w14:paraId="1DDA4A27" w14:textId="77777777" w:rsidR="00C965F9" w:rsidRPr="00CD19DA" w:rsidRDefault="00C965F9" w:rsidP="00C54256">
      <w:pPr>
        <w:pStyle w:val="ListParagraph"/>
        <w:numPr>
          <w:ilvl w:val="0"/>
          <w:numId w:val="23"/>
        </w:numPr>
        <w:spacing w:after="0"/>
        <w:ind w:left="714" w:hanging="357"/>
        <w:rPr>
          <w:rFonts w:eastAsia="Courier New"/>
          <w:i/>
          <w:iCs/>
        </w:rPr>
      </w:pPr>
      <w:r w:rsidRPr="00CD19DA">
        <w:rPr>
          <w:rFonts w:eastAsia="Courier New"/>
          <w:i/>
          <w:iCs/>
        </w:rPr>
        <w:t>as a list of names of supported expectation targets</w:t>
      </w:r>
    </w:p>
    <w:p w14:paraId="5A5B8612" w14:textId="77777777" w:rsidR="00C965F9" w:rsidRPr="00CD19DA" w:rsidRDefault="00C965F9" w:rsidP="00C54256">
      <w:pPr>
        <w:pStyle w:val="ListParagraph"/>
        <w:numPr>
          <w:ilvl w:val="0"/>
          <w:numId w:val="23"/>
        </w:numPr>
        <w:spacing w:after="0"/>
        <w:ind w:left="714" w:hanging="357"/>
        <w:rPr>
          <w:rFonts w:eastAsia="Courier New"/>
          <w:i/>
          <w:iCs/>
        </w:rPr>
      </w:pPr>
      <w:r w:rsidRPr="00CD19DA">
        <w:rPr>
          <w:rFonts w:eastAsia="Courier New"/>
          <w:i/>
          <w:iCs/>
        </w:rPr>
        <w:t>as a list of names of supported expectation targets and the value ranges within which they are supported</w:t>
      </w:r>
    </w:p>
    <w:p w14:paraId="04333A75" w14:textId="77777777" w:rsidR="00C965F9" w:rsidRPr="00CD19DA" w:rsidRDefault="00C965F9" w:rsidP="00C54256">
      <w:pPr>
        <w:pStyle w:val="ListParagraph"/>
        <w:numPr>
          <w:ilvl w:val="0"/>
          <w:numId w:val="23"/>
        </w:numPr>
        <w:spacing w:after="0"/>
        <w:ind w:left="714" w:hanging="357"/>
        <w:rPr>
          <w:rFonts w:eastAsia="Courier New"/>
          <w:i/>
          <w:iCs/>
        </w:rPr>
      </w:pPr>
      <w:r w:rsidRPr="00CD19DA">
        <w:rPr>
          <w:rFonts w:eastAsia="Courier New"/>
          <w:i/>
          <w:iCs/>
        </w:rPr>
        <w:t>as a set expressing the combination of expectation targets and value ranges that can be jointly supported.</w:t>
      </w:r>
    </w:p>
    <w:p w14:paraId="3C564CC8" w14:textId="77777777" w:rsidR="00C965F9" w:rsidRPr="00CD19DA" w:rsidRDefault="00C965F9" w:rsidP="00C54256">
      <w:pPr>
        <w:rPr>
          <w:rFonts w:eastAsia="Courier New"/>
          <w:i/>
          <w:iCs/>
        </w:rPr>
      </w:pPr>
      <w:r w:rsidRPr="00CD19DA">
        <w:rPr>
          <w:rFonts w:eastAsia="Courier New"/>
          <w:i/>
          <w:iCs/>
          <w:noProof/>
        </w:rPr>
        <w:drawing>
          <wp:inline distT="0" distB="0" distL="0" distR="0" wp14:anchorId="2E3E778C" wp14:editId="52078001">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27BC4979" w:rsidR="00C965F9" w:rsidRDefault="00C965F9" w:rsidP="00C54256">
      <w:pPr>
        <w:rPr>
          <w:lang w:eastAsia="zh-CN"/>
        </w:rPr>
      </w:pPr>
      <w:r w:rsidRPr="00CD19DA">
        <w:rPr>
          <w:rFonts w:eastAsia="Courier New"/>
          <w:i/>
          <w:iCs/>
        </w:rPr>
        <w:t xml:space="preserve">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 MnS producer can express supported capabilities in any of the 3 possible ways.</w:t>
      </w:r>
    </w:p>
    <w:p w14:paraId="1E0877B3" w14:textId="7D5B6478" w:rsidR="00C965F9" w:rsidRPr="00CD19DA" w:rsidRDefault="00C965F9" w:rsidP="00CD19DA">
      <w:pPr>
        <w:rPr>
          <w:i/>
          <w:iCs/>
          <w:lang w:eastAsia="zh-CN"/>
        </w:rPr>
      </w:pPr>
      <w:bookmarkStart w:id="159" w:name="_Toc163048085"/>
      <w:r w:rsidRPr="00CD19DA">
        <w:rPr>
          <w:i/>
          <w:iCs/>
          <w:lang w:eastAsia="zh-CN"/>
        </w:rPr>
        <w:t>6.2.1.3.</w:t>
      </w:r>
      <w:r w:rsidR="007B5BF8" w:rsidRPr="00CD19DA">
        <w:rPr>
          <w:i/>
          <w:iCs/>
          <w:lang w:eastAsia="zh-CN"/>
        </w:rPr>
        <w:t>x</w:t>
      </w:r>
      <w:r w:rsidRPr="00CD19DA">
        <w:rPr>
          <w:i/>
          <w:iCs/>
          <w:lang w:eastAsia="zh-CN"/>
        </w:rPr>
        <w:t>.2</w:t>
      </w:r>
      <w:r w:rsidRPr="00CD19DA">
        <w:rPr>
          <w:i/>
          <w:iCs/>
          <w:lang w:eastAsia="zh-CN"/>
        </w:rPr>
        <w:tab/>
      </w:r>
      <w:r w:rsidR="00A50F86">
        <w:rPr>
          <w:i/>
          <w:iCs/>
          <w:lang w:eastAsia="zh-CN"/>
        </w:rPr>
        <w:t xml:space="preserve"> </w:t>
      </w:r>
      <w:r w:rsidRPr="00CD19DA">
        <w:rPr>
          <w:i/>
          <w:iCs/>
          <w:lang w:eastAsia="zh-CN"/>
        </w:rPr>
        <w:t>Attributes</w:t>
      </w:r>
      <w:bookmarkEnd w:id="159"/>
    </w:p>
    <w:p w14:paraId="45E4D642" w14:textId="77777777" w:rsidR="00C965F9" w:rsidRPr="00CD19DA" w:rsidRDefault="00C965F9" w:rsidP="00C965F9">
      <w:pPr>
        <w:rPr>
          <w:rFonts w:eastAsia="Courier New"/>
          <w:i/>
          <w:iCs/>
        </w:rPr>
      </w:pPr>
      <w:r w:rsidRPr="00CD19DA">
        <w:rPr>
          <w:rFonts w:eastAsia="Courier New"/>
          <w:i/>
          <w:iCs/>
        </w:rPr>
        <w:t xml:space="preserve">The </w:t>
      </w:r>
      <w:r w:rsidRPr="00CD19DA">
        <w:rPr>
          <w:rFonts w:ascii="Courier New" w:hAnsi="Courier New" w:cs="Courier New"/>
          <w:i/>
          <w:iCs/>
          <w:sz w:val="18"/>
          <w:lang w:eastAsia="zh-CN"/>
        </w:rPr>
        <w:t>supportedExpectationTargetInfo</w:t>
      </w:r>
      <w:r w:rsidRPr="00CD19DA">
        <w:rPr>
          <w:i/>
          <w:iCs/>
          <w:lang w:eastAsia="zh-CN"/>
        </w:rPr>
        <w:t xml:space="preserve"> </w:t>
      </w:r>
      <w:r w:rsidRPr="00CD19DA">
        <w:rPr>
          <w:rFonts w:eastAsia="Courier New"/>
          <w:i/>
          <w:iCs/>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
                <w:iCs/>
              </w:rPr>
            </w:pPr>
            <w:r w:rsidRPr="00CD19DA">
              <w:rPr>
                <w:i/>
                <w:iCs/>
              </w:rPr>
              <w:lastRenderedPageBreak/>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
                <w:iCs/>
              </w:rPr>
            </w:pPr>
            <w:r w:rsidRPr="00CD19D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
                <w:iCs/>
              </w:rPr>
            </w:pPr>
            <w:r w:rsidRPr="00CD19D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
                <w:iCs/>
              </w:rPr>
            </w:pPr>
            <w:r w:rsidRPr="00CD19D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
                <w:iCs/>
              </w:rPr>
            </w:pPr>
            <w:r w:rsidRPr="00CD19D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
                <w:iCs/>
              </w:rPr>
            </w:pPr>
            <w:r w:rsidRPr="00CD19DA">
              <w:rPr>
                <w:i/>
                <w:iCs/>
              </w:rPr>
              <w:t>isNotifyable</w:t>
            </w:r>
          </w:p>
        </w:tc>
      </w:tr>
      <w:tr w:rsidR="00C965F9" w:rsidRPr="00CD19DA" w14:paraId="0F8367A7"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supportedTargetName</w:t>
            </w:r>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3D6072D6"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1420" w:type="dxa"/>
            <w:tcBorders>
              <w:top w:val="single" w:sz="4" w:space="0" w:color="auto"/>
              <w:left w:val="single" w:sz="4" w:space="0" w:color="auto"/>
              <w:bottom w:val="single" w:sz="4" w:space="0" w:color="auto"/>
              <w:right w:val="single" w:sz="4" w:space="0" w:color="auto"/>
            </w:tcBorders>
            <w:hideMark/>
          </w:tcPr>
          <w:p w14:paraId="1B29B329"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73C8B4B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rFonts w:ascii="Courier New" w:hAnsi="Courier New" w:cs="Courier New"/>
                <w:b/>
                <w:bCs/>
                <w:i/>
                <w:iCs/>
                <w:strike/>
                <w:sz w:val="18"/>
                <w:lang w:eastAsia="zh-CN"/>
              </w:rPr>
            </w:pPr>
            <w:r w:rsidRPr="00CD19DA">
              <w:rPr>
                <w:rFonts w:ascii="Courier New" w:hAnsi="Courier New" w:cs="Courier New"/>
                <w:i/>
                <w:iCs/>
                <w:sz w:val="18"/>
                <w:lang w:eastAsia="zh-CN"/>
              </w:rPr>
              <w:t>SupportedTargetValueRange</w:t>
            </w:r>
          </w:p>
        </w:tc>
        <w:tc>
          <w:tcPr>
            <w:tcW w:w="1420" w:type="dxa"/>
            <w:tcBorders>
              <w:top w:val="single" w:sz="4" w:space="0" w:color="auto"/>
              <w:left w:val="single" w:sz="4" w:space="0" w:color="auto"/>
              <w:bottom w:val="single" w:sz="4" w:space="0" w:color="auto"/>
              <w:right w:val="single" w:sz="4" w:space="0" w:color="auto"/>
            </w:tcBorders>
          </w:tcPr>
          <w:p w14:paraId="16DB5695"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r>
    </w:tbl>
    <w:p w14:paraId="75CA656A" w14:textId="77777777" w:rsidR="00C965F9" w:rsidRPr="00CD19DA" w:rsidRDefault="00C965F9" w:rsidP="00C965F9">
      <w:pPr>
        <w:rPr>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i/>
                <w:iCs/>
              </w:rPr>
            </w:pPr>
            <w:r w:rsidRPr="00CD19DA">
              <w:rPr>
                <w:i/>
                <w:iCs/>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i/>
                <w:iCs/>
              </w:rPr>
            </w:pPr>
            <w:r w:rsidRPr="00CD19DA">
              <w:rPr>
                <w:i/>
                <w:iCs/>
              </w:rP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b w:val="0"/>
                <w:i/>
                <w:iCs/>
              </w:rPr>
            </w:pPr>
            <w:r w:rsidRPr="00CD19DA">
              <w:rPr>
                <w:rFonts w:ascii="Courier New" w:hAnsi="Courier New" w:cs="Courier New"/>
                <w:b w:val="0"/>
                <w:i/>
                <w:iCs/>
                <w:lang w:eastAsia="zh-CN"/>
              </w:rPr>
              <w:t>supportedExpectationTargetInfo</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rFonts w:eastAsia="Courier New"/>
                <w:i/>
                <w:iCs/>
              </w:rPr>
            </w:pPr>
            <w:r w:rsidRPr="00CD19DA">
              <w:rPr>
                <w:rFonts w:eastAsia="Courier New"/>
                <w:i/>
                <w:iCs/>
              </w:rPr>
              <w:t>It describes the supported expectation targets for the supported expectation object type.</w:t>
            </w:r>
          </w:p>
          <w:p w14:paraId="08D87B37" w14:textId="77777777" w:rsidR="00BD6152" w:rsidRPr="00CD19DA" w:rsidRDefault="00BD6152" w:rsidP="00BD6152">
            <w:pPr>
              <w:pStyle w:val="TAH"/>
              <w:rPr>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rFonts w:eastAsia="Courier New"/>
                <w:i/>
                <w:iCs/>
              </w:rPr>
            </w:pPr>
            <w:r w:rsidRPr="00CD19DA">
              <w:rPr>
                <w:rFonts w:eastAsia="Courier New"/>
                <w:i/>
                <w:iCs/>
              </w:rPr>
              <w:t xml:space="preserve">type: </w:t>
            </w:r>
            <w:r w:rsidRPr="00CD19DA">
              <w:rPr>
                <w:rFonts w:ascii="Courier New" w:hAnsi="Courier New" w:cs="Courier New"/>
                <w:i/>
                <w:iCs/>
                <w:lang w:eastAsia="zh-CN"/>
              </w:rPr>
              <w:t>SupportedExpectationTargetInfo</w:t>
            </w:r>
          </w:p>
          <w:p w14:paraId="14B537CB" w14:textId="77777777" w:rsidR="00BD6152" w:rsidRPr="00CD19DA" w:rsidRDefault="00BD6152" w:rsidP="00BD6152">
            <w:pPr>
              <w:pStyle w:val="TAL"/>
              <w:keepNext w:val="0"/>
              <w:rPr>
                <w:rFonts w:eastAsia="Courier New"/>
                <w:i/>
                <w:iCs/>
              </w:rPr>
            </w:pPr>
            <w:r w:rsidRPr="00CD19DA">
              <w:rPr>
                <w:rFonts w:eastAsia="Courier New"/>
                <w:i/>
                <w:iCs/>
              </w:rPr>
              <w:t>multiplicity: 1 … *</w:t>
            </w:r>
          </w:p>
          <w:p w14:paraId="072A30DB"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78A0E752"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4FD7239B"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0B7DE407" w14:textId="77777777" w:rsidR="00BD6152" w:rsidRPr="00CD19DA" w:rsidRDefault="00BD6152" w:rsidP="00BD6152">
            <w:pPr>
              <w:pStyle w:val="TAH"/>
              <w:jc w:val="left"/>
              <w:rPr>
                <w:b w:val="0"/>
                <w:i/>
                <w:iCs/>
              </w:rPr>
            </w:pPr>
            <w:r w:rsidRPr="00CD19DA">
              <w:rPr>
                <w:rFonts w:eastAsia="Courier New"/>
                <w:b w:val="0"/>
                <w:i/>
                <w:iCs/>
              </w:rPr>
              <w:t>isNullable: False</w:t>
            </w:r>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rFonts w:ascii="Courier New" w:hAnsi="Courier New" w:cs="Courier New"/>
                <w:bCs/>
                <w:i/>
                <w:iCs/>
                <w:lang w:eastAsia="zh-CN"/>
              </w:rPr>
            </w:pPr>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rFonts w:eastAsia="Courier New"/>
                <w:i/>
                <w:iCs/>
              </w:rPr>
            </w:pPr>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p>
          <w:p w14:paraId="3F1DA119" w14:textId="77777777" w:rsidR="00BD6152" w:rsidRPr="00CD19DA" w:rsidRDefault="00BD6152" w:rsidP="00BD6152">
            <w:pPr>
              <w:pStyle w:val="TAL"/>
              <w:keepNext w:val="0"/>
              <w:rPr>
                <w:rFonts w:eastAsia="Courier New"/>
                <w:i/>
                <w:iCs/>
              </w:rPr>
            </w:pPr>
          </w:p>
          <w:p w14:paraId="6EBA1E03" w14:textId="77777777" w:rsidR="00BD6152" w:rsidRPr="00CD19DA" w:rsidRDefault="00BD6152" w:rsidP="00BD6152">
            <w:pPr>
              <w:pStyle w:val="TAH"/>
              <w:rPr>
                <w:i/>
                <w:iCs/>
              </w:rPr>
            </w:pPr>
            <w:r w:rsidRPr="00CD19DA">
              <w:rPr>
                <w:rFonts w:eastAsia="Courier New"/>
                <w:i/>
                <w:iCs/>
              </w:rPr>
              <w:t>allowedValues: depends on ExpectationObject in the IntentExpectation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rFonts w:eastAsia="Courier New"/>
                <w:i/>
                <w:iCs/>
              </w:rPr>
            </w:pPr>
            <w:r w:rsidRPr="00CD19DA">
              <w:rPr>
                <w:rFonts w:eastAsia="Courier New"/>
                <w:i/>
                <w:iCs/>
              </w:rPr>
              <w:t>type: String</w:t>
            </w:r>
          </w:p>
          <w:p w14:paraId="24E7AB84"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66AB9EEC"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60FCB7DF"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5A26D4AE" w14:textId="77777777" w:rsidR="00BD6152" w:rsidRPr="00CD19DA" w:rsidRDefault="00BD6152" w:rsidP="00BD6152">
            <w:pPr>
              <w:pStyle w:val="TAL"/>
              <w:keepNext w:val="0"/>
              <w:rPr>
                <w:rFonts w:eastAsia="Courier New"/>
                <w:i/>
                <w:iCs/>
              </w:rPr>
            </w:pPr>
            <w:r w:rsidRPr="00CD19DA">
              <w:rPr>
                <w:rFonts w:eastAsia="Courier New"/>
                <w:i/>
                <w:iCs/>
              </w:rPr>
              <w:t>defaultValue: None</w:t>
            </w:r>
          </w:p>
          <w:p w14:paraId="1EB9FBEB" w14:textId="77777777" w:rsidR="00BD6152" w:rsidRPr="00CD19DA" w:rsidRDefault="00BD6152" w:rsidP="00BD6152">
            <w:pPr>
              <w:pStyle w:val="TAH"/>
              <w:jc w:val="left"/>
              <w:rPr>
                <w:i/>
                <w:iCs/>
              </w:rPr>
            </w:pPr>
            <w:r w:rsidRPr="00CD19DA">
              <w:rPr>
                <w:rFonts w:eastAsia="Courier New"/>
                <w:i/>
                <w:iCs/>
              </w:rPr>
              <w:t>isNullable: True</w:t>
            </w:r>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supportedTargetCondition</w:t>
            </w:r>
          </w:p>
        </w:tc>
        <w:tc>
          <w:tcPr>
            <w:tcW w:w="3827" w:type="dxa"/>
            <w:tcBorders>
              <w:top w:val="single" w:sz="4" w:space="0" w:color="auto"/>
              <w:left w:val="single" w:sz="4" w:space="0" w:color="auto"/>
              <w:bottom w:val="single" w:sz="4" w:space="0" w:color="auto"/>
              <w:right w:val="single" w:sz="4" w:space="0" w:color="auto"/>
            </w:tcBorders>
          </w:tcPr>
          <w:p w14:paraId="5C118641" w14:textId="77777777" w:rsidR="00BD6152" w:rsidRPr="00CD19DA" w:rsidRDefault="00BD6152" w:rsidP="00BD6152">
            <w:pPr>
              <w:pStyle w:val="TAL"/>
              <w:keepNext w:val="0"/>
              <w:rPr>
                <w:rFonts w:eastAsia="Courier New"/>
                <w:i/>
                <w:iCs/>
              </w:rPr>
            </w:pPr>
            <w:r w:rsidRPr="00CD19DA">
              <w:rPr>
                <w:rFonts w:eastAsia="Courier New"/>
                <w:i/>
                <w:iCs/>
              </w:rPr>
              <w:t xml:space="preserve">It expresses the limits within which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shall be suppoprted. </w:t>
            </w:r>
          </w:p>
          <w:p w14:paraId="275851D1"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argetCondition</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rFonts w:eastAsia="Courier New"/>
                <w:i/>
                <w:iCs/>
              </w:rPr>
            </w:pPr>
            <w:r w:rsidRPr="00CD19DA">
              <w:rPr>
                <w:rFonts w:eastAsia="Courier New"/>
                <w:i/>
                <w:iCs/>
              </w:rPr>
              <w:t>type: Enum</w:t>
            </w:r>
          </w:p>
          <w:p w14:paraId="0E57F8EA"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5FF4E853" w14:textId="77777777" w:rsidR="00BD6152" w:rsidRPr="00CD19DA" w:rsidRDefault="00BD6152" w:rsidP="00BD6152">
            <w:pPr>
              <w:pStyle w:val="TAL"/>
              <w:keepNext w:val="0"/>
              <w:rPr>
                <w:rFonts w:eastAsia="Courier New"/>
                <w:i/>
                <w:iCs/>
              </w:rPr>
            </w:pPr>
            <w:r w:rsidRPr="00CD19DA">
              <w:rPr>
                <w:rFonts w:eastAsia="Courier New"/>
                <w:i/>
                <w:iCs/>
              </w:rPr>
              <w:t xml:space="preserve">isOrdered: </w:t>
            </w:r>
            <w:r w:rsidRPr="00CD19DA">
              <w:rPr>
                <w:rFonts w:eastAsia="SimSun"/>
                <w:i/>
                <w:iCs/>
              </w:rPr>
              <w:t>N/A</w:t>
            </w:r>
          </w:p>
          <w:p w14:paraId="5181954A" w14:textId="77777777" w:rsidR="00BD6152" w:rsidRPr="00CD19DA" w:rsidRDefault="00BD6152" w:rsidP="00BD6152">
            <w:pPr>
              <w:pStyle w:val="TAL"/>
              <w:keepNext w:val="0"/>
              <w:rPr>
                <w:rFonts w:eastAsia="Courier New"/>
                <w:i/>
                <w:iCs/>
              </w:rPr>
            </w:pPr>
            <w:r w:rsidRPr="00CD19DA">
              <w:rPr>
                <w:rFonts w:eastAsia="Courier New"/>
                <w:i/>
                <w:iCs/>
              </w:rPr>
              <w:t xml:space="preserve">isUnique: </w:t>
            </w:r>
            <w:r w:rsidRPr="00CD19DA">
              <w:rPr>
                <w:rFonts w:eastAsia="SimSun"/>
                <w:i/>
                <w:iCs/>
              </w:rPr>
              <w:t>N/A</w:t>
            </w:r>
          </w:p>
          <w:p w14:paraId="73490941" w14:textId="77777777" w:rsidR="00BD6152" w:rsidRPr="00CD19DA" w:rsidRDefault="00BD6152" w:rsidP="00BD6152">
            <w:pPr>
              <w:pStyle w:val="TAL"/>
              <w:keepNext w:val="0"/>
              <w:rPr>
                <w:rFonts w:eastAsia="Courier New"/>
                <w:i/>
                <w:iCs/>
              </w:rPr>
            </w:pPr>
            <w:r w:rsidRPr="00CD19DA">
              <w:rPr>
                <w:rFonts w:eastAsia="Courier New"/>
                <w:i/>
                <w:iCs/>
              </w:rPr>
              <w:t>defaultValue: "IS_EQUAL_TO"</w:t>
            </w:r>
          </w:p>
          <w:p w14:paraId="53F4E67E" w14:textId="77777777" w:rsidR="00BD6152" w:rsidRPr="00CD19DA" w:rsidRDefault="00BD6152" w:rsidP="00BD6152">
            <w:pPr>
              <w:pStyle w:val="TAL"/>
              <w:keepNext w:val="0"/>
              <w:keepLines w:val="0"/>
              <w:rPr>
                <w:rFonts w:eastAsia="Courier New"/>
                <w:i/>
                <w:iCs/>
              </w:rPr>
            </w:pPr>
            <w:r w:rsidRPr="00CD19DA">
              <w:rPr>
                <w:rFonts w:eastAsia="Courier New"/>
                <w:i/>
                <w:iCs/>
              </w:rPr>
              <w:t>isNullable: False</w:t>
            </w:r>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rFonts w:ascii="Courier New" w:hAnsi="Courier New" w:cs="Courier New"/>
                <w:i/>
                <w:iCs/>
                <w:sz w:val="18"/>
                <w:lang w:eastAsia="zh-CN"/>
              </w:rPr>
            </w:pPr>
            <w:r w:rsidRPr="00CD19DA">
              <w:rPr>
                <w:rFonts w:ascii="Courier New" w:hAnsi="Courier New" w:cs="Courier New"/>
                <w:i/>
                <w:iCs/>
                <w:sz w:val="18"/>
                <w:lang w:eastAsia="zh-CN"/>
              </w:rPr>
              <w:t>SupportedTargetValueRange</w:t>
            </w:r>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rFonts w:eastAsia="Courier New"/>
                <w:i/>
                <w:iCs/>
              </w:rPr>
            </w:pPr>
            <w:r w:rsidRPr="00CD19DA">
              <w:rPr>
                <w:rFonts w:eastAsia="Courier New"/>
                <w:i/>
                <w:iCs/>
              </w:rPr>
              <w:t xml:space="preserve">It describes the range of values that applicable to the </w:t>
            </w:r>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r w:rsidRPr="00CD19DA">
              <w:rPr>
                <w:rFonts w:eastAsia="Courier New"/>
                <w:i/>
                <w:iCs/>
              </w:rPr>
              <w:t xml:space="preserve"> and the </w:t>
            </w:r>
            <w:r w:rsidRPr="00CD19DA">
              <w:rPr>
                <w:rFonts w:ascii="Courier New" w:hAnsi="Courier New" w:cs="Courier New"/>
                <w:i/>
                <w:iCs/>
                <w:lang w:eastAsia="zh-CN"/>
              </w:rPr>
              <w:t>supportedTargetCondition</w:t>
            </w:r>
            <w:r w:rsidRPr="00CD19DA">
              <w:rPr>
                <w:rFonts w:eastAsia="Courier New"/>
                <w:i/>
                <w:iCs/>
              </w:rPr>
              <w:t>.</w:t>
            </w:r>
          </w:p>
          <w:p w14:paraId="53EC0120" w14:textId="77777777" w:rsidR="00BD6152" w:rsidRPr="00CD19DA" w:rsidRDefault="00BD6152" w:rsidP="00BD6152">
            <w:pPr>
              <w:pStyle w:val="TAL"/>
              <w:rPr>
                <w:rFonts w:eastAsia="Courier New"/>
                <w:i/>
                <w:iCs/>
              </w:rPr>
            </w:pPr>
          </w:p>
          <w:p w14:paraId="1FF3F91A"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allowedValues: t</w:t>
            </w:r>
            <w:r w:rsidRPr="00CD19DA">
              <w:rPr>
                <w:rFonts w:ascii="Courier New" w:hAnsi="Courier New" w:cs="Courier New"/>
                <w:i/>
                <w:iCs/>
                <w:sz w:val="18"/>
                <w:lang w:eastAsia="zh-CN"/>
              </w:rPr>
              <w:t>argetValueRange</w:t>
            </w:r>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rFonts w:eastAsia="Courier New"/>
                <w:i/>
                <w:iCs/>
              </w:rPr>
            </w:pPr>
            <w:r w:rsidRPr="00CD19DA">
              <w:rPr>
                <w:rFonts w:eastAsia="Courier New"/>
                <w:i/>
                <w:iCs/>
              </w:rPr>
              <w:t>type: ValueRangeType</w:t>
            </w:r>
          </w:p>
          <w:p w14:paraId="63A3A2F9" w14:textId="77777777" w:rsidR="00BD6152" w:rsidRPr="00CD19DA" w:rsidRDefault="00BD6152" w:rsidP="00BD6152">
            <w:pPr>
              <w:pStyle w:val="TAL"/>
              <w:rPr>
                <w:rFonts w:eastAsia="Courier New"/>
                <w:i/>
                <w:iCs/>
              </w:rPr>
            </w:pPr>
            <w:r w:rsidRPr="00CD19DA">
              <w:rPr>
                <w:rFonts w:eastAsia="Courier New"/>
                <w:i/>
                <w:iCs/>
              </w:rPr>
              <w:t>multiplicity: 1..*</w:t>
            </w:r>
          </w:p>
          <w:p w14:paraId="17B01695" w14:textId="77777777" w:rsidR="00BD6152" w:rsidRPr="00CD19DA" w:rsidRDefault="00BD6152" w:rsidP="00BD6152">
            <w:pPr>
              <w:pStyle w:val="TAL"/>
              <w:rPr>
                <w:rFonts w:eastAsia="Courier New"/>
                <w:i/>
                <w:iCs/>
              </w:rPr>
            </w:pPr>
            <w:r w:rsidRPr="00CD19DA">
              <w:rPr>
                <w:rFonts w:eastAsia="Courier New"/>
                <w:i/>
                <w:iCs/>
              </w:rPr>
              <w:t xml:space="preserve">isOrdered: </w:t>
            </w:r>
            <w:r w:rsidRPr="00CD19DA">
              <w:rPr>
                <w:rFonts w:eastAsia="SimSun"/>
                <w:i/>
                <w:iCs/>
              </w:rPr>
              <w:t>False</w:t>
            </w:r>
          </w:p>
          <w:p w14:paraId="595F09B9" w14:textId="77777777" w:rsidR="00BD6152" w:rsidRPr="00CD19DA" w:rsidRDefault="00BD6152" w:rsidP="00BD6152">
            <w:pPr>
              <w:pStyle w:val="TAL"/>
              <w:rPr>
                <w:rFonts w:eastAsia="Courier New"/>
                <w:i/>
                <w:iCs/>
              </w:rPr>
            </w:pPr>
            <w:r w:rsidRPr="00CD19DA">
              <w:rPr>
                <w:rFonts w:eastAsia="Courier New"/>
                <w:i/>
                <w:iCs/>
              </w:rPr>
              <w:t xml:space="preserve">isUnique: </w:t>
            </w:r>
            <w:r w:rsidRPr="00CD19DA">
              <w:rPr>
                <w:rFonts w:eastAsia="SimSun"/>
                <w:i/>
                <w:iCs/>
              </w:rPr>
              <w:t>True</w:t>
            </w:r>
          </w:p>
          <w:p w14:paraId="2E04F5DE" w14:textId="77777777" w:rsidR="00BD6152" w:rsidRPr="00CD19DA" w:rsidRDefault="00BD6152" w:rsidP="00BD6152">
            <w:pPr>
              <w:pStyle w:val="TAL"/>
              <w:rPr>
                <w:rFonts w:eastAsia="Courier New"/>
                <w:i/>
                <w:iCs/>
              </w:rPr>
            </w:pPr>
            <w:r w:rsidRPr="00CD19DA">
              <w:rPr>
                <w:rFonts w:eastAsia="Courier New"/>
                <w:i/>
                <w:iCs/>
              </w:rPr>
              <w:t>defaultValue: None</w:t>
            </w:r>
          </w:p>
          <w:p w14:paraId="0F592290" w14:textId="77777777" w:rsidR="00BD6152" w:rsidRPr="00CD19DA" w:rsidRDefault="00BD6152" w:rsidP="00BD6152">
            <w:pPr>
              <w:keepNext/>
              <w:keepLines/>
              <w:spacing w:after="0"/>
              <w:rPr>
                <w:rFonts w:ascii="Arial" w:hAnsi="Arial" w:cs="Arial"/>
                <w:i/>
                <w:iCs/>
                <w:sz w:val="18"/>
                <w:lang w:eastAsia="zh-CN"/>
              </w:rPr>
            </w:pPr>
            <w:r w:rsidRPr="00CD19DA">
              <w:rPr>
                <w:rFonts w:eastAsia="Courier New"/>
                <w:i/>
                <w:iCs/>
              </w:rPr>
              <w:t>isNullable: True</w:t>
            </w:r>
          </w:p>
        </w:tc>
      </w:tr>
    </w:tbl>
    <w:p w14:paraId="73939F44" w14:textId="0D82EB13" w:rsidR="00BD6152" w:rsidRDefault="00C965F9" w:rsidP="00C965F9">
      <w:pPr>
        <w:rPr>
          <w:i/>
          <w:iCs/>
          <w:color w:val="000000"/>
          <w:lang w:val="en-US"/>
        </w:rPr>
      </w:pPr>
      <w:r w:rsidRPr="00CD19DA">
        <w:rPr>
          <w:b/>
          <w:bCs/>
          <w:i/>
          <w:iCs/>
        </w:rPr>
        <w:t>To be added:</w:t>
      </w:r>
      <w:r w:rsidRPr="00CD19DA">
        <w:rPr>
          <w:i/>
          <w:iCs/>
        </w:rPr>
        <w:t xml:space="preserve"> </w:t>
      </w:r>
      <w:r w:rsidRPr="00CD19DA">
        <w:rPr>
          <w:i/>
          <w:iCs/>
          <w:color w:val="000000"/>
          <w:lang w:val="en-US"/>
        </w:rPr>
        <w:t>Attribute definitions</w:t>
      </w:r>
    </w:p>
    <w:p w14:paraId="3A616405" w14:textId="27C94F32" w:rsidR="00BD6152" w:rsidRPr="00CD19DA" w:rsidRDefault="00BD6152" w:rsidP="00C965F9">
      <w:pPr>
        <w:rPr>
          <w:i/>
          <w:iCs/>
          <w:color w:val="000000"/>
          <w:lang w:val="en-US"/>
        </w:rPr>
      </w:pPr>
      <w:r>
        <w:rPr>
          <w:i/>
          <w:iCs/>
          <w:color w:val="000000"/>
          <w:lang w:val="en-US"/>
        </w:rPr>
        <w:t>“</w:t>
      </w:r>
    </w:p>
    <w:p w14:paraId="30C91F3E" w14:textId="24A464BD" w:rsidR="007C4611" w:rsidRDefault="007C4611" w:rsidP="009C2E68">
      <w:pPr>
        <w:pStyle w:val="Heading3"/>
        <w:ind w:left="0" w:firstLine="0"/>
        <w:rPr>
          <w:rStyle w:val="Style4"/>
          <w:i w:val="0"/>
        </w:rPr>
      </w:pPr>
      <w:bookmarkStart w:id="160" w:name="_Toc168546761"/>
      <w:r>
        <w:rPr>
          <w:rStyle w:val="Style4"/>
          <w:i w:val="0"/>
        </w:rPr>
        <w:t>5.</w:t>
      </w:r>
      <w:r w:rsidR="00BF3638">
        <w:rPr>
          <w:rStyle w:val="Style4"/>
          <w:i w:val="0"/>
        </w:rPr>
        <w:t>11</w:t>
      </w:r>
      <w:r>
        <w:rPr>
          <w:rStyle w:val="Style4"/>
          <w:i w:val="0"/>
        </w:rPr>
        <w:t>.4</w:t>
      </w:r>
      <w:r>
        <w:rPr>
          <w:rStyle w:val="Style4"/>
          <w:rFonts w:hint="eastAsia"/>
          <w:i w:val="0"/>
          <w:lang w:eastAsia="zh-CN"/>
        </w:rPr>
        <w:t>3</w:t>
      </w:r>
      <w:r>
        <w:rPr>
          <w:rStyle w:val="Style4"/>
          <w:i w:val="0"/>
        </w:rPr>
        <w:t xml:space="preserve"> Evaluation of potential solutions</w:t>
      </w:r>
      <w:bookmarkEnd w:id="160"/>
    </w:p>
    <w:p w14:paraId="2EC05CCD" w14:textId="77777777" w:rsidR="007C4611" w:rsidRPr="008A1972" w:rsidRDefault="007C4611" w:rsidP="007C4611">
      <w:pPr>
        <w:jc w:val="both"/>
      </w:pPr>
      <w:r>
        <w:rPr>
          <w:rFonts w:hint="eastAsia"/>
          <w:kern w:val="2"/>
          <w:szCs w:val="18"/>
          <w:lang w:eastAsia="zh-CN" w:bidi="ar-KW"/>
        </w:rPr>
        <w:t>T</w:t>
      </w:r>
      <w:r>
        <w:rPr>
          <w:kern w:val="2"/>
          <w:szCs w:val="18"/>
          <w:lang w:eastAsia="zh-CN" w:bidi="ar-KW"/>
        </w:rPr>
        <w:t>BD</w:t>
      </w:r>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161" w:name="_Toc168546762"/>
      <w:r>
        <w:rPr>
          <w:color w:val="000000" w:themeColor="text1"/>
        </w:rPr>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ntent degradation based on expectation preference</w:t>
      </w:r>
      <w:bookmarkEnd w:id="161"/>
    </w:p>
    <w:p w14:paraId="1BDE17E0" w14:textId="4D4C885C" w:rsidR="00634A20" w:rsidRPr="00953982" w:rsidRDefault="00634A20" w:rsidP="00634A20">
      <w:pPr>
        <w:pStyle w:val="Heading3"/>
        <w:rPr>
          <w:rStyle w:val="SubtleEmphasis"/>
          <w:i w:val="0"/>
          <w:iCs w:val="0"/>
          <w:color w:val="000000" w:themeColor="text1"/>
        </w:rPr>
      </w:pPr>
      <w:bookmarkStart w:id="162" w:name="_Toc168546763"/>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162"/>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5DC4F975" w14:textId="77777777" w:rsidR="00634A20" w:rsidRDefault="00634A20" w:rsidP="00634A20">
      <w:pPr>
        <w:jc w:val="both"/>
        <w:rPr>
          <w:color w:val="000000" w:themeColor="text1"/>
          <w:lang w:eastAsia="zh-CN"/>
        </w:rPr>
      </w:pPr>
      <w:r w:rsidRPr="008903CE">
        <w:rPr>
          <w:color w:val="000000" w:themeColor="text1"/>
          <w:lang w:eastAsia="zh-CN"/>
        </w:rPr>
        <w:t xml:space="preserve">Sometimes </w:t>
      </w:r>
      <w:r>
        <w:rPr>
          <w:color w:val="000000" w:themeColor="text1"/>
          <w:lang w:eastAsia="zh-CN"/>
        </w:rPr>
        <w:t>an MnS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Pr>
          <w:color w:val="000000" w:themeColor="text1"/>
          <w:lang w:eastAsia="zh-CN"/>
        </w:rPr>
        <w:t>a requirement on E2E latency smaller than 5 ms and prefers air latency lower than 1 ms. Such a requirement</w:t>
      </w:r>
      <w:r w:rsidRPr="008903CE">
        <w:rPr>
          <w:color w:val="000000" w:themeColor="text1"/>
          <w:lang w:eastAsia="zh-CN"/>
        </w:rPr>
        <w:t xml:space="preserve"> </w:t>
      </w:r>
      <w:r>
        <w:rPr>
          <w:color w:val="000000" w:themeColor="text1"/>
          <w:lang w:eastAsia="zh-CN"/>
        </w:rPr>
        <w:t>maybe translated into Intent</w:t>
      </w:r>
      <w:r w:rsidRPr="008903CE">
        <w:rPr>
          <w:color w:val="000000" w:themeColor="text1"/>
          <w:lang w:eastAsia="zh-CN"/>
        </w:rPr>
        <w:t>Expectation 1</w:t>
      </w:r>
      <w:r>
        <w:rPr>
          <w:color w:val="000000" w:themeColor="text1"/>
          <w:lang w:eastAsia="zh-CN"/>
        </w:rPr>
        <w:t xml:space="preserve"> (E2E Latency &lt; 5 ms) and Intent</w:t>
      </w:r>
      <w:r w:rsidRPr="008903CE">
        <w:rPr>
          <w:color w:val="000000" w:themeColor="text1"/>
          <w:lang w:eastAsia="zh-CN"/>
        </w:rPr>
        <w:t>Expectation 2</w:t>
      </w:r>
      <w:r>
        <w:rPr>
          <w:color w:val="000000" w:themeColor="text1"/>
          <w:lang w:eastAsia="zh-CN"/>
        </w:rPr>
        <w:t xml:space="preserve"> (air latency &lt; 1ms)</w:t>
      </w:r>
      <w:r w:rsidRPr="008903CE">
        <w:rPr>
          <w:color w:val="000000" w:themeColor="text1"/>
          <w:lang w:eastAsia="zh-CN"/>
        </w:rPr>
        <w:t xml:space="preserve">. </w:t>
      </w:r>
      <w:r>
        <w:rPr>
          <w:color w:val="000000" w:themeColor="text1"/>
          <w:lang w:eastAsia="zh-CN"/>
        </w:rPr>
        <w:t>The MnS consumer prefers to fulfil both IntentExpectation 1 and IntentExpectation 2, but only fulfilling IntentExpectation 2 also satisfies its requirement. Furthermore, s</w:t>
      </w:r>
      <w:r w:rsidRPr="008903CE">
        <w:rPr>
          <w:color w:val="000000" w:themeColor="text1"/>
          <w:lang w:eastAsia="zh-CN"/>
        </w:rPr>
        <w:t xml:space="preserve">uch information can be utilized by the </w:t>
      </w:r>
      <w:r>
        <w:rPr>
          <w:color w:val="000000" w:themeColor="text1"/>
          <w:lang w:eastAsia="zh-CN"/>
        </w:rPr>
        <w:t xml:space="preserve">MnS </w:t>
      </w:r>
      <w:r w:rsidRPr="008903CE">
        <w:rPr>
          <w:color w:val="000000" w:themeColor="text1"/>
          <w:lang w:eastAsia="zh-CN"/>
        </w:rPr>
        <w:t xml:space="preserve">producer to </w:t>
      </w:r>
      <w:r>
        <w:rPr>
          <w:color w:val="000000" w:themeColor="text1"/>
          <w:lang w:eastAsia="zh-CN"/>
        </w:rPr>
        <w:t xml:space="preserve">resolve intent </w:t>
      </w:r>
      <w:r>
        <w:rPr>
          <w:color w:val="000000" w:themeColor="text1"/>
          <w:lang w:eastAsia="zh-CN"/>
        </w:rPr>
        <w:lastRenderedPageBreak/>
        <w:t>degradation automatically. For example, the MnS producer can degrade the intent automatically by just satisfying Intent</w:t>
      </w:r>
      <w:r w:rsidRPr="008903CE">
        <w:rPr>
          <w:color w:val="000000" w:themeColor="text1"/>
          <w:lang w:eastAsia="zh-CN"/>
        </w:rPr>
        <w:t>Expectation 1</w:t>
      </w:r>
      <w:r>
        <w:rPr>
          <w:color w:val="000000" w:themeColor="text1"/>
          <w:lang w:eastAsia="zh-CN"/>
        </w:rPr>
        <w:t xml:space="preserve"> when IntentExpectation 2 cannot be satisfied.</w:t>
      </w:r>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p>
    <w:p w14:paraId="4AA7B714" w14:textId="739C960C" w:rsidR="00634A20" w:rsidRPr="00953982" w:rsidRDefault="00634A20" w:rsidP="00634A20">
      <w:pPr>
        <w:pStyle w:val="Heading3"/>
        <w:rPr>
          <w:rStyle w:val="SubtleEmphasis"/>
          <w:i w:val="0"/>
          <w:iCs w:val="0"/>
          <w:color w:val="000000" w:themeColor="text1"/>
        </w:rPr>
      </w:pPr>
      <w:bookmarkStart w:id="163" w:name="_Toc168546764"/>
      <w:r w:rsidRPr="00953982">
        <w:rPr>
          <w:rStyle w:val="SubtleEmphasis"/>
          <w:i w:val="0"/>
          <w:iCs w:val="0"/>
          <w:color w:val="000000" w:themeColor="text1"/>
        </w:rPr>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163"/>
    </w:p>
    <w:p w14:paraId="1F276245" w14:textId="77777777" w:rsidR="00634A20" w:rsidRPr="004D13C7" w:rsidRDefault="00634A20" w:rsidP="00634A20">
      <w:pPr>
        <w:jc w:val="both"/>
      </w:pPr>
      <w:r w:rsidRPr="004D13C7">
        <w:rPr>
          <w:b/>
        </w:rPr>
        <w:t>REQ-</w:t>
      </w:r>
      <w:r>
        <w:rPr>
          <w:b/>
        </w:rPr>
        <w:t>ExpectationPreference</w:t>
      </w:r>
      <w:r w:rsidRPr="004D13C7">
        <w:rPr>
          <w:b/>
        </w:rPr>
        <w:t>_01:  </w:t>
      </w:r>
      <w:r w:rsidRPr="004D13C7">
        <w:t xml:space="preserve">The intent-driven MnS should have the capability to enable the MnS </w:t>
      </w:r>
      <w:r>
        <w:t>Consumer</w:t>
      </w:r>
      <w:r w:rsidRPr="004D13C7">
        <w:t xml:space="preserve"> to </w:t>
      </w:r>
      <w:r>
        <w:t>express its preference on expectation for fulfilment in an intent</w:t>
      </w:r>
      <w:r w:rsidRPr="004D13C7">
        <w:t>.</w:t>
      </w:r>
    </w:p>
    <w:p w14:paraId="44F1A90A" w14:textId="67C339FF" w:rsidR="00634A20" w:rsidRPr="00953982" w:rsidRDefault="00634A20" w:rsidP="00634A20">
      <w:pPr>
        <w:pStyle w:val="Heading3"/>
        <w:rPr>
          <w:rStyle w:val="SubtleEmphasis"/>
          <w:i w:val="0"/>
          <w:iCs w:val="0"/>
          <w:color w:val="000000" w:themeColor="text1"/>
        </w:rPr>
      </w:pPr>
      <w:bookmarkStart w:id="164" w:name="_Toc168546765"/>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164"/>
    </w:p>
    <w:p w14:paraId="05EEB26A" w14:textId="197E0CF4" w:rsidR="00634A20" w:rsidRPr="008F3D11" w:rsidRDefault="00634A20" w:rsidP="00634A20">
      <w:pPr>
        <w:pStyle w:val="Heading4"/>
        <w:rPr>
          <w:color w:val="000000" w:themeColor="text1"/>
          <w:lang w:val="en-US"/>
        </w:rPr>
      </w:pPr>
      <w:bookmarkStart w:id="165" w:name="_Toc168546766"/>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165"/>
    </w:p>
    <w:p w14:paraId="313F2E74" w14:textId="0EC19094"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4A575379" w14:textId="7495B3EA" w:rsidR="00DB3D29" w:rsidRDefault="00634A20" w:rsidP="00DB3D29">
      <w:pPr>
        <w:rPr>
          <w:lang w:eastAsia="zh-CN"/>
        </w:rPr>
      </w:pPr>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 new optional attribute “preferredExpectations” in the Intent IOC to represent preferred expectations that are optional to be fulfilled, which contains the DNs of preferred expectations.</w:t>
      </w:r>
    </w:p>
    <w:p w14:paraId="1CAFD590" w14:textId="39404742" w:rsidR="00007CB8" w:rsidRDefault="00DB3D29" w:rsidP="00007CB8">
      <w:pPr>
        <w:pStyle w:val="Heading2"/>
      </w:pPr>
      <w:bookmarkStart w:id="166" w:name="_Toc168546767"/>
      <w:r w:rsidRPr="00007CB8">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166"/>
      <w:r w:rsidRPr="00007CB8">
        <w:t xml:space="preserve"> </w:t>
      </w:r>
    </w:p>
    <w:p w14:paraId="50DC50EC" w14:textId="79806E45"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77777777" w:rsidR="00DB3D29" w:rsidRDefault="00DB3D29" w:rsidP="00DB3D29">
      <w:pPr>
        <w:spacing w:line="276" w:lineRule="auto"/>
        <w:jc w:val="both"/>
        <w:rPr>
          <w:lang w:val="en-CA" w:eastAsia="zh-CN"/>
        </w:rPr>
      </w:pPr>
      <w:r>
        <w:rPr>
          <w:lang w:val="en-CA" w:eastAsia="zh-CN"/>
        </w:rPr>
        <w:t>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may be in form of an Intent Utility Function, which enables the MnS consumer to express the relative value of their expectation targets to assist the IDMS producer(s) in fulfilling their intents in the most acceptable manner.</w:t>
      </w:r>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77777777" w:rsidR="00DB3D29" w:rsidRPr="00D86654" w:rsidRDefault="00DB3D29" w:rsidP="00DB3D29">
      <w:pPr>
        <w:spacing w:line="276" w:lineRule="auto"/>
        <w:jc w:val="both"/>
        <w:rPr>
          <w:lang w:val="en-CA" w:eastAsia="zh-CN"/>
        </w:rPr>
      </w:pPr>
      <w:r w:rsidRPr="00D86654">
        <w:rPr>
          <w:lang w:val="en-CA" w:eastAsia="zh-CN"/>
        </w:rPr>
        <w:t>Intent utility functions are mathematical expressions that quantify the satisfaction or utility derived from the degree of fulfilling various</w:t>
      </w:r>
      <w:r>
        <w:rPr>
          <w:lang w:val="en-CA" w:eastAsia="zh-CN"/>
        </w:rPr>
        <w:t xml:space="preserve"> </w:t>
      </w:r>
      <w:r w:rsidRPr="00D86654">
        <w:rPr>
          <w:lang w:val="en-CA" w:eastAsia="zh-CN"/>
        </w:rPr>
        <w:t>intents.  The basic components of which include:</w:t>
      </w:r>
    </w:p>
    <w:p w14:paraId="24754DCA"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DB3D29">
      <w:pPr>
        <w:numPr>
          <w:ilvl w:val="0"/>
          <w:numId w:val="37"/>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77777777" w:rsidR="00DB3D29" w:rsidRDefault="00DB3D29" w:rsidP="00DB3D29">
      <w:pPr>
        <w:spacing w:line="276" w:lineRule="auto"/>
        <w:jc w:val="both"/>
        <w:rPr>
          <w:lang w:val="en-CA" w:eastAsia="zh-CN"/>
        </w:rPr>
      </w:pPr>
      <w:r w:rsidRPr="00D86654">
        <w:rPr>
          <w:lang w:val="en-CA" w:eastAsia="zh-CN"/>
        </w:rPr>
        <w:t>Result:  the output of the function.  The value of which represents the utility level achieved, i.e. the satisfaction of the current fulfilment based on consumer’s definition of acceptability</w:t>
      </w:r>
    </w:p>
    <w:p w14:paraId="5DAD134B" w14:textId="77777777"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defined as part of the intent.  A consumer may also specify that an existing (i.e. predefined) utility function be used.  Predefined utility functions may be vendor specified and/or specified by consumer.</w:t>
      </w:r>
    </w:p>
    <w:p w14:paraId="53CA0281" w14:textId="4F133EC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lastRenderedPageBreak/>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305D5AD9" w:rsidR="00DB3D29" w:rsidRDefault="00DB3D29" w:rsidP="0011338B">
      <w:pPr>
        <w:jc w:val="both"/>
        <w:rPr>
          <w:lang w:eastAsia="zh-CN" w:bidi="ar-KW"/>
        </w:rPr>
      </w:pPr>
      <w:r w:rsidRPr="0011338B">
        <w:rPr>
          <w:rFonts w:hint="eastAsia"/>
          <w:b/>
          <w:kern w:val="2"/>
          <w:szCs w:val="18"/>
          <w:lang w:eastAsia="zh-CN" w:bidi="ar-KW"/>
        </w:rPr>
        <w:t>REQ-Intent_</w:t>
      </w:r>
      <w:r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MnS producer </w:t>
      </w:r>
      <w:r>
        <w:rPr>
          <w:lang w:eastAsia="zh-CN"/>
        </w:rPr>
        <w:t xml:space="preserve">should have the capability to advertise </w:t>
      </w:r>
      <w:r>
        <w:rPr>
          <w:lang w:eastAsia="zh-CN" w:bidi="ar-KW"/>
        </w:rPr>
        <w:t>its support for allowing MnS Consumers to express relative value.</w:t>
      </w:r>
    </w:p>
    <w:p w14:paraId="2AA7B1B3" w14:textId="087313E6" w:rsidR="00DB3D29" w:rsidRDefault="00DB3D29" w:rsidP="0011338B">
      <w:pPr>
        <w:jc w:val="both"/>
        <w:rPr>
          <w:lang w:eastAsia="zh-CN" w:bidi="ar-KW"/>
        </w:rPr>
      </w:pPr>
      <w:r w:rsidRPr="0011338B">
        <w:rPr>
          <w:rFonts w:hint="eastAsia"/>
          <w:b/>
          <w:bCs/>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MnS producer </w:t>
      </w:r>
      <w:r>
        <w:rPr>
          <w:lang w:eastAsia="zh-CN"/>
        </w:rPr>
        <w:t xml:space="preserve">should have the capability to advertise </w:t>
      </w:r>
      <w:r>
        <w:rPr>
          <w:lang w:eastAsia="zh-CN" w:bidi="ar-KW"/>
        </w:rPr>
        <w:t>the methods by which an MnS Consumer can express relative value.</w:t>
      </w:r>
    </w:p>
    <w:p w14:paraId="7E58DDFD" w14:textId="41CF0298" w:rsidR="00DB3D29" w:rsidRPr="0034512D"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driven MnS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r w:rsidRPr="0034512D">
        <w:rPr>
          <w:bCs/>
          <w:kern w:val="2"/>
          <w:szCs w:val="18"/>
          <w:lang w:eastAsia="zh-CN" w:bidi="ar-KW"/>
        </w:rPr>
        <w:t>MnS consumer to express</w:t>
      </w:r>
      <w:bookmarkStart w:id="167"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167"/>
      <w:r>
        <w:rPr>
          <w:bCs/>
          <w:kern w:val="2"/>
          <w:szCs w:val="18"/>
          <w:lang w:eastAsia="zh-CN" w:bidi="ar-KW"/>
        </w:rPr>
        <w:t>.</w:t>
      </w:r>
      <w:r w:rsidRPr="0034512D">
        <w:rPr>
          <w:bCs/>
          <w:kern w:val="2"/>
          <w:szCs w:val="18"/>
          <w:lang w:eastAsia="zh-CN" w:bidi="ar-KW"/>
        </w:rPr>
        <w:tab/>
      </w:r>
    </w:p>
    <w:p w14:paraId="32493B6E" w14:textId="6273AFC2" w:rsidR="00DB3D29" w:rsidRPr="0098397A"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The intent driven MnS producer should have the capability to report potential outcomes, with the impacts to the related ExpectationObject, including consideration for MnS Consumer relative value, when applicable to an intent.</w:t>
      </w:r>
    </w:p>
    <w:p w14:paraId="3E79C301" w14:textId="0B2A8B15" w:rsidR="00DB3D29" w:rsidRDefault="00DB3D29" w:rsidP="0011338B">
      <w:pPr>
        <w:jc w:val="both"/>
        <w:rPr>
          <w:bCs/>
          <w:lang w:eastAsia="zh-CN"/>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MnS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A2663CA" w:rsidR="00DB3D29" w:rsidRPr="00A228D8" w:rsidRDefault="00DB3D29" w:rsidP="0011338B">
      <w:pPr>
        <w:jc w:val="both"/>
        <w:rPr>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MnS producer </w:t>
      </w:r>
      <w:r w:rsidRPr="00D86654">
        <w:rPr>
          <w:lang w:eastAsia="zh-CN"/>
        </w:rPr>
        <w:t xml:space="preserve">should allow a consumer to </w:t>
      </w:r>
      <w:r>
        <w:rPr>
          <w:lang w:eastAsia="zh-CN"/>
        </w:rPr>
        <w:t>apply an existing relative value, defined external to the intent.</w:t>
      </w:r>
    </w:p>
    <w:p w14:paraId="49147D74" w14:textId="2DCF414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0309302C" w:rsidR="00DB3D29" w:rsidRPr="00DB7D9E" w:rsidRDefault="00DB3D29" w:rsidP="00680F06">
      <w:pPr>
        <w:pStyle w:val="Heading4"/>
      </w:pPr>
      <w:bookmarkStart w:id="168" w:name="_Toc168546768"/>
      <w:r>
        <w:t>5</w:t>
      </w:r>
      <w:r w:rsidRPr="00134FFA">
        <w:t>.</w:t>
      </w:r>
      <w:r w:rsidR="00953982">
        <w:t>13</w:t>
      </w:r>
      <w:r w:rsidRPr="00134FFA">
        <w:t>.3.1</w:t>
      </w:r>
      <w:r>
        <w:t xml:space="preserve"> </w:t>
      </w:r>
      <w:r w:rsidRPr="00134FFA">
        <w:t>Potential solution #1</w:t>
      </w:r>
      <w:r w:rsidR="00680F06">
        <w:t xml:space="preserve"> - Utility function support</w:t>
      </w:r>
      <w:bookmarkEnd w:id="168"/>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r>
        <w:rPr>
          <w:rFonts w:ascii="Courier New" w:hAnsi="Courier New" w:cs="Courier New"/>
          <w:kern w:val="2"/>
          <w:szCs w:val="18"/>
          <w:lang w:eastAsia="zh-CN" w:bidi="ar-KW"/>
        </w:rPr>
        <w:t xml:space="preserve">utilityFunction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DB3D29">
      <w:pPr>
        <w:numPr>
          <w:ilvl w:val="0"/>
          <w:numId w:val="36"/>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DB3D29">
      <w:pPr>
        <w:numPr>
          <w:ilvl w:val="0"/>
          <w:numId w:val="36"/>
        </w:numPr>
        <w:jc w:val="both"/>
        <w:rPr>
          <w:kern w:val="2"/>
          <w:szCs w:val="18"/>
          <w:lang w:eastAsia="zh-CN" w:bidi="ar-KW"/>
        </w:rPr>
      </w:pPr>
      <w:r>
        <w:rPr>
          <w:kern w:val="2"/>
          <w:szCs w:val="18"/>
          <w:lang w:eastAsia="zh-CN" w:bidi="ar-KW"/>
        </w:rPr>
        <w:t xml:space="preserve">For a specific expectation, the </w:t>
      </w:r>
      <w:r w:rsidRPr="00DB7D9E">
        <w:rPr>
          <w:rFonts w:ascii="Courier New" w:hAnsi="Courier New" w:cs="Courier New"/>
          <w:kern w:val="2"/>
          <w:szCs w:val="18"/>
          <w:lang w:eastAsia="zh-CN" w:bidi="ar-KW"/>
        </w:rPr>
        <w:t>IntentExpectation</w:t>
      </w:r>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 xml:space="preserve">FulfillmentResult </w:t>
      </w:r>
      <w:r>
        <w:rPr>
          <w:kern w:val="2"/>
          <w:szCs w:val="18"/>
          <w:lang w:eastAsia="zh-CN" w:bidi="ar-KW"/>
        </w:rPr>
        <w:t>is updated to allowing reporting of the evaluation of the utility function(s).</w:t>
      </w:r>
    </w:p>
    <w:p w14:paraId="5599D38F" w14:textId="6BFA362B"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AB1A46">
        <w:rPr>
          <w:kern w:val="2"/>
          <w:szCs w:val="18"/>
          <w:lang w:eastAsia="zh-CN" w:bidi="ar-KW"/>
        </w:rPr>
        <w:t xml:space="preserve"> with m</w:t>
      </w:r>
      <w:r>
        <w:rPr>
          <w:kern w:val="2"/>
          <w:szCs w:val="18"/>
          <w:lang w:eastAsia="zh-CN" w:bidi="ar-KW"/>
        </w:rPr>
        <w:t>odified text</w:t>
      </w:r>
      <w:r w:rsidR="00AB1A46">
        <w:rPr>
          <w:kern w:val="2"/>
          <w:szCs w:val="18"/>
          <w:lang w:eastAsia="zh-CN" w:bidi="ar-KW"/>
        </w:rPr>
        <w:t xml:space="preserve"> </w:t>
      </w:r>
      <w:r>
        <w:rPr>
          <w:kern w:val="2"/>
          <w:szCs w:val="18"/>
          <w:lang w:eastAsia="zh-CN" w:bidi="ar-KW"/>
        </w:rPr>
        <w:t xml:space="preserve">in </w:t>
      </w:r>
      <w:r w:rsidRPr="00A228D8">
        <w:rPr>
          <w:b/>
          <w:bCs/>
          <w:kern w:val="2"/>
          <w:szCs w:val="18"/>
          <w:lang w:eastAsia="zh-CN" w:bidi="ar-KW"/>
        </w:rPr>
        <w:t>bold</w:t>
      </w:r>
      <w:r>
        <w:rPr>
          <w:kern w:val="2"/>
          <w:szCs w:val="18"/>
          <w:lang w:eastAsia="zh-CN" w:bidi="ar-KW"/>
        </w:rPr>
        <w:t>:</w:t>
      </w:r>
    </w:p>
    <w:p w14:paraId="0955EF04" w14:textId="2D2DCA15" w:rsidR="00DB3D29" w:rsidRDefault="003D7B31" w:rsidP="00AB1A46">
      <w:bookmarkStart w:id="169" w:name="_Toc106192959"/>
      <w:bookmarkStart w:id="170" w:name="_Toc163048032"/>
      <w:r>
        <w:rPr>
          <w:i/>
          <w:iCs/>
        </w:rPr>
        <w:t>“</w:t>
      </w:r>
      <w:r w:rsidR="00DB3D29" w:rsidRPr="006A31D1">
        <w:rPr>
          <w:i/>
          <w:iCs/>
        </w:rPr>
        <w:t>6.2.1.2</w:t>
      </w:r>
      <w:r w:rsidR="00DB3D29">
        <w:tab/>
        <w:t>Class definition</w:t>
      </w:r>
      <w:bookmarkEnd w:id="169"/>
      <w:bookmarkEnd w:id="170"/>
    </w:p>
    <w:p w14:paraId="40BF2CAB" w14:textId="307520C9" w:rsidR="00DB3D29" w:rsidRPr="003D7B31" w:rsidRDefault="00DB3D29" w:rsidP="00C97A92">
      <w:pPr>
        <w:rPr>
          <w:i/>
          <w:iCs/>
          <w:lang w:eastAsia="zh-CN"/>
        </w:rPr>
      </w:pPr>
      <w:bookmarkStart w:id="171" w:name="_Toc106192960"/>
      <w:bookmarkStart w:id="172" w:name="_Toc163048033"/>
      <w:r w:rsidRPr="003D7B31">
        <w:rPr>
          <w:i/>
          <w:iCs/>
        </w:rPr>
        <w:t>6.2.1.2.1</w:t>
      </w:r>
      <w:r w:rsidRPr="003D7B31">
        <w:rPr>
          <w:i/>
          <w:iCs/>
        </w:rPr>
        <w:tab/>
      </w:r>
      <w:r w:rsidRPr="003D7B31">
        <w:rPr>
          <w:i/>
          <w:iCs/>
          <w:lang w:eastAsia="zh-CN"/>
        </w:rPr>
        <w:t>Intent &lt;&lt;InformationObjectClass&gt;&gt;</w:t>
      </w:r>
      <w:bookmarkEnd w:id="171"/>
      <w:bookmarkEnd w:id="172"/>
    </w:p>
    <w:p w14:paraId="01216927" w14:textId="1CCF9C2F" w:rsidR="00DB3D29" w:rsidRPr="003D7B31" w:rsidRDefault="00DB3D29" w:rsidP="00C97A92">
      <w:pPr>
        <w:rPr>
          <w:i/>
          <w:iCs/>
          <w:lang w:eastAsia="zh-CN"/>
        </w:rPr>
      </w:pPr>
      <w:bookmarkStart w:id="173" w:name="_Toc163048034"/>
      <w:bookmarkStart w:id="174" w:name="OLE_LINK12"/>
      <w:r w:rsidRPr="003D7B31">
        <w:rPr>
          <w:i/>
          <w:iCs/>
          <w:lang w:eastAsia="zh-CN"/>
        </w:rPr>
        <w:t>6.2.1.2.1.1</w:t>
      </w:r>
      <w:r w:rsidR="003D7B31" w:rsidRPr="003D7B31">
        <w:rPr>
          <w:i/>
          <w:iCs/>
          <w:lang w:eastAsia="zh-CN"/>
        </w:rPr>
        <w:t xml:space="preserve"> </w:t>
      </w:r>
      <w:r w:rsidRPr="003D7B31">
        <w:rPr>
          <w:i/>
          <w:iCs/>
          <w:lang w:eastAsia="zh-CN"/>
        </w:rPr>
        <w:tab/>
        <w:t>Definition</w:t>
      </w:r>
      <w:bookmarkEnd w:id="173"/>
    </w:p>
    <w:bookmarkEnd w:id="174"/>
    <w:p w14:paraId="79CBA627" w14:textId="77777777" w:rsidR="00DB3D29" w:rsidRPr="00B64FAD" w:rsidRDefault="00DB3D29" w:rsidP="00DB3D29">
      <w:pPr>
        <w:rPr>
          <w:rFonts w:eastAsia="Courier New"/>
          <w:i/>
          <w:iCs/>
        </w:rPr>
      </w:pPr>
      <w:r w:rsidRPr="00B64FAD">
        <w:rPr>
          <w:rFonts w:eastAsia="Courier New"/>
          <w:i/>
          <w:iCs/>
        </w:rPr>
        <w:t>This IOC represents the properties of an Intent driven management information between MnS consumer and MnS producer.</w:t>
      </w:r>
    </w:p>
    <w:p w14:paraId="14B20DB9" w14:textId="77777777" w:rsidR="00DB3D29" w:rsidRPr="00B64FAD" w:rsidRDefault="00DB3D29" w:rsidP="00DB3D29">
      <w:pPr>
        <w:rPr>
          <w:rFonts w:eastAsia="Courier New"/>
          <w:i/>
          <w:iCs/>
        </w:rPr>
      </w:pPr>
      <w:r w:rsidRPr="00B64FAD">
        <w:rPr>
          <w:rFonts w:eastAsia="Courier New"/>
          <w:i/>
          <w:iCs/>
        </w:rPr>
        <w:t xml:space="preserve">The </w:t>
      </w:r>
      <w:bookmarkStart w:id="175" w:name="MCCQCTEMPBM_00000091"/>
      <w:r w:rsidRPr="00B64FAD">
        <w:rPr>
          <w:rFonts w:ascii="Courier New" w:hAnsi="Courier New" w:cs="Courier New"/>
          <w:i/>
          <w:iCs/>
          <w:lang w:eastAsia="zh-CN"/>
        </w:rPr>
        <w:t>Intent</w:t>
      </w:r>
      <w:bookmarkEnd w:id="175"/>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176" w:name="MCCQCTEMPBM_00000092"/>
      <w:r w:rsidRPr="00B64FAD">
        <w:rPr>
          <w:rFonts w:ascii="Courier New" w:hAnsi="Courier New" w:cs="Courier New"/>
          <w:i/>
          <w:iCs/>
          <w:lang w:eastAsia="zh-CN"/>
        </w:rPr>
        <w:t>IntentExpectation</w:t>
      </w:r>
      <w:bookmarkEnd w:id="176"/>
      <w:r w:rsidRPr="00B64FAD">
        <w:rPr>
          <w:rFonts w:eastAsia="Courier New"/>
          <w:i/>
          <w:iCs/>
          <w:lang w:eastAsia="zh-CN"/>
        </w:rPr>
        <w:t>(s) which in</w:t>
      </w:r>
      <w:r w:rsidRPr="00B64FAD">
        <w:rPr>
          <w:rFonts w:eastAsia="Courier New"/>
          <w:i/>
          <w:iCs/>
        </w:rPr>
        <w:t>cludes MnS consumer's requirements, goals and contexts given to a 3</w:t>
      </w:r>
      <w:r w:rsidRPr="00B64FAD">
        <w:rPr>
          <w:rFonts w:eastAsia="Courier New"/>
          <w:i/>
          <w:iCs/>
          <w:lang w:eastAsia="zh-CN"/>
        </w:rPr>
        <w:t>GPP</w:t>
      </w:r>
      <w:r w:rsidRPr="00B64FAD">
        <w:rPr>
          <w:rFonts w:eastAsia="Courier New"/>
          <w:i/>
          <w:iCs/>
        </w:rPr>
        <w:t xml:space="preserve"> system.</w:t>
      </w:r>
    </w:p>
    <w:p w14:paraId="0DC53246" w14:textId="77777777" w:rsidR="00DB3D29" w:rsidRPr="00B64FAD" w:rsidRDefault="00DB3D29" w:rsidP="00DB3D29">
      <w:pPr>
        <w:rPr>
          <w:rFonts w:eastAsia="Courier New"/>
          <w:i/>
          <w:iCs/>
        </w:rPr>
      </w:pPr>
      <w:r w:rsidRPr="00B64FAD">
        <w:rPr>
          <w:rFonts w:eastAsia="Courier New"/>
          <w:i/>
          <w:iCs/>
        </w:rPr>
        <w:lastRenderedPageBreak/>
        <w:t>The Intent IOC also contains intentAdminState to support intent lifecycle management. In case MnS consumer wants to suspend an intent, MnS consumer can request MnS producer to configure attribute intentAdminState with the value "DEACTIVATED".</w:t>
      </w:r>
      <w:r w:rsidRPr="00B64FAD">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B64FAD">
        <w:rPr>
          <w:rFonts w:ascii="Courier New" w:hAnsi="Courier New" w:cs="Courier New"/>
          <w:i/>
          <w:iCs/>
          <w:lang w:eastAsia="zh-CN"/>
        </w:rPr>
        <w:t>intentAdminState</w:t>
      </w:r>
      <w:r w:rsidRPr="00B64FAD">
        <w:rPr>
          <w:i/>
          <w:iCs/>
        </w:rPr>
        <w:t xml:space="preserve"> with the value "</w:t>
      </w:r>
      <w:r w:rsidRPr="00B64FAD">
        <w:rPr>
          <w:rFonts w:ascii="Courier New" w:hAnsi="Courier New" w:cs="Courier New"/>
          <w:i/>
          <w:iCs/>
          <w:lang w:eastAsia="zh-CN"/>
        </w:rPr>
        <w:t>ACTIVATED</w:t>
      </w:r>
      <w:r w:rsidRPr="00B64FAD">
        <w:rPr>
          <w:i/>
          <w:iCs/>
        </w:rPr>
        <w:t>".</w:t>
      </w:r>
    </w:p>
    <w:p w14:paraId="61266685" w14:textId="77777777" w:rsidR="00DB3D29" w:rsidRPr="00B64FAD" w:rsidRDefault="00DB3D29" w:rsidP="00DB3D29">
      <w:pPr>
        <w:rPr>
          <w:rFonts w:eastAsia="Courier New"/>
          <w:i/>
          <w:iCs/>
        </w:rPr>
      </w:pPr>
      <w:r w:rsidRPr="00B64FAD">
        <w:rPr>
          <w:rFonts w:eastAsia="Courier New"/>
          <w:i/>
          <w:iCs/>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1937D3E9" w14:textId="77777777" w:rsidR="00DB3D29" w:rsidRPr="00B64FAD" w:rsidRDefault="00DB3D29" w:rsidP="00DB3D29">
      <w:pPr>
        <w:rPr>
          <w:rFonts w:eastAsia="Courier New"/>
          <w:i/>
          <w:iCs/>
        </w:rPr>
      </w:pPr>
      <w:r w:rsidRPr="00B64FAD">
        <w:rPr>
          <w:rFonts w:eastAsia="Courier New"/>
          <w:i/>
          <w:iCs/>
          <w:lang w:eastAsia="zh-CN"/>
        </w:rPr>
        <w:t xml:space="preserve">The </w:t>
      </w:r>
      <w:bookmarkStart w:id="177" w:name="MCCQCTEMPBM_00000093"/>
      <w:r w:rsidRPr="00B64FAD">
        <w:rPr>
          <w:rFonts w:ascii="Courier New" w:hAnsi="Courier New" w:cs="Courier New"/>
          <w:i/>
          <w:iCs/>
          <w:lang w:eastAsia="zh-CN"/>
        </w:rPr>
        <w:t>Intent</w:t>
      </w:r>
      <w:bookmarkEnd w:id="177"/>
      <w:r w:rsidRPr="00B64FAD">
        <w:rPr>
          <w:rFonts w:eastAsia="Courier New"/>
          <w:i/>
          <w:iCs/>
          <w:lang w:eastAsia="zh-CN"/>
        </w:rPr>
        <w:t xml:space="preserve"> IOC includes the attribute </w:t>
      </w:r>
      <w:bookmarkStart w:id="178" w:name="MCCQCTEMPBM_00000094"/>
      <w:r w:rsidRPr="00B64FAD">
        <w:rPr>
          <w:rFonts w:ascii="Courier New" w:hAnsi="Courier New" w:cs="Courier New"/>
          <w:i/>
          <w:iCs/>
          <w:lang w:eastAsia="zh-CN"/>
        </w:rPr>
        <w:t>objectClass</w:t>
      </w:r>
      <w:bookmarkEnd w:id="178"/>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179" w:name="MCCQCTEMPBM_00000095"/>
      <w:r w:rsidRPr="00B64FAD">
        <w:rPr>
          <w:rFonts w:ascii="Courier New" w:hAnsi="Courier New" w:cs="Courier New"/>
          <w:i/>
          <w:iCs/>
          <w:lang w:eastAsia="zh-CN"/>
        </w:rPr>
        <w:t>objectInstance</w:t>
      </w:r>
      <w:bookmarkEnd w:id="179"/>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180" w:name="MCCQCTEMPBM_00000096"/>
      <w:r w:rsidRPr="00B64FAD">
        <w:rPr>
          <w:rFonts w:ascii="Courier New" w:hAnsi="Courier New" w:cs="Courier New"/>
          <w:i/>
          <w:iCs/>
          <w:lang w:eastAsia="zh-CN"/>
        </w:rPr>
        <w:t>TOP</w:t>
      </w:r>
      <w:bookmarkEnd w:id="180"/>
      <w:r w:rsidRPr="00B64FAD">
        <w:rPr>
          <w:rFonts w:eastAsia="Courier New"/>
          <w:i/>
          <w:iCs/>
        </w:rPr>
        <w:t xml:space="preserve"> </w:t>
      </w:r>
      <w:r w:rsidRPr="00B64FAD">
        <w:rPr>
          <w:rFonts w:eastAsia="Courier New"/>
          <w:i/>
          <w:iCs/>
          <w:lang w:eastAsia="zh-CN"/>
        </w:rPr>
        <w:t xml:space="preserve">IOC. The value of attribute </w:t>
      </w:r>
      <w:bookmarkStart w:id="181" w:name="MCCQCTEMPBM_00000097"/>
      <w:r w:rsidRPr="00B64FAD">
        <w:rPr>
          <w:rFonts w:ascii="Courier New" w:hAnsi="Courier New" w:cs="Courier New"/>
          <w:i/>
          <w:iCs/>
          <w:lang w:eastAsia="zh-CN"/>
        </w:rPr>
        <w:t>objectClass</w:t>
      </w:r>
      <w:bookmarkEnd w:id="181"/>
      <w:r w:rsidRPr="00B64FAD">
        <w:rPr>
          <w:rFonts w:eastAsia="Courier New"/>
          <w:i/>
          <w:iCs/>
        </w:rPr>
        <w:t xml:space="preserve"> </w:t>
      </w:r>
      <w:r w:rsidRPr="00B64FAD">
        <w:rPr>
          <w:rFonts w:eastAsia="Courier New"/>
          <w:i/>
          <w:iCs/>
          <w:lang w:eastAsia="zh-CN"/>
        </w:rPr>
        <w:t xml:space="preserve">is </w:t>
      </w:r>
      <w:bookmarkStart w:id="182" w:name="MCCQCTEMPBM_00000098"/>
      <w:r w:rsidRPr="00B64FAD">
        <w:rPr>
          <w:rFonts w:ascii="Courier New" w:hAnsi="Courier New" w:cs="Courier New"/>
          <w:i/>
          <w:iCs/>
          <w:lang w:eastAsia="zh-CN"/>
        </w:rPr>
        <w:t>"Intent"</w:t>
      </w:r>
      <w:bookmarkEnd w:id="182"/>
      <w:r w:rsidRPr="00B64FAD">
        <w:rPr>
          <w:rFonts w:eastAsia="Courier New"/>
          <w:i/>
          <w:iCs/>
          <w:lang w:eastAsia="zh-CN"/>
        </w:rPr>
        <w:t xml:space="preserve"> and the value of attribute </w:t>
      </w:r>
      <w:bookmarkStart w:id="183" w:name="MCCQCTEMPBM_00000099"/>
      <w:r w:rsidRPr="00B64FAD">
        <w:rPr>
          <w:rFonts w:ascii="Courier New" w:hAnsi="Courier New" w:cs="Courier New"/>
          <w:i/>
          <w:iCs/>
          <w:lang w:eastAsia="zh-CN"/>
        </w:rPr>
        <w:t>objectInstance</w:t>
      </w:r>
      <w:bookmarkEnd w:id="183"/>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184" w:name="MCCQCTEMPBM_00000100"/>
      <w:r w:rsidRPr="00B64FAD">
        <w:rPr>
          <w:rFonts w:ascii="Courier New" w:hAnsi="Courier New" w:cs="Courier New"/>
          <w:i/>
          <w:iCs/>
          <w:lang w:eastAsia="zh-CN"/>
        </w:rPr>
        <w:t>Intent</w:t>
      </w:r>
      <w:bookmarkEnd w:id="184"/>
      <w:r w:rsidRPr="00B64FAD">
        <w:rPr>
          <w:rFonts w:eastAsia="Courier New"/>
          <w:i/>
          <w:iCs/>
        </w:rPr>
        <w:t xml:space="preserve"> </w:t>
      </w:r>
      <w:r w:rsidRPr="00B64FAD">
        <w:rPr>
          <w:rFonts w:eastAsia="Courier New"/>
          <w:i/>
          <w:iCs/>
          <w:lang w:eastAsia="zh-CN"/>
        </w:rPr>
        <w:t>IOC</w:t>
      </w:r>
      <w:r w:rsidRPr="00B64FAD">
        <w:rPr>
          <w:rFonts w:eastAsia="Courier New"/>
          <w:i/>
          <w:iCs/>
        </w:rPr>
        <w:t>.</w:t>
      </w:r>
    </w:p>
    <w:p w14:paraId="0DC95216" w14:textId="77777777" w:rsidR="00DB3D29" w:rsidRPr="00B64FAD" w:rsidRDefault="00DB3D29" w:rsidP="00DB3D29">
      <w:pPr>
        <w:rPr>
          <w:rFonts w:ascii="Courier New" w:hAnsi="Courier New" w:cs="Courier New"/>
          <w:i/>
          <w:iCs/>
          <w:lang w:eastAsia="zh-CN"/>
        </w:rPr>
      </w:pPr>
      <w:r w:rsidRPr="00B64FAD">
        <w:rPr>
          <w:rFonts w:eastAsia="Courier New"/>
          <w:i/>
          <w:iCs/>
        </w:rPr>
        <w:t xml:space="preserve">The Intent IOC includes </w:t>
      </w:r>
      <w:r w:rsidRPr="00B64FAD">
        <w:rPr>
          <w:rFonts w:ascii="Courier New" w:hAnsi="Courier New" w:cs="Courier New"/>
          <w:i/>
          <w:iCs/>
          <w:lang w:eastAsia="zh-CN"/>
        </w:rPr>
        <w:t>contextSelectivity</w:t>
      </w:r>
      <w:r w:rsidRPr="00B64FAD">
        <w:rPr>
          <w:rFonts w:eastAsia="Courier New"/>
          <w:i/>
          <w:iCs/>
        </w:rPr>
        <w:t xml:space="preserve"> respectively used to define how to select among the stated </w:t>
      </w:r>
      <w:r w:rsidRPr="00B64FAD">
        <w:rPr>
          <w:rFonts w:ascii="Courier New" w:hAnsi="Courier New" w:cs="Courier New"/>
          <w:i/>
          <w:iCs/>
          <w:lang w:eastAsia="zh-CN"/>
        </w:rPr>
        <w:t>intentContexts</w:t>
      </w:r>
    </w:p>
    <w:p w14:paraId="7F5ED18F"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The utilityFunction</w:t>
      </w:r>
      <w:r w:rsidRPr="00B64FAD">
        <w:rPr>
          <w:rFonts w:eastAsia="Courier New"/>
          <w:b/>
          <w:bCs/>
          <w:i/>
          <w:iCs/>
        </w:rPr>
        <w:t xml:space="preserve"> is used to specify a utility function for the Intent.  </w:t>
      </w:r>
    </w:p>
    <w:p w14:paraId="739A444C"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utilityFunctionRef </w:t>
      </w:r>
      <w:r w:rsidRPr="00B64FAD">
        <w:rPr>
          <w:rFonts w:eastAsia="Courier New"/>
          <w:b/>
          <w:bCs/>
          <w:i/>
          <w:iCs/>
        </w:rPr>
        <w:t>is used to reference a utility function for the Intent, which is specified elsewhere.</w:t>
      </w:r>
    </w:p>
    <w:p w14:paraId="003B0070" w14:textId="77777777" w:rsidR="00DB3D29" w:rsidRPr="00693C4D" w:rsidRDefault="00DB3D29" w:rsidP="00DB3D29">
      <w:pPr>
        <w:rPr>
          <w:rFonts w:eastAsia="Courier New"/>
          <w:b/>
          <w:bCs/>
        </w:rPr>
      </w:pPr>
    </w:p>
    <w:p w14:paraId="728C80A8" w14:textId="69BB0D69" w:rsidR="00DB3D29" w:rsidRPr="00B64FAD" w:rsidRDefault="00DB3D29" w:rsidP="00B64FAD">
      <w:pPr>
        <w:rPr>
          <w:i/>
          <w:iCs/>
          <w:lang w:eastAsia="zh-CN"/>
        </w:rPr>
      </w:pPr>
      <w:bookmarkStart w:id="185" w:name="_Toc163048035"/>
      <w:r w:rsidRPr="00B64FAD">
        <w:rPr>
          <w:i/>
          <w:iCs/>
          <w:lang w:eastAsia="zh-CN"/>
        </w:rPr>
        <w:t>6.2.1.2.1.2</w:t>
      </w:r>
      <w:r w:rsidRPr="00B64FAD">
        <w:rPr>
          <w:i/>
          <w:iCs/>
          <w:lang w:eastAsia="zh-CN"/>
        </w:rPr>
        <w:tab/>
      </w:r>
      <w:r w:rsidR="00B64FAD" w:rsidRPr="00B64FAD">
        <w:rPr>
          <w:i/>
          <w:iCs/>
          <w:lang w:eastAsia="zh-CN"/>
        </w:rPr>
        <w:t xml:space="preserve"> </w:t>
      </w:r>
      <w:r w:rsidRPr="00B64FAD">
        <w:rPr>
          <w:i/>
          <w:iCs/>
          <w:lang w:eastAsia="zh-CN"/>
        </w:rPr>
        <w:t>Attributes</w:t>
      </w:r>
      <w:bookmarkEnd w:id="185"/>
    </w:p>
    <w:p w14:paraId="1330A12D" w14:textId="77777777" w:rsidR="00DB3D29" w:rsidRPr="00B64FAD" w:rsidRDefault="00DB3D29" w:rsidP="00DB3D29">
      <w:pPr>
        <w:rPr>
          <w:i/>
          <w:iCs/>
        </w:rPr>
      </w:pPr>
      <w:bookmarkStart w:id="186" w:name="MCCQCTEMPBM_00000156"/>
      <w:r w:rsidRPr="00B64FAD">
        <w:rPr>
          <w:i/>
          <w:iCs/>
        </w:rPr>
        <w:t xml:space="preserve">The </w:t>
      </w:r>
      <w:bookmarkStart w:id="187" w:name="MCCQCTEMPBM_00000101"/>
      <w:r w:rsidRPr="00B64FAD">
        <w:rPr>
          <w:rFonts w:ascii="Courier New" w:hAnsi="Courier New" w:cs="Courier New"/>
          <w:i/>
          <w:iCs/>
          <w:lang w:eastAsia="zh-CN"/>
        </w:rPr>
        <w:t>Intent</w:t>
      </w:r>
      <w:bookmarkEnd w:id="187"/>
      <w:r w:rsidRPr="00B64FAD">
        <w:rPr>
          <w:i/>
          <w:iCs/>
        </w:rPr>
        <w:t xml:space="preserve"> IOC includes attributes inherited from </w:t>
      </w:r>
      <w:bookmarkStart w:id="188" w:name="MCCQCTEMPBM_00000102"/>
      <w:r w:rsidRPr="00B64FAD">
        <w:rPr>
          <w:rFonts w:ascii="Courier New" w:hAnsi="Courier New" w:cs="Courier New"/>
          <w:i/>
          <w:iCs/>
          <w:lang w:eastAsia="zh-CN"/>
        </w:rPr>
        <w:t xml:space="preserve">Top </w:t>
      </w:r>
      <w:bookmarkEnd w:id="188"/>
      <w:r w:rsidRPr="00B64FAD">
        <w:rPr>
          <w:i/>
          <w:iCs/>
        </w:rPr>
        <w:t>IOC (defined in 3GPP TS 28.622 [6]) and the following attributes.</w:t>
      </w:r>
    </w:p>
    <w:p w14:paraId="4BA3EBAD" w14:textId="77777777" w:rsidR="00DB3D29" w:rsidRPr="00B64FAD" w:rsidRDefault="00DB3D29" w:rsidP="00DB3D29">
      <w:pPr>
        <w:pStyle w:val="TH"/>
        <w:rPr>
          <w:i/>
          <w:iCs/>
        </w:rPr>
      </w:pPr>
      <w:r w:rsidRPr="00B64FAD">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186"/>
          <w:p w14:paraId="6A952BC1" w14:textId="77777777" w:rsidR="00DB3D29" w:rsidRPr="00B64FAD" w:rsidRDefault="00DB3D29" w:rsidP="00634140">
            <w:pPr>
              <w:pStyle w:val="TAH"/>
              <w:rPr>
                <w:i/>
                <w:iCs/>
              </w:rPr>
            </w:pPr>
            <w:r w:rsidRPr="00B64FAD">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
                <w:iCs/>
              </w:rPr>
            </w:pPr>
            <w:r w:rsidRPr="00B64FAD">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
                <w:iCs/>
              </w:rPr>
            </w:pPr>
            <w:r w:rsidRPr="00B64FAD">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
                <w:iCs/>
              </w:rPr>
            </w:pPr>
            <w:r w:rsidRPr="00B64FAD">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
                <w:iCs/>
              </w:rPr>
            </w:pPr>
            <w:r w:rsidRPr="00B64FAD">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
                <w:iCs/>
              </w:rPr>
            </w:pPr>
            <w:r w:rsidRPr="00B64FAD">
              <w:rPr>
                <w:i/>
                <w:iCs/>
              </w:rPr>
              <w:t>isNotifyable</w:t>
            </w:r>
          </w:p>
        </w:tc>
      </w:tr>
      <w:tr w:rsidR="00DB3D29" w:rsidRPr="00B64FAD"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rFonts w:ascii="Courier New" w:hAnsi="Courier New" w:cs="Courier New"/>
                <w:i/>
                <w:iCs/>
                <w:sz w:val="18"/>
                <w:lang w:eastAsia="zh-CN"/>
              </w:rPr>
            </w:pPr>
            <w:bookmarkStart w:id="189" w:name="MCCQCTEMPBM_00000103"/>
            <w:r w:rsidRPr="00B64FAD">
              <w:rPr>
                <w:rFonts w:ascii="Courier New" w:hAnsi="Courier New" w:cs="Courier New"/>
                <w:i/>
                <w:iCs/>
                <w:sz w:val="18"/>
                <w:szCs w:val="18"/>
                <w:lang w:eastAsia="zh-CN"/>
              </w:rPr>
              <w:t>intentExpectations</w:t>
            </w:r>
            <w:bookmarkEnd w:id="189"/>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r>
      <w:tr w:rsidR="00DB3D29" w:rsidRPr="00B64FAD"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rFonts w:ascii="Courier New" w:hAnsi="Courier New" w:cs="Courier New"/>
                <w:i/>
                <w:iCs/>
                <w:sz w:val="18"/>
                <w:szCs w:val="18"/>
                <w:lang w:eastAsia="zh-CN"/>
              </w:rPr>
            </w:pPr>
            <w:r w:rsidRPr="00B64FAD">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r>
      <w:tr w:rsidR="00DB3D29" w:rsidRPr="00B64FAD"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utilityFunction</w:t>
            </w:r>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r>
      <w:tr w:rsidR="00DB3D29" w:rsidRPr="00B64FAD"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rFonts w:ascii="Courier New" w:hAnsi="Courier New" w:cs="Courier New"/>
                <w:b/>
                <w:bCs/>
                <w:i/>
                <w:iCs/>
                <w:szCs w:val="18"/>
                <w:lang w:eastAsia="zh-CN"/>
              </w:rPr>
            </w:pPr>
            <w:r w:rsidRPr="00B64FAD">
              <w:rPr>
                <w:rFonts w:ascii="Courier New" w:hAnsi="Courier New" w:cs="Courier New"/>
                <w:b/>
                <w:bCs/>
                <w:i/>
                <w:iCs/>
                <w:szCs w:val="18"/>
                <w:lang w:eastAsia="zh-CN"/>
              </w:rPr>
              <w:t>utlityFunctionRef</w:t>
            </w:r>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r>
      <w:tr w:rsidR="00DB3D29" w:rsidRPr="00B64FAD"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rFonts w:ascii="Arial" w:hAnsi="Arial"/>
                <w:i/>
                <w:iCs/>
                <w:sz w:val="18"/>
                <w:lang w:eastAsia="zh-CN"/>
              </w:rPr>
            </w:pPr>
            <w:r w:rsidRPr="00B64FAD">
              <w:rPr>
                <w:b/>
                <w:i/>
                <w:iCs/>
              </w:rPr>
              <w:t>Attribute related roles</w:t>
            </w:r>
          </w:p>
        </w:tc>
      </w:tr>
      <w:tr w:rsidR="00DB3D29" w:rsidRPr="00B64FAD"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rFonts w:ascii="Courier New" w:hAnsi="Courier New" w:cs="Courier New"/>
                <w:i/>
                <w:iCs/>
                <w:sz w:val="18"/>
                <w:lang w:eastAsia="zh-CN"/>
              </w:rPr>
            </w:pPr>
            <w:r w:rsidRPr="00B64FAD">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bl>
    <w:p w14:paraId="1529AA09" w14:textId="77777777" w:rsidR="00DB3D29" w:rsidRDefault="00DB3D29" w:rsidP="00DB3D29">
      <w:pPr>
        <w:rPr>
          <w:rFonts w:eastAsia="Times New Roman"/>
          <w:lang w:eastAsia="zh-CN"/>
        </w:rPr>
      </w:pPr>
    </w:p>
    <w:p w14:paraId="7A6CE585" w14:textId="33C6AFE9" w:rsidR="00DB3D29" w:rsidRPr="00B64FAD" w:rsidRDefault="00DB3D29" w:rsidP="00B64FAD">
      <w:pPr>
        <w:rPr>
          <w:i/>
          <w:iCs/>
          <w:lang w:eastAsia="zh-CN"/>
        </w:rPr>
      </w:pPr>
      <w:bookmarkStart w:id="190" w:name="_Toc163048036"/>
      <w:r w:rsidRPr="00B64FAD">
        <w:rPr>
          <w:i/>
          <w:iCs/>
          <w:lang w:eastAsia="zh-CN"/>
        </w:rPr>
        <w:t>6.2.1.2.1.3</w:t>
      </w:r>
      <w:r w:rsidR="00B64FAD" w:rsidRPr="00B64FAD">
        <w:rPr>
          <w:i/>
          <w:iCs/>
          <w:lang w:eastAsia="zh-CN"/>
        </w:rPr>
        <w:t xml:space="preserve"> </w:t>
      </w:r>
      <w:r w:rsidRPr="00B64FAD">
        <w:rPr>
          <w:i/>
          <w:iCs/>
          <w:lang w:eastAsia="zh-CN"/>
        </w:rPr>
        <w:tab/>
        <w:t>Attribute constraints</w:t>
      </w:r>
      <w:bookmarkEnd w:id="1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
                <w:iCs/>
              </w:rPr>
            </w:pPr>
            <w:r w:rsidRPr="00B64FAD">
              <w:rPr>
                <w:i/>
                <w:iCs/>
              </w:rP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
                <w:iCs/>
              </w:rPr>
            </w:pPr>
            <w:r w:rsidRPr="00B64FAD">
              <w:rPr>
                <w:i/>
                <w:iCs/>
              </w:rPr>
              <w:t>Definition</w:t>
            </w:r>
          </w:p>
        </w:tc>
      </w:tr>
      <w:tr w:rsidR="00DB3D29" w:rsidRPr="00B64FAD"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rFonts w:cs="Arial"/>
                <w:i/>
                <w:iCs/>
                <w:szCs w:val="18"/>
                <w:lang w:eastAsia="zh-CN"/>
              </w:rPr>
            </w:pPr>
            <w:r w:rsidRPr="00B64FAD">
              <w:rPr>
                <w:rFonts w:cs="Arial"/>
                <w:i/>
                <w:iCs/>
                <w:szCs w:val="18"/>
                <w:lang w:eastAsia="zh-CN"/>
              </w:rPr>
              <w:t>intentAdminState</w:t>
            </w:r>
          </w:p>
          <w:p w14:paraId="20C5B3CC" w14:textId="77777777" w:rsidR="00DB3D29" w:rsidRPr="00B64FAD" w:rsidRDefault="00DB3D29" w:rsidP="00634140">
            <w:pPr>
              <w:pStyle w:val="TAL"/>
              <w:rPr>
                <w:rFonts w:cs="Arial"/>
                <w:b/>
                <w:i/>
                <w:iCs/>
                <w:szCs w:val="18"/>
              </w:rPr>
            </w:pPr>
            <w:r w:rsidRPr="00B64FAD">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rFonts w:ascii="Arial" w:hAnsi="Arial" w:cs="Arial"/>
                <w:i/>
                <w:iCs/>
                <w:sz w:val="18"/>
                <w:szCs w:val="18"/>
              </w:rPr>
            </w:pPr>
            <w:r w:rsidRPr="00B64FAD">
              <w:rPr>
                <w:rFonts w:ascii="Arial" w:hAnsi="Arial" w:cs="Arial"/>
                <w:i/>
                <w:iCs/>
                <w:noProof/>
                <w:sz w:val="18"/>
                <w:szCs w:val="18"/>
                <w:lang w:eastAsia="zh-CN"/>
              </w:rPr>
              <w:t>Condition: MnS consumer-suspension mechanism is supported.</w:t>
            </w:r>
          </w:p>
        </w:tc>
      </w:tr>
      <w:tr w:rsidR="00DB3D29" w:rsidRPr="00B64FAD"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rFonts w:ascii="Courier New" w:hAnsi="Courier New" w:cs="Courier New"/>
                <w:i/>
                <w:iCs/>
                <w:sz w:val="18"/>
                <w:szCs w:val="18"/>
                <w:lang w:eastAsia="ja-JP"/>
              </w:rPr>
            </w:pPr>
            <w:r w:rsidRPr="00B64FAD">
              <w:rPr>
                <w:rFonts w:ascii="Courier New" w:hAnsi="Courier New" w:cs="Courier New"/>
                <w:i/>
                <w:iCs/>
                <w:sz w:val="18"/>
                <w:szCs w:val="18"/>
                <w:lang w:eastAsia="ja-JP"/>
              </w:rPr>
              <w:t>intentPreemptionCapability</w:t>
            </w:r>
          </w:p>
          <w:p w14:paraId="281C088F" w14:textId="77777777" w:rsidR="00DB3D29" w:rsidRPr="00B64FAD" w:rsidRDefault="00DB3D29" w:rsidP="00634140">
            <w:pPr>
              <w:pStyle w:val="TAL"/>
              <w:rPr>
                <w:rFonts w:cs="Arial"/>
                <w:i/>
                <w:iCs/>
                <w:szCs w:val="18"/>
                <w:lang w:eastAsia="zh-CN"/>
              </w:rPr>
            </w:pPr>
            <w:r w:rsidRPr="00B64FAD">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rFonts w:ascii="Arial" w:hAnsi="Arial" w:cs="Arial"/>
                <w:i/>
                <w:iCs/>
                <w:noProof/>
                <w:sz w:val="18"/>
                <w:szCs w:val="18"/>
                <w:lang w:eastAsia="zh-CN"/>
              </w:rPr>
            </w:pPr>
            <w:r w:rsidRPr="00B64FAD">
              <w:rPr>
                <w:rFonts w:ascii="Arial" w:hAnsi="Arial" w:cs="Arial"/>
                <w:i/>
                <w:iCs/>
                <w:noProof/>
                <w:sz w:val="18"/>
                <w:szCs w:val="18"/>
                <w:lang w:eastAsia="zh-CN"/>
              </w:rPr>
              <w:t>Condition: The preemption mechanism is supported.</w:t>
            </w:r>
          </w:p>
        </w:tc>
      </w:tr>
      <w:tr w:rsidR="00DB3D29" w:rsidRPr="00B64FAD"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rFonts w:ascii="Courier New" w:hAnsi="Courier New" w:cs="Courier New"/>
                <w:b/>
                <w:bCs/>
                <w:i/>
                <w:iCs/>
                <w:sz w:val="18"/>
                <w:szCs w:val="18"/>
                <w:lang w:eastAsia="ja-JP"/>
              </w:rPr>
            </w:pPr>
            <w:r w:rsidRPr="00B64FAD">
              <w:rPr>
                <w:rFonts w:ascii="Courier New" w:hAnsi="Courier New" w:cs="Courier New"/>
                <w:b/>
                <w:bCs/>
                <w:i/>
                <w:iCs/>
                <w:szCs w:val="18"/>
                <w:lang w:eastAsia="zh-CN"/>
              </w:rPr>
              <w:t>utilityFunction</w:t>
            </w:r>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definition capability is supported.</w:t>
            </w:r>
          </w:p>
        </w:tc>
      </w:tr>
      <w:tr w:rsidR="00DB3D29" w:rsidRPr="00B64FAD"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rFonts w:ascii="Courier New" w:hAnsi="Courier New" w:cs="Courier New"/>
                <w:b/>
                <w:bCs/>
                <w:i/>
                <w:iCs/>
                <w:szCs w:val="18"/>
                <w:lang w:eastAsia="zh-CN"/>
              </w:rPr>
            </w:pPr>
            <w:r w:rsidRPr="00B64FAD">
              <w:rPr>
                <w:rFonts w:ascii="Courier New" w:hAnsi="Courier New" w:cs="Courier New"/>
                <w:b/>
                <w:bCs/>
                <w:i/>
                <w:iCs/>
                <w:szCs w:val="18"/>
                <w:lang w:eastAsia="zh-CN"/>
              </w:rPr>
              <w:t>utilityFunctionRef</w:t>
            </w:r>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reference capability is supported.</w:t>
            </w:r>
          </w:p>
        </w:tc>
      </w:tr>
    </w:tbl>
    <w:p w14:paraId="63F8289F" w14:textId="77777777" w:rsidR="00DB3D29" w:rsidRDefault="00DB3D29" w:rsidP="00DB3D29">
      <w:pPr>
        <w:rPr>
          <w:rFonts w:eastAsia="Times New Roman"/>
          <w:lang w:eastAsia="zh-CN"/>
        </w:rPr>
      </w:pPr>
    </w:p>
    <w:p w14:paraId="423B4363" w14:textId="526FDF9A" w:rsidR="00DB3D29" w:rsidRPr="00B64FAD" w:rsidRDefault="00DB3D29" w:rsidP="00B64FAD">
      <w:pPr>
        <w:rPr>
          <w:i/>
          <w:iCs/>
        </w:rPr>
      </w:pPr>
      <w:bookmarkStart w:id="191" w:name="_Toc163048037"/>
      <w:r w:rsidRPr="00B64FAD">
        <w:rPr>
          <w:i/>
          <w:iCs/>
        </w:rPr>
        <w:t>6.2.1.2.1.4</w:t>
      </w:r>
      <w:r w:rsidRPr="00B64FAD">
        <w:rPr>
          <w:i/>
          <w:iCs/>
        </w:rPr>
        <w:tab/>
      </w:r>
      <w:r w:rsidR="00B64FAD" w:rsidRPr="00B64FAD">
        <w:rPr>
          <w:i/>
          <w:iCs/>
        </w:rPr>
        <w:t xml:space="preserve"> </w:t>
      </w:r>
      <w:r w:rsidRPr="00B64FAD">
        <w:rPr>
          <w:i/>
          <w:iCs/>
        </w:rPr>
        <w:t>Notifications</w:t>
      </w:r>
      <w:bookmarkEnd w:id="191"/>
    </w:p>
    <w:p w14:paraId="76950ED1" w14:textId="77777777" w:rsidR="00DB3D29" w:rsidRPr="006E2888" w:rsidRDefault="00DB3D29" w:rsidP="00DB3D29">
      <w:pPr>
        <w:rPr>
          <w:i/>
          <w:iCs/>
        </w:rPr>
      </w:pPr>
      <w:r w:rsidRPr="00B64FAD">
        <w:rPr>
          <w:i/>
          <w:iCs/>
        </w:rPr>
        <w:t>The common notifications defined in clause 6.2.1.5 are valid for this IOC. In addition, the following set of notifications is also valid</w:t>
      </w:r>
      <w:r w:rsidRPr="006E2888">
        <w:rPr>
          <w:i/>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
                <w:iCs/>
              </w:rPr>
            </w:pPr>
            <w:r w:rsidRPr="006E2888">
              <w:rPr>
                <w:i/>
                <w:iCs/>
              </w:rPr>
              <w:lastRenderedPageBreak/>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
                <w:iCs/>
              </w:rPr>
            </w:pPr>
            <w:r w:rsidRPr="006E2888">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
                <w:iCs/>
              </w:rPr>
            </w:pPr>
            <w:r w:rsidRPr="006E2888">
              <w:rPr>
                <w:i/>
                <w:iCs/>
              </w:rPr>
              <w:t>Notes</w:t>
            </w:r>
          </w:p>
        </w:tc>
      </w:tr>
      <w:tr w:rsidR="00DB3D29" w:rsidRPr="006E2888"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rFonts w:cs="Arial"/>
                <w:i/>
                <w:iCs/>
              </w:rPr>
            </w:pPr>
            <w:r w:rsidRPr="006E2888">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
                <w:iCs/>
              </w:rPr>
            </w:pPr>
            <w:r w:rsidRPr="006E2888">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
                <w:iCs/>
              </w:rPr>
            </w:pPr>
            <w:r w:rsidRPr="006E2888">
              <w:rPr>
                <w:i/>
                <w:iCs/>
              </w:rPr>
              <w:t>--</w:t>
            </w:r>
          </w:p>
        </w:tc>
      </w:tr>
    </w:tbl>
    <w:p w14:paraId="1C351B0E" w14:textId="77777777" w:rsidR="00DB3D29" w:rsidRPr="006E2888" w:rsidRDefault="00DB3D29" w:rsidP="00DB3D29">
      <w:pPr>
        <w:jc w:val="both"/>
        <w:rPr>
          <w:i/>
          <w:iCs/>
          <w:kern w:val="2"/>
          <w:szCs w:val="18"/>
          <w:lang w:eastAsia="zh-CN" w:bidi="ar-KW"/>
        </w:rPr>
      </w:pPr>
    </w:p>
    <w:p w14:paraId="3C5BB8C9" w14:textId="77777777" w:rsidR="00DB3D29" w:rsidRPr="006E2888" w:rsidRDefault="00DB3D29" w:rsidP="00DB3D29">
      <w:pPr>
        <w:jc w:val="both"/>
        <w:rPr>
          <w:i/>
          <w:iCs/>
          <w:kern w:val="2"/>
          <w:szCs w:val="18"/>
          <w:lang w:eastAsia="zh-CN" w:bidi="ar-KW"/>
        </w:rPr>
      </w:pPr>
    </w:p>
    <w:p w14:paraId="25CCC28D" w14:textId="5F0525E0" w:rsidR="00DB3D29" w:rsidRPr="00104005" w:rsidRDefault="00DB3D29" w:rsidP="006E2888">
      <w:pPr>
        <w:rPr>
          <w:i/>
          <w:iCs/>
        </w:rPr>
      </w:pPr>
      <w:bookmarkStart w:id="192" w:name="_Toc106192961"/>
      <w:bookmarkStart w:id="193" w:name="_Toc163048048"/>
      <w:r w:rsidRPr="00104005">
        <w:rPr>
          <w:i/>
          <w:iCs/>
        </w:rPr>
        <w:t>6.2.1.3</w:t>
      </w:r>
      <w:r w:rsidRPr="00104005">
        <w:rPr>
          <w:i/>
          <w:iCs/>
        </w:rPr>
        <w:tab/>
        <w:t xml:space="preserve"> </w:t>
      </w:r>
      <w:r w:rsidR="006E2888" w:rsidRPr="00104005">
        <w:rPr>
          <w:i/>
          <w:iCs/>
        </w:rPr>
        <w:t xml:space="preserve"> </w:t>
      </w:r>
      <w:r w:rsidRPr="00104005">
        <w:rPr>
          <w:i/>
          <w:iCs/>
        </w:rPr>
        <w:t>DataType definition</w:t>
      </w:r>
      <w:bookmarkEnd w:id="192"/>
      <w:bookmarkEnd w:id="193"/>
    </w:p>
    <w:p w14:paraId="3B50524C" w14:textId="448CCD84" w:rsidR="00DB3D29" w:rsidRPr="00104005" w:rsidRDefault="00DB3D29" w:rsidP="006E2888">
      <w:pPr>
        <w:rPr>
          <w:rFonts w:ascii="Liberation Sans" w:hAnsi="Liberation Sans" w:cs="Liberation Sans" w:hint="eastAsia"/>
          <w:i/>
          <w:iCs/>
          <w:lang w:eastAsia="zh-CN"/>
        </w:rPr>
      </w:pPr>
      <w:bookmarkStart w:id="194" w:name="_Toc106192962"/>
      <w:bookmarkStart w:id="195" w:name="_Toc163048049"/>
      <w:r w:rsidRPr="00104005">
        <w:rPr>
          <w:i/>
          <w:iCs/>
        </w:rPr>
        <w:t>6.2.1.3.1</w:t>
      </w:r>
      <w:r w:rsidRPr="00104005">
        <w:rPr>
          <w:i/>
          <w:iCs/>
        </w:rPr>
        <w:tab/>
      </w:r>
      <w:r w:rsidRPr="00104005">
        <w:rPr>
          <w:i/>
          <w:iCs/>
          <w:lang w:eastAsia="zh-CN"/>
        </w:rPr>
        <w:t>IntentExpectation &lt;&lt;dataType&gt;&gt;</w:t>
      </w:r>
      <w:bookmarkEnd w:id="194"/>
      <w:bookmarkEnd w:id="195"/>
    </w:p>
    <w:p w14:paraId="1371F47F" w14:textId="7CED76E2" w:rsidR="00DB3D29" w:rsidRPr="00104005" w:rsidRDefault="00DB3D29" w:rsidP="006E2888">
      <w:pPr>
        <w:rPr>
          <w:i/>
          <w:iCs/>
          <w:lang w:eastAsia="zh-CN"/>
        </w:rPr>
      </w:pPr>
      <w:r w:rsidRPr="00104005">
        <w:rPr>
          <w:i/>
          <w:iCs/>
          <w:lang w:eastAsia="zh-CN"/>
        </w:rPr>
        <w:t>6.2.1.3.1.1</w:t>
      </w:r>
      <w:r w:rsidRPr="00104005">
        <w:rPr>
          <w:i/>
          <w:iCs/>
          <w:lang w:eastAsia="zh-CN"/>
        </w:rPr>
        <w:tab/>
      </w:r>
      <w:r w:rsidR="006E2888" w:rsidRPr="00104005">
        <w:rPr>
          <w:i/>
          <w:iCs/>
          <w:lang w:eastAsia="zh-CN"/>
        </w:rPr>
        <w:t xml:space="preserve"> </w:t>
      </w:r>
      <w:r w:rsidRPr="00104005">
        <w:rPr>
          <w:i/>
          <w:iCs/>
          <w:lang w:eastAsia="zh-CN"/>
        </w:rPr>
        <w:t>Definition</w:t>
      </w:r>
    </w:p>
    <w:p w14:paraId="15BD592C" w14:textId="77777777" w:rsidR="00DB3D29" w:rsidRPr="00104005" w:rsidRDefault="00DB3D29" w:rsidP="00DB3D29">
      <w:pPr>
        <w:rPr>
          <w:rFonts w:eastAsia="Courier New"/>
          <w:b/>
          <w:bCs/>
          <w:i/>
          <w:iCs/>
        </w:rPr>
      </w:pPr>
      <w:bookmarkStart w:id="196" w:name="MCCQCTEMPBM_00000104"/>
      <w:r w:rsidRPr="00104005">
        <w:rPr>
          <w:rFonts w:ascii="Courier New" w:hAnsi="Courier New" w:cs="Courier New"/>
          <w:i/>
          <w:iCs/>
          <w:lang w:eastAsia="zh-CN"/>
        </w:rPr>
        <w:t>IntentExpectation</w:t>
      </w:r>
      <w:bookmarkEnd w:id="196"/>
      <w:r w:rsidRPr="00104005">
        <w:rPr>
          <w:rFonts w:eastAsia="Courier New"/>
          <w:i/>
          <w:iCs/>
        </w:rPr>
        <w:t xml:space="preserve"> &lt;&lt;dataType&gt;&gt;r</w:t>
      </w:r>
      <w:r w:rsidRPr="00104005">
        <w:rPr>
          <w:rFonts w:eastAsia="Courier New"/>
          <w:i/>
          <w:iCs/>
          <w:lang w:eastAsia="zh-CN"/>
        </w:rPr>
        <w:t xml:space="preserve">epresents </w:t>
      </w:r>
      <w:r w:rsidRPr="00104005">
        <w:rPr>
          <w:rFonts w:eastAsia="Courier New"/>
          <w:i/>
          <w:iCs/>
        </w:rPr>
        <w:t>MnS consumer's requirements, goals and contexts given to a 3</w:t>
      </w:r>
      <w:r w:rsidRPr="00104005">
        <w:rPr>
          <w:rFonts w:eastAsia="Courier New"/>
          <w:i/>
          <w:iCs/>
          <w:lang w:eastAsia="zh-CN"/>
        </w:rPr>
        <w:t>GPP</w:t>
      </w:r>
      <w:r w:rsidRPr="00104005">
        <w:rPr>
          <w:rFonts w:eastAsia="Courier New"/>
          <w:i/>
          <w:iCs/>
        </w:rPr>
        <w:t xml:space="preserve"> system.  </w:t>
      </w:r>
    </w:p>
    <w:p w14:paraId="1C12A6D5"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IntentExpectation</w:t>
      </w:r>
      <w:r w:rsidRPr="00104005">
        <w:rPr>
          <w:rFonts w:eastAsia="Courier New"/>
          <w:i/>
          <w:iCs/>
        </w:rPr>
        <w:t xml:space="preserve"> &lt;&lt;dataType&gt;&gt; includes </w:t>
      </w:r>
      <w:r w:rsidRPr="00104005">
        <w:rPr>
          <w:rFonts w:ascii="Courier New" w:hAnsi="Courier New" w:cs="Courier New"/>
          <w:i/>
          <w:iCs/>
          <w:lang w:eastAsia="zh-CN"/>
        </w:rPr>
        <w:t>contextSelectivity</w:t>
      </w:r>
      <w:r w:rsidRPr="00104005">
        <w:rPr>
          <w:rFonts w:eastAsia="Courier New"/>
          <w:i/>
          <w:iCs/>
        </w:rPr>
        <w:t xml:space="preserve"> used to define how to select among the stated e</w:t>
      </w:r>
      <w:r w:rsidRPr="00104005">
        <w:rPr>
          <w:rFonts w:ascii="Courier New" w:hAnsi="Courier New" w:cs="Courier New"/>
          <w:i/>
          <w:iCs/>
          <w:lang w:eastAsia="zh-CN"/>
        </w:rPr>
        <w:t>xpectationContexts</w:t>
      </w:r>
      <w:r w:rsidRPr="00104005">
        <w:rPr>
          <w:rFonts w:eastAsia="Courier New"/>
          <w:i/>
          <w:iCs/>
        </w:rPr>
        <w:t>.</w:t>
      </w:r>
    </w:p>
    <w:p w14:paraId="1296F58D" w14:textId="77777777" w:rsidR="00DB3D29" w:rsidRPr="00104005" w:rsidRDefault="00DB3D29" w:rsidP="00DB3D29">
      <w:pPr>
        <w:rPr>
          <w:rFonts w:eastAsia="Courier New"/>
          <w:b/>
          <w:bCs/>
          <w:i/>
          <w:iCs/>
        </w:rPr>
      </w:pPr>
      <w:r w:rsidRPr="00104005">
        <w:rPr>
          <w:rFonts w:eastAsia="Courier New"/>
          <w:b/>
          <w:bCs/>
          <w:i/>
          <w:iCs/>
        </w:rPr>
        <w:t xml:space="preserve">The </w:t>
      </w:r>
      <w:r w:rsidRPr="00104005">
        <w:rPr>
          <w:rFonts w:ascii="Courier New" w:hAnsi="Courier New" w:cs="Courier New"/>
          <w:b/>
          <w:bCs/>
          <w:i/>
          <w:iCs/>
          <w:lang w:eastAsia="zh-CN"/>
        </w:rPr>
        <w:t>IntentExpectation</w:t>
      </w:r>
      <w:r w:rsidRPr="00104005">
        <w:rPr>
          <w:rFonts w:eastAsia="Courier New"/>
          <w:b/>
          <w:bCs/>
          <w:i/>
          <w:iCs/>
        </w:rPr>
        <w:t xml:space="preserve"> &lt;&lt;dataType&gt;&gt; includes </w:t>
      </w:r>
      <w:r w:rsidRPr="00104005">
        <w:rPr>
          <w:rFonts w:ascii="Courier New" w:hAnsi="Courier New" w:cs="Courier New"/>
          <w:b/>
          <w:bCs/>
          <w:i/>
          <w:iCs/>
          <w:lang w:eastAsia="zh-CN"/>
        </w:rPr>
        <w:t>utilityFunction</w:t>
      </w:r>
      <w:r w:rsidRPr="00104005">
        <w:rPr>
          <w:rFonts w:eastAsia="Courier New"/>
          <w:b/>
          <w:bCs/>
          <w:i/>
          <w:iCs/>
        </w:rPr>
        <w:t xml:space="preserve"> used to optionally define the business value of the stated </w:t>
      </w:r>
      <w:r w:rsidRPr="00104005">
        <w:rPr>
          <w:rFonts w:eastAsia="Courier New"/>
          <w:i/>
          <w:iCs/>
        </w:rPr>
        <w:t>e</w:t>
      </w:r>
      <w:r w:rsidRPr="00104005">
        <w:rPr>
          <w:rFonts w:ascii="Courier New" w:hAnsi="Courier New" w:cs="Courier New"/>
          <w:i/>
          <w:iCs/>
          <w:lang w:eastAsia="zh-CN"/>
        </w:rPr>
        <w:t>xpectationTargets.</w:t>
      </w:r>
    </w:p>
    <w:p w14:paraId="4456D03B" w14:textId="77777777" w:rsidR="00DB3D29" w:rsidRPr="00104005" w:rsidRDefault="00DB3D29" w:rsidP="00DB3D29">
      <w:pPr>
        <w:rPr>
          <w:rFonts w:eastAsia="Courier New"/>
          <w:i/>
          <w:iCs/>
        </w:rPr>
      </w:pPr>
    </w:p>
    <w:p w14:paraId="517F2F24" w14:textId="2F45E329" w:rsidR="00DB3D29" w:rsidRPr="00104005" w:rsidRDefault="00DB3D29" w:rsidP="00104005">
      <w:pPr>
        <w:rPr>
          <w:rFonts w:eastAsia="Times New Roman"/>
          <w:i/>
          <w:iCs/>
          <w:lang w:eastAsia="zh-CN"/>
        </w:rPr>
      </w:pPr>
      <w:r w:rsidRPr="00104005">
        <w:rPr>
          <w:i/>
          <w:iCs/>
          <w:lang w:eastAsia="zh-CN"/>
        </w:rPr>
        <w:t>6.2.1.3.1.2</w:t>
      </w:r>
      <w:r w:rsidR="00104005" w:rsidRPr="00104005">
        <w:rPr>
          <w:i/>
          <w:iCs/>
          <w:lang w:eastAsia="zh-CN"/>
        </w:rPr>
        <w:t xml:space="preserve"> </w:t>
      </w:r>
      <w:r w:rsidRPr="00104005">
        <w:rPr>
          <w:i/>
          <w:iCs/>
          <w:lang w:eastAsia="zh-CN"/>
        </w:rPr>
        <w:tab/>
        <w:t>Attributes</w:t>
      </w:r>
    </w:p>
    <w:p w14:paraId="17404B67" w14:textId="77777777" w:rsidR="00DB3D29" w:rsidRPr="00104005" w:rsidRDefault="00DB3D29" w:rsidP="00DB3D29">
      <w:pPr>
        <w:rPr>
          <w:rFonts w:eastAsia="Courier New"/>
          <w:i/>
          <w:iCs/>
        </w:rPr>
      </w:pPr>
      <w:bookmarkStart w:id="197" w:name="MCCQCTEMPBM_00000157"/>
      <w:r w:rsidRPr="00104005">
        <w:rPr>
          <w:rFonts w:eastAsia="Courier New"/>
          <w:i/>
          <w:iCs/>
        </w:rPr>
        <w:t xml:space="preserve">The </w:t>
      </w:r>
      <w:bookmarkStart w:id="198" w:name="MCCQCTEMPBM_00000106"/>
      <w:r w:rsidRPr="00104005">
        <w:rPr>
          <w:rFonts w:ascii="Courier New" w:hAnsi="Courier New" w:cs="Courier New"/>
          <w:i/>
          <w:iCs/>
          <w:lang w:eastAsia="zh-CN"/>
        </w:rPr>
        <w:t>IntentExpectation</w:t>
      </w:r>
      <w:bookmarkEnd w:id="198"/>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1899614C" w14:textId="77777777" w:rsidR="00DB3D29" w:rsidRPr="00104005" w:rsidRDefault="00DB3D29" w:rsidP="00DB3D29">
      <w:pPr>
        <w:pStyle w:val="TH"/>
        <w:rPr>
          <w:rFonts w:eastAsia="Courier New"/>
          <w:i/>
          <w:iCs/>
        </w:rPr>
      </w:pPr>
      <w:r w:rsidRPr="00104005">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97"/>
          <w:p w14:paraId="4F3660E6" w14:textId="77777777" w:rsidR="00DB3D29" w:rsidRPr="00104005" w:rsidRDefault="00DB3D29" w:rsidP="00634140">
            <w:pPr>
              <w:pStyle w:val="TAH"/>
              <w:rPr>
                <w:rFonts w:eastAsia="Times New Roman"/>
                <w:i/>
                <w:iCs/>
              </w:rPr>
            </w:pPr>
            <w:r w:rsidRPr="00104005">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
                <w:iCs/>
              </w:rPr>
            </w:pPr>
            <w:r w:rsidRPr="00104005">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
                <w:iCs/>
              </w:rPr>
            </w:pPr>
            <w:r w:rsidRPr="00104005">
              <w:rPr>
                <w:i/>
                <w:iCs/>
              </w:rPr>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
                <w:iCs/>
              </w:rPr>
            </w:pPr>
            <w:r w:rsidRPr="00104005">
              <w:rPr>
                <w:i/>
                <w:iCs/>
              </w:rPr>
              <w:t>isWritable</w:t>
            </w:r>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
                <w:iCs/>
              </w:rPr>
            </w:pPr>
            <w:r w:rsidRPr="00104005">
              <w:rPr>
                <w:i/>
                <w:iCs/>
              </w:rPr>
              <w:t>isInvariant</w:t>
            </w:r>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
                <w:iCs/>
              </w:rPr>
            </w:pPr>
            <w:r w:rsidRPr="00104005">
              <w:rPr>
                <w:i/>
                <w:iCs/>
              </w:rPr>
              <w:t>isNotifyable</w:t>
            </w:r>
          </w:p>
        </w:tc>
      </w:tr>
      <w:tr w:rsidR="00DB3D29" w:rsidRPr="00104005"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rFonts w:ascii="Courier New" w:hAnsi="Courier New" w:cs="Courier New"/>
                <w:i/>
                <w:iCs/>
                <w:lang w:eastAsia="zh-CN"/>
              </w:rPr>
            </w:pPr>
            <w:bookmarkStart w:id="199" w:name="MCCQCTEMPBM_00000107"/>
            <w:r w:rsidRPr="00104005">
              <w:rPr>
                <w:rFonts w:ascii="Courier New" w:hAnsi="Courier New" w:cs="Courier New"/>
                <w:i/>
                <w:iCs/>
                <w:lang w:eastAsia="zh-CN"/>
              </w:rPr>
              <w:t>expectationId</w:t>
            </w:r>
            <w:bookmarkEnd w:id="199"/>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r>
      <w:tr w:rsidR="00DB3D29" w:rsidRPr="00104005"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expectationVerb</w:t>
            </w:r>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expectationObject</w:t>
            </w:r>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expectationTargets</w:t>
            </w:r>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szCs w:val="18"/>
                <w:lang w:eastAsia="zh-CN"/>
              </w:rPr>
              <w:t>contextSelectivity</w:t>
            </w:r>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r>
      <w:tr w:rsidR="00DB3D29" w:rsidRPr="00104005"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w:t>
            </w:r>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r w:rsidR="00DB3D29" w:rsidRPr="00104005"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rFonts w:ascii="Courier New" w:hAnsi="Courier New" w:cs="Courier New"/>
                <w:i/>
                <w:iCs/>
                <w:lang w:eastAsia="zh-CN"/>
              </w:rPr>
            </w:pPr>
            <w:r w:rsidRPr="00104005">
              <w:rPr>
                <w:rFonts w:ascii="Courier New" w:hAnsi="Courier New" w:cs="Courier New"/>
                <w:i/>
                <w:iCs/>
                <w:lang w:eastAsia="zh-CN"/>
              </w:rPr>
              <w:t>expectationContexts</w:t>
            </w:r>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
                <w:iCs/>
              </w:rPr>
            </w:pPr>
            <w:r w:rsidRPr="00104005">
              <w:rPr>
                <w:rFonts w:eastAsia="Courier New"/>
                <w:i/>
                <w:iCs/>
                <w:lang w:eastAsia="zh-CN"/>
              </w:rPr>
              <w:t>NOTE:</w:t>
            </w:r>
            <w:r w:rsidRPr="00104005">
              <w:rPr>
                <w:rFonts w:eastAsia="Courier New"/>
                <w:i/>
                <w:iCs/>
                <w:lang w:eastAsia="zh-CN"/>
              </w:rPr>
              <w:tab/>
              <w:t>The scenariospecific IntentExpectations in clause 6.2.2 are defined utilizing the constructs of this generic IntentExpectation &lt;&lt;dataType&gt;&gt;.</w:t>
            </w:r>
          </w:p>
        </w:tc>
      </w:tr>
    </w:tbl>
    <w:p w14:paraId="39671D67" w14:textId="77777777" w:rsidR="00DB3D29" w:rsidRPr="00A228D8" w:rsidRDefault="00DB3D29" w:rsidP="00DB3D29">
      <w:pPr>
        <w:rPr>
          <w:rFonts w:eastAsia="Courier New"/>
          <w:i/>
          <w:iCs/>
          <w:lang w:eastAsia="zh-CN"/>
        </w:rPr>
      </w:pPr>
    </w:p>
    <w:p w14:paraId="43DFD1E2" w14:textId="2A4C86AE" w:rsidR="00DB3D29" w:rsidRPr="00B5154F" w:rsidRDefault="00DB3D29" w:rsidP="00104005">
      <w:pPr>
        <w:rPr>
          <w:rFonts w:eastAsia="Times New Roman"/>
          <w:lang w:eastAsia="zh-CN"/>
        </w:rPr>
      </w:pPr>
      <w:r w:rsidRPr="00B5154F">
        <w:rPr>
          <w:lang w:eastAsia="zh-CN"/>
        </w:rPr>
        <w:t>6.2.1.3.1.3</w:t>
      </w:r>
      <w:r w:rsidRPr="00B5154F">
        <w:rPr>
          <w:lang w:eastAsia="zh-CN"/>
        </w:rPr>
        <w:tab/>
        <w:t>Attribute constraints</w:t>
      </w:r>
    </w:p>
    <w:p w14:paraId="60A94B3D" w14:textId="04E108E2" w:rsidR="00DB3D29" w:rsidRDefault="00DB3D29" w:rsidP="00104005">
      <w:pPr>
        <w:rPr>
          <w:kern w:val="2"/>
          <w:szCs w:val="18"/>
          <w:lang w:eastAsia="zh-CN" w:bidi="ar-KW"/>
        </w:rPr>
      </w:pPr>
      <w:r w:rsidRPr="00A228D8">
        <w:rPr>
          <w:rFonts w:eastAsia="Courier New"/>
          <w:i/>
          <w:iCs/>
          <w:lang w:eastAsia="zh-CN"/>
        </w:rPr>
        <w:t>None.</w:t>
      </w:r>
    </w:p>
    <w:p w14:paraId="59B855E0" w14:textId="6DCCCA95" w:rsidR="00DB3D29" w:rsidRPr="00104005" w:rsidRDefault="00DB3D29" w:rsidP="00104005">
      <w:pPr>
        <w:rPr>
          <w:rFonts w:ascii="Liberation Sans" w:hAnsi="Liberation Sans" w:cs="Liberation Sans" w:hint="eastAsia"/>
          <w:i/>
          <w:iCs/>
          <w:lang w:eastAsia="zh-CN"/>
        </w:rPr>
      </w:pPr>
      <w:bookmarkStart w:id="200" w:name="_Toc163048067"/>
      <w:r w:rsidRPr="00104005">
        <w:rPr>
          <w:i/>
          <w:iCs/>
        </w:rPr>
        <w:t>6.2.1.3.7</w:t>
      </w:r>
      <w:r w:rsidRPr="00104005">
        <w:rPr>
          <w:i/>
          <w:iCs/>
        </w:rPr>
        <w:tab/>
        <w:t xml:space="preserve"> </w:t>
      </w:r>
      <w:r w:rsidRPr="00104005">
        <w:rPr>
          <w:i/>
          <w:iCs/>
          <w:lang w:eastAsia="zh-CN"/>
        </w:rPr>
        <w:t>ExpectationFulfilmentResult &lt;&lt;dataType&gt;&gt;</w:t>
      </w:r>
      <w:bookmarkEnd w:id="200"/>
    </w:p>
    <w:p w14:paraId="0FC34FBD" w14:textId="68069095" w:rsidR="00DB3D29" w:rsidRPr="00104005" w:rsidRDefault="00DB3D29" w:rsidP="00104005">
      <w:pPr>
        <w:rPr>
          <w:rFonts w:ascii="Arial" w:hAnsi="Arial"/>
          <w:i/>
          <w:iCs/>
          <w:lang w:eastAsia="zh-CN"/>
        </w:rPr>
      </w:pPr>
      <w:bookmarkStart w:id="201" w:name="_Toc163048068"/>
      <w:r w:rsidRPr="00104005">
        <w:rPr>
          <w:i/>
          <w:iCs/>
          <w:lang w:eastAsia="zh-CN"/>
        </w:rPr>
        <w:t>6.2.1.3.7.1</w:t>
      </w:r>
      <w:r w:rsidRPr="00104005">
        <w:rPr>
          <w:i/>
          <w:iCs/>
          <w:lang w:eastAsia="zh-CN"/>
        </w:rPr>
        <w:tab/>
        <w:t xml:space="preserve"> Definition</w:t>
      </w:r>
      <w:bookmarkEnd w:id="201"/>
    </w:p>
    <w:p w14:paraId="52D6C593" w14:textId="77777777" w:rsidR="00DB3D29" w:rsidRPr="00104005" w:rsidRDefault="00DB3D29" w:rsidP="00DB3D29">
      <w:pPr>
        <w:rPr>
          <w:rFonts w:eastAsia="Courier New"/>
          <w:i/>
          <w:iCs/>
        </w:rPr>
      </w:pPr>
      <w:r w:rsidRPr="00104005">
        <w:rPr>
          <w:rFonts w:ascii="Courier New" w:eastAsia="Courier New" w:hAnsi="Courier New" w:cs="Courier New"/>
          <w:i/>
          <w:iCs/>
        </w:rPr>
        <w:t xml:space="preserve">ExpectationFulfilmentResult </w:t>
      </w:r>
      <w:r w:rsidRPr="00104005">
        <w:rPr>
          <w:rFonts w:eastAsia="Courier New"/>
          <w:i/>
          <w:iCs/>
        </w:rPr>
        <w:t xml:space="preserve">&lt;&lt;dataType&gt;&gt; </w:t>
      </w:r>
      <w:r w:rsidRPr="00104005">
        <w:rPr>
          <w:i/>
          <w:iCs/>
          <w:lang w:eastAsia="zh-CN"/>
        </w:rPr>
        <w:t xml:space="preserve">includes the </w:t>
      </w:r>
      <w:r w:rsidRPr="00104005">
        <w:rPr>
          <w:rFonts w:ascii="Courier New" w:hAnsi="Courier New" w:cs="Courier New"/>
          <w:i/>
          <w:iCs/>
          <w:lang w:eastAsia="zh-CN"/>
        </w:rPr>
        <w:t xml:space="preserve">expectationFulfilmentInfo </w:t>
      </w:r>
      <w:r w:rsidRPr="00104005">
        <w:rPr>
          <w:i/>
          <w:iCs/>
          <w:lang w:eastAsia="zh-CN"/>
        </w:rPr>
        <w:t xml:space="preserve">and </w:t>
      </w:r>
      <w:r w:rsidRPr="00104005">
        <w:rPr>
          <w:rFonts w:ascii="Courier New" w:hAnsi="Courier New" w:cs="Courier New"/>
          <w:i/>
          <w:iCs/>
          <w:lang w:eastAsia="zh-CN"/>
        </w:rPr>
        <w:t xml:space="preserve">targetFulfilmentResults </w:t>
      </w:r>
      <w:r w:rsidRPr="00104005">
        <w:rPr>
          <w:i/>
          <w:iCs/>
          <w:lang w:eastAsia="zh-CN"/>
        </w:rPr>
        <w:t>for each IntentExpectation</w:t>
      </w:r>
      <w:r w:rsidRPr="00104005">
        <w:rPr>
          <w:rFonts w:eastAsia="Courier New"/>
          <w:i/>
          <w:iCs/>
        </w:rPr>
        <w:t xml:space="preserve">. </w:t>
      </w:r>
    </w:p>
    <w:p w14:paraId="14666FEC"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hAnsi="Courier New" w:cs="Courier New"/>
          <w:i/>
          <w:iCs/>
          <w:lang w:eastAsia="zh-CN"/>
        </w:rPr>
        <w:t>expectationFulfilmentInfo</w:t>
      </w:r>
      <w:r w:rsidRPr="00104005">
        <w:rPr>
          <w:rFonts w:eastAsia="Courier New"/>
          <w:i/>
          <w:iCs/>
        </w:rPr>
        <w:t xml:space="preserve"> describes status of fulfilment of an intentExpectation and the related reasons for the infeasible status.  </w:t>
      </w:r>
    </w:p>
    <w:p w14:paraId="38E06A35" w14:textId="77777777" w:rsidR="00DB3D29" w:rsidRPr="00104005" w:rsidRDefault="00DB3D29" w:rsidP="00DB3D29">
      <w:pPr>
        <w:rPr>
          <w:i/>
          <w:iCs/>
          <w:lang w:eastAsia="zh-CN"/>
        </w:rPr>
      </w:pPr>
      <w:r w:rsidRPr="00104005">
        <w:rPr>
          <w:rFonts w:eastAsia="Courier New"/>
          <w:b/>
          <w:bCs/>
          <w:i/>
          <w:iCs/>
        </w:rPr>
        <w:t xml:space="preserve">The </w:t>
      </w:r>
      <w:r w:rsidRPr="00104005">
        <w:rPr>
          <w:rFonts w:ascii="Courier New" w:hAnsi="Courier New" w:cs="Courier New"/>
          <w:b/>
          <w:bCs/>
          <w:i/>
          <w:iCs/>
          <w:lang w:eastAsia="zh-CN"/>
        </w:rPr>
        <w:t xml:space="preserve">utilityFunctionResult </w:t>
      </w:r>
      <w:r w:rsidRPr="00104005">
        <w:rPr>
          <w:rFonts w:eastAsia="Courier New"/>
          <w:b/>
          <w:bCs/>
          <w:i/>
          <w:iCs/>
        </w:rPr>
        <w:t>describes the impact of the utility function on the fulfilment.</w:t>
      </w:r>
    </w:p>
    <w:p w14:paraId="145732F2" w14:textId="58E6B3CE" w:rsidR="00DB3D29" w:rsidRPr="00104005" w:rsidRDefault="00DB3D29" w:rsidP="00104005">
      <w:pPr>
        <w:rPr>
          <w:rFonts w:eastAsia="Times New Roman"/>
          <w:i/>
          <w:iCs/>
          <w:lang w:eastAsia="zh-CN"/>
        </w:rPr>
      </w:pPr>
      <w:bookmarkStart w:id="202" w:name="_Toc163048069"/>
      <w:r w:rsidRPr="00104005">
        <w:rPr>
          <w:i/>
          <w:iCs/>
          <w:lang w:eastAsia="zh-CN"/>
        </w:rPr>
        <w:t>6.2.1.3.7.2</w:t>
      </w:r>
      <w:r w:rsidR="00104005" w:rsidRPr="00104005">
        <w:rPr>
          <w:i/>
          <w:iCs/>
          <w:lang w:eastAsia="zh-CN"/>
        </w:rPr>
        <w:t xml:space="preserve"> </w:t>
      </w:r>
      <w:r w:rsidRPr="00104005">
        <w:rPr>
          <w:i/>
          <w:iCs/>
          <w:lang w:eastAsia="zh-CN"/>
        </w:rPr>
        <w:tab/>
        <w:t>Attributes</w:t>
      </w:r>
      <w:bookmarkEnd w:id="202"/>
    </w:p>
    <w:p w14:paraId="704A3086" w14:textId="77777777" w:rsidR="00DB3D29" w:rsidRPr="00104005" w:rsidRDefault="00DB3D29" w:rsidP="00DB3D29">
      <w:pPr>
        <w:rPr>
          <w:rFonts w:eastAsia="Courier New"/>
          <w:i/>
          <w:iCs/>
        </w:rPr>
      </w:pPr>
      <w:r w:rsidRPr="00104005">
        <w:rPr>
          <w:rFonts w:eastAsia="Courier New"/>
          <w:i/>
          <w:iCs/>
        </w:rPr>
        <w:t xml:space="preserve">The </w:t>
      </w:r>
      <w:r w:rsidRPr="00104005">
        <w:rPr>
          <w:rFonts w:ascii="Courier New" w:eastAsia="Courier New" w:hAnsi="Courier New" w:cs="Courier New"/>
          <w:i/>
          <w:iCs/>
        </w:rPr>
        <w:t>ExpectationFulfilmentResult</w:t>
      </w:r>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693470E0" w14:textId="77777777" w:rsidR="00DB3D29" w:rsidRPr="00104005" w:rsidRDefault="00DB3D29" w:rsidP="00DB3D29">
      <w:pPr>
        <w:pStyle w:val="TH"/>
        <w:rPr>
          <w:rFonts w:eastAsia="Courier New"/>
          <w:i/>
          <w:iCs/>
        </w:rPr>
      </w:pPr>
      <w:bookmarkStart w:id="203" w:name="_Hlk125792205"/>
      <w:r w:rsidRPr="00104005">
        <w:rPr>
          <w:rFonts w:eastAsia="Courier New"/>
          <w:i/>
          <w:iCs/>
        </w:rPr>
        <w:lastRenderedPageBreak/>
        <w:t>Table 6.2.1.3.7.2-1</w:t>
      </w:r>
      <w:bookmarkEnd w:id="203"/>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rFonts w:ascii="Courier New" w:eastAsia="Times New Roman" w:hAnsi="Courier New" w:cs="Courier New"/>
                <w:b/>
                <w:i/>
                <w:iCs/>
                <w:lang w:eastAsia="zh-CN"/>
              </w:rPr>
            </w:pPr>
            <w:r w:rsidRPr="00104005">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rFonts w:eastAsia="Courier New"/>
                <w:b w:val="0"/>
                <w:bCs/>
                <w:i/>
                <w:iCs/>
              </w:rPr>
            </w:pPr>
            <w:r w:rsidRPr="00104005">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rFonts w:eastAsia="Courier New"/>
                <w:b w:val="0"/>
                <w:bCs/>
                <w:i/>
                <w:iCs/>
              </w:rPr>
            </w:pPr>
            <w:r w:rsidRPr="00104005">
              <w:rPr>
                <w:i/>
                <w:iCs/>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rFonts w:eastAsia="Courier New"/>
                <w:b w:val="0"/>
                <w:bCs/>
                <w:i/>
                <w:iCs/>
              </w:rPr>
            </w:pPr>
            <w:r w:rsidRPr="00104005">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rFonts w:eastAsia="Courier New"/>
                <w:b w:val="0"/>
                <w:bCs/>
                <w:i/>
                <w:iCs/>
              </w:rPr>
            </w:pPr>
            <w:r w:rsidRPr="00104005">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rFonts w:eastAsia="Courier New"/>
                <w:b w:val="0"/>
                <w:bCs/>
                <w:i/>
                <w:iCs/>
              </w:rPr>
            </w:pPr>
            <w:r w:rsidRPr="00104005">
              <w:rPr>
                <w:i/>
                <w:iCs/>
              </w:rPr>
              <w:t>isNotifyable</w:t>
            </w:r>
          </w:p>
        </w:tc>
      </w:tr>
      <w:tr w:rsidR="00DB3D29" w:rsidRPr="00104005"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expectationId</w:t>
            </w:r>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expectationFulfilmentInfo</w:t>
            </w:r>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rFonts w:ascii="Courier New" w:eastAsia="Times New Roman" w:hAnsi="Courier New" w:cs="Courier New"/>
                <w:i/>
                <w:iCs/>
                <w:lang w:eastAsia="zh-CN"/>
              </w:rPr>
            </w:pPr>
            <w:r w:rsidRPr="00104005">
              <w:rPr>
                <w:rFonts w:ascii="Courier New" w:hAnsi="Courier New" w:cs="Courier New"/>
                <w:i/>
                <w:iCs/>
                <w:lang w:eastAsia="zh-CN"/>
              </w:rPr>
              <w:t>targetFulfilmentResults</w:t>
            </w:r>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rFonts w:eastAsia="Courier New"/>
                <w:b w:val="0"/>
                <w:bCs/>
                <w:i/>
                <w:iCs/>
              </w:rPr>
            </w:pPr>
            <w:r w:rsidRPr="00104005">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rFonts w:ascii="Courier New" w:hAnsi="Courier New" w:cs="Courier New"/>
                <w:b/>
                <w:bCs/>
                <w:i/>
                <w:iCs/>
                <w:szCs w:val="18"/>
                <w:lang w:eastAsia="zh-CN"/>
              </w:rPr>
            </w:pPr>
            <w:r w:rsidRPr="00104005">
              <w:rPr>
                <w:rFonts w:ascii="Courier New" w:hAnsi="Courier New" w:cs="Courier New"/>
                <w:b/>
                <w:bCs/>
                <w:i/>
                <w:iCs/>
                <w:szCs w:val="18"/>
                <w:lang w:eastAsia="zh-CN"/>
              </w:rPr>
              <w:t>utilityFunctionResult</w:t>
            </w:r>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bl>
    <w:p w14:paraId="05402B57" w14:textId="08323E4D" w:rsidR="00DB3D29" w:rsidRPr="009E0FD8" w:rsidRDefault="00DB3D29" w:rsidP="00104005">
      <w:pPr>
        <w:rPr>
          <w:rFonts w:eastAsia="Times New Roman"/>
          <w:lang w:eastAsia="zh-CN"/>
        </w:rPr>
      </w:pPr>
      <w:bookmarkStart w:id="204" w:name="_Toc163048070"/>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204"/>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6DAD8E13" w:rsidR="00DB3D29" w:rsidRPr="00104005" w:rsidRDefault="00DB3D29" w:rsidP="00104005">
      <w:pPr>
        <w:rPr>
          <w:i/>
          <w:iCs/>
        </w:rPr>
      </w:pPr>
      <w:bookmarkStart w:id="205" w:name="_Toc106192967"/>
      <w:bookmarkStart w:id="206" w:name="_Toc163048099"/>
      <w:r w:rsidRPr="00104005">
        <w:rPr>
          <w:i/>
          <w:iCs/>
        </w:rPr>
        <w:t>6.2.1.4</w:t>
      </w:r>
      <w:r w:rsidRPr="00104005">
        <w:rPr>
          <w:i/>
          <w:iCs/>
        </w:rPr>
        <w:tab/>
      </w:r>
      <w:r w:rsidR="00104005" w:rsidRPr="00104005">
        <w:rPr>
          <w:i/>
          <w:iCs/>
        </w:rPr>
        <w:t xml:space="preserve"> </w:t>
      </w:r>
      <w:r w:rsidRPr="00104005">
        <w:rPr>
          <w:i/>
          <w:iCs/>
        </w:rPr>
        <w:t>Attribute definition</w:t>
      </w:r>
      <w:bookmarkEnd w:id="205"/>
      <w:bookmarkEnd w:id="206"/>
    </w:p>
    <w:p w14:paraId="7CB57402" w14:textId="77777777" w:rsidR="00DB3D29" w:rsidRPr="00104005" w:rsidRDefault="00DB3D29" w:rsidP="00DB3D29">
      <w:pPr>
        <w:pStyle w:val="TH"/>
        <w:rPr>
          <w:i/>
          <w:iCs/>
        </w:rPr>
      </w:pPr>
      <w:bookmarkStart w:id="207" w:name="MCCQCTEMPBM_00000164"/>
      <w:r w:rsidRPr="00104005">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207"/>
          <w:p w14:paraId="58305FC5" w14:textId="77777777" w:rsidR="00DB3D29" w:rsidRPr="00104005" w:rsidRDefault="00DB3D29" w:rsidP="00634140">
            <w:pPr>
              <w:pStyle w:val="TAH"/>
              <w:keepNext w:val="0"/>
              <w:rPr>
                <w:rFonts w:eastAsia="Courier New"/>
                <w:i/>
                <w:iCs/>
              </w:rPr>
            </w:pPr>
            <w:r w:rsidRPr="00104005">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rFonts w:eastAsia="Courier New"/>
                <w:i/>
                <w:iCs/>
              </w:rPr>
            </w:pPr>
            <w:r w:rsidRPr="00104005">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rFonts w:eastAsia="Courier New"/>
                <w:i/>
                <w:iCs/>
              </w:rPr>
            </w:pPr>
            <w:r w:rsidRPr="00104005">
              <w:rPr>
                <w:rFonts w:eastAsia="Courier New"/>
                <w:i/>
                <w:iCs/>
              </w:rPr>
              <w:t>Properties</w:t>
            </w:r>
          </w:p>
        </w:tc>
      </w:tr>
      <w:tr w:rsidR="00DB3D29" w:rsidRPr="00104005"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rFonts w:cs="Arial"/>
                <w:i/>
                <w:iCs/>
              </w:rPr>
            </w:pPr>
            <w:r w:rsidRPr="00104005">
              <w:rPr>
                <w:rFonts w:cs="Arial"/>
                <w:i/>
                <w:iCs/>
              </w:rPr>
              <w:t xml:space="preserve">Logical expression of a utility function. </w:t>
            </w:r>
          </w:p>
          <w:p w14:paraId="6F3211ED" w14:textId="77777777" w:rsidR="00DB3D29" w:rsidRPr="00104005" w:rsidRDefault="00DB3D29" w:rsidP="00634140">
            <w:pPr>
              <w:pStyle w:val="TAL"/>
              <w:rPr>
                <w:rFonts w:cs="Arial"/>
                <w:i/>
                <w:iCs/>
              </w:rPr>
            </w:pPr>
          </w:p>
          <w:p w14:paraId="6EE6B3D8" w14:textId="77777777" w:rsidR="00DB3D29" w:rsidRPr="00104005" w:rsidRDefault="00DB3D29" w:rsidP="00634140">
            <w:pPr>
              <w:pStyle w:val="TAL"/>
              <w:rPr>
                <w:i/>
                <w:iCs/>
                <w:szCs w:val="18"/>
              </w:rPr>
            </w:pPr>
            <w:r w:rsidRPr="00104005">
              <w:rPr>
                <w:i/>
                <w:iCs/>
                <w:szCs w:val="18"/>
              </w:rPr>
              <w:t xml:space="preserve">The syntax and capabilities of </w:t>
            </w:r>
            <w:r w:rsidRPr="00104005">
              <w:rPr>
                <w:rFonts w:ascii="Courier New" w:hAnsi="Courier New"/>
                <w:i/>
                <w:iCs/>
                <w:szCs w:val="18"/>
              </w:rPr>
              <w:t>utilityFunction</w:t>
            </w:r>
            <w:r w:rsidRPr="00104005">
              <w:rPr>
                <w:i/>
                <w:iCs/>
                <w:szCs w:val="18"/>
              </w:rPr>
              <w:t xml:space="preserve"> are vendor specified. </w:t>
            </w:r>
          </w:p>
          <w:p w14:paraId="238E6453" w14:textId="77777777" w:rsidR="00DB3D29" w:rsidRPr="00104005" w:rsidRDefault="00DB3D29" w:rsidP="00634140">
            <w:pPr>
              <w:pStyle w:val="TAL"/>
              <w:rPr>
                <w:i/>
                <w:iCs/>
                <w:szCs w:val="18"/>
              </w:rPr>
            </w:pPr>
          </w:p>
          <w:p w14:paraId="28AB8B90" w14:textId="77777777" w:rsidR="00DB3D29" w:rsidRPr="00104005" w:rsidRDefault="00DB3D29" w:rsidP="00634140">
            <w:pPr>
              <w:pStyle w:val="TAL"/>
              <w:rPr>
                <w:rFonts w:cs="Arial"/>
                <w:i/>
                <w:iCs/>
              </w:rPr>
            </w:pPr>
            <w:r w:rsidRPr="00104005">
              <w:rPr>
                <w:i/>
                <w:iCs/>
                <w:szCs w:val="18"/>
              </w:rPr>
              <w:t>An empty string is not allowed.</w:t>
            </w:r>
          </w:p>
          <w:p w14:paraId="5815CAC2" w14:textId="77777777" w:rsidR="00DB3D29" w:rsidRPr="00104005" w:rsidRDefault="00DB3D29" w:rsidP="00634140">
            <w:pPr>
              <w:pStyle w:val="TAL"/>
              <w:rPr>
                <w:rFonts w:cs="Arial"/>
                <w:i/>
                <w:iCs/>
              </w:rPr>
            </w:pPr>
          </w:p>
          <w:p w14:paraId="57105E33" w14:textId="77777777" w:rsidR="00DB3D29" w:rsidRPr="00104005" w:rsidRDefault="00DB3D29" w:rsidP="00634140">
            <w:pPr>
              <w:pStyle w:val="TAL"/>
              <w:keepNext w:val="0"/>
              <w:rPr>
                <w:rFonts w:eastAsia="Courier New"/>
                <w:i/>
                <w:iCs/>
              </w:rPr>
            </w:pPr>
            <w:r w:rsidRPr="00104005">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rFonts w:eastAsia="Courier New"/>
                <w:i/>
                <w:iCs/>
              </w:rPr>
            </w:pPr>
            <w:bookmarkStart w:id="208" w:name="OLE_LINK50"/>
            <w:r w:rsidRPr="00104005">
              <w:rPr>
                <w:rFonts w:eastAsia="Courier New"/>
                <w:i/>
                <w:iCs/>
              </w:rPr>
              <w:t>type: String</w:t>
            </w:r>
          </w:p>
          <w:p w14:paraId="1132884C"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5AA3762B" w14:textId="77777777" w:rsidR="00DB3D29" w:rsidRPr="00104005" w:rsidRDefault="00DB3D29" w:rsidP="00634140">
            <w:pPr>
              <w:pStyle w:val="TAL"/>
              <w:keepNext w:val="0"/>
              <w:rPr>
                <w:rFonts w:eastAsia="Courier New"/>
                <w:i/>
                <w:iCs/>
              </w:rPr>
            </w:pPr>
            <w:r w:rsidRPr="00104005">
              <w:rPr>
                <w:rFonts w:eastAsia="Courier New"/>
                <w:i/>
                <w:iCs/>
              </w:rPr>
              <w:t xml:space="preserve">isOrdered: </w:t>
            </w:r>
            <w:r w:rsidRPr="00104005">
              <w:rPr>
                <w:i/>
                <w:iCs/>
              </w:rPr>
              <w:t>N/A</w:t>
            </w:r>
          </w:p>
          <w:p w14:paraId="4BF9300E" w14:textId="77777777" w:rsidR="00DB3D29" w:rsidRPr="00104005" w:rsidRDefault="00DB3D29" w:rsidP="00634140">
            <w:pPr>
              <w:pStyle w:val="TAL"/>
              <w:keepNext w:val="0"/>
              <w:rPr>
                <w:rFonts w:eastAsia="Courier New"/>
                <w:i/>
                <w:iCs/>
              </w:rPr>
            </w:pPr>
            <w:r w:rsidRPr="00104005">
              <w:rPr>
                <w:rFonts w:eastAsia="Courier New"/>
                <w:i/>
                <w:iCs/>
              </w:rPr>
              <w:t xml:space="preserve">isUnique: </w:t>
            </w:r>
            <w:r w:rsidRPr="00104005">
              <w:rPr>
                <w:i/>
                <w:iCs/>
              </w:rPr>
              <w:t>N/A</w:t>
            </w:r>
          </w:p>
          <w:p w14:paraId="31B55A29"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15509EE7" w14:textId="77777777" w:rsidR="00DB3D29" w:rsidRPr="00104005" w:rsidRDefault="00DB3D29" w:rsidP="00634140">
            <w:pPr>
              <w:pStyle w:val="TAL"/>
              <w:keepNext w:val="0"/>
              <w:rPr>
                <w:rFonts w:eastAsia="Courier New"/>
                <w:i/>
                <w:iCs/>
              </w:rPr>
            </w:pPr>
            <w:r w:rsidRPr="00104005">
              <w:rPr>
                <w:rFonts w:eastAsia="Courier New"/>
                <w:i/>
                <w:iCs/>
              </w:rPr>
              <w:t>isNullable: False</w:t>
            </w:r>
            <w:bookmarkEnd w:id="208"/>
          </w:p>
        </w:tc>
      </w:tr>
      <w:tr w:rsidR="00DB3D29" w:rsidRPr="00104005"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rFonts w:ascii="Courier New" w:eastAsia="Courier New" w:hAnsi="Courier New" w:cs="Courier New"/>
                <w:i/>
                <w:iCs/>
                <w:lang w:eastAsia="zh-CN"/>
              </w:rPr>
            </w:pPr>
            <w:r w:rsidRPr="00104005">
              <w:rPr>
                <w:rFonts w:ascii="Courier New" w:eastAsia="Courier New" w:hAnsi="Courier New" w:cs="Courier New"/>
                <w:i/>
                <w:iCs/>
                <w:szCs w:val="18"/>
                <w:lang w:eastAsia="zh-CN"/>
              </w:rPr>
              <w:t>utilityFunctionResult</w:t>
            </w:r>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rFonts w:eastAsia="Courier New"/>
                <w:i/>
                <w:iCs/>
              </w:rPr>
            </w:pPr>
            <w:bookmarkStart w:id="209" w:name="OLE_LINK86"/>
            <w:bookmarkStart w:id="210" w:name="OLE_LINK85"/>
            <w:bookmarkStart w:id="211" w:name="OLE_LINK84"/>
            <w:r w:rsidRPr="00104005">
              <w:rPr>
                <w:rFonts w:eastAsia="Courier New"/>
                <w:i/>
                <w:iCs/>
              </w:rPr>
              <w:t xml:space="preserve">The result of the evaluation of </w:t>
            </w:r>
            <w:bookmarkEnd w:id="209"/>
            <w:bookmarkEnd w:id="210"/>
            <w:bookmarkEnd w:id="211"/>
            <w:r w:rsidRPr="00104005">
              <w:rPr>
                <w:rFonts w:eastAsia="Courier New"/>
                <w:i/>
                <w:iCs/>
              </w:rPr>
              <w:t>a utility function.</w:t>
            </w:r>
          </w:p>
          <w:p w14:paraId="6A48025C" w14:textId="77777777" w:rsidR="00DB3D29" w:rsidRPr="00104005" w:rsidRDefault="00DB3D29" w:rsidP="00634140">
            <w:pPr>
              <w:pStyle w:val="TAL"/>
              <w:keepNext w:val="0"/>
              <w:rPr>
                <w:i/>
                <w:iCs/>
                <w:szCs w:val="18"/>
              </w:rPr>
            </w:pPr>
          </w:p>
          <w:p w14:paraId="678F6F51" w14:textId="77777777" w:rsidR="00DB3D29" w:rsidRPr="00104005" w:rsidRDefault="00DB3D29" w:rsidP="00634140">
            <w:pPr>
              <w:pStyle w:val="TAL"/>
              <w:keepNext w:val="0"/>
              <w:tabs>
                <w:tab w:val="left" w:pos="3195"/>
              </w:tabs>
              <w:rPr>
                <w:i/>
                <w:iCs/>
                <w:szCs w:val="18"/>
              </w:rPr>
            </w:pPr>
            <w:r w:rsidRPr="00104005">
              <w:rPr>
                <w:i/>
                <w:iCs/>
                <w:szCs w:val="18"/>
              </w:rPr>
              <w:t>The syntax and values are vendor specified.</w:t>
            </w:r>
          </w:p>
          <w:p w14:paraId="04AE65D9" w14:textId="77777777" w:rsidR="00DB3D29" w:rsidRPr="00104005" w:rsidRDefault="00DB3D29" w:rsidP="00634140">
            <w:pPr>
              <w:pStyle w:val="TAL"/>
              <w:keepNext w:val="0"/>
              <w:tabs>
                <w:tab w:val="left" w:pos="3195"/>
              </w:tabs>
              <w:rPr>
                <w:i/>
                <w:iCs/>
                <w:szCs w:val="18"/>
              </w:rPr>
            </w:pPr>
          </w:p>
          <w:p w14:paraId="3185ED21" w14:textId="77777777" w:rsidR="00DB3D29" w:rsidRPr="00104005" w:rsidRDefault="00DB3D29" w:rsidP="00634140">
            <w:pPr>
              <w:pStyle w:val="TAL"/>
              <w:keepNext w:val="0"/>
              <w:rPr>
                <w:rFonts w:eastAsia="Courier New"/>
                <w:i/>
                <w:iCs/>
                <w:lang w:eastAsia="zh-CN"/>
              </w:rPr>
            </w:pPr>
            <w:r w:rsidRPr="00104005">
              <w:rPr>
                <w:rFonts w:eastAsia="Courier New"/>
                <w:i/>
                <w:iCs/>
                <w:lang w:eastAsia="zh-CN"/>
              </w:rPr>
              <w:t xml:space="preserve">allowedValues: </w:t>
            </w:r>
            <w:r w:rsidRPr="00104005">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rFonts w:eastAsia="Courier New"/>
                <w:i/>
                <w:iCs/>
              </w:rPr>
            </w:pPr>
            <w:r w:rsidRPr="00104005">
              <w:rPr>
                <w:rFonts w:eastAsia="Courier New"/>
                <w:i/>
                <w:iCs/>
              </w:rPr>
              <w:t>type: String</w:t>
            </w:r>
          </w:p>
          <w:p w14:paraId="2A302754" w14:textId="77777777" w:rsidR="00DB3D29" w:rsidRPr="00104005" w:rsidRDefault="00DB3D29" w:rsidP="00634140">
            <w:pPr>
              <w:pStyle w:val="TAL"/>
              <w:keepNext w:val="0"/>
              <w:rPr>
                <w:rFonts w:eastAsia="Courier New"/>
                <w:i/>
                <w:iCs/>
              </w:rPr>
            </w:pPr>
            <w:r w:rsidRPr="00104005">
              <w:rPr>
                <w:rFonts w:eastAsia="Courier New"/>
                <w:i/>
                <w:iCs/>
              </w:rPr>
              <w:t>multiplicity: 0..1</w:t>
            </w:r>
          </w:p>
          <w:p w14:paraId="14617C7D" w14:textId="77777777" w:rsidR="00DB3D29" w:rsidRPr="00104005" w:rsidRDefault="00DB3D29" w:rsidP="00634140">
            <w:pPr>
              <w:pStyle w:val="TAL"/>
              <w:keepNext w:val="0"/>
              <w:rPr>
                <w:rFonts w:eastAsia="Courier New"/>
                <w:i/>
                <w:iCs/>
              </w:rPr>
            </w:pPr>
            <w:r w:rsidRPr="00104005">
              <w:rPr>
                <w:rFonts w:eastAsia="Courier New"/>
                <w:i/>
                <w:iCs/>
              </w:rPr>
              <w:t>isOrdered: N/A</w:t>
            </w:r>
          </w:p>
          <w:p w14:paraId="7AF17902" w14:textId="77777777" w:rsidR="00DB3D29" w:rsidRPr="00104005" w:rsidRDefault="00DB3D29" w:rsidP="00634140">
            <w:pPr>
              <w:pStyle w:val="TAL"/>
              <w:keepNext w:val="0"/>
              <w:rPr>
                <w:rFonts w:eastAsia="Courier New"/>
                <w:i/>
                <w:iCs/>
              </w:rPr>
            </w:pPr>
            <w:r w:rsidRPr="00104005">
              <w:rPr>
                <w:rFonts w:eastAsia="Courier New"/>
                <w:i/>
                <w:iCs/>
              </w:rPr>
              <w:t>isUnique: N/A</w:t>
            </w:r>
          </w:p>
          <w:p w14:paraId="1CBC4B5F" w14:textId="77777777" w:rsidR="00DB3D29" w:rsidRPr="00104005" w:rsidRDefault="00DB3D29" w:rsidP="00634140">
            <w:pPr>
              <w:pStyle w:val="TAL"/>
              <w:keepNext w:val="0"/>
              <w:rPr>
                <w:rFonts w:eastAsia="Courier New"/>
                <w:i/>
                <w:iCs/>
              </w:rPr>
            </w:pPr>
            <w:r w:rsidRPr="00104005">
              <w:rPr>
                <w:rFonts w:eastAsia="Courier New"/>
                <w:i/>
                <w:iCs/>
              </w:rPr>
              <w:t>defaultValue: None</w:t>
            </w:r>
          </w:p>
          <w:p w14:paraId="7EA448E9" w14:textId="77777777" w:rsidR="00DB3D29" w:rsidRPr="00104005" w:rsidRDefault="00DB3D29" w:rsidP="00634140">
            <w:pPr>
              <w:pStyle w:val="TAL"/>
              <w:keepNext w:val="0"/>
              <w:rPr>
                <w:rFonts w:eastAsia="Courier New"/>
                <w:i/>
                <w:iCs/>
              </w:rPr>
            </w:pPr>
            <w:r w:rsidRPr="00104005">
              <w:rPr>
                <w:rFonts w:eastAsia="Courier New"/>
                <w:i/>
                <w:iCs/>
              </w:rPr>
              <w:t xml:space="preserve">isNullable: False </w:t>
            </w:r>
          </w:p>
        </w:tc>
      </w:tr>
    </w:tbl>
    <w:p w14:paraId="065C58B1" w14:textId="05A3BC4C" w:rsidR="00DB3D29" w:rsidRDefault="00104005" w:rsidP="00DB3D29">
      <w:pPr>
        <w:jc w:val="both"/>
        <w:rPr>
          <w:b/>
          <w:bCs/>
          <w:lang w:eastAsia="zh-CN"/>
        </w:rPr>
      </w:pPr>
      <w:r>
        <w:rPr>
          <w:b/>
          <w:bCs/>
          <w:lang w:eastAsia="zh-CN"/>
        </w:rPr>
        <w:t>“</w:t>
      </w:r>
    </w:p>
    <w:p w14:paraId="1FC334C7" w14:textId="77777777" w:rsidR="00DB3D29" w:rsidRDefault="00DB3D29" w:rsidP="00DB3D29">
      <w:pPr>
        <w:rPr>
          <w:b/>
          <w:bCs/>
          <w:lang w:eastAsia="zh-CN"/>
        </w:rPr>
      </w:pPr>
    </w:p>
    <w:p w14:paraId="1ECC6BCB" w14:textId="7329936A" w:rsidR="00DB3D29" w:rsidRPr="00DB7D9E" w:rsidRDefault="00DB3D29" w:rsidP="00DB3D29">
      <w:pPr>
        <w:pStyle w:val="Heading4"/>
      </w:pPr>
      <w:bookmarkStart w:id="212" w:name="_Toc168546769"/>
      <w:r>
        <w:t>5</w:t>
      </w:r>
      <w:r w:rsidRPr="00134FFA">
        <w:t>.</w:t>
      </w:r>
      <w:r w:rsidR="00953982">
        <w:t>13</w:t>
      </w:r>
      <w:r w:rsidRPr="00134FFA">
        <w:t>.3.</w:t>
      </w:r>
      <w:r>
        <w:t xml:space="preserve">2 </w:t>
      </w:r>
      <w:r w:rsidRPr="00134FFA">
        <w:t>Potential solution #</w:t>
      </w:r>
      <w:r>
        <w:t>2 – Utility function support</w:t>
      </w:r>
      <w:bookmarkEnd w:id="212"/>
    </w:p>
    <w:p w14:paraId="235018C0" w14:textId="77777777" w:rsidR="00DB3D29" w:rsidRDefault="00DB3D29" w:rsidP="00DB3D29">
      <w:pPr>
        <w:jc w:val="both"/>
        <w:rPr>
          <w:kern w:val="2"/>
          <w:szCs w:val="18"/>
          <w:lang w:eastAsia="zh-CN" w:bidi="ar-KW"/>
        </w:rPr>
      </w:pPr>
      <w:r>
        <w:rPr>
          <w:kern w:val="2"/>
          <w:szCs w:val="18"/>
          <w:lang w:eastAsia="zh-CN" w:bidi="ar-KW"/>
        </w:rPr>
        <w:t xml:space="preserve">The proposal is similar to solution #1 but enhances the definition of the attribute </w:t>
      </w:r>
      <w:r w:rsidRPr="003302E0">
        <w:rPr>
          <w:rFonts w:ascii="Courier New" w:eastAsia="Courier New" w:hAnsi="Courier New" w:cs="Courier New"/>
          <w:i/>
          <w:iCs/>
          <w:lang w:eastAsia="zh-CN"/>
        </w:rPr>
        <w:t>utilityFunction</w:t>
      </w:r>
      <w:r>
        <w:rPr>
          <w:rFonts w:ascii="Courier New" w:eastAsia="Courier New" w:hAnsi="Courier New" w:cs="Courier New"/>
          <w:b/>
          <w:bCs/>
          <w:i/>
          <w:iCs/>
          <w:lang w:eastAsia="zh-CN"/>
        </w:rPr>
        <w:t xml:space="preserve"> </w:t>
      </w:r>
      <w:r>
        <w:rPr>
          <w:kern w:val="2"/>
          <w:szCs w:val="18"/>
          <w:lang w:eastAsia="zh-CN" w:bidi="ar-KW"/>
        </w:rPr>
        <w:t>by defining the semantics by which the consumer can express their utility function..</w:t>
      </w:r>
    </w:p>
    <w:p w14:paraId="5E83FB24" w14:textId="79279C91" w:rsidR="00736A0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47B8C6E" w14:textId="7939C6B3" w:rsidR="001558AF" w:rsidRPr="0006547A" w:rsidRDefault="001558AF" w:rsidP="001558AF">
      <w:pPr>
        <w:ind w:left="568"/>
        <w:rPr>
          <w:kern w:val="2"/>
          <w:szCs w:val="18"/>
          <w:lang w:eastAsia="zh-CN" w:bidi="ar-KW"/>
        </w:rPr>
      </w:pPr>
      <w:r w:rsidRPr="0006547A">
        <w:rPr>
          <w:b/>
          <w:bCs/>
          <w:lang w:eastAsia="zh-CN"/>
        </w:rPr>
        <w:t xml:space="preserve">Note:  </w:t>
      </w:r>
      <w:r w:rsidRPr="0006547A">
        <w:rPr>
          <w:lang w:eastAsia="zh-CN"/>
        </w:rPr>
        <w:t>For this solution the detailed definitions of the arguments, operations, and functions will need to be defined to ensure the required functions can be properly expressed.  Other formats, e.g. key-value pairs &lt;argument, operand&gt; and support for parenthesis, may be required.</w:t>
      </w:r>
    </w:p>
    <w:p w14:paraId="6538A9EC" w14:textId="58865519" w:rsidR="00DB3D29" w:rsidRPr="003302E0" w:rsidRDefault="00736A09" w:rsidP="00DB3D29">
      <w:pPr>
        <w:jc w:val="both"/>
        <w:rPr>
          <w:rFonts w:ascii="Courier New" w:eastAsia="Courier New" w:hAnsi="Courier New" w:cs="Courier New"/>
          <w:b/>
          <w:bCs/>
          <w:lang w:eastAsia="zh-CN"/>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49DBA27E" w14:textId="15D0398E" w:rsidR="00DB3D29" w:rsidRDefault="00736A09" w:rsidP="00736A09">
      <w:bookmarkStart w:id="213" w:name="_Toc106192965"/>
      <w:bookmarkStart w:id="214" w:name="_Toc163048057"/>
      <w:r>
        <w:t>"</w:t>
      </w:r>
      <w:r w:rsidR="00DB3D29">
        <w:t>6.2.1.3.x</w:t>
      </w:r>
      <w:r w:rsidR="00DB3D29">
        <w:tab/>
      </w:r>
      <w:r w:rsidR="00896B13">
        <w:t xml:space="preserve"> </w:t>
      </w:r>
      <w:r w:rsidR="00DB3D29">
        <w:rPr>
          <w:lang w:eastAsia="zh-CN"/>
        </w:rPr>
        <w:t>UtilityFunction &lt;&lt;dataType&gt;&gt;</w:t>
      </w:r>
      <w:bookmarkEnd w:id="213"/>
      <w:bookmarkEnd w:id="214"/>
    </w:p>
    <w:p w14:paraId="09F59ADC" w14:textId="044796A8" w:rsidR="00DB3D29" w:rsidRPr="001558AF" w:rsidRDefault="00DB3D29" w:rsidP="00DB3D29">
      <w:pPr>
        <w:pStyle w:val="H6"/>
        <w:rPr>
          <w:i/>
          <w:iCs/>
          <w:lang w:eastAsia="zh-CN"/>
        </w:rPr>
      </w:pPr>
      <w:r w:rsidRPr="001558AF">
        <w:rPr>
          <w:i/>
          <w:iCs/>
          <w:lang w:eastAsia="zh-CN"/>
        </w:rPr>
        <w:t>6.2.1.3.x.1</w:t>
      </w:r>
      <w:r w:rsidRPr="001558AF">
        <w:rPr>
          <w:i/>
          <w:iCs/>
          <w:lang w:eastAsia="zh-CN"/>
        </w:rPr>
        <w:tab/>
        <w:t>Definition</w:t>
      </w:r>
    </w:p>
    <w:p w14:paraId="2E42B0A8" w14:textId="77777777" w:rsidR="00DB3D29" w:rsidRPr="001558AF" w:rsidRDefault="00DB3D29" w:rsidP="00DB3D29">
      <w:pPr>
        <w:rPr>
          <w:rFonts w:eastAsia="Courier New"/>
          <w:i/>
          <w:iCs/>
        </w:rPr>
      </w:pPr>
      <w:r w:rsidRPr="001558AF">
        <w:rPr>
          <w:rFonts w:eastAsia="Courier New"/>
          <w:i/>
          <w:iCs/>
        </w:rPr>
        <w:t>The</w:t>
      </w:r>
      <w:bookmarkStart w:id="215" w:name="MCCQCTEMPBM_00000117"/>
      <w:r w:rsidRPr="001558AF">
        <w:rPr>
          <w:rFonts w:eastAsia="Courier New"/>
          <w:i/>
          <w:iCs/>
        </w:rPr>
        <w:t xml:space="preserve"> </w:t>
      </w:r>
      <w:r w:rsidRPr="001558AF">
        <w:rPr>
          <w:rFonts w:ascii="Courier New" w:hAnsi="Courier New" w:cs="Courier New"/>
          <w:i/>
          <w:iCs/>
          <w:lang w:eastAsia="zh-CN"/>
        </w:rPr>
        <w:t>UtilityFunction</w:t>
      </w:r>
      <w:bookmarkEnd w:id="215"/>
      <w:r w:rsidRPr="001558AF">
        <w:rPr>
          <w:rFonts w:ascii="Courier New" w:hAnsi="Courier New" w:cs="Courier New"/>
          <w:i/>
          <w:iCs/>
          <w:lang w:eastAsia="zh-CN"/>
        </w:rPr>
        <w:t xml:space="preserve"> </w:t>
      </w:r>
      <w:r w:rsidRPr="001558AF">
        <w:rPr>
          <w:rFonts w:eastAsia="Courier New"/>
          <w:i/>
          <w:iCs/>
        </w:rPr>
        <w:t xml:space="preserve">&lt;&lt;dataType&gt;&gt; represents a utility function.  </w:t>
      </w:r>
    </w:p>
    <w:p w14:paraId="4F7FE27D" w14:textId="77777777" w:rsidR="00DB3D29" w:rsidRPr="001558AF" w:rsidRDefault="00DB3D29" w:rsidP="00DB3D29">
      <w:pPr>
        <w:rPr>
          <w:rFonts w:eastAsia="Courier New"/>
          <w:i/>
          <w:iCs/>
        </w:rPr>
      </w:pPr>
      <w:r w:rsidRPr="001558AF">
        <w:rPr>
          <w:rFonts w:eastAsia="Courier New"/>
          <w:i/>
          <w:iCs/>
        </w:rPr>
        <w:t>This representation includes attributes to support a utility function, result, and/or error information.  The function is a series of arguments and operations defined as ordered lists.</w:t>
      </w:r>
    </w:p>
    <w:p w14:paraId="7820BDDB" w14:textId="77777777" w:rsidR="00DB3D29" w:rsidRPr="001558AF" w:rsidRDefault="00DB3D29" w:rsidP="00DB3D29">
      <w:pPr>
        <w:rPr>
          <w:rFonts w:eastAsia="Courier New"/>
          <w:i/>
          <w:iCs/>
        </w:rPr>
      </w:pPr>
      <w:r w:rsidRPr="001558AF">
        <w:rPr>
          <w:rFonts w:eastAsia="Courier New"/>
          <w:i/>
          <w:iCs/>
        </w:rPr>
        <w:t xml:space="preserve">An optional attribute </w:t>
      </w:r>
      <w:r w:rsidRPr="001558AF">
        <w:rPr>
          <w:rFonts w:ascii="Courier New" w:hAnsi="Courier New" w:cs="Courier New"/>
          <w:i/>
          <w:iCs/>
          <w:lang w:eastAsia="zh-CN"/>
        </w:rPr>
        <w:t>functionDefinition</w:t>
      </w:r>
      <w:r w:rsidRPr="001558AF">
        <w:rPr>
          <w:rFonts w:eastAsia="Courier New"/>
          <w:i/>
          <w:iCs/>
        </w:rPr>
        <w:t xml:space="preserve"> is also included to support vendor defined formats.</w:t>
      </w:r>
    </w:p>
    <w:p w14:paraId="49430EE1" w14:textId="426E88CC" w:rsidR="00DB3D29" w:rsidRPr="001558AF" w:rsidRDefault="00DB3D29" w:rsidP="00DB3D29">
      <w:pPr>
        <w:pStyle w:val="H6"/>
        <w:rPr>
          <w:rFonts w:eastAsia="Times New Roman"/>
          <w:i/>
          <w:iCs/>
          <w:lang w:val="en-CA" w:eastAsia="zh-CN"/>
        </w:rPr>
      </w:pPr>
      <w:r w:rsidRPr="001558AF">
        <w:rPr>
          <w:i/>
          <w:iCs/>
          <w:lang w:val="en-CA" w:eastAsia="zh-CN"/>
        </w:rPr>
        <w:lastRenderedPageBreak/>
        <w:t>6.2.1.3.x.2</w:t>
      </w:r>
      <w:r w:rsidRPr="001558AF">
        <w:rPr>
          <w:i/>
          <w:iCs/>
          <w:lang w:val="en-CA" w:eastAsia="zh-CN"/>
        </w:rPr>
        <w:tab/>
        <w:t>Attributes</w:t>
      </w:r>
    </w:p>
    <w:p w14:paraId="2C9E9F43" w14:textId="77777777" w:rsidR="00DB3D29" w:rsidRPr="001558AF" w:rsidRDefault="00DB3D29" w:rsidP="00DB3D29">
      <w:pPr>
        <w:rPr>
          <w:rFonts w:eastAsia="Courier New"/>
          <w:i/>
          <w:iCs/>
        </w:rPr>
      </w:pPr>
      <w:bookmarkStart w:id="216" w:name="MCCQCTEMPBM_00000161"/>
      <w:r w:rsidRPr="001558AF">
        <w:rPr>
          <w:rFonts w:ascii="Courier New" w:hAnsi="Courier New" w:cs="Courier New"/>
          <w:i/>
          <w:iCs/>
          <w:lang w:eastAsia="zh-CN"/>
        </w:rPr>
        <w:t xml:space="preserve">UtilityFunction </w:t>
      </w:r>
      <w:r w:rsidRPr="001558AF">
        <w:rPr>
          <w:rFonts w:eastAsia="Courier New"/>
          <w:i/>
          <w:iCs/>
        </w:rPr>
        <w:t>includes the following attributes:</w:t>
      </w:r>
    </w:p>
    <w:p w14:paraId="5C5098CB" w14:textId="77777777" w:rsidR="00DB3D29" w:rsidRPr="001558AF" w:rsidRDefault="00DB3D29" w:rsidP="00DB3D29">
      <w:pPr>
        <w:pStyle w:val="TH"/>
        <w:rPr>
          <w:rFonts w:eastAsia="Courier New"/>
          <w:i/>
          <w:iCs/>
        </w:rPr>
      </w:pPr>
      <w:r w:rsidRPr="001558AF">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1558AF" w14:paraId="796364F1"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16"/>
          <w:p w14:paraId="1B027A37" w14:textId="77777777" w:rsidR="00DB3D29" w:rsidRPr="001558AF" w:rsidRDefault="00DB3D29" w:rsidP="00634140">
            <w:pPr>
              <w:pStyle w:val="TAH"/>
              <w:rPr>
                <w:rFonts w:eastAsia="Times New Roman"/>
                <w:i/>
                <w:iCs/>
              </w:rPr>
            </w:pPr>
            <w:r w:rsidRPr="001558AF">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
                <w:iCs/>
              </w:rPr>
            </w:pPr>
            <w:r w:rsidRPr="001558AF">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
                <w:iCs/>
              </w:rPr>
            </w:pPr>
            <w:r w:rsidRPr="001558AF">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
                <w:iCs/>
              </w:rPr>
            </w:pPr>
            <w:r w:rsidRPr="001558AF">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
                <w:iCs/>
              </w:rPr>
            </w:pPr>
            <w:r w:rsidRPr="001558AF">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
                <w:iCs/>
              </w:rPr>
            </w:pPr>
            <w:r w:rsidRPr="001558AF">
              <w:rPr>
                <w:i/>
                <w:iCs/>
              </w:rPr>
              <w:t>isNotifyable</w:t>
            </w:r>
          </w:p>
        </w:tc>
      </w:tr>
      <w:tr w:rsidR="00DB3D29" w:rsidRPr="001558AF" w14:paraId="3100E811"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argumentName</w:t>
            </w:r>
          </w:p>
        </w:tc>
        <w:tc>
          <w:tcPr>
            <w:tcW w:w="1701"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r>
      <w:tr w:rsidR="00DB3D29" w:rsidRPr="001558AF" w14:paraId="2BCF4777"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argumentWeight</w:t>
            </w:r>
          </w:p>
        </w:tc>
        <w:tc>
          <w:tcPr>
            <w:tcW w:w="1701"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2E257343"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F56A2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66F771A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DCEFE3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FA42F7"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3E7DB2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0CFC78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6F5F719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DC38B2F"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659E9592"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B956D52"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6E8FB6EE"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A69C7FE"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72A14BE"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46AA31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9FEF8E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5AEF6814"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02B16E7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2D789E7C"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functionDefinition</w:t>
            </w:r>
          </w:p>
        </w:tc>
        <w:tc>
          <w:tcPr>
            <w:tcW w:w="1701"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bl>
    <w:p w14:paraId="6BE81550" w14:textId="77777777" w:rsidR="00DB3D29" w:rsidRDefault="00DB3D29" w:rsidP="00DB3D29">
      <w:pPr>
        <w:rPr>
          <w:rFonts w:eastAsia="Courier New"/>
        </w:rPr>
      </w:pPr>
    </w:p>
    <w:p w14:paraId="41868A7B" w14:textId="3DD3E1F3" w:rsidR="00DB3D29" w:rsidRPr="001558AF" w:rsidRDefault="00DB3D29" w:rsidP="00DB3D29">
      <w:pPr>
        <w:pStyle w:val="H6"/>
        <w:rPr>
          <w:rFonts w:eastAsia="Times New Roman"/>
          <w:i/>
          <w:iCs/>
          <w:lang w:eastAsia="zh-CN"/>
        </w:rPr>
      </w:pPr>
      <w:r w:rsidRPr="001558AF">
        <w:rPr>
          <w:i/>
          <w:iCs/>
          <w:lang w:eastAsia="zh-CN"/>
        </w:rPr>
        <w:t>6.2.1.3.x.3</w:t>
      </w:r>
      <w:r w:rsidRPr="001558AF">
        <w:rPr>
          <w:i/>
          <w:iCs/>
          <w:lang w:eastAsia="zh-CN"/>
        </w:rPr>
        <w:tab/>
        <w:t>Attribute constraints</w:t>
      </w:r>
    </w:p>
    <w:p w14:paraId="617B5C96" w14:textId="77777777" w:rsidR="00DB3D29" w:rsidRPr="001558AF" w:rsidRDefault="00DB3D29" w:rsidP="00DB3D29">
      <w:pPr>
        <w:rPr>
          <w:rFonts w:eastAsia="Courier New"/>
          <w:i/>
          <w:iCs/>
          <w:lang w:eastAsia="zh-CN"/>
        </w:rPr>
      </w:pPr>
      <w:r w:rsidRPr="001558AF">
        <w:rPr>
          <w:rFonts w:eastAsia="Courier New"/>
          <w:i/>
          <w:iCs/>
          <w:lang w:eastAsia="zh-CN"/>
        </w:rPr>
        <w:t>None.</w:t>
      </w:r>
    </w:p>
    <w:p w14:paraId="549BC068" w14:textId="77777777" w:rsidR="00DB3D29" w:rsidRPr="001558AF" w:rsidRDefault="00DB3D29" w:rsidP="00DB3D29">
      <w:pPr>
        <w:jc w:val="both"/>
        <w:rPr>
          <w:b/>
          <w:bCs/>
          <w:i/>
          <w:iCs/>
          <w:lang w:eastAsia="zh-CN"/>
        </w:rPr>
      </w:pPr>
    </w:p>
    <w:p w14:paraId="76312E6B" w14:textId="08981DD0" w:rsidR="00DB3D29" w:rsidRPr="001558AF" w:rsidRDefault="00DB3D29" w:rsidP="00DF2E29">
      <w:r w:rsidRPr="001558AF">
        <w:t xml:space="preserve">6.2.1.4 </w:t>
      </w:r>
      <w:r w:rsidRPr="001558AF">
        <w:tab/>
        <w:t>Attribute definition</w:t>
      </w:r>
    </w:p>
    <w:p w14:paraId="57CEBA80" w14:textId="77777777" w:rsidR="00DB3D29" w:rsidRPr="001558AF" w:rsidRDefault="00DB3D29" w:rsidP="00DB3D29">
      <w:pPr>
        <w:pStyle w:val="TH"/>
        <w:rPr>
          <w:i/>
          <w:iCs/>
        </w:rPr>
      </w:pPr>
      <w:r w:rsidRPr="001558AF">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rFonts w:eastAsia="Courier New"/>
                <w:i/>
                <w:iCs/>
              </w:rPr>
            </w:pPr>
            <w:r w:rsidRPr="001558AF">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rFonts w:eastAsia="Courier New"/>
                <w:i/>
                <w:iCs/>
              </w:rPr>
            </w:pPr>
            <w:r w:rsidRPr="001558AF">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rFonts w:eastAsia="Courier New"/>
                <w:i/>
                <w:iCs/>
              </w:rPr>
            </w:pPr>
            <w:r w:rsidRPr="001558AF">
              <w:rPr>
                <w:rFonts w:eastAsia="Courier New"/>
                <w:i/>
                <w:iCs/>
              </w:rPr>
              <w:t>Properties</w:t>
            </w:r>
          </w:p>
        </w:tc>
      </w:tr>
      <w:tr w:rsidR="00DB3D29" w:rsidRPr="001558AF" w14:paraId="67B82331"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7AE28B09" w14:textId="77777777" w:rsidR="00DB3D29" w:rsidRPr="001558AF" w:rsidRDefault="00DB3D29" w:rsidP="00634140">
            <w:pPr>
              <w:pStyle w:val="TAL"/>
              <w:keepNext w:val="0"/>
              <w:rPr>
                <w:rFonts w:ascii="Courier New" w:eastAsia="Courier New" w:hAnsi="Courier New" w:cs="Courier New"/>
                <w:i/>
                <w:iCs/>
                <w:lang w:eastAsia="zh-CN"/>
              </w:rPr>
            </w:pPr>
            <w:r w:rsidRPr="001558AF">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5FFCDD7E" w14:textId="77777777" w:rsidR="00DB3D29" w:rsidRPr="001558AF" w:rsidRDefault="00DB3D29" w:rsidP="00634140">
            <w:pPr>
              <w:pStyle w:val="TAL"/>
              <w:rPr>
                <w:rFonts w:cs="Arial"/>
                <w:i/>
                <w:iCs/>
              </w:rPr>
            </w:pPr>
            <w:r w:rsidRPr="001558AF">
              <w:rPr>
                <w:rFonts w:cs="Arial"/>
                <w:i/>
                <w:iCs/>
              </w:rPr>
              <w:t xml:space="preserve">Logical expression of a utility function. </w:t>
            </w:r>
          </w:p>
          <w:p w14:paraId="02CA031E" w14:textId="77777777" w:rsidR="00DB3D29" w:rsidRPr="001558AF" w:rsidRDefault="00DB3D29" w:rsidP="00634140">
            <w:pPr>
              <w:pStyle w:val="TAL"/>
              <w:rPr>
                <w:rFonts w:cs="Arial"/>
                <w:i/>
                <w:iCs/>
              </w:rPr>
            </w:pPr>
          </w:p>
          <w:p w14:paraId="1AE64F4C" w14:textId="77777777" w:rsidR="00DB3D29" w:rsidRPr="001558AF" w:rsidRDefault="00DB3D29" w:rsidP="00634140">
            <w:pPr>
              <w:pStyle w:val="TAL"/>
              <w:rPr>
                <w:rFonts w:cs="Arial"/>
                <w:i/>
                <w:iCs/>
              </w:rPr>
            </w:pPr>
          </w:p>
          <w:p w14:paraId="107CCF56" w14:textId="77777777" w:rsidR="00DB3D29" w:rsidRPr="001558AF" w:rsidRDefault="00DB3D29" w:rsidP="00634140">
            <w:pPr>
              <w:pStyle w:val="TAL"/>
              <w:keepNext w:val="0"/>
              <w:rPr>
                <w:rFonts w:eastAsia="Courier New"/>
                <w:i/>
                <w:iCs/>
              </w:rPr>
            </w:pPr>
            <w:r w:rsidRPr="001558AF">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1F2ACD9E" w14:textId="77777777" w:rsidR="00DB3D29" w:rsidRPr="001558AF" w:rsidRDefault="00DB3D29" w:rsidP="00634140">
            <w:pPr>
              <w:pStyle w:val="TAL"/>
              <w:keepNext w:val="0"/>
              <w:rPr>
                <w:rFonts w:eastAsia="Courier New"/>
                <w:i/>
                <w:iCs/>
              </w:rPr>
            </w:pPr>
            <w:r w:rsidRPr="001558AF">
              <w:rPr>
                <w:rFonts w:eastAsia="Courier New"/>
                <w:i/>
                <w:iCs/>
              </w:rPr>
              <w:t>type: UtilityFunction</w:t>
            </w:r>
          </w:p>
          <w:p w14:paraId="481EE2CA"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63EF48A8" w14:textId="77777777" w:rsidR="00DB3D29" w:rsidRPr="001558AF" w:rsidRDefault="00DB3D29" w:rsidP="00634140">
            <w:pPr>
              <w:pStyle w:val="TAL"/>
              <w:keepNext w:val="0"/>
              <w:rPr>
                <w:rFonts w:eastAsia="Courier New"/>
                <w:i/>
                <w:iCs/>
              </w:rPr>
            </w:pPr>
            <w:r w:rsidRPr="001558AF">
              <w:rPr>
                <w:rFonts w:eastAsia="Courier New"/>
                <w:i/>
                <w:iCs/>
              </w:rPr>
              <w:t xml:space="preserve">isOrdered: </w:t>
            </w:r>
            <w:r w:rsidRPr="001558AF">
              <w:rPr>
                <w:i/>
                <w:iCs/>
              </w:rPr>
              <w:t>N/A</w:t>
            </w:r>
          </w:p>
          <w:p w14:paraId="6DC336BC"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517C51A"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2BF16B8F"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rFonts w:ascii="Courier New" w:eastAsia="Courier New" w:hAnsi="Courier New" w:cs="Courier New"/>
                <w:i/>
                <w:iCs/>
                <w:szCs w:val="18"/>
                <w:lang w:eastAsia="zh-CN"/>
              </w:rPr>
            </w:pPr>
            <w:r w:rsidRPr="001558AF">
              <w:rPr>
                <w:rFonts w:ascii="Courier New" w:eastAsia="Courier New" w:hAnsi="Courier New" w:cs="Courier New"/>
                <w:i/>
                <w:iCs/>
                <w:szCs w:val="18"/>
                <w:lang w:eastAsia="zh-CN"/>
              </w:rPr>
              <w:t>argumentName</w:t>
            </w:r>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
                <w:iCs/>
              </w:rPr>
            </w:pPr>
            <w:r w:rsidRPr="001558AF">
              <w:rPr>
                <w:i/>
                <w:iCs/>
              </w:rPr>
              <w:t>An ordered list which contains one entry per argument.</w:t>
            </w:r>
          </w:p>
          <w:p w14:paraId="0D42C3D1" w14:textId="77777777" w:rsidR="00DB3D29" w:rsidRPr="001558AF" w:rsidRDefault="00DB3D29" w:rsidP="00634140">
            <w:pPr>
              <w:pStyle w:val="TAL"/>
              <w:keepNext w:val="0"/>
              <w:rPr>
                <w:i/>
                <w:iCs/>
              </w:rPr>
            </w:pPr>
          </w:p>
          <w:p w14:paraId="555EDDE6" w14:textId="77777777" w:rsidR="00DB3D29" w:rsidRPr="001558AF" w:rsidRDefault="00DB3D29" w:rsidP="00634140">
            <w:pPr>
              <w:pStyle w:val="TAL"/>
              <w:keepNext w:val="0"/>
              <w:rPr>
                <w:i/>
                <w:iCs/>
              </w:rPr>
            </w:pPr>
            <w:r w:rsidRPr="001558AF">
              <w:rPr>
                <w:i/>
                <w:iCs/>
              </w:rPr>
              <w:t>allowedValues: a defined expectationName.targetName in the intent</w:t>
            </w:r>
          </w:p>
          <w:p w14:paraId="3373AA81" w14:textId="77777777" w:rsidR="00DB3D29" w:rsidRPr="001558AF" w:rsidRDefault="00DB3D29" w:rsidP="00634140">
            <w:pPr>
              <w:pStyle w:val="TAL"/>
              <w:keepNext w:val="0"/>
              <w:rPr>
                <w:rFonts w:eastAsia="Courier New"/>
                <w:i/>
                <w:iCs/>
              </w:rPr>
            </w:pPr>
          </w:p>
          <w:p w14:paraId="7760EA8E" w14:textId="77777777" w:rsidR="00DB3D29" w:rsidRPr="001558AF" w:rsidRDefault="00DB3D29" w:rsidP="00634140">
            <w:pPr>
              <w:pStyle w:val="TAL"/>
              <w:keepNext w:val="0"/>
              <w:rPr>
                <w:i/>
                <w:iCs/>
              </w:rPr>
            </w:pPr>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p>
          <w:p w14:paraId="5C1345AA"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D08DE7E"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484C4165"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30758D5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28BB3D29"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3226147A"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argumentWeight</w:t>
            </w:r>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
                <w:iCs/>
              </w:rPr>
            </w:pPr>
            <w:r w:rsidRPr="001558AF">
              <w:rPr>
                <w:i/>
                <w:iCs/>
              </w:rPr>
              <w:t>Relative weight of the associated argument.</w:t>
            </w:r>
          </w:p>
          <w:p w14:paraId="397F2D6D" w14:textId="77777777" w:rsidR="00DB3D29" w:rsidRPr="001558AF" w:rsidRDefault="00DB3D29" w:rsidP="00634140">
            <w:pPr>
              <w:pStyle w:val="TAL"/>
              <w:keepNext w:val="0"/>
              <w:rPr>
                <w:i/>
                <w:iCs/>
              </w:rPr>
            </w:pPr>
          </w:p>
          <w:p w14:paraId="5EFE82F7" w14:textId="77777777" w:rsidR="00DB3D29" w:rsidRPr="001558AF" w:rsidRDefault="00DB3D29" w:rsidP="00634140">
            <w:pPr>
              <w:pStyle w:val="TAL"/>
              <w:keepNext w:val="0"/>
              <w:rPr>
                <w:i/>
                <w:iCs/>
              </w:rPr>
            </w:pPr>
            <w:r w:rsidRPr="001558AF">
              <w:rPr>
                <w:i/>
                <w:iCs/>
              </w:rPr>
              <w:t>Default value is 1.</w:t>
            </w:r>
          </w:p>
          <w:p w14:paraId="64F32BCC" w14:textId="77777777" w:rsidR="00DB3D29" w:rsidRPr="001558AF" w:rsidRDefault="00DB3D29" w:rsidP="00634140">
            <w:pPr>
              <w:pStyle w:val="TAL"/>
              <w:keepNext w:val="0"/>
              <w:rPr>
                <w:i/>
                <w:iCs/>
              </w:rPr>
            </w:pPr>
          </w:p>
          <w:p w14:paraId="5FE42ACB" w14:textId="77777777" w:rsidR="00DB3D29" w:rsidRPr="001558AF" w:rsidRDefault="00DB3D29" w:rsidP="00634140">
            <w:pPr>
              <w:pStyle w:val="TAL"/>
              <w:keepNext w:val="0"/>
              <w:rPr>
                <w:i/>
                <w:iCs/>
              </w:rPr>
            </w:pPr>
            <w:r w:rsidRPr="001558AF">
              <w:rPr>
                <w:i/>
                <w:iCs/>
              </w:rPr>
              <w:t xml:space="preserve">allowedValues: value between 0 and 1.  </w:t>
            </w:r>
          </w:p>
          <w:p w14:paraId="4F4A86FC" w14:textId="77777777" w:rsidR="00DB3D29" w:rsidRPr="001558AF" w:rsidRDefault="00DB3D29" w:rsidP="00634140">
            <w:pPr>
              <w:pStyle w:val="TAL"/>
              <w:keepNext w:val="0"/>
              <w:rPr>
                <w:i/>
                <w:iCs/>
              </w:rPr>
            </w:pPr>
          </w:p>
          <w:p w14:paraId="79295832" w14:textId="77777777" w:rsidR="00DB3D29" w:rsidRPr="001558AF"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rFonts w:eastAsia="Courier New"/>
                <w:i/>
                <w:iCs/>
              </w:rPr>
            </w:pPr>
            <w:r w:rsidRPr="001558AF">
              <w:rPr>
                <w:rFonts w:eastAsia="Courier New"/>
                <w:i/>
                <w:iCs/>
              </w:rPr>
              <w:t>type: Real</w:t>
            </w:r>
          </w:p>
          <w:p w14:paraId="4ACE8FFB"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71767F13"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F5F582"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1BD874F0" w14:textId="77777777" w:rsidR="00DB3D29" w:rsidRPr="001558AF" w:rsidRDefault="00DB3D29" w:rsidP="00634140">
            <w:pPr>
              <w:pStyle w:val="TAL"/>
              <w:keepNext w:val="0"/>
              <w:rPr>
                <w:rFonts w:eastAsia="Courier New"/>
                <w:i/>
                <w:iCs/>
              </w:rPr>
            </w:pPr>
            <w:r w:rsidRPr="001558AF">
              <w:rPr>
                <w:rFonts w:eastAsia="Courier New"/>
                <w:i/>
                <w:iCs/>
              </w:rPr>
              <w:t>defaultValue: 1</w:t>
            </w:r>
          </w:p>
          <w:p w14:paraId="5A0AE690"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53B6B8E7"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6F784578"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740E059A" w14:textId="77777777" w:rsidR="00DB3D29" w:rsidRPr="001558AF" w:rsidRDefault="00DB3D29" w:rsidP="00634140">
            <w:pPr>
              <w:pStyle w:val="TAL"/>
              <w:keepNext w:val="0"/>
              <w:rPr>
                <w:rFonts w:eastAsia="Courier New"/>
                <w:i/>
                <w:iCs/>
              </w:rPr>
            </w:pPr>
            <w:r w:rsidRPr="001558AF">
              <w:rPr>
                <w:rFonts w:eastAsia="Courier New"/>
                <w:i/>
                <w:iCs/>
              </w:rPr>
              <w:t>An ordered list which contains the function operations.</w:t>
            </w:r>
          </w:p>
          <w:p w14:paraId="58F9CC45" w14:textId="77777777" w:rsidR="00DB3D29" w:rsidRPr="001558AF" w:rsidRDefault="00DB3D29" w:rsidP="00634140">
            <w:pPr>
              <w:pStyle w:val="TAL"/>
              <w:keepNext w:val="0"/>
              <w:rPr>
                <w:rFonts w:eastAsia="Courier New"/>
                <w:i/>
                <w:iCs/>
              </w:rPr>
            </w:pPr>
          </w:p>
          <w:p w14:paraId="021E5F7E" w14:textId="77777777" w:rsidR="00DB3D29" w:rsidRPr="001558AF" w:rsidRDefault="00DB3D29" w:rsidP="00634140">
            <w:pPr>
              <w:pStyle w:val="TAL"/>
              <w:keepNext w:val="0"/>
              <w:rPr>
                <w:rFonts w:eastAsia="Courier New"/>
                <w:i/>
                <w:iCs/>
              </w:rPr>
            </w:pPr>
            <w:r w:rsidRPr="001558AF">
              <w:rPr>
                <w:rFonts w:eastAsia="Courier New"/>
                <w:i/>
                <w:iCs/>
              </w:rPr>
              <w:t>allowedValues: PLUS, MINUS, MULTIPLY_BY, DIVIDE_BY, LOG, MIN, MAX, MEAN</w:t>
            </w:r>
          </w:p>
          <w:p w14:paraId="624211E1"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BB4CBEB" w14:textId="77777777" w:rsidR="00DB3D29" w:rsidRPr="001558AF" w:rsidRDefault="00DB3D29" w:rsidP="00634140">
            <w:pPr>
              <w:pStyle w:val="TAL"/>
              <w:keepNext w:val="0"/>
              <w:rPr>
                <w:rFonts w:eastAsia="Courier New"/>
                <w:i/>
                <w:iCs/>
              </w:rPr>
            </w:pPr>
            <w:r w:rsidRPr="001558AF">
              <w:rPr>
                <w:rFonts w:eastAsia="Courier New"/>
                <w:i/>
                <w:iCs/>
              </w:rPr>
              <w:t>type: Enum</w:t>
            </w:r>
          </w:p>
          <w:p w14:paraId="01FFC56D"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4C458BE9"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23155505"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046B7677"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29AC57F2"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703DED30" w14:textId="77777777" w:rsidR="00DB3D29" w:rsidRPr="001558AF" w:rsidRDefault="00DB3D29" w:rsidP="00634140">
            <w:pPr>
              <w:pStyle w:val="TAL"/>
              <w:keepNext w:val="0"/>
              <w:rPr>
                <w:rFonts w:eastAsia="Courier New"/>
                <w:i/>
                <w:iCs/>
              </w:rPr>
            </w:pPr>
            <w:r w:rsidRPr="001558AF">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rFonts w:eastAsia="Courier New"/>
                <w:i/>
                <w:iCs/>
              </w:rPr>
            </w:pPr>
            <w:r w:rsidRPr="001558AF">
              <w:rPr>
                <w:rFonts w:eastAsia="Courier New"/>
                <w:i/>
                <w:iCs/>
              </w:rPr>
              <w:t>type: String</w:t>
            </w:r>
          </w:p>
          <w:p w14:paraId="1AB87A28" w14:textId="77777777" w:rsidR="00DB3D29" w:rsidRPr="001558AF" w:rsidRDefault="00DB3D29" w:rsidP="00634140">
            <w:pPr>
              <w:pStyle w:val="TAL"/>
              <w:keepNext w:val="0"/>
              <w:rPr>
                <w:rFonts w:eastAsia="Courier New"/>
                <w:i/>
                <w:iCs/>
              </w:rPr>
            </w:pPr>
            <w:r w:rsidRPr="001558AF">
              <w:rPr>
                <w:rFonts w:eastAsia="Courier New"/>
                <w:i/>
                <w:iCs/>
              </w:rPr>
              <w:t>multiplicity: 1..*</w:t>
            </w:r>
          </w:p>
          <w:p w14:paraId="3233013C" w14:textId="77777777" w:rsidR="00DB3D29" w:rsidRPr="001558AF" w:rsidRDefault="00DB3D29" w:rsidP="00634140">
            <w:pPr>
              <w:pStyle w:val="TAL"/>
              <w:keepNext w:val="0"/>
              <w:rPr>
                <w:rFonts w:eastAsia="Courier New"/>
                <w:i/>
                <w:iCs/>
              </w:rPr>
            </w:pPr>
            <w:r w:rsidRPr="001558AF">
              <w:rPr>
                <w:rFonts w:eastAsia="Courier New"/>
                <w:i/>
                <w:iCs/>
              </w:rPr>
              <w:t>isOrdered: True</w:t>
            </w:r>
          </w:p>
          <w:p w14:paraId="69C3372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0128DE7E"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17EC4824"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21D838C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21C82D3"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Result</w:t>
            </w:r>
          </w:p>
        </w:tc>
        <w:tc>
          <w:tcPr>
            <w:tcW w:w="2686" w:type="pct"/>
            <w:tcBorders>
              <w:top w:val="single" w:sz="4" w:space="0" w:color="auto"/>
              <w:left w:val="single" w:sz="4" w:space="0" w:color="auto"/>
              <w:bottom w:val="single" w:sz="4" w:space="0" w:color="auto"/>
              <w:right w:val="single" w:sz="4" w:space="0" w:color="auto"/>
            </w:tcBorders>
          </w:tcPr>
          <w:p w14:paraId="6AD382E9" w14:textId="77777777" w:rsidR="00DB3D29" w:rsidRPr="001558AF" w:rsidRDefault="00DB3D29" w:rsidP="00634140">
            <w:pPr>
              <w:pStyle w:val="TAL"/>
              <w:keepNext w:val="0"/>
              <w:rPr>
                <w:i/>
                <w:iCs/>
              </w:rPr>
            </w:pPr>
            <w:r w:rsidRPr="001558AF">
              <w:rPr>
                <w:i/>
                <w:iCs/>
              </w:rPr>
              <w:t>Relative weight of the associated argument.</w:t>
            </w:r>
          </w:p>
          <w:p w14:paraId="4F520F91" w14:textId="77777777" w:rsidR="00DB3D29" w:rsidRPr="001558AF" w:rsidRDefault="00DB3D29" w:rsidP="00634140">
            <w:pPr>
              <w:pStyle w:val="TAL"/>
              <w:keepNext w:val="0"/>
              <w:rPr>
                <w:i/>
                <w:iCs/>
              </w:rPr>
            </w:pPr>
          </w:p>
          <w:p w14:paraId="1A2C0F4F" w14:textId="77777777" w:rsidR="00DB3D29" w:rsidRPr="001558AF" w:rsidRDefault="00DB3D29" w:rsidP="00634140">
            <w:pPr>
              <w:pStyle w:val="TAL"/>
              <w:keepNext w:val="0"/>
              <w:rPr>
                <w:i/>
                <w:iCs/>
              </w:rPr>
            </w:pPr>
            <w:r w:rsidRPr="001558AF">
              <w:rPr>
                <w:i/>
                <w:iCs/>
              </w:rPr>
              <w:lastRenderedPageBreak/>
              <w:t>Default value is 1.</w:t>
            </w:r>
          </w:p>
          <w:p w14:paraId="2754172D" w14:textId="77777777" w:rsidR="00DB3D29" w:rsidRPr="001558AF" w:rsidRDefault="00DB3D29" w:rsidP="00634140">
            <w:pPr>
              <w:pStyle w:val="TAL"/>
              <w:keepNext w:val="0"/>
              <w:rPr>
                <w:i/>
                <w:iCs/>
              </w:rPr>
            </w:pPr>
          </w:p>
          <w:p w14:paraId="6009EC24" w14:textId="77777777" w:rsidR="00DB3D29" w:rsidRPr="001558AF" w:rsidRDefault="00DB3D29" w:rsidP="00634140">
            <w:pPr>
              <w:pStyle w:val="TAL"/>
              <w:keepNext w:val="0"/>
              <w:rPr>
                <w:i/>
                <w:iCs/>
              </w:rPr>
            </w:pPr>
            <w:r w:rsidRPr="001558AF">
              <w:rPr>
                <w:i/>
                <w:iCs/>
              </w:rPr>
              <w:t>allowedValues: N/A</w:t>
            </w:r>
          </w:p>
          <w:p w14:paraId="77B51643" w14:textId="77777777" w:rsidR="00DB3D29" w:rsidRPr="001558AF" w:rsidRDefault="00DB3D29" w:rsidP="00634140">
            <w:pPr>
              <w:pStyle w:val="TAL"/>
              <w:keepNext w:val="0"/>
              <w:rPr>
                <w:i/>
                <w:iCs/>
              </w:rPr>
            </w:pPr>
          </w:p>
          <w:p w14:paraId="79240BD6"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76E7088D" w14:textId="77777777" w:rsidR="00DB3D29" w:rsidRPr="001558AF" w:rsidRDefault="00DB3D29" w:rsidP="00634140">
            <w:pPr>
              <w:pStyle w:val="TAL"/>
              <w:keepNext w:val="0"/>
              <w:rPr>
                <w:rFonts w:eastAsia="Courier New"/>
                <w:i/>
                <w:iCs/>
              </w:rPr>
            </w:pPr>
            <w:r w:rsidRPr="001558AF">
              <w:rPr>
                <w:rFonts w:eastAsia="Courier New"/>
                <w:i/>
                <w:iCs/>
              </w:rPr>
              <w:lastRenderedPageBreak/>
              <w:t>type: Real</w:t>
            </w:r>
          </w:p>
          <w:p w14:paraId="183FF426"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68861112" w14:textId="77777777" w:rsidR="00DB3D29" w:rsidRPr="001558AF" w:rsidRDefault="00DB3D29" w:rsidP="00634140">
            <w:pPr>
              <w:pStyle w:val="TAL"/>
              <w:keepNext w:val="0"/>
              <w:rPr>
                <w:rFonts w:eastAsia="Courier New"/>
                <w:i/>
                <w:iCs/>
              </w:rPr>
            </w:pPr>
            <w:r w:rsidRPr="001558AF">
              <w:rPr>
                <w:rFonts w:eastAsia="Courier New"/>
                <w:i/>
                <w:iCs/>
              </w:rPr>
              <w:lastRenderedPageBreak/>
              <w:t>isOrdered: False</w:t>
            </w:r>
          </w:p>
          <w:p w14:paraId="7A49D360"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D3F0308" w14:textId="77777777" w:rsidR="00DB3D29" w:rsidRPr="001558AF" w:rsidRDefault="00DB3D29" w:rsidP="00634140">
            <w:pPr>
              <w:pStyle w:val="TAL"/>
              <w:keepNext w:val="0"/>
              <w:rPr>
                <w:rFonts w:eastAsia="Courier New"/>
                <w:i/>
                <w:iCs/>
              </w:rPr>
            </w:pPr>
            <w:r w:rsidRPr="001558AF">
              <w:rPr>
                <w:rFonts w:eastAsia="Courier New"/>
                <w:i/>
                <w:iCs/>
              </w:rPr>
              <w:t>defaultValue: 1</w:t>
            </w:r>
          </w:p>
          <w:p w14:paraId="75643F2B"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lastRenderedPageBreak/>
              <w:t>Error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rFonts w:eastAsia="Courier New"/>
                <w:i/>
                <w:iCs/>
              </w:rPr>
            </w:pPr>
            <w:r w:rsidRPr="001558AF">
              <w:rPr>
                <w:rFonts w:eastAsia="Courier New"/>
                <w:i/>
                <w:iCs/>
              </w:rPr>
              <w:t>Error string.</w:t>
            </w:r>
          </w:p>
          <w:p w14:paraId="6C5DF9C6" w14:textId="77777777" w:rsidR="00DB3D29" w:rsidRPr="001558AF" w:rsidRDefault="00DB3D29" w:rsidP="00634140">
            <w:pPr>
              <w:pStyle w:val="TAL"/>
              <w:keepNext w:val="0"/>
              <w:rPr>
                <w:rFonts w:eastAsia="Courier New"/>
                <w:i/>
                <w:iCs/>
              </w:rPr>
            </w:pPr>
          </w:p>
          <w:p w14:paraId="6C44203B" w14:textId="77777777" w:rsidR="00DB3D29" w:rsidRPr="001558AF" w:rsidRDefault="00DB3D29" w:rsidP="00634140">
            <w:pPr>
              <w:pStyle w:val="TAL"/>
              <w:keepNext w:val="0"/>
              <w:rPr>
                <w:rFonts w:eastAsia="Courier New"/>
                <w:i/>
                <w:iCs/>
              </w:rPr>
            </w:pPr>
            <w:r w:rsidRPr="001558AF">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rFonts w:eastAsia="Courier New"/>
                <w:i/>
                <w:iCs/>
              </w:rPr>
            </w:pPr>
            <w:r w:rsidRPr="001558AF">
              <w:rPr>
                <w:rFonts w:eastAsia="Courier New"/>
                <w:i/>
                <w:iCs/>
              </w:rPr>
              <w:t>type: String</w:t>
            </w:r>
          </w:p>
          <w:p w14:paraId="5ADC93D3"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5B1FF897" w14:textId="77777777" w:rsidR="00DB3D29" w:rsidRPr="001558AF" w:rsidRDefault="00DB3D29" w:rsidP="00634140">
            <w:pPr>
              <w:pStyle w:val="TAL"/>
              <w:keepNext w:val="0"/>
              <w:rPr>
                <w:rFonts w:eastAsia="Courier New"/>
                <w:i/>
                <w:iCs/>
              </w:rPr>
            </w:pPr>
            <w:r w:rsidRPr="001558AF">
              <w:rPr>
                <w:rFonts w:eastAsia="Courier New"/>
                <w:i/>
                <w:iCs/>
              </w:rPr>
              <w:t>isOrdered: False</w:t>
            </w:r>
          </w:p>
          <w:p w14:paraId="7490AB1E"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6D019E2C"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721DFCFC"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r w:rsidR="00DB3D29" w:rsidRPr="001558AF"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77777777" w:rsidR="00DB3D29" w:rsidRPr="001558AF" w:rsidRDefault="00DB3D29" w:rsidP="00634140">
            <w:pPr>
              <w:pStyle w:val="TAL"/>
              <w:keepNext w:val="0"/>
              <w:rPr>
                <w:rFonts w:ascii="Courier New" w:hAnsi="Courier New" w:cs="Courier New"/>
                <w:i/>
                <w:iCs/>
                <w:lang w:eastAsia="zh-CN"/>
              </w:rPr>
            </w:pPr>
            <w:r w:rsidRPr="001558AF">
              <w:rPr>
                <w:rFonts w:ascii="Courier New" w:hAnsi="Courier New" w:cs="Courier New"/>
                <w:i/>
                <w:iCs/>
                <w:lang w:eastAsia="zh-CN"/>
              </w:rPr>
              <w:t>functionDefinition</w:t>
            </w:r>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rFonts w:cs="Arial"/>
                <w:i/>
                <w:iCs/>
              </w:rPr>
            </w:pPr>
            <w:r w:rsidRPr="001558AF">
              <w:rPr>
                <w:rFonts w:cs="Arial"/>
                <w:i/>
                <w:iCs/>
              </w:rPr>
              <w:t xml:space="preserve">String representation of a utility function. </w:t>
            </w:r>
          </w:p>
          <w:p w14:paraId="419B6813" w14:textId="77777777" w:rsidR="00DB3D29" w:rsidRPr="001558AF" w:rsidRDefault="00DB3D29" w:rsidP="00634140">
            <w:pPr>
              <w:pStyle w:val="TAL"/>
              <w:rPr>
                <w:rFonts w:cs="Arial"/>
                <w:i/>
                <w:iCs/>
              </w:rPr>
            </w:pPr>
          </w:p>
          <w:p w14:paraId="01F48097" w14:textId="77777777" w:rsidR="00DB3D29" w:rsidRPr="001558AF" w:rsidRDefault="00DB3D29" w:rsidP="00634140">
            <w:pPr>
              <w:pStyle w:val="TAL"/>
              <w:rPr>
                <w:i/>
                <w:iCs/>
                <w:szCs w:val="18"/>
              </w:rPr>
            </w:pPr>
            <w:r w:rsidRPr="001558AF">
              <w:rPr>
                <w:i/>
                <w:iCs/>
                <w:szCs w:val="18"/>
              </w:rPr>
              <w:t xml:space="preserve">The syntax and evaluation of the string are vendor defined. </w:t>
            </w:r>
          </w:p>
          <w:p w14:paraId="1BF5D29C" w14:textId="77777777" w:rsidR="00DB3D29" w:rsidRPr="001558AF" w:rsidRDefault="00DB3D29" w:rsidP="00634140">
            <w:pPr>
              <w:pStyle w:val="TAL"/>
              <w:rPr>
                <w:i/>
                <w:iCs/>
                <w:szCs w:val="18"/>
              </w:rPr>
            </w:pPr>
          </w:p>
          <w:p w14:paraId="409D7587" w14:textId="77777777" w:rsidR="00DB3D29" w:rsidRPr="001558AF" w:rsidRDefault="00DB3D29" w:rsidP="00634140">
            <w:pPr>
              <w:pStyle w:val="TAL"/>
              <w:rPr>
                <w:rFonts w:cs="Arial"/>
                <w:i/>
                <w:iCs/>
              </w:rPr>
            </w:pPr>
            <w:r w:rsidRPr="001558AF">
              <w:rPr>
                <w:i/>
                <w:iCs/>
                <w:szCs w:val="18"/>
              </w:rPr>
              <w:t>An empty string is not allowed.</w:t>
            </w:r>
          </w:p>
          <w:p w14:paraId="73B29821" w14:textId="77777777" w:rsidR="00DB3D29" w:rsidRPr="001558AF" w:rsidRDefault="00DB3D29" w:rsidP="00634140">
            <w:pPr>
              <w:pStyle w:val="TAL"/>
              <w:rPr>
                <w:rFonts w:cs="Arial"/>
                <w:i/>
                <w:iCs/>
              </w:rPr>
            </w:pPr>
          </w:p>
          <w:p w14:paraId="25830CE5" w14:textId="77777777" w:rsidR="00DB3D29" w:rsidRPr="001558AF" w:rsidRDefault="00DB3D29" w:rsidP="00634140">
            <w:pPr>
              <w:pStyle w:val="TAL"/>
              <w:keepNext w:val="0"/>
              <w:rPr>
                <w:rFonts w:eastAsia="Courier New"/>
                <w:i/>
                <w:iCs/>
              </w:rPr>
            </w:pPr>
            <w:r w:rsidRPr="001558AF">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1FA1F19" w14:textId="77777777" w:rsidR="00DB3D29" w:rsidRPr="001558AF" w:rsidRDefault="00DB3D29" w:rsidP="00634140">
            <w:pPr>
              <w:pStyle w:val="TAL"/>
              <w:keepNext w:val="0"/>
              <w:rPr>
                <w:rFonts w:eastAsia="Courier New"/>
                <w:i/>
                <w:iCs/>
              </w:rPr>
            </w:pPr>
            <w:r w:rsidRPr="001558AF">
              <w:rPr>
                <w:rFonts w:eastAsia="Courier New"/>
                <w:i/>
                <w:iCs/>
              </w:rPr>
              <w:t>multiplicity: 0..1</w:t>
            </w:r>
          </w:p>
          <w:p w14:paraId="1387D747" w14:textId="77777777" w:rsidR="00DB3D29" w:rsidRPr="001558AF" w:rsidRDefault="00DB3D29" w:rsidP="00634140">
            <w:pPr>
              <w:pStyle w:val="TAL"/>
              <w:keepNext w:val="0"/>
              <w:rPr>
                <w:rFonts w:eastAsia="Courier New"/>
                <w:i/>
                <w:iCs/>
              </w:rPr>
            </w:pPr>
            <w:r w:rsidRPr="001558AF">
              <w:rPr>
                <w:rFonts w:eastAsia="Courier New"/>
                <w:i/>
                <w:iCs/>
              </w:rPr>
              <w:t xml:space="preserve">isOrdered: </w:t>
            </w:r>
            <w:r w:rsidRPr="001558AF">
              <w:rPr>
                <w:i/>
                <w:iCs/>
              </w:rPr>
              <w:t>N/A</w:t>
            </w:r>
          </w:p>
          <w:p w14:paraId="5D5A866C" w14:textId="77777777" w:rsidR="00DB3D29" w:rsidRPr="001558AF" w:rsidRDefault="00DB3D29" w:rsidP="00634140">
            <w:pPr>
              <w:pStyle w:val="TAL"/>
              <w:keepNext w:val="0"/>
              <w:rPr>
                <w:rFonts w:eastAsia="Courier New"/>
                <w:i/>
                <w:iCs/>
              </w:rPr>
            </w:pPr>
            <w:r w:rsidRPr="001558AF">
              <w:rPr>
                <w:rFonts w:eastAsia="Courier New"/>
                <w:i/>
                <w:iCs/>
              </w:rPr>
              <w:t xml:space="preserve">isUnique: </w:t>
            </w:r>
            <w:r w:rsidRPr="001558AF">
              <w:rPr>
                <w:i/>
                <w:iCs/>
              </w:rPr>
              <w:t>N/A</w:t>
            </w:r>
          </w:p>
          <w:p w14:paraId="74E3CFF2" w14:textId="77777777" w:rsidR="00DB3D29" w:rsidRPr="001558AF" w:rsidRDefault="00DB3D29" w:rsidP="00634140">
            <w:pPr>
              <w:pStyle w:val="TAL"/>
              <w:keepNext w:val="0"/>
              <w:rPr>
                <w:rFonts w:eastAsia="Courier New"/>
                <w:i/>
                <w:iCs/>
              </w:rPr>
            </w:pPr>
            <w:r w:rsidRPr="001558AF">
              <w:rPr>
                <w:rFonts w:eastAsia="Courier New"/>
                <w:i/>
                <w:iCs/>
              </w:rPr>
              <w:t>defaultValue: None</w:t>
            </w:r>
          </w:p>
          <w:p w14:paraId="62AD7AA3" w14:textId="77777777" w:rsidR="00DB3D29" w:rsidRPr="001558AF" w:rsidRDefault="00DB3D29" w:rsidP="00634140">
            <w:pPr>
              <w:pStyle w:val="TAL"/>
              <w:keepNext w:val="0"/>
              <w:rPr>
                <w:rFonts w:eastAsia="Courier New"/>
                <w:i/>
                <w:iCs/>
              </w:rPr>
            </w:pPr>
            <w:r w:rsidRPr="001558AF">
              <w:rPr>
                <w:rFonts w:eastAsia="Courier New"/>
                <w:i/>
                <w:iCs/>
              </w:rPr>
              <w:t>isNullable: False</w:t>
            </w:r>
          </w:p>
        </w:tc>
      </w:tr>
    </w:tbl>
    <w:p w14:paraId="55E98C7F" w14:textId="6BDD2B9D" w:rsidR="00DB3D29" w:rsidRPr="006D1EA3" w:rsidRDefault="001558AF" w:rsidP="00DB3D29">
      <w:pPr>
        <w:rPr>
          <w:b/>
          <w:bCs/>
          <w:lang w:eastAsia="zh-CN"/>
        </w:rPr>
      </w:pPr>
      <w:r>
        <w:rPr>
          <w:b/>
          <w:bCs/>
          <w:lang w:eastAsia="zh-CN"/>
        </w:rPr>
        <w:t>“</w:t>
      </w:r>
    </w:p>
    <w:p w14:paraId="7BBFCAEF" w14:textId="612CB83B" w:rsidR="00DB3D29" w:rsidRPr="00DB7D9E" w:rsidRDefault="00DB3D29" w:rsidP="00DB3D29">
      <w:pPr>
        <w:pStyle w:val="Heading4"/>
      </w:pPr>
      <w:bookmarkStart w:id="217" w:name="_Toc168546770"/>
      <w:r>
        <w:t>5.</w:t>
      </w:r>
      <w:r w:rsidR="00953982">
        <w:t>13</w:t>
      </w:r>
      <w:r>
        <w:t>.</w:t>
      </w:r>
      <w:r w:rsidRPr="00134FFA">
        <w:t>3.</w:t>
      </w:r>
      <w:r>
        <w:t xml:space="preserve">3 </w:t>
      </w:r>
      <w:r w:rsidRPr="00134FFA">
        <w:t>Potential solution #</w:t>
      </w:r>
      <w:r>
        <w:t>3 – Utility function support</w:t>
      </w:r>
      <w:bookmarkEnd w:id="217"/>
    </w:p>
    <w:p w14:paraId="07D93B1F" w14:textId="06F032FF"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r w:rsidR="004B1EB0">
        <w:rPr>
          <w:kern w:val="2"/>
          <w:szCs w:val="18"/>
          <w:lang w:eastAsia="zh-CN" w:bidi="ar-KW"/>
        </w:rPr>
        <w:t>2</w:t>
      </w:r>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1BCF02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w:t>
      </w:r>
      <w:r w:rsidR="00E46203">
        <w:rPr>
          <w:kern w:val="2"/>
          <w:szCs w:val="18"/>
          <w:lang w:eastAsia="zh-CN" w:bidi="ar-KW"/>
        </w:rPr>
        <w:t>1</w:t>
      </w:r>
      <w:r w:rsidR="0096731B">
        <w:rPr>
          <w:kern w:val="2"/>
          <w:szCs w:val="18"/>
          <w:lang w:eastAsia="zh-CN" w:bidi="ar-KW"/>
        </w:rPr>
        <w:t>3</w:t>
      </w:r>
      <w:r>
        <w:rPr>
          <w:kern w:val="2"/>
          <w:szCs w:val="18"/>
          <w:lang w:eastAsia="zh-CN" w:bidi="ar-KW"/>
        </w:rPr>
        <w:t>].</w:t>
      </w:r>
    </w:p>
    <w:p w14:paraId="14FA546F" w14:textId="0720417E"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w:t>
      </w:r>
      <w:r w:rsidR="00E46203">
        <w:rPr>
          <w:kern w:val="2"/>
          <w:szCs w:val="18"/>
          <w:lang w:eastAsia="zh-CN" w:bidi="ar-KW"/>
        </w:rPr>
        <w:t>1</w:t>
      </w:r>
      <w:r>
        <w:rPr>
          <w:kern w:val="2"/>
          <w:szCs w:val="18"/>
          <w:lang w:eastAsia="zh-CN" w:bidi="ar-KW"/>
        </w:rPr>
        <w:t>4], clause 11.  Some attributes (e.g. arityMin, artiyMax)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r>
        <w:rPr>
          <w:rFonts w:ascii="Courier New" w:hAnsi="Courier New" w:cs="Courier New"/>
          <w:lang w:eastAsia="zh-CN"/>
        </w:rPr>
        <w:t xml:space="preserve">sourceDefinition </w:t>
      </w:r>
      <w:r>
        <w:rPr>
          <w:kern w:val="2"/>
          <w:szCs w:val="18"/>
          <w:lang w:eastAsia="zh-CN" w:bidi="ar-KW"/>
        </w:rPr>
        <w:t>maintains the original input in its native format.</w:t>
      </w:r>
    </w:p>
    <w:p w14:paraId="1A17129E" w14:textId="49934B66" w:rsidR="0006547A" w:rsidRPr="0006547A" w:rsidRDefault="0006547A" w:rsidP="0006547A">
      <w:pPr>
        <w:ind w:left="284"/>
        <w:rPr>
          <w:lang w:eastAsia="zh-CN"/>
        </w:rPr>
      </w:pPr>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r w:rsidR="00E46203">
        <w:rPr>
          <w:rFonts w:eastAsia="Courier New"/>
          <w:lang w:val="en-CA"/>
        </w:rPr>
        <w:t>1</w:t>
      </w:r>
      <w:r>
        <w:rPr>
          <w:rFonts w:eastAsia="Courier New"/>
          <w:lang w:val="en-CA"/>
        </w:rPr>
        <w:t>4] and [</w:t>
      </w:r>
      <w:r w:rsidR="00E46203">
        <w:rPr>
          <w:rFonts w:eastAsia="Courier New"/>
          <w:lang w:val="en-CA"/>
        </w:rPr>
        <w:t>1</w:t>
      </w:r>
      <w:r>
        <w:rPr>
          <w:rFonts w:eastAsia="Courier New"/>
          <w:lang w:val="en-CA"/>
        </w:rPr>
        <w:t xml:space="preserve">5]. </w:t>
      </w:r>
      <w:r>
        <w:rPr>
          <w:lang w:val="en-CA" w:eastAsia="zh-CN"/>
        </w:rPr>
        <w:t xml:space="preserve">  </w:t>
      </w:r>
      <w:r>
        <w:rPr>
          <w:lang w:eastAsia="zh-CN"/>
        </w:rPr>
        <w:t>The mapping of expectations and targets current defined in [</w:t>
      </w:r>
      <w:r w:rsidR="004B1EB0">
        <w:rPr>
          <w:lang w:eastAsia="zh-CN"/>
        </w:rPr>
        <w:t>2</w:t>
      </w:r>
      <w:r>
        <w:rPr>
          <w:lang w:eastAsia="zh-CN"/>
        </w:rPr>
        <w:t>], Annex C may also require update to better align with latest TMF spec versions and to ensure it is sufficient for the argument/property mappings.</w:t>
      </w:r>
    </w:p>
    <w:p w14:paraId="47B5F478" w14:textId="69D25408" w:rsidR="00DB3D29" w:rsidRDefault="00A83934" w:rsidP="00DB3D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2A7067C0" w14:textId="1BD55A44" w:rsidR="00DB3D29" w:rsidRPr="0006547A" w:rsidRDefault="00A83934" w:rsidP="00A50F86">
      <w:pPr>
        <w:jc w:val="both"/>
        <w:rPr>
          <w:i/>
          <w:iCs/>
          <w:lang w:eastAsia="zh-CN"/>
        </w:rPr>
      </w:pPr>
      <w:r>
        <w:rPr>
          <w:kern w:val="2"/>
          <w:szCs w:val="18"/>
          <w:lang w:eastAsia="zh-CN" w:bidi="ar-KW"/>
        </w:rPr>
        <w:t>“</w:t>
      </w:r>
      <w:r w:rsidR="00DB3D29" w:rsidRPr="0006547A">
        <w:rPr>
          <w:i/>
          <w:iCs/>
        </w:rPr>
        <w:t>6.2.1.3.x</w:t>
      </w:r>
      <w:r w:rsidR="00DB3D29" w:rsidRPr="0006547A">
        <w:rPr>
          <w:i/>
          <w:iCs/>
        </w:rPr>
        <w:tab/>
      </w:r>
      <w:r w:rsidR="00DB3D29" w:rsidRPr="0006547A">
        <w:rPr>
          <w:i/>
          <w:iCs/>
          <w:lang w:eastAsia="zh-CN"/>
        </w:rPr>
        <w:t>UtilityFunction &lt;&lt;dataType&gt;&gt;</w:t>
      </w:r>
    </w:p>
    <w:p w14:paraId="35490785" w14:textId="08C44416" w:rsidR="00DB3D29" w:rsidRPr="0006547A" w:rsidRDefault="00DB3D29" w:rsidP="00DB3D29">
      <w:pPr>
        <w:pStyle w:val="H6"/>
        <w:rPr>
          <w:i/>
          <w:iCs/>
          <w:lang w:eastAsia="zh-CN"/>
        </w:rPr>
      </w:pPr>
      <w:r w:rsidRPr="0006547A">
        <w:rPr>
          <w:i/>
          <w:iCs/>
          <w:lang w:eastAsia="zh-CN"/>
        </w:rPr>
        <w:t>6.2.1.3.x.1</w:t>
      </w:r>
      <w:r w:rsidRPr="0006547A">
        <w:rPr>
          <w:i/>
          <w:iCs/>
          <w:lang w:eastAsia="zh-CN"/>
        </w:rPr>
        <w:tab/>
        <w:t>Definition</w:t>
      </w:r>
    </w:p>
    <w:p w14:paraId="4DB239D4" w14:textId="77777777" w:rsidR="00DB3D29" w:rsidRPr="0006547A" w:rsidRDefault="00DB3D29" w:rsidP="00DB3D29">
      <w:pPr>
        <w:rPr>
          <w:rFonts w:eastAsia="Courier New"/>
          <w:i/>
          <w:iCs/>
        </w:rPr>
      </w:pPr>
      <w:r w:rsidRPr="0006547A">
        <w:rPr>
          <w:rFonts w:eastAsia="Courier New"/>
          <w:i/>
          <w:iCs/>
        </w:rPr>
        <w:t xml:space="preserve">The </w:t>
      </w:r>
      <w:r w:rsidRPr="0006547A">
        <w:rPr>
          <w:rFonts w:ascii="Courier New" w:hAnsi="Courier New" w:cs="Courier New"/>
          <w:i/>
          <w:iCs/>
          <w:lang w:eastAsia="zh-CN"/>
        </w:rPr>
        <w:t xml:space="preserve">UtilityFunction </w:t>
      </w:r>
      <w:r w:rsidRPr="0006547A">
        <w:rPr>
          <w:rFonts w:eastAsia="Courier New"/>
          <w:i/>
          <w:iCs/>
        </w:rPr>
        <w:t xml:space="preserve">&lt;&lt;dataType&gt;&gt; represents a utility function.  </w:t>
      </w:r>
    </w:p>
    <w:p w14:paraId="496162EA" w14:textId="77777777" w:rsidR="00DB3D29" w:rsidRPr="0006547A" w:rsidRDefault="00DB3D29" w:rsidP="00DB3D29">
      <w:pPr>
        <w:rPr>
          <w:rFonts w:eastAsia="Courier New"/>
          <w:i/>
          <w:iCs/>
        </w:rPr>
      </w:pPr>
      <w:r w:rsidRPr="0006547A">
        <w:rPr>
          <w:rFonts w:eastAsia="Courier New"/>
          <w:i/>
          <w:iCs/>
        </w:rPr>
        <w:t xml:space="preserve">This representation includes attributes to support a utility function, result, and/or error information.  The attribute </w:t>
      </w:r>
      <w:r w:rsidRPr="0006547A">
        <w:rPr>
          <w:rFonts w:ascii="Courier New" w:hAnsi="Courier New" w:cs="Courier New"/>
          <w:i/>
          <w:iCs/>
          <w:lang w:eastAsia="zh-CN"/>
        </w:rPr>
        <w:t>nativeRepresentation</w:t>
      </w:r>
      <w:r w:rsidRPr="0006547A">
        <w:rPr>
          <w:rFonts w:eastAsia="Courier New"/>
          <w:i/>
          <w:iCs/>
        </w:rPr>
        <w:t xml:space="preserve"> provides the utility function in its native format.</w:t>
      </w:r>
    </w:p>
    <w:p w14:paraId="3AD636D9" w14:textId="6F4281E4" w:rsidR="00DB3D29" w:rsidRPr="0006547A" w:rsidRDefault="00DB3D29" w:rsidP="00DB3D29">
      <w:pPr>
        <w:pStyle w:val="H6"/>
        <w:rPr>
          <w:rFonts w:eastAsia="Times New Roman"/>
          <w:i/>
          <w:iCs/>
          <w:lang w:val="en-CA" w:eastAsia="zh-CN"/>
        </w:rPr>
      </w:pPr>
      <w:r w:rsidRPr="0006547A">
        <w:rPr>
          <w:i/>
          <w:iCs/>
          <w:lang w:val="en-CA" w:eastAsia="zh-CN"/>
        </w:rPr>
        <w:t>6.2.1.3.x.2</w:t>
      </w:r>
      <w:r w:rsidRPr="0006547A">
        <w:rPr>
          <w:i/>
          <w:iCs/>
          <w:lang w:val="en-CA" w:eastAsia="zh-CN"/>
        </w:rPr>
        <w:tab/>
        <w:t>Attributes</w:t>
      </w:r>
    </w:p>
    <w:p w14:paraId="4702EFA2" w14:textId="77777777" w:rsidR="00DB3D29" w:rsidRPr="0006547A" w:rsidRDefault="00DB3D29" w:rsidP="00DB3D29">
      <w:pPr>
        <w:rPr>
          <w:rFonts w:eastAsia="Courier New"/>
          <w:i/>
          <w:iCs/>
        </w:rPr>
      </w:pPr>
      <w:r w:rsidRPr="0006547A">
        <w:rPr>
          <w:rFonts w:ascii="Courier New" w:hAnsi="Courier New" w:cs="Courier New"/>
          <w:i/>
          <w:iCs/>
          <w:lang w:eastAsia="zh-CN"/>
        </w:rPr>
        <w:t xml:space="preserve">UtilityFunction </w:t>
      </w:r>
      <w:r w:rsidRPr="0006547A">
        <w:rPr>
          <w:rFonts w:eastAsia="Courier New"/>
          <w:i/>
          <w:iCs/>
        </w:rPr>
        <w:t>includes the following attributes:</w:t>
      </w:r>
    </w:p>
    <w:p w14:paraId="56AFFAA8" w14:textId="77777777" w:rsidR="00DB3D29" w:rsidRPr="0006547A" w:rsidRDefault="00DB3D29" w:rsidP="00DB3D29">
      <w:pPr>
        <w:pStyle w:val="TH"/>
        <w:rPr>
          <w:rFonts w:eastAsia="Courier New"/>
          <w:i/>
          <w:iCs/>
        </w:rPr>
      </w:pPr>
      <w:r w:rsidRPr="0006547A">
        <w:rPr>
          <w:rFonts w:eastAsia="Courier New"/>
          <w:i/>
          <w:iCs/>
        </w:rPr>
        <w:lastRenderedPageBreak/>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rFonts w:eastAsia="Times New Roman"/>
                <w:i/>
                <w:iCs/>
              </w:rPr>
            </w:pPr>
            <w:r w:rsidRPr="000654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
                <w:iCs/>
              </w:rPr>
            </w:pPr>
            <w:r w:rsidRPr="000654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
                <w:iCs/>
              </w:rPr>
            </w:pPr>
            <w:r w:rsidRPr="0006547A">
              <w:rPr>
                <w:i/>
                <w:iCs/>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
                <w:iCs/>
              </w:rPr>
            </w:pPr>
            <w:r w:rsidRPr="0006547A">
              <w:rPr>
                <w:i/>
                <w:iCs/>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
                <w:iCs/>
              </w:rPr>
            </w:pPr>
            <w:r w:rsidRPr="0006547A">
              <w:rPr>
                <w:i/>
                <w:iCs/>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
                <w:iCs/>
              </w:rPr>
            </w:pPr>
            <w:r w:rsidRPr="0006547A">
              <w:rPr>
                <w:i/>
                <w:iCs/>
              </w:rPr>
              <w:t>isNotifyable</w:t>
            </w:r>
          </w:p>
        </w:tc>
      </w:tr>
      <w:tr w:rsidR="00DB3D29" w:rsidRPr="0006547A"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argumentNames</w:t>
            </w:r>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r>
      <w:tr w:rsidR="00DB3D29" w:rsidRPr="0006547A"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argumentTypes</w:t>
            </w:r>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resultType</w:t>
            </w:r>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nativeRepresentation</w:t>
            </w:r>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nativeFormat</w:t>
            </w:r>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bl>
    <w:p w14:paraId="4F080616" w14:textId="77777777" w:rsidR="00DB3D29" w:rsidRDefault="00DB3D29" w:rsidP="00DB3D29">
      <w:pPr>
        <w:rPr>
          <w:rFonts w:eastAsia="Courier New"/>
        </w:rPr>
      </w:pPr>
    </w:p>
    <w:p w14:paraId="01DE56AF" w14:textId="37BE1941" w:rsidR="00DB3D29" w:rsidRPr="0006547A" w:rsidRDefault="00DB3D29" w:rsidP="00DB3D29">
      <w:pPr>
        <w:pStyle w:val="H6"/>
        <w:rPr>
          <w:rFonts w:eastAsia="Times New Roman"/>
          <w:i/>
          <w:iCs/>
          <w:lang w:eastAsia="zh-CN"/>
        </w:rPr>
      </w:pPr>
      <w:r w:rsidRPr="0006547A">
        <w:rPr>
          <w:i/>
          <w:iCs/>
          <w:lang w:eastAsia="zh-CN"/>
        </w:rPr>
        <w:t>6.2.1.3.x.3</w:t>
      </w:r>
      <w:r w:rsidRPr="0006547A">
        <w:rPr>
          <w:i/>
          <w:iCs/>
          <w:lang w:eastAsia="zh-CN"/>
        </w:rPr>
        <w:tab/>
        <w:t>Attribute constraints</w:t>
      </w:r>
    </w:p>
    <w:p w14:paraId="49B01F23" w14:textId="77777777" w:rsidR="00DB3D29" w:rsidRPr="0006547A" w:rsidRDefault="00DB3D29" w:rsidP="00DB3D29">
      <w:pPr>
        <w:rPr>
          <w:rFonts w:eastAsia="Courier New"/>
          <w:i/>
          <w:iCs/>
          <w:lang w:eastAsia="zh-CN"/>
        </w:rPr>
      </w:pPr>
      <w:r w:rsidRPr="0006547A">
        <w:rPr>
          <w:rFonts w:eastAsia="Courier New"/>
          <w:i/>
          <w:iCs/>
          <w:lang w:eastAsia="zh-CN"/>
        </w:rPr>
        <w:t>None.</w:t>
      </w:r>
    </w:p>
    <w:p w14:paraId="04A757F7" w14:textId="77777777" w:rsidR="00DB3D29" w:rsidRPr="0006547A" w:rsidRDefault="00DB3D29" w:rsidP="00DB3D29">
      <w:pPr>
        <w:jc w:val="both"/>
        <w:rPr>
          <w:b/>
          <w:bCs/>
          <w:i/>
          <w:iCs/>
          <w:lang w:eastAsia="zh-CN"/>
        </w:rPr>
      </w:pPr>
    </w:p>
    <w:p w14:paraId="22E64578" w14:textId="05F2DC13" w:rsidR="00DB3D29" w:rsidRPr="0006547A" w:rsidRDefault="00DB3D29" w:rsidP="00DF2E29">
      <w:r w:rsidRPr="0006547A">
        <w:t xml:space="preserve">6.2.1.4 </w:t>
      </w:r>
      <w:r w:rsidRPr="0006547A">
        <w:tab/>
        <w:t>Attribute definition</w:t>
      </w:r>
    </w:p>
    <w:p w14:paraId="7703E2E8" w14:textId="77777777" w:rsidR="00DB3D29" w:rsidRPr="0006547A" w:rsidRDefault="00DB3D29" w:rsidP="00DB3D29">
      <w:pPr>
        <w:pStyle w:val="TH"/>
        <w:rPr>
          <w:i/>
          <w:iCs/>
        </w:rPr>
      </w:pPr>
      <w:r w:rsidRPr="000654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rFonts w:eastAsia="Courier New"/>
                <w:i/>
                <w:iCs/>
              </w:rPr>
            </w:pPr>
            <w:r w:rsidRPr="000654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rFonts w:eastAsia="Courier New"/>
                <w:i/>
                <w:iCs/>
              </w:rPr>
            </w:pPr>
            <w:r w:rsidRPr="000654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rFonts w:eastAsia="Courier New"/>
                <w:i/>
                <w:iCs/>
              </w:rPr>
            </w:pPr>
            <w:r w:rsidRPr="0006547A">
              <w:rPr>
                <w:rFonts w:eastAsia="Courier New"/>
                <w:i/>
                <w:iCs/>
              </w:rPr>
              <w:t>Properties</w:t>
            </w:r>
          </w:p>
        </w:tc>
      </w:tr>
      <w:tr w:rsidR="00DB3D29" w:rsidRPr="0006547A"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rFonts w:ascii="Courier New" w:eastAsia="Courier New" w:hAnsi="Courier New" w:cs="Courier New"/>
                <w:i/>
                <w:iCs/>
                <w:lang w:eastAsia="zh-CN"/>
              </w:rPr>
            </w:pPr>
            <w:r w:rsidRPr="0006547A">
              <w:rPr>
                <w:rFonts w:ascii="Courier New" w:eastAsia="Courier New" w:hAnsi="Courier New" w:cs="Courier New"/>
                <w:i/>
                <w:iCs/>
                <w:lang w:eastAsia="zh-CN"/>
              </w:rPr>
              <w:t>utilityFunction</w:t>
            </w:r>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rFonts w:cs="Arial"/>
                <w:i/>
                <w:iCs/>
              </w:rPr>
            </w:pPr>
            <w:r w:rsidRPr="0006547A">
              <w:rPr>
                <w:rFonts w:cs="Arial"/>
                <w:i/>
                <w:iCs/>
              </w:rPr>
              <w:t xml:space="preserve">Logical expression of a utility function. </w:t>
            </w:r>
          </w:p>
          <w:p w14:paraId="1575BB39" w14:textId="77777777" w:rsidR="00DB3D29" w:rsidRPr="0006547A" w:rsidRDefault="00DB3D29" w:rsidP="00634140">
            <w:pPr>
              <w:pStyle w:val="TAL"/>
              <w:rPr>
                <w:rFonts w:cs="Arial"/>
                <w:i/>
                <w:iCs/>
              </w:rPr>
            </w:pPr>
          </w:p>
          <w:p w14:paraId="609C4037" w14:textId="77777777" w:rsidR="00DB3D29" w:rsidRPr="0006547A" w:rsidRDefault="00DB3D29" w:rsidP="00634140">
            <w:pPr>
              <w:pStyle w:val="TAL"/>
              <w:rPr>
                <w:rFonts w:cs="Arial"/>
                <w:i/>
                <w:iCs/>
              </w:rPr>
            </w:pPr>
          </w:p>
          <w:p w14:paraId="655854E5"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rFonts w:eastAsia="Courier New"/>
                <w:i/>
                <w:iCs/>
              </w:rPr>
            </w:pPr>
            <w:r w:rsidRPr="0006547A">
              <w:rPr>
                <w:rFonts w:eastAsia="Courier New"/>
                <w:i/>
                <w:iCs/>
              </w:rPr>
              <w:t>type: UtilityFunction</w:t>
            </w:r>
          </w:p>
          <w:p w14:paraId="73FB6905" w14:textId="77777777" w:rsidR="00DB3D29" w:rsidRPr="0006547A" w:rsidRDefault="00DB3D29" w:rsidP="00634140">
            <w:pPr>
              <w:pStyle w:val="TAL"/>
              <w:keepNext w:val="0"/>
              <w:rPr>
                <w:rFonts w:eastAsia="Courier New"/>
                <w:i/>
                <w:iCs/>
              </w:rPr>
            </w:pPr>
            <w:r w:rsidRPr="0006547A">
              <w:rPr>
                <w:rFonts w:eastAsia="Courier New"/>
                <w:i/>
                <w:iCs/>
              </w:rPr>
              <w:t>multiplicity: 0..*</w:t>
            </w:r>
          </w:p>
          <w:p w14:paraId="0EF8CACC"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7988AFD3"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BCE28F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F055F9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argumentNames</w:t>
            </w:r>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
                <w:iCs/>
              </w:rPr>
            </w:pPr>
            <w:r w:rsidRPr="0006547A">
              <w:rPr>
                <w:i/>
                <w:iCs/>
              </w:rPr>
              <w:t>An ordered list which contains the function arguments.</w:t>
            </w:r>
          </w:p>
          <w:p w14:paraId="6ABAAAD0" w14:textId="77777777" w:rsidR="00DB3D29" w:rsidRPr="0006547A" w:rsidRDefault="00DB3D29" w:rsidP="00634140">
            <w:pPr>
              <w:pStyle w:val="TAL"/>
              <w:keepNext w:val="0"/>
              <w:rPr>
                <w:i/>
                <w:iCs/>
              </w:rPr>
            </w:pPr>
          </w:p>
          <w:p w14:paraId="1637E467" w14:textId="77777777" w:rsidR="00DB3D29" w:rsidRPr="0006547A" w:rsidRDefault="00DB3D29" w:rsidP="00634140">
            <w:pPr>
              <w:pStyle w:val="TAL"/>
              <w:keepNext w:val="0"/>
              <w:rPr>
                <w:i/>
                <w:iCs/>
              </w:rPr>
            </w:pPr>
            <w:r w:rsidRPr="0006547A">
              <w:rPr>
                <w:i/>
                <w:iCs/>
              </w:rPr>
              <w:t>allowedValues: a defined expectationName.targetName in the intent</w:t>
            </w:r>
          </w:p>
          <w:p w14:paraId="7941FA0A" w14:textId="77777777" w:rsidR="00DB3D29" w:rsidRPr="0006547A" w:rsidRDefault="00DB3D29" w:rsidP="00634140">
            <w:pPr>
              <w:pStyle w:val="TAL"/>
              <w:keepNext w:val="0"/>
              <w:rPr>
                <w:i/>
                <w:iCs/>
              </w:rPr>
            </w:pPr>
          </w:p>
          <w:p w14:paraId="73223B6E" w14:textId="77777777" w:rsidR="00DB3D29" w:rsidRPr="0006547A" w:rsidRDefault="00DB3D29" w:rsidP="00634140">
            <w:pPr>
              <w:pStyle w:val="TAL"/>
              <w:keepNext w:val="0"/>
              <w:rPr>
                <w:rFonts w:eastAsia="Courier New"/>
                <w:i/>
                <w:iCs/>
              </w:rPr>
            </w:pPr>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rFonts w:eastAsia="Courier New"/>
                <w:i/>
                <w:iCs/>
              </w:rPr>
            </w:pPr>
            <w:r w:rsidRPr="0006547A">
              <w:rPr>
                <w:rFonts w:eastAsia="Courier New"/>
                <w:i/>
                <w:iCs/>
              </w:rPr>
              <w:t>type: String</w:t>
            </w:r>
          </w:p>
          <w:p w14:paraId="029E1EAB"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70B3808"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54712DF8"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4FD559D"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5CA13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rFonts w:ascii="Courier New" w:eastAsia="Courier New" w:hAnsi="Courier New" w:cs="Courier New"/>
                <w:i/>
                <w:iCs/>
                <w:szCs w:val="18"/>
                <w:lang w:eastAsia="zh-CN"/>
              </w:rPr>
            </w:pPr>
            <w:r w:rsidRPr="0006547A">
              <w:rPr>
                <w:rFonts w:ascii="Courier New" w:eastAsia="Courier New" w:hAnsi="Courier New" w:cs="Courier New"/>
                <w:i/>
                <w:iCs/>
                <w:szCs w:val="18"/>
                <w:lang w:eastAsia="zh-CN"/>
              </w:rPr>
              <w:t>argumentTypes</w:t>
            </w:r>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
                <w:iCs/>
              </w:rPr>
            </w:pPr>
            <w:r w:rsidRPr="0006547A">
              <w:rPr>
                <w:i/>
                <w:iCs/>
              </w:rPr>
              <w:t>An ordered list which contains one entry per associated argumentName.</w:t>
            </w:r>
          </w:p>
          <w:p w14:paraId="0EE84053" w14:textId="77777777" w:rsidR="00DB3D29" w:rsidRPr="0006547A" w:rsidRDefault="00DB3D29" w:rsidP="00634140">
            <w:pPr>
              <w:pStyle w:val="TAL"/>
              <w:keepNext w:val="0"/>
              <w:rPr>
                <w:i/>
                <w:iCs/>
              </w:rPr>
            </w:pPr>
          </w:p>
          <w:p w14:paraId="7EF85BC2" w14:textId="77777777" w:rsidR="00DB3D29" w:rsidRPr="0006547A" w:rsidRDefault="00DB3D29" w:rsidP="00634140">
            <w:pPr>
              <w:pStyle w:val="TAL"/>
              <w:keepNext w:val="0"/>
              <w:rPr>
                <w:rFonts w:eastAsia="Courier New"/>
                <w:i/>
                <w:iCs/>
              </w:rPr>
            </w:pPr>
            <w:r w:rsidRPr="0006547A">
              <w:rPr>
                <w:i/>
                <w:iCs/>
              </w:rPr>
              <w:t>allowedValues: objectType of the argumentName</w:t>
            </w:r>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rFonts w:eastAsia="Courier New"/>
                <w:i/>
                <w:iCs/>
              </w:rPr>
            </w:pPr>
            <w:r w:rsidRPr="0006547A">
              <w:rPr>
                <w:rFonts w:eastAsia="Courier New"/>
                <w:i/>
                <w:iCs/>
              </w:rPr>
              <w:t>type: String</w:t>
            </w:r>
          </w:p>
          <w:p w14:paraId="27A634D7"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2E45F054"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4C218049"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3C434C1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7CCA9A1E"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rFonts w:eastAsia="Courier New"/>
                <w:i/>
                <w:iCs/>
              </w:rPr>
            </w:pPr>
            <w:r w:rsidRPr="0006547A">
              <w:rPr>
                <w:rFonts w:eastAsia="Courier New"/>
                <w:i/>
                <w:iCs/>
              </w:rPr>
              <w:t>An ordered list which contains the function operations.</w:t>
            </w:r>
          </w:p>
          <w:p w14:paraId="79FB5F2C" w14:textId="77777777" w:rsidR="00DB3D29" w:rsidRPr="0006547A" w:rsidRDefault="00DB3D29" w:rsidP="00634140">
            <w:pPr>
              <w:pStyle w:val="TAL"/>
              <w:keepNext w:val="0"/>
              <w:rPr>
                <w:rFonts w:eastAsia="Courier New"/>
                <w:i/>
                <w:iCs/>
              </w:rPr>
            </w:pPr>
          </w:p>
          <w:p w14:paraId="3B7F0E86" w14:textId="77777777" w:rsidR="00DB3D29" w:rsidRPr="0006547A" w:rsidRDefault="00DB3D29" w:rsidP="00634140">
            <w:pPr>
              <w:pStyle w:val="TAL"/>
              <w:keepNext w:val="0"/>
              <w:rPr>
                <w:rFonts w:eastAsia="Courier New"/>
                <w:i/>
                <w:iCs/>
              </w:rPr>
            </w:pPr>
            <w:r w:rsidRPr="0006547A">
              <w:rPr>
                <w:rFonts w:eastAsia="Courier New"/>
                <w:i/>
                <w:iCs/>
              </w:rPr>
              <w:t>allowedValues: PLUS, MINUS, MULTIPLY_BY, DIVIDE_BY, LOG, MIN, MAX, MEAN</w:t>
            </w:r>
          </w:p>
          <w:p w14:paraId="145D081E"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rFonts w:eastAsia="Courier New"/>
                <w:i/>
                <w:iCs/>
              </w:rPr>
            </w:pPr>
            <w:r w:rsidRPr="0006547A">
              <w:rPr>
                <w:rFonts w:eastAsia="Courier New"/>
                <w:i/>
                <w:iCs/>
              </w:rPr>
              <w:t>type: Enum</w:t>
            </w:r>
          </w:p>
          <w:p w14:paraId="24A2250E"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7B7443ED"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365EE3FE"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15D5BB7"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25947085"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rFonts w:eastAsia="Courier New"/>
                <w:i/>
                <w:iCs/>
              </w:rPr>
            </w:pPr>
            <w:r w:rsidRPr="000654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rFonts w:eastAsia="Courier New"/>
                <w:i/>
                <w:iCs/>
              </w:rPr>
            </w:pPr>
            <w:r w:rsidRPr="0006547A">
              <w:rPr>
                <w:rFonts w:eastAsia="Courier New"/>
                <w:i/>
                <w:iCs/>
              </w:rPr>
              <w:t>type: String</w:t>
            </w:r>
          </w:p>
          <w:p w14:paraId="1C589791" w14:textId="77777777" w:rsidR="00DB3D29" w:rsidRPr="0006547A" w:rsidRDefault="00DB3D29" w:rsidP="00634140">
            <w:pPr>
              <w:pStyle w:val="TAL"/>
              <w:keepNext w:val="0"/>
              <w:rPr>
                <w:rFonts w:eastAsia="Courier New"/>
                <w:i/>
                <w:iCs/>
              </w:rPr>
            </w:pPr>
            <w:r w:rsidRPr="0006547A">
              <w:rPr>
                <w:rFonts w:eastAsia="Courier New"/>
                <w:i/>
                <w:iCs/>
              </w:rPr>
              <w:t>multiplicity: 1..*</w:t>
            </w:r>
          </w:p>
          <w:p w14:paraId="0DBB6507" w14:textId="77777777" w:rsidR="00DB3D29" w:rsidRPr="0006547A" w:rsidRDefault="00DB3D29" w:rsidP="00634140">
            <w:pPr>
              <w:pStyle w:val="TAL"/>
              <w:keepNext w:val="0"/>
              <w:rPr>
                <w:rFonts w:eastAsia="Courier New"/>
                <w:i/>
                <w:iCs/>
              </w:rPr>
            </w:pPr>
            <w:r w:rsidRPr="0006547A">
              <w:rPr>
                <w:rFonts w:eastAsia="Courier New"/>
                <w:i/>
                <w:iCs/>
              </w:rPr>
              <w:t>isOrdered: True</w:t>
            </w:r>
          </w:p>
          <w:p w14:paraId="691F7EB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784DA6D2"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605ACCA"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243F1EB3"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r</w:t>
            </w:r>
            <w:r w:rsidR="00DB3D29" w:rsidRPr="0006547A">
              <w:rPr>
                <w:rFonts w:ascii="Courier New" w:hAnsi="Courier New" w:cs="Courier New"/>
                <w:i/>
                <w:iCs/>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
                <w:iCs/>
              </w:rPr>
            </w:pPr>
            <w:r w:rsidRPr="0006547A">
              <w:rPr>
                <w:i/>
                <w:iCs/>
              </w:rPr>
              <w:t>Result of the function evaluation.</w:t>
            </w:r>
          </w:p>
          <w:p w14:paraId="2B277E13" w14:textId="77777777" w:rsidR="00DB3D29" w:rsidRPr="0006547A" w:rsidRDefault="00DB3D29" w:rsidP="00634140">
            <w:pPr>
              <w:pStyle w:val="TAL"/>
              <w:keepNext w:val="0"/>
              <w:rPr>
                <w:i/>
                <w:iCs/>
              </w:rPr>
            </w:pPr>
          </w:p>
          <w:p w14:paraId="251C7A9E" w14:textId="77777777" w:rsidR="00DB3D29" w:rsidRPr="0006547A" w:rsidRDefault="00DB3D29" w:rsidP="00634140">
            <w:pPr>
              <w:pStyle w:val="TAL"/>
              <w:keepNext w:val="0"/>
              <w:rPr>
                <w:i/>
                <w:iCs/>
              </w:rPr>
            </w:pPr>
            <w:r w:rsidRPr="0006547A">
              <w:rPr>
                <w:i/>
                <w:iCs/>
              </w:rPr>
              <w:t>allowedValues: N/A</w:t>
            </w:r>
          </w:p>
          <w:p w14:paraId="5098BF76" w14:textId="77777777" w:rsidR="00DB3D29" w:rsidRPr="0006547A" w:rsidRDefault="00DB3D29" w:rsidP="00634140">
            <w:pPr>
              <w:pStyle w:val="TAL"/>
              <w:keepNext w:val="0"/>
              <w:rPr>
                <w:i/>
                <w:iCs/>
              </w:rPr>
            </w:pPr>
          </w:p>
          <w:p w14:paraId="0EF5F753"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rFonts w:eastAsia="Courier New"/>
                <w:i/>
                <w:iCs/>
              </w:rPr>
            </w:pPr>
            <w:r w:rsidRPr="0006547A">
              <w:rPr>
                <w:rFonts w:eastAsia="Courier New"/>
                <w:i/>
                <w:iCs/>
              </w:rPr>
              <w:t>type: Real</w:t>
            </w:r>
          </w:p>
          <w:p w14:paraId="4D9C5C0A"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0283CD91"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1571F6AA"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50109A12"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27F38BDE" w14:textId="77777777" w:rsidR="00DB3D29" w:rsidRPr="0006547A" w:rsidRDefault="00DB3D29" w:rsidP="00634140">
            <w:pPr>
              <w:pStyle w:val="TAL"/>
              <w:keepNext w:val="0"/>
              <w:rPr>
                <w:rFonts w:eastAsia="Courier New"/>
                <w:i/>
                <w:iCs/>
              </w:rPr>
            </w:pPr>
            <w:r w:rsidRPr="0006547A">
              <w:rPr>
                <w:rFonts w:eastAsia="Courier New"/>
                <w:i/>
                <w:iCs/>
              </w:rPr>
              <w:lastRenderedPageBreak/>
              <w:t>isNullable: False</w:t>
            </w:r>
          </w:p>
        </w:tc>
      </w:tr>
      <w:tr w:rsidR="00DB3D29" w:rsidRPr="0006547A"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lastRenderedPageBreak/>
              <w:t>resultType</w:t>
            </w:r>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
                <w:iCs/>
              </w:rPr>
            </w:pPr>
            <w:r w:rsidRPr="0006547A">
              <w:rPr>
                <w:i/>
                <w:iCs/>
              </w:rPr>
              <w:t>Type of the result.</w:t>
            </w:r>
          </w:p>
          <w:p w14:paraId="73AEF14E" w14:textId="77777777" w:rsidR="00DB3D29" w:rsidRPr="0006547A" w:rsidRDefault="00DB3D29" w:rsidP="00634140">
            <w:pPr>
              <w:pStyle w:val="TAL"/>
              <w:keepNext w:val="0"/>
              <w:rPr>
                <w:i/>
                <w:iCs/>
              </w:rPr>
            </w:pPr>
          </w:p>
          <w:p w14:paraId="196C3BF8" w14:textId="77777777" w:rsidR="00DB3D29" w:rsidRPr="0006547A" w:rsidRDefault="00DB3D29" w:rsidP="00634140">
            <w:pPr>
              <w:pStyle w:val="TAL"/>
              <w:keepNext w:val="0"/>
              <w:rPr>
                <w:i/>
                <w:iCs/>
              </w:rPr>
            </w:pPr>
            <w:r w:rsidRPr="0006547A">
              <w:rPr>
                <w:i/>
                <w:iCs/>
              </w:rPr>
              <w:t>allowedValues: &lt;Whether this attribute is needed, and what values it would allow depends on which functions are supported&gt;</w:t>
            </w:r>
          </w:p>
          <w:p w14:paraId="68454BAB" w14:textId="77777777" w:rsidR="00DB3D29" w:rsidRPr="0006547A"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rFonts w:eastAsia="Courier New"/>
                <w:i/>
                <w:iCs/>
              </w:rPr>
            </w:pPr>
            <w:r w:rsidRPr="0006547A">
              <w:rPr>
                <w:rFonts w:eastAsia="Courier New"/>
                <w:i/>
                <w:iCs/>
              </w:rPr>
              <w:t>type: Enum</w:t>
            </w:r>
          </w:p>
          <w:p w14:paraId="2D667ED2"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501C0805"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5E6C7777"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022FED4C" w14:textId="77777777" w:rsidR="00DB3D29" w:rsidRPr="0006547A" w:rsidRDefault="00DB3D29" w:rsidP="00634140">
            <w:pPr>
              <w:pStyle w:val="TAL"/>
              <w:keepNext w:val="0"/>
              <w:rPr>
                <w:rFonts w:eastAsia="Courier New"/>
                <w:i/>
                <w:iCs/>
              </w:rPr>
            </w:pPr>
            <w:r w:rsidRPr="0006547A">
              <w:rPr>
                <w:rFonts w:eastAsia="Courier New"/>
                <w:i/>
                <w:iCs/>
              </w:rPr>
              <w:t>defaultValue: N/A</w:t>
            </w:r>
          </w:p>
          <w:p w14:paraId="03AF20A7"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248980F6"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06547A">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rFonts w:eastAsia="Courier New"/>
                <w:i/>
                <w:iCs/>
              </w:rPr>
            </w:pPr>
            <w:r w:rsidRPr="0006547A">
              <w:rPr>
                <w:rFonts w:eastAsia="Courier New"/>
                <w:i/>
                <w:iCs/>
              </w:rPr>
              <w:t>Error string.</w:t>
            </w:r>
          </w:p>
          <w:p w14:paraId="17B2F7A3" w14:textId="77777777" w:rsidR="00DB3D29" w:rsidRPr="0006547A" w:rsidRDefault="00DB3D29" w:rsidP="00634140">
            <w:pPr>
              <w:pStyle w:val="TAL"/>
              <w:keepNext w:val="0"/>
              <w:rPr>
                <w:rFonts w:eastAsia="Courier New"/>
                <w:i/>
                <w:iCs/>
              </w:rPr>
            </w:pPr>
          </w:p>
          <w:p w14:paraId="47D2DAF1" w14:textId="77777777" w:rsidR="00DB3D29" w:rsidRPr="0006547A" w:rsidRDefault="00DB3D29" w:rsidP="00634140">
            <w:pPr>
              <w:pStyle w:val="TAL"/>
              <w:keepNext w:val="0"/>
              <w:rPr>
                <w:rFonts w:eastAsia="Courier New"/>
                <w:i/>
                <w:iCs/>
              </w:rPr>
            </w:pPr>
            <w:r w:rsidRPr="0006547A">
              <w:rPr>
                <w:rFonts w:eastAsia="Courier New"/>
                <w:i/>
                <w:iCs/>
              </w:rPr>
              <w:t>allowedValues: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rFonts w:eastAsia="Courier New"/>
                <w:i/>
                <w:iCs/>
              </w:rPr>
            </w:pPr>
            <w:r w:rsidRPr="0006547A">
              <w:rPr>
                <w:rFonts w:eastAsia="Courier New"/>
                <w:i/>
                <w:iCs/>
              </w:rPr>
              <w:t>type: String</w:t>
            </w:r>
          </w:p>
          <w:p w14:paraId="75E394F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36D5AC1B" w14:textId="77777777" w:rsidR="00DB3D29" w:rsidRPr="0006547A" w:rsidRDefault="00DB3D29" w:rsidP="00634140">
            <w:pPr>
              <w:pStyle w:val="TAL"/>
              <w:keepNext w:val="0"/>
              <w:rPr>
                <w:rFonts w:eastAsia="Courier New"/>
                <w:i/>
                <w:iCs/>
              </w:rPr>
            </w:pPr>
            <w:r w:rsidRPr="0006547A">
              <w:rPr>
                <w:rFonts w:eastAsia="Courier New"/>
                <w:i/>
                <w:iCs/>
              </w:rPr>
              <w:t>isOrdered: False</w:t>
            </w:r>
          </w:p>
          <w:p w14:paraId="3E385775"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2800091"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53A28514"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nativeRepresentation</w:t>
            </w:r>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rFonts w:cs="Arial"/>
                <w:i/>
                <w:iCs/>
              </w:rPr>
            </w:pPr>
            <w:r w:rsidRPr="0006547A">
              <w:rPr>
                <w:rFonts w:cs="Arial"/>
                <w:i/>
                <w:iCs/>
              </w:rPr>
              <w:t>String representation of a utility function in its native format.</w:t>
            </w:r>
            <w:r w:rsidRPr="0006547A">
              <w:rPr>
                <w:i/>
                <w:iCs/>
                <w:szCs w:val="18"/>
              </w:rPr>
              <w:t xml:space="preserve"> </w:t>
            </w:r>
          </w:p>
          <w:p w14:paraId="2EE35C74" w14:textId="77777777" w:rsidR="00DB3D29" w:rsidRPr="0006547A" w:rsidRDefault="00DB3D29" w:rsidP="00634140">
            <w:pPr>
              <w:pStyle w:val="TAL"/>
              <w:rPr>
                <w:i/>
                <w:iCs/>
                <w:szCs w:val="18"/>
              </w:rPr>
            </w:pPr>
          </w:p>
          <w:p w14:paraId="635E8C8E" w14:textId="77777777" w:rsidR="00DB3D29" w:rsidRPr="0006547A" w:rsidRDefault="00DB3D29" w:rsidP="00634140">
            <w:pPr>
              <w:pStyle w:val="TAL"/>
              <w:rPr>
                <w:rFonts w:cs="Arial"/>
                <w:i/>
                <w:iCs/>
              </w:rPr>
            </w:pPr>
            <w:r w:rsidRPr="0006547A">
              <w:rPr>
                <w:i/>
                <w:iCs/>
                <w:szCs w:val="18"/>
              </w:rPr>
              <w:t>An empty string is not allowed.</w:t>
            </w:r>
          </w:p>
          <w:p w14:paraId="3D430930" w14:textId="77777777" w:rsidR="00DB3D29" w:rsidRPr="0006547A" w:rsidRDefault="00DB3D29" w:rsidP="00634140">
            <w:pPr>
              <w:pStyle w:val="TAL"/>
              <w:rPr>
                <w:rFonts w:cs="Arial"/>
                <w:i/>
                <w:iCs/>
              </w:rPr>
            </w:pPr>
          </w:p>
          <w:p w14:paraId="4FC45BF7" w14:textId="77777777" w:rsidR="00DB3D29" w:rsidRPr="0006547A" w:rsidRDefault="00DB3D29" w:rsidP="00634140">
            <w:pPr>
              <w:pStyle w:val="TAL"/>
              <w:keepNext w:val="0"/>
              <w:rPr>
                <w:rFonts w:eastAsia="Courier New"/>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rFonts w:eastAsia="Courier New"/>
                <w:i/>
                <w:iCs/>
              </w:rPr>
            </w:pPr>
            <w:r w:rsidRPr="0006547A">
              <w:rPr>
                <w:rFonts w:eastAsia="Courier New"/>
                <w:i/>
                <w:iCs/>
              </w:rPr>
              <w:t>type: String</w:t>
            </w:r>
          </w:p>
          <w:p w14:paraId="611D8690"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44C0249E"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1A49A73B"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16A13025"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40C0A746"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r w:rsidR="00DB3D29" w:rsidRPr="0006547A"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nativeFormt</w:t>
            </w:r>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rFonts w:cs="Arial"/>
                <w:i/>
                <w:iCs/>
              </w:rPr>
            </w:pPr>
            <w:r w:rsidRPr="0006547A">
              <w:rPr>
                <w:rFonts w:cs="Arial"/>
                <w:i/>
                <w:iCs/>
              </w:rPr>
              <w:t>The format of the natively defined utility function.</w:t>
            </w:r>
          </w:p>
          <w:p w14:paraId="3ACDD9EB" w14:textId="77777777" w:rsidR="00DB3D29" w:rsidRPr="0006547A" w:rsidRDefault="00DB3D29" w:rsidP="00634140">
            <w:pPr>
              <w:pStyle w:val="TAL"/>
              <w:rPr>
                <w:i/>
                <w:iCs/>
                <w:szCs w:val="18"/>
              </w:rPr>
            </w:pPr>
          </w:p>
          <w:p w14:paraId="062DD01D" w14:textId="77777777" w:rsidR="00DB3D29" w:rsidRPr="0006547A" w:rsidRDefault="00DB3D29" w:rsidP="00634140">
            <w:pPr>
              <w:pStyle w:val="TAL"/>
              <w:rPr>
                <w:rFonts w:cs="Arial"/>
                <w:i/>
                <w:iCs/>
              </w:rPr>
            </w:pPr>
            <w:r w:rsidRPr="0006547A">
              <w:rPr>
                <w:i/>
                <w:iCs/>
                <w:szCs w:val="18"/>
              </w:rPr>
              <w:t>An empty string is not allowed.</w:t>
            </w:r>
          </w:p>
          <w:p w14:paraId="26959472" w14:textId="77777777" w:rsidR="00DB3D29" w:rsidRPr="0006547A" w:rsidRDefault="00DB3D29" w:rsidP="00634140">
            <w:pPr>
              <w:pStyle w:val="TAL"/>
              <w:rPr>
                <w:rFonts w:cs="Arial"/>
                <w:i/>
                <w:iCs/>
              </w:rPr>
            </w:pPr>
          </w:p>
          <w:p w14:paraId="536C9DD3" w14:textId="77777777" w:rsidR="00DB3D29" w:rsidRPr="0006547A" w:rsidRDefault="00DB3D29" w:rsidP="00634140">
            <w:pPr>
              <w:pStyle w:val="TAL"/>
              <w:rPr>
                <w:rFonts w:cs="Arial"/>
                <w:i/>
                <w:iCs/>
              </w:rPr>
            </w:pPr>
            <w:r w:rsidRPr="0006547A">
              <w:rPr>
                <w:rFonts w:cs="Arial"/>
                <w:i/>
                <w:iCs/>
                <w:szCs w:val="18"/>
              </w:rPr>
              <w:t>allowedValues: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rFonts w:eastAsia="Courier New"/>
                <w:i/>
                <w:iCs/>
              </w:rPr>
            </w:pPr>
            <w:r w:rsidRPr="0006547A">
              <w:rPr>
                <w:rFonts w:eastAsia="Courier New"/>
                <w:i/>
                <w:iCs/>
              </w:rPr>
              <w:t>type: String</w:t>
            </w:r>
          </w:p>
          <w:p w14:paraId="6658FB2D" w14:textId="77777777" w:rsidR="00DB3D29" w:rsidRPr="0006547A" w:rsidRDefault="00DB3D29" w:rsidP="00634140">
            <w:pPr>
              <w:pStyle w:val="TAL"/>
              <w:keepNext w:val="0"/>
              <w:rPr>
                <w:rFonts w:eastAsia="Courier New"/>
                <w:i/>
                <w:iCs/>
              </w:rPr>
            </w:pPr>
            <w:r w:rsidRPr="0006547A">
              <w:rPr>
                <w:rFonts w:eastAsia="Courier New"/>
                <w:i/>
                <w:iCs/>
              </w:rPr>
              <w:t>multiplicity: 0..1</w:t>
            </w:r>
          </w:p>
          <w:p w14:paraId="7EA8E9E0" w14:textId="77777777" w:rsidR="00DB3D29" w:rsidRPr="0006547A" w:rsidRDefault="00DB3D29" w:rsidP="00634140">
            <w:pPr>
              <w:pStyle w:val="TAL"/>
              <w:keepNext w:val="0"/>
              <w:rPr>
                <w:rFonts w:eastAsia="Courier New"/>
                <w:i/>
                <w:iCs/>
              </w:rPr>
            </w:pPr>
            <w:r w:rsidRPr="0006547A">
              <w:rPr>
                <w:rFonts w:eastAsia="Courier New"/>
                <w:i/>
                <w:iCs/>
              </w:rPr>
              <w:t xml:space="preserve">isOrdered: </w:t>
            </w:r>
            <w:r w:rsidRPr="0006547A">
              <w:rPr>
                <w:i/>
                <w:iCs/>
              </w:rPr>
              <w:t>N/A</w:t>
            </w:r>
          </w:p>
          <w:p w14:paraId="3121323C" w14:textId="77777777" w:rsidR="00DB3D29" w:rsidRPr="0006547A" w:rsidRDefault="00DB3D29" w:rsidP="00634140">
            <w:pPr>
              <w:pStyle w:val="TAL"/>
              <w:keepNext w:val="0"/>
              <w:rPr>
                <w:rFonts w:eastAsia="Courier New"/>
                <w:i/>
                <w:iCs/>
              </w:rPr>
            </w:pPr>
            <w:r w:rsidRPr="0006547A">
              <w:rPr>
                <w:rFonts w:eastAsia="Courier New"/>
                <w:i/>
                <w:iCs/>
              </w:rPr>
              <w:t xml:space="preserve">isUnique: </w:t>
            </w:r>
            <w:r w:rsidRPr="0006547A">
              <w:rPr>
                <w:i/>
                <w:iCs/>
              </w:rPr>
              <w:t>N/A</w:t>
            </w:r>
          </w:p>
          <w:p w14:paraId="6190E503" w14:textId="77777777" w:rsidR="00DB3D29" w:rsidRPr="0006547A" w:rsidRDefault="00DB3D29" w:rsidP="00634140">
            <w:pPr>
              <w:pStyle w:val="TAL"/>
              <w:keepNext w:val="0"/>
              <w:rPr>
                <w:rFonts w:eastAsia="Courier New"/>
                <w:i/>
                <w:iCs/>
              </w:rPr>
            </w:pPr>
            <w:r w:rsidRPr="0006547A">
              <w:rPr>
                <w:rFonts w:eastAsia="Courier New"/>
                <w:i/>
                <w:iCs/>
              </w:rPr>
              <w:t>defaultValue: None</w:t>
            </w:r>
          </w:p>
          <w:p w14:paraId="0EAE8D4B" w14:textId="77777777" w:rsidR="00DB3D29" w:rsidRPr="0006547A" w:rsidRDefault="00DB3D29" w:rsidP="00634140">
            <w:pPr>
              <w:pStyle w:val="TAL"/>
              <w:keepNext w:val="0"/>
              <w:rPr>
                <w:rFonts w:eastAsia="Courier New"/>
                <w:i/>
                <w:iCs/>
              </w:rPr>
            </w:pPr>
            <w:r w:rsidRPr="0006547A">
              <w:rPr>
                <w:rFonts w:eastAsia="Courier New"/>
                <w:i/>
                <w:iCs/>
              </w:rPr>
              <w:t>isNullable: False</w:t>
            </w:r>
          </w:p>
        </w:tc>
      </w:tr>
    </w:tbl>
    <w:p w14:paraId="18C2EE54" w14:textId="283D654A" w:rsidR="00DB3D29" w:rsidRDefault="0006547A" w:rsidP="00DB3D29">
      <w:pPr>
        <w:rPr>
          <w:lang w:eastAsia="zh-CN"/>
        </w:rPr>
      </w:pPr>
      <w:r>
        <w:rPr>
          <w:lang w:eastAsia="zh-CN"/>
        </w:rPr>
        <w:t>"</w:t>
      </w:r>
    </w:p>
    <w:p w14:paraId="093DDAD2" w14:textId="4A251F3B" w:rsidR="00DB3D29" w:rsidRPr="00DB7D9E" w:rsidRDefault="00DB3D29" w:rsidP="00DB3D29">
      <w:pPr>
        <w:pStyle w:val="Heading4"/>
      </w:pPr>
      <w:bookmarkStart w:id="218" w:name="_Toc168546771"/>
      <w:r>
        <w:t>5.</w:t>
      </w:r>
      <w:r w:rsidR="00953982">
        <w:t>13</w:t>
      </w:r>
      <w:r>
        <w:t>.</w:t>
      </w:r>
      <w:r w:rsidRPr="00134FFA">
        <w:t>3.</w:t>
      </w:r>
      <w:r>
        <w:t xml:space="preserve">4 </w:t>
      </w:r>
      <w:r w:rsidRPr="00134FFA">
        <w:t>Potential solution #</w:t>
      </w:r>
      <w:r>
        <w:t>4 – Utility function capability support</w:t>
      </w:r>
      <w:bookmarkEnd w:id="218"/>
    </w:p>
    <w:p w14:paraId="250056A6" w14:textId="36E94AFF" w:rsidR="00DB3D29" w:rsidRDefault="00DB3D29" w:rsidP="00DB3D29">
      <w:pPr>
        <w:rPr>
          <w:lang w:eastAsia="zh-CN"/>
        </w:rPr>
      </w:pPr>
      <w:r>
        <w:rPr>
          <w:lang w:eastAsia="zh-CN"/>
        </w:rPr>
        <w:t xml:space="preserve">An Intent MnS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r w:rsidR="006F2DA4">
        <w:rPr>
          <w:kern w:val="2"/>
          <w:szCs w:val="18"/>
          <w:lang w:eastAsia="zh-CN" w:bidi="ar-KW"/>
        </w:rPr>
        <w:t>til</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support  for expressing utility functions (</w:t>
      </w:r>
      <w:r w:rsidRPr="005005F2">
        <w:rPr>
          <w:rFonts w:hint="eastAsia"/>
          <w:bCs/>
          <w:kern w:val="2"/>
          <w:szCs w:val="18"/>
          <w:lang w:eastAsia="zh-CN" w:bidi="ar-KW"/>
        </w:rPr>
        <w:t>REQ-Intent_</w:t>
      </w:r>
      <w:r w:rsidRPr="005005F2">
        <w:rPr>
          <w:bCs/>
          <w:kern w:val="2"/>
          <w:szCs w:val="18"/>
          <w:lang w:eastAsia="zh-CN" w:bidi="ar-KW"/>
        </w:rPr>
        <w:t>U</w:t>
      </w:r>
      <w:r w:rsidR="006F2DA4">
        <w:rPr>
          <w:bCs/>
          <w:kern w:val="2"/>
          <w:szCs w:val="18"/>
          <w:lang w:eastAsia="zh-CN" w:bidi="ar-KW"/>
        </w:rPr>
        <w:t>til</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2EEEE85D" w:rsidR="00DB3D29" w:rsidRDefault="00DB3D29" w:rsidP="00DB3D29">
      <w:r>
        <w:rPr>
          <w:lang w:eastAsia="zh-CN"/>
        </w:rPr>
        <w:t>This can be achieved using existing solutions by adding the utility function capabilities to the 'intentHandlingCapabilityList'</w:t>
      </w:r>
      <w:r>
        <w:t xml:space="preserve"> and allowing consumer to query the capabilities as defined in [</w:t>
      </w:r>
      <w:r w:rsidR="006F2DA4">
        <w:t>2</w:t>
      </w:r>
      <w:r>
        <w:t>], clause E.2.1.</w:t>
      </w:r>
    </w:p>
    <w:p w14:paraId="05729428" w14:textId="77777777" w:rsidR="00DB3D29" w:rsidRDefault="00DB3D29" w:rsidP="00DB3D29"/>
    <w:p w14:paraId="17AA6D2B" w14:textId="1E54F574" w:rsidR="00DB3D29" w:rsidRPr="00DB7D9E" w:rsidRDefault="00DB3D29" w:rsidP="00DB3D29">
      <w:pPr>
        <w:pStyle w:val="Heading4"/>
      </w:pPr>
      <w:bookmarkStart w:id="219" w:name="_Toc168546772"/>
      <w:r>
        <w:t>5</w:t>
      </w:r>
      <w:r w:rsidRPr="00134FFA">
        <w:t>.</w:t>
      </w:r>
      <w:r w:rsidR="00953982">
        <w:t>13</w:t>
      </w:r>
      <w:r w:rsidRPr="00134FFA">
        <w:t>.3.</w:t>
      </w:r>
      <w:r>
        <w:t xml:space="preserve">5 </w:t>
      </w:r>
      <w:r w:rsidRPr="00134FFA">
        <w:t>Potential solution #</w:t>
      </w:r>
      <w:r>
        <w:t>5 – Intent satisfaction index</w:t>
      </w:r>
      <w:bookmarkEnd w:id="219"/>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an MnS Consumer “satisfaction index” used by an Intent MnS Consumer to provide an indicator to the Intent MnS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1BCB0DCB" w14:textId="77777777" w:rsidR="00DF2E29" w:rsidRDefault="00DF2E29" w:rsidP="00DF2E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6B163D29" w14:textId="50D7AB27" w:rsidR="00DB3D29" w:rsidRDefault="00DF2E29" w:rsidP="00A50F86">
      <w:pPr>
        <w:jc w:val="both"/>
      </w:pPr>
      <w:r>
        <w:rPr>
          <w:kern w:val="2"/>
          <w:szCs w:val="18"/>
          <w:lang w:eastAsia="zh-CN" w:bidi="ar-KW"/>
        </w:rPr>
        <w:t>“</w:t>
      </w:r>
      <w:r w:rsidR="00DB3D29" w:rsidRPr="006A31D1">
        <w:rPr>
          <w:i/>
          <w:iCs/>
        </w:rPr>
        <w:t>6.2.1.2</w:t>
      </w:r>
      <w:r>
        <w:rPr>
          <w:i/>
          <w:iCs/>
        </w:rPr>
        <w:t xml:space="preserve"> </w:t>
      </w:r>
      <w:r w:rsidR="00DB3D29">
        <w:tab/>
        <w:t>Class definition</w:t>
      </w:r>
    </w:p>
    <w:p w14:paraId="4F35331F" w14:textId="3384642F" w:rsidR="00DB3D29" w:rsidRDefault="00DB3D29" w:rsidP="00DF2E29">
      <w:pPr>
        <w:rPr>
          <w:lang w:eastAsia="zh-CN"/>
        </w:rPr>
      </w:pPr>
      <w:r>
        <w:t>6.2.1.2.1</w:t>
      </w:r>
      <w:r>
        <w:tab/>
      </w:r>
      <w:r>
        <w:rPr>
          <w:lang w:eastAsia="zh-CN"/>
        </w:rPr>
        <w:t>Intent &lt;&lt;InformationObjectClass&gt;&gt;</w:t>
      </w:r>
    </w:p>
    <w:p w14:paraId="46F71563" w14:textId="53884C09" w:rsidR="00DB3D29" w:rsidRDefault="00DB3D29" w:rsidP="00DF2E29">
      <w:pPr>
        <w:rPr>
          <w:lang w:eastAsia="zh-CN"/>
        </w:rPr>
      </w:pPr>
      <w:r>
        <w:rPr>
          <w:lang w:eastAsia="zh-CN"/>
        </w:rPr>
        <w:t>6.2.1.2.1.1</w:t>
      </w:r>
      <w:r w:rsidR="00DF2E29">
        <w:rPr>
          <w:lang w:eastAsia="zh-CN"/>
        </w:rPr>
        <w:t xml:space="preserve"> </w:t>
      </w:r>
      <w:r>
        <w:rPr>
          <w:lang w:eastAsia="zh-CN"/>
        </w:rPr>
        <w:tab/>
        <w:t>Definition</w:t>
      </w:r>
    </w:p>
    <w:p w14:paraId="0FFC4ABD" w14:textId="77777777" w:rsidR="00DB3D29" w:rsidRPr="00DF2E29" w:rsidRDefault="00DB3D29" w:rsidP="00DB3D29">
      <w:pPr>
        <w:rPr>
          <w:rFonts w:eastAsia="Courier New"/>
          <w:i/>
          <w:iCs/>
        </w:rPr>
      </w:pPr>
      <w:r w:rsidRPr="00DF2E29">
        <w:rPr>
          <w:rFonts w:eastAsia="Courier New"/>
          <w:i/>
          <w:iCs/>
        </w:rPr>
        <w:t>This IOC represents the properties of an Intent driven management information between MnS consumer and MnS producer.</w:t>
      </w:r>
    </w:p>
    <w:p w14:paraId="5CCBEAFB" w14:textId="77777777" w:rsidR="00DB3D29" w:rsidRPr="00DF2E29" w:rsidRDefault="00DB3D29" w:rsidP="00DB3D29">
      <w:pPr>
        <w:rPr>
          <w:rFonts w:eastAsia="Courier New"/>
          <w:i/>
          <w:iCs/>
        </w:rPr>
      </w:pPr>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r w:rsidRPr="00DF2E29">
        <w:rPr>
          <w:rFonts w:ascii="Courier New" w:hAnsi="Courier New" w:cs="Courier New"/>
          <w:i/>
          <w:iCs/>
          <w:lang w:eastAsia="zh-CN"/>
        </w:rPr>
        <w:t>IntentExpectation</w:t>
      </w:r>
      <w:r w:rsidRPr="00DF2E29">
        <w:rPr>
          <w:rFonts w:eastAsia="Courier New"/>
          <w:i/>
          <w:iCs/>
          <w:lang w:eastAsia="zh-CN"/>
        </w:rPr>
        <w:t>(s) which in</w:t>
      </w:r>
      <w:r w:rsidRPr="00DF2E29">
        <w:rPr>
          <w:rFonts w:eastAsia="Courier New"/>
          <w:i/>
          <w:iCs/>
        </w:rPr>
        <w:t>cludes MnS consumer's requirements, goals and contexts given to a 3</w:t>
      </w:r>
      <w:r w:rsidRPr="00DF2E29">
        <w:rPr>
          <w:rFonts w:eastAsia="Courier New"/>
          <w:i/>
          <w:iCs/>
          <w:lang w:eastAsia="zh-CN"/>
        </w:rPr>
        <w:t>GPP</w:t>
      </w:r>
      <w:r w:rsidRPr="00DF2E29">
        <w:rPr>
          <w:rFonts w:eastAsia="Courier New"/>
          <w:i/>
          <w:iCs/>
        </w:rPr>
        <w:t xml:space="preserve"> system.</w:t>
      </w:r>
    </w:p>
    <w:p w14:paraId="1602937A" w14:textId="77777777" w:rsidR="00DB3D29" w:rsidRPr="00DF2E29" w:rsidRDefault="00DB3D29" w:rsidP="00DB3D29">
      <w:pPr>
        <w:rPr>
          <w:rFonts w:eastAsia="Courier New"/>
          <w:i/>
          <w:iCs/>
        </w:rPr>
      </w:pPr>
      <w:r w:rsidRPr="00DF2E29">
        <w:rPr>
          <w:rFonts w:eastAsia="Courier New"/>
          <w:i/>
          <w:iCs/>
        </w:rPr>
        <w:t>The Intent IOC also contains intentAdminState to support intent lifecycle management. In case MnS consumer wants to suspend an intent, MnS consumer can request MnS producer to configure attribute intentAdminState with the value "DEACTIVATED".</w:t>
      </w:r>
      <w:r w:rsidRPr="00DF2E29">
        <w:rPr>
          <w:i/>
          <w:iCs/>
        </w:rPr>
        <w:t xml:space="preserve"> A suspended intent means this intent is not considered for fulfillment. In case MnS consumer wants to resume an intent on the MnS producer side when the intent is suspended, MnS consumer can request MnS producer to configure attribute </w:t>
      </w:r>
      <w:r w:rsidRPr="00DF2E29">
        <w:rPr>
          <w:rFonts w:ascii="Courier New" w:hAnsi="Courier New" w:cs="Courier New"/>
          <w:i/>
          <w:iCs/>
          <w:lang w:eastAsia="zh-CN"/>
        </w:rPr>
        <w:t>intentAdminState</w:t>
      </w:r>
      <w:r w:rsidRPr="00DF2E29">
        <w:rPr>
          <w:i/>
          <w:iCs/>
        </w:rPr>
        <w:t xml:space="preserve"> with the value "</w:t>
      </w:r>
      <w:r w:rsidRPr="00DF2E29">
        <w:rPr>
          <w:rFonts w:ascii="Courier New" w:hAnsi="Courier New" w:cs="Courier New"/>
          <w:i/>
          <w:iCs/>
          <w:lang w:eastAsia="zh-CN"/>
        </w:rPr>
        <w:t>ACTIVATED</w:t>
      </w:r>
      <w:r w:rsidRPr="00DF2E29">
        <w:rPr>
          <w:i/>
          <w:iCs/>
        </w:rPr>
        <w:t>".</w:t>
      </w:r>
    </w:p>
    <w:p w14:paraId="7BE05F32" w14:textId="77777777" w:rsidR="00DB3D29" w:rsidRPr="00DF2E29" w:rsidRDefault="00DB3D29" w:rsidP="00DB3D29">
      <w:pPr>
        <w:rPr>
          <w:rFonts w:eastAsia="Courier New"/>
          <w:i/>
          <w:iCs/>
        </w:rPr>
      </w:pPr>
      <w:r w:rsidRPr="00DF2E29">
        <w:rPr>
          <w:rFonts w:eastAsia="Courier New"/>
          <w:i/>
          <w:iCs/>
        </w:rPr>
        <w:lastRenderedPageBreak/>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p>
    <w:p w14:paraId="69B103FD" w14:textId="77777777" w:rsidR="00DB3D29" w:rsidRPr="00DF2E29" w:rsidRDefault="00DB3D29" w:rsidP="00DB3D29">
      <w:pPr>
        <w:rPr>
          <w:rFonts w:eastAsia="Courier New"/>
          <w:i/>
          <w:iCs/>
        </w:rPr>
      </w:pPr>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r w:rsidRPr="00DF2E29">
        <w:rPr>
          <w:rFonts w:ascii="Courier New" w:hAnsi="Courier New" w:cs="Courier New"/>
          <w:i/>
          <w:iCs/>
          <w:lang w:eastAsia="zh-CN"/>
        </w:rPr>
        <w:t>objectClass</w:t>
      </w:r>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r w:rsidRPr="00DF2E29">
        <w:rPr>
          <w:rFonts w:ascii="Courier New" w:hAnsi="Courier New" w:cs="Courier New"/>
          <w:i/>
          <w:iCs/>
          <w:lang w:eastAsia="zh-CN"/>
        </w:rPr>
        <w:t>objectInstance</w:t>
      </w:r>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p>
    <w:p w14:paraId="46F2E072" w14:textId="77777777" w:rsidR="00DB3D29" w:rsidRPr="00DF2E29" w:rsidRDefault="00DB3D29" w:rsidP="00DB3D29">
      <w:pPr>
        <w:rPr>
          <w:rFonts w:ascii="Courier New" w:hAnsi="Courier New" w:cs="Courier New"/>
          <w:i/>
          <w:iCs/>
          <w:lang w:eastAsia="zh-CN"/>
        </w:rPr>
      </w:pPr>
      <w:r w:rsidRPr="00DF2E29">
        <w:rPr>
          <w:rFonts w:eastAsia="Courier New"/>
          <w:i/>
          <w:iCs/>
        </w:rPr>
        <w:t xml:space="preserve">The Intent IOC includes </w:t>
      </w:r>
      <w:r w:rsidRPr="00DF2E29">
        <w:rPr>
          <w:rFonts w:ascii="Courier New" w:hAnsi="Courier New" w:cs="Courier New"/>
          <w:i/>
          <w:iCs/>
          <w:lang w:eastAsia="zh-CN"/>
        </w:rPr>
        <w:t>contextSelectivity</w:t>
      </w:r>
      <w:r w:rsidRPr="00DF2E29">
        <w:rPr>
          <w:rFonts w:eastAsia="Courier New"/>
          <w:i/>
          <w:iCs/>
        </w:rPr>
        <w:t xml:space="preserve"> respectively used to define how to select among the stated </w:t>
      </w:r>
      <w:r w:rsidRPr="00DF2E29">
        <w:rPr>
          <w:rFonts w:ascii="Courier New" w:hAnsi="Courier New" w:cs="Courier New"/>
          <w:i/>
          <w:iCs/>
          <w:lang w:eastAsia="zh-CN"/>
        </w:rPr>
        <w:t>intentContexts.</w:t>
      </w:r>
    </w:p>
    <w:p w14:paraId="6E993F97" w14:textId="77777777" w:rsidR="00DB3D29" w:rsidRPr="00DF2E29" w:rsidRDefault="00DB3D29" w:rsidP="00DB3D29">
      <w:pPr>
        <w:rPr>
          <w:rFonts w:ascii="Courier New" w:hAnsi="Courier New" w:cs="Courier New"/>
          <w:b/>
          <w:bCs/>
          <w:i/>
          <w:iCs/>
          <w:lang w:eastAsia="zh-CN"/>
        </w:rPr>
      </w:pPr>
      <w:r w:rsidRPr="00DF2E29">
        <w:rPr>
          <w:rFonts w:eastAsia="Courier New"/>
          <w:b/>
          <w:bCs/>
          <w:i/>
          <w:iCs/>
          <w:lang w:eastAsia="zh-CN"/>
        </w:rPr>
        <w:t xml:space="preserve">The attribute </w:t>
      </w:r>
      <w:r w:rsidRPr="00DF2E29">
        <w:rPr>
          <w:rFonts w:ascii="Courier New" w:hAnsi="Courier New" w:cs="Courier New"/>
          <w:b/>
          <w:bCs/>
          <w:i/>
          <w:iCs/>
          <w:lang w:eastAsia="zh-CN"/>
        </w:rPr>
        <w:t xml:space="preserve">fulfilmentSatisfactionIndex </w:t>
      </w:r>
      <w:r w:rsidRPr="00DF2E29">
        <w:rPr>
          <w:rFonts w:eastAsia="Courier New"/>
          <w:b/>
          <w:bCs/>
          <w:i/>
          <w:iCs/>
        </w:rPr>
        <w:t>is used by MnS Consumer to indicate the level of satisfaction with the fulfilment.</w:t>
      </w:r>
    </w:p>
    <w:p w14:paraId="08297D51" w14:textId="3D83EF5A" w:rsidR="00DB3D29" w:rsidRPr="00DF2E29" w:rsidRDefault="00DB3D29" w:rsidP="00DF2E29">
      <w:pPr>
        <w:rPr>
          <w:i/>
          <w:iCs/>
          <w:lang w:eastAsia="zh-CN"/>
        </w:rPr>
      </w:pPr>
      <w:r w:rsidRPr="00DF2E29">
        <w:rPr>
          <w:i/>
          <w:iCs/>
          <w:lang w:eastAsia="zh-CN"/>
        </w:rPr>
        <w:t>6.2.1.2.1.2</w:t>
      </w:r>
      <w:r w:rsidRPr="00DF2E29">
        <w:rPr>
          <w:i/>
          <w:iCs/>
          <w:lang w:eastAsia="zh-CN"/>
        </w:rPr>
        <w:tab/>
      </w:r>
      <w:r w:rsidR="00DF2E29" w:rsidRPr="00DF2E29">
        <w:rPr>
          <w:i/>
          <w:iCs/>
          <w:lang w:eastAsia="zh-CN"/>
        </w:rPr>
        <w:t xml:space="preserve"> </w:t>
      </w:r>
      <w:r w:rsidRPr="00DF2E29">
        <w:rPr>
          <w:i/>
          <w:iCs/>
          <w:lang w:eastAsia="zh-CN"/>
        </w:rPr>
        <w:t>Attributes</w:t>
      </w:r>
    </w:p>
    <w:p w14:paraId="3AB950D6" w14:textId="77777777" w:rsidR="00DB3D29" w:rsidRPr="00DF2E29" w:rsidRDefault="00DB3D29" w:rsidP="00DB3D29">
      <w:pPr>
        <w:rPr>
          <w:i/>
          <w:iCs/>
        </w:rPr>
      </w:pPr>
      <w:r w:rsidRPr="00DF2E29">
        <w:rPr>
          <w:i/>
          <w:iCs/>
        </w:rPr>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p>
    <w:p w14:paraId="725EF55C" w14:textId="77777777" w:rsidR="00DB3D29" w:rsidRPr="00DF2E29" w:rsidRDefault="00DB3D29" w:rsidP="00DB3D29">
      <w:pPr>
        <w:pStyle w:val="TH"/>
        <w:rPr>
          <w:i/>
          <w:iCs/>
        </w:rPr>
      </w:pPr>
      <w:r w:rsidRPr="00DF2E29">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
                <w:iCs/>
              </w:rPr>
            </w:pPr>
            <w:r w:rsidRPr="00DF2E29">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
                <w:iCs/>
              </w:rPr>
            </w:pPr>
            <w:r w:rsidRPr="00DF2E29">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
                <w:iCs/>
              </w:rPr>
            </w:pPr>
            <w:r w:rsidRPr="00DF2E29">
              <w:rPr>
                <w:i/>
                <w:iCs/>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
                <w:iCs/>
              </w:rPr>
            </w:pPr>
            <w:r w:rsidRPr="00DF2E29">
              <w:rPr>
                <w:i/>
                <w:iCs/>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
                <w:iCs/>
              </w:rPr>
            </w:pPr>
            <w:r w:rsidRPr="00DF2E29">
              <w:rPr>
                <w:i/>
                <w:iCs/>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
                <w:iCs/>
              </w:rPr>
            </w:pPr>
            <w:r w:rsidRPr="00DF2E29">
              <w:rPr>
                <w:i/>
                <w:iCs/>
              </w:rPr>
              <w:t>isNotifyable</w:t>
            </w:r>
          </w:p>
        </w:tc>
      </w:tr>
      <w:tr w:rsidR="00DB3D29" w:rsidRPr="00DF2E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intentExpectations</w:t>
            </w:r>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userLabel</w:t>
            </w:r>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contextSelectivity</w:t>
            </w:r>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lang w:eastAsia="zh-CN"/>
              </w:rPr>
              <w:t>intentContexts</w:t>
            </w:r>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lang w:eastAsia="zh-CN"/>
              </w:rPr>
              <w:t>observationPeriod</w:t>
            </w:r>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 xml:space="preserve">intentPriority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r>
      <w:tr w:rsidR="00DB3D29" w:rsidRPr="00DF2E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intentAdminState</w:t>
            </w:r>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rFonts w:ascii="Courier New" w:hAnsi="Courier New" w:cs="Courier New"/>
                <w:i/>
                <w:iCs/>
                <w:sz w:val="18"/>
                <w:szCs w:val="18"/>
                <w:lang w:eastAsia="zh-CN"/>
              </w:rPr>
            </w:pPr>
            <w:r w:rsidRPr="00DF2E29">
              <w:rPr>
                <w:rFonts w:ascii="Courier New" w:hAnsi="Courier New" w:cs="Courier New"/>
                <w:i/>
                <w:iCs/>
                <w:sz w:val="18"/>
                <w:szCs w:val="18"/>
                <w:lang w:eastAsia="ja-JP"/>
              </w:rPr>
              <w:t>intentPreemptionCapability</w:t>
            </w:r>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r>
      <w:tr w:rsidR="00DB3D29" w:rsidRPr="00DF2E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r>
      <w:tr w:rsidR="00DB3D29" w:rsidRPr="00DF2E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rFonts w:ascii="Arial" w:hAnsi="Arial"/>
                <w:i/>
                <w:iCs/>
                <w:sz w:val="18"/>
                <w:lang w:eastAsia="zh-CN"/>
              </w:rPr>
            </w:pPr>
            <w:r w:rsidRPr="00DF2E29">
              <w:rPr>
                <w:b/>
                <w:i/>
                <w:iCs/>
              </w:rPr>
              <w:t>Attribute related roles</w:t>
            </w:r>
          </w:p>
        </w:tc>
      </w:tr>
      <w:tr w:rsidR="00DB3D29" w:rsidRPr="00DF2E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rFonts w:ascii="Courier New" w:hAnsi="Courier New" w:cs="Courier New"/>
                <w:i/>
                <w:iCs/>
                <w:sz w:val="18"/>
                <w:lang w:eastAsia="zh-CN"/>
              </w:rPr>
            </w:pPr>
            <w:r w:rsidRPr="00DF2E29">
              <w:rPr>
                <w:rFonts w:ascii="Courier New" w:hAnsi="Courier New" w:cs="Courier New"/>
                <w:i/>
                <w:iCs/>
                <w:sz w:val="18"/>
                <w:szCs w:val="18"/>
                <w:lang w:eastAsia="zh-CN"/>
              </w:rPr>
              <w:t>intentReportReference</w:t>
            </w:r>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bl>
    <w:p w14:paraId="1007E868" w14:textId="77777777" w:rsidR="00DB3D29" w:rsidRPr="00DF2E29" w:rsidRDefault="00DB3D29" w:rsidP="00DB3D29">
      <w:pPr>
        <w:rPr>
          <w:rFonts w:eastAsia="Times New Roman"/>
          <w:i/>
          <w:iCs/>
          <w:lang w:eastAsia="zh-CN"/>
        </w:rPr>
      </w:pPr>
    </w:p>
    <w:p w14:paraId="1A6B8964" w14:textId="64059EEE" w:rsidR="00DB3D29" w:rsidRPr="00DF2E29" w:rsidRDefault="00DB3D29" w:rsidP="00DF2E29">
      <w:pPr>
        <w:rPr>
          <w:i/>
          <w:iCs/>
          <w:lang w:eastAsia="zh-CN"/>
        </w:rPr>
      </w:pPr>
      <w:r w:rsidRPr="00DF2E29">
        <w:rPr>
          <w:i/>
          <w:iCs/>
          <w:lang w:eastAsia="zh-CN"/>
        </w:rPr>
        <w:t>6.2.1.2.1.3</w:t>
      </w:r>
      <w:r w:rsidR="00DF2E29" w:rsidRPr="00DF2E29">
        <w:rPr>
          <w:i/>
          <w:iCs/>
          <w:lang w:eastAsia="zh-CN"/>
        </w:rPr>
        <w:t xml:space="preserve"> </w:t>
      </w:r>
      <w:r w:rsidRPr="00DF2E29">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
                <w:iCs/>
              </w:rPr>
            </w:pPr>
            <w:r w:rsidRPr="00DF2E29">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
                <w:iCs/>
              </w:rPr>
            </w:pPr>
            <w:r w:rsidRPr="00DF2E29">
              <w:rPr>
                <w:i/>
                <w:iCs/>
              </w:rPr>
              <w:t>Definition</w:t>
            </w:r>
          </w:p>
        </w:tc>
      </w:tr>
      <w:tr w:rsidR="00DB3D29" w:rsidRPr="00DF2E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rFonts w:cs="Arial"/>
                <w:i/>
                <w:iCs/>
                <w:szCs w:val="18"/>
                <w:lang w:eastAsia="zh-CN"/>
              </w:rPr>
            </w:pPr>
            <w:r w:rsidRPr="00DF2E29">
              <w:rPr>
                <w:rFonts w:cs="Arial"/>
                <w:i/>
                <w:iCs/>
                <w:szCs w:val="18"/>
                <w:lang w:eastAsia="zh-CN"/>
              </w:rPr>
              <w:t>intentAdminState</w:t>
            </w:r>
          </w:p>
          <w:p w14:paraId="1C8B55CE" w14:textId="77777777" w:rsidR="00DB3D29" w:rsidRPr="00DF2E29" w:rsidRDefault="00DB3D29" w:rsidP="00634140">
            <w:pPr>
              <w:pStyle w:val="TAL"/>
              <w:rPr>
                <w:rFonts w:cs="Arial"/>
                <w:b/>
                <w:i/>
                <w:iCs/>
                <w:szCs w:val="18"/>
              </w:rPr>
            </w:pPr>
            <w:r w:rsidRPr="00DF2E29">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rFonts w:ascii="Arial" w:hAnsi="Arial" w:cs="Arial"/>
                <w:i/>
                <w:iCs/>
                <w:sz w:val="18"/>
                <w:szCs w:val="18"/>
              </w:rPr>
            </w:pPr>
            <w:r w:rsidRPr="00DF2E29">
              <w:rPr>
                <w:rFonts w:ascii="Arial" w:hAnsi="Arial" w:cs="Arial"/>
                <w:i/>
                <w:iCs/>
                <w:noProof/>
                <w:sz w:val="18"/>
                <w:szCs w:val="18"/>
                <w:lang w:eastAsia="zh-CN"/>
              </w:rPr>
              <w:t>Condition: MnS consumer-suspension mechanism is supported.</w:t>
            </w:r>
          </w:p>
        </w:tc>
      </w:tr>
      <w:tr w:rsidR="00DB3D29" w:rsidRPr="00DF2E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rFonts w:ascii="Courier New" w:hAnsi="Courier New" w:cs="Courier New"/>
                <w:i/>
                <w:iCs/>
                <w:sz w:val="18"/>
                <w:szCs w:val="18"/>
                <w:lang w:eastAsia="ja-JP"/>
              </w:rPr>
            </w:pPr>
            <w:r w:rsidRPr="00DF2E29">
              <w:rPr>
                <w:rFonts w:ascii="Courier New" w:hAnsi="Courier New" w:cs="Courier New"/>
                <w:i/>
                <w:iCs/>
                <w:sz w:val="18"/>
                <w:szCs w:val="18"/>
                <w:lang w:eastAsia="ja-JP"/>
              </w:rPr>
              <w:t>intentPreemptionCapability</w:t>
            </w:r>
          </w:p>
          <w:p w14:paraId="6778D6E3" w14:textId="77777777" w:rsidR="00DB3D29" w:rsidRPr="00DF2E29" w:rsidRDefault="00DB3D29" w:rsidP="00634140">
            <w:pPr>
              <w:pStyle w:val="TAL"/>
              <w:rPr>
                <w:rFonts w:cs="Arial"/>
                <w:i/>
                <w:iCs/>
                <w:szCs w:val="18"/>
                <w:lang w:eastAsia="zh-CN"/>
              </w:rPr>
            </w:pPr>
            <w:r w:rsidRPr="00DF2E29">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rFonts w:ascii="Arial" w:hAnsi="Arial" w:cs="Arial"/>
                <w:i/>
                <w:iCs/>
                <w:noProof/>
                <w:sz w:val="18"/>
                <w:szCs w:val="18"/>
                <w:lang w:eastAsia="zh-CN"/>
              </w:rPr>
            </w:pPr>
            <w:r w:rsidRPr="00DF2E29">
              <w:rPr>
                <w:rFonts w:ascii="Arial" w:hAnsi="Arial" w:cs="Arial"/>
                <w:i/>
                <w:iCs/>
                <w:noProof/>
                <w:sz w:val="18"/>
                <w:szCs w:val="18"/>
                <w:lang w:eastAsia="zh-CN"/>
              </w:rPr>
              <w:t>Condition: The preemption mechanism is supported.</w:t>
            </w:r>
          </w:p>
        </w:tc>
      </w:tr>
      <w:tr w:rsidR="00DB3D29" w:rsidRPr="00DF2E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rFonts w:ascii="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rFonts w:ascii="Arial" w:hAnsi="Arial" w:cs="Arial"/>
                <w:b/>
                <w:bCs/>
                <w:i/>
                <w:iCs/>
                <w:noProof/>
                <w:sz w:val="18"/>
                <w:szCs w:val="18"/>
                <w:lang w:eastAsia="zh-CN"/>
              </w:rPr>
            </w:pPr>
            <w:r w:rsidRPr="00DF2E29">
              <w:rPr>
                <w:rFonts w:ascii="Arial" w:hAnsi="Arial" w:cs="Arial"/>
                <w:b/>
                <w:bCs/>
                <w:i/>
                <w:iCs/>
                <w:noProof/>
                <w:sz w:val="18"/>
                <w:szCs w:val="18"/>
                <w:lang w:eastAsia="zh-CN"/>
              </w:rPr>
              <w:t>Condition: The intent handler supports receiving satisfaction information form the MnS consumer</w:t>
            </w:r>
          </w:p>
        </w:tc>
      </w:tr>
    </w:tbl>
    <w:p w14:paraId="71365E73" w14:textId="77777777" w:rsidR="00DB3D29" w:rsidRPr="00DF2E29" w:rsidRDefault="00DB3D29" w:rsidP="00DB3D29">
      <w:pPr>
        <w:rPr>
          <w:rFonts w:eastAsia="Times New Roman"/>
          <w:i/>
          <w:iCs/>
          <w:lang w:eastAsia="zh-CN"/>
        </w:rPr>
      </w:pPr>
    </w:p>
    <w:p w14:paraId="4DD25C6F" w14:textId="061DF542" w:rsidR="00DB3D29" w:rsidRPr="00DF2E29" w:rsidRDefault="00DB3D29" w:rsidP="00DF2E29">
      <w:pPr>
        <w:rPr>
          <w:i/>
          <w:iCs/>
        </w:rPr>
      </w:pPr>
      <w:r w:rsidRPr="00DF2E29">
        <w:rPr>
          <w:i/>
          <w:iCs/>
        </w:rPr>
        <w:t>6.2.1.2.1.4</w:t>
      </w:r>
      <w:r w:rsidRPr="00DF2E29">
        <w:rPr>
          <w:i/>
          <w:iCs/>
        </w:rPr>
        <w:tab/>
      </w:r>
      <w:r w:rsidR="00DF2E29" w:rsidRPr="00DF2E29">
        <w:rPr>
          <w:i/>
          <w:iCs/>
        </w:rPr>
        <w:t xml:space="preserve"> </w:t>
      </w:r>
      <w:r w:rsidRPr="00DF2E29">
        <w:rPr>
          <w:i/>
          <w:iCs/>
        </w:rPr>
        <w:t>Notifications</w:t>
      </w:r>
    </w:p>
    <w:p w14:paraId="1A30F581" w14:textId="77777777" w:rsidR="00DB3D29" w:rsidRPr="00DF2E29" w:rsidRDefault="00DB3D29" w:rsidP="00DB3D29">
      <w:pPr>
        <w:rPr>
          <w:i/>
          <w:iCs/>
        </w:rPr>
      </w:pPr>
      <w:r w:rsidRPr="00DF2E29">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
                <w:iCs/>
              </w:rPr>
            </w:pPr>
            <w:r w:rsidRPr="00DF2E29">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
                <w:iCs/>
              </w:rPr>
            </w:pPr>
            <w:r w:rsidRPr="00DF2E29">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
                <w:iCs/>
              </w:rPr>
            </w:pPr>
            <w:r w:rsidRPr="00DF2E29">
              <w:rPr>
                <w:i/>
                <w:iCs/>
              </w:rPr>
              <w:t>Notes</w:t>
            </w:r>
          </w:p>
        </w:tc>
      </w:tr>
      <w:tr w:rsidR="00DB3D29" w:rsidRPr="00DF2E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rFonts w:cs="Arial"/>
                <w:i/>
                <w:iCs/>
              </w:rPr>
            </w:pPr>
            <w:r w:rsidRPr="00DF2E29">
              <w:rPr>
                <w:i/>
                <w:iCs/>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
                <w:iCs/>
              </w:rPr>
            </w:pPr>
            <w:r w:rsidRPr="00DF2E29">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
                <w:iCs/>
              </w:rPr>
            </w:pPr>
            <w:r w:rsidRPr="00DF2E29">
              <w:rPr>
                <w:i/>
                <w:iCs/>
              </w:rPr>
              <w:t>--</w:t>
            </w:r>
          </w:p>
        </w:tc>
      </w:tr>
    </w:tbl>
    <w:p w14:paraId="63FACDCE" w14:textId="77777777" w:rsidR="00DB3D29" w:rsidRPr="00DF2E29" w:rsidRDefault="00DB3D29" w:rsidP="00DB3D29">
      <w:pPr>
        <w:rPr>
          <w:i/>
          <w:iCs/>
        </w:rPr>
      </w:pPr>
    </w:p>
    <w:p w14:paraId="27B64528" w14:textId="18F48078" w:rsidR="00DB3D29" w:rsidRPr="00DF2E29" w:rsidRDefault="00DB3D29" w:rsidP="00DF2E29">
      <w:r w:rsidRPr="00DF2E29">
        <w:t>6.2.1.4</w:t>
      </w:r>
      <w:r w:rsidRPr="00DF2E29">
        <w:tab/>
        <w:t>Attribute definition</w:t>
      </w:r>
    </w:p>
    <w:p w14:paraId="1687E9E6" w14:textId="77777777" w:rsidR="00DB3D29" w:rsidRPr="00DF2E29" w:rsidRDefault="00DB3D29" w:rsidP="00DB3D29">
      <w:pPr>
        <w:pStyle w:val="TH"/>
        <w:rPr>
          <w:i/>
          <w:iCs/>
        </w:rPr>
      </w:pPr>
      <w:r w:rsidRPr="00DF2E29">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rFonts w:eastAsia="Courier New"/>
                <w:i/>
                <w:iCs/>
              </w:rPr>
            </w:pPr>
            <w:r w:rsidRPr="00DF2E29">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rFonts w:eastAsia="Courier New"/>
                <w:i/>
                <w:iCs/>
              </w:rPr>
            </w:pPr>
            <w:r w:rsidRPr="00DF2E29">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rFonts w:eastAsia="Courier New"/>
                <w:i/>
                <w:iCs/>
              </w:rPr>
            </w:pPr>
            <w:r w:rsidRPr="00DF2E29">
              <w:rPr>
                <w:rFonts w:eastAsia="Courier New"/>
                <w:i/>
                <w:iCs/>
              </w:rPr>
              <w:t>Properties</w:t>
            </w:r>
          </w:p>
        </w:tc>
      </w:tr>
      <w:tr w:rsidR="00DB3D29" w:rsidRPr="00DF2E29"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rFonts w:ascii="Courier New" w:eastAsia="Courier New" w:hAnsi="Courier New" w:cs="Courier New"/>
                <w:b/>
                <w:bCs/>
                <w:i/>
                <w:iCs/>
                <w:szCs w:val="18"/>
                <w:lang w:eastAsia="zh-CN"/>
              </w:rPr>
            </w:pPr>
            <w:r w:rsidRPr="00DF2E29">
              <w:rPr>
                <w:rFonts w:ascii="Courier New" w:hAnsi="Courier New" w:cs="Courier New"/>
                <w:b/>
                <w:bCs/>
                <w:i/>
                <w:iCs/>
                <w:szCs w:val="18"/>
                <w:lang w:eastAsia="zh-CN"/>
              </w:rPr>
              <w:t>fulfillmentSatisfactionIndex</w:t>
            </w:r>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rFonts w:eastAsia="Courier New"/>
                <w:b/>
                <w:bCs/>
                <w:i/>
                <w:iCs/>
              </w:rPr>
            </w:pPr>
            <w:r w:rsidRPr="00DF2E29">
              <w:rPr>
                <w:rFonts w:eastAsia="Courier New"/>
                <w:b/>
                <w:bCs/>
                <w:i/>
                <w:iCs/>
              </w:rPr>
              <w:t>It indicates the MnS consumer’s evaluation of degree to which the fulfilment satisfies the MnS consumer’s requirements</w:t>
            </w:r>
          </w:p>
          <w:p w14:paraId="18085DAA" w14:textId="77777777" w:rsidR="00DB3D29" w:rsidRPr="00DF2E29" w:rsidRDefault="00DB3D29" w:rsidP="00634140">
            <w:pPr>
              <w:pStyle w:val="TAL"/>
              <w:keepNext w:val="0"/>
              <w:tabs>
                <w:tab w:val="left" w:pos="3195"/>
              </w:tabs>
              <w:rPr>
                <w:b/>
                <w:bCs/>
                <w:i/>
                <w:iCs/>
                <w:szCs w:val="18"/>
              </w:rPr>
            </w:pPr>
          </w:p>
          <w:p w14:paraId="13FDF9C2" w14:textId="77777777" w:rsidR="00DB3D29" w:rsidRPr="00DF2E29" w:rsidRDefault="00DB3D29" w:rsidP="00634140">
            <w:pPr>
              <w:pStyle w:val="TAL"/>
              <w:keepNext w:val="0"/>
              <w:tabs>
                <w:tab w:val="left" w:pos="3195"/>
              </w:tabs>
              <w:rPr>
                <w:b/>
                <w:bCs/>
                <w:i/>
                <w:iCs/>
                <w:szCs w:val="18"/>
              </w:rPr>
            </w:pPr>
          </w:p>
          <w:p w14:paraId="11634765" w14:textId="77777777" w:rsidR="00DB3D29" w:rsidRPr="00DF2E29" w:rsidRDefault="00DB3D29" w:rsidP="00634140">
            <w:pPr>
              <w:pStyle w:val="TAL"/>
              <w:keepNext w:val="0"/>
              <w:rPr>
                <w:rFonts w:eastAsia="Courier New"/>
                <w:b/>
                <w:bCs/>
                <w:i/>
                <w:iCs/>
              </w:rPr>
            </w:pPr>
            <w:r w:rsidRPr="00DF2E29">
              <w:rPr>
                <w:rFonts w:eastAsia="Courier New"/>
                <w:b/>
                <w:bCs/>
                <w:i/>
                <w:iCs/>
                <w:lang w:eastAsia="zh-CN"/>
              </w:rPr>
              <w:t xml:space="preserve">allowedValues: integers in the range </w:t>
            </w:r>
            <w:r w:rsidRPr="00DF2E29">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rFonts w:eastAsia="Courier New"/>
                <w:b/>
                <w:bCs/>
                <w:i/>
                <w:iCs/>
              </w:rPr>
            </w:pPr>
            <w:r w:rsidRPr="00DF2E29">
              <w:rPr>
                <w:rFonts w:eastAsia="Courier New"/>
                <w:b/>
                <w:bCs/>
                <w:i/>
                <w:iCs/>
              </w:rPr>
              <w:lastRenderedPageBreak/>
              <w:t>type: Integer</w:t>
            </w:r>
          </w:p>
          <w:p w14:paraId="00F8A44E" w14:textId="77777777" w:rsidR="00DB3D29" w:rsidRPr="00DF2E29" w:rsidRDefault="00DB3D29" w:rsidP="00634140">
            <w:pPr>
              <w:pStyle w:val="TAL"/>
              <w:keepNext w:val="0"/>
              <w:rPr>
                <w:rFonts w:eastAsia="Courier New"/>
                <w:b/>
                <w:bCs/>
                <w:i/>
                <w:iCs/>
              </w:rPr>
            </w:pPr>
            <w:r w:rsidRPr="00DF2E29">
              <w:rPr>
                <w:rFonts w:eastAsia="Courier New"/>
                <w:b/>
                <w:bCs/>
                <w:i/>
                <w:iCs/>
              </w:rPr>
              <w:t>multiplicity: 1</w:t>
            </w:r>
          </w:p>
          <w:p w14:paraId="5DC40406" w14:textId="77777777" w:rsidR="00DB3D29" w:rsidRPr="00DF2E29" w:rsidRDefault="00DB3D29" w:rsidP="00634140">
            <w:pPr>
              <w:pStyle w:val="TAL"/>
              <w:keepNext w:val="0"/>
              <w:rPr>
                <w:rFonts w:eastAsia="Courier New"/>
                <w:b/>
                <w:bCs/>
                <w:i/>
                <w:iCs/>
              </w:rPr>
            </w:pPr>
            <w:r w:rsidRPr="00DF2E29">
              <w:rPr>
                <w:rFonts w:eastAsia="Courier New"/>
                <w:b/>
                <w:bCs/>
                <w:i/>
                <w:iCs/>
              </w:rPr>
              <w:t>isOrdered: N/A</w:t>
            </w:r>
          </w:p>
          <w:p w14:paraId="43DB4328" w14:textId="77777777" w:rsidR="00DB3D29" w:rsidRPr="00DF2E29" w:rsidRDefault="00DB3D29" w:rsidP="00634140">
            <w:pPr>
              <w:pStyle w:val="TAL"/>
              <w:keepNext w:val="0"/>
              <w:rPr>
                <w:rFonts w:eastAsia="Courier New"/>
                <w:b/>
                <w:bCs/>
                <w:i/>
                <w:iCs/>
              </w:rPr>
            </w:pPr>
            <w:r w:rsidRPr="00DF2E29">
              <w:rPr>
                <w:rFonts w:eastAsia="Courier New"/>
                <w:b/>
                <w:bCs/>
                <w:i/>
                <w:iCs/>
              </w:rPr>
              <w:t>isUnique: N/A</w:t>
            </w:r>
          </w:p>
          <w:p w14:paraId="4DAC26D4" w14:textId="77777777" w:rsidR="00DB3D29" w:rsidRPr="00DF2E29" w:rsidRDefault="00DB3D29" w:rsidP="00634140">
            <w:pPr>
              <w:pStyle w:val="TAL"/>
              <w:keepNext w:val="0"/>
              <w:rPr>
                <w:rFonts w:eastAsia="Courier New"/>
                <w:b/>
                <w:bCs/>
                <w:i/>
                <w:iCs/>
              </w:rPr>
            </w:pPr>
            <w:r w:rsidRPr="00DF2E29">
              <w:rPr>
                <w:rFonts w:eastAsia="Courier New"/>
                <w:b/>
                <w:bCs/>
                <w:i/>
                <w:iCs/>
              </w:rPr>
              <w:lastRenderedPageBreak/>
              <w:t>defaultValue: None</w:t>
            </w:r>
          </w:p>
          <w:p w14:paraId="605A6FED" w14:textId="77777777" w:rsidR="00DB3D29" w:rsidRPr="00DF2E29" w:rsidRDefault="00DB3D29" w:rsidP="00634140">
            <w:pPr>
              <w:pStyle w:val="TAL"/>
              <w:keepNext w:val="0"/>
              <w:rPr>
                <w:rFonts w:eastAsia="Courier New"/>
                <w:b/>
                <w:bCs/>
                <w:i/>
                <w:iCs/>
              </w:rPr>
            </w:pPr>
            <w:r w:rsidRPr="00DF2E29">
              <w:rPr>
                <w:rFonts w:eastAsia="Courier New"/>
                <w:b/>
                <w:bCs/>
                <w:i/>
                <w:iCs/>
              </w:rPr>
              <w:t xml:space="preserve">isNullable: False </w:t>
            </w:r>
          </w:p>
        </w:tc>
      </w:tr>
    </w:tbl>
    <w:p w14:paraId="66DDA957" w14:textId="761DBDD8" w:rsidR="00DB3D29" w:rsidRPr="0095597A" w:rsidRDefault="005D6CD0" w:rsidP="00DB3D29">
      <w:r>
        <w:lastRenderedPageBreak/>
        <w:t>“</w:t>
      </w:r>
    </w:p>
    <w:p w14:paraId="60B64C30" w14:textId="7CCDDBCB"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56B88DF6" w14:textId="74CB1FB0" w:rsidR="009F2F8B" w:rsidRDefault="00DB3D29" w:rsidP="009F2F8B">
      <w:pPr>
        <w:jc w:val="both"/>
        <w:rPr>
          <w:kern w:val="2"/>
          <w:szCs w:val="18"/>
          <w:lang w:eastAsia="zh-CN" w:bidi="ar-KW"/>
        </w:rPr>
      </w:pPr>
      <w:r>
        <w:rPr>
          <w:lang w:eastAsia="zh-CN"/>
        </w:rPr>
        <w:t>Solution 1 is too vendor specific and adds no value for interoperability.  The solution will not be recommended.  It will not be updated further in the current document.</w:t>
      </w:r>
    </w:p>
    <w:p w14:paraId="012B0231" w14:textId="1C12616A" w:rsidR="009F2F8B" w:rsidRPr="00DB1F9D" w:rsidRDefault="009F2F8B" w:rsidP="009F2F8B">
      <w:pPr>
        <w:pStyle w:val="Heading2"/>
      </w:pPr>
      <w:bookmarkStart w:id="220" w:name="_Toc168546773"/>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220"/>
    </w:p>
    <w:p w14:paraId="69FFD3E3" w14:textId="26E58893" w:rsidR="009F2F8B" w:rsidRDefault="009F2F8B" w:rsidP="009F2F8B">
      <w:pPr>
        <w:pStyle w:val="Heading3"/>
        <w:rPr>
          <w:rStyle w:val="SubtleEmphasis"/>
          <w:i w:val="0"/>
        </w:rPr>
      </w:pPr>
      <w:bookmarkStart w:id="221" w:name="_Toc168546774"/>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221"/>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MnS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MnS producer </w:t>
      </w:r>
      <w:r w:rsidRPr="00791E39">
        <w:rPr>
          <w:lang w:eastAsia="zh-CN"/>
        </w:rPr>
        <w:t xml:space="preserve">receives the intent instance creation or modification request from </w:t>
      </w:r>
      <w:r>
        <w:rPr>
          <w:lang w:eastAsia="zh-CN"/>
        </w:rPr>
        <w:t xml:space="preserve">the </w:t>
      </w:r>
      <w:r w:rsidRPr="00791E39">
        <w:rPr>
          <w:lang w:eastAsia="zh-CN"/>
        </w:rPr>
        <w:t>MnS consumer</w:t>
      </w:r>
      <w:r>
        <w:rPr>
          <w:lang w:eastAsia="zh-CN"/>
        </w:rPr>
        <w:t xml:space="preserve">. After the fulfilment feasibility check, the MnS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MnS consumer) may need to check with the MnS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0B4AEDED" w:rsidR="009F2F8B" w:rsidRDefault="009F2F8B" w:rsidP="009F2F8B">
      <w:pPr>
        <w:pStyle w:val="Heading3"/>
        <w:rPr>
          <w:rStyle w:val="SubtleEmphasis"/>
          <w:i w:val="0"/>
          <w:lang w:eastAsia="zh-CN"/>
        </w:rPr>
      </w:pPr>
      <w:bookmarkStart w:id="222" w:name="_Toc168546775"/>
      <w:r>
        <w:rPr>
          <w:rStyle w:val="SubtleEmphasis"/>
          <w:i w:val="0"/>
        </w:rPr>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222"/>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0491EFAD" w:rsidR="009F2F8B" w:rsidRPr="005E3DBC" w:rsidRDefault="009F2F8B" w:rsidP="009F2F8B">
      <w:pPr>
        <w:pStyle w:val="Heading3"/>
        <w:rPr>
          <w:rStyle w:val="SubtleEmphasis"/>
          <w:i w:val="0"/>
        </w:rPr>
      </w:pPr>
      <w:bookmarkStart w:id="223" w:name="_Toc168546776"/>
      <w:r w:rsidRPr="005E3DBC">
        <w:rPr>
          <w:rStyle w:val="SubtleEmphasis"/>
          <w:i w:val="0"/>
        </w:rPr>
        <w:t>5.</w:t>
      </w:r>
      <w:r w:rsidR="00654E0A">
        <w:rPr>
          <w:rStyle w:val="SubtleEmphasis"/>
          <w:i w:val="0"/>
        </w:rPr>
        <w:t>14</w:t>
      </w:r>
      <w:r w:rsidRPr="005E3DBC">
        <w:rPr>
          <w:rStyle w:val="SubtleEmphasis"/>
          <w:i w:val="0"/>
        </w:rPr>
        <w:t>.3 Potential solutions</w:t>
      </w:r>
      <w:bookmarkEnd w:id="223"/>
    </w:p>
    <w:p w14:paraId="0FBF7412" w14:textId="070E6405" w:rsidR="009F2F8B" w:rsidRDefault="009F2F8B" w:rsidP="009F2F8B">
      <w:pPr>
        <w:pStyle w:val="Heading4"/>
        <w:rPr>
          <w:lang w:val="en-US"/>
        </w:rPr>
      </w:pPr>
      <w:bookmarkStart w:id="224" w:name="_Toc168546777"/>
      <w:r>
        <w:rPr>
          <w:lang w:val="en-US"/>
        </w:rPr>
        <w:t>5.</w:t>
      </w:r>
      <w:r w:rsidR="00654E0A">
        <w:rPr>
          <w:lang w:val="en-US"/>
        </w:rPr>
        <w:t>14</w:t>
      </w:r>
      <w:r>
        <w:rPr>
          <w:lang w:val="en-US"/>
        </w:rPr>
        <w:t>.3.1</w:t>
      </w:r>
      <w:r>
        <w:rPr>
          <w:lang w:val="en-US"/>
        </w:rPr>
        <w:tab/>
        <w:t>Potential solution #1</w:t>
      </w:r>
      <w:bookmarkEnd w:id="224"/>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MnS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FULFILMENT, it is used to represent required procedures by the MnS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lastRenderedPageBreak/>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r>
        <w:t>Intent</w:t>
      </w:r>
      <w:r>
        <w:rPr>
          <w:rFonts w:hint="eastAsia"/>
          <w:lang w:eastAsia="zh-CN"/>
        </w:rPr>
        <w:t>FeasibilityCheck</w:t>
      </w:r>
      <w:r w:rsidRPr="00D54BD3">
        <w:rPr>
          <w:lang w:eastAsia="zh-CN"/>
        </w:rPr>
        <w:t>Report</w:t>
      </w:r>
      <w:r>
        <w:rPr>
          <w:lang w:eastAsia="zh-CN"/>
        </w:rPr>
        <w:t xml:space="preserve"> &lt;&lt;</w:t>
      </w:r>
      <w:r>
        <w:rPr>
          <w:rFonts w:hint="eastAsia"/>
          <w:lang w:eastAsia="zh-CN"/>
        </w:rPr>
        <w:t>data</w:t>
      </w:r>
      <w:r>
        <w:rPr>
          <w:lang w:eastAsia="zh-CN"/>
        </w:rPr>
        <w:t>Type&gt;&gt;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“inFeasibleExpectationInfos” which is the list of InFeasibleExpectationInfo for all infeasible IntentExpectations in the intent. Each InFeasibleExpectationInfo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t>ExpectationId.</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r>
        <w:rPr>
          <w:rFonts w:hint="eastAsia"/>
          <w:lang w:eastAsia="zh-CN"/>
        </w:rPr>
        <w:t>Target</w:t>
      </w:r>
      <w:r>
        <w:rPr>
          <w:lang w:eastAsia="zh-CN"/>
        </w:rPr>
        <w:t>Names for the InFeasibleTargets.</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fulfilment </w:t>
      </w:r>
    </w:p>
    <w:p w14:paraId="7D57999D" w14:textId="283AF92E" w:rsidR="009F2F8B" w:rsidRDefault="009F2F8B" w:rsidP="009F2F8B">
      <w:pPr>
        <w:jc w:val="center"/>
        <w:rPr>
          <w:noProof/>
        </w:rPr>
      </w:pPr>
      <w:r w:rsidRPr="00354E66">
        <w:rPr>
          <w:noProof/>
        </w:rPr>
        <w:drawing>
          <wp:inline distT="0" distB="0" distL="0" distR="0" wp14:anchorId="7F14A987" wp14:editId="26B3927D">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C1E2557"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0B8B6768" w:rsidR="009F2F8B" w:rsidRPr="005E3DBC" w:rsidRDefault="009F2F8B" w:rsidP="009F2F8B">
      <w:pPr>
        <w:pStyle w:val="Heading3"/>
        <w:rPr>
          <w:rStyle w:val="SubtleEmphasis"/>
          <w:i w:val="0"/>
        </w:rPr>
      </w:pPr>
      <w:bookmarkStart w:id="225" w:name="_Toc168546778"/>
      <w:r w:rsidRPr="005E3DBC">
        <w:rPr>
          <w:rStyle w:val="SubtleEmphasis"/>
          <w:i w:val="0"/>
        </w:rPr>
        <w:t>5.</w:t>
      </w:r>
      <w:r w:rsidR="00654E0A">
        <w:rPr>
          <w:rStyle w:val="SubtleEmphasis"/>
          <w:i w:val="0"/>
        </w:rPr>
        <w:t>14</w:t>
      </w:r>
      <w:r w:rsidRPr="005E3DBC">
        <w:rPr>
          <w:rStyle w:val="SubtleEmphasis"/>
          <w:i w:val="0"/>
        </w:rPr>
        <w:t>.4 Evaluation of potential solutions</w:t>
      </w:r>
      <w:bookmarkEnd w:id="225"/>
    </w:p>
    <w:p w14:paraId="78EB8C86" w14:textId="77777777" w:rsidR="009F2F8B" w:rsidRDefault="009F2F8B" w:rsidP="009F2F8B">
      <w:pPr>
        <w:jc w:val="both"/>
        <w:rPr>
          <w:kern w:val="2"/>
          <w:szCs w:val="18"/>
          <w:lang w:eastAsia="zh-CN" w:bidi="ar-KW"/>
        </w:rPr>
      </w:pPr>
      <w:r>
        <w:rPr>
          <w:rFonts w:hint="eastAsia"/>
          <w:kern w:val="2"/>
          <w:szCs w:val="18"/>
          <w:lang w:eastAsia="zh-CN" w:bidi="ar-KW"/>
        </w:rPr>
        <w:t>T</w:t>
      </w:r>
      <w:r>
        <w:rPr>
          <w:kern w:val="2"/>
          <w:szCs w:val="18"/>
          <w:lang w:eastAsia="zh-CN" w:bidi="ar-KW"/>
        </w:rPr>
        <w:t>BD</w:t>
      </w:r>
    </w:p>
    <w:p w14:paraId="39B8DF34" w14:textId="77777777" w:rsidR="003B389C" w:rsidRDefault="003B389C" w:rsidP="00DB3D29">
      <w:pPr>
        <w:rPr>
          <w:iCs/>
        </w:rPr>
      </w:pPr>
    </w:p>
    <w:p w14:paraId="6F9DC6D7" w14:textId="77777777" w:rsidR="004972D8" w:rsidRPr="006A347D" w:rsidRDefault="004972D8" w:rsidP="004972D8"/>
    <w:p w14:paraId="12E22842" w14:textId="2078AD87" w:rsidR="004972D8" w:rsidRPr="00EB117F" w:rsidRDefault="004972D8" w:rsidP="004972D8">
      <w:pPr>
        <w:pStyle w:val="Heading2"/>
      </w:pPr>
      <w:bookmarkStart w:id="226" w:name="_Toc168546779"/>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226"/>
    </w:p>
    <w:p w14:paraId="092F3316" w14:textId="4A943426" w:rsidR="004972D8" w:rsidRDefault="004972D8" w:rsidP="004972D8">
      <w:pPr>
        <w:pStyle w:val="Heading3"/>
        <w:rPr>
          <w:rStyle w:val="SubtleEmphasis"/>
          <w:i w:val="0"/>
        </w:rPr>
      </w:pPr>
      <w:bookmarkStart w:id="227" w:name="_Toc168546780"/>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227"/>
    </w:p>
    <w:p w14:paraId="72C794ED" w14:textId="087E2DB5"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4972D8">
      <w:pPr>
        <w:numPr>
          <w:ilvl w:val="0"/>
          <w:numId w:val="39"/>
        </w:numPr>
        <w:jc w:val="both"/>
        <w:rPr>
          <w:lang w:eastAsia="zh-CN"/>
        </w:rPr>
      </w:pPr>
      <w:r>
        <w:rPr>
          <w:lang w:eastAsia="zh-CN"/>
        </w:rPr>
        <w:t xml:space="preserve">Intent handling capability obtaining, which allows MnS consumer to </w:t>
      </w:r>
      <w:r w:rsidRPr="0065688A">
        <w:rPr>
          <w:lang w:eastAsia="zh-CN"/>
        </w:rPr>
        <w:t xml:space="preserve">find </w:t>
      </w:r>
      <w:r>
        <w:rPr>
          <w:lang w:eastAsia="zh-CN"/>
        </w:rPr>
        <w:t xml:space="preserve">a </w:t>
      </w:r>
      <w:r w:rsidRPr="0065688A">
        <w:rPr>
          <w:lang w:eastAsia="zh-CN"/>
        </w:rPr>
        <w:t>right MnS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the intent expectations the MnS consumer wants to define</w:t>
      </w:r>
      <w:r>
        <w:rPr>
          <w:lang w:eastAsia="zh-CN"/>
        </w:rPr>
        <w:t xml:space="preserve"> based on obtained intent handling capability (i.e. </w:t>
      </w:r>
      <w:r w:rsidRPr="0065688A">
        <w:rPr>
          <w:lang w:eastAsia="zh-CN"/>
        </w:rPr>
        <w:t>supportedExpectationObjectType, supportedExpectationTargetNames</w:t>
      </w:r>
      <w:r>
        <w:rPr>
          <w:lang w:eastAsia="zh-CN"/>
        </w:rPr>
        <w:t xml:space="preserve">). </w:t>
      </w:r>
    </w:p>
    <w:p w14:paraId="11618E12" w14:textId="77777777" w:rsidR="004972D8" w:rsidRPr="008A7376" w:rsidRDefault="004972D8" w:rsidP="004972D8">
      <w:pPr>
        <w:numPr>
          <w:ilvl w:val="0"/>
          <w:numId w:val="39"/>
        </w:numPr>
        <w:jc w:val="both"/>
        <w:rPr>
          <w:lang w:eastAsia="zh-CN"/>
        </w:rPr>
      </w:pPr>
      <w:r>
        <w:rPr>
          <w:lang w:eastAsia="zh-CN"/>
        </w:rPr>
        <w:t xml:space="preserve">Intent expression, which allows MnS consumer to express the intent expectations (including expected target values for corresponding expectation targets) to MnS producer. </w:t>
      </w:r>
    </w:p>
    <w:p w14:paraId="6693F305" w14:textId="77777777" w:rsidR="004972D8" w:rsidRDefault="004972D8" w:rsidP="004972D8">
      <w:pPr>
        <w:jc w:val="both"/>
        <w:rPr>
          <w:lang w:eastAsia="zh-CN"/>
        </w:rPr>
      </w:pPr>
      <w:r>
        <w:rPr>
          <w:rFonts w:hint="eastAsia"/>
          <w:lang w:eastAsia="zh-CN"/>
        </w:rPr>
        <w:t>B</w:t>
      </w:r>
      <w:r>
        <w:rPr>
          <w:lang w:eastAsia="zh-CN"/>
        </w:rPr>
        <w:t xml:space="preserve">efore MnS consumer expresses the intent expectation to MnS producer (i.e. intent handling function), it is challenging for MnS consumer to assign the values for corresponding targets and contexts to be best aligned with both MnS consumer’s expectation and MnS producer’s capabilities. </w:t>
      </w:r>
      <w:r w:rsidRPr="00372EB8">
        <w:rPr>
          <w:lang w:eastAsia="zh-CN"/>
        </w:rPr>
        <w:t xml:space="preserve">This depends on the current resource situation and capabilities </w:t>
      </w:r>
      <w:r w:rsidRPr="00372EB8">
        <w:rPr>
          <w:lang w:eastAsia="zh-CN"/>
        </w:rPr>
        <w:lastRenderedPageBreak/>
        <w:t>of the system</w:t>
      </w:r>
      <w:r>
        <w:rPr>
          <w:lang w:eastAsia="zh-CN"/>
        </w:rPr>
        <w:t xml:space="preserve"> (</w:t>
      </w:r>
      <w:r w:rsidRPr="00184FFB">
        <w:rPr>
          <w:lang w:eastAsia="zh-CN"/>
        </w:rPr>
        <w:t>availability of MnS Producer resources in certain area, time, etc.</w:t>
      </w:r>
      <w:r>
        <w:rPr>
          <w:lang w:eastAsia="zh-CN"/>
        </w:rPr>
        <w:t>)</w:t>
      </w:r>
      <w:r w:rsidRPr="00372EB8">
        <w:rPr>
          <w:lang w:eastAsia="zh-CN"/>
        </w:rPr>
        <w:t>.</w:t>
      </w:r>
      <w:r>
        <w:rPr>
          <w:lang w:eastAsia="zh-CN"/>
        </w:rPr>
        <w:t xml:space="preserve"> For example, the high expectation on target value improves MnS consumer’s </w:t>
      </w:r>
      <w:r w:rsidRPr="00184FFB">
        <w:rPr>
          <w:lang w:eastAsia="zh-CN"/>
        </w:rPr>
        <w:t>satisfaction</w:t>
      </w:r>
      <w:r>
        <w:rPr>
          <w:lang w:eastAsia="zh-CN"/>
        </w:rPr>
        <w:t xml:space="preserve"> but may be out of MnS producer’s capabilities (e.g,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MnS producer, but reduces MnS consumer’s </w:t>
      </w:r>
      <w:r w:rsidRPr="00184FFB">
        <w:rPr>
          <w:lang w:eastAsia="zh-CN"/>
        </w:rPr>
        <w:t>satisfaction</w:t>
      </w:r>
      <w:r>
        <w:rPr>
          <w:lang w:eastAsia="zh-CN"/>
        </w:rPr>
        <w:t xml:space="preserve"> and may </w:t>
      </w:r>
      <w:r w:rsidRPr="002517E4">
        <w:rPr>
          <w:lang w:eastAsia="zh-CN"/>
        </w:rPr>
        <w:t>not be best aligned with the MnS producer' capabilities</w:t>
      </w:r>
      <w:r>
        <w:rPr>
          <w:lang w:eastAsia="zh-CN"/>
        </w:rPr>
        <w:t xml:space="preserve"> (e.g. radio resources are not effectively used). So MnS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MnS producer’s capability before expressing the intent expectation to MnS producer</w:t>
      </w:r>
      <w:r w:rsidRPr="008077C1">
        <w:rPr>
          <w:lang w:eastAsia="zh-CN"/>
        </w:rPr>
        <w:t>.</w:t>
      </w:r>
    </w:p>
    <w:p w14:paraId="54DF06A5" w14:textId="6BAC2A94" w:rsidR="004972D8" w:rsidRDefault="004972D8" w:rsidP="004972D8">
      <w:pPr>
        <w:jc w:val="both"/>
        <w:rPr>
          <w:lang w:eastAsia="zh-CN"/>
        </w:rPr>
      </w:pPr>
      <w:r w:rsidRPr="001521BF">
        <w:rPr>
          <w:lang w:eastAsia="zh-CN"/>
        </w:rPr>
        <w:t>Especially for an intent with multiple targets</w:t>
      </w:r>
      <w:r>
        <w:rPr>
          <w:lang w:eastAsia="zh-CN"/>
        </w:rPr>
        <w:t>, it is more challenging for MnS consumer to</w:t>
      </w:r>
      <w:r w:rsidRPr="00184FFB">
        <w:rPr>
          <w:lang w:eastAsia="zh-CN"/>
        </w:rPr>
        <w:t xml:space="preserve"> </w:t>
      </w:r>
      <w:r>
        <w:rPr>
          <w:lang w:eastAsia="zh-CN"/>
        </w:rPr>
        <w:t xml:space="preserve">find out best combination of the values for multiple targets in an intent. For example, it is difficult for MnS consumer to assign the best values for </w:t>
      </w:r>
      <w:r w:rsidRPr="00184FFB">
        <w:rPr>
          <w:lang w:eastAsia="zh-CN"/>
        </w:rPr>
        <w:t>rANEnergyConsumptionTarget and aveDLRANUEThptTarget</w:t>
      </w:r>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t>B</w:t>
      </w:r>
      <w:r>
        <w:rPr>
          <w:lang w:eastAsia="zh-CN"/>
        </w:rPr>
        <w:t>ased on above analysis, it is important to introduce the MnS capability to enable MnS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efore MnS consumer express the intent expectation to be fulfilled</w:t>
      </w:r>
      <w:r>
        <w:rPr>
          <w:lang w:eastAsia="zh-CN"/>
        </w:rPr>
        <w:t xml:space="preserve">) </w:t>
      </w:r>
      <w:r w:rsidRPr="001521BF">
        <w:rPr>
          <w:lang w:eastAsia="zh-CN"/>
        </w:rPr>
        <w:t xml:space="preserve">to learn more about the MnS producer's capabilities. This would allow the MnS consumer to determine the values for intent targets </w:t>
      </w:r>
      <w:r>
        <w:rPr>
          <w:lang w:eastAsia="zh-CN"/>
        </w:rPr>
        <w:t xml:space="preserve">and contexts </w:t>
      </w:r>
      <w:r w:rsidRPr="001521BF">
        <w:rPr>
          <w:lang w:eastAsia="zh-CN"/>
        </w:rPr>
        <w:t>which are best aligned with both MnS consumer’s expectation and MnS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4972D8">
      <w:pPr>
        <w:numPr>
          <w:ilvl w:val="0"/>
          <w:numId w:val="39"/>
        </w:numPr>
        <w:jc w:val="both"/>
        <w:rPr>
          <w:lang w:eastAsia="zh-CN"/>
        </w:rPr>
      </w:pPr>
      <w:r w:rsidRPr="00847DDC">
        <w:rPr>
          <w:rFonts w:hint="eastAsia"/>
          <w:b/>
          <w:lang w:eastAsia="zh-CN"/>
        </w:rPr>
        <w:t>Scenario</w:t>
      </w:r>
      <w:r w:rsidRPr="00847DDC">
        <w:rPr>
          <w:b/>
          <w:lang w:eastAsia="zh-CN"/>
        </w:rPr>
        <w:t>#1:</w:t>
      </w:r>
      <w:r>
        <w:rPr>
          <w:lang w:eastAsia="zh-CN"/>
        </w:rPr>
        <w:t xml:space="preserve"> MnS consumer request MnS producer to explore the best value for a given target or context in an intent with a target name or atttibute name specified. MnS consumer may specifies the values for other context attributes and targets in the intent to limit the exploration result.</w:t>
      </w:r>
    </w:p>
    <w:p w14:paraId="30A5B5AF" w14:textId="77777777" w:rsidR="004972D8" w:rsidRPr="00BC27D0" w:rsidRDefault="004972D8" w:rsidP="004972D8">
      <w:pPr>
        <w:numPr>
          <w:ilvl w:val="0"/>
          <w:numId w:val="39"/>
        </w:numPr>
        <w:jc w:val="both"/>
        <w:rPr>
          <w:lang w:eastAsia="zh-CN"/>
        </w:rPr>
      </w:pPr>
      <w:r w:rsidRPr="00847DDC">
        <w:rPr>
          <w:rFonts w:hint="eastAsia"/>
          <w:b/>
          <w:lang w:eastAsia="zh-CN"/>
        </w:rPr>
        <w:t>S</w:t>
      </w:r>
      <w:r w:rsidRPr="00847DDC">
        <w:rPr>
          <w:b/>
          <w:lang w:eastAsia="zh-CN"/>
        </w:rPr>
        <w:t>cenario#2:</w:t>
      </w:r>
      <w:r>
        <w:rPr>
          <w:lang w:eastAsia="zh-CN"/>
        </w:rPr>
        <w:t xml:space="preserve"> MnS consumer request MnS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r w:rsidRPr="000D1D7C">
        <w:rPr>
          <w:lang w:eastAsia="zh-CN"/>
        </w:rPr>
        <w:t xml:space="preserve">MnS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MnS producer’s decision to provide one or multiple best combination of the values which are </w:t>
      </w:r>
      <w:r w:rsidRPr="00176843">
        <w:rPr>
          <w:rFonts w:eastAsia="Times New Roman"/>
          <w:lang w:val="en-CA"/>
        </w:rPr>
        <w:t>best aligned with MnS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MnS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throughput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r w:rsidRPr="00BC27D0">
        <w:rPr>
          <w:rFonts w:hint="eastAsia"/>
          <w:lang w:eastAsia="zh-CN"/>
        </w:rPr>
        <w:t>MnS</w:t>
      </w:r>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6DDD26EF" w:rsidR="004972D8" w:rsidRPr="00B34F56" w:rsidRDefault="004972D8" w:rsidP="004972D8">
      <w:pPr>
        <w:pStyle w:val="Heading3"/>
        <w:rPr>
          <w:rStyle w:val="SubtleEmphasis"/>
          <w:i w:val="0"/>
        </w:rPr>
      </w:pPr>
      <w:bookmarkStart w:id="228" w:name="_Toc168546781"/>
      <w:bookmarkStart w:id="229" w:name="_Hlk161734649"/>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228"/>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r w:rsidRPr="00D403CB">
        <w:rPr>
          <w:kern w:val="2"/>
          <w:szCs w:val="18"/>
          <w:lang w:eastAsia="zh-CN" w:bidi="ar-KW"/>
        </w:rPr>
        <w:t xml:space="preserve">MnS consumer to </w:t>
      </w:r>
      <w:r>
        <w:rPr>
          <w:kern w:val="2"/>
          <w:szCs w:val="18"/>
          <w:lang w:eastAsia="zh-CN" w:bidi="ar-KW"/>
        </w:rPr>
        <w:t xml:space="preserve">request </w:t>
      </w:r>
      <w:r>
        <w:rPr>
          <w:lang w:eastAsia="zh-CN"/>
        </w:rPr>
        <w:t>to explore the best value for a given target or context in an intent.</w:t>
      </w:r>
    </w:p>
    <w:bookmarkEnd w:id="229"/>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690F2C2F" w:rsidR="004972D8" w:rsidRPr="00B34F56" w:rsidRDefault="004972D8" w:rsidP="004972D8">
      <w:pPr>
        <w:pStyle w:val="Heading3"/>
        <w:rPr>
          <w:rStyle w:val="SubtleEmphasis"/>
          <w:i w:val="0"/>
        </w:rPr>
      </w:pPr>
      <w:bookmarkStart w:id="230" w:name="_Toc168546782"/>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230"/>
    </w:p>
    <w:p w14:paraId="05DBBBE5" w14:textId="3576530F" w:rsidR="004972D8" w:rsidRPr="00134FFA" w:rsidRDefault="004972D8" w:rsidP="004972D8">
      <w:pPr>
        <w:pStyle w:val="Heading4"/>
        <w:jc w:val="both"/>
      </w:pPr>
      <w:bookmarkStart w:id="231" w:name="_Toc168546783"/>
      <w:r>
        <w:t>5</w:t>
      </w:r>
      <w:r w:rsidRPr="00134FFA">
        <w:t>.</w:t>
      </w:r>
      <w:r w:rsidR="00654E0A">
        <w:t>15</w:t>
      </w:r>
      <w:r w:rsidRPr="00134FFA">
        <w:t>.3.1</w:t>
      </w:r>
      <w:r w:rsidRPr="00134FFA">
        <w:tab/>
        <w:t>Potential solution #1</w:t>
      </w:r>
      <w:r>
        <w:t xml:space="preserve"> </w:t>
      </w:r>
      <w:r w:rsidRPr="00CB3A5A">
        <w:t xml:space="preserve">Enhance the </w:t>
      </w:r>
      <w:r>
        <w:t>Intent IOC and IntentReport IOC</w:t>
      </w:r>
      <w:r w:rsidRPr="00CB3A5A">
        <w:t xml:space="preserve"> to support </w:t>
      </w:r>
      <w:r>
        <w:t>intent exploration</w:t>
      </w:r>
      <w:bookmarkEnd w:id="231"/>
      <w:r w:rsidRPr="00675CE2">
        <w:t xml:space="preserve"> </w:t>
      </w:r>
    </w:p>
    <w:p w14:paraId="59C3ED99" w14:textId="178C7878"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Following are the proposed enhancements</w:t>
      </w:r>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“intentMgmtPurpose” in Intent IOC, which describe the MnS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r>
        <w:rPr>
          <w:kern w:val="2"/>
          <w:szCs w:val="18"/>
          <w:lang w:eastAsia="zh-CN" w:bidi="ar-KW"/>
        </w:rPr>
        <w:t>intentMgmtPurpose</w:t>
      </w:r>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 xml:space="preserve">EXPLORE, it is used to represent MnS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MnS consumer shall be set to NULL. </w:t>
      </w:r>
      <w:r w:rsidRPr="001C1848">
        <w:rPr>
          <w:kern w:val="2"/>
          <w:szCs w:val="18"/>
          <w:lang w:eastAsia="zh-CN" w:bidi="ar-KW"/>
        </w:rPr>
        <w:t>The expected network will not act on the</w:t>
      </w:r>
      <w:r>
        <w:rPr>
          <w:kern w:val="2"/>
          <w:szCs w:val="18"/>
          <w:lang w:eastAsia="zh-CN" w:bidi="ar-KW"/>
        </w:rPr>
        <w:t xml:space="preserve"> MnS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lastRenderedPageBreak/>
        <w:t>-</w:t>
      </w:r>
      <w:r>
        <w:rPr>
          <w:kern w:val="2"/>
          <w:szCs w:val="18"/>
          <w:lang w:eastAsia="zh-CN" w:bidi="ar-KW"/>
        </w:rPr>
        <w:tab/>
        <w:t>FU</w:t>
      </w:r>
      <w:r>
        <w:rPr>
          <w:rFonts w:hint="eastAsia"/>
          <w:kern w:val="2"/>
          <w:szCs w:val="18"/>
          <w:lang w:eastAsia="zh-CN" w:bidi="ar-KW"/>
        </w:rPr>
        <w:t>L</w:t>
      </w:r>
      <w:r>
        <w:rPr>
          <w:kern w:val="2"/>
          <w:szCs w:val="18"/>
          <w:lang w:eastAsia="zh-CN" w:bidi="ar-KW"/>
        </w:rPr>
        <w:t>FILMENT, it is used to represent MnS consumer’s requirements to fulfil corresponding intent expectation. In this scenario, the values for all intent targets and contexts in the intent expressed by MnS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r>
        <w:rPr>
          <w:kern w:val="2"/>
          <w:szCs w:val="18"/>
          <w:lang w:eastAsia="zh-CN" w:bidi="ar-KW"/>
        </w:rPr>
        <w:t xml:space="preserve">IntentExploreResult &lt;&lt;dataType&gt;&gt; as an attribute of IntentReport IOC to represent </w:t>
      </w:r>
      <w:r>
        <w:rPr>
          <w:lang w:eastAsia="zh-CN"/>
        </w:rPr>
        <w:t xml:space="preserve">the best values for one or multiple targets and contexts in an intent provided by MnS producer. </w:t>
      </w:r>
      <w:r>
        <w:rPr>
          <w:kern w:val="2"/>
          <w:szCs w:val="18"/>
          <w:lang w:eastAsia="zh-CN" w:bidi="ar-KW"/>
        </w:rPr>
        <w:t>IntentExploreResult &lt;&lt;dataType&gt;&gt; includes a list of ExpectationExporeResult(s) and each ExpectationExporeResult includes following attributes:</w:t>
      </w:r>
    </w:p>
    <w:p w14:paraId="103CB741" w14:textId="77777777" w:rsidR="004972D8" w:rsidRDefault="004972D8" w:rsidP="004972D8">
      <w:pPr>
        <w:numPr>
          <w:ilvl w:val="0"/>
          <w:numId w:val="39"/>
        </w:numPr>
        <w:jc w:val="both"/>
        <w:rPr>
          <w:kern w:val="2"/>
          <w:szCs w:val="18"/>
          <w:lang w:eastAsia="zh-CN" w:bidi="ar-KW"/>
        </w:rPr>
      </w:pPr>
      <w:r>
        <w:rPr>
          <w:kern w:val="2"/>
          <w:szCs w:val="18"/>
          <w:lang w:eastAsia="zh-CN" w:bidi="ar-KW"/>
        </w:rPr>
        <w:t>ExpectationId</w:t>
      </w:r>
    </w:p>
    <w:p w14:paraId="044EEC65" w14:textId="77777777" w:rsidR="004972D8" w:rsidRDefault="004972D8" w:rsidP="004972D8">
      <w:pPr>
        <w:rPr>
          <w:lang w:eastAsia="zh-CN"/>
        </w:rPr>
      </w:pPr>
      <w:r>
        <w:rPr>
          <w:rFonts w:hint="eastAsia"/>
          <w:lang w:eastAsia="zh-CN"/>
        </w:rPr>
        <w:t>-</w:t>
      </w:r>
      <w:r>
        <w:rPr>
          <w:lang w:eastAsia="zh-CN"/>
        </w:rPr>
        <w:tab/>
        <w:t>List of recommended ExpectationTargets. Each ExpectationTarget include the TargetName, Target Condition and a recommended TargetValueRange.</w:t>
      </w:r>
    </w:p>
    <w:p w14:paraId="62CF7F82" w14:textId="77777777" w:rsidR="004972D8" w:rsidRPr="00B97DB7" w:rsidRDefault="004972D8" w:rsidP="004972D8">
      <w:pPr>
        <w:rPr>
          <w:lang w:eastAsia="zh-CN"/>
        </w:rPr>
      </w:pPr>
      <w:r>
        <w:rPr>
          <w:rFonts w:hint="eastAsia"/>
          <w:lang w:eastAsia="zh-CN"/>
        </w:rPr>
        <w:t>-</w:t>
      </w:r>
      <w:r>
        <w:rPr>
          <w:lang w:eastAsia="zh-CN"/>
        </w:rPr>
        <w:tab/>
        <w:t>List of recommended ExpectationContexts. Each ExpectationContexts include the ContextAttribute, Context Condition and a recommended ContextValueRange.</w:t>
      </w:r>
    </w:p>
    <w:p w14:paraId="4D5B8D7F" w14:textId="77777777" w:rsidR="004972D8" w:rsidRDefault="004972D8" w:rsidP="00324C31">
      <w:pPr>
        <w:pStyle w:val="EditorsNote"/>
        <w:rPr>
          <w:lang w:eastAsia="zh-CN"/>
        </w:rPr>
      </w:pPr>
      <w:r>
        <w:rPr>
          <w:rFonts w:hint="eastAsia"/>
          <w:lang w:eastAsia="zh-CN"/>
        </w:rPr>
        <w:t>E</w:t>
      </w:r>
      <w:r>
        <w:rPr>
          <w:lang w:eastAsia="zh-CN"/>
        </w:rPr>
        <w:t xml:space="preserve">ditor’s Note: </w:t>
      </w:r>
      <w:r w:rsidRPr="00102BC3">
        <w:rPr>
          <w:lang w:eastAsia="zh-CN"/>
        </w:rPr>
        <w:t>IntentExploreResult &lt;&lt;dataType&gt;&gt;</w:t>
      </w:r>
      <w:r>
        <w:rPr>
          <w:lang w:eastAsia="zh-CN"/>
        </w:rPr>
        <w:t xml:space="preserve"> needs to be updated to align with other intent negotiation functionalities.</w:t>
      </w:r>
    </w:p>
    <w:p w14:paraId="4C5010DC" w14:textId="77777777" w:rsidR="004972D8" w:rsidRDefault="004972D8" w:rsidP="004972D8">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drawing>
          <wp:inline distT="0" distB="0" distL="0" distR="0" wp14:anchorId="374BBCFB" wp14:editId="61662558">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6F38E35D"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74776B68" w:rsidR="004972D8" w:rsidRPr="005E3DBC" w:rsidRDefault="004972D8" w:rsidP="004972D8">
      <w:pPr>
        <w:pStyle w:val="Heading3"/>
        <w:rPr>
          <w:rStyle w:val="SubtleEmphasis"/>
          <w:i w:val="0"/>
        </w:rPr>
      </w:pPr>
      <w:bookmarkStart w:id="232" w:name="_Toc168546784"/>
      <w:bookmarkStart w:id="233" w:name="_Hlk161735455"/>
      <w:r w:rsidRPr="005E3DBC">
        <w:rPr>
          <w:rStyle w:val="SubtleEmphasis"/>
          <w:i w:val="0"/>
        </w:rPr>
        <w:t>5.</w:t>
      </w:r>
      <w:r w:rsidR="00654E0A">
        <w:rPr>
          <w:rStyle w:val="SubtleEmphasis"/>
          <w:i w:val="0"/>
        </w:rPr>
        <w:t>15</w:t>
      </w:r>
      <w:r w:rsidRPr="005E3DBC">
        <w:rPr>
          <w:rStyle w:val="SubtleEmphasis"/>
          <w:i w:val="0"/>
        </w:rPr>
        <w:t>.4 Evaluation of potential solutions</w:t>
      </w:r>
      <w:bookmarkEnd w:id="232"/>
    </w:p>
    <w:p w14:paraId="760357FB" w14:textId="77777777" w:rsidR="004972D8" w:rsidRPr="006647D0" w:rsidRDefault="004972D8" w:rsidP="004972D8">
      <w:pPr>
        <w:rPr>
          <w:lang w:eastAsia="zh-CN"/>
        </w:rPr>
      </w:pPr>
      <w:r w:rsidRPr="006647D0">
        <w:rPr>
          <w:rFonts w:hint="eastAsia"/>
          <w:lang w:eastAsia="zh-CN"/>
        </w:rPr>
        <w:t>T</w:t>
      </w:r>
      <w:r w:rsidRPr="006647D0">
        <w:rPr>
          <w:lang w:eastAsia="zh-CN"/>
        </w:rPr>
        <w:t>BD</w:t>
      </w:r>
    </w:p>
    <w:bookmarkEnd w:id="233"/>
    <w:p w14:paraId="107A8524" w14:textId="77777777" w:rsidR="004454DA" w:rsidRDefault="004454DA" w:rsidP="00DB3D29">
      <w:pPr>
        <w:rPr>
          <w:iCs/>
        </w:rPr>
      </w:pPr>
    </w:p>
    <w:p w14:paraId="113C40CE" w14:textId="21D04D40" w:rsidR="00952050" w:rsidRPr="00952050" w:rsidRDefault="00AD222C" w:rsidP="00952050">
      <w:pPr>
        <w:pStyle w:val="Heading2"/>
      </w:pPr>
      <w:bookmarkStart w:id="234" w:name="_Toc168546785"/>
      <w:r w:rsidRPr="00952050">
        <w:t>5.</w:t>
      </w:r>
      <w:r w:rsidR="00A301B1">
        <w:t>16</w:t>
      </w:r>
      <w:r w:rsidRPr="00952050">
        <w:t xml:space="preserve"> Use case </w:t>
      </w:r>
      <w:r w:rsidR="00A301B1">
        <w:t>#16</w:t>
      </w:r>
      <w:r w:rsidRPr="00952050">
        <w:t>: Negotiation on fulfilment of intents</w:t>
      </w:r>
      <w:bookmarkEnd w:id="234"/>
    </w:p>
    <w:p w14:paraId="030E1843" w14:textId="7E2EA91F" w:rsidR="00AD222C" w:rsidRPr="00952050" w:rsidRDefault="00AD222C" w:rsidP="00952050">
      <w:pPr>
        <w:pStyle w:val="Heading3"/>
        <w:rPr>
          <w:sz w:val="36"/>
        </w:rPr>
      </w:pPr>
      <w:bookmarkStart w:id="235" w:name="_Toc168546786"/>
      <w:r>
        <w:t>5.</w:t>
      </w:r>
      <w:r w:rsidR="00654E0A">
        <w:t>16</w:t>
      </w:r>
      <w:r>
        <w:t>.1</w:t>
      </w:r>
      <w:r>
        <w:tab/>
      </w:r>
      <w:r>
        <w:tab/>
        <w:t>Description</w:t>
      </w:r>
      <w:bookmarkEnd w:id="235"/>
    </w:p>
    <w:p w14:paraId="4EC578F6" w14:textId="77777777" w:rsidR="00AD222C" w:rsidRDefault="00AD222C" w:rsidP="00AD222C">
      <w:pPr>
        <w:spacing w:before="120" w:after="0" w:line="259" w:lineRule="auto"/>
      </w:pPr>
      <w:bookmarkStart w:id="236" w:name="_Hlk156475221"/>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26E34F92" w:rsidR="00AD222C" w:rsidRPr="00637327" w:rsidRDefault="00992C78" w:rsidP="00395EEE">
      <w:pPr>
        <w:pStyle w:val="Heading4"/>
      </w:pPr>
      <w:bookmarkStart w:id="237" w:name="_Toc168546787"/>
      <w:r>
        <w:lastRenderedPageBreak/>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237"/>
      <w:r w:rsidR="00AD222C">
        <w:t xml:space="preserve"> </w:t>
      </w:r>
    </w:p>
    <w:p w14:paraId="194E717F" w14:textId="797064A9" w:rsidR="00AD222C" w:rsidRDefault="00AD222C" w:rsidP="00AD222C">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4440F0F"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-1: MnS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12027FEE" w:rsidR="00AD222C" w:rsidRDefault="00AD222C" w:rsidP="00AD222C">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653B1504" w:rsidR="00AD222C" w:rsidRPr="00637327" w:rsidRDefault="00585AEE" w:rsidP="00395EEE">
      <w:pPr>
        <w:pStyle w:val="Heading4"/>
      </w:pPr>
      <w:bookmarkStart w:id="238" w:name="_Toc168546788"/>
      <w:r>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238"/>
    </w:p>
    <w:p w14:paraId="41602F4A" w14:textId="77777777" w:rsidR="00AD222C" w:rsidRPr="005409DD" w:rsidRDefault="00AD222C" w:rsidP="00AD222C">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A17482">
      <w:pPr>
        <w:pStyle w:val="PlantUMLImg"/>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062101FE"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AD222C">
      <w:pPr>
        <w:pStyle w:val="ListParagraph"/>
        <w:numPr>
          <w:ilvl w:val="0"/>
          <w:numId w:val="40"/>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AD222C">
      <w:pPr>
        <w:pStyle w:val="ListParagraph"/>
        <w:numPr>
          <w:ilvl w:val="0"/>
          <w:numId w:val="40"/>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AD222C">
      <w:pPr>
        <w:pStyle w:val="ListParagraph"/>
        <w:numPr>
          <w:ilvl w:val="0"/>
          <w:numId w:val="40"/>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6FDD5252" w:rsidR="00AD222C" w:rsidRPr="00637327" w:rsidRDefault="00585AEE" w:rsidP="00395EEE">
      <w:pPr>
        <w:pStyle w:val="Heading4"/>
      </w:pPr>
      <w:bookmarkStart w:id="239" w:name="_Toc168546789"/>
      <w:r>
        <w:t>5</w:t>
      </w:r>
      <w:r w:rsidR="00AD222C">
        <w:t>.</w:t>
      </w:r>
      <w:r>
        <w:t>16.1</w:t>
      </w:r>
      <w:r w:rsidR="00AD222C">
        <w:t>.3</w:t>
      </w:r>
      <w:r w:rsidR="00AD222C">
        <w:tab/>
      </w:r>
      <w:r w:rsidR="00AD222C" w:rsidRPr="00614A98">
        <w:t xml:space="preserve">MnS producer to </w:t>
      </w:r>
      <w:bookmarkStart w:id="240" w:name="_Hlk166074076"/>
      <w:r w:rsidR="00AD222C">
        <w:t>recommend</w:t>
      </w:r>
      <w:bookmarkEnd w:id="240"/>
      <w:r w:rsidR="00AD222C" w:rsidRPr="00614A98">
        <w:t xml:space="preserve"> </w:t>
      </w:r>
      <w:r w:rsidR="00AD222C">
        <w:t>fulfillable</w:t>
      </w:r>
      <w:r w:rsidR="00AD222C" w:rsidRPr="00614A98">
        <w:t xml:space="preserve"> intent </w:t>
      </w:r>
      <w:r w:rsidR="00AD222C">
        <w:t>targets and contexts</w:t>
      </w:r>
      <w:bookmarkEnd w:id="239"/>
    </w:p>
    <w:p w14:paraId="287DBB9F" w14:textId="77777777" w:rsidR="00AD222C" w:rsidRDefault="00AD222C" w:rsidP="00AD222C">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w:t>
      </w:r>
      <w:r w:rsidRPr="00C63489">
        <w:rPr>
          <w:lang w:val="en-US"/>
        </w:rPr>
        <w:lastRenderedPageBreak/>
        <w:t xml:space="preserve">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18B0B541"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29D5541B"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241" w:name="_Hlk164247146"/>
      <w:r>
        <w:rPr>
          <w:lang w:val="en-US"/>
        </w:rPr>
        <w:t>Note: the nature of the report and what can be included if FFS</w:t>
      </w:r>
    </w:p>
    <w:bookmarkEnd w:id="241"/>
    <w:p w14:paraId="28A876E1" w14:textId="77777777" w:rsidR="00AD222C" w:rsidRDefault="00AD222C" w:rsidP="00AD222C">
      <w:pPr>
        <w:spacing w:after="0"/>
        <w:rPr>
          <w:rFonts w:ascii="Arial" w:hAnsi="Arial"/>
          <w:sz w:val="28"/>
          <w:szCs w:val="16"/>
        </w:rPr>
      </w:pPr>
    </w:p>
    <w:p w14:paraId="61E56B9B" w14:textId="76007484" w:rsidR="00AD222C" w:rsidRPr="00637327" w:rsidRDefault="00585AEE" w:rsidP="00395EEE">
      <w:pPr>
        <w:pStyle w:val="Heading4"/>
      </w:pPr>
      <w:bookmarkStart w:id="242" w:name="_Toc168546790"/>
      <w:r>
        <w:t>5</w:t>
      </w:r>
      <w:r w:rsidR="00AD222C">
        <w:t>.</w:t>
      </w:r>
      <w:r>
        <w:t>16</w:t>
      </w:r>
      <w:r w:rsidR="00AD222C">
        <w:t>.</w:t>
      </w:r>
      <w:r>
        <w:t>1.</w:t>
      </w:r>
      <w:r w:rsidR="00AD222C">
        <w:t>4</w:t>
      </w:r>
      <w:r w:rsidR="00AD222C">
        <w:tab/>
        <w:t xml:space="preserve">MnS consumer advises on </w:t>
      </w:r>
      <w:r w:rsidR="00AD222C" w:rsidRPr="00450CAA">
        <w:t xml:space="preserve">preferred </w:t>
      </w:r>
      <w:r w:rsidR="00AD222C" w:rsidRPr="00A86AFB">
        <w:t>alternatives</w:t>
      </w:r>
      <w:bookmarkEnd w:id="242"/>
      <w:r w:rsidR="00AD222C">
        <w:t xml:space="preserve"> </w:t>
      </w:r>
    </w:p>
    <w:p w14:paraId="395DF94B" w14:textId="77777777" w:rsidR="00AD222C" w:rsidRDefault="00AD222C" w:rsidP="00AD222C">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5AD9EFF"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The report to the MnS consumer may include:</w:t>
      </w:r>
    </w:p>
    <w:p w14:paraId="40B33D38" w14:textId="77777777" w:rsidR="00AD222C" w:rsidRPr="007054CC" w:rsidRDefault="00AD222C" w:rsidP="00AD222C">
      <w:pPr>
        <w:pStyle w:val="ListParagraph"/>
        <w:numPr>
          <w:ilvl w:val="0"/>
          <w:numId w:val="40"/>
        </w:numPr>
        <w:spacing w:after="160" w:line="259" w:lineRule="auto"/>
        <w:contextualSpacing/>
      </w:pPr>
      <w:r>
        <w:rPr>
          <w:lang w:val="en-US"/>
        </w:rPr>
        <w:lastRenderedPageBreak/>
        <w:t xml:space="preserve">the list of available/fulfillable expectation target values  that the </w:t>
      </w:r>
      <w:r w:rsidRPr="00C63489">
        <w:rPr>
          <w:lang w:val="en-US"/>
        </w:rPr>
        <w:t xml:space="preserve">MnS producer </w:t>
      </w:r>
      <w:r>
        <w:rPr>
          <w:lang w:val="en-US"/>
        </w:rPr>
        <w:t>is able to apply/achieve.</w:t>
      </w:r>
    </w:p>
    <w:p w14:paraId="37405ABF" w14:textId="77777777" w:rsidR="00AD222C" w:rsidRDefault="00AD222C" w:rsidP="00AD222C">
      <w:pPr>
        <w:pStyle w:val="ListParagraph"/>
        <w:numPr>
          <w:ilvl w:val="0"/>
          <w:numId w:val="40"/>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AD222C">
      <w:pPr>
        <w:pStyle w:val="ListParagraph"/>
        <w:numPr>
          <w:ilvl w:val="0"/>
          <w:numId w:val="40"/>
        </w:numPr>
        <w:spacing w:after="160" w:line="259" w:lineRule="auto"/>
        <w:contextualSpacing/>
      </w:pPr>
      <w:r>
        <w:rPr>
          <w:lang w:val="en-US"/>
        </w:rPr>
        <w:t xml:space="preserve">A request to the MnS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574CF5DC" w14:textId="77777777" w:rsidR="00AD222C" w:rsidRDefault="00AD222C" w:rsidP="00AD222C">
      <w:pPr>
        <w:pStyle w:val="ListParagraph"/>
        <w:numPr>
          <w:ilvl w:val="0"/>
          <w:numId w:val="40"/>
        </w:numPr>
        <w:spacing w:after="160" w:line="259" w:lineRule="auto"/>
        <w:contextualSpacing/>
      </w:pPr>
      <w:r>
        <w:rPr>
          <w:lang w:val="en-US"/>
        </w:rPr>
        <w:t>Chooses and indicates the preferred alternative.</w:t>
      </w:r>
    </w:p>
    <w:p w14:paraId="3E80CDD1" w14:textId="77777777" w:rsidR="00AD222C" w:rsidRPr="00FD17BF" w:rsidRDefault="00AD222C" w:rsidP="00AD222C">
      <w:pPr>
        <w:pStyle w:val="ListParagraph"/>
        <w:numPr>
          <w:ilvl w:val="0"/>
          <w:numId w:val="40"/>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1231A3F7" w:rsidR="00AD222C" w:rsidRPr="00637327" w:rsidRDefault="00585AEE" w:rsidP="00395EEE">
      <w:pPr>
        <w:pStyle w:val="Heading4"/>
      </w:pPr>
      <w:bookmarkStart w:id="243" w:name="_Toc168546791"/>
      <w:r>
        <w:t>5</w:t>
      </w:r>
      <w:r w:rsidR="00AD222C">
        <w:t>.</w:t>
      </w:r>
      <w:r>
        <w:t>16.1</w:t>
      </w:r>
      <w:r w:rsidR="00AD222C">
        <w:t>.5</w:t>
      </w:r>
      <w:r w:rsidR="00AD222C">
        <w:tab/>
        <w:t>MnS producer requests for extra information to be used to select another alternative post initial fulfilment</w:t>
      </w:r>
      <w:bookmarkEnd w:id="243"/>
    </w:p>
    <w:p w14:paraId="3466041A" w14:textId="5197E89F" w:rsidR="00AD222C" w:rsidRDefault="00AD222C" w:rsidP="00AD222C">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48B82E6A" w14:textId="77777777" w:rsidR="00AD222C" w:rsidRDefault="00AD222C" w:rsidP="00AD222C">
      <w:pPr>
        <w:rPr>
          <w:lang w:val="en-US"/>
        </w:rPr>
      </w:pPr>
      <w:r>
        <w:rPr>
          <w:lang w:val="en-US"/>
        </w:rPr>
        <w:t>The report to the MnS consumer may include one or more of the following:</w:t>
      </w:r>
    </w:p>
    <w:p w14:paraId="5CD97199" w14:textId="77777777" w:rsidR="00AD222C" w:rsidRDefault="00AD222C" w:rsidP="00AD222C">
      <w:pPr>
        <w:pStyle w:val="ListParagraph"/>
        <w:numPr>
          <w:ilvl w:val="0"/>
          <w:numId w:val="40"/>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CE7D34D" w14:textId="77777777" w:rsidR="00AD222C" w:rsidRDefault="00AD222C" w:rsidP="00AD222C">
      <w:pPr>
        <w:pStyle w:val="ListParagraph"/>
        <w:numPr>
          <w:ilvl w:val="0"/>
          <w:numId w:val="40"/>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AD222C">
      <w:pPr>
        <w:pStyle w:val="ListParagraph"/>
        <w:numPr>
          <w:ilvl w:val="0"/>
          <w:numId w:val="40"/>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The extra information provided by the MnS consumer may be one or more of the following:</w:t>
      </w:r>
    </w:p>
    <w:p w14:paraId="78340EAA" w14:textId="77777777" w:rsidR="00AD222C" w:rsidRDefault="00AD222C" w:rsidP="00AD222C">
      <w:pPr>
        <w:pStyle w:val="ListParagraph"/>
        <w:numPr>
          <w:ilvl w:val="0"/>
          <w:numId w:val="40"/>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AD222C">
      <w:pPr>
        <w:pStyle w:val="ListParagraph"/>
        <w:numPr>
          <w:ilvl w:val="0"/>
          <w:numId w:val="40"/>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6F650164" w14:textId="77777777" w:rsidR="00AD222C" w:rsidRDefault="00AD222C" w:rsidP="00AD222C">
      <w:pPr>
        <w:pStyle w:val="ListParagraph"/>
        <w:numPr>
          <w:ilvl w:val="0"/>
          <w:numId w:val="40"/>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10F3447B" w14:textId="77777777" w:rsidR="00AD222C" w:rsidRPr="0032330A" w:rsidRDefault="00AD222C" w:rsidP="00AD222C">
      <w:pPr>
        <w:pStyle w:val="ListParagraph"/>
        <w:numPr>
          <w:ilvl w:val="0"/>
          <w:numId w:val="40"/>
        </w:numPr>
        <w:rPr>
          <w:lang w:val="en-US"/>
        </w:rPr>
      </w:pPr>
      <w:r>
        <w:rPr>
          <w:lang w:val="en-US"/>
        </w:rPr>
        <w:t>changes to the expectation Targets or the relative importance of the expectation Targets to the MnS consumer’s objectives</w:t>
      </w:r>
    </w:p>
    <w:p w14:paraId="5F96DACE" w14:textId="77777777" w:rsidR="00AD222C" w:rsidRDefault="00AD222C" w:rsidP="00AD222C">
      <w:pPr>
        <w:rPr>
          <w:lang w:val="en-US"/>
        </w:rPr>
      </w:pPr>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69F7D143"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244" w:name="_Toc168546792"/>
      <w:r>
        <w:t>5.</w:t>
      </w:r>
      <w:r>
        <w:rPr>
          <w:lang w:val="en-US"/>
        </w:rPr>
        <w:t>1</w:t>
      </w:r>
      <w:r w:rsidR="000C76DA">
        <w:rPr>
          <w:lang w:val="en-US"/>
        </w:rPr>
        <w:t>6</w:t>
      </w:r>
      <w:r>
        <w:t>.2</w:t>
      </w:r>
      <w:r>
        <w:tab/>
      </w:r>
      <w:r>
        <w:tab/>
        <w:t>Potential Requirements</w:t>
      </w:r>
      <w:bookmarkEnd w:id="244"/>
    </w:p>
    <w:p w14:paraId="22E8892A" w14:textId="237FC41F" w:rsidR="00AD222C"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w:t>
      </w:r>
      <w:r w:rsidR="00AD222C" w:rsidRPr="006D307B">
        <w:rPr>
          <w:b/>
          <w:bCs/>
        </w:rPr>
        <w:t>1:</w:t>
      </w:r>
      <w:r w:rsidR="00AD222C" w:rsidRPr="006D307B">
        <w:rPr>
          <w:lang w:val="en-US"/>
        </w:rPr>
        <w:t xml:space="preserve"> The MnS producer should support a capability enabling an MnS consumer to provide an intent with a request for the MnS producer to provide information on the alternative </w:t>
      </w:r>
      <w:r w:rsidR="00AD222C">
        <w:rPr>
          <w:lang w:val="en-US"/>
        </w:rPr>
        <w:t>fulfillable</w:t>
      </w:r>
      <w:r w:rsidR="00AD222C" w:rsidRPr="006D307B">
        <w:rPr>
          <w:lang w:val="en-US"/>
        </w:rPr>
        <w:t xml:space="preserve"> outcomes for an intent.</w:t>
      </w:r>
    </w:p>
    <w:p w14:paraId="4DE2CBD3" w14:textId="1AFA685A" w:rsidR="00AD222C" w:rsidRDefault="00AD222C" w:rsidP="003F7126">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10B24701" w14:textId="5040B5FF" w:rsidR="00AD222C" w:rsidRPr="00AB7CB1" w:rsidRDefault="00AD222C" w:rsidP="003F7126">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225AB3AD" w14:textId="77777777" w:rsidR="00AD222C" w:rsidRDefault="00AD222C" w:rsidP="003F7126">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2E7D48C4" w14:textId="7793A191" w:rsidR="00255A8D" w:rsidRPr="006D307B" w:rsidRDefault="00AD222C" w:rsidP="003F7126">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34919B09" w14:textId="1A0F93E0" w:rsidR="00AD222C" w:rsidRPr="006D307B"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2</w:t>
      </w:r>
      <w:r w:rsidR="00AD222C" w:rsidRPr="006D307B">
        <w:rPr>
          <w:b/>
          <w:bCs/>
        </w:rPr>
        <w:t>:</w:t>
      </w:r>
      <w:r w:rsidR="00AD222C"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50F573F2" w14:textId="7E370072" w:rsidR="00AD222C" w:rsidRPr="006D307B" w:rsidRDefault="00B35214" w:rsidP="00AD222C">
      <w:pPr>
        <w:spacing w:before="120" w:after="0" w:line="259" w:lineRule="auto"/>
        <w:rPr>
          <w:b/>
          <w:bC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3</w:t>
      </w:r>
      <w:r w:rsidR="00AD222C" w:rsidRPr="006D307B">
        <w:rPr>
          <w:b/>
          <w:bCs/>
        </w:rPr>
        <w:t xml:space="preserve">: </w:t>
      </w:r>
      <w:r w:rsidR="00AD222C" w:rsidRPr="002E0C99">
        <w:t>The MnS producer should support a capability to request an MnS consumer to indicate its preference among a set of alternative</w:t>
      </w:r>
      <w:r w:rsidR="00AD222C">
        <w:t>s</w:t>
      </w:r>
      <w:r w:rsidR="00AD222C" w:rsidRPr="002E0C99">
        <w:t xml:space="preserve"> that the MnS producer can support for the provided intent, intent expectations, or expectation Targets</w:t>
      </w:r>
      <w:r w:rsidR="00AD222C" w:rsidRPr="006D307B">
        <w:rPr>
          <w:b/>
          <w:bCs/>
        </w:rPr>
        <w:t>.</w:t>
      </w:r>
    </w:p>
    <w:p w14:paraId="736DF649" w14:textId="219B51EC" w:rsidR="00AD222C" w:rsidRDefault="007912B5" w:rsidP="00AD222C">
      <w:pPr>
        <w:spacing w:before="120" w:after="0" w:line="259" w:lineRule="auto"/>
      </w:pPr>
      <w:r w:rsidRPr="006D307B">
        <w:rPr>
          <w:b/>
          <w:bCs/>
        </w:rPr>
        <w:t>REQ</w:t>
      </w:r>
      <w:r>
        <w:rPr>
          <w:b/>
          <w:bCs/>
        </w:rPr>
        <w:t>_</w:t>
      </w:r>
      <w:r w:rsidR="00AD222C" w:rsidRPr="006D307B">
        <w:rPr>
          <w:b/>
          <w:bCs/>
        </w:rPr>
        <w:t>INT_NEGOT-</w:t>
      </w:r>
      <w:r w:rsidR="003F7126">
        <w:rPr>
          <w:b/>
          <w:bCs/>
        </w:rPr>
        <w:t>4</w:t>
      </w:r>
      <w:r w:rsidR="00AD222C" w:rsidRPr="006D307B">
        <w:rPr>
          <w:b/>
          <w:bCs/>
        </w:rPr>
        <w:t xml:space="preserve">: </w:t>
      </w:r>
      <w:r w:rsidR="00AD222C" w:rsidRPr="002E0C99">
        <w:t>The MnS producer should support a capability enabling an MnS consumer to provide to the MnS producer information indicating the MnS consumer’s preference among alternative</w:t>
      </w:r>
      <w:r w:rsidR="00AD222C">
        <w:t>s</w:t>
      </w:r>
      <w:r w:rsidR="00AD222C" w:rsidRPr="002E0C99">
        <w:t xml:space="preserve"> that the MnS producer can support for the provided intent, intent expectations, or expectation Targets.</w:t>
      </w:r>
    </w:p>
    <w:p w14:paraId="5C8E3385" w14:textId="1CD8F7E2"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5</w:t>
      </w:r>
      <w:r w:rsidR="00AD222C" w:rsidRPr="006D307B">
        <w:rPr>
          <w:b/>
          <w:bCs/>
        </w:rPr>
        <w:t xml:space="preserve"> </w:t>
      </w:r>
      <w:r w:rsidR="00AD222C"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p>
    <w:p w14:paraId="565B6FD3" w14:textId="63B36736" w:rsidR="00AD222C" w:rsidRPr="00D50860" w:rsidRDefault="00AD222C" w:rsidP="00D50860">
      <w:pPr>
        <w:spacing w:before="120" w:after="0" w:line="259" w:lineRule="auto"/>
        <w:ind w:left="284"/>
        <w:rPr>
          <w:b/>
          <w:bCs/>
          <w:lang w:val="en-US"/>
        </w:rPr>
      </w:pPr>
      <w:r w:rsidRPr="00D50860">
        <w:rPr>
          <w:b/>
          <w:bCs/>
          <w:lang w:val="en-US"/>
        </w:rPr>
        <w:t xml:space="preserve">Note: </w:t>
      </w:r>
      <w:r w:rsidRPr="00D50860">
        <w:rPr>
          <w:lang w:val="en-US"/>
        </w:rPr>
        <w:t xml:space="preserve">The policy may be provided in </w:t>
      </w:r>
      <w:r w:rsidR="00C4460D" w:rsidRPr="00D50860">
        <w:rPr>
          <w:lang w:val="en-US"/>
        </w:rPr>
        <w:t xml:space="preserve">the </w:t>
      </w:r>
      <w:r w:rsidRPr="00D50860">
        <w:rPr>
          <w:lang w:val="en-US"/>
        </w:rPr>
        <w:t>form of a utility function</w:t>
      </w:r>
    </w:p>
    <w:p w14:paraId="0CDDCAD2" w14:textId="056A975C"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6</w:t>
      </w:r>
      <w:r w:rsidR="00AD222C" w:rsidRPr="006D307B">
        <w:rPr>
          <w:b/>
          <w:bCs/>
        </w:rPr>
        <w:t xml:space="preserve"> </w:t>
      </w:r>
      <w:r w:rsidR="00AD222C" w:rsidRPr="00834AC6">
        <w:t xml:space="preserve">The MnS producer should support a capability to request the MS consumer to provide an evaluation of the </w:t>
      </w:r>
      <w:r w:rsidR="00AD222C">
        <w:t xml:space="preserve">MnS producer’s alternatives based on the </w:t>
      </w:r>
      <w:r w:rsidR="00AD222C" w:rsidRPr="006D307B">
        <w:rPr>
          <w:lang w:val="en-US"/>
        </w:rPr>
        <w:t>expected relative impacts of the different alternatives</w:t>
      </w:r>
      <w:r w:rsidR="00AD222C" w:rsidRPr="00834AC6">
        <w:t>.</w:t>
      </w:r>
    </w:p>
    <w:p w14:paraId="33BA939C" w14:textId="7D7BC30F"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7</w:t>
      </w:r>
      <w:r w:rsidR="00AD222C" w:rsidRPr="006D307B">
        <w:rPr>
          <w:b/>
          <w:bCs/>
        </w:rPr>
        <w:t xml:space="preserve"> </w:t>
      </w:r>
      <w:r w:rsidR="00AD222C">
        <w:rPr>
          <w:b/>
          <w:bCs/>
        </w:rPr>
        <w:tab/>
      </w:r>
      <w:r w:rsidR="00AD222C" w:rsidRPr="00834AC6">
        <w:t xml:space="preserve">The MnS producer should support a capability </w:t>
      </w:r>
      <w:r w:rsidR="00AD222C" w:rsidRPr="006D307B">
        <w:rPr>
          <w:lang w:val="en-US"/>
        </w:rPr>
        <w:t xml:space="preserve">enabling an MnS consumer to provide </w:t>
      </w:r>
      <w:r w:rsidR="00AD222C" w:rsidRPr="00834AC6">
        <w:t xml:space="preserve">an evaluation of the </w:t>
      </w:r>
      <w:r w:rsidR="00AD222C">
        <w:t>MnS producer’s alternatives to then be used to select among the alternatives</w:t>
      </w:r>
      <w:r w:rsidR="00AD222C" w:rsidRPr="00834AC6">
        <w:t>.</w:t>
      </w:r>
    </w:p>
    <w:p w14:paraId="17BD9FCA" w14:textId="154C7512"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8</w:t>
      </w:r>
      <w:r w:rsidR="00AD222C" w:rsidRPr="006D307B">
        <w:rPr>
          <w:lang w:val="en-US"/>
        </w:rPr>
        <w:t xml:space="preserve"> The MnS producer should support a capability to inform an authorized MnS consumer that an alternative among multiple alternatives has been selected and (will be/has been) applied for the submitted intent. </w:t>
      </w:r>
    </w:p>
    <w:p w14:paraId="60A7D33C" w14:textId="302C6AE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lang w:val="en-US"/>
        </w:rPr>
        <w:t>9</w:t>
      </w:r>
      <w:r w:rsidR="00AD222C"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1E14F98B" w14:textId="2EB92513" w:rsidR="006968E5" w:rsidRDefault="006968E5" w:rsidP="00AD222C">
      <w:pPr>
        <w:spacing w:before="120" w:after="0" w:line="259" w:lineRule="auto"/>
        <w:rPr>
          <w:lang w:val="en-US"/>
        </w:rPr>
      </w:pPr>
      <w:r w:rsidRPr="006D307B">
        <w:rPr>
          <w:b/>
          <w:bCs/>
        </w:rPr>
        <w:t>REQ</w:t>
      </w:r>
      <w:r>
        <w:rPr>
          <w:b/>
          <w:bCs/>
        </w:rPr>
        <w:t>_</w:t>
      </w:r>
      <w:r w:rsidR="00AD222C" w:rsidRPr="006D307B">
        <w:rPr>
          <w:b/>
          <w:bCs/>
        </w:rPr>
        <w:t>INT_NEGOT-</w:t>
      </w:r>
      <w:r w:rsidR="00AD222C" w:rsidRPr="006D307B">
        <w:rPr>
          <w:b/>
          <w:bCs/>
          <w:lang w:val="en-US"/>
        </w:rPr>
        <w:t>1</w:t>
      </w:r>
      <w:r w:rsidR="003F7126">
        <w:rPr>
          <w:b/>
          <w:bCs/>
          <w:lang w:val="en-US"/>
        </w:rPr>
        <w:t>0</w:t>
      </w:r>
      <w:r w:rsidR="00AD222C"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p>
    <w:p w14:paraId="59FEF81C" w14:textId="3E90865A" w:rsidR="006968E5" w:rsidRPr="006D307B" w:rsidRDefault="006968E5" w:rsidP="00AD222C">
      <w:pPr>
        <w:spacing w:before="120" w:after="0" w:line="259" w:lineRule="auto"/>
        <w:rPr>
          <w:lang w:val="en-US"/>
        </w:rPr>
      </w:pPr>
      <w:r w:rsidRPr="006D307B">
        <w:rPr>
          <w:b/>
          <w:bCs/>
        </w:rPr>
        <w:t>REQ</w:t>
      </w:r>
      <w:r>
        <w:rPr>
          <w:b/>
          <w:bCs/>
        </w:rPr>
        <w:t>_</w:t>
      </w:r>
      <w:r w:rsidR="00AD222C" w:rsidRPr="006D307B">
        <w:rPr>
          <w:b/>
          <w:bCs/>
        </w:rPr>
        <w:t>INT_NEGOT-1</w:t>
      </w:r>
      <w:r w:rsidR="003F7126">
        <w:rPr>
          <w:b/>
          <w:bCs/>
        </w:rPr>
        <w:t>1</w:t>
      </w:r>
      <w:r w:rsidR="00AD222C" w:rsidRPr="006D307B">
        <w:rPr>
          <w:lang w:val="en-US"/>
        </w:rPr>
        <w:t xml:space="preserve"> The MnS producer should support a capability enabling an authorized MnS consumer to provide information on the level of fulfillment which the MnS producer can use to differently attempt the fulfillment.</w:t>
      </w:r>
      <w:r>
        <w:rPr>
          <w:lang w:val="en-US"/>
        </w:rPr>
        <w:br/>
      </w:r>
    </w:p>
    <w:p w14:paraId="4F7030CA" w14:textId="61F5A69E" w:rsidR="00AD222C" w:rsidRPr="00985EDC" w:rsidRDefault="006968E5" w:rsidP="00AD222C">
      <w:pPr>
        <w:spacing w:after="160" w:line="259" w:lineRule="auto"/>
        <w:contextualSpacing/>
      </w:pPr>
      <w:r w:rsidRPr="006D307B">
        <w:rPr>
          <w:b/>
          <w:bCs/>
        </w:rPr>
        <w:t>REQ</w:t>
      </w:r>
      <w:r>
        <w:rPr>
          <w:b/>
          <w:bCs/>
        </w:rPr>
        <w:t>_</w:t>
      </w:r>
      <w:r w:rsidR="00AD222C" w:rsidRPr="006D307B">
        <w:rPr>
          <w:b/>
          <w:bCs/>
        </w:rPr>
        <w:t>INT_NEGOT-1</w:t>
      </w:r>
      <w:r w:rsidR="003F7126">
        <w:rPr>
          <w:b/>
          <w:bCs/>
        </w:rPr>
        <w:t xml:space="preserve">2 </w:t>
      </w:r>
      <w:r w:rsidR="00AD222C" w:rsidRPr="006D307B">
        <w:rPr>
          <w:b/>
          <w:bCs/>
        </w:rPr>
        <w:t>(already supported)</w:t>
      </w:r>
      <w:r w:rsidR="00AD222C" w:rsidRPr="006D307B">
        <w:rPr>
          <w:lang w:val="en-US"/>
        </w:rPr>
        <w:t xml:space="preserve"> The MnS producer should support a capability enabling an authorized MnS consumer to revise the properties of an intent as the means to improve the chances of the intent being fulfillable.</w:t>
      </w:r>
    </w:p>
    <w:p w14:paraId="1E0CA45B" w14:textId="04B1AA3D" w:rsidR="00AD222C" w:rsidRDefault="00AD222C" w:rsidP="006F7B45">
      <w:pPr>
        <w:pStyle w:val="Heading3"/>
        <w:rPr>
          <w:sz w:val="36"/>
        </w:rPr>
      </w:pPr>
      <w:bookmarkStart w:id="245" w:name="_Toc168546793"/>
      <w:r>
        <w:lastRenderedPageBreak/>
        <w:t>5.</w:t>
      </w:r>
      <w:r>
        <w:rPr>
          <w:lang w:val="en-US"/>
        </w:rPr>
        <w:t>1</w:t>
      </w:r>
      <w:r w:rsidR="000C76DA">
        <w:rPr>
          <w:lang w:val="en-US"/>
        </w:rPr>
        <w:t>6</w:t>
      </w:r>
      <w:r>
        <w:t>.</w:t>
      </w:r>
      <w:r>
        <w:rPr>
          <w:lang w:val="en-US"/>
        </w:rPr>
        <w:t>3</w:t>
      </w:r>
      <w:r>
        <w:tab/>
      </w:r>
      <w:r>
        <w:tab/>
        <w:t>Potential Solutions</w:t>
      </w:r>
      <w:bookmarkEnd w:id="245"/>
    </w:p>
    <w:p w14:paraId="611A4A47" w14:textId="77777777" w:rsidR="00452FB0" w:rsidRDefault="00452FB0" w:rsidP="00452FB0">
      <w:pPr>
        <w:pStyle w:val="ListParagraph"/>
        <w:numPr>
          <w:ilvl w:val="0"/>
          <w:numId w:val="40"/>
        </w:numPr>
        <w:rPr>
          <w:color w:val="000000"/>
          <w:lang w:val="en-US"/>
        </w:rPr>
      </w:pPr>
      <w:r>
        <w:rPr>
          <w:color w:val="000000"/>
          <w:lang w:val="en-US"/>
        </w:rPr>
        <w:t xml:space="preserve">introduce in the intent IOC a container to hold the MnS consumer’s information on the desired action (feasibility check, evaluation or fulfilment) to be taken by the MnS producer. It may be called requiredIntentAction. </w:t>
      </w:r>
    </w:p>
    <w:p w14:paraId="48A064BA" w14:textId="77777777" w:rsidR="00452FB0" w:rsidRPr="00FE769B" w:rsidRDefault="00452FB0" w:rsidP="00452FB0">
      <w:pPr>
        <w:pStyle w:val="ListParagraph"/>
        <w:numPr>
          <w:ilvl w:val="1"/>
          <w:numId w:val="40"/>
        </w:numPr>
        <w:rPr>
          <w:color w:val="000000"/>
          <w:lang w:val="en-US"/>
        </w:rPr>
      </w:pPr>
      <w:r>
        <w:rPr>
          <w:color w:val="000000"/>
          <w:lang w:val="en-US"/>
        </w:rPr>
        <w:t>The attribute is an ENUM with the values FEASIBILITY_CHECK, POTENTIALOUTCOMES_CHECK, ,  FULFILMENT</w:t>
      </w:r>
    </w:p>
    <w:p w14:paraId="4C4512BB" w14:textId="77777777" w:rsidR="00452FB0" w:rsidRDefault="00452FB0" w:rsidP="00452FB0">
      <w:pPr>
        <w:pStyle w:val="ListParagraph"/>
        <w:numPr>
          <w:ilvl w:val="0"/>
          <w:numId w:val="40"/>
        </w:numPr>
        <w:rPr>
          <w:color w:val="000000"/>
          <w:lang w:val="en-US"/>
        </w:rPr>
      </w:pPr>
      <w:r>
        <w:rPr>
          <w:color w:val="000000"/>
          <w:lang w:val="en-US"/>
        </w:rPr>
        <w:t xml:space="preserve">introduce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t>
      </w:r>
    </w:p>
    <w:p w14:paraId="10EC5DA3" w14:textId="77777777" w:rsidR="00452FB0" w:rsidRPr="0011404E" w:rsidRDefault="00452FB0" w:rsidP="00452FB0">
      <w:pPr>
        <w:pStyle w:val="ListParagraph"/>
        <w:numPr>
          <w:ilvl w:val="1"/>
          <w:numId w:val="40"/>
        </w:numPr>
        <w:rPr>
          <w:color w:val="000000"/>
          <w:lang w:val="en-US"/>
        </w:rPr>
      </w:pPr>
      <w:r>
        <w:rPr>
          <w:color w:val="000000"/>
          <w:lang w:val="en-US"/>
        </w:rPr>
        <w:t xml:space="preserve">The intentFeedbackInfo data type includes </w:t>
      </w:r>
      <w:r w:rsidRPr="006D307B">
        <w:rPr>
          <w:lang w:val="en-US"/>
        </w:rPr>
        <w:t xml:space="preserve">what is </w:t>
      </w:r>
      <w:r>
        <w:rPr>
          <w:lang w:val="en-US"/>
        </w:rPr>
        <w:t>fulfillable</w:t>
      </w:r>
      <w:r w:rsidRPr="006D307B">
        <w:rPr>
          <w:lang w:val="en-US"/>
        </w:rPr>
        <w:t xml:space="preserve"> for each intent aspect (intentExpectation and expectationTarget) within that intent and the relative cost/impact </w:t>
      </w:r>
      <w:r>
        <w:rPr>
          <w:lang w:val="en-US"/>
        </w:rPr>
        <w:t>(</w:t>
      </w:r>
      <w:r>
        <w:rPr>
          <w:rFonts w:ascii="Calibri" w:hAnsi="Calibri" w:cs="Calibri"/>
          <w:color w:val="1F497D"/>
          <w:lang w:val="en-IN"/>
        </w:rPr>
        <w:t xml:space="preserve">on the related ExpecationObjects) </w:t>
      </w:r>
      <w:r w:rsidRPr="006D307B">
        <w:rPr>
          <w:lang w:val="en-US"/>
        </w:rPr>
        <w:t>of achieving that outcome</w:t>
      </w:r>
    </w:p>
    <w:p w14:paraId="56D0F78D" w14:textId="77777777" w:rsidR="00452FB0" w:rsidRPr="0011404E" w:rsidRDefault="00452FB0" w:rsidP="00452FB0">
      <w:pPr>
        <w:pStyle w:val="ListParagraph"/>
        <w:numPr>
          <w:ilvl w:val="1"/>
          <w:numId w:val="40"/>
        </w:numPr>
        <w:rPr>
          <w:color w:val="000000"/>
          <w:lang w:val="en-US"/>
        </w:rPr>
      </w:pPr>
      <w:r>
        <w:rPr>
          <w:color w:val="000000"/>
          <w:lang w:val="en-US"/>
        </w:rPr>
        <w:t xml:space="preserve">The intentFeedbackInfo data type includes an attribute for what the information indicates, i.e. either the fulfillableOutcomes, the recommended </w:t>
      </w:r>
      <w:r w:rsidRPr="006D307B">
        <w:rPr>
          <w:lang w:val="en-US"/>
        </w:rPr>
        <w:t>changes</w:t>
      </w:r>
      <w:r>
        <w:rPr>
          <w:lang w:val="en-US"/>
        </w:rPr>
        <w:t xml:space="preserve">,  </w:t>
      </w:r>
    </w:p>
    <w:p w14:paraId="29B5C50D" w14:textId="77777777" w:rsidR="00452FB0" w:rsidRDefault="00452FB0" w:rsidP="00452FB0">
      <w:pPr>
        <w:pStyle w:val="ListParagraph"/>
        <w:numPr>
          <w:ilvl w:val="1"/>
          <w:numId w:val="40"/>
        </w:numPr>
        <w:rPr>
          <w:color w:val="000000"/>
          <w:lang w:val="en-US"/>
        </w:rPr>
      </w:pPr>
      <w:r>
        <w:rPr>
          <w:lang w:val="en-US"/>
        </w:rPr>
        <w:t xml:space="preserve">Introduce the </w:t>
      </w:r>
      <w:r>
        <w:rPr>
          <w:color w:val="000000"/>
          <w:lang w:val="en-US"/>
        </w:rPr>
        <w:t>related attributes in the intent report IOC, i.e. fulfillableOutcomesReport, recommended</w:t>
      </w:r>
      <w:r>
        <w:rPr>
          <w:lang w:val="en-US"/>
        </w:rPr>
        <w:t>C</w:t>
      </w:r>
      <w:r w:rsidRPr="006D307B">
        <w:rPr>
          <w:lang w:val="en-US"/>
        </w:rPr>
        <w:t>hanges</w:t>
      </w:r>
      <w:r>
        <w:rPr>
          <w:lang w:val="en-US"/>
        </w:rPr>
        <w:t xml:space="preserve">report, </w:t>
      </w:r>
      <w:r>
        <w:rPr>
          <w:color w:val="000000"/>
          <w:lang w:val="en-US"/>
        </w:rPr>
        <w:t>SupportedAlternatives</w:t>
      </w:r>
      <w:r>
        <w:rPr>
          <w:lang w:val="en-US"/>
        </w:rPr>
        <w:t xml:space="preserve">Report. These are </w:t>
      </w:r>
      <w:r>
        <w:rPr>
          <w:color w:val="000000"/>
          <w:lang w:val="en-US"/>
        </w:rPr>
        <w:t>all elements of type intentFeedbackInfo.</w:t>
      </w:r>
    </w:p>
    <w:p w14:paraId="3D553B9F" w14:textId="77777777" w:rsidR="00452FB0" w:rsidRPr="00B96C08" w:rsidRDefault="00452FB0" w:rsidP="00452FB0">
      <w:pPr>
        <w:pStyle w:val="ListParagraph"/>
        <w:numPr>
          <w:ilvl w:val="1"/>
          <w:numId w:val="40"/>
        </w:numPr>
        <w:rPr>
          <w:color w:val="000000"/>
          <w:lang w:val="en-US"/>
        </w:rPr>
      </w:pPr>
      <w:r>
        <w:rPr>
          <w:color w:val="000000"/>
          <w:lang w:val="en-US"/>
        </w:rPr>
        <w:t>Inclusion of a SupportedAlternatives</w:t>
      </w:r>
      <w:r>
        <w:rPr>
          <w:lang w:val="en-US"/>
        </w:rPr>
        <w:t xml:space="preserve">Report inherently asks theMnS consumer to chose one alternative among those in the </w:t>
      </w:r>
      <w:r>
        <w:rPr>
          <w:color w:val="000000"/>
          <w:lang w:val="en-US"/>
        </w:rPr>
        <w:t>SupportedAlternatives</w:t>
      </w:r>
      <w:r>
        <w:rPr>
          <w:lang w:val="en-US"/>
        </w:rPr>
        <w:t>Report.</w:t>
      </w:r>
    </w:p>
    <w:p w14:paraId="09DD0993" w14:textId="77777777" w:rsidR="00452FB0" w:rsidRPr="0011404E" w:rsidRDefault="00452FB0" w:rsidP="00452FB0">
      <w:pPr>
        <w:pStyle w:val="ListParagraph"/>
        <w:numPr>
          <w:ilvl w:val="1"/>
          <w:numId w:val="40"/>
        </w:numPr>
        <w:rPr>
          <w:color w:val="000000"/>
          <w:lang w:val="en-US"/>
        </w:rPr>
      </w:pPr>
      <w:r>
        <w:rPr>
          <w:color w:val="000000"/>
          <w:lang w:val="en-US"/>
        </w:rPr>
        <w:t>The intentFeedbackInfo data type optionally includes an ENUM attribute indicating need for extra information. The values representing the type of extra information needed could include: SELECT_FROM_OPTIONS, IS_SELECTED_OPTION_OK; PROVIDE_EXTRA_INFO_</w:t>
      </w:r>
    </w:p>
    <w:p w14:paraId="7FC4F276" w14:textId="77777777" w:rsidR="00452FB0" w:rsidRDefault="00452FB0" w:rsidP="00452FB0">
      <w:pPr>
        <w:pStyle w:val="ListParagraph"/>
        <w:numPr>
          <w:ilvl w:val="0"/>
          <w:numId w:val="40"/>
        </w:numPr>
        <w:rPr>
          <w:color w:val="000000"/>
          <w:lang w:val="en-US"/>
        </w:rPr>
      </w:pPr>
      <w:r w:rsidRPr="00A77FE1">
        <w:rPr>
          <w:color w:val="000000"/>
          <w:lang w:val="en-US"/>
        </w:rPr>
        <w:t xml:space="preserve">Introduce an </w:t>
      </w:r>
      <w:r>
        <w:rPr>
          <w:color w:val="000000"/>
          <w:lang w:val="en-US"/>
        </w:rPr>
        <w:t>dataType</w:t>
      </w:r>
      <w:r w:rsidRPr="00A77FE1">
        <w:rPr>
          <w:color w:val="000000"/>
          <w:lang w:val="en-US"/>
        </w:rPr>
        <w:t xml:space="preserve"> representing the container for the MnS consumer’s response to the MnS producer. It may be called IntentFeedback</w:t>
      </w:r>
    </w:p>
    <w:p w14:paraId="4196A38F" w14:textId="77777777" w:rsidR="00452FB0" w:rsidRDefault="00452FB0" w:rsidP="00452FB0">
      <w:pPr>
        <w:pStyle w:val="ListParagraph"/>
        <w:numPr>
          <w:ilvl w:val="1"/>
          <w:numId w:val="40"/>
        </w:numPr>
        <w:rPr>
          <w:color w:val="000000"/>
          <w:lang w:val="en-US"/>
        </w:rPr>
      </w:pPr>
      <w:r>
        <w:rPr>
          <w:color w:val="000000"/>
          <w:lang w:val="en-US"/>
        </w:rPr>
        <w:t>It may contain an attribute for a specific alternative among those indicated by the Mns producer.</w:t>
      </w:r>
    </w:p>
    <w:p w14:paraId="4B0D872E" w14:textId="77777777" w:rsidR="00452FB0" w:rsidRPr="00B96C08" w:rsidRDefault="00452FB0" w:rsidP="00452FB0">
      <w:pPr>
        <w:pStyle w:val="ListParagraph"/>
        <w:numPr>
          <w:ilvl w:val="1"/>
          <w:numId w:val="40"/>
        </w:numPr>
        <w:rPr>
          <w:color w:val="000000"/>
          <w:lang w:val="en-US"/>
        </w:rPr>
      </w:pPr>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p>
    <w:p w14:paraId="6107CE92" w14:textId="77777777" w:rsidR="00452FB0" w:rsidRDefault="00452FB0" w:rsidP="00452FB0">
      <w:pPr>
        <w:pStyle w:val="ListParagraph"/>
        <w:numPr>
          <w:ilvl w:val="1"/>
          <w:numId w:val="40"/>
        </w:numPr>
        <w:rPr>
          <w:color w:val="000000"/>
          <w:lang w:val="en-US"/>
        </w:rPr>
      </w:pPr>
      <w:r>
        <w:rPr>
          <w:color w:val="000000"/>
          <w:lang w:val="en-US"/>
        </w:rPr>
        <w:t xml:space="preserve">It may contain </w:t>
      </w:r>
      <w:r w:rsidRPr="006D307B">
        <w:rPr>
          <w:lang w:val="en-US"/>
        </w:rPr>
        <w:t>a</w:t>
      </w:r>
      <w:r>
        <w:rPr>
          <w:lang w:val="en-US"/>
        </w:rPr>
        <w:t>n attribute indicating the MnS consumer’s satisfaction from a deployed fulfillment as computed form the MnS consumer’s utility function</w:t>
      </w:r>
    </w:p>
    <w:p w14:paraId="038C8F3C" w14:textId="77777777" w:rsidR="00452FB0" w:rsidRPr="00B96C08" w:rsidRDefault="00452FB0" w:rsidP="00452FB0">
      <w:pPr>
        <w:pStyle w:val="ListParagraph"/>
        <w:numPr>
          <w:ilvl w:val="1"/>
          <w:numId w:val="40"/>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425F9C41" w14:textId="77777777" w:rsidR="00452FB0" w:rsidRPr="00B96C08" w:rsidRDefault="00452FB0" w:rsidP="00452FB0">
      <w:pPr>
        <w:pStyle w:val="ListParagraph"/>
        <w:numPr>
          <w:ilvl w:val="2"/>
          <w:numId w:val="40"/>
        </w:numPr>
        <w:rPr>
          <w:color w:val="000000"/>
          <w:lang w:val="en-US"/>
        </w:rPr>
      </w:pPr>
      <w:r w:rsidRPr="00B96C08">
        <w:rPr>
          <w:lang w:val="en-US"/>
        </w:rPr>
        <w:t>It may also be used to indicate the true MnS consumer’s satisfaction as evaluated for an alternative that has been applied</w:t>
      </w:r>
    </w:p>
    <w:p w14:paraId="68FA50F0" w14:textId="77777777" w:rsidR="00452FB0" w:rsidRPr="0011404E" w:rsidRDefault="00452FB0" w:rsidP="00452FB0">
      <w:pPr>
        <w:pStyle w:val="ListParagraph"/>
        <w:numPr>
          <w:ilvl w:val="1"/>
          <w:numId w:val="40"/>
        </w:numPr>
        <w:rPr>
          <w:color w:val="000000"/>
          <w:lang w:val="en-US"/>
        </w:rPr>
      </w:pPr>
      <w:r>
        <w:rPr>
          <w:color w:val="000000"/>
          <w:lang w:val="en-US"/>
        </w:rPr>
        <w:t xml:space="preserve">The </w:t>
      </w:r>
      <w:r w:rsidRPr="00A77FE1">
        <w:rPr>
          <w:color w:val="000000"/>
          <w:lang w:val="en-US"/>
        </w:rPr>
        <w:t>IntentFeedback</w:t>
      </w:r>
      <w:r>
        <w:rPr>
          <w:color w:val="000000"/>
          <w:lang w:val="en-US"/>
        </w:rPr>
        <w:t xml:space="preserve"> dataType optionally includes an ENUM attribute indicating the type of extra information being provided. The values representing the type of extra information could include: IS_SELECTED_OPTION_NOT_OK, SELECTED_OPTION,</w:t>
      </w:r>
      <w:r w:rsidRPr="009C19F0">
        <w:rPr>
          <w:color w:val="000000"/>
          <w:lang w:val="en-US"/>
        </w:rPr>
        <w:t xml:space="preserve"> </w:t>
      </w:r>
      <w:r>
        <w:rPr>
          <w:color w:val="000000"/>
          <w:lang w:val="en-US"/>
        </w:rPr>
        <w:t>SATISAFACTION_POLICY</w:t>
      </w:r>
    </w:p>
    <w:p w14:paraId="65FFF388" w14:textId="77777777" w:rsidR="00452FB0" w:rsidRPr="00B96C08" w:rsidRDefault="00452FB0" w:rsidP="00452FB0">
      <w:pPr>
        <w:pStyle w:val="ListParagraph"/>
        <w:numPr>
          <w:ilvl w:val="0"/>
          <w:numId w:val="40"/>
        </w:numPr>
        <w:rPr>
          <w:color w:val="000000"/>
          <w:lang w:val="en-US"/>
        </w:rPr>
      </w:pPr>
      <w:r>
        <w:rPr>
          <w:rFonts w:ascii="Calibri" w:hAnsi="Calibri" w:cs="Calibri"/>
          <w:color w:val="1F497D"/>
          <w:lang w:val="en-IN"/>
        </w:rPr>
        <w:t xml:space="preserve">Note: the </w:t>
      </w:r>
      <w:r>
        <w:rPr>
          <w:color w:val="000000"/>
        </w:rPr>
        <w:t>fulfillableOutcomesReport and SupportedAlternatives</w:t>
      </w:r>
      <w:r>
        <w:t>Report will include the impact on the related ExpectationObjects</w:t>
      </w:r>
    </w:p>
    <w:p w14:paraId="6609EAE8" w14:textId="2805F456" w:rsidR="00AD222C" w:rsidRDefault="00AD222C" w:rsidP="00AD222C">
      <w:pPr>
        <w:rPr>
          <w:color w:val="000000"/>
          <w:lang w:val="en-US"/>
        </w:rPr>
      </w:pP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246" w:name="_Toc168546794"/>
      <w:r>
        <w:t>5.</w:t>
      </w:r>
      <w:r>
        <w:rPr>
          <w:lang w:val="en-US"/>
        </w:rPr>
        <w:t>1</w:t>
      </w:r>
      <w:r w:rsidR="000C76DA">
        <w:rPr>
          <w:lang w:val="en-US"/>
        </w:rPr>
        <w:t>6</w:t>
      </w:r>
      <w:r>
        <w:t>.4</w:t>
      </w:r>
      <w:r>
        <w:tab/>
      </w:r>
      <w:r>
        <w:tab/>
        <w:t>Evaluation of solutions</w:t>
      </w:r>
      <w:bookmarkEnd w:id="246"/>
    </w:p>
    <w:bookmarkEnd w:id="236"/>
    <w:p w14:paraId="35ABC9C4" w14:textId="77777777" w:rsidR="00AD222C" w:rsidRDefault="00AD222C" w:rsidP="00A17482">
      <w:pPr>
        <w:pStyle w:val="PlantUMLImg"/>
      </w:pPr>
    </w:p>
    <w:p w14:paraId="7D22B4DC" w14:textId="418E723E" w:rsidR="007572B4" w:rsidRPr="00FD7FF8" w:rsidRDefault="00576AE8" w:rsidP="007572B4">
      <w:pPr>
        <w:pStyle w:val="Heading2"/>
        <w:rPr>
          <w:color w:val="000000" w:themeColor="text1"/>
        </w:rPr>
      </w:pPr>
      <w:bookmarkStart w:id="247" w:name="_Toc168546795"/>
      <w:r>
        <w:rPr>
          <w:color w:val="000000" w:themeColor="text1"/>
        </w:rPr>
        <w:lastRenderedPageBreak/>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247"/>
    </w:p>
    <w:p w14:paraId="37815070" w14:textId="31EA44B7" w:rsidR="007572B4" w:rsidRPr="000C76DA" w:rsidRDefault="007572B4" w:rsidP="007572B4">
      <w:pPr>
        <w:pStyle w:val="Heading3"/>
        <w:rPr>
          <w:rStyle w:val="SubtleEmphasis"/>
          <w:i w:val="0"/>
          <w:iCs w:val="0"/>
          <w:color w:val="000000" w:themeColor="text1"/>
        </w:rPr>
      </w:pPr>
      <w:bookmarkStart w:id="248" w:name="_Toc168546796"/>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.1 Description</w:t>
      </w:r>
      <w:bookmarkEnd w:id="248"/>
    </w:p>
    <w:p w14:paraId="76F79D8B" w14:textId="77777777" w:rsidR="007572B4" w:rsidRPr="002C25FA" w:rsidRDefault="007572B4" w:rsidP="007572B4">
      <w:pPr>
        <w:rPr>
          <w:color w:val="000000" w:themeColor="text1"/>
          <w:lang w:eastAsia="zh-CN"/>
        </w:rPr>
      </w:pPr>
      <w:r w:rsidRPr="002C25FA">
        <w:rPr>
          <w:color w:val="000000" w:themeColor="text1"/>
          <w:lang w:eastAsia="zh-CN"/>
        </w:rPr>
        <w: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p>
    <w:p w14:paraId="1463DAEE" w14:textId="77777777" w:rsidR="007572B4" w:rsidRPr="009E0416" w:rsidRDefault="007572B4" w:rsidP="007572B4">
      <w:pPr>
        <w:jc w:val="both"/>
        <w:rPr>
          <w:color w:val="000000" w:themeColor="text1"/>
          <w:lang w:eastAsia="zh-CN"/>
        </w:rPr>
      </w:pPr>
      <w:r w:rsidRPr="002C25FA">
        <w:rPr>
          <w:color w:val="000000" w:themeColor="text1"/>
          <w:lang w:eastAsia="zh-CN"/>
        </w:rPr>
        <w:t>However, the MnS Producer cannot decide the content of intent it receives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 xml:space="preserve">intent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Therefore, it is important to introduce the MnS capability to enable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to allow the MnS Consumer to determine the appropriate solution</w:t>
      </w:r>
      <w:r w:rsidRPr="009E0416">
        <w:rPr>
          <w:color w:val="000000" w:themeColor="text1"/>
          <w:lang w:eastAsia="zh-CN"/>
        </w:rPr>
        <w:t>.</w:t>
      </w:r>
    </w:p>
    <w:p w14:paraId="55D292A2" w14:textId="0F7E682B" w:rsidR="007572B4" w:rsidRPr="000C76DA" w:rsidRDefault="007572B4" w:rsidP="007572B4">
      <w:pPr>
        <w:pStyle w:val="Heading3"/>
        <w:rPr>
          <w:rStyle w:val="SubtleEmphasis"/>
          <w:i w:val="0"/>
          <w:iCs w:val="0"/>
          <w:color w:val="000000" w:themeColor="text1"/>
        </w:rPr>
      </w:pPr>
      <w:bookmarkStart w:id="249" w:name="_Toc168546797"/>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.2 Potential requirements</w:t>
      </w:r>
      <w:bookmarkEnd w:id="249"/>
    </w:p>
    <w:p w14:paraId="0A503735" w14:textId="77777777" w:rsidR="007572B4" w:rsidRPr="004D13C7" w:rsidRDefault="007572B4" w:rsidP="007572B4">
      <w:pPr>
        <w:jc w:val="both"/>
      </w:pPr>
      <w:r w:rsidRPr="004D13C7">
        <w:rPr>
          <w:b/>
        </w:rPr>
        <w:t>REQ-Intent_Negotiation _01:  </w:t>
      </w:r>
      <w:r w:rsidRPr="004D13C7">
        <w:t xml:space="preserve">The intent-driven MnS should have the capability to enable the MnS producer to provide </w:t>
      </w:r>
      <w:r>
        <w:t xml:space="preserve">possible outcomes </w:t>
      </w:r>
      <w:r w:rsidRPr="004D13C7">
        <w:t>to the MnS Consumer.</w:t>
      </w:r>
    </w:p>
    <w:p w14:paraId="4262A460" w14:textId="77777777" w:rsidR="007572B4" w:rsidRDefault="007572B4" w:rsidP="007572B4">
      <w:pPr>
        <w:jc w:val="both"/>
      </w:pPr>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p>
    <w:p w14:paraId="5D48D296" w14:textId="77777777" w:rsidR="007572B4" w:rsidRPr="004D13C7" w:rsidRDefault="007572B4" w:rsidP="007572B4">
      <w:pPr>
        <w:jc w:val="both"/>
        <w:rPr>
          <w:b/>
        </w:rPr>
      </w:pPr>
      <w:r>
        <w:t>Note: the definition for outcome is FFS.</w:t>
      </w:r>
    </w:p>
    <w:p w14:paraId="4DC3AAEB" w14:textId="1D3D7E62" w:rsidR="007572B4" w:rsidRPr="000C76DA" w:rsidRDefault="007572B4" w:rsidP="007572B4">
      <w:pPr>
        <w:pStyle w:val="Heading3"/>
        <w:rPr>
          <w:i/>
          <w:iCs/>
          <w:color w:val="000000" w:themeColor="text1"/>
        </w:rPr>
      </w:pPr>
      <w:bookmarkStart w:id="250" w:name="_Toc168546798"/>
      <w:r w:rsidRPr="000C76DA">
        <w:rPr>
          <w:rStyle w:val="SubtleEmphasis"/>
          <w:i w:val="0"/>
          <w:iCs w:val="0"/>
          <w:color w:val="000000" w:themeColor="text1"/>
        </w:rPr>
        <w:t>5.</w:t>
      </w:r>
      <w:r w:rsidR="000C76DA" w:rsidRPr="000C76DA">
        <w:rPr>
          <w:rStyle w:val="SubtleEmphasis"/>
          <w:i w:val="0"/>
          <w:iCs w:val="0"/>
          <w:color w:val="000000" w:themeColor="text1"/>
        </w:rPr>
        <w:t>17</w:t>
      </w:r>
      <w:r w:rsidRPr="000C76DA">
        <w:rPr>
          <w:rStyle w:val="SubtleEmphasis"/>
          <w:i w:val="0"/>
          <w:iCs w:val="0"/>
          <w:color w:val="000000" w:themeColor="text1"/>
        </w:rPr>
        <w:t>.3 Potential solutions</w:t>
      </w:r>
      <w:bookmarkEnd w:id="250"/>
    </w:p>
    <w:p w14:paraId="6680DED2" w14:textId="5CEB2328" w:rsidR="007572B4" w:rsidRDefault="007572B4" w:rsidP="007572B4">
      <w:pPr>
        <w:pStyle w:val="Heading4"/>
        <w:rPr>
          <w:color w:val="000000" w:themeColor="text1"/>
          <w:lang w:val="en-US"/>
        </w:rPr>
      </w:pPr>
      <w:bookmarkStart w:id="251" w:name="_Toc168546799"/>
      <w:r w:rsidRPr="00FD7FF8">
        <w:rPr>
          <w:color w:val="000000" w:themeColor="text1"/>
          <w:lang w:val="en-US"/>
        </w:rPr>
        <w:t>5.</w:t>
      </w:r>
      <w:r w:rsidR="000C76DA">
        <w:rPr>
          <w:color w:val="000000" w:themeColor="text1"/>
          <w:lang w:val="en-US"/>
        </w:rPr>
        <w:t>17</w:t>
      </w:r>
      <w:r w:rsidRPr="00FD7FF8">
        <w:rPr>
          <w:color w:val="000000" w:themeColor="text1"/>
          <w:lang w:val="en-US"/>
        </w:rPr>
        <w:t>.3.</w:t>
      </w:r>
      <w:r w:rsidR="000C76DA">
        <w:rPr>
          <w:color w:val="000000" w:themeColor="text1"/>
          <w:lang w:val="en-US"/>
        </w:rPr>
        <w:t>1</w:t>
      </w:r>
      <w:r w:rsidRPr="00FD7FF8">
        <w:rPr>
          <w:color w:val="000000" w:themeColor="text1"/>
          <w:lang w:val="en-US"/>
        </w:rPr>
        <w:t xml:space="preserve"> Potential solution #</w:t>
      </w:r>
      <w:r w:rsidR="00576AE8">
        <w:rPr>
          <w:color w:val="000000" w:themeColor="text1"/>
          <w:lang w:val="en-US"/>
        </w:rPr>
        <w:t>1</w:t>
      </w:r>
      <w:r w:rsidRPr="00FD7FF8">
        <w:rPr>
          <w:color w:val="000000" w:themeColor="text1"/>
          <w:lang w:val="en-US"/>
        </w:rPr>
        <w:t xml:space="preserve">: </w:t>
      </w:r>
      <w:r>
        <w:rPr>
          <w:color w:val="000000" w:themeColor="text1"/>
          <w:lang w:val="en-US"/>
        </w:rPr>
        <w:t xml:space="preserve">Negotiation on </w:t>
      </w:r>
      <w:r w:rsidRPr="00D242D3">
        <w:rPr>
          <w:color w:val="000000" w:themeColor="text1"/>
          <w:lang w:val="en-US"/>
        </w:rPr>
        <w:t>the possible outcome</w:t>
      </w:r>
      <w:r>
        <w:rPr>
          <w:color w:val="000000" w:themeColor="text1"/>
          <w:lang w:val="en-US"/>
        </w:rPr>
        <w:t>s</w:t>
      </w:r>
      <w:r w:rsidRPr="00D242D3">
        <w:rPr>
          <w:color w:val="000000" w:themeColor="text1"/>
          <w:lang w:val="en-US"/>
        </w:rPr>
        <w:t xml:space="preserve"> during the fulfilment phase</w:t>
      </w:r>
      <w:bookmarkEnd w:id="251"/>
    </w:p>
    <w:p w14:paraId="78F11C3E" w14:textId="411DF840" w:rsidR="007572B4" w:rsidRDefault="007572B4" w:rsidP="007572B4">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r>
        <w:rPr>
          <w:kern w:val="2"/>
          <w:szCs w:val="18"/>
          <w:lang w:eastAsia="zh-CN" w:bidi="ar-KW"/>
        </w:rPr>
        <w:t>IntentReport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 xml:space="preserve">including the possible outcomes </w:t>
      </w:r>
      <w:r w:rsidRPr="00176887">
        <w:rPr>
          <w:kern w:val="2"/>
          <w:szCs w:val="18"/>
          <w:lang w:eastAsia="zh-CN" w:bidi="ar-KW"/>
        </w:rPr>
        <w:t>to the MnS Consumer</w:t>
      </w:r>
      <w:r>
        <w:rPr>
          <w:kern w:val="2"/>
          <w:szCs w:val="18"/>
          <w:lang w:eastAsia="zh-CN" w:bidi="ar-KW"/>
        </w:rPr>
        <w:t>. Following are the proposed enhancements:</w:t>
      </w:r>
    </w:p>
    <w:p w14:paraId="54D55D53" w14:textId="77777777" w:rsidR="007572B4" w:rsidRDefault="007572B4" w:rsidP="007572B4">
      <w:pPr>
        <w:jc w:val="both"/>
        <w:rPr>
          <w:kern w:val="2"/>
          <w:szCs w:val="18"/>
          <w:lang w:eastAsia="zh-CN" w:bidi="ar-KW"/>
        </w:rPr>
      </w:pPr>
      <w:r w:rsidRPr="00E154F9">
        <w:rPr>
          <w:b/>
          <w:kern w:val="2"/>
          <w:szCs w:val="18"/>
          <w:lang w:eastAsia="zh-CN" w:bidi="ar-KW"/>
        </w:rPr>
        <w:t>Enhancement on Intent IOC</w:t>
      </w:r>
      <w:r>
        <w:rPr>
          <w:rFonts w:hint="eastAsia"/>
          <w:kern w:val="2"/>
          <w:szCs w:val="18"/>
          <w:lang w:eastAsia="zh-CN" w:bidi="ar-KW"/>
        </w:rPr>
        <w:t>:</w:t>
      </w:r>
      <w:r>
        <w:rPr>
          <w:kern w:val="2"/>
          <w:szCs w:val="18"/>
          <w:lang w:eastAsia="zh-CN" w:bidi="ar-KW"/>
        </w:rPr>
        <w:t xml:space="preserve"> Introduce attribute “</w:t>
      </w:r>
      <w:r w:rsidRPr="007E114D">
        <w:rPr>
          <w:kern w:val="2"/>
          <w:szCs w:val="18"/>
          <w:lang w:eastAsia="zh-CN" w:bidi="ar-KW"/>
        </w:rPr>
        <w:t>recommendationType</w:t>
      </w:r>
      <w:r>
        <w:rPr>
          <w:kern w:val="2"/>
          <w:szCs w:val="18"/>
          <w:lang w:eastAsia="zh-CN" w:bidi="ar-KW"/>
        </w:rPr>
        <w:t>” in the Intent IOC to determine the possible feedback including the possible outcomes the MnS Consumer can obtain from the MnS Producer. The allowed values for “</w:t>
      </w:r>
      <w:r w:rsidRPr="007E114D">
        <w:rPr>
          <w:kern w:val="2"/>
          <w:szCs w:val="18"/>
          <w:lang w:eastAsia="zh-CN" w:bidi="ar-KW"/>
        </w:rPr>
        <w:t>recommendationType</w:t>
      </w:r>
      <w:r>
        <w:rPr>
          <w:kern w:val="2"/>
          <w:szCs w:val="18"/>
          <w:lang w:eastAsia="zh-CN" w:bidi="ar-KW"/>
        </w:rPr>
        <w:t>” are as follows:</w:t>
      </w:r>
    </w:p>
    <w:p w14:paraId="186A1B16" w14:textId="77777777" w:rsidR="007572B4" w:rsidRDefault="007572B4" w:rsidP="007572B4">
      <w:pPr>
        <w:pStyle w:val="ListParagraph"/>
        <w:numPr>
          <w:ilvl w:val="0"/>
          <w:numId w:val="42"/>
        </w:numPr>
        <w:jc w:val="both"/>
        <w:rPr>
          <w:kern w:val="2"/>
          <w:szCs w:val="18"/>
          <w:lang w:eastAsia="zh-CN" w:bidi="ar-KW"/>
        </w:rPr>
      </w:pPr>
      <w:r>
        <w:rPr>
          <w:kern w:val="2"/>
          <w:szCs w:val="18"/>
          <w:lang w:eastAsia="zh-CN" w:bidi="ar-KW"/>
        </w:rPr>
        <w:t>RecommendedOutcomes, it represents that the MnS Consumer requests the MnS Producer to provide possible outcomes based on the received intent.</w:t>
      </w:r>
    </w:p>
    <w:p w14:paraId="399DDDFB" w14:textId="77777777" w:rsidR="007572B4" w:rsidRDefault="007572B4" w:rsidP="007572B4">
      <w:pPr>
        <w:jc w:val="both"/>
        <w:rPr>
          <w:kern w:val="2"/>
          <w:szCs w:val="18"/>
          <w:lang w:eastAsia="zh-CN" w:bidi="ar-KW"/>
        </w:rPr>
      </w:pPr>
      <w:r w:rsidRPr="00E154F9">
        <w:rPr>
          <w:b/>
          <w:kern w:val="2"/>
          <w:szCs w:val="18"/>
          <w:lang w:eastAsia="zh-CN" w:bidi="ar-KW"/>
        </w:rPr>
        <w:t>Enhancement on IntentReport IOC</w:t>
      </w:r>
      <w:r>
        <w:rPr>
          <w:kern w:val="2"/>
          <w:szCs w:val="18"/>
          <w:lang w:eastAsia="zh-CN" w:bidi="ar-KW"/>
        </w:rPr>
        <w:t>: Introduce</w:t>
      </w:r>
      <w:r w:rsidRPr="00F472E4">
        <w:rPr>
          <w:kern w:val="2"/>
          <w:szCs w:val="18"/>
          <w:lang w:eastAsia="zh-CN" w:bidi="ar-KW"/>
        </w:rPr>
        <w:t xml:space="preserve"> </w:t>
      </w:r>
      <w:r>
        <w:rPr>
          <w:kern w:val="2"/>
          <w:szCs w:val="18"/>
          <w:lang w:eastAsia="zh-CN" w:bidi="ar-KW"/>
        </w:rPr>
        <w:t xml:space="preserve">IntentNegotiationReoprt &lt;&lt;dataType&gt;&gt; as an attribute of IntentReport IOC to represent </w:t>
      </w:r>
      <w:r>
        <w:rPr>
          <w:lang w:eastAsia="zh-CN"/>
        </w:rPr>
        <w:t xml:space="preserve">the feedback including </w:t>
      </w:r>
      <w:r>
        <w:rPr>
          <w:kern w:val="2"/>
          <w:szCs w:val="18"/>
          <w:lang w:eastAsia="zh-CN" w:bidi="ar-KW"/>
        </w:rPr>
        <w:t xml:space="preserve">possible outcomes </w:t>
      </w:r>
      <w:r>
        <w:rPr>
          <w:lang w:eastAsia="zh-CN"/>
        </w:rPr>
        <w:t xml:space="preserve">provided by MnS producer to allow the MnS Consumer determine the appropriate outcome. </w:t>
      </w:r>
      <w:r w:rsidRPr="00B56FAF">
        <w:rPr>
          <w:kern w:val="2"/>
          <w:szCs w:val="18"/>
          <w:lang w:eastAsia="zh-CN" w:bidi="ar-KW"/>
        </w:rPr>
        <w:t>IntentNegotiationReoprt</w:t>
      </w:r>
      <w:r>
        <w:rPr>
          <w:kern w:val="2"/>
          <w:szCs w:val="18"/>
          <w:lang w:eastAsia="zh-CN" w:bidi="ar-KW"/>
        </w:rPr>
        <w:t xml:space="preserve"> &lt;&lt;dataType&gt;&gt; includes following attributes:</w:t>
      </w:r>
    </w:p>
    <w:p w14:paraId="7859A87E" w14:textId="77777777" w:rsidR="007572B4" w:rsidRDefault="007572B4" w:rsidP="007572B4">
      <w:pPr>
        <w:pStyle w:val="ListParagraph"/>
        <w:numPr>
          <w:ilvl w:val="0"/>
          <w:numId w:val="41"/>
        </w:numPr>
        <w:rPr>
          <w:lang w:eastAsia="zh-CN"/>
        </w:rPr>
      </w:pPr>
      <w:r w:rsidRPr="00FD2D39">
        <w:rPr>
          <w:lang w:eastAsia="zh-CN"/>
        </w:rPr>
        <w:t>PossibleOutcome</w:t>
      </w:r>
      <w:r>
        <w:rPr>
          <w:lang w:eastAsia="zh-CN"/>
        </w:rPr>
        <w:t>List, supported when the “</w:t>
      </w:r>
      <w:r w:rsidRPr="007E114D">
        <w:rPr>
          <w:kern w:val="2"/>
          <w:szCs w:val="18"/>
          <w:lang w:eastAsia="zh-CN" w:bidi="ar-KW"/>
        </w:rPr>
        <w:t>recommendationType</w:t>
      </w:r>
      <w:r>
        <w:rPr>
          <w:kern w:val="2"/>
          <w:szCs w:val="18"/>
          <w:lang w:eastAsia="zh-CN" w:bidi="ar-KW"/>
        </w:rPr>
        <w:t>”</w:t>
      </w:r>
      <w:r>
        <w:rPr>
          <w:lang w:eastAsia="zh-CN"/>
        </w:rPr>
        <w:t xml:space="preserve"> is “RecommendedOutcomes”. It includes a list of possible outcomes.</w:t>
      </w:r>
    </w:p>
    <w:p w14:paraId="22A1E076" w14:textId="77777777" w:rsidR="007572B4" w:rsidRDefault="007572B4" w:rsidP="007572B4">
      <w:pPr>
        <w:ind w:left="360"/>
      </w:pPr>
      <w:r>
        <w:t>Note: the definition for outcome is FFS.</w:t>
      </w:r>
    </w:p>
    <w:p w14:paraId="372CDDEB" w14:textId="77777777" w:rsidR="007572B4" w:rsidRDefault="007572B4" w:rsidP="007572B4">
      <w:pPr>
        <w:ind w:left="360"/>
        <w:rPr>
          <w:lang w:eastAsia="zh-CN"/>
        </w:rPr>
      </w:pPr>
      <w:r>
        <w:t>Note: The “</w:t>
      </w:r>
      <w:r w:rsidRPr="00FD2D39">
        <w:rPr>
          <w:lang w:eastAsia="zh-CN"/>
        </w:rPr>
        <w:t>PossibleOutcome</w:t>
      </w:r>
      <w:r>
        <w:rPr>
          <w:lang w:eastAsia="zh-CN"/>
        </w:rPr>
        <w:t>List” will include the potential impact on the related ExpectationObjects.</w:t>
      </w:r>
    </w:p>
    <w:p w14:paraId="1EFB72D9" w14:textId="77777777" w:rsidR="00EA1FE5" w:rsidRPr="00921056" w:rsidRDefault="00EA1FE5" w:rsidP="00DB3D29">
      <w:pPr>
        <w:rPr>
          <w:iCs/>
        </w:rPr>
      </w:pPr>
    </w:p>
    <w:p w14:paraId="19A12CCA" w14:textId="77777777" w:rsidR="004C2DCD" w:rsidRDefault="004C2DCD" w:rsidP="00BA3339">
      <w:pPr>
        <w:pStyle w:val="Heading1"/>
      </w:pPr>
      <w:bookmarkStart w:id="252" w:name="_Toc164642020"/>
      <w:bookmarkStart w:id="253" w:name="_Toc168546800"/>
      <w:r>
        <w:lastRenderedPageBreak/>
        <w:t>6</w:t>
      </w:r>
      <w:r>
        <w:tab/>
      </w:r>
      <w:r>
        <w:rPr>
          <w:rFonts w:hint="eastAsia"/>
          <w:lang w:eastAsia="zh-CN"/>
        </w:rPr>
        <w:t>Conclusion</w:t>
      </w:r>
      <w:r>
        <w:t xml:space="preserve">s </w:t>
      </w:r>
      <w:r>
        <w:rPr>
          <w:rFonts w:hint="eastAsia"/>
          <w:lang w:eastAsia="zh-CN"/>
        </w:rPr>
        <w:t>and</w:t>
      </w:r>
      <w:r>
        <w:t xml:space="preserve"> recommendations</w:t>
      </w:r>
      <w:bookmarkEnd w:id="252"/>
      <w:bookmarkEnd w:id="253"/>
    </w:p>
    <w:p w14:paraId="57400557" w14:textId="77777777" w:rsidR="004C2DCD" w:rsidRDefault="004C2DCD" w:rsidP="000E6A24">
      <w:pPr>
        <w:pStyle w:val="EditorsNote"/>
        <w:ind w:left="284" w:firstLine="0"/>
      </w:pPr>
      <w:r>
        <w:t>Editor's note: this clause will contain conclusions and recommendations for corresponding use cases identified in clause 5.</w:t>
      </w:r>
    </w:p>
    <w:p w14:paraId="59B5AA4B" w14:textId="77777777" w:rsidR="00602CD5" w:rsidRDefault="00602CD5" w:rsidP="000E6A24">
      <w:pPr>
        <w:pStyle w:val="EditorsNote"/>
        <w:ind w:left="284" w:firstLine="0"/>
      </w:pPr>
    </w:p>
    <w:p w14:paraId="3AB9C3DA" w14:textId="77777777" w:rsidR="00602CD5" w:rsidRPr="00A84632" w:rsidRDefault="00602CD5" w:rsidP="000E6A24">
      <w:pPr>
        <w:pStyle w:val="EditorsNote"/>
        <w:ind w:left="284" w:firstLine="0"/>
      </w:pPr>
    </w:p>
    <w:p w14:paraId="4E19D124" w14:textId="77777777" w:rsidR="004C2DCD" w:rsidRPr="00900931" w:rsidRDefault="004C2DCD" w:rsidP="004C2DCD">
      <w:pPr>
        <w:rPr>
          <w:i/>
        </w:rPr>
      </w:pPr>
    </w:p>
    <w:p w14:paraId="03CCA36B" w14:textId="77777777" w:rsidR="002675F0" w:rsidRPr="002675F0" w:rsidRDefault="002675F0" w:rsidP="002675F0"/>
    <w:p w14:paraId="5CA5E6C2" w14:textId="42594F26" w:rsidR="00080512" w:rsidRPr="004D3578" w:rsidRDefault="00080512" w:rsidP="00844C07">
      <w:pPr>
        <w:pStyle w:val="Heading1"/>
      </w:pPr>
      <w:r w:rsidRPr="004D3578">
        <w:br w:type="page"/>
      </w:r>
      <w:bookmarkStart w:id="254" w:name="_Toc164642021"/>
      <w:bookmarkStart w:id="255" w:name="_Toc168546801"/>
      <w:r w:rsidRPr="004D3578">
        <w:lastRenderedPageBreak/>
        <w:t>Annex X (informative):</w:t>
      </w:r>
      <w:r w:rsidRPr="004D3578">
        <w:br/>
        <w:t>Change history</w:t>
      </w:r>
      <w:bookmarkEnd w:id="254"/>
      <w:bookmarkEnd w:id="255"/>
    </w:p>
    <w:p w14:paraId="06FAD520" w14:textId="77777777" w:rsidR="00054A22" w:rsidRPr="00235394" w:rsidRDefault="00054A22" w:rsidP="00844C07">
      <w:pPr>
        <w:pStyle w:val="TH"/>
      </w:pPr>
      <w:bookmarkStart w:id="256" w:name="historyclause"/>
      <w:bookmarkEnd w:id="2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27F03FFC"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r>
              <w:rPr>
                <w:sz w:val="16"/>
                <w:szCs w:val="16"/>
              </w:rPr>
              <w:t>pCR</w:t>
            </w:r>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r>
              <w:rPr>
                <w:sz w:val="16"/>
                <w:szCs w:val="16"/>
              </w:rPr>
              <w:t>pCR</w:t>
            </w:r>
          </w:p>
          <w:p w14:paraId="5E2DEE5C" w14:textId="77777777" w:rsidR="007E7918" w:rsidRDefault="007E7918" w:rsidP="00844C07">
            <w:pPr>
              <w:pStyle w:val="TAL"/>
              <w:rPr>
                <w:sz w:val="16"/>
                <w:szCs w:val="16"/>
              </w:rPr>
            </w:pPr>
            <w:r>
              <w:rPr>
                <w:sz w:val="16"/>
                <w:szCs w:val="16"/>
              </w:rPr>
              <w:t>pCR</w:t>
            </w:r>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r>
              <w:rPr>
                <w:sz w:val="16"/>
                <w:szCs w:val="16"/>
              </w:rPr>
              <w:t>pCR</w:t>
            </w:r>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r>
              <w:rPr>
                <w:sz w:val="16"/>
                <w:szCs w:val="16"/>
              </w:rPr>
              <w:t>pCR</w:t>
            </w:r>
          </w:p>
          <w:p w14:paraId="78908C1C" w14:textId="77777777" w:rsidR="009F5277" w:rsidRDefault="009F5277" w:rsidP="00844C07">
            <w:pPr>
              <w:pStyle w:val="TAL"/>
              <w:rPr>
                <w:sz w:val="16"/>
                <w:szCs w:val="16"/>
              </w:rPr>
            </w:pPr>
            <w:r>
              <w:rPr>
                <w:sz w:val="16"/>
                <w:szCs w:val="16"/>
              </w:rPr>
              <w:t>pCR</w:t>
            </w:r>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r>
              <w:rPr>
                <w:sz w:val="16"/>
                <w:szCs w:val="16"/>
              </w:rPr>
              <w:t>pCR</w:t>
            </w:r>
          </w:p>
          <w:p w14:paraId="7C306539" w14:textId="77777777" w:rsidR="0050284E" w:rsidRDefault="0050284E" w:rsidP="00844C07">
            <w:pPr>
              <w:pStyle w:val="TAL"/>
              <w:rPr>
                <w:sz w:val="16"/>
                <w:szCs w:val="16"/>
              </w:rPr>
            </w:pPr>
            <w:r>
              <w:rPr>
                <w:sz w:val="16"/>
                <w:szCs w:val="16"/>
              </w:rPr>
              <w:t>pCR</w:t>
            </w:r>
          </w:p>
          <w:p w14:paraId="762E9DFC" w14:textId="45CF2C84" w:rsidR="00EA7DAD" w:rsidRDefault="00EA7DAD" w:rsidP="00844C07">
            <w:pPr>
              <w:pStyle w:val="TAL"/>
              <w:rPr>
                <w:sz w:val="16"/>
                <w:szCs w:val="16"/>
              </w:rPr>
            </w:pPr>
            <w:r>
              <w:rPr>
                <w:sz w:val="16"/>
                <w:szCs w:val="16"/>
              </w:rPr>
              <w:t>pCR</w:t>
            </w:r>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r>
              <w:rPr>
                <w:sz w:val="16"/>
                <w:szCs w:val="16"/>
              </w:rPr>
              <w:t>pCR</w:t>
            </w:r>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r>
              <w:rPr>
                <w:sz w:val="16"/>
                <w:szCs w:val="16"/>
              </w:rPr>
              <w:t>pCR</w:t>
            </w:r>
          </w:p>
          <w:p w14:paraId="24D0D5A2" w14:textId="77777777" w:rsidR="004454DA" w:rsidRDefault="004454DA" w:rsidP="00844C07">
            <w:pPr>
              <w:pStyle w:val="TAL"/>
              <w:rPr>
                <w:sz w:val="16"/>
                <w:szCs w:val="16"/>
              </w:rPr>
            </w:pPr>
            <w:r>
              <w:rPr>
                <w:sz w:val="16"/>
                <w:szCs w:val="16"/>
              </w:rPr>
              <w:t>pCR</w:t>
            </w:r>
          </w:p>
          <w:p w14:paraId="4D970D01" w14:textId="77777777" w:rsidR="004B18E9" w:rsidRDefault="004B18E9" w:rsidP="00844C07">
            <w:pPr>
              <w:pStyle w:val="TAL"/>
              <w:rPr>
                <w:sz w:val="16"/>
                <w:szCs w:val="16"/>
              </w:rPr>
            </w:pPr>
            <w:r>
              <w:rPr>
                <w:sz w:val="16"/>
                <w:szCs w:val="16"/>
              </w:rPr>
              <w:t>pCR</w:t>
            </w:r>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r>
              <w:rPr>
                <w:sz w:val="16"/>
                <w:szCs w:val="16"/>
              </w:rPr>
              <w:t>pCR</w:t>
            </w:r>
          </w:p>
          <w:p w14:paraId="78B33821" w14:textId="71FC9249" w:rsidR="002D77DD" w:rsidRDefault="002D77DD" w:rsidP="00844C07">
            <w:pPr>
              <w:pStyle w:val="TAL"/>
              <w:rPr>
                <w:sz w:val="16"/>
                <w:szCs w:val="16"/>
              </w:rPr>
            </w:pPr>
            <w:r>
              <w:rPr>
                <w:sz w:val="16"/>
                <w:szCs w:val="16"/>
              </w:rPr>
              <w:t>pCR</w:t>
            </w:r>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requirements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Add use case, requirement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Add use case, requirements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Add use case, requirement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Add use case, requirements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1A3179DB"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dd use case, requirements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bl>
    <w:p w14:paraId="6BA8C2E7" w14:textId="77777777" w:rsidR="003C3971" w:rsidRDefault="003C3971" w:rsidP="00844C07"/>
    <w:p w14:paraId="00EBD3A9" w14:textId="77777777" w:rsidR="00520476" w:rsidRDefault="00520476" w:rsidP="00844C07"/>
    <w:p w14:paraId="2AC4DC19" w14:textId="77777777" w:rsidR="00520476" w:rsidRDefault="00520476" w:rsidP="00844C07"/>
    <w:p w14:paraId="3C72BBA4" w14:textId="77777777" w:rsidR="00520476" w:rsidRDefault="00520476" w:rsidP="00844C07"/>
    <w:p w14:paraId="16269571" w14:textId="77777777" w:rsidR="00520476" w:rsidRDefault="00520476" w:rsidP="00844C07"/>
    <w:p w14:paraId="78A6CAC3" w14:textId="77777777" w:rsidR="00520476" w:rsidRDefault="00520476" w:rsidP="00844C07"/>
    <w:p w14:paraId="29A76B8C" w14:textId="77777777" w:rsidR="00520476" w:rsidRDefault="00520476" w:rsidP="00844C07"/>
    <w:p w14:paraId="1284574F" w14:textId="77777777" w:rsidR="00520476" w:rsidRDefault="00520476" w:rsidP="00844C07"/>
    <w:p w14:paraId="79258F61" w14:textId="77777777" w:rsidR="00520476" w:rsidRDefault="00520476" w:rsidP="00844C07"/>
    <w:p w14:paraId="126FEBBF" w14:textId="77777777" w:rsidR="00520476" w:rsidRDefault="00520476" w:rsidP="00844C07"/>
    <w:p w14:paraId="2646FD2B" w14:textId="77777777" w:rsidR="002C1E27" w:rsidRDefault="002C1E27" w:rsidP="00844C07"/>
    <w:p w14:paraId="400EC0FB" w14:textId="77777777" w:rsidR="002C1E27" w:rsidRPr="00235394" w:rsidRDefault="002C1E27" w:rsidP="00844C07"/>
    <w:p w14:paraId="3776A948" w14:textId="6C29E54A" w:rsidR="002C1E27" w:rsidRDefault="00D12AE6" w:rsidP="002C1E27">
      <w:pPr>
        <w:pStyle w:val="Heading1"/>
      </w:pPr>
      <w:bookmarkStart w:id="257" w:name="_Toc139015571"/>
      <w:bookmarkStart w:id="258" w:name="_Toc138338570"/>
      <w:bookmarkStart w:id="259" w:name="_Toc168546802"/>
      <w:r w:rsidRPr="00384AE3">
        <w:lastRenderedPageBreak/>
        <w:t xml:space="preserve">Annex </w:t>
      </w:r>
      <w:r>
        <w:t>Y</w:t>
      </w:r>
      <w:r w:rsidRPr="00384AE3">
        <w:t>:</w:t>
      </w:r>
      <w:r w:rsidR="00152E03">
        <w:t xml:space="preserve"> </w:t>
      </w:r>
      <w:r w:rsidRPr="00384AE3">
        <w:t xml:space="preserve">UML code </w:t>
      </w:r>
      <w:r w:rsidR="00A2361C">
        <w:t xml:space="preserve">for </w:t>
      </w:r>
      <w:r w:rsidRPr="00384AE3">
        <w:t>diagrams</w:t>
      </w:r>
      <w:bookmarkEnd w:id="257"/>
      <w:bookmarkEnd w:id="258"/>
      <w:bookmarkEnd w:id="259"/>
    </w:p>
    <w:p w14:paraId="5E490852" w14:textId="77777777" w:rsidR="002C1E27" w:rsidRPr="00384AE3" w:rsidRDefault="002C1E27" w:rsidP="002C1E27">
      <w:pPr>
        <w:pStyle w:val="Heading2"/>
      </w:pPr>
      <w:bookmarkStart w:id="260" w:name="_Toc168546803"/>
      <w:r>
        <w:t>Y</w:t>
      </w:r>
      <w:r w:rsidRPr="00384AE3">
        <w:t>.</w:t>
      </w:r>
      <w:r>
        <w:t>1</w:t>
      </w:r>
      <w:r w:rsidRPr="00384AE3">
        <w:tab/>
        <w:t xml:space="preserve">UML code for </w:t>
      </w:r>
      <w:r w:rsidRPr="00654E0A">
        <w:t>Figure 5.14.3.1-1</w:t>
      </w:r>
      <w:bookmarkEnd w:id="260"/>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"MnS Consumer" as MnS_Consumer</w:t>
      </w:r>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"MnS Producer" as MnS_Producer</w:t>
      </w:r>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Collections "RAN NE(s)" as ManagedEntity</w:t>
      </w:r>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exploration</w:t>
      </w:r>
    </w:p>
    <w:p w14:paraId="2F345ACC"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1. Request to create an intent instance (intentMgmtPurpose=EXPLORE,\n intent targets and contexts without ValueRange specified)</w:t>
      </w:r>
    </w:p>
    <w:p w14:paraId="068C2106"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2. Create and configure intent MOI</w:t>
      </w:r>
    </w:p>
    <w:p w14:paraId="48DB9FA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3. Response for creating an intent instance </w:t>
      </w:r>
    </w:p>
    <w:p w14:paraId="2C886D2F"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4. Perform simulation/evaluation activities to provide the best values for intent targets and contexts \n accounting for all intents applied to the expected network</w:t>
      </w:r>
    </w:p>
    <w:p w14:paraId="08D181A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MnS_Consumer: 5. Notify of intent exploration report (List of recommended targets and conetxts )</w:t>
      </w:r>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MnS_Consumer: 6. Decide the values for intent targets and contexts which are best aligned with both MnS consumer’s expectation \n and MnS producer’s capabilities</w:t>
      </w:r>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group intent fulfilment</w:t>
      </w:r>
    </w:p>
    <w:p w14:paraId="07C2CF9B" w14:textId="77777777" w:rsidR="002C1E27" w:rsidRPr="003E0E6C" w:rsidRDefault="002C1E27" w:rsidP="002C1E27">
      <w:pPr>
        <w:pStyle w:val="PL"/>
        <w:shd w:val="clear" w:color="auto" w:fill="E7E6E6"/>
        <w:rPr>
          <w:color w:val="808080"/>
          <w:lang w:eastAsia="zh-CN"/>
        </w:rPr>
      </w:pPr>
      <w:r w:rsidRPr="003E0E6C">
        <w:rPr>
          <w:color w:val="808080"/>
          <w:lang w:eastAsia="zh-CN"/>
        </w:rPr>
        <w:t>MnS_Consumer -&gt; MnS_Producer: 7. Request to modify an intent instance (intentMgmtPurpose=FULFILMENT, \n IntentExpectation with targetValueRange specified)</w:t>
      </w:r>
    </w:p>
    <w:p w14:paraId="57A31E2A" w14:textId="77777777" w:rsidR="002C1E27" w:rsidRPr="003E0E6C" w:rsidRDefault="002C1E27" w:rsidP="002C1E27">
      <w:pPr>
        <w:pStyle w:val="PL"/>
        <w:shd w:val="clear" w:color="auto" w:fill="E7E6E6"/>
        <w:rPr>
          <w:color w:val="808080"/>
          <w:lang w:eastAsia="zh-CN"/>
        </w:rPr>
      </w:pPr>
      <w:r w:rsidRPr="003E0E6C">
        <w:rPr>
          <w:color w:val="808080"/>
          <w:lang w:eastAsia="zh-CN"/>
        </w:rPr>
        <w:t>MnS_Producer -&gt; MnS_Producer: 8. Modify the vaue of attribute intentLcmState of the intent MOI from EXPLORE to FULFILMENT, \n and set the values for corresponding targets and contexts</w:t>
      </w:r>
    </w:p>
    <w:p w14:paraId="27C90C37"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MnS_Producer -&gt; MnS_Consumer: 9. Response for modifying an intent instance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ManagedEntity:10. Perform service or network management tasks</w:t>
      </w:r>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11. Evaluate intent fulfilment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MnS_Producer, ManagedEntity: 12. Adjust to fulfil the intent requirement</w:t>
      </w:r>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MnS_Producer -&gt; MnS_Consumer: 13. Notify of intentFulfilmentReport</w:t>
      </w:r>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hide footbox</w:t>
      </w:r>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24A1A4AF" w:rsidR="00D12AE6" w:rsidRPr="00384AE3" w:rsidRDefault="00520476" w:rsidP="00152E03">
      <w:pPr>
        <w:pStyle w:val="Heading2"/>
      </w:pPr>
      <w:bookmarkStart w:id="261" w:name="_Toc139015572"/>
      <w:bookmarkStart w:id="262" w:name="_Toc138338571"/>
      <w:bookmarkStart w:id="263" w:name="_Toc138323875"/>
      <w:bookmarkStart w:id="264" w:name="_Toc168546804"/>
      <w:r>
        <w:t>Y</w:t>
      </w:r>
      <w:r w:rsidR="00D12AE6" w:rsidRPr="00384AE3">
        <w:t>.</w:t>
      </w:r>
      <w:r w:rsidR="002C1E27">
        <w:t>2</w:t>
      </w:r>
      <w:r w:rsidR="00D12AE6" w:rsidRPr="00384AE3">
        <w:tab/>
        <w:t xml:space="preserve">UML code for Figure </w:t>
      </w:r>
      <w:bookmarkEnd w:id="261"/>
      <w:bookmarkEnd w:id="262"/>
      <w:bookmarkEnd w:id="263"/>
      <w:r w:rsidR="00D12AE6" w:rsidRPr="002C1E27">
        <w:t>5.</w:t>
      </w:r>
      <w:r w:rsidR="00C4460D" w:rsidRPr="002C1E27">
        <w:t>15</w:t>
      </w:r>
      <w:r w:rsidR="00D12AE6" w:rsidRPr="002C1E27">
        <w:t>.3.1-1</w:t>
      </w:r>
      <w:bookmarkEnd w:id="264"/>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"MnS Consumer" as MnS_Consumer</w:t>
      </w:r>
    </w:p>
    <w:p w14:paraId="2BD7A2C7" w14:textId="77777777" w:rsidR="00D12AE6" w:rsidRPr="0032742E" w:rsidRDefault="00D12AE6" w:rsidP="00844C07">
      <w:pPr>
        <w:pStyle w:val="PL"/>
        <w:shd w:val="clear" w:color="auto" w:fill="E7E6E6"/>
        <w:rPr>
          <w:color w:val="808080"/>
        </w:rPr>
      </w:pPr>
      <w:r w:rsidRPr="0032742E">
        <w:rPr>
          <w:color w:val="808080"/>
        </w:rPr>
        <w:t>participant "MnS Producer" as MnS_Producer</w:t>
      </w:r>
    </w:p>
    <w:p w14:paraId="0A8C88FC" w14:textId="77777777" w:rsidR="00D12AE6" w:rsidRPr="0032742E" w:rsidRDefault="00D12AE6" w:rsidP="00844C07">
      <w:pPr>
        <w:pStyle w:val="PL"/>
        <w:shd w:val="clear" w:color="auto" w:fill="E7E6E6"/>
        <w:rPr>
          <w:color w:val="808080"/>
        </w:rPr>
      </w:pPr>
      <w:r w:rsidRPr="0032742E">
        <w:rPr>
          <w:color w:val="808080"/>
        </w:rPr>
        <w:t>Collections "NE(s)" as ManagedEntity</w:t>
      </w:r>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r w:rsidRPr="0032742E">
        <w:rPr>
          <w:color w:val="808080"/>
        </w:rPr>
        <w:t>MnS_Consumer -&gt; MnS_Producer: 1. Request to create an intent instance (intentMgmtPurpose=FEASIBILITYCHECK,\n IntenteExpectation)</w:t>
      </w:r>
    </w:p>
    <w:p w14:paraId="771051F7" w14:textId="77777777" w:rsidR="00D12AE6" w:rsidRPr="0032742E" w:rsidRDefault="00D12AE6" w:rsidP="00844C07">
      <w:pPr>
        <w:pStyle w:val="PL"/>
        <w:shd w:val="clear" w:color="auto" w:fill="E7E6E6"/>
        <w:rPr>
          <w:color w:val="808080"/>
        </w:rPr>
      </w:pPr>
      <w:r w:rsidRPr="0032742E">
        <w:rPr>
          <w:color w:val="808080"/>
        </w:rPr>
        <w:t>MnS_Producer -&gt; MnS_Producer: 2. Create and configure intent MOI</w:t>
      </w:r>
    </w:p>
    <w:p w14:paraId="482576A1" w14:textId="77777777" w:rsidR="00D12AE6" w:rsidRPr="0032742E" w:rsidRDefault="00D12AE6" w:rsidP="00844C07">
      <w:pPr>
        <w:pStyle w:val="PL"/>
        <w:shd w:val="clear" w:color="auto" w:fill="E7E6E6"/>
        <w:rPr>
          <w:color w:val="808080"/>
        </w:rPr>
      </w:pPr>
      <w:r w:rsidRPr="0032742E">
        <w:rPr>
          <w:color w:val="808080"/>
        </w:rPr>
        <w:t xml:space="preserve">MnS_Producer -&gt; MnS_Consumer: 3. Response for create an intent instance </w:t>
      </w:r>
    </w:p>
    <w:p w14:paraId="6044C8BE" w14:textId="77777777" w:rsidR="00D12AE6" w:rsidRPr="0032742E" w:rsidRDefault="00D12AE6" w:rsidP="00844C07">
      <w:pPr>
        <w:pStyle w:val="PL"/>
        <w:shd w:val="clear" w:color="auto" w:fill="E7E6E6"/>
        <w:rPr>
          <w:color w:val="808080"/>
        </w:rPr>
      </w:pPr>
      <w:r w:rsidRPr="0032742E">
        <w:rPr>
          <w:color w:val="808080"/>
        </w:rPr>
        <w:t>MnS_Producer -&gt; MnS_Producer: 4. Perform the feasibility check for the Intent</w:t>
      </w:r>
    </w:p>
    <w:p w14:paraId="49D5FB16" w14:textId="77777777" w:rsidR="00D12AE6" w:rsidRPr="0032742E" w:rsidRDefault="00D12AE6" w:rsidP="00844C07">
      <w:pPr>
        <w:pStyle w:val="PL"/>
        <w:shd w:val="clear" w:color="auto" w:fill="E7E6E6"/>
        <w:rPr>
          <w:color w:val="808080"/>
        </w:rPr>
      </w:pPr>
      <w:r w:rsidRPr="0032742E">
        <w:rPr>
          <w:color w:val="808080"/>
        </w:rPr>
        <w:t>MnS_Producer -&gt; MnS_Consumer: 5. Notify of intent feasibility check report (feasibilityCheckResult and inFeasibleExpectationInfos)</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r w:rsidRPr="0032742E">
        <w:rPr>
          <w:color w:val="808080"/>
        </w:rPr>
        <w:t>MnS_Consumer -&gt; MnS_Consumer: 6. Decide to fulfil the intent based on intent feasibility check report</w:t>
      </w:r>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group intent fulfilment</w:t>
      </w:r>
    </w:p>
    <w:p w14:paraId="1F9B584B" w14:textId="77777777" w:rsidR="00D12AE6" w:rsidRPr="0032742E" w:rsidRDefault="00D12AE6" w:rsidP="00844C07">
      <w:pPr>
        <w:pStyle w:val="PL"/>
        <w:shd w:val="clear" w:color="auto" w:fill="E7E6E6"/>
        <w:rPr>
          <w:color w:val="808080"/>
        </w:rPr>
      </w:pPr>
      <w:r w:rsidRPr="0032742E">
        <w:rPr>
          <w:color w:val="808080"/>
        </w:rPr>
        <w:t>MnS_Consumer -&gt; MnS_Producer: 7. Request to modify an intent instance (intentMgmtPurpose=FULFILMENT)</w:t>
      </w:r>
    </w:p>
    <w:p w14:paraId="2596FB4E" w14:textId="77777777" w:rsidR="00D12AE6" w:rsidRPr="0032742E" w:rsidRDefault="00D12AE6" w:rsidP="00844C07">
      <w:pPr>
        <w:pStyle w:val="PL"/>
        <w:shd w:val="clear" w:color="auto" w:fill="E7E6E6"/>
        <w:rPr>
          <w:color w:val="808080"/>
        </w:rPr>
      </w:pPr>
      <w:r w:rsidRPr="0032742E">
        <w:rPr>
          <w:color w:val="808080"/>
        </w:rPr>
        <w:t>MnS_Producer -&gt; MnS_Producer: 8. Modify the vaue of attribute intentLcmState of the intent MOI \n from FEASIBILITYCHECK to FULFILMENT</w:t>
      </w:r>
    </w:p>
    <w:p w14:paraId="2C33B2CF" w14:textId="77777777" w:rsidR="00D12AE6" w:rsidRPr="0032742E" w:rsidRDefault="00D12AE6" w:rsidP="00844C07">
      <w:pPr>
        <w:pStyle w:val="PL"/>
        <w:shd w:val="clear" w:color="auto" w:fill="E7E6E6"/>
        <w:rPr>
          <w:color w:val="808080"/>
        </w:rPr>
      </w:pPr>
      <w:r w:rsidRPr="0032742E">
        <w:rPr>
          <w:color w:val="808080"/>
        </w:rPr>
        <w:t xml:space="preserve">MnS_Producer -&gt; MnS_Consumer: 9. Response for modify an intent instance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ManagedEntity:10. Perform service or network management tasks</w:t>
      </w:r>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11. Evaluate intent fulfilment </w:t>
      </w:r>
    </w:p>
    <w:p w14:paraId="46C81512" w14:textId="77777777" w:rsidR="00D12AE6" w:rsidRPr="0032742E" w:rsidRDefault="00D12AE6" w:rsidP="00844C07">
      <w:pPr>
        <w:pStyle w:val="PL"/>
        <w:shd w:val="clear" w:color="auto" w:fill="E7E6E6"/>
        <w:rPr>
          <w:color w:val="808080"/>
        </w:rPr>
      </w:pPr>
      <w:r w:rsidRPr="0032742E">
        <w:rPr>
          <w:color w:val="808080"/>
        </w:rPr>
        <w:lastRenderedPageBreak/>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MnS_Producer, ManagedEntity: 12. Adjust to fulfil the intent requirement</w:t>
      </w:r>
    </w:p>
    <w:p w14:paraId="35D1E083" w14:textId="77777777" w:rsidR="00D12AE6" w:rsidRPr="0032742E" w:rsidRDefault="00D12AE6" w:rsidP="00844C07">
      <w:pPr>
        <w:pStyle w:val="PL"/>
        <w:shd w:val="clear" w:color="auto" w:fill="E7E6E6"/>
        <w:rPr>
          <w:color w:val="808080"/>
        </w:rPr>
      </w:pPr>
      <w:r w:rsidRPr="0032742E">
        <w:rPr>
          <w:color w:val="808080"/>
        </w:rPr>
        <w:t xml:space="preserve">  MnS_Producer -&gt; MnS_Consumer: 13. Notify of intentFulfilmentReport</w:t>
      </w:r>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hide footbox</w:t>
      </w:r>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A6842" w14:textId="77777777" w:rsidR="00F52F44" w:rsidRDefault="00F52F44">
      <w:r>
        <w:separator/>
      </w:r>
    </w:p>
  </w:endnote>
  <w:endnote w:type="continuationSeparator" w:id="0">
    <w:p w14:paraId="6FAFE369" w14:textId="77777777" w:rsidR="00F52F44" w:rsidRDefault="00F5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6FF67" w14:textId="77777777" w:rsidR="00F52F44" w:rsidRDefault="00F52F44">
      <w:r>
        <w:separator/>
      </w:r>
    </w:p>
  </w:footnote>
  <w:footnote w:type="continuationSeparator" w:id="0">
    <w:p w14:paraId="6877A6B6" w14:textId="77777777" w:rsidR="00F52F44" w:rsidRDefault="00F52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9762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1C5">
      <w:rPr>
        <w:rFonts w:ascii="Arial" w:hAnsi="Arial" w:cs="Arial"/>
        <w:b/>
        <w:noProof/>
        <w:sz w:val="18"/>
        <w:szCs w:val="18"/>
      </w:rPr>
      <w:t>3GPP TR 28.914 V0.3.0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A59C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1C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38"/>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22"/>
  </w:num>
  <w:num w:numId="16" w16cid:durableId="331953964">
    <w:abstractNumId w:val="40"/>
  </w:num>
  <w:num w:numId="17" w16cid:durableId="834295641">
    <w:abstractNumId w:val="37"/>
  </w:num>
  <w:num w:numId="18" w16cid:durableId="941910900">
    <w:abstractNumId w:val="28"/>
  </w:num>
  <w:num w:numId="19" w16cid:durableId="1728720248">
    <w:abstractNumId w:val="27"/>
  </w:num>
  <w:num w:numId="20" w16cid:durableId="730347991">
    <w:abstractNumId w:val="34"/>
  </w:num>
  <w:num w:numId="21" w16cid:durableId="1665470440">
    <w:abstractNumId w:val="36"/>
  </w:num>
  <w:num w:numId="22" w16cid:durableId="402485415">
    <w:abstractNumId w:val="15"/>
  </w:num>
  <w:num w:numId="23" w16cid:durableId="206600901">
    <w:abstractNumId w:val="33"/>
  </w:num>
  <w:num w:numId="24" w16cid:durableId="592511351">
    <w:abstractNumId w:val="39"/>
  </w:num>
  <w:num w:numId="25" w16cid:durableId="1464545281">
    <w:abstractNumId w:val="23"/>
  </w:num>
  <w:num w:numId="26" w16cid:durableId="1653095677">
    <w:abstractNumId w:val="29"/>
  </w:num>
  <w:num w:numId="27" w16cid:durableId="1978754056">
    <w:abstractNumId w:val="12"/>
  </w:num>
  <w:num w:numId="28" w16cid:durableId="1345935389">
    <w:abstractNumId w:val="16"/>
  </w:num>
  <w:num w:numId="29" w16cid:durableId="544681031">
    <w:abstractNumId w:val="18"/>
  </w:num>
  <w:num w:numId="30" w16cid:durableId="1826779075">
    <w:abstractNumId w:val="19"/>
  </w:num>
  <w:num w:numId="31" w16cid:durableId="1602224290">
    <w:abstractNumId w:val="17"/>
  </w:num>
  <w:num w:numId="32" w16cid:durableId="1736316042">
    <w:abstractNumId w:val="14"/>
  </w:num>
  <w:num w:numId="33" w16cid:durableId="753209108">
    <w:abstractNumId w:val="35"/>
  </w:num>
  <w:num w:numId="34" w16cid:durableId="857692223">
    <w:abstractNumId w:val="21"/>
  </w:num>
  <w:num w:numId="35" w16cid:durableId="817915188">
    <w:abstractNumId w:val="31"/>
  </w:num>
  <w:num w:numId="36" w16cid:durableId="1238593926">
    <w:abstractNumId w:val="32"/>
  </w:num>
  <w:num w:numId="37" w16cid:durableId="1991443189">
    <w:abstractNumId w:val="26"/>
  </w:num>
  <w:num w:numId="38" w16cid:durableId="2064281682">
    <w:abstractNumId w:val="13"/>
  </w:num>
  <w:num w:numId="39" w16cid:durableId="978876722">
    <w:abstractNumId w:val="24"/>
  </w:num>
  <w:num w:numId="40" w16cid:durableId="2134711837">
    <w:abstractNumId w:val="25"/>
  </w:num>
  <w:num w:numId="41" w16cid:durableId="27412766">
    <w:abstractNumId w:val="30"/>
  </w:num>
  <w:num w:numId="42" w16cid:durableId="8925399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260E"/>
    <w:rsid w:val="00007CB8"/>
    <w:rsid w:val="00010C27"/>
    <w:rsid w:val="00020318"/>
    <w:rsid w:val="00022D70"/>
    <w:rsid w:val="00033397"/>
    <w:rsid w:val="00040095"/>
    <w:rsid w:val="00051834"/>
    <w:rsid w:val="00054501"/>
    <w:rsid w:val="00054A22"/>
    <w:rsid w:val="00062023"/>
    <w:rsid w:val="0006547A"/>
    <w:rsid w:val="000655A6"/>
    <w:rsid w:val="000726B1"/>
    <w:rsid w:val="00080512"/>
    <w:rsid w:val="00082BF4"/>
    <w:rsid w:val="0008701B"/>
    <w:rsid w:val="000A44E5"/>
    <w:rsid w:val="000B121C"/>
    <w:rsid w:val="000B3B73"/>
    <w:rsid w:val="000C47C3"/>
    <w:rsid w:val="000C76DA"/>
    <w:rsid w:val="000D2848"/>
    <w:rsid w:val="000D58AB"/>
    <w:rsid w:val="000D7503"/>
    <w:rsid w:val="000E53C9"/>
    <w:rsid w:val="000E6A24"/>
    <w:rsid w:val="000F4AC1"/>
    <w:rsid w:val="00104005"/>
    <w:rsid w:val="001128F1"/>
    <w:rsid w:val="0011338B"/>
    <w:rsid w:val="00133525"/>
    <w:rsid w:val="0013529A"/>
    <w:rsid w:val="00151471"/>
    <w:rsid w:val="00152E03"/>
    <w:rsid w:val="001558AF"/>
    <w:rsid w:val="001603A7"/>
    <w:rsid w:val="00165188"/>
    <w:rsid w:val="001A1F8E"/>
    <w:rsid w:val="001A350F"/>
    <w:rsid w:val="001A3CDA"/>
    <w:rsid w:val="001A4C42"/>
    <w:rsid w:val="001A7420"/>
    <w:rsid w:val="001B4298"/>
    <w:rsid w:val="001B6637"/>
    <w:rsid w:val="001C21C3"/>
    <w:rsid w:val="001C72C4"/>
    <w:rsid w:val="001D02C2"/>
    <w:rsid w:val="001D6E7D"/>
    <w:rsid w:val="001F0C1D"/>
    <w:rsid w:val="001F1132"/>
    <w:rsid w:val="001F168B"/>
    <w:rsid w:val="001F27C6"/>
    <w:rsid w:val="001F4A94"/>
    <w:rsid w:val="00201325"/>
    <w:rsid w:val="002112A5"/>
    <w:rsid w:val="00221187"/>
    <w:rsid w:val="00234642"/>
    <w:rsid w:val="002347A2"/>
    <w:rsid w:val="00255A8D"/>
    <w:rsid w:val="002675F0"/>
    <w:rsid w:val="0027311C"/>
    <w:rsid w:val="002760EE"/>
    <w:rsid w:val="002A50CA"/>
    <w:rsid w:val="002B6339"/>
    <w:rsid w:val="002C13EB"/>
    <w:rsid w:val="002C1E27"/>
    <w:rsid w:val="002D2077"/>
    <w:rsid w:val="002D77DD"/>
    <w:rsid w:val="002E00EE"/>
    <w:rsid w:val="002E222F"/>
    <w:rsid w:val="002F50AA"/>
    <w:rsid w:val="003172DC"/>
    <w:rsid w:val="00317740"/>
    <w:rsid w:val="00324C31"/>
    <w:rsid w:val="003400EB"/>
    <w:rsid w:val="003401A0"/>
    <w:rsid w:val="00354416"/>
    <w:rsid w:val="0035462D"/>
    <w:rsid w:val="00356555"/>
    <w:rsid w:val="00366908"/>
    <w:rsid w:val="003765B8"/>
    <w:rsid w:val="003812EE"/>
    <w:rsid w:val="00387445"/>
    <w:rsid w:val="003877CE"/>
    <w:rsid w:val="00395EEE"/>
    <w:rsid w:val="003B1754"/>
    <w:rsid w:val="003B389C"/>
    <w:rsid w:val="003C3971"/>
    <w:rsid w:val="003C4D5F"/>
    <w:rsid w:val="003D4FC7"/>
    <w:rsid w:val="003D5FFB"/>
    <w:rsid w:val="003D7B31"/>
    <w:rsid w:val="003F59C5"/>
    <w:rsid w:val="003F7126"/>
    <w:rsid w:val="0042064D"/>
    <w:rsid w:val="00423334"/>
    <w:rsid w:val="00423B22"/>
    <w:rsid w:val="00431E24"/>
    <w:rsid w:val="004345EC"/>
    <w:rsid w:val="00442447"/>
    <w:rsid w:val="004454DA"/>
    <w:rsid w:val="00452FB0"/>
    <w:rsid w:val="00465515"/>
    <w:rsid w:val="0047447D"/>
    <w:rsid w:val="00475F36"/>
    <w:rsid w:val="00477767"/>
    <w:rsid w:val="004801C5"/>
    <w:rsid w:val="00480CAC"/>
    <w:rsid w:val="004972D8"/>
    <w:rsid w:val="0049751D"/>
    <w:rsid w:val="004A4ABD"/>
    <w:rsid w:val="004B18E9"/>
    <w:rsid w:val="004B1EB0"/>
    <w:rsid w:val="004B6A30"/>
    <w:rsid w:val="004C2DCD"/>
    <w:rsid w:val="004C30AC"/>
    <w:rsid w:val="004C5F67"/>
    <w:rsid w:val="004C6C90"/>
    <w:rsid w:val="004D3578"/>
    <w:rsid w:val="004E213A"/>
    <w:rsid w:val="004E267F"/>
    <w:rsid w:val="004F0988"/>
    <w:rsid w:val="004F3340"/>
    <w:rsid w:val="004F64F6"/>
    <w:rsid w:val="004F75A8"/>
    <w:rsid w:val="004F7D62"/>
    <w:rsid w:val="005025D4"/>
    <w:rsid w:val="0050284E"/>
    <w:rsid w:val="00502CF2"/>
    <w:rsid w:val="00506503"/>
    <w:rsid w:val="005101C3"/>
    <w:rsid w:val="00511EE6"/>
    <w:rsid w:val="00520476"/>
    <w:rsid w:val="0053388B"/>
    <w:rsid w:val="00535773"/>
    <w:rsid w:val="00542D3E"/>
    <w:rsid w:val="00543E6C"/>
    <w:rsid w:val="00565087"/>
    <w:rsid w:val="005661AC"/>
    <w:rsid w:val="00576042"/>
    <w:rsid w:val="00576AE8"/>
    <w:rsid w:val="005856AE"/>
    <w:rsid w:val="00585AEE"/>
    <w:rsid w:val="0058654B"/>
    <w:rsid w:val="00587428"/>
    <w:rsid w:val="005923E2"/>
    <w:rsid w:val="00597B11"/>
    <w:rsid w:val="005A7F22"/>
    <w:rsid w:val="005D2E01"/>
    <w:rsid w:val="005D6CD0"/>
    <w:rsid w:val="005D7526"/>
    <w:rsid w:val="005E182D"/>
    <w:rsid w:val="005E187B"/>
    <w:rsid w:val="005E348B"/>
    <w:rsid w:val="005E4BB2"/>
    <w:rsid w:val="005E6F0F"/>
    <w:rsid w:val="005F4012"/>
    <w:rsid w:val="005F788A"/>
    <w:rsid w:val="00602AEA"/>
    <w:rsid w:val="00602CD5"/>
    <w:rsid w:val="006071EF"/>
    <w:rsid w:val="00614FDF"/>
    <w:rsid w:val="00634A20"/>
    <w:rsid w:val="0063542A"/>
    <w:rsid w:val="0063543D"/>
    <w:rsid w:val="006428A5"/>
    <w:rsid w:val="00647114"/>
    <w:rsid w:val="006518A3"/>
    <w:rsid w:val="00654E0A"/>
    <w:rsid w:val="00665CAF"/>
    <w:rsid w:val="00670C75"/>
    <w:rsid w:val="00680F06"/>
    <w:rsid w:val="006912E9"/>
    <w:rsid w:val="00691CFB"/>
    <w:rsid w:val="006968E5"/>
    <w:rsid w:val="006A323F"/>
    <w:rsid w:val="006A5503"/>
    <w:rsid w:val="006B30D0"/>
    <w:rsid w:val="006C3D95"/>
    <w:rsid w:val="006C73C8"/>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4A5B"/>
    <w:rsid w:val="00736A09"/>
    <w:rsid w:val="0074026F"/>
    <w:rsid w:val="00741F5B"/>
    <w:rsid w:val="007429F6"/>
    <w:rsid w:val="00744E76"/>
    <w:rsid w:val="00746606"/>
    <w:rsid w:val="007513E8"/>
    <w:rsid w:val="007572B4"/>
    <w:rsid w:val="00765EA3"/>
    <w:rsid w:val="00774DA4"/>
    <w:rsid w:val="00781F0F"/>
    <w:rsid w:val="007912B5"/>
    <w:rsid w:val="007924BC"/>
    <w:rsid w:val="007A4B3C"/>
    <w:rsid w:val="007B4BBF"/>
    <w:rsid w:val="007B5BF8"/>
    <w:rsid w:val="007B600E"/>
    <w:rsid w:val="007C4611"/>
    <w:rsid w:val="007D2D68"/>
    <w:rsid w:val="007E489D"/>
    <w:rsid w:val="007E5026"/>
    <w:rsid w:val="007E5182"/>
    <w:rsid w:val="007E7918"/>
    <w:rsid w:val="007F0F4A"/>
    <w:rsid w:val="007F6E7F"/>
    <w:rsid w:val="008028A4"/>
    <w:rsid w:val="00810DB5"/>
    <w:rsid w:val="0082384C"/>
    <w:rsid w:val="00825D1D"/>
    <w:rsid w:val="00830747"/>
    <w:rsid w:val="00842C8B"/>
    <w:rsid w:val="00844C07"/>
    <w:rsid w:val="00861063"/>
    <w:rsid w:val="008768CA"/>
    <w:rsid w:val="00880F6D"/>
    <w:rsid w:val="00881426"/>
    <w:rsid w:val="00884575"/>
    <w:rsid w:val="00896B13"/>
    <w:rsid w:val="008A0845"/>
    <w:rsid w:val="008B58B5"/>
    <w:rsid w:val="008B7B3D"/>
    <w:rsid w:val="008C3043"/>
    <w:rsid w:val="008C384C"/>
    <w:rsid w:val="008D40D2"/>
    <w:rsid w:val="008E0E6C"/>
    <w:rsid w:val="008E13D6"/>
    <w:rsid w:val="008E2D68"/>
    <w:rsid w:val="008E6756"/>
    <w:rsid w:val="008F1EC6"/>
    <w:rsid w:val="008F56FA"/>
    <w:rsid w:val="008F7777"/>
    <w:rsid w:val="0090271F"/>
    <w:rsid w:val="00902E23"/>
    <w:rsid w:val="00911360"/>
    <w:rsid w:val="009114D7"/>
    <w:rsid w:val="0091348E"/>
    <w:rsid w:val="00914F61"/>
    <w:rsid w:val="00914F71"/>
    <w:rsid w:val="00917CCB"/>
    <w:rsid w:val="00921056"/>
    <w:rsid w:val="00932D06"/>
    <w:rsid w:val="00933FB0"/>
    <w:rsid w:val="00942EC2"/>
    <w:rsid w:val="00952050"/>
    <w:rsid w:val="00953982"/>
    <w:rsid w:val="00955CBC"/>
    <w:rsid w:val="00956029"/>
    <w:rsid w:val="0096731B"/>
    <w:rsid w:val="00981B05"/>
    <w:rsid w:val="00981D55"/>
    <w:rsid w:val="00982797"/>
    <w:rsid w:val="00992C78"/>
    <w:rsid w:val="00993F9D"/>
    <w:rsid w:val="009963A4"/>
    <w:rsid w:val="009B3A4F"/>
    <w:rsid w:val="009C2E68"/>
    <w:rsid w:val="009D01B6"/>
    <w:rsid w:val="009E0027"/>
    <w:rsid w:val="009E2988"/>
    <w:rsid w:val="009F2F8B"/>
    <w:rsid w:val="009F37B7"/>
    <w:rsid w:val="009F5277"/>
    <w:rsid w:val="009F76B4"/>
    <w:rsid w:val="00A10F02"/>
    <w:rsid w:val="00A164B4"/>
    <w:rsid w:val="00A17482"/>
    <w:rsid w:val="00A17521"/>
    <w:rsid w:val="00A17B0F"/>
    <w:rsid w:val="00A2361C"/>
    <w:rsid w:val="00A26956"/>
    <w:rsid w:val="00A27486"/>
    <w:rsid w:val="00A301B1"/>
    <w:rsid w:val="00A326C3"/>
    <w:rsid w:val="00A333EE"/>
    <w:rsid w:val="00A454E7"/>
    <w:rsid w:val="00A46670"/>
    <w:rsid w:val="00A50F86"/>
    <w:rsid w:val="00A53724"/>
    <w:rsid w:val="00A55D95"/>
    <w:rsid w:val="00A55FF0"/>
    <w:rsid w:val="00A56066"/>
    <w:rsid w:val="00A57990"/>
    <w:rsid w:val="00A7014C"/>
    <w:rsid w:val="00A71545"/>
    <w:rsid w:val="00A73129"/>
    <w:rsid w:val="00A82346"/>
    <w:rsid w:val="00A83934"/>
    <w:rsid w:val="00A92BA1"/>
    <w:rsid w:val="00A95A32"/>
    <w:rsid w:val="00AA3319"/>
    <w:rsid w:val="00AB1A46"/>
    <w:rsid w:val="00AB4A5D"/>
    <w:rsid w:val="00AC6BC6"/>
    <w:rsid w:val="00AD222C"/>
    <w:rsid w:val="00AD4F39"/>
    <w:rsid w:val="00AE65E2"/>
    <w:rsid w:val="00AF1460"/>
    <w:rsid w:val="00B00C24"/>
    <w:rsid w:val="00B02DED"/>
    <w:rsid w:val="00B04F0C"/>
    <w:rsid w:val="00B108D1"/>
    <w:rsid w:val="00B13282"/>
    <w:rsid w:val="00B15449"/>
    <w:rsid w:val="00B35214"/>
    <w:rsid w:val="00B46272"/>
    <w:rsid w:val="00B5114D"/>
    <w:rsid w:val="00B5154F"/>
    <w:rsid w:val="00B52E05"/>
    <w:rsid w:val="00B64FAD"/>
    <w:rsid w:val="00B67C2A"/>
    <w:rsid w:val="00B700B5"/>
    <w:rsid w:val="00B767BE"/>
    <w:rsid w:val="00B777EB"/>
    <w:rsid w:val="00B86765"/>
    <w:rsid w:val="00B86DA1"/>
    <w:rsid w:val="00B93086"/>
    <w:rsid w:val="00B94173"/>
    <w:rsid w:val="00BA19ED"/>
    <w:rsid w:val="00BA3339"/>
    <w:rsid w:val="00BA4B8D"/>
    <w:rsid w:val="00BC0F7D"/>
    <w:rsid w:val="00BC27D0"/>
    <w:rsid w:val="00BD6152"/>
    <w:rsid w:val="00BD6892"/>
    <w:rsid w:val="00BD7D31"/>
    <w:rsid w:val="00BE3255"/>
    <w:rsid w:val="00BF1113"/>
    <w:rsid w:val="00BF128E"/>
    <w:rsid w:val="00BF3638"/>
    <w:rsid w:val="00C074DD"/>
    <w:rsid w:val="00C1496A"/>
    <w:rsid w:val="00C3024D"/>
    <w:rsid w:val="00C33079"/>
    <w:rsid w:val="00C4460D"/>
    <w:rsid w:val="00C45231"/>
    <w:rsid w:val="00C54256"/>
    <w:rsid w:val="00C551FF"/>
    <w:rsid w:val="00C6649A"/>
    <w:rsid w:val="00C6652F"/>
    <w:rsid w:val="00C72833"/>
    <w:rsid w:val="00C73345"/>
    <w:rsid w:val="00C76BC2"/>
    <w:rsid w:val="00C80F1D"/>
    <w:rsid w:val="00C839D7"/>
    <w:rsid w:val="00C91431"/>
    <w:rsid w:val="00C91962"/>
    <w:rsid w:val="00C93F40"/>
    <w:rsid w:val="00C965F9"/>
    <w:rsid w:val="00C96675"/>
    <w:rsid w:val="00C97A92"/>
    <w:rsid w:val="00CA3D0C"/>
    <w:rsid w:val="00CB139E"/>
    <w:rsid w:val="00CB5679"/>
    <w:rsid w:val="00CD1819"/>
    <w:rsid w:val="00CD19DA"/>
    <w:rsid w:val="00CD2960"/>
    <w:rsid w:val="00CD5ABD"/>
    <w:rsid w:val="00CE3756"/>
    <w:rsid w:val="00D12AE6"/>
    <w:rsid w:val="00D40275"/>
    <w:rsid w:val="00D40BCB"/>
    <w:rsid w:val="00D45F60"/>
    <w:rsid w:val="00D50860"/>
    <w:rsid w:val="00D5096A"/>
    <w:rsid w:val="00D5699E"/>
    <w:rsid w:val="00D57972"/>
    <w:rsid w:val="00D61131"/>
    <w:rsid w:val="00D61FCC"/>
    <w:rsid w:val="00D675A9"/>
    <w:rsid w:val="00D738D6"/>
    <w:rsid w:val="00D755EB"/>
    <w:rsid w:val="00D76048"/>
    <w:rsid w:val="00D82E6F"/>
    <w:rsid w:val="00D83C31"/>
    <w:rsid w:val="00D84B03"/>
    <w:rsid w:val="00D85CB8"/>
    <w:rsid w:val="00D87E00"/>
    <w:rsid w:val="00D90335"/>
    <w:rsid w:val="00D9134D"/>
    <w:rsid w:val="00D91473"/>
    <w:rsid w:val="00D94DFE"/>
    <w:rsid w:val="00D955F4"/>
    <w:rsid w:val="00D95D30"/>
    <w:rsid w:val="00DA32CB"/>
    <w:rsid w:val="00DA4DF6"/>
    <w:rsid w:val="00DA7A03"/>
    <w:rsid w:val="00DB0042"/>
    <w:rsid w:val="00DB1818"/>
    <w:rsid w:val="00DB3D29"/>
    <w:rsid w:val="00DC309B"/>
    <w:rsid w:val="00DC4DA2"/>
    <w:rsid w:val="00DD4C17"/>
    <w:rsid w:val="00DD74A5"/>
    <w:rsid w:val="00DE456C"/>
    <w:rsid w:val="00DF2B1F"/>
    <w:rsid w:val="00DF2E29"/>
    <w:rsid w:val="00DF33BF"/>
    <w:rsid w:val="00DF62CD"/>
    <w:rsid w:val="00E003B6"/>
    <w:rsid w:val="00E0044C"/>
    <w:rsid w:val="00E10AA1"/>
    <w:rsid w:val="00E14D33"/>
    <w:rsid w:val="00E16509"/>
    <w:rsid w:val="00E343E4"/>
    <w:rsid w:val="00E347A8"/>
    <w:rsid w:val="00E35D0E"/>
    <w:rsid w:val="00E42576"/>
    <w:rsid w:val="00E44582"/>
    <w:rsid w:val="00E46203"/>
    <w:rsid w:val="00E75713"/>
    <w:rsid w:val="00E75BF4"/>
    <w:rsid w:val="00E77645"/>
    <w:rsid w:val="00E82335"/>
    <w:rsid w:val="00E850E8"/>
    <w:rsid w:val="00E90248"/>
    <w:rsid w:val="00E92490"/>
    <w:rsid w:val="00E9250A"/>
    <w:rsid w:val="00E96AF3"/>
    <w:rsid w:val="00EA15B0"/>
    <w:rsid w:val="00EA1FE5"/>
    <w:rsid w:val="00EA5EA7"/>
    <w:rsid w:val="00EA7B04"/>
    <w:rsid w:val="00EA7DAD"/>
    <w:rsid w:val="00EB5BAF"/>
    <w:rsid w:val="00EC4A25"/>
    <w:rsid w:val="00ED2C95"/>
    <w:rsid w:val="00EE3C6B"/>
    <w:rsid w:val="00EE47F6"/>
    <w:rsid w:val="00EE67ED"/>
    <w:rsid w:val="00EE72C1"/>
    <w:rsid w:val="00EF608C"/>
    <w:rsid w:val="00F025A2"/>
    <w:rsid w:val="00F04084"/>
    <w:rsid w:val="00F04712"/>
    <w:rsid w:val="00F06390"/>
    <w:rsid w:val="00F13360"/>
    <w:rsid w:val="00F22EC7"/>
    <w:rsid w:val="00F2365D"/>
    <w:rsid w:val="00F23A75"/>
    <w:rsid w:val="00F2571A"/>
    <w:rsid w:val="00F325C8"/>
    <w:rsid w:val="00F36E39"/>
    <w:rsid w:val="00F52F44"/>
    <w:rsid w:val="00F531D8"/>
    <w:rsid w:val="00F55CBE"/>
    <w:rsid w:val="00F61275"/>
    <w:rsid w:val="00F63C41"/>
    <w:rsid w:val="00F64524"/>
    <w:rsid w:val="00F653B8"/>
    <w:rsid w:val="00F67955"/>
    <w:rsid w:val="00F82C64"/>
    <w:rsid w:val="00F874EA"/>
    <w:rsid w:val="00F9008D"/>
    <w:rsid w:val="00F91B4C"/>
    <w:rsid w:val="00F97D95"/>
    <w:rsid w:val="00FA089B"/>
    <w:rsid w:val="00FA1266"/>
    <w:rsid w:val="00FB1AD2"/>
    <w:rsid w:val="00FB5C3B"/>
    <w:rsid w:val="00FC1192"/>
    <w:rsid w:val="00FC4E2B"/>
    <w:rsid w:val="00FD3575"/>
    <w:rsid w:val="00FD38B2"/>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45</Pages>
  <Words>15394</Words>
  <Characters>94519</Characters>
  <Application>Microsoft Office Word</Application>
  <DocSecurity>0</DocSecurity>
  <Lines>787</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271</cp:revision>
  <cp:lastPrinted>2019-02-25T14:05:00Z</cp:lastPrinted>
  <dcterms:created xsi:type="dcterms:W3CDTF">2024-06-04T14:34:00Z</dcterms:created>
  <dcterms:modified xsi:type="dcterms:W3CDTF">2024-06-07T08:38:00Z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