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EFD9" w14:textId="0D878401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</w:t>
      </w:r>
      <w:r w:rsidR="00C13D45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C5350">
        <w:rPr>
          <w:b/>
          <w:noProof/>
          <w:sz w:val="28"/>
        </w:rPr>
        <w:t>S5-</w:t>
      </w:r>
      <w:r w:rsidR="00F3769A" w:rsidRPr="00F3769A">
        <w:rPr>
          <w:b/>
          <w:noProof/>
          <w:sz w:val="28"/>
        </w:rPr>
        <w:t>22</w:t>
      </w:r>
      <w:r w:rsidR="00C13D45">
        <w:rPr>
          <w:b/>
          <w:noProof/>
          <w:sz w:val="28"/>
        </w:rPr>
        <w:t>3</w:t>
      </w:r>
      <w:r w:rsidR="00ED4025">
        <w:rPr>
          <w:b/>
          <w:noProof/>
          <w:sz w:val="28"/>
        </w:rPr>
        <w:t>273</w:t>
      </w:r>
    </w:p>
    <w:p w14:paraId="16B7CADB" w14:textId="35235BCD" w:rsidR="0010401F" w:rsidRPr="00855938" w:rsidRDefault="00AD2A4D" w:rsidP="00B6325D">
      <w:pPr>
        <w:pStyle w:val="CRCoverPage"/>
        <w:tabs>
          <w:tab w:val="right" w:pos="9639"/>
        </w:tabs>
        <w:outlineLvl w:val="0"/>
        <w:rPr>
          <w:rFonts w:cs="Arial"/>
          <w:b/>
          <w:sz w:val="24"/>
        </w:rPr>
      </w:pPr>
      <w:r w:rsidRPr="00855938">
        <w:rPr>
          <w:b/>
          <w:bCs/>
          <w:sz w:val="24"/>
        </w:rPr>
        <w:t xml:space="preserve">e-meeting, </w:t>
      </w:r>
      <w:r w:rsidR="00855938" w:rsidRPr="00855938">
        <w:rPr>
          <w:b/>
          <w:bCs/>
          <w:sz w:val="24"/>
        </w:rPr>
        <w:t>9</w:t>
      </w:r>
      <w:r w:rsidRPr="00855938">
        <w:rPr>
          <w:b/>
          <w:bCs/>
          <w:sz w:val="24"/>
        </w:rPr>
        <w:t xml:space="preserve"> - 1</w:t>
      </w:r>
      <w:r w:rsidR="00855938" w:rsidRPr="00855938">
        <w:rPr>
          <w:b/>
          <w:bCs/>
          <w:sz w:val="24"/>
        </w:rPr>
        <w:t>7</w:t>
      </w:r>
      <w:r w:rsidRPr="00855938">
        <w:rPr>
          <w:b/>
          <w:bCs/>
          <w:sz w:val="24"/>
        </w:rPr>
        <w:t xml:space="preserve"> </w:t>
      </w:r>
      <w:r w:rsidR="00855938" w:rsidRPr="00855938">
        <w:rPr>
          <w:b/>
          <w:bCs/>
          <w:sz w:val="24"/>
        </w:rPr>
        <w:t>May</w:t>
      </w:r>
      <w:r w:rsidRPr="00855938">
        <w:rPr>
          <w:b/>
          <w:bCs/>
          <w:sz w:val="24"/>
        </w:rPr>
        <w:t xml:space="preserve"> 2022</w:t>
      </w:r>
      <w:r w:rsidR="00B6325D" w:rsidRPr="00855938">
        <w:rPr>
          <w:b/>
          <w:bCs/>
          <w:sz w:val="24"/>
        </w:rPr>
        <w:tab/>
      </w:r>
    </w:p>
    <w:p w14:paraId="23EE00BD" w14:textId="58EB879D" w:rsidR="00C022E3" w:rsidRPr="0085593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855938">
        <w:rPr>
          <w:rFonts w:ascii="Arial" w:hAnsi="Arial"/>
          <w:b/>
          <w:lang w:val="en-US"/>
        </w:rPr>
        <w:t>Source:</w:t>
      </w:r>
      <w:r w:rsidRPr="00855938">
        <w:rPr>
          <w:rFonts w:ascii="Arial" w:hAnsi="Arial"/>
          <w:b/>
          <w:lang w:val="en-US"/>
        </w:rPr>
        <w:tab/>
      </w:r>
      <w:r w:rsidR="00BD64B8" w:rsidRPr="00855938">
        <w:rPr>
          <w:rFonts w:ascii="Arial" w:hAnsi="Arial"/>
          <w:b/>
          <w:lang w:val="en-US"/>
        </w:rPr>
        <w:t>Huawei</w:t>
      </w:r>
    </w:p>
    <w:p w14:paraId="7C9F0994" w14:textId="6EDCDF4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855938">
        <w:rPr>
          <w:rFonts w:ascii="Arial" w:hAnsi="Arial" w:cs="Arial"/>
          <w:b/>
        </w:rPr>
        <w:t>Title:</w:t>
      </w:r>
      <w:r w:rsidRPr="00855938">
        <w:rPr>
          <w:rFonts w:ascii="Arial" w:hAnsi="Arial" w:cs="Arial"/>
          <w:b/>
        </w:rPr>
        <w:tab/>
      </w:r>
      <w:proofErr w:type="spellStart"/>
      <w:r w:rsidR="00210E84" w:rsidRPr="00855938">
        <w:rPr>
          <w:rFonts w:ascii="Arial" w:hAnsi="Arial" w:cs="Arial"/>
          <w:b/>
        </w:rPr>
        <w:t>pCR</w:t>
      </w:r>
      <w:proofErr w:type="spellEnd"/>
      <w:r w:rsidR="00210E84" w:rsidRPr="00855938">
        <w:rPr>
          <w:rFonts w:ascii="Arial" w:hAnsi="Arial" w:cs="Arial"/>
          <w:b/>
        </w:rPr>
        <w:t xml:space="preserve"> 28.</w:t>
      </w:r>
      <w:r w:rsidR="00CB092C">
        <w:rPr>
          <w:rFonts w:ascii="Arial" w:hAnsi="Arial" w:cs="Arial"/>
          <w:b/>
        </w:rPr>
        <w:t>104</w:t>
      </w:r>
      <w:r w:rsidR="006B67C4" w:rsidRPr="00855938">
        <w:rPr>
          <w:rFonts w:ascii="Arial" w:hAnsi="Arial" w:cs="Arial"/>
          <w:b/>
        </w:rPr>
        <w:t xml:space="preserve"> </w:t>
      </w:r>
      <w:r w:rsidR="00CB092C">
        <w:rPr>
          <w:rFonts w:ascii="Arial" w:hAnsi="Arial" w:cs="Arial"/>
          <w:b/>
        </w:rPr>
        <w:t>Add clause for energy saving analysis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3349EF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45D2E" w:rsidRPr="00ED4025">
        <w:rPr>
          <w:rFonts w:ascii="Arial" w:hAnsi="Arial"/>
          <w:b/>
        </w:rPr>
        <w:t>6.</w:t>
      </w:r>
      <w:r w:rsidR="00ED4025" w:rsidRPr="00ED4025">
        <w:rPr>
          <w:rFonts w:ascii="Arial" w:hAnsi="Arial"/>
          <w:b/>
        </w:rPr>
        <w:t>6.5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D78B65A" w14:textId="7D78B628" w:rsidR="00C022E3" w:rsidRPr="00C7062C" w:rsidRDefault="00C022E3" w:rsidP="005447AB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CB092C">
        <w:rPr>
          <w:color w:val="000000" w:themeColor="text1"/>
        </w:rPr>
        <w:t>10</w:t>
      </w:r>
      <w:r w:rsidR="00701E6B">
        <w:rPr>
          <w:color w:val="000000" w:themeColor="text1"/>
        </w:rPr>
        <w:t>4</w:t>
      </w:r>
      <w:r w:rsidR="00C7062C" w:rsidRPr="00C7062C">
        <w:rPr>
          <w:color w:val="000000" w:themeColor="text1"/>
        </w:rPr>
        <w:t xml:space="preserve"> V</w:t>
      </w:r>
      <w:r w:rsidR="00CB092C">
        <w:rPr>
          <w:color w:val="000000" w:themeColor="text1"/>
        </w:rPr>
        <w:t>1.1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5447AB" w:rsidRPr="005447AB">
        <w:rPr>
          <w:color w:val="000000" w:themeColor="text1"/>
        </w:rPr>
        <w:t>Management and orchestration;</w:t>
      </w:r>
      <w:r w:rsidR="005447AB">
        <w:rPr>
          <w:color w:val="000000" w:themeColor="text1"/>
        </w:rPr>
        <w:t xml:space="preserve"> </w:t>
      </w:r>
      <w:r w:rsidR="005447AB" w:rsidRPr="005447AB">
        <w:rPr>
          <w:color w:val="000000" w:themeColor="text1"/>
        </w:rPr>
        <w:t>Management Data Analytics (MDA)</w:t>
      </w: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0D26BA4" w14:textId="33DC4988" w:rsidR="00E8217B" w:rsidRDefault="0072759A" w:rsidP="00CB092C">
      <w:pPr>
        <w:rPr>
          <w:lang w:eastAsia="zh-CN"/>
        </w:rPr>
      </w:pPr>
      <w:r>
        <w:rPr>
          <w:lang w:eastAsia="zh-CN"/>
        </w:rPr>
        <w:t xml:space="preserve">Clause </w:t>
      </w:r>
      <w:r w:rsidR="005447AB">
        <w:rPr>
          <w:lang w:eastAsia="zh-CN"/>
        </w:rPr>
        <w:t xml:space="preserve">8.4.4 is inconsistent with the other subclauses in clause 8. The structure of 8.4.4 will make it difficult to add other </w:t>
      </w:r>
      <w:r w:rsidR="006172C0">
        <w:rPr>
          <w:lang w:eastAsia="zh-CN"/>
        </w:rPr>
        <w:t>analytics related to</w:t>
      </w:r>
      <w:r w:rsidR="005447AB">
        <w:rPr>
          <w:lang w:eastAsia="zh-CN"/>
        </w:rPr>
        <w:t xml:space="preserve"> energy saving in the future.</w:t>
      </w:r>
    </w:p>
    <w:p w14:paraId="5B5D2809" w14:textId="3AD70457" w:rsidR="005447AB" w:rsidRDefault="005447AB" w:rsidP="00CB092C">
      <w:pPr>
        <w:rPr>
          <w:lang w:eastAsia="zh-CN"/>
        </w:rPr>
      </w:pPr>
      <w:r>
        <w:rPr>
          <w:lang w:eastAsia="zh-CN"/>
        </w:rPr>
        <w:t>This contribution aligns 8.4.4 with the structure of the other subclauses in clause 8.</w:t>
      </w:r>
    </w:p>
    <w:p w14:paraId="58AB61D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0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2A4A36E0" w14:textId="77777777" w:rsidR="003205C4" w:rsidRDefault="003205C4" w:rsidP="003205C4">
      <w:bookmarkStart w:id="1" w:name="_Toc95755608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C8FE17" w14:textId="77777777" w:rsidR="003205C4" w:rsidRDefault="003205C4" w:rsidP="003205C4">
      <w:bookmarkStart w:id="2" w:name="_Toc95755559"/>
    </w:p>
    <w:p w14:paraId="7D575F13" w14:textId="77777777" w:rsidR="005447AB" w:rsidRDefault="005447AB" w:rsidP="005447AB">
      <w:pPr>
        <w:pStyle w:val="Heading3"/>
      </w:pPr>
      <w:bookmarkStart w:id="3" w:name="_Toc101256145"/>
      <w:bookmarkEnd w:id="1"/>
      <w:bookmarkEnd w:id="2"/>
      <w:r>
        <w:t>8</w:t>
      </w:r>
      <w:r w:rsidRPr="004D3578">
        <w:t>.</w:t>
      </w:r>
      <w:r>
        <w:t>4.4</w:t>
      </w:r>
      <w:r w:rsidRPr="004D3578">
        <w:tab/>
      </w:r>
      <w:r>
        <w:t>MDA assisted energy saving</w:t>
      </w:r>
      <w:bookmarkEnd w:id="3"/>
    </w:p>
    <w:p w14:paraId="578848C0" w14:textId="41FB9F16" w:rsidR="006172C0" w:rsidRPr="00CE6392" w:rsidDel="00A11DB1" w:rsidRDefault="006172C0" w:rsidP="006172C0">
      <w:pPr>
        <w:pStyle w:val="Heading4"/>
        <w:rPr>
          <w:del w:id="4" w:author="Huawei" w:date="2022-04-22T12:20:00Z"/>
        </w:rPr>
      </w:pPr>
      <w:del w:id="5" w:author="Huawei" w:date="2022-04-22T12:20:00Z">
        <w:r w:rsidDel="00A11DB1">
          <w:delText>8</w:delText>
        </w:r>
        <w:r w:rsidRPr="004D3578" w:rsidDel="00A11DB1">
          <w:delText>.</w:delText>
        </w:r>
        <w:r w:rsidDel="00A11DB1">
          <w:delText>4.4.1</w:delText>
        </w:r>
        <w:r w:rsidRPr="004D3578" w:rsidDel="00A11DB1">
          <w:tab/>
        </w:r>
        <w:r w:rsidDel="00A11DB1">
          <w:delText>MDA type</w:delText>
        </w:r>
      </w:del>
    </w:p>
    <w:p w14:paraId="614A9717" w14:textId="77777777" w:rsidR="00ED4025" w:rsidRPr="00CE6392" w:rsidRDefault="00ED4025" w:rsidP="00ED4025">
      <w:pPr>
        <w:pStyle w:val="Heading4"/>
        <w:rPr>
          <w:ins w:id="6" w:author="Huawei" w:date="2022-04-29T08:34:00Z"/>
        </w:rPr>
      </w:pPr>
      <w:bookmarkStart w:id="7" w:name="_Toc101256146"/>
      <w:ins w:id="8" w:author="Huawei" w:date="2022-04-29T08:34:00Z">
        <w:r>
          <w:t>8</w:t>
        </w:r>
        <w:r w:rsidRPr="004D3578">
          <w:t>.</w:t>
        </w:r>
        <w:r>
          <w:t>4.4.1</w:t>
        </w:r>
        <w:r w:rsidRPr="004D3578">
          <w:tab/>
        </w:r>
        <w:bookmarkEnd w:id="7"/>
        <w:r>
          <w:t>Energy saving analysis</w:t>
        </w:r>
      </w:ins>
    </w:p>
    <w:p w14:paraId="1B9113F9" w14:textId="77777777" w:rsidR="00A11DB1" w:rsidRPr="00CE6392" w:rsidRDefault="00A11DB1" w:rsidP="00A11DB1">
      <w:pPr>
        <w:pStyle w:val="Heading4"/>
        <w:rPr>
          <w:ins w:id="9" w:author="Huawei" w:date="2022-04-22T12:20:00Z"/>
        </w:rPr>
      </w:pPr>
      <w:ins w:id="10" w:author="Huawei" w:date="2022-04-22T12:20:00Z">
        <w:r>
          <w:t>8</w:t>
        </w:r>
        <w:r w:rsidRPr="004D3578">
          <w:t>.</w:t>
        </w:r>
        <w:r>
          <w:t>4.4.1.1</w:t>
        </w:r>
        <w:r w:rsidRPr="004D3578">
          <w:tab/>
        </w:r>
        <w:r>
          <w:t>MDA type</w:t>
        </w:r>
      </w:ins>
    </w:p>
    <w:p w14:paraId="14D3D46C" w14:textId="77777777" w:rsidR="005447AB" w:rsidRDefault="005447AB" w:rsidP="005447AB">
      <w:pPr>
        <w:rPr>
          <w:lang w:eastAsia="zh-CN"/>
        </w:rPr>
      </w:pPr>
      <w:r>
        <w:t xml:space="preserve">The MDA type for energy saving analysis is: </w:t>
      </w:r>
      <w:proofErr w:type="spellStart"/>
      <w:r w:rsidRPr="002C5104">
        <w:rPr>
          <w:lang w:eastAsia="zh-CN"/>
        </w:rPr>
        <w:t>MDAAssistedEnergySaving.</w:t>
      </w:r>
      <w:r>
        <w:t>EnergySavingAnalysis</w:t>
      </w:r>
      <w:proofErr w:type="spellEnd"/>
      <w:r>
        <w:t>.</w:t>
      </w:r>
    </w:p>
    <w:p w14:paraId="084B026B" w14:textId="206889FA" w:rsidR="006172C0" w:rsidRPr="00CE6392" w:rsidDel="00A11DB1" w:rsidRDefault="006172C0" w:rsidP="006172C0">
      <w:pPr>
        <w:pStyle w:val="Heading4"/>
        <w:rPr>
          <w:del w:id="11" w:author="Huawei" w:date="2022-04-22T12:20:00Z"/>
        </w:rPr>
      </w:pPr>
      <w:bookmarkStart w:id="12" w:name="_Toc101256147"/>
      <w:del w:id="13" w:author="Huawei" w:date="2022-04-22T12:20:00Z">
        <w:r w:rsidDel="00A11DB1">
          <w:delText>8</w:delText>
        </w:r>
        <w:r w:rsidRPr="004D3578" w:rsidDel="00A11DB1">
          <w:delText>.</w:delText>
        </w:r>
        <w:r w:rsidDel="00A11DB1">
          <w:delText>4.4.2</w:delText>
        </w:r>
        <w:r w:rsidRPr="004D3578" w:rsidDel="00A11DB1">
          <w:tab/>
        </w:r>
        <w:r w:rsidDel="00A11DB1">
          <w:delText>Enabling data</w:delText>
        </w:r>
        <w:bookmarkEnd w:id="12"/>
      </w:del>
    </w:p>
    <w:p w14:paraId="0A443C00" w14:textId="77777777" w:rsidR="00A11DB1" w:rsidRPr="00CE6392" w:rsidRDefault="00A11DB1" w:rsidP="00A11DB1">
      <w:pPr>
        <w:pStyle w:val="Heading4"/>
        <w:rPr>
          <w:ins w:id="14" w:author="Huawei" w:date="2022-04-22T12:20:00Z"/>
        </w:rPr>
      </w:pPr>
      <w:ins w:id="15" w:author="Huawei" w:date="2022-04-22T12:20:00Z">
        <w:r>
          <w:t>8</w:t>
        </w:r>
        <w:r w:rsidRPr="004D3578">
          <w:t>.</w:t>
        </w:r>
        <w:r>
          <w:t>4.4.1.2</w:t>
        </w:r>
        <w:r w:rsidRPr="004D3578">
          <w:tab/>
        </w:r>
        <w:r>
          <w:t>Enabling data</w:t>
        </w:r>
      </w:ins>
    </w:p>
    <w:p w14:paraId="292438FD" w14:textId="20F7FD99" w:rsidR="005447AB" w:rsidRDefault="005447AB" w:rsidP="005447AB">
      <w:r>
        <w:t>The enabling data for coverage problem analysis are provided in t</w:t>
      </w:r>
      <w:r w:rsidRPr="00151328">
        <w:t xml:space="preserve">able </w:t>
      </w:r>
      <w:r>
        <w:t>8</w:t>
      </w:r>
      <w:r w:rsidRPr="00151328">
        <w:t>.</w:t>
      </w:r>
      <w:r>
        <w:t>4.4.</w:t>
      </w:r>
      <w:ins w:id="16" w:author="Huawei" w:date="2022-04-22T12:21:00Z">
        <w:r w:rsidR="00A11DB1">
          <w:t>1.</w:t>
        </w:r>
      </w:ins>
      <w:r>
        <w:t>2</w:t>
      </w:r>
      <w:r w:rsidRPr="00151328">
        <w:t>-1</w:t>
      </w:r>
      <w:r>
        <w:t>.</w:t>
      </w:r>
    </w:p>
    <w:p w14:paraId="6DAB02F2" w14:textId="77777777" w:rsidR="005447AB" w:rsidRDefault="005447AB" w:rsidP="005447AB">
      <w:r>
        <w:t>For general information about enabling data, see clause 8.2.1.</w:t>
      </w:r>
    </w:p>
    <w:p w14:paraId="549CF13A" w14:textId="7FE8EAA3" w:rsidR="005447AB" w:rsidRDefault="005447AB" w:rsidP="005447AB">
      <w:pPr>
        <w:pStyle w:val="TH"/>
        <w:overflowPunct w:val="0"/>
        <w:autoSpaceDE w:val="0"/>
        <w:autoSpaceDN w:val="0"/>
        <w:adjustRightInd w:val="0"/>
        <w:textAlignment w:val="baseline"/>
      </w:pPr>
      <w:r w:rsidRPr="00151328">
        <w:t xml:space="preserve">Table </w:t>
      </w:r>
      <w:r>
        <w:t>8</w:t>
      </w:r>
      <w:r w:rsidRPr="00151328">
        <w:t>.</w:t>
      </w:r>
      <w:r>
        <w:t>4.4.</w:t>
      </w:r>
      <w:ins w:id="17" w:author="Huawei" w:date="2022-04-22T12:21:00Z">
        <w:r w:rsidR="00A11DB1">
          <w:t>1.</w:t>
        </w:r>
      </w:ins>
      <w:r>
        <w:t>2</w:t>
      </w:r>
      <w:r w:rsidRPr="00151328">
        <w:t xml:space="preserve">-1: </w:t>
      </w:r>
      <w:r>
        <w:t>Enabling data for energy saving analysis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546"/>
        <w:gridCol w:w="3139"/>
      </w:tblGrid>
      <w:tr w:rsidR="005447AB" w:rsidRPr="00DE54AA" w14:paraId="10B973EE" w14:textId="77777777" w:rsidTr="00875C90">
        <w:trPr>
          <w:trHeight w:val="320"/>
        </w:trPr>
        <w:tc>
          <w:tcPr>
            <w:tcW w:w="1667" w:type="dxa"/>
            <w:shd w:val="clear" w:color="auto" w:fill="9CC2E5"/>
            <w:vAlign w:val="center"/>
          </w:tcPr>
          <w:p w14:paraId="23DF2CE4" w14:textId="77777777" w:rsidR="005447AB" w:rsidRPr="00640AFF" w:rsidRDefault="005447AB" w:rsidP="00875C90">
            <w:pPr>
              <w:pStyle w:val="TAH"/>
            </w:pPr>
            <w:r w:rsidRPr="00640AFF">
              <w:t>Data category</w:t>
            </w:r>
          </w:p>
        </w:tc>
        <w:tc>
          <w:tcPr>
            <w:tcW w:w="4684" w:type="dxa"/>
            <w:shd w:val="clear" w:color="auto" w:fill="9CC2E5"/>
            <w:vAlign w:val="center"/>
          </w:tcPr>
          <w:p w14:paraId="43C9F31B" w14:textId="77777777" w:rsidR="005447AB" w:rsidRPr="00640AFF" w:rsidRDefault="005447AB" w:rsidP="00875C90">
            <w:pPr>
              <w:pStyle w:val="TAH"/>
            </w:pPr>
            <w:r w:rsidRPr="00640AFF">
              <w:t>Description</w:t>
            </w:r>
          </w:p>
        </w:tc>
        <w:tc>
          <w:tcPr>
            <w:tcW w:w="3216" w:type="dxa"/>
            <w:shd w:val="clear" w:color="auto" w:fill="9CC2E5"/>
            <w:vAlign w:val="center"/>
          </w:tcPr>
          <w:p w14:paraId="35802934" w14:textId="77777777" w:rsidR="005447AB" w:rsidRPr="00E72F02" w:rsidRDefault="005447AB" w:rsidP="00875C90">
            <w:pPr>
              <w:pStyle w:val="TAH"/>
              <w:rPr>
                <w:b w:val="0"/>
                <w:bCs/>
              </w:rPr>
            </w:pPr>
            <w:r w:rsidRPr="00640AFF">
              <w:t>References</w:t>
            </w:r>
          </w:p>
        </w:tc>
      </w:tr>
      <w:tr w:rsidR="005447AB" w:rsidRPr="00A86946" w14:paraId="02432CFF" w14:textId="77777777" w:rsidTr="00875C90">
        <w:trPr>
          <w:trHeight w:val="106"/>
        </w:trPr>
        <w:tc>
          <w:tcPr>
            <w:tcW w:w="1667" w:type="dxa"/>
            <w:vMerge w:val="restart"/>
            <w:shd w:val="clear" w:color="auto" w:fill="auto"/>
          </w:tcPr>
          <w:p w14:paraId="35A1223D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Performance measurements</w:t>
            </w:r>
          </w:p>
        </w:tc>
        <w:tc>
          <w:tcPr>
            <w:tcW w:w="4684" w:type="dxa"/>
            <w:shd w:val="clear" w:color="auto" w:fill="auto"/>
          </w:tcPr>
          <w:p w14:paraId="01AB6185" w14:textId="77777777" w:rsidR="005447AB" w:rsidRPr="00BD64A3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 xml:space="preserve">PNF Power Consumption: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p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ower consumed over the measurement period</w:t>
            </w:r>
          </w:p>
        </w:tc>
        <w:tc>
          <w:tcPr>
            <w:tcW w:w="3216" w:type="dxa"/>
          </w:tcPr>
          <w:p w14:paraId="26C8D940" w14:textId="77777777" w:rsidR="005447AB" w:rsidRPr="00BD64A3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Clause 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 xml:space="preserve">5.1.1.19.2 of </w:t>
            </w:r>
            <w:r w:rsidRPr="00BD64A3">
              <w:rPr>
                <w:rFonts w:ascii="Arial" w:hAnsi="Arial" w:cs="Arial" w:hint="eastAsia"/>
                <w:sz w:val="18"/>
                <w:szCs w:val="18"/>
                <w:lang w:eastAsia="zh-CN"/>
              </w:rPr>
              <w:t>TS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BD64A3">
              <w:rPr>
                <w:rFonts w:ascii="Arial" w:hAnsi="Arial" w:cs="Arial" w:hint="eastAsia"/>
                <w:sz w:val="18"/>
                <w:szCs w:val="18"/>
                <w:lang w:eastAsia="zh-CN"/>
              </w:rPr>
              <w:t>28.552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]</w:t>
            </w:r>
          </w:p>
        </w:tc>
      </w:tr>
      <w:tr w:rsidR="005447AB" w:rsidRPr="00A86946" w14:paraId="4C509A68" w14:textId="77777777" w:rsidTr="00875C90">
        <w:trPr>
          <w:trHeight w:val="417"/>
        </w:trPr>
        <w:tc>
          <w:tcPr>
            <w:tcW w:w="1667" w:type="dxa"/>
            <w:vMerge/>
            <w:shd w:val="clear" w:color="auto" w:fill="auto"/>
          </w:tcPr>
          <w:p w14:paraId="6621D45A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84" w:type="dxa"/>
            <w:shd w:val="clear" w:color="auto" w:fill="auto"/>
          </w:tcPr>
          <w:p w14:paraId="3ADC76DC" w14:textId="77777777" w:rsidR="005447AB" w:rsidRPr="00BD64A3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PNF Energy consumption: energy consumed</w:t>
            </w:r>
          </w:p>
        </w:tc>
        <w:tc>
          <w:tcPr>
            <w:tcW w:w="3216" w:type="dxa"/>
          </w:tcPr>
          <w:p w14:paraId="36C8B18F" w14:textId="77777777" w:rsidR="005447AB" w:rsidRPr="00BD64A3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Clause 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5.1.1.19.3 of TS 28.552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]</w:t>
            </w:r>
          </w:p>
        </w:tc>
      </w:tr>
      <w:tr w:rsidR="005447AB" w:rsidRPr="00A86946" w14:paraId="395A264A" w14:textId="77777777" w:rsidTr="00875C90">
        <w:trPr>
          <w:trHeight w:val="417"/>
        </w:trPr>
        <w:tc>
          <w:tcPr>
            <w:tcW w:w="1667" w:type="dxa"/>
            <w:vMerge/>
            <w:shd w:val="clear" w:color="auto" w:fill="auto"/>
          </w:tcPr>
          <w:p w14:paraId="4B40715B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84" w:type="dxa"/>
            <w:shd w:val="clear" w:color="auto" w:fill="auto"/>
          </w:tcPr>
          <w:p w14:paraId="02498747" w14:textId="77777777" w:rsidR="005447AB" w:rsidRPr="00BD64A3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SS-RSRP distribution per SSB (beam) of serving NR cell</w:t>
            </w:r>
          </w:p>
        </w:tc>
        <w:tc>
          <w:tcPr>
            <w:tcW w:w="3216" w:type="dxa"/>
          </w:tcPr>
          <w:p w14:paraId="59D772C0" w14:textId="77777777" w:rsidR="005447AB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F43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C</w:t>
            </w:r>
            <w:r w:rsidRPr="008F430D">
              <w:rPr>
                <w:rFonts w:ascii="Arial" w:hAnsi="Arial" w:cs="Arial"/>
                <w:sz w:val="18"/>
                <w:szCs w:val="18"/>
              </w:rPr>
              <w:t xml:space="preserve">lause 5.1.1.22.1 of TS 28.552 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]</w:t>
            </w:r>
            <w:r w:rsidRPr="008F430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447AB" w:rsidRPr="00A86946" w14:paraId="323848B3" w14:textId="77777777" w:rsidTr="00875C90">
        <w:trPr>
          <w:trHeight w:val="417"/>
        </w:trPr>
        <w:tc>
          <w:tcPr>
            <w:tcW w:w="1667" w:type="dxa"/>
            <w:vMerge/>
            <w:shd w:val="clear" w:color="auto" w:fill="auto"/>
          </w:tcPr>
          <w:p w14:paraId="527BBCFF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84" w:type="dxa"/>
            <w:shd w:val="clear" w:color="auto" w:fill="auto"/>
          </w:tcPr>
          <w:p w14:paraId="700E73DA" w14:textId="77777777" w:rsidR="005447AB" w:rsidRPr="00BD64A3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SS-RSRP distribution per SSB (beam) of </w:t>
            </w:r>
            <w:proofErr w:type="spellStart"/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neighbor</w:t>
            </w:r>
            <w:proofErr w:type="spellEnd"/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NR cell</w:t>
            </w:r>
          </w:p>
        </w:tc>
        <w:tc>
          <w:tcPr>
            <w:tcW w:w="3216" w:type="dxa"/>
          </w:tcPr>
          <w:p w14:paraId="757F5DA4" w14:textId="77777777" w:rsidR="005447AB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C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lause 5.1.1.22.1 of TS 28.552 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]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447AB" w:rsidRPr="00A86946" w14:paraId="1D975F4B" w14:textId="77777777" w:rsidTr="00875C90">
        <w:trPr>
          <w:trHeight w:val="498"/>
        </w:trPr>
        <w:tc>
          <w:tcPr>
            <w:tcW w:w="1667" w:type="dxa"/>
            <w:vMerge/>
            <w:shd w:val="clear" w:color="auto" w:fill="auto"/>
          </w:tcPr>
          <w:p w14:paraId="3449D910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84" w:type="dxa"/>
            <w:shd w:val="clear" w:color="auto" w:fill="auto"/>
          </w:tcPr>
          <w:p w14:paraId="10191315" w14:textId="77777777" w:rsidR="005447AB" w:rsidRPr="00BD64A3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PDCP Data Volume of NR cells: PDCP data volume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delivered in the downlink and uplink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3216" w:type="dxa"/>
          </w:tcPr>
          <w:p w14:paraId="2CFDBF0F" w14:textId="77777777" w:rsidR="005447AB" w:rsidRPr="00BD64A3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Clause 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5.1.2.1 and 5.1.3.6 of TS 28.552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]</w:t>
            </w:r>
          </w:p>
        </w:tc>
      </w:tr>
      <w:tr w:rsidR="005447AB" w:rsidRPr="00A86946" w14:paraId="551CF94F" w14:textId="77777777" w:rsidTr="00875C90">
        <w:trPr>
          <w:trHeight w:val="106"/>
        </w:trPr>
        <w:tc>
          <w:tcPr>
            <w:tcW w:w="1667" w:type="dxa"/>
            <w:vMerge/>
            <w:shd w:val="clear" w:color="auto" w:fill="auto"/>
          </w:tcPr>
          <w:p w14:paraId="532F869A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84" w:type="dxa"/>
            <w:shd w:val="clear" w:color="auto" w:fill="auto"/>
          </w:tcPr>
          <w:p w14:paraId="614BB149" w14:textId="77777777" w:rsidR="005447AB" w:rsidRPr="00BD64A3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Traffic load variation: PRB utilization rate, RRC connection numbe</w:t>
            </w:r>
            <w:r w:rsidRPr="00BD64A3">
              <w:rPr>
                <w:rFonts w:ascii="Arial" w:hAnsi="Arial" w:cs="Arial" w:hint="eastAsia"/>
                <w:sz w:val="18"/>
                <w:szCs w:val="18"/>
                <w:lang w:eastAsia="zh-CN"/>
              </w:rPr>
              <w:t>r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, etc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216" w:type="dxa"/>
          </w:tcPr>
          <w:p w14:paraId="2FDD3A93" w14:textId="77777777" w:rsidR="005447AB" w:rsidRPr="00BD64A3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Clause 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5.1.1.2 and 5.1.1.4 of TS 28.552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]</w:t>
            </w:r>
          </w:p>
        </w:tc>
      </w:tr>
      <w:tr w:rsidR="005447AB" w:rsidRPr="00A86946" w14:paraId="3278FB34" w14:textId="77777777" w:rsidTr="00875C90">
        <w:trPr>
          <w:trHeight w:val="106"/>
        </w:trPr>
        <w:tc>
          <w:tcPr>
            <w:tcW w:w="1667" w:type="dxa"/>
            <w:vMerge/>
            <w:shd w:val="clear" w:color="auto" w:fill="auto"/>
          </w:tcPr>
          <w:p w14:paraId="539538B8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84" w:type="dxa"/>
            <w:shd w:val="clear" w:color="auto" w:fill="auto"/>
          </w:tcPr>
          <w:p w14:paraId="1EADCFB3" w14:textId="77777777" w:rsidR="005447AB" w:rsidRPr="00BD64A3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UE throughput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: UE throughput in downlink and uplink</w:t>
            </w:r>
          </w:p>
        </w:tc>
        <w:tc>
          <w:tcPr>
            <w:tcW w:w="3216" w:type="dxa"/>
          </w:tcPr>
          <w:p w14:paraId="0D05CC3D" w14:textId="77777777" w:rsidR="005447AB" w:rsidRPr="00BD64A3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Clause 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5.1.1.3 of TS 28.552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]</w:t>
            </w:r>
          </w:p>
        </w:tc>
      </w:tr>
      <w:tr w:rsidR="005447AB" w:rsidRPr="00A86946" w14:paraId="2A6EC40B" w14:textId="77777777" w:rsidTr="00875C90">
        <w:trPr>
          <w:trHeight w:val="106"/>
        </w:trPr>
        <w:tc>
          <w:tcPr>
            <w:tcW w:w="1667" w:type="dxa"/>
            <w:vMerge/>
            <w:shd w:val="clear" w:color="auto" w:fill="auto"/>
          </w:tcPr>
          <w:p w14:paraId="6649D8D3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84" w:type="dxa"/>
            <w:shd w:val="clear" w:color="auto" w:fill="auto"/>
          </w:tcPr>
          <w:p w14:paraId="3A0FF5D0" w14:textId="77777777" w:rsidR="005447AB" w:rsidRPr="00BD64A3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Delay related measurements of UPF</w:t>
            </w:r>
          </w:p>
        </w:tc>
        <w:tc>
          <w:tcPr>
            <w:tcW w:w="3216" w:type="dxa"/>
          </w:tcPr>
          <w:p w14:paraId="1155FA44" w14:textId="77777777" w:rsidR="005447AB" w:rsidRPr="00BD64A3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Clause 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5.4 of TS 28.552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]</w:t>
            </w:r>
          </w:p>
        </w:tc>
      </w:tr>
      <w:tr w:rsidR="005447AB" w:rsidRPr="00A86946" w14:paraId="4704EF42" w14:textId="77777777" w:rsidTr="00875C90">
        <w:trPr>
          <w:trHeight w:val="95"/>
        </w:trPr>
        <w:tc>
          <w:tcPr>
            <w:tcW w:w="1667" w:type="dxa"/>
            <w:vMerge/>
            <w:shd w:val="clear" w:color="auto" w:fill="auto"/>
          </w:tcPr>
          <w:p w14:paraId="76639C74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84" w:type="dxa"/>
            <w:shd w:val="clear" w:color="auto" w:fill="auto"/>
          </w:tcPr>
          <w:p w14:paraId="667612C3" w14:textId="77777777" w:rsidR="005447AB" w:rsidRPr="00BD64A3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Data volume of UPF</w:t>
            </w:r>
          </w:p>
        </w:tc>
        <w:tc>
          <w:tcPr>
            <w:tcW w:w="3216" w:type="dxa"/>
          </w:tcPr>
          <w:p w14:paraId="5ABAB029" w14:textId="77777777" w:rsidR="005447AB" w:rsidRPr="00BD64A3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Clause 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5.4 of TS 28.552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]</w:t>
            </w:r>
          </w:p>
        </w:tc>
      </w:tr>
      <w:tr w:rsidR="005447AB" w:rsidRPr="00A86946" w14:paraId="1B4EBDC5" w14:textId="77777777" w:rsidTr="00875C90">
        <w:trPr>
          <w:trHeight w:val="129"/>
        </w:trPr>
        <w:tc>
          <w:tcPr>
            <w:tcW w:w="1667" w:type="dxa"/>
            <w:vMerge/>
            <w:shd w:val="clear" w:color="auto" w:fill="auto"/>
          </w:tcPr>
          <w:p w14:paraId="235B9311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84" w:type="dxa"/>
            <w:shd w:val="clear" w:color="auto" w:fill="auto"/>
          </w:tcPr>
          <w:p w14:paraId="0B25AFB9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D64A3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Virtual resource 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usage of NF</w:t>
            </w:r>
            <w:r w:rsidRPr="00BD64A3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: 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virtual CPU usage, virtual memory usage, virtual disk usage of 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virtual network functions;</w:t>
            </w:r>
          </w:p>
        </w:tc>
        <w:tc>
          <w:tcPr>
            <w:tcW w:w="3216" w:type="dxa"/>
          </w:tcPr>
          <w:p w14:paraId="3FD2F6B1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Clause 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5.7.1 of TS 28.552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BD64A3">
              <w:rPr>
                <w:rFonts w:ascii="Arial" w:hAnsi="Arial" w:cs="Arial"/>
                <w:sz w:val="18"/>
                <w:szCs w:val="18"/>
                <w:lang w:eastAsia="zh-CN"/>
              </w:rPr>
              <w:t>]</w:t>
            </w:r>
          </w:p>
        </w:tc>
      </w:tr>
      <w:tr w:rsidR="005447AB" w:rsidRPr="00A86946" w14:paraId="2F79D13F" w14:textId="77777777" w:rsidTr="00875C90">
        <w:tc>
          <w:tcPr>
            <w:tcW w:w="1667" w:type="dxa"/>
            <w:vMerge w:val="restart"/>
            <w:shd w:val="clear" w:color="auto" w:fill="auto"/>
          </w:tcPr>
          <w:p w14:paraId="36D2DD66" w14:textId="77777777" w:rsidR="005447AB" w:rsidRPr="00A86946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MDT reports</w:t>
            </w:r>
          </w:p>
        </w:tc>
        <w:tc>
          <w:tcPr>
            <w:tcW w:w="4684" w:type="dxa"/>
            <w:shd w:val="clear" w:color="auto" w:fill="auto"/>
          </w:tcPr>
          <w:p w14:paraId="528459AF" w14:textId="77777777" w:rsidR="005447AB" w:rsidRPr="00A86946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he RSRPs of UE measurements.</w:t>
            </w:r>
          </w:p>
        </w:tc>
        <w:tc>
          <w:tcPr>
            <w:tcW w:w="3216" w:type="dxa"/>
          </w:tcPr>
          <w:p w14:paraId="3A71814A" w14:textId="77777777" w:rsidR="005447AB" w:rsidRPr="00A86946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440A2">
              <w:rPr>
                <w:rFonts w:ascii="Arial" w:hAnsi="Arial" w:cs="Arial"/>
                <w:sz w:val="18"/>
                <w:szCs w:val="18"/>
                <w:lang w:eastAsia="zh-CN"/>
              </w:rPr>
              <w:t xml:space="preserve">RSRPs of M1 measurements in TS 32.422 </w:t>
            </w:r>
            <w:r w:rsidRPr="00C07B34">
              <w:rPr>
                <w:color w:val="000000"/>
              </w:rPr>
              <w:t>[</w:t>
            </w:r>
            <w:r>
              <w:rPr>
                <w:color w:val="000000"/>
              </w:rPr>
              <w:t>6</w:t>
            </w:r>
            <w:r w:rsidRPr="00C07B34">
              <w:rPr>
                <w:color w:val="000000"/>
              </w:rPr>
              <w:t>]</w:t>
            </w:r>
            <w:r>
              <w:t xml:space="preserve"> </w:t>
            </w:r>
            <w:r w:rsidRPr="00D440A2">
              <w:rPr>
                <w:rFonts w:ascii="Arial" w:hAnsi="Arial" w:cs="Arial"/>
                <w:sz w:val="18"/>
                <w:szCs w:val="18"/>
                <w:lang w:eastAsia="zh-CN"/>
              </w:rPr>
              <w:t>and TS 32.423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7</w:t>
            </w:r>
            <w:r w:rsidRPr="00D440A2">
              <w:rPr>
                <w:rFonts w:ascii="Arial" w:hAnsi="Arial" w:cs="Arial"/>
                <w:sz w:val="18"/>
                <w:szCs w:val="18"/>
                <w:lang w:eastAsia="zh-CN"/>
              </w:rPr>
              <w:t>].</w:t>
            </w:r>
          </w:p>
        </w:tc>
      </w:tr>
      <w:tr w:rsidR="005447AB" w:rsidRPr="00A86946" w14:paraId="07B23C14" w14:textId="77777777" w:rsidTr="00875C90">
        <w:tc>
          <w:tcPr>
            <w:tcW w:w="1667" w:type="dxa"/>
            <w:vMerge/>
            <w:shd w:val="clear" w:color="auto" w:fill="auto"/>
          </w:tcPr>
          <w:p w14:paraId="6F5D1DCC" w14:textId="77777777" w:rsidR="005447AB" w:rsidRPr="00A86946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84" w:type="dxa"/>
            <w:shd w:val="clear" w:color="auto" w:fill="auto"/>
          </w:tcPr>
          <w:p w14:paraId="624D18FD" w14:textId="77777777" w:rsidR="005447AB" w:rsidRPr="00A86946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he RSRQs of UE measurements. </w:t>
            </w:r>
          </w:p>
        </w:tc>
        <w:tc>
          <w:tcPr>
            <w:tcW w:w="3216" w:type="dxa"/>
          </w:tcPr>
          <w:p w14:paraId="42C481BE" w14:textId="77777777" w:rsidR="005447AB" w:rsidRPr="00A86946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440A2">
              <w:rPr>
                <w:rFonts w:ascii="Arial" w:hAnsi="Arial" w:cs="Arial"/>
                <w:sz w:val="18"/>
                <w:szCs w:val="18"/>
                <w:lang w:eastAsia="zh-CN"/>
              </w:rPr>
              <w:t xml:space="preserve">RSRQs of M1 measurements in </w:t>
            </w:r>
            <w:r w:rsidRPr="00D440A2">
              <w:rPr>
                <w:rFonts w:ascii="Arial" w:hAnsi="Arial" w:cs="Arial"/>
                <w:sz w:val="18"/>
                <w:szCs w:val="18"/>
              </w:rPr>
              <w:t xml:space="preserve">TS 32.422 </w:t>
            </w:r>
            <w:r w:rsidRPr="00C07B34">
              <w:rPr>
                <w:color w:val="000000"/>
              </w:rPr>
              <w:t>[</w:t>
            </w:r>
            <w:r>
              <w:rPr>
                <w:color w:val="000000"/>
              </w:rPr>
              <w:t>6</w:t>
            </w:r>
            <w:r w:rsidRPr="00C07B34">
              <w:rPr>
                <w:color w:val="000000"/>
              </w:rPr>
              <w:t xml:space="preserve">] </w:t>
            </w:r>
            <w:r w:rsidRPr="00D440A2">
              <w:rPr>
                <w:rFonts w:ascii="Arial" w:hAnsi="Arial" w:cs="Arial"/>
                <w:sz w:val="18"/>
                <w:szCs w:val="18"/>
              </w:rPr>
              <w:t xml:space="preserve">and TS 32.423 </w:t>
            </w:r>
            <w:r w:rsidRPr="00D440A2">
              <w:rPr>
                <w:rFonts w:ascii="Arial" w:hAnsi="Arial" w:cs="Arial"/>
                <w:sz w:val="18"/>
                <w:szCs w:val="18"/>
                <w:lang w:eastAsia="zh-CN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7</w:t>
            </w:r>
            <w:r w:rsidRPr="00D440A2">
              <w:rPr>
                <w:rFonts w:ascii="Arial" w:hAnsi="Arial" w:cs="Arial"/>
                <w:sz w:val="18"/>
                <w:szCs w:val="18"/>
                <w:lang w:eastAsia="zh-CN"/>
              </w:rPr>
              <w:t>]</w:t>
            </w:r>
            <w:r w:rsidRPr="00D440A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447AB" w:rsidRPr="00A86946" w14:paraId="74986E44" w14:textId="77777777" w:rsidTr="00875C90">
        <w:tc>
          <w:tcPr>
            <w:tcW w:w="1667" w:type="dxa"/>
            <w:vMerge/>
            <w:shd w:val="clear" w:color="auto" w:fill="auto"/>
          </w:tcPr>
          <w:p w14:paraId="5BB78DE0" w14:textId="77777777" w:rsidR="005447AB" w:rsidRPr="00A86946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84" w:type="dxa"/>
            <w:shd w:val="clear" w:color="auto" w:fill="auto"/>
          </w:tcPr>
          <w:p w14:paraId="2BCAB693" w14:textId="77777777" w:rsidR="005447AB" w:rsidRPr="00A86946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The </w:t>
            </w:r>
            <w:r w:rsidRPr="006455B3">
              <w:rPr>
                <w:rFonts w:ascii="Arial" w:hAnsi="Arial" w:cs="Arial"/>
                <w:sz w:val="18"/>
                <w:szCs w:val="18"/>
                <w:lang w:eastAsia="zh-CN"/>
              </w:rPr>
              <w:t>UE location information.</w:t>
            </w:r>
          </w:p>
        </w:tc>
        <w:tc>
          <w:tcPr>
            <w:tcW w:w="3216" w:type="dxa"/>
          </w:tcPr>
          <w:p w14:paraId="1ACAE3F8" w14:textId="77777777" w:rsidR="005447AB" w:rsidRPr="00A86946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UE location of M1 measurements in </w:t>
            </w:r>
            <w:r w:rsidRPr="00E72F02">
              <w:rPr>
                <w:rFonts w:ascii="Arial" w:hAnsi="Arial" w:cs="Arial"/>
                <w:sz w:val="18"/>
                <w:szCs w:val="18"/>
              </w:rPr>
              <w:t xml:space="preserve">TS 32.422 </w:t>
            </w:r>
            <w:r w:rsidRPr="00C07B34">
              <w:rPr>
                <w:color w:val="000000"/>
              </w:rPr>
              <w:t>[</w:t>
            </w:r>
            <w:r>
              <w:rPr>
                <w:color w:val="000000"/>
              </w:rPr>
              <w:t>6</w:t>
            </w:r>
            <w:r w:rsidRPr="00C07B34">
              <w:rPr>
                <w:color w:val="000000"/>
              </w:rPr>
              <w:t>]</w:t>
            </w:r>
            <w:r w:rsidRPr="00E72F02">
              <w:rPr>
                <w:rFonts w:ascii="Arial" w:hAnsi="Arial" w:cs="Arial"/>
                <w:sz w:val="18"/>
                <w:szCs w:val="18"/>
              </w:rPr>
              <w:t xml:space="preserve"> and TS 32.423 [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E72F02">
              <w:rPr>
                <w:rFonts w:ascii="Arial" w:hAnsi="Arial" w:cs="Arial"/>
                <w:sz w:val="18"/>
                <w:szCs w:val="18"/>
              </w:rPr>
              <w:t>].</w:t>
            </w:r>
          </w:p>
        </w:tc>
      </w:tr>
      <w:tr w:rsidR="005447AB" w:rsidRPr="00A86946" w14:paraId="75BF1159" w14:textId="77777777" w:rsidTr="00875C90">
        <w:tc>
          <w:tcPr>
            <w:tcW w:w="1667" w:type="dxa"/>
            <w:shd w:val="clear" w:color="auto" w:fill="auto"/>
          </w:tcPr>
          <w:p w14:paraId="16CB2A5B" w14:textId="77777777" w:rsidR="005447AB" w:rsidRPr="00A86946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743A83">
              <w:rPr>
                <w:rFonts w:ascii="Arial" w:hAnsi="Arial" w:cs="Arial"/>
                <w:sz w:val="18"/>
                <w:szCs w:val="18"/>
                <w:lang w:eastAsia="zh-CN"/>
              </w:rPr>
              <w:t>QoE</w:t>
            </w:r>
            <w:proofErr w:type="spellEnd"/>
            <w:r w:rsidRPr="00743A8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Data</w:t>
            </w:r>
          </w:p>
        </w:tc>
        <w:tc>
          <w:tcPr>
            <w:tcW w:w="4684" w:type="dxa"/>
            <w:shd w:val="clear" w:color="auto" w:fill="auto"/>
          </w:tcPr>
          <w:p w14:paraId="0B249E15" w14:textId="77777777" w:rsidR="005447AB" w:rsidRPr="00A86946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4171D">
              <w:rPr>
                <w:rFonts w:ascii="Arial" w:hAnsi="Arial" w:cs="Arial"/>
                <w:sz w:val="18"/>
                <w:szCs w:val="18"/>
                <w:lang w:eastAsia="zh-CN"/>
              </w:rPr>
              <w:t>The measurements that are collected are DASH and MTSI measurements.</w:t>
            </w:r>
          </w:p>
        </w:tc>
        <w:tc>
          <w:tcPr>
            <w:tcW w:w="3216" w:type="dxa"/>
          </w:tcPr>
          <w:p w14:paraId="16D147E0" w14:textId="77777777" w:rsidR="005447AB" w:rsidRPr="00A86946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F430D">
              <w:rPr>
                <w:rFonts w:ascii="Arial" w:hAnsi="Arial" w:cs="Arial"/>
                <w:sz w:val="18"/>
                <w:szCs w:val="18"/>
                <w:lang w:eastAsia="zh-CN"/>
              </w:rPr>
              <w:t>TS 28.406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9</w:t>
            </w:r>
            <w:r w:rsidRPr="008F430D">
              <w:rPr>
                <w:rFonts w:ascii="Arial" w:hAnsi="Arial" w:cs="Arial"/>
                <w:sz w:val="18"/>
                <w:szCs w:val="18"/>
                <w:lang w:eastAsia="zh-CN"/>
              </w:rPr>
              <w:t>]</w:t>
            </w:r>
          </w:p>
        </w:tc>
      </w:tr>
      <w:tr w:rsidR="005447AB" w:rsidRPr="00A86946" w14:paraId="5A0E9CD6" w14:textId="77777777" w:rsidTr="00875C90">
        <w:tc>
          <w:tcPr>
            <w:tcW w:w="1667" w:type="dxa"/>
            <w:shd w:val="clear" w:color="auto" w:fill="auto"/>
          </w:tcPr>
          <w:p w14:paraId="3E096D48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86946">
              <w:rPr>
                <w:rFonts w:ascii="Arial" w:hAnsi="Arial" w:cs="Arial" w:hint="eastAsia"/>
                <w:sz w:val="18"/>
                <w:szCs w:val="18"/>
                <w:lang w:eastAsia="zh-CN"/>
              </w:rPr>
              <w:t>C</w:t>
            </w:r>
            <w:r w:rsidRPr="00A86946">
              <w:rPr>
                <w:rFonts w:ascii="Arial" w:hAnsi="Arial" w:cs="Arial"/>
                <w:sz w:val="18"/>
                <w:szCs w:val="18"/>
                <w:lang w:eastAsia="zh-CN"/>
              </w:rPr>
              <w:t>onfiguration data</w:t>
            </w:r>
          </w:p>
        </w:tc>
        <w:tc>
          <w:tcPr>
            <w:tcW w:w="4684" w:type="dxa"/>
            <w:shd w:val="clear" w:color="auto" w:fill="auto"/>
          </w:tcPr>
          <w:p w14:paraId="0AB23701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86946">
              <w:rPr>
                <w:rFonts w:ascii="Arial" w:hAnsi="Arial" w:cs="Arial"/>
                <w:sz w:val="18"/>
                <w:szCs w:val="18"/>
                <w:lang w:eastAsia="zh-CN"/>
              </w:rPr>
              <w:t>MOIs of the cells, UPFs and SMFs.</w:t>
            </w:r>
          </w:p>
        </w:tc>
        <w:tc>
          <w:tcPr>
            <w:tcW w:w="3216" w:type="dxa"/>
          </w:tcPr>
          <w:p w14:paraId="71F4DEA7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86946">
              <w:rPr>
                <w:rFonts w:ascii="Arial" w:hAnsi="Arial" w:cs="Arial"/>
                <w:sz w:val="18"/>
                <w:szCs w:val="18"/>
                <w:lang w:eastAsia="zh-CN"/>
              </w:rPr>
              <w:t>TS 28.541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15</w:t>
            </w:r>
            <w:r w:rsidRPr="00A86946">
              <w:rPr>
                <w:rFonts w:ascii="Arial" w:hAnsi="Arial" w:cs="Arial"/>
                <w:sz w:val="18"/>
                <w:szCs w:val="18"/>
                <w:lang w:eastAsia="zh-CN"/>
              </w:rPr>
              <w:t>]</w:t>
            </w:r>
          </w:p>
        </w:tc>
      </w:tr>
      <w:tr w:rsidR="005447AB" w:rsidRPr="00A86946" w14:paraId="7A1570FE" w14:textId="77777777" w:rsidTr="00875C90">
        <w:tc>
          <w:tcPr>
            <w:tcW w:w="1667" w:type="dxa"/>
            <w:shd w:val="clear" w:color="auto" w:fill="auto"/>
          </w:tcPr>
          <w:p w14:paraId="7DA3946E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86946">
              <w:rPr>
                <w:rFonts w:ascii="Arial" w:hAnsi="Arial" w:cs="Arial"/>
                <w:sz w:val="18"/>
                <w:szCs w:val="18"/>
                <w:lang w:eastAsia="zh-CN"/>
              </w:rPr>
              <w:t>Network analytics data</w:t>
            </w:r>
          </w:p>
        </w:tc>
        <w:tc>
          <w:tcPr>
            <w:tcW w:w="4684" w:type="dxa"/>
            <w:shd w:val="clear" w:color="auto" w:fill="auto"/>
          </w:tcPr>
          <w:p w14:paraId="0782463C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86946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Pr="00A86946">
              <w:rPr>
                <w:rFonts w:ascii="Arial" w:hAnsi="Arial" w:cs="Arial"/>
                <w:sz w:val="18"/>
                <w:szCs w:val="18"/>
                <w:lang w:eastAsia="zh-CN"/>
              </w:rPr>
              <w:t>he control plane analysis result from the NWDAF, e</w:t>
            </w:r>
            <w:r w:rsidRPr="00A86946">
              <w:rPr>
                <w:rFonts w:ascii="Arial" w:hAnsi="Arial" w:cs="Arial" w:hint="eastAsia"/>
                <w:sz w:val="18"/>
                <w:szCs w:val="18"/>
                <w:lang w:eastAsia="zh-CN"/>
              </w:rPr>
              <w:t>.</w:t>
            </w:r>
            <w:r w:rsidRPr="00A86946">
              <w:rPr>
                <w:rFonts w:ascii="Arial" w:hAnsi="Arial" w:cs="Arial"/>
                <w:sz w:val="18"/>
                <w:szCs w:val="18"/>
                <w:lang w:eastAsia="zh-CN"/>
              </w:rPr>
              <w:t xml:space="preserve">g., observed service experience related network data analytics. </w:t>
            </w:r>
          </w:p>
        </w:tc>
        <w:tc>
          <w:tcPr>
            <w:tcW w:w="3216" w:type="dxa"/>
          </w:tcPr>
          <w:p w14:paraId="2BCD3275" w14:textId="77777777" w:rsidR="005447AB" w:rsidRPr="00E72F02" w:rsidRDefault="005447AB" w:rsidP="00875C9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86946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Pr="00A86946">
              <w:rPr>
                <w:rFonts w:ascii="Arial" w:hAnsi="Arial" w:cs="Arial"/>
                <w:sz w:val="18"/>
                <w:szCs w:val="18"/>
                <w:lang w:eastAsia="zh-CN"/>
              </w:rPr>
              <w:t>S 23.288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10</w:t>
            </w:r>
            <w:r w:rsidRPr="00A86946">
              <w:rPr>
                <w:rFonts w:ascii="Arial" w:hAnsi="Arial" w:cs="Arial"/>
                <w:sz w:val="18"/>
                <w:szCs w:val="18"/>
                <w:lang w:eastAsia="zh-CN"/>
              </w:rPr>
              <w:t>]</w:t>
            </w:r>
          </w:p>
        </w:tc>
      </w:tr>
    </w:tbl>
    <w:p w14:paraId="239CACD9" w14:textId="77777777" w:rsidR="005447AB" w:rsidRPr="00A0528F" w:rsidRDefault="005447AB" w:rsidP="005447AB"/>
    <w:p w14:paraId="4F5C1546" w14:textId="4058831E" w:rsidR="006172C0" w:rsidRPr="00CE6392" w:rsidDel="00A11DB1" w:rsidRDefault="006172C0" w:rsidP="006172C0">
      <w:pPr>
        <w:pStyle w:val="Heading4"/>
        <w:rPr>
          <w:del w:id="18" w:author="Huawei" w:date="2022-04-22T12:21:00Z"/>
        </w:rPr>
      </w:pPr>
      <w:bookmarkStart w:id="19" w:name="_Toc101256148"/>
      <w:del w:id="20" w:author="Huawei" w:date="2022-04-22T12:21:00Z">
        <w:r w:rsidDel="00A11DB1">
          <w:delText>8</w:delText>
        </w:r>
        <w:r w:rsidRPr="004D3578" w:rsidDel="00A11DB1">
          <w:delText>.</w:delText>
        </w:r>
        <w:r w:rsidDel="00A11DB1">
          <w:delText>4.4.3</w:delText>
        </w:r>
        <w:r w:rsidRPr="004D3578" w:rsidDel="00A11DB1">
          <w:tab/>
        </w:r>
        <w:r w:rsidDel="00A11DB1">
          <w:delText>Analytics output</w:delText>
        </w:r>
        <w:bookmarkEnd w:id="19"/>
      </w:del>
    </w:p>
    <w:p w14:paraId="48D0D9B9" w14:textId="77777777" w:rsidR="00A11DB1" w:rsidRPr="00CE6392" w:rsidRDefault="00A11DB1" w:rsidP="00A11DB1">
      <w:pPr>
        <w:pStyle w:val="Heading4"/>
        <w:rPr>
          <w:ins w:id="21" w:author="Huawei" w:date="2022-04-22T12:21:00Z"/>
        </w:rPr>
      </w:pPr>
      <w:ins w:id="22" w:author="Huawei" w:date="2022-04-22T12:21:00Z">
        <w:r>
          <w:t>8</w:t>
        </w:r>
        <w:r w:rsidRPr="004D3578">
          <w:t>.</w:t>
        </w:r>
        <w:r>
          <w:t>4.4.1.3</w:t>
        </w:r>
        <w:r w:rsidRPr="004D3578">
          <w:tab/>
        </w:r>
        <w:r>
          <w:t>Analytics output</w:t>
        </w:r>
      </w:ins>
    </w:p>
    <w:p w14:paraId="26FA3F2F" w14:textId="009EB583" w:rsidR="005447AB" w:rsidRDefault="005447AB" w:rsidP="005447AB">
      <w:r>
        <w:t>The specific information elements of the analytics output for energy saving analysis, in addition to the common information elements of the analytics outputs (see clause 8.3), are provided in table 8</w:t>
      </w:r>
      <w:r w:rsidRPr="00151328">
        <w:t>.</w:t>
      </w:r>
      <w:r>
        <w:t>4.4.</w:t>
      </w:r>
      <w:ins w:id="23" w:author="Huawei" w:date="2022-04-22T12:21:00Z">
        <w:r w:rsidR="00A11DB1">
          <w:t>1.</w:t>
        </w:r>
      </w:ins>
      <w:r>
        <w:t>3</w:t>
      </w:r>
      <w:r w:rsidRPr="00151328">
        <w:t>-1</w:t>
      </w:r>
      <w:r>
        <w:t>.</w:t>
      </w:r>
    </w:p>
    <w:p w14:paraId="6956A2BF" w14:textId="772D6A63" w:rsidR="005447AB" w:rsidRPr="00771517" w:rsidRDefault="005447AB" w:rsidP="005447AB">
      <w:pPr>
        <w:pStyle w:val="TH"/>
        <w:overflowPunct w:val="0"/>
        <w:autoSpaceDE w:val="0"/>
        <w:autoSpaceDN w:val="0"/>
        <w:adjustRightInd w:val="0"/>
        <w:textAlignment w:val="baseline"/>
      </w:pPr>
      <w:r>
        <w:lastRenderedPageBreak/>
        <w:t>T</w:t>
      </w:r>
      <w:r w:rsidRPr="00151328">
        <w:t xml:space="preserve">able </w:t>
      </w:r>
      <w:r>
        <w:t>8</w:t>
      </w:r>
      <w:r w:rsidRPr="00151328">
        <w:t>.</w:t>
      </w:r>
      <w:r>
        <w:t>4.4.</w:t>
      </w:r>
      <w:ins w:id="24" w:author="Huawei" w:date="2022-04-22T12:21:00Z">
        <w:r w:rsidR="00A11DB1">
          <w:t>1.</w:t>
        </w:r>
      </w:ins>
      <w:r>
        <w:t>3</w:t>
      </w:r>
      <w:r w:rsidRPr="00151328">
        <w:t xml:space="preserve">-1: </w:t>
      </w:r>
      <w:r>
        <w:t>Analytics output for energy saving analysis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4143"/>
        <w:gridCol w:w="922"/>
        <w:gridCol w:w="1988"/>
      </w:tblGrid>
      <w:tr w:rsidR="005447AB" w:rsidRPr="00DE54AA" w14:paraId="226D3F0C" w14:textId="77777777" w:rsidTr="00875C90">
        <w:trPr>
          <w:trHeight w:val="32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BAE6DD3" w14:textId="77777777" w:rsidR="005447AB" w:rsidRPr="00786A15" w:rsidRDefault="005447AB" w:rsidP="00875C90">
            <w:pPr>
              <w:pStyle w:val="TAH"/>
            </w:pPr>
            <w:r w:rsidRPr="00786A15">
              <w:t>Information element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DB81BD5" w14:textId="77777777" w:rsidR="005447AB" w:rsidRPr="00786A15" w:rsidRDefault="005447AB" w:rsidP="00875C90">
            <w:pPr>
              <w:pStyle w:val="TAH"/>
            </w:pPr>
            <w:r w:rsidRPr="00786A15">
              <w:t>Definition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B108E9A" w14:textId="77777777" w:rsidR="005447AB" w:rsidRPr="00786A15" w:rsidRDefault="005447AB" w:rsidP="00875C90">
            <w:pPr>
              <w:pStyle w:val="TAH"/>
            </w:pPr>
            <w:r w:rsidRPr="00786A15">
              <w:t>Support qualifier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53B63B8" w14:textId="77777777" w:rsidR="005447AB" w:rsidRPr="00786A15" w:rsidRDefault="005447AB" w:rsidP="00875C90">
            <w:pPr>
              <w:pStyle w:val="TAH"/>
            </w:pPr>
            <w:r>
              <w:t>Properties</w:t>
            </w:r>
          </w:p>
        </w:tc>
      </w:tr>
      <w:tr w:rsidR="005447AB" w:rsidRPr="00DE54AA" w14:paraId="4475886E" w14:textId="77777777" w:rsidTr="00875C90">
        <w:tc>
          <w:tcPr>
            <w:tcW w:w="2514" w:type="dxa"/>
            <w:shd w:val="clear" w:color="auto" w:fill="auto"/>
          </w:tcPr>
          <w:p w14:paraId="5418617C" w14:textId="77777777" w:rsidR="005447AB" w:rsidRDefault="005447AB" w:rsidP="00875C9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EnergyEfficiency</w:t>
            </w:r>
            <w:r>
              <w:rPr>
                <w:rFonts w:eastAsia="DengXian" w:hint="eastAsia"/>
                <w:lang w:eastAsia="zh-CN"/>
              </w:rPr>
              <w:t>P</w:t>
            </w:r>
            <w:r>
              <w:rPr>
                <w:rFonts w:eastAsia="DengXian"/>
                <w:lang w:eastAsia="zh-CN"/>
              </w:rPr>
              <w:t>roblematicObject</w:t>
            </w:r>
            <w:proofErr w:type="spellEnd"/>
          </w:p>
        </w:tc>
        <w:tc>
          <w:tcPr>
            <w:tcW w:w="4143" w:type="dxa"/>
            <w:shd w:val="clear" w:color="auto" w:fill="auto"/>
          </w:tcPr>
          <w:p w14:paraId="4660BFBE" w14:textId="77777777" w:rsidR="005447AB" w:rsidRDefault="005447AB" w:rsidP="00875C90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I</w:t>
            </w:r>
            <w:r>
              <w:rPr>
                <w:rFonts w:eastAsia="DengXian"/>
                <w:lang w:eastAsia="zh-CN"/>
              </w:rPr>
              <w:t xml:space="preserve">ndication of </w:t>
            </w:r>
            <w:r>
              <w:rPr>
                <w:rFonts w:eastAsia="DengXian" w:hint="eastAsia"/>
                <w:lang w:eastAsia="zh-CN"/>
              </w:rPr>
              <w:t>NR</w:t>
            </w:r>
            <w:r>
              <w:rPr>
                <w:rFonts w:eastAsia="DengXian"/>
                <w:lang w:eastAsia="zh-CN"/>
              </w:rPr>
              <w:t xml:space="preserve"> </w:t>
            </w:r>
            <w:r>
              <w:rPr>
                <w:rFonts w:eastAsia="DengXian" w:hint="eastAsia"/>
                <w:lang w:eastAsia="zh-CN"/>
              </w:rPr>
              <w:t>cells</w:t>
            </w:r>
            <w:r>
              <w:rPr>
                <w:rFonts w:eastAsia="DengXian"/>
                <w:lang w:eastAsia="zh-CN"/>
              </w:rPr>
              <w:t xml:space="preserve"> or NFs where the energy efficiency issues occurred or potentially occur.</w:t>
            </w:r>
          </w:p>
          <w:p w14:paraId="08A8B2DE" w14:textId="77777777" w:rsidR="005447AB" w:rsidRDefault="005447AB" w:rsidP="00875C90">
            <w:pPr>
              <w:pStyle w:val="TAL"/>
              <w:rPr>
                <w:lang w:eastAsia="zh-CN"/>
              </w:rPr>
            </w:pPr>
          </w:p>
        </w:tc>
        <w:tc>
          <w:tcPr>
            <w:tcW w:w="922" w:type="dxa"/>
          </w:tcPr>
          <w:p w14:paraId="4AE2B621" w14:textId="77777777" w:rsidR="005447AB" w:rsidRDefault="005447AB" w:rsidP="00875C9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988" w:type="dxa"/>
          </w:tcPr>
          <w:p w14:paraId="7671F4C4" w14:textId="77777777" w:rsidR="005447AB" w:rsidRDefault="005447AB" w:rsidP="00875C9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type: DN</w:t>
            </w:r>
          </w:p>
          <w:p w14:paraId="0CC7E8CF" w14:textId="77777777" w:rsidR="005447AB" w:rsidRDefault="005447AB" w:rsidP="00875C9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multiplicity: </w:t>
            </w:r>
            <w:proofErr w:type="gramStart"/>
            <w:r>
              <w:rPr>
                <w:rFonts w:cs="Arial"/>
                <w:szCs w:val="18"/>
              </w:rPr>
              <w:t>1..</w:t>
            </w:r>
            <w:proofErr w:type="gramEnd"/>
            <w:r>
              <w:rPr>
                <w:rFonts w:cs="Arial"/>
                <w:szCs w:val="18"/>
              </w:rPr>
              <w:t>*</w:t>
            </w:r>
          </w:p>
          <w:p w14:paraId="6C3B0C5D" w14:textId="49516892" w:rsidR="005447AB" w:rsidRDefault="005447AB" w:rsidP="00875C9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isOrdered</w:t>
            </w:r>
            <w:proofErr w:type="spellEnd"/>
            <w:r>
              <w:rPr>
                <w:rFonts w:cs="Arial"/>
                <w:szCs w:val="18"/>
              </w:rPr>
              <w:t xml:space="preserve">: </w:t>
            </w:r>
            <w:ins w:id="25" w:author="R1" w:date="2022-05-10T16:04:00Z">
              <w:r w:rsidR="009558DB">
                <w:rPr>
                  <w:rFonts w:cs="Arial"/>
                  <w:szCs w:val="18"/>
                </w:rPr>
                <w:t>False</w:t>
              </w:r>
            </w:ins>
            <w:del w:id="26" w:author="R1" w:date="2022-05-10T16:04:00Z">
              <w:r w:rsidDel="009558DB">
                <w:rPr>
                  <w:rFonts w:cs="Arial"/>
                  <w:szCs w:val="18"/>
                </w:rPr>
                <w:delText>N/A</w:delText>
              </w:r>
            </w:del>
          </w:p>
          <w:p w14:paraId="30562A59" w14:textId="5C6F4B30" w:rsidR="005447AB" w:rsidRDefault="005447AB" w:rsidP="00875C9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isUnique</w:t>
            </w:r>
            <w:proofErr w:type="spellEnd"/>
            <w:r>
              <w:rPr>
                <w:rFonts w:cs="Arial"/>
                <w:szCs w:val="18"/>
              </w:rPr>
              <w:t xml:space="preserve">: </w:t>
            </w:r>
            <w:ins w:id="27" w:author="R1" w:date="2022-05-10T16:04:00Z">
              <w:r w:rsidR="009558DB">
                <w:rPr>
                  <w:rFonts w:cs="Arial"/>
                  <w:szCs w:val="18"/>
                </w:rPr>
                <w:t>True</w:t>
              </w:r>
            </w:ins>
            <w:del w:id="28" w:author="R1" w:date="2022-05-10T16:04:00Z">
              <w:r w:rsidDel="009558DB">
                <w:rPr>
                  <w:rFonts w:cs="Arial"/>
                  <w:szCs w:val="18"/>
                </w:rPr>
                <w:delText>N/A</w:delText>
              </w:r>
            </w:del>
          </w:p>
          <w:p w14:paraId="74A354CC" w14:textId="77777777" w:rsidR="005447AB" w:rsidRDefault="005447AB" w:rsidP="00875C9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defaultValue</w:t>
            </w:r>
            <w:proofErr w:type="spellEnd"/>
            <w:r>
              <w:rPr>
                <w:rFonts w:cs="Arial"/>
                <w:szCs w:val="18"/>
              </w:rPr>
              <w:t>: None</w:t>
            </w:r>
          </w:p>
          <w:p w14:paraId="38F9065A" w14:textId="77777777" w:rsidR="005447AB" w:rsidRDefault="005447AB" w:rsidP="00875C9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isNullable</w:t>
            </w:r>
            <w:proofErr w:type="spellEnd"/>
            <w:r>
              <w:rPr>
                <w:rFonts w:cs="Arial"/>
                <w:szCs w:val="18"/>
              </w:rPr>
              <w:t>: False</w:t>
            </w:r>
          </w:p>
        </w:tc>
      </w:tr>
      <w:tr w:rsidR="005447AB" w:rsidRPr="00DE54AA" w14:paraId="100F0237" w14:textId="77777777" w:rsidTr="00875C90">
        <w:tc>
          <w:tcPr>
            <w:tcW w:w="2514" w:type="dxa"/>
            <w:shd w:val="clear" w:color="auto" w:fill="auto"/>
          </w:tcPr>
          <w:p w14:paraId="6BFFC6B7" w14:textId="77777777" w:rsidR="005447AB" w:rsidRPr="00DE54AA" w:rsidRDefault="005447AB" w:rsidP="00875C9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EnergyEfficiencyProblemType</w:t>
            </w:r>
            <w:proofErr w:type="spellEnd"/>
          </w:p>
        </w:tc>
        <w:tc>
          <w:tcPr>
            <w:tcW w:w="4143" w:type="dxa"/>
            <w:shd w:val="clear" w:color="auto" w:fill="auto"/>
          </w:tcPr>
          <w:p w14:paraId="4E7743C1" w14:textId="77777777" w:rsidR="005447AB" w:rsidRDefault="005447AB" w:rsidP="00875C9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Indication of</w:t>
            </w:r>
            <w:r w:rsidRPr="00BC620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type of </w:t>
            </w:r>
            <w:r w:rsidRPr="00BC620C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energy efficiency issues.</w:t>
            </w:r>
          </w:p>
          <w:p w14:paraId="506F24E5" w14:textId="77777777" w:rsidR="005447AB" w:rsidRDefault="005447AB" w:rsidP="00875C90">
            <w:pPr>
              <w:pStyle w:val="TAL"/>
              <w:rPr>
                <w:lang w:eastAsia="zh-CN"/>
              </w:rPr>
            </w:pPr>
          </w:p>
          <w:p w14:paraId="52E7409A" w14:textId="77777777" w:rsidR="005447AB" w:rsidRPr="007E3B76" w:rsidRDefault="005447AB" w:rsidP="00875C9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allowed value is one of the enumerated values: </w:t>
            </w:r>
            <w:proofErr w:type="spellStart"/>
            <w:r>
              <w:rPr>
                <w:lang w:eastAsia="zh-CN"/>
              </w:rPr>
              <w:t>H</w:t>
            </w:r>
            <w:r w:rsidRPr="0005719B">
              <w:rPr>
                <w:lang w:eastAsia="zh-CN"/>
              </w:rPr>
              <w:t>igh</w:t>
            </w:r>
            <w:r>
              <w:rPr>
                <w:lang w:eastAsia="zh-CN"/>
              </w:rPr>
              <w:t>E</w:t>
            </w:r>
            <w:r w:rsidRPr="0005719B">
              <w:rPr>
                <w:lang w:eastAsia="zh-CN"/>
              </w:rPr>
              <w:t>nergy</w:t>
            </w:r>
            <w:r>
              <w:rPr>
                <w:lang w:eastAsia="zh-CN"/>
              </w:rPr>
              <w:t>C</w:t>
            </w:r>
            <w:r w:rsidRPr="0005719B">
              <w:rPr>
                <w:lang w:eastAsia="zh-CN"/>
              </w:rPr>
              <w:t>onsumption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L</w:t>
            </w:r>
            <w:r w:rsidRPr="0005719B">
              <w:rPr>
                <w:lang w:eastAsia="zh-CN"/>
              </w:rPr>
              <w:t>ow</w:t>
            </w:r>
            <w:r>
              <w:rPr>
                <w:lang w:eastAsia="zh-CN"/>
              </w:rPr>
              <w:t>E</w:t>
            </w:r>
            <w:r w:rsidRPr="0005719B">
              <w:rPr>
                <w:lang w:eastAsia="zh-CN"/>
              </w:rPr>
              <w:t>energy</w:t>
            </w:r>
            <w:r>
              <w:rPr>
                <w:lang w:eastAsia="zh-CN"/>
              </w:rPr>
              <w:t>E</w:t>
            </w:r>
            <w:r w:rsidRPr="0005719B">
              <w:rPr>
                <w:lang w:eastAsia="zh-CN"/>
              </w:rPr>
              <w:t>fficiency</w:t>
            </w:r>
            <w:proofErr w:type="spellEnd"/>
            <w:r>
              <w:rPr>
                <w:lang w:eastAsia="zh-CN"/>
              </w:rPr>
              <w:t>, Other, Unknown.</w:t>
            </w:r>
          </w:p>
        </w:tc>
        <w:tc>
          <w:tcPr>
            <w:tcW w:w="922" w:type="dxa"/>
          </w:tcPr>
          <w:p w14:paraId="0CA644DE" w14:textId="77777777" w:rsidR="005447AB" w:rsidRPr="00DE54AA" w:rsidRDefault="005447AB" w:rsidP="00875C9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988" w:type="dxa"/>
          </w:tcPr>
          <w:p w14:paraId="61ACA1DB" w14:textId="77777777" w:rsidR="005447AB" w:rsidRDefault="005447AB" w:rsidP="00875C9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type: enumeration</w:t>
            </w:r>
          </w:p>
          <w:p w14:paraId="36CA4B04" w14:textId="77777777" w:rsidR="005447AB" w:rsidRDefault="005447AB" w:rsidP="00875C9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multiplicity: 1</w:t>
            </w:r>
          </w:p>
          <w:p w14:paraId="09ACA6FB" w14:textId="77777777" w:rsidR="005447AB" w:rsidRDefault="005447AB" w:rsidP="00875C9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isOrdered</w:t>
            </w:r>
            <w:proofErr w:type="spellEnd"/>
            <w:r>
              <w:rPr>
                <w:rFonts w:cs="Arial"/>
                <w:szCs w:val="18"/>
              </w:rPr>
              <w:t>: N/A</w:t>
            </w:r>
          </w:p>
          <w:p w14:paraId="3F8EAC72" w14:textId="77777777" w:rsidR="005447AB" w:rsidRDefault="005447AB" w:rsidP="00875C9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isUnique</w:t>
            </w:r>
            <w:proofErr w:type="spellEnd"/>
            <w:r>
              <w:rPr>
                <w:rFonts w:cs="Arial"/>
                <w:szCs w:val="18"/>
              </w:rPr>
              <w:t>: N/A</w:t>
            </w:r>
          </w:p>
          <w:p w14:paraId="5F7A7345" w14:textId="77777777" w:rsidR="005447AB" w:rsidRDefault="005447AB" w:rsidP="00875C9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defaultValue</w:t>
            </w:r>
            <w:proofErr w:type="spellEnd"/>
            <w:r>
              <w:rPr>
                <w:rFonts w:cs="Arial"/>
                <w:szCs w:val="18"/>
              </w:rPr>
              <w:t>: None</w:t>
            </w:r>
          </w:p>
          <w:p w14:paraId="77A50072" w14:textId="77777777" w:rsidR="005447AB" w:rsidRPr="00DE54AA" w:rsidRDefault="005447AB" w:rsidP="00875C9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isNullable</w:t>
            </w:r>
            <w:proofErr w:type="spellEnd"/>
            <w:r>
              <w:rPr>
                <w:rFonts w:cs="Arial"/>
                <w:szCs w:val="18"/>
              </w:rPr>
              <w:t>: False</w:t>
            </w:r>
          </w:p>
        </w:tc>
      </w:tr>
      <w:tr w:rsidR="005447AB" w:rsidRPr="00DE54AA" w14:paraId="1FB61CBE" w14:textId="77777777" w:rsidTr="00875C9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A191" w14:textId="77777777" w:rsidR="005447AB" w:rsidRDefault="005447AB" w:rsidP="00875C90">
            <w:pPr>
              <w:pStyle w:val="TAL"/>
              <w:rPr>
                <w:lang w:eastAsia="zh-CN"/>
              </w:rPr>
            </w:pPr>
            <w:proofErr w:type="spellStart"/>
            <w:r w:rsidRPr="00FD2D64">
              <w:rPr>
                <w:lang w:eastAsia="zh-CN"/>
              </w:rPr>
              <w:t>TrafficLoadTrends</w:t>
            </w:r>
            <w:proofErr w:type="spellEnd"/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0A3F" w14:textId="77777777" w:rsidR="005447AB" w:rsidRDefault="005447AB" w:rsidP="00875C9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p</w:t>
            </w:r>
            <w:r w:rsidRPr="006D18CD">
              <w:rPr>
                <w:lang w:eastAsia="zh-CN"/>
              </w:rPr>
              <w:t xml:space="preserve">redictions </w:t>
            </w:r>
            <w:r>
              <w:rPr>
                <w:lang w:eastAsia="zh-CN"/>
              </w:rPr>
              <w:t>of</w:t>
            </w:r>
            <w:r w:rsidRPr="006D18CD">
              <w:rPr>
                <w:lang w:eastAsia="zh-CN"/>
              </w:rPr>
              <w:t xml:space="preserve"> the trends of traffic load</w:t>
            </w:r>
            <w:r>
              <w:rPr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 certain time period. The predictions include the traffic load of the issue cell(s) and </w:t>
            </w:r>
            <w:proofErr w:type="spellStart"/>
            <w:r>
              <w:rPr>
                <w:lang w:eastAsia="zh-CN"/>
              </w:rPr>
              <w:t>neighboring</w:t>
            </w:r>
            <w:proofErr w:type="spellEnd"/>
            <w:r>
              <w:rPr>
                <w:lang w:eastAsia="zh-CN"/>
              </w:rPr>
              <w:t xml:space="preserve"> cell(s).</w:t>
            </w:r>
          </w:p>
          <w:p w14:paraId="5260F32B" w14:textId="77777777" w:rsidR="005447AB" w:rsidRDefault="005447AB" w:rsidP="00875C90">
            <w:pPr>
              <w:pStyle w:val="TAL"/>
              <w:rPr>
                <w:lang w:eastAsia="zh-CN"/>
              </w:rPr>
            </w:pPr>
          </w:p>
          <w:p w14:paraId="6C5DA21E" w14:textId="77777777" w:rsidR="005447AB" w:rsidRPr="00DE54AA" w:rsidRDefault="005447AB" w:rsidP="00875C90">
            <w:pPr>
              <w:pStyle w:val="TAL"/>
              <w:rPr>
                <w:lang w:eastAsia="zh-C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F82" w14:textId="77777777" w:rsidR="005447AB" w:rsidRDefault="005447AB" w:rsidP="00875C9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1CC0" w14:textId="77777777" w:rsidR="005447AB" w:rsidRPr="00FD2D64" w:rsidRDefault="005447AB" w:rsidP="00875C90">
            <w:pPr>
              <w:pStyle w:val="TAL"/>
              <w:rPr>
                <w:rFonts w:cs="Arial"/>
                <w:szCs w:val="18"/>
              </w:rPr>
            </w:pPr>
            <w:proofErr w:type="spellStart"/>
            <w:proofErr w:type="gramStart"/>
            <w:r w:rsidRPr="00FD2D64">
              <w:rPr>
                <w:rFonts w:cs="Arial"/>
                <w:szCs w:val="18"/>
              </w:rPr>
              <w:t>type:TrafficLoadTrend</w:t>
            </w:r>
            <w:proofErr w:type="spellEnd"/>
            <w:proofErr w:type="gramEnd"/>
          </w:p>
          <w:p w14:paraId="7EFFA226" w14:textId="77777777" w:rsidR="005447AB" w:rsidRPr="00FD2D64" w:rsidRDefault="005447AB" w:rsidP="00875C90">
            <w:pPr>
              <w:pStyle w:val="TAL"/>
              <w:rPr>
                <w:rFonts w:cs="Arial"/>
                <w:szCs w:val="18"/>
              </w:rPr>
            </w:pPr>
            <w:r w:rsidRPr="00FD2D64">
              <w:rPr>
                <w:rFonts w:cs="Arial"/>
                <w:szCs w:val="18"/>
              </w:rPr>
              <w:t xml:space="preserve">multiplicity: </w:t>
            </w:r>
            <w:proofErr w:type="gramStart"/>
            <w:r w:rsidRPr="00FD2D64">
              <w:rPr>
                <w:rFonts w:cs="Arial"/>
                <w:szCs w:val="18"/>
              </w:rPr>
              <w:t>1..</w:t>
            </w:r>
            <w:proofErr w:type="gramEnd"/>
            <w:r w:rsidRPr="00FD2D64">
              <w:rPr>
                <w:rFonts w:cs="Arial"/>
                <w:szCs w:val="18"/>
              </w:rPr>
              <w:t>*</w:t>
            </w:r>
          </w:p>
          <w:p w14:paraId="2FFC990C" w14:textId="31688D00" w:rsidR="005447AB" w:rsidRPr="00FD2D64" w:rsidRDefault="005447AB" w:rsidP="00875C90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D2D64">
              <w:rPr>
                <w:rFonts w:cs="Arial"/>
                <w:szCs w:val="18"/>
              </w:rPr>
              <w:t>isOrdered</w:t>
            </w:r>
            <w:proofErr w:type="spellEnd"/>
            <w:r w:rsidRPr="00FD2D64">
              <w:rPr>
                <w:rFonts w:cs="Arial"/>
                <w:szCs w:val="18"/>
              </w:rPr>
              <w:t xml:space="preserve">: </w:t>
            </w:r>
            <w:ins w:id="29" w:author="R1" w:date="2022-05-10T16:04:00Z">
              <w:r w:rsidR="009558DB">
                <w:rPr>
                  <w:rFonts w:cs="Arial"/>
                  <w:szCs w:val="18"/>
                </w:rPr>
                <w:t>False</w:t>
              </w:r>
            </w:ins>
            <w:del w:id="30" w:author="R1" w:date="2022-05-10T16:04:00Z">
              <w:r w:rsidRPr="00FD2D64" w:rsidDel="009558DB">
                <w:rPr>
                  <w:rFonts w:cs="Arial"/>
                  <w:szCs w:val="18"/>
                </w:rPr>
                <w:delText>N/A</w:delText>
              </w:r>
            </w:del>
          </w:p>
          <w:p w14:paraId="088823F9" w14:textId="1CEA16F8" w:rsidR="005447AB" w:rsidRPr="00FD2D64" w:rsidRDefault="005447AB" w:rsidP="00875C90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D2D64">
              <w:rPr>
                <w:rFonts w:cs="Arial"/>
                <w:szCs w:val="18"/>
              </w:rPr>
              <w:t>isUnique</w:t>
            </w:r>
            <w:proofErr w:type="spellEnd"/>
            <w:r w:rsidRPr="00FD2D64">
              <w:rPr>
                <w:rFonts w:cs="Arial"/>
                <w:szCs w:val="18"/>
              </w:rPr>
              <w:t xml:space="preserve">: </w:t>
            </w:r>
            <w:ins w:id="31" w:author="R1" w:date="2022-05-10T16:04:00Z">
              <w:r w:rsidR="009558DB">
                <w:rPr>
                  <w:rFonts w:cs="Arial"/>
                  <w:szCs w:val="18"/>
                </w:rPr>
                <w:t>True</w:t>
              </w:r>
            </w:ins>
            <w:del w:id="32" w:author="R1" w:date="2022-05-10T16:04:00Z">
              <w:r w:rsidRPr="00FD2D64" w:rsidDel="009558DB">
                <w:rPr>
                  <w:rFonts w:cs="Arial"/>
                  <w:szCs w:val="18"/>
                </w:rPr>
                <w:delText>N/A</w:delText>
              </w:r>
            </w:del>
          </w:p>
          <w:p w14:paraId="69D8CD4A" w14:textId="77777777" w:rsidR="005447AB" w:rsidRPr="00FD2D64" w:rsidRDefault="005447AB" w:rsidP="00875C90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D2D64">
              <w:rPr>
                <w:rFonts w:cs="Arial"/>
                <w:szCs w:val="18"/>
              </w:rPr>
              <w:t>defaultValue</w:t>
            </w:r>
            <w:proofErr w:type="spellEnd"/>
            <w:r w:rsidRPr="00FD2D64">
              <w:rPr>
                <w:rFonts w:cs="Arial"/>
                <w:szCs w:val="18"/>
              </w:rPr>
              <w:t>: None</w:t>
            </w:r>
          </w:p>
          <w:p w14:paraId="3D4874D0" w14:textId="77777777" w:rsidR="005447AB" w:rsidRDefault="005447AB" w:rsidP="00875C90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D2D64">
              <w:rPr>
                <w:rFonts w:cs="Arial"/>
                <w:szCs w:val="18"/>
              </w:rPr>
              <w:t>isNullable</w:t>
            </w:r>
            <w:proofErr w:type="spellEnd"/>
            <w:r w:rsidRPr="00FD2D64">
              <w:rPr>
                <w:rFonts w:cs="Arial"/>
                <w:szCs w:val="18"/>
              </w:rPr>
              <w:t>: False</w:t>
            </w:r>
          </w:p>
        </w:tc>
      </w:tr>
      <w:tr w:rsidR="005447AB" w:rsidRPr="00DE54AA" w14:paraId="024551CF" w14:textId="77777777" w:rsidTr="00875C90">
        <w:tc>
          <w:tcPr>
            <w:tcW w:w="2514" w:type="dxa"/>
            <w:shd w:val="clear" w:color="auto" w:fill="auto"/>
          </w:tcPr>
          <w:p w14:paraId="28795BF3" w14:textId="77777777" w:rsidR="005447AB" w:rsidRPr="00DE54AA" w:rsidRDefault="005447AB" w:rsidP="00875C90">
            <w:pPr>
              <w:pStyle w:val="TAL"/>
              <w:rPr>
                <w:lang w:eastAsia="zh-CN"/>
              </w:rPr>
            </w:pPr>
            <w:proofErr w:type="spellStart"/>
            <w:r w:rsidRPr="00701287">
              <w:rPr>
                <w:lang w:eastAsia="zh-CN"/>
              </w:rPr>
              <w:t>Energy</w:t>
            </w:r>
            <w:r>
              <w:rPr>
                <w:lang w:eastAsia="zh-CN"/>
              </w:rPr>
              <w:t>S</w:t>
            </w:r>
            <w:r w:rsidRPr="00701287">
              <w:rPr>
                <w:lang w:eastAsia="zh-CN"/>
              </w:rPr>
              <w:t>aving</w:t>
            </w:r>
            <w:r>
              <w:rPr>
                <w:lang w:eastAsia="zh-CN"/>
              </w:rPr>
              <w:t>R</w:t>
            </w:r>
            <w:r w:rsidRPr="00701287">
              <w:rPr>
                <w:lang w:eastAsia="zh-CN"/>
              </w:rPr>
              <w:t>ecommendations</w:t>
            </w:r>
            <w:proofErr w:type="spellEnd"/>
          </w:p>
        </w:tc>
        <w:tc>
          <w:tcPr>
            <w:tcW w:w="4143" w:type="dxa"/>
            <w:shd w:val="clear" w:color="auto" w:fill="auto"/>
          </w:tcPr>
          <w:p w14:paraId="52C93239" w14:textId="77777777" w:rsidR="005447AB" w:rsidRDefault="005447AB" w:rsidP="00875C90">
            <w:pPr>
              <w:keepNext/>
              <w:keepLines/>
              <w:spacing w:after="120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Arial" w:eastAsia="DengXian" w:hAnsi="Arial" w:cs="Arial"/>
                <w:sz w:val="18"/>
                <w:szCs w:val="18"/>
                <w:lang w:eastAsia="zh-CN"/>
              </w:rPr>
              <w:t>he recommendation shall contain the energy saving policy.</w:t>
            </w:r>
          </w:p>
          <w:p w14:paraId="0B989059" w14:textId="77777777" w:rsidR="005447AB" w:rsidRPr="00701287" w:rsidRDefault="005447AB" w:rsidP="00875C90">
            <w:pPr>
              <w:keepNext/>
              <w:keepLines/>
              <w:spacing w:after="120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 w:rsidRPr="00701287">
              <w:rPr>
                <w:rFonts w:ascii="Arial" w:eastAsia="DengXian" w:hAnsi="Arial" w:cs="Arial"/>
                <w:sz w:val="18"/>
                <w:szCs w:val="18"/>
                <w:lang w:eastAsia="zh-CN"/>
              </w:rPr>
              <w:t>For ES on NR cells.</w:t>
            </w:r>
            <w:r>
              <w:rPr>
                <w:rFonts w:eastAsia="DengXian" w:cs="Arial"/>
                <w:szCs w:val="18"/>
                <w:lang w:eastAsia="zh-CN"/>
              </w:rPr>
              <w:t xml:space="preserve"> It may contain a set of</w:t>
            </w:r>
          </w:p>
          <w:p w14:paraId="76E65F6D" w14:textId="77777777" w:rsidR="005447AB" w:rsidRPr="00701287" w:rsidRDefault="005447AB" w:rsidP="00875C90">
            <w:pPr>
              <w:spacing w:after="120"/>
              <w:ind w:left="323" w:hanging="181"/>
              <w:rPr>
                <w:rFonts w:ascii="Arial" w:hAnsi="Arial" w:cs="Arial"/>
                <w:sz w:val="18"/>
                <w:szCs w:val="18"/>
              </w:rPr>
            </w:pPr>
            <w:r w:rsidRPr="00701287">
              <w:rPr>
                <w:rFonts w:ascii="Arial" w:hAnsi="Arial" w:cs="Arial"/>
                <w:sz w:val="18"/>
                <w:szCs w:val="18"/>
              </w:rPr>
              <w:t xml:space="preserve">-  recommended NR Cell (ES-Cell) to enter </w:t>
            </w:r>
            <w:proofErr w:type="spellStart"/>
            <w:r w:rsidRPr="00701287">
              <w:rPr>
                <w:rFonts w:ascii="Arial" w:hAnsi="Arial" w:cs="Arial"/>
                <w:sz w:val="18"/>
                <w:szCs w:val="18"/>
              </w:rPr>
              <w:t>energySaving</w:t>
            </w:r>
            <w:proofErr w:type="spellEnd"/>
            <w:r w:rsidRPr="00701287">
              <w:rPr>
                <w:rFonts w:ascii="Arial" w:hAnsi="Arial" w:cs="Arial"/>
                <w:sz w:val="18"/>
                <w:szCs w:val="18"/>
              </w:rPr>
              <w:t xml:space="preserve"> state.</w:t>
            </w:r>
          </w:p>
          <w:p w14:paraId="7EE7C22B" w14:textId="77777777" w:rsidR="005447AB" w:rsidRDefault="005447AB" w:rsidP="00875C90">
            <w:pPr>
              <w:spacing w:after="120"/>
              <w:ind w:left="323" w:hanging="181"/>
              <w:rPr>
                <w:rFonts w:ascii="Arial" w:hAnsi="Arial" w:cs="Arial"/>
                <w:sz w:val="18"/>
                <w:szCs w:val="18"/>
              </w:rPr>
            </w:pPr>
            <w:r w:rsidRPr="00701287">
              <w:rPr>
                <w:rFonts w:ascii="Arial" w:hAnsi="Arial" w:cs="Arial"/>
                <w:sz w:val="18"/>
                <w:szCs w:val="18"/>
              </w:rPr>
              <w:t>-  recommended candidate cells with precedence for taking over the traffic of the ES-Cell.</w:t>
            </w:r>
          </w:p>
          <w:p w14:paraId="1C10E947" w14:textId="77777777" w:rsidR="005447AB" w:rsidRPr="00701287" w:rsidRDefault="005447AB" w:rsidP="00875C90">
            <w:pPr>
              <w:ind w:left="321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2C5104">
              <w:rPr>
                <w:rFonts w:ascii="Arial" w:hAnsi="Arial" w:cs="Arial"/>
                <w:sz w:val="18"/>
                <w:szCs w:val="18"/>
              </w:rPr>
              <w:t xml:space="preserve">the time to enter and terminate the </w:t>
            </w:r>
            <w:r w:rsidRPr="00701287">
              <w:rPr>
                <w:rFonts w:ascii="Arial" w:hAnsi="Arial" w:cs="Arial"/>
                <w:sz w:val="18"/>
                <w:szCs w:val="18"/>
              </w:rPr>
              <w:t>energy</w:t>
            </w: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701287">
              <w:rPr>
                <w:rFonts w:ascii="Arial" w:hAnsi="Arial" w:cs="Arial"/>
                <w:sz w:val="18"/>
                <w:szCs w:val="18"/>
              </w:rPr>
              <w:t>aving state.</w:t>
            </w:r>
          </w:p>
          <w:p w14:paraId="4FD213CC" w14:textId="77777777" w:rsidR="005447AB" w:rsidRDefault="005447AB" w:rsidP="00875C90">
            <w:pPr>
              <w:spacing w:after="120"/>
              <w:ind w:left="323" w:hanging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D06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FD7B8A">
              <w:rPr>
                <w:rFonts w:cs="Arial"/>
                <w:szCs w:val="18"/>
              </w:rPr>
              <w:t xml:space="preserve"> load threshold </w:t>
            </w:r>
            <w:r>
              <w:rPr>
                <w:rFonts w:cs="Arial"/>
                <w:szCs w:val="18"/>
              </w:rPr>
              <w:t>to</w:t>
            </w:r>
            <w:r w:rsidRPr="00FD7B8A">
              <w:rPr>
                <w:rFonts w:cs="Arial"/>
                <w:szCs w:val="18"/>
              </w:rPr>
              <w:t xml:space="preserve"> enter</w:t>
            </w:r>
            <w:r>
              <w:rPr>
                <w:rFonts w:cs="Arial"/>
                <w:szCs w:val="18"/>
              </w:rPr>
              <w:t xml:space="preserve"> and </w:t>
            </w:r>
            <w:r w:rsidRPr="00FD7B8A">
              <w:rPr>
                <w:rFonts w:cs="Arial"/>
                <w:szCs w:val="18"/>
              </w:rPr>
              <w:t>terminat</w:t>
            </w:r>
            <w:r>
              <w:rPr>
                <w:rFonts w:cs="Arial"/>
                <w:szCs w:val="18"/>
              </w:rPr>
              <w:t>e</w:t>
            </w:r>
            <w:r w:rsidRPr="00FD7B8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the </w:t>
            </w:r>
            <w:r w:rsidRPr="00FD7B8A">
              <w:rPr>
                <w:rFonts w:cs="Arial"/>
                <w:szCs w:val="18"/>
              </w:rPr>
              <w:t xml:space="preserve">energy saving </w:t>
            </w:r>
            <w:r>
              <w:rPr>
                <w:rFonts w:cs="Arial"/>
                <w:szCs w:val="18"/>
              </w:rPr>
              <w:t>state for the ES-Cell</w:t>
            </w:r>
          </w:p>
          <w:p w14:paraId="494E4C21" w14:textId="77777777" w:rsidR="005447AB" w:rsidRPr="00701287" w:rsidRDefault="005447AB" w:rsidP="00875C90">
            <w:pPr>
              <w:spacing w:after="12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701287">
              <w:rPr>
                <w:rFonts w:ascii="Arial" w:hAnsi="Arial" w:cs="Arial"/>
                <w:sz w:val="18"/>
                <w:szCs w:val="18"/>
              </w:rPr>
              <w:t>For ES on UPFs. It contains a set of</w:t>
            </w:r>
          </w:p>
          <w:p w14:paraId="5BCB71B7" w14:textId="77777777" w:rsidR="005447AB" w:rsidRPr="00701287" w:rsidRDefault="005447AB" w:rsidP="00875C90">
            <w:pPr>
              <w:spacing w:after="120"/>
              <w:ind w:left="323" w:hanging="181"/>
              <w:rPr>
                <w:rFonts w:ascii="Arial" w:hAnsi="Arial" w:cs="Arial"/>
                <w:sz w:val="18"/>
                <w:szCs w:val="18"/>
              </w:rPr>
            </w:pPr>
            <w:r w:rsidRPr="00701287">
              <w:rPr>
                <w:rFonts w:ascii="Arial" w:hAnsi="Arial" w:cs="Arial"/>
                <w:sz w:val="18"/>
                <w:szCs w:val="18"/>
              </w:rPr>
              <w:t>-  recommended UPF (ES-UPF) to conduct energy saving;</w:t>
            </w:r>
          </w:p>
          <w:p w14:paraId="26D6709E" w14:textId="77777777" w:rsidR="005447AB" w:rsidRDefault="005447AB" w:rsidP="00875C90">
            <w:pPr>
              <w:spacing w:after="120"/>
              <w:ind w:left="323" w:hanging="181"/>
              <w:rPr>
                <w:rFonts w:ascii="Arial" w:hAnsi="Arial" w:cs="Arial"/>
                <w:sz w:val="18"/>
                <w:szCs w:val="18"/>
              </w:rPr>
            </w:pPr>
            <w:r w:rsidRPr="00701287">
              <w:rPr>
                <w:rFonts w:ascii="Arial" w:hAnsi="Arial" w:cs="Arial"/>
                <w:sz w:val="18"/>
                <w:szCs w:val="18"/>
              </w:rPr>
              <w:t>-  recommended candidate UPFs with precedence for taking over the traffic of the ES-UPF.</w:t>
            </w:r>
          </w:p>
          <w:p w14:paraId="0BAB2FE6" w14:textId="77777777" w:rsidR="005447AB" w:rsidRPr="007E3B76" w:rsidRDefault="005447AB" w:rsidP="00875C90">
            <w:pPr>
              <w:spacing w:after="120"/>
              <w:ind w:left="323" w:hanging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time to conduct energy saving for the ES-UPF</w:t>
            </w:r>
          </w:p>
        </w:tc>
        <w:tc>
          <w:tcPr>
            <w:tcW w:w="922" w:type="dxa"/>
          </w:tcPr>
          <w:p w14:paraId="41593D82" w14:textId="77777777" w:rsidR="005447AB" w:rsidRPr="00DE54AA" w:rsidRDefault="005447AB" w:rsidP="00875C9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988" w:type="dxa"/>
          </w:tcPr>
          <w:p w14:paraId="17996B7C" w14:textId="77777777" w:rsidR="005447AB" w:rsidRDefault="005447AB" w:rsidP="00875C9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type: </w:t>
            </w:r>
            <w:proofErr w:type="spellStart"/>
            <w:r>
              <w:rPr>
                <w:rFonts w:cs="Arial"/>
                <w:szCs w:val="18"/>
                <w:lang w:eastAsia="zh-CN"/>
              </w:rPr>
              <w:t>EsRecommendation</w:t>
            </w:r>
            <w:proofErr w:type="spellEnd"/>
          </w:p>
          <w:p w14:paraId="73BD43EB" w14:textId="77777777" w:rsidR="005447AB" w:rsidRDefault="005447AB" w:rsidP="00875C9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multiplicity: </w:t>
            </w:r>
            <w:proofErr w:type="gramStart"/>
            <w:r>
              <w:rPr>
                <w:rFonts w:cs="Arial"/>
                <w:szCs w:val="18"/>
              </w:rPr>
              <w:t>1..</w:t>
            </w:r>
            <w:proofErr w:type="gramEnd"/>
            <w:r>
              <w:rPr>
                <w:rFonts w:cs="Arial"/>
                <w:szCs w:val="18"/>
              </w:rPr>
              <w:t>*</w:t>
            </w:r>
          </w:p>
          <w:p w14:paraId="3EE38056" w14:textId="496DD8D8" w:rsidR="005447AB" w:rsidRDefault="005447AB" w:rsidP="00875C9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isOrdered</w:t>
            </w:r>
            <w:proofErr w:type="spellEnd"/>
            <w:r>
              <w:rPr>
                <w:rFonts w:cs="Arial"/>
                <w:szCs w:val="18"/>
              </w:rPr>
              <w:t xml:space="preserve">: </w:t>
            </w:r>
            <w:ins w:id="33" w:author="R1" w:date="2022-05-10T16:05:00Z">
              <w:r w:rsidR="009558DB">
                <w:rPr>
                  <w:rFonts w:cs="Arial"/>
                  <w:szCs w:val="18"/>
                </w:rPr>
                <w:t>False</w:t>
              </w:r>
            </w:ins>
            <w:del w:id="34" w:author="R1" w:date="2022-05-10T16:05:00Z">
              <w:r w:rsidDel="009558DB">
                <w:rPr>
                  <w:rFonts w:cs="Arial"/>
                  <w:szCs w:val="18"/>
                </w:rPr>
                <w:delText>N/A</w:delText>
              </w:r>
            </w:del>
          </w:p>
          <w:p w14:paraId="38BF47B9" w14:textId="3FEB9B6B" w:rsidR="005447AB" w:rsidRDefault="005447AB" w:rsidP="00875C9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isUnique</w:t>
            </w:r>
            <w:proofErr w:type="spellEnd"/>
            <w:r>
              <w:rPr>
                <w:rFonts w:cs="Arial"/>
                <w:szCs w:val="18"/>
              </w:rPr>
              <w:t xml:space="preserve">: </w:t>
            </w:r>
            <w:ins w:id="35" w:author="R1" w:date="2022-05-10T16:05:00Z">
              <w:r w:rsidR="009558DB">
                <w:rPr>
                  <w:rFonts w:cs="Arial"/>
                  <w:szCs w:val="18"/>
                </w:rPr>
                <w:t>True</w:t>
              </w:r>
            </w:ins>
            <w:del w:id="36" w:author="R1" w:date="2022-05-10T16:05:00Z">
              <w:r w:rsidDel="009558DB">
                <w:rPr>
                  <w:rFonts w:cs="Arial"/>
                  <w:szCs w:val="18"/>
                </w:rPr>
                <w:delText>N/A</w:delText>
              </w:r>
            </w:del>
          </w:p>
          <w:p w14:paraId="1D2F4DF0" w14:textId="77777777" w:rsidR="005447AB" w:rsidRDefault="005447AB" w:rsidP="00875C9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defaultValue</w:t>
            </w:r>
            <w:proofErr w:type="spellEnd"/>
            <w:r>
              <w:rPr>
                <w:rFonts w:cs="Arial"/>
                <w:szCs w:val="18"/>
              </w:rPr>
              <w:t>: None</w:t>
            </w:r>
          </w:p>
          <w:p w14:paraId="3ACDBFD6" w14:textId="77777777" w:rsidR="005447AB" w:rsidRPr="00DE54AA" w:rsidRDefault="005447AB" w:rsidP="00875C9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isNullable</w:t>
            </w:r>
            <w:proofErr w:type="spellEnd"/>
            <w:r>
              <w:rPr>
                <w:rFonts w:cs="Arial"/>
                <w:szCs w:val="18"/>
              </w:rPr>
              <w:t>: False</w:t>
            </w:r>
          </w:p>
        </w:tc>
      </w:tr>
      <w:tr w:rsidR="005447AB" w:rsidRPr="00DE54AA" w14:paraId="1F48D93B" w14:textId="77777777" w:rsidTr="00875C90">
        <w:tc>
          <w:tcPr>
            <w:tcW w:w="2514" w:type="dxa"/>
            <w:shd w:val="clear" w:color="auto" w:fill="auto"/>
          </w:tcPr>
          <w:p w14:paraId="3860163E" w14:textId="77777777" w:rsidR="005447AB" w:rsidRPr="00701287" w:rsidRDefault="005447AB" w:rsidP="00875C90">
            <w:pPr>
              <w:pStyle w:val="TAL"/>
              <w:rPr>
                <w:lang w:eastAsia="zh-CN"/>
              </w:rPr>
            </w:pPr>
            <w:proofErr w:type="spellStart"/>
            <w:r w:rsidRPr="002B42AA">
              <w:rPr>
                <w:lang w:eastAsia="zh-CN"/>
              </w:rPr>
              <w:t>StatisticsOfCellsEsState</w:t>
            </w:r>
            <w:proofErr w:type="spellEnd"/>
          </w:p>
        </w:tc>
        <w:tc>
          <w:tcPr>
            <w:tcW w:w="4143" w:type="dxa"/>
            <w:shd w:val="clear" w:color="auto" w:fill="auto"/>
          </w:tcPr>
          <w:p w14:paraId="59420A29" w14:textId="77777777" w:rsidR="005447AB" w:rsidRPr="002B42AA" w:rsidRDefault="005447AB" w:rsidP="00875C90">
            <w:pPr>
              <w:pStyle w:val="TAL"/>
              <w:rPr>
                <w:lang w:eastAsia="zh-CN"/>
              </w:rPr>
            </w:pPr>
            <w:r w:rsidRPr="002B42AA">
              <w:rPr>
                <w:rFonts w:hint="eastAsia"/>
                <w:lang w:eastAsia="zh-CN"/>
              </w:rPr>
              <w:t>T</w:t>
            </w:r>
            <w:r w:rsidRPr="002B42AA">
              <w:rPr>
                <w:lang w:eastAsia="zh-CN"/>
              </w:rPr>
              <w:t xml:space="preserve">he statistic result of </w:t>
            </w:r>
            <w:r w:rsidRPr="002B42AA">
              <w:rPr>
                <w:rFonts w:hint="eastAsia"/>
                <w:lang w:eastAsia="zh-CN"/>
              </w:rPr>
              <w:t>current</w:t>
            </w:r>
            <w:r w:rsidRPr="002B42AA">
              <w:rPr>
                <w:lang w:eastAsia="zh-CN"/>
              </w:rPr>
              <w:t xml:space="preserve"> </w:t>
            </w:r>
            <w:r w:rsidRPr="002B42AA">
              <w:rPr>
                <w:rFonts w:hint="eastAsia"/>
                <w:lang w:eastAsia="zh-CN"/>
              </w:rPr>
              <w:t>energy</w:t>
            </w:r>
            <w:r w:rsidRPr="002B42AA">
              <w:rPr>
                <w:lang w:eastAsia="zh-CN"/>
              </w:rPr>
              <w:t xml:space="preserve"> </w:t>
            </w:r>
            <w:r w:rsidRPr="002B42AA">
              <w:rPr>
                <w:rFonts w:hint="eastAsia"/>
                <w:lang w:eastAsia="zh-CN"/>
              </w:rPr>
              <w:t>saving</w:t>
            </w:r>
            <w:r w:rsidRPr="002B42AA">
              <w:rPr>
                <w:lang w:eastAsia="zh-CN"/>
              </w:rPr>
              <w:t xml:space="preserve"> </w:t>
            </w:r>
            <w:r w:rsidRPr="002B42AA">
              <w:rPr>
                <w:rFonts w:hint="eastAsia"/>
                <w:lang w:eastAsia="zh-CN"/>
              </w:rPr>
              <w:t>state</w:t>
            </w:r>
            <w:r w:rsidRPr="002B42AA">
              <w:rPr>
                <w:lang w:eastAsia="zh-CN"/>
              </w:rPr>
              <w:t xml:space="preserve"> </w:t>
            </w:r>
            <w:r w:rsidRPr="002B42AA">
              <w:rPr>
                <w:rFonts w:hint="eastAsia"/>
                <w:lang w:eastAsia="zh-CN"/>
              </w:rPr>
              <w:t>of</w:t>
            </w:r>
            <w:r w:rsidRPr="002B42AA">
              <w:rPr>
                <w:lang w:eastAsia="zh-CN"/>
              </w:rPr>
              <w:t xml:space="preserve"> </w:t>
            </w:r>
            <w:r w:rsidRPr="002B42AA">
              <w:rPr>
                <w:rFonts w:hint="eastAsia"/>
                <w:lang w:eastAsia="zh-CN"/>
              </w:rPr>
              <w:t>the</w:t>
            </w:r>
            <w:r w:rsidRPr="002B42AA">
              <w:rPr>
                <w:lang w:eastAsia="zh-CN"/>
              </w:rPr>
              <w:t xml:space="preserve"> </w:t>
            </w:r>
            <w:r w:rsidRPr="002B42AA">
              <w:rPr>
                <w:rFonts w:hint="eastAsia"/>
                <w:lang w:eastAsia="zh-CN"/>
              </w:rPr>
              <w:t>cells</w:t>
            </w:r>
            <w:r w:rsidRPr="002B42AA">
              <w:rPr>
                <w:lang w:eastAsia="zh-CN"/>
              </w:rPr>
              <w:t xml:space="preserve"> at a certain time, which can be used by consumers to make analysis (e.g., observed service experience analysis made by NWDAF) or to make decision (e.g., enter</w:t>
            </w:r>
            <w:r w:rsidRPr="002B42AA">
              <w:rPr>
                <w:rFonts w:hint="eastAsia"/>
                <w:lang w:eastAsia="zh-CN"/>
              </w:rPr>
              <w:t>/</w:t>
            </w:r>
            <w:r w:rsidRPr="002B42AA">
              <w:rPr>
                <w:lang w:eastAsia="zh-CN"/>
              </w:rPr>
              <w:t>exit the energy saving state based on the current energy saving state).</w:t>
            </w:r>
          </w:p>
          <w:p w14:paraId="558CBC3B" w14:textId="77777777" w:rsidR="005447AB" w:rsidRPr="002B42AA" w:rsidRDefault="005447AB" w:rsidP="00875C90">
            <w:pPr>
              <w:pStyle w:val="TAL"/>
              <w:rPr>
                <w:lang w:eastAsia="zh-CN"/>
              </w:rPr>
            </w:pPr>
          </w:p>
          <w:p w14:paraId="131E0E82" w14:textId="77777777" w:rsidR="005447AB" w:rsidRPr="002B42AA" w:rsidRDefault="005447AB" w:rsidP="00875C90">
            <w:pPr>
              <w:pStyle w:val="TAL"/>
              <w:rPr>
                <w:lang w:eastAsia="zh-CN"/>
              </w:rPr>
            </w:pPr>
          </w:p>
        </w:tc>
        <w:tc>
          <w:tcPr>
            <w:tcW w:w="922" w:type="dxa"/>
          </w:tcPr>
          <w:p w14:paraId="031F5A5C" w14:textId="77777777" w:rsidR="005447AB" w:rsidRDefault="005447AB" w:rsidP="00875C9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988" w:type="dxa"/>
          </w:tcPr>
          <w:p w14:paraId="64DA39AF" w14:textId="77777777" w:rsidR="005447AB" w:rsidRPr="002B42AA" w:rsidRDefault="005447AB" w:rsidP="00875C90">
            <w:pPr>
              <w:pStyle w:val="TAL"/>
              <w:rPr>
                <w:lang w:eastAsia="zh-CN"/>
              </w:rPr>
            </w:pPr>
            <w:r w:rsidRPr="002B42AA">
              <w:rPr>
                <w:lang w:eastAsia="zh-CN"/>
              </w:rPr>
              <w:t xml:space="preserve">type: </w:t>
            </w:r>
            <w:proofErr w:type="spellStart"/>
            <w:r w:rsidRPr="002B42AA">
              <w:rPr>
                <w:lang w:eastAsia="zh-CN"/>
              </w:rPr>
              <w:t>StatisticOfCellEsState</w:t>
            </w:r>
            <w:proofErr w:type="spellEnd"/>
          </w:p>
          <w:p w14:paraId="22E3EC9C" w14:textId="77777777" w:rsidR="005447AB" w:rsidRPr="002B42AA" w:rsidRDefault="005447AB" w:rsidP="00875C90">
            <w:pPr>
              <w:pStyle w:val="TAL"/>
              <w:rPr>
                <w:lang w:eastAsia="zh-CN"/>
              </w:rPr>
            </w:pPr>
            <w:r w:rsidRPr="002B42AA">
              <w:rPr>
                <w:lang w:eastAsia="zh-CN"/>
              </w:rPr>
              <w:t xml:space="preserve">multiplicity: </w:t>
            </w:r>
            <w:proofErr w:type="gramStart"/>
            <w:r w:rsidRPr="002B42AA">
              <w:rPr>
                <w:lang w:eastAsia="zh-CN"/>
              </w:rPr>
              <w:t>1</w:t>
            </w:r>
            <w:r>
              <w:rPr>
                <w:lang w:eastAsia="zh-CN"/>
              </w:rPr>
              <w:t>..</w:t>
            </w:r>
            <w:proofErr w:type="gramEnd"/>
            <w:r w:rsidRPr="002B42AA">
              <w:rPr>
                <w:lang w:eastAsia="zh-CN"/>
              </w:rPr>
              <w:t>*</w:t>
            </w:r>
          </w:p>
          <w:p w14:paraId="1CF8D4B9" w14:textId="4C4EBEC4" w:rsidR="005447AB" w:rsidRPr="002B42AA" w:rsidRDefault="005447AB" w:rsidP="00875C90">
            <w:pPr>
              <w:pStyle w:val="TAL"/>
              <w:rPr>
                <w:lang w:eastAsia="zh-CN"/>
              </w:rPr>
            </w:pPr>
            <w:proofErr w:type="spellStart"/>
            <w:r w:rsidRPr="002B42AA">
              <w:rPr>
                <w:lang w:eastAsia="zh-CN"/>
              </w:rPr>
              <w:t>isOrdered</w:t>
            </w:r>
            <w:proofErr w:type="spellEnd"/>
            <w:r w:rsidRPr="002B42AA">
              <w:rPr>
                <w:lang w:eastAsia="zh-CN"/>
              </w:rPr>
              <w:t xml:space="preserve">: </w:t>
            </w:r>
            <w:ins w:id="37" w:author="R1" w:date="2022-05-10T16:05:00Z">
              <w:r w:rsidR="009558DB">
                <w:rPr>
                  <w:lang w:eastAsia="zh-CN"/>
                </w:rPr>
                <w:t>False</w:t>
              </w:r>
            </w:ins>
            <w:del w:id="38" w:author="R1" w:date="2022-05-10T16:05:00Z">
              <w:r w:rsidRPr="002B42AA" w:rsidDel="009558DB">
                <w:rPr>
                  <w:lang w:eastAsia="zh-CN"/>
                </w:rPr>
                <w:delText>N/A</w:delText>
              </w:r>
            </w:del>
          </w:p>
          <w:p w14:paraId="11056B97" w14:textId="536E2E87" w:rsidR="005447AB" w:rsidRPr="002B42AA" w:rsidRDefault="005447AB" w:rsidP="00875C90">
            <w:pPr>
              <w:pStyle w:val="TAL"/>
              <w:rPr>
                <w:lang w:eastAsia="zh-CN"/>
              </w:rPr>
            </w:pPr>
            <w:proofErr w:type="spellStart"/>
            <w:r w:rsidRPr="002B42AA">
              <w:rPr>
                <w:lang w:eastAsia="zh-CN"/>
              </w:rPr>
              <w:t>isUnique</w:t>
            </w:r>
            <w:proofErr w:type="spellEnd"/>
            <w:r w:rsidRPr="002B42AA">
              <w:rPr>
                <w:lang w:eastAsia="zh-CN"/>
              </w:rPr>
              <w:t xml:space="preserve">: </w:t>
            </w:r>
            <w:ins w:id="39" w:author="R1" w:date="2022-05-10T16:05:00Z">
              <w:r w:rsidR="009558DB">
                <w:rPr>
                  <w:lang w:eastAsia="zh-CN"/>
                </w:rPr>
                <w:t>True</w:t>
              </w:r>
            </w:ins>
            <w:del w:id="40" w:author="R1" w:date="2022-05-10T16:05:00Z">
              <w:r w:rsidRPr="002B42AA" w:rsidDel="009558DB">
                <w:rPr>
                  <w:lang w:eastAsia="zh-CN"/>
                </w:rPr>
                <w:delText>N/A</w:delText>
              </w:r>
            </w:del>
            <w:bookmarkStart w:id="41" w:name="_GoBack"/>
            <w:bookmarkEnd w:id="41"/>
          </w:p>
          <w:p w14:paraId="17FD440B" w14:textId="77777777" w:rsidR="005447AB" w:rsidRPr="002B42AA" w:rsidRDefault="005447AB" w:rsidP="00875C90">
            <w:pPr>
              <w:pStyle w:val="TAL"/>
              <w:rPr>
                <w:lang w:eastAsia="zh-CN"/>
              </w:rPr>
            </w:pPr>
            <w:proofErr w:type="spellStart"/>
            <w:r w:rsidRPr="002B42AA">
              <w:rPr>
                <w:lang w:eastAsia="zh-CN"/>
              </w:rPr>
              <w:t>defaultValue</w:t>
            </w:r>
            <w:proofErr w:type="spellEnd"/>
            <w:r w:rsidRPr="002B42AA">
              <w:rPr>
                <w:lang w:eastAsia="zh-CN"/>
              </w:rPr>
              <w:t>: None</w:t>
            </w:r>
          </w:p>
          <w:p w14:paraId="6A2818B5" w14:textId="77777777" w:rsidR="005447AB" w:rsidRPr="002B42AA" w:rsidRDefault="005447AB" w:rsidP="00875C90">
            <w:pPr>
              <w:pStyle w:val="TAL"/>
              <w:rPr>
                <w:lang w:eastAsia="zh-CN"/>
              </w:rPr>
            </w:pPr>
            <w:proofErr w:type="spellStart"/>
            <w:r w:rsidRPr="002B42AA">
              <w:rPr>
                <w:lang w:eastAsia="zh-CN"/>
              </w:rPr>
              <w:t>isNullable</w:t>
            </w:r>
            <w:proofErr w:type="spellEnd"/>
            <w:r w:rsidRPr="002B42AA">
              <w:rPr>
                <w:lang w:eastAsia="zh-CN"/>
              </w:rPr>
              <w:t>: False</w:t>
            </w:r>
          </w:p>
        </w:tc>
      </w:tr>
    </w:tbl>
    <w:p w14:paraId="48C2817A" w14:textId="77777777" w:rsidR="005447AB" w:rsidRDefault="005447AB" w:rsidP="005447AB"/>
    <w:p w14:paraId="10E9736D" w14:textId="77777777" w:rsidR="0063634A" w:rsidRPr="007E3B48" w:rsidRDefault="0063634A" w:rsidP="0063634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2" w:name="_Toc462827461"/>
            <w:bookmarkStart w:id="43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42"/>
      <w:bookmarkEnd w:id="43"/>
    </w:tbl>
    <w:p w14:paraId="34717F89" w14:textId="77777777" w:rsidR="0063634A" w:rsidRDefault="0063634A" w:rsidP="0063634A"/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275B7" w14:textId="77777777" w:rsidR="009F670B" w:rsidRDefault="009F670B">
      <w:r>
        <w:separator/>
      </w:r>
    </w:p>
  </w:endnote>
  <w:endnote w:type="continuationSeparator" w:id="0">
    <w:p w14:paraId="3971F162" w14:textId="77777777" w:rsidR="009F670B" w:rsidRDefault="009F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9FCF3" w14:textId="77777777" w:rsidR="009F670B" w:rsidRDefault="009F670B">
      <w:r>
        <w:separator/>
      </w:r>
    </w:p>
  </w:footnote>
  <w:footnote w:type="continuationSeparator" w:id="0">
    <w:p w14:paraId="0508FA7F" w14:textId="77777777" w:rsidR="009F670B" w:rsidRDefault="009F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8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7"/>
  </w:num>
  <w:num w:numId="28">
    <w:abstractNumId w:val="14"/>
  </w:num>
  <w:num w:numId="29">
    <w:abstractNumId w:val="22"/>
  </w:num>
  <w:num w:numId="3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FC2"/>
    <w:rsid w:val="0001171B"/>
    <w:rsid w:val="00012515"/>
    <w:rsid w:val="000126E8"/>
    <w:rsid w:val="00030676"/>
    <w:rsid w:val="00034716"/>
    <w:rsid w:val="00045368"/>
    <w:rsid w:val="00046389"/>
    <w:rsid w:val="0005656E"/>
    <w:rsid w:val="00074722"/>
    <w:rsid w:val="000819D8"/>
    <w:rsid w:val="000911E3"/>
    <w:rsid w:val="000934A6"/>
    <w:rsid w:val="000A2C6C"/>
    <w:rsid w:val="000A4660"/>
    <w:rsid w:val="000A4E60"/>
    <w:rsid w:val="000B3167"/>
    <w:rsid w:val="000C5350"/>
    <w:rsid w:val="000D1B5B"/>
    <w:rsid w:val="000E0635"/>
    <w:rsid w:val="000E20B0"/>
    <w:rsid w:val="000F6CF6"/>
    <w:rsid w:val="00102EB3"/>
    <w:rsid w:val="0010401F"/>
    <w:rsid w:val="00111996"/>
    <w:rsid w:val="00111C07"/>
    <w:rsid w:val="00112FC3"/>
    <w:rsid w:val="00116348"/>
    <w:rsid w:val="00120D2F"/>
    <w:rsid w:val="00130C55"/>
    <w:rsid w:val="001574E6"/>
    <w:rsid w:val="00160950"/>
    <w:rsid w:val="00161D09"/>
    <w:rsid w:val="00173FA3"/>
    <w:rsid w:val="00174F87"/>
    <w:rsid w:val="00180CF6"/>
    <w:rsid w:val="00184B6F"/>
    <w:rsid w:val="00184C83"/>
    <w:rsid w:val="001861E5"/>
    <w:rsid w:val="00186ED5"/>
    <w:rsid w:val="001A31EF"/>
    <w:rsid w:val="001B1652"/>
    <w:rsid w:val="001C3EC8"/>
    <w:rsid w:val="001C73D6"/>
    <w:rsid w:val="001D2BD4"/>
    <w:rsid w:val="001D348E"/>
    <w:rsid w:val="001D409A"/>
    <w:rsid w:val="001D6911"/>
    <w:rsid w:val="00201947"/>
    <w:rsid w:val="0020395B"/>
    <w:rsid w:val="002046CB"/>
    <w:rsid w:val="00204DC9"/>
    <w:rsid w:val="002062C0"/>
    <w:rsid w:val="00210E84"/>
    <w:rsid w:val="00215130"/>
    <w:rsid w:val="00230002"/>
    <w:rsid w:val="00244C9A"/>
    <w:rsid w:val="00245D2E"/>
    <w:rsid w:val="00247216"/>
    <w:rsid w:val="00250898"/>
    <w:rsid w:val="00252009"/>
    <w:rsid w:val="00260917"/>
    <w:rsid w:val="00261158"/>
    <w:rsid w:val="0026791C"/>
    <w:rsid w:val="00273056"/>
    <w:rsid w:val="00293885"/>
    <w:rsid w:val="00294F3B"/>
    <w:rsid w:val="002A016F"/>
    <w:rsid w:val="002A1857"/>
    <w:rsid w:val="002A5994"/>
    <w:rsid w:val="002A5D1B"/>
    <w:rsid w:val="002B23D1"/>
    <w:rsid w:val="002C7F38"/>
    <w:rsid w:val="002D7446"/>
    <w:rsid w:val="002E271B"/>
    <w:rsid w:val="0030628A"/>
    <w:rsid w:val="00307E77"/>
    <w:rsid w:val="003205C4"/>
    <w:rsid w:val="00327087"/>
    <w:rsid w:val="003306F4"/>
    <w:rsid w:val="00337652"/>
    <w:rsid w:val="0034798E"/>
    <w:rsid w:val="0035122B"/>
    <w:rsid w:val="00353451"/>
    <w:rsid w:val="0036078A"/>
    <w:rsid w:val="00360CAA"/>
    <w:rsid w:val="00363E16"/>
    <w:rsid w:val="00371032"/>
    <w:rsid w:val="003711C2"/>
    <w:rsid w:val="00371B44"/>
    <w:rsid w:val="00373C2F"/>
    <w:rsid w:val="0037484D"/>
    <w:rsid w:val="00384850"/>
    <w:rsid w:val="00390444"/>
    <w:rsid w:val="0039276D"/>
    <w:rsid w:val="003A17FF"/>
    <w:rsid w:val="003B0E52"/>
    <w:rsid w:val="003C122B"/>
    <w:rsid w:val="003C46DF"/>
    <w:rsid w:val="003C5A97"/>
    <w:rsid w:val="003C7A04"/>
    <w:rsid w:val="003D750F"/>
    <w:rsid w:val="003E2DDD"/>
    <w:rsid w:val="003E3F89"/>
    <w:rsid w:val="003F3958"/>
    <w:rsid w:val="003F52B2"/>
    <w:rsid w:val="003F6A7D"/>
    <w:rsid w:val="004075AC"/>
    <w:rsid w:val="00440414"/>
    <w:rsid w:val="004558E9"/>
    <w:rsid w:val="0045777E"/>
    <w:rsid w:val="00471092"/>
    <w:rsid w:val="004B2221"/>
    <w:rsid w:val="004B3753"/>
    <w:rsid w:val="004B50C3"/>
    <w:rsid w:val="004C31D2"/>
    <w:rsid w:val="004C4699"/>
    <w:rsid w:val="004D24F6"/>
    <w:rsid w:val="004D2537"/>
    <w:rsid w:val="004D55C2"/>
    <w:rsid w:val="004E2648"/>
    <w:rsid w:val="004E33B4"/>
    <w:rsid w:val="004E4996"/>
    <w:rsid w:val="005036AB"/>
    <w:rsid w:val="00520E7D"/>
    <w:rsid w:val="00521131"/>
    <w:rsid w:val="00527777"/>
    <w:rsid w:val="00527C0B"/>
    <w:rsid w:val="00537E26"/>
    <w:rsid w:val="005410F6"/>
    <w:rsid w:val="005447AB"/>
    <w:rsid w:val="00562018"/>
    <w:rsid w:val="005644C6"/>
    <w:rsid w:val="00565780"/>
    <w:rsid w:val="005729C4"/>
    <w:rsid w:val="00573BD0"/>
    <w:rsid w:val="00577D05"/>
    <w:rsid w:val="00587492"/>
    <w:rsid w:val="0059227B"/>
    <w:rsid w:val="005B0966"/>
    <w:rsid w:val="005B64D3"/>
    <w:rsid w:val="005B795D"/>
    <w:rsid w:val="005C15BD"/>
    <w:rsid w:val="005D4A19"/>
    <w:rsid w:val="005F0ACE"/>
    <w:rsid w:val="005F162C"/>
    <w:rsid w:val="005F2416"/>
    <w:rsid w:val="0060287F"/>
    <w:rsid w:val="006109B3"/>
    <w:rsid w:val="00613820"/>
    <w:rsid w:val="00614D52"/>
    <w:rsid w:val="006172C0"/>
    <w:rsid w:val="00617E69"/>
    <w:rsid w:val="00625D5F"/>
    <w:rsid w:val="0063634A"/>
    <w:rsid w:val="00645908"/>
    <w:rsid w:val="00652248"/>
    <w:rsid w:val="006544E5"/>
    <w:rsid w:val="00657B80"/>
    <w:rsid w:val="006612C1"/>
    <w:rsid w:val="0066154B"/>
    <w:rsid w:val="006756E6"/>
    <w:rsid w:val="00675B3C"/>
    <w:rsid w:val="00690B70"/>
    <w:rsid w:val="0069495C"/>
    <w:rsid w:val="006A0B49"/>
    <w:rsid w:val="006A57CF"/>
    <w:rsid w:val="006B67C4"/>
    <w:rsid w:val="006B6D5D"/>
    <w:rsid w:val="006C2056"/>
    <w:rsid w:val="006D340A"/>
    <w:rsid w:val="006F2BC3"/>
    <w:rsid w:val="00700AF5"/>
    <w:rsid w:val="00701E6B"/>
    <w:rsid w:val="00715A1D"/>
    <w:rsid w:val="007213FF"/>
    <w:rsid w:val="0072759A"/>
    <w:rsid w:val="00735F25"/>
    <w:rsid w:val="00736B60"/>
    <w:rsid w:val="0073729E"/>
    <w:rsid w:val="00743BD8"/>
    <w:rsid w:val="00746BB8"/>
    <w:rsid w:val="0075423A"/>
    <w:rsid w:val="007559D4"/>
    <w:rsid w:val="00760BB0"/>
    <w:rsid w:val="0076157A"/>
    <w:rsid w:val="007628C6"/>
    <w:rsid w:val="00762F42"/>
    <w:rsid w:val="00784370"/>
    <w:rsid w:val="00784593"/>
    <w:rsid w:val="007A00EF"/>
    <w:rsid w:val="007A0D8E"/>
    <w:rsid w:val="007A1660"/>
    <w:rsid w:val="007A5725"/>
    <w:rsid w:val="007B19EA"/>
    <w:rsid w:val="007B7824"/>
    <w:rsid w:val="007C0A2D"/>
    <w:rsid w:val="007C27B0"/>
    <w:rsid w:val="007E116D"/>
    <w:rsid w:val="007E493E"/>
    <w:rsid w:val="007F300B"/>
    <w:rsid w:val="008014C3"/>
    <w:rsid w:val="0080345A"/>
    <w:rsid w:val="00807FE7"/>
    <w:rsid w:val="00821EAD"/>
    <w:rsid w:val="0082778C"/>
    <w:rsid w:val="00830900"/>
    <w:rsid w:val="00832E75"/>
    <w:rsid w:val="0083367D"/>
    <w:rsid w:val="00850812"/>
    <w:rsid w:val="00855938"/>
    <w:rsid w:val="00855A67"/>
    <w:rsid w:val="00860B11"/>
    <w:rsid w:val="00860BC9"/>
    <w:rsid w:val="00864432"/>
    <w:rsid w:val="00876B9A"/>
    <w:rsid w:val="00880EF9"/>
    <w:rsid w:val="00885582"/>
    <w:rsid w:val="008912ED"/>
    <w:rsid w:val="008933BF"/>
    <w:rsid w:val="008A10C4"/>
    <w:rsid w:val="008B0248"/>
    <w:rsid w:val="008B126D"/>
    <w:rsid w:val="008B581A"/>
    <w:rsid w:val="008C776B"/>
    <w:rsid w:val="008F549B"/>
    <w:rsid w:val="008F5F33"/>
    <w:rsid w:val="00906D72"/>
    <w:rsid w:val="0091046A"/>
    <w:rsid w:val="00916CF3"/>
    <w:rsid w:val="00924C0F"/>
    <w:rsid w:val="00926ABD"/>
    <w:rsid w:val="00927CE1"/>
    <w:rsid w:val="00931125"/>
    <w:rsid w:val="00945A8B"/>
    <w:rsid w:val="00946EDE"/>
    <w:rsid w:val="00947F4E"/>
    <w:rsid w:val="00953340"/>
    <w:rsid w:val="00953FFE"/>
    <w:rsid w:val="009550FA"/>
    <w:rsid w:val="009558DB"/>
    <w:rsid w:val="009607D3"/>
    <w:rsid w:val="00962B9D"/>
    <w:rsid w:val="00966BAF"/>
    <w:rsid w:val="00966D47"/>
    <w:rsid w:val="009711B1"/>
    <w:rsid w:val="00971652"/>
    <w:rsid w:val="00992312"/>
    <w:rsid w:val="009A5862"/>
    <w:rsid w:val="009B3233"/>
    <w:rsid w:val="009B7803"/>
    <w:rsid w:val="009B7C56"/>
    <w:rsid w:val="009C0DED"/>
    <w:rsid w:val="009C2CE1"/>
    <w:rsid w:val="009D4D9F"/>
    <w:rsid w:val="009E22EA"/>
    <w:rsid w:val="009F1B30"/>
    <w:rsid w:val="009F670B"/>
    <w:rsid w:val="00A00407"/>
    <w:rsid w:val="00A0565B"/>
    <w:rsid w:val="00A063A7"/>
    <w:rsid w:val="00A11DB1"/>
    <w:rsid w:val="00A26CF0"/>
    <w:rsid w:val="00A3015F"/>
    <w:rsid w:val="00A35DEF"/>
    <w:rsid w:val="00A37D7F"/>
    <w:rsid w:val="00A4114B"/>
    <w:rsid w:val="00A43A6B"/>
    <w:rsid w:val="00A46410"/>
    <w:rsid w:val="00A47CC8"/>
    <w:rsid w:val="00A51936"/>
    <w:rsid w:val="00A57688"/>
    <w:rsid w:val="00A611B9"/>
    <w:rsid w:val="00A84A94"/>
    <w:rsid w:val="00AA4C60"/>
    <w:rsid w:val="00AA5224"/>
    <w:rsid w:val="00AA58C5"/>
    <w:rsid w:val="00AC2472"/>
    <w:rsid w:val="00AC3D97"/>
    <w:rsid w:val="00AD0146"/>
    <w:rsid w:val="00AD0E87"/>
    <w:rsid w:val="00AD1DAA"/>
    <w:rsid w:val="00AD2A4D"/>
    <w:rsid w:val="00AF1E23"/>
    <w:rsid w:val="00AF7F81"/>
    <w:rsid w:val="00B01AFF"/>
    <w:rsid w:val="00B02931"/>
    <w:rsid w:val="00B029A2"/>
    <w:rsid w:val="00B05CC7"/>
    <w:rsid w:val="00B2451F"/>
    <w:rsid w:val="00B27E39"/>
    <w:rsid w:val="00B350D8"/>
    <w:rsid w:val="00B36D64"/>
    <w:rsid w:val="00B421C2"/>
    <w:rsid w:val="00B4369C"/>
    <w:rsid w:val="00B50447"/>
    <w:rsid w:val="00B579C7"/>
    <w:rsid w:val="00B6325D"/>
    <w:rsid w:val="00B65C90"/>
    <w:rsid w:val="00B666F8"/>
    <w:rsid w:val="00B76763"/>
    <w:rsid w:val="00B76848"/>
    <w:rsid w:val="00B7732B"/>
    <w:rsid w:val="00B83F74"/>
    <w:rsid w:val="00B879F0"/>
    <w:rsid w:val="00B92B5D"/>
    <w:rsid w:val="00B94894"/>
    <w:rsid w:val="00B95AB0"/>
    <w:rsid w:val="00BA649A"/>
    <w:rsid w:val="00BC25AA"/>
    <w:rsid w:val="00BD31E3"/>
    <w:rsid w:val="00BD58EE"/>
    <w:rsid w:val="00BD64B8"/>
    <w:rsid w:val="00C022E3"/>
    <w:rsid w:val="00C112EB"/>
    <w:rsid w:val="00C13D45"/>
    <w:rsid w:val="00C22D17"/>
    <w:rsid w:val="00C310B6"/>
    <w:rsid w:val="00C44E12"/>
    <w:rsid w:val="00C4712D"/>
    <w:rsid w:val="00C555C9"/>
    <w:rsid w:val="00C64B4B"/>
    <w:rsid w:val="00C7062C"/>
    <w:rsid w:val="00C77D46"/>
    <w:rsid w:val="00C93C36"/>
    <w:rsid w:val="00C94F55"/>
    <w:rsid w:val="00C95EE0"/>
    <w:rsid w:val="00CA7D62"/>
    <w:rsid w:val="00CB07A8"/>
    <w:rsid w:val="00CB092C"/>
    <w:rsid w:val="00CB1E4E"/>
    <w:rsid w:val="00CC65B0"/>
    <w:rsid w:val="00CC6C36"/>
    <w:rsid w:val="00CD4A57"/>
    <w:rsid w:val="00CE00D9"/>
    <w:rsid w:val="00CE437D"/>
    <w:rsid w:val="00D00355"/>
    <w:rsid w:val="00D05DA4"/>
    <w:rsid w:val="00D146F1"/>
    <w:rsid w:val="00D23335"/>
    <w:rsid w:val="00D329F2"/>
    <w:rsid w:val="00D33604"/>
    <w:rsid w:val="00D37B08"/>
    <w:rsid w:val="00D43781"/>
    <w:rsid w:val="00D437FF"/>
    <w:rsid w:val="00D45B41"/>
    <w:rsid w:val="00D4743B"/>
    <w:rsid w:val="00D5130C"/>
    <w:rsid w:val="00D516A0"/>
    <w:rsid w:val="00D62265"/>
    <w:rsid w:val="00D638FB"/>
    <w:rsid w:val="00D7794A"/>
    <w:rsid w:val="00D837F3"/>
    <w:rsid w:val="00D838AB"/>
    <w:rsid w:val="00D8512E"/>
    <w:rsid w:val="00D90726"/>
    <w:rsid w:val="00DA00A7"/>
    <w:rsid w:val="00DA1E58"/>
    <w:rsid w:val="00DA2FAB"/>
    <w:rsid w:val="00DA61EE"/>
    <w:rsid w:val="00DA683C"/>
    <w:rsid w:val="00DA7D78"/>
    <w:rsid w:val="00DB53A9"/>
    <w:rsid w:val="00DB6278"/>
    <w:rsid w:val="00DB6F3B"/>
    <w:rsid w:val="00DC1504"/>
    <w:rsid w:val="00DC173C"/>
    <w:rsid w:val="00DD05FD"/>
    <w:rsid w:val="00DD1068"/>
    <w:rsid w:val="00DE0C70"/>
    <w:rsid w:val="00DE1119"/>
    <w:rsid w:val="00DE4EF2"/>
    <w:rsid w:val="00DF04CC"/>
    <w:rsid w:val="00DF2C0E"/>
    <w:rsid w:val="00DF6906"/>
    <w:rsid w:val="00E04DB6"/>
    <w:rsid w:val="00E06FFB"/>
    <w:rsid w:val="00E12B33"/>
    <w:rsid w:val="00E13EA8"/>
    <w:rsid w:val="00E222E2"/>
    <w:rsid w:val="00E24CB5"/>
    <w:rsid w:val="00E30155"/>
    <w:rsid w:val="00E334F6"/>
    <w:rsid w:val="00E35A31"/>
    <w:rsid w:val="00E36878"/>
    <w:rsid w:val="00E37EB8"/>
    <w:rsid w:val="00E4250C"/>
    <w:rsid w:val="00E4311A"/>
    <w:rsid w:val="00E436BA"/>
    <w:rsid w:val="00E46832"/>
    <w:rsid w:val="00E76E50"/>
    <w:rsid w:val="00E8217B"/>
    <w:rsid w:val="00E91FE1"/>
    <w:rsid w:val="00EA1D8B"/>
    <w:rsid w:val="00EA3236"/>
    <w:rsid w:val="00EA5E95"/>
    <w:rsid w:val="00EC5CFC"/>
    <w:rsid w:val="00EC703B"/>
    <w:rsid w:val="00ED0C59"/>
    <w:rsid w:val="00ED1390"/>
    <w:rsid w:val="00ED4025"/>
    <w:rsid w:val="00ED4954"/>
    <w:rsid w:val="00EE0943"/>
    <w:rsid w:val="00EE33A2"/>
    <w:rsid w:val="00EE3934"/>
    <w:rsid w:val="00EE3C1A"/>
    <w:rsid w:val="00EF0B52"/>
    <w:rsid w:val="00EF36DE"/>
    <w:rsid w:val="00EF3CD0"/>
    <w:rsid w:val="00EF7835"/>
    <w:rsid w:val="00F12DB1"/>
    <w:rsid w:val="00F24BE1"/>
    <w:rsid w:val="00F3769A"/>
    <w:rsid w:val="00F45310"/>
    <w:rsid w:val="00F64902"/>
    <w:rsid w:val="00F67A1C"/>
    <w:rsid w:val="00F82C5B"/>
    <w:rsid w:val="00F8555F"/>
    <w:rsid w:val="00F92F94"/>
    <w:rsid w:val="00FA3752"/>
    <w:rsid w:val="00FB5301"/>
    <w:rsid w:val="00FC5FCD"/>
    <w:rsid w:val="00FD10DA"/>
    <w:rsid w:val="00FD44E4"/>
    <w:rsid w:val="00FD49A1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684F431E-A246-4338-AB76-DC780B2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7D05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1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ED1390"/>
    <w:rPr>
      <w:rFonts w:eastAsia="Times New Roman"/>
      <w:i/>
      <w:color w:val="0000FF"/>
    </w:rPr>
  </w:style>
  <w:style w:type="paragraph" w:styleId="ListParagraph">
    <w:name w:val="List Paragraph"/>
    <w:basedOn w:val="Normal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BalloonTextChar">
    <w:name w:val="Balloon Text Char"/>
    <w:link w:val="BalloonText"/>
    <w:rsid w:val="00180CF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Heading1Char">
    <w:name w:val="Heading 1 Char"/>
    <w:aliases w:val="Char1 Char, Char1 Char"/>
    <w:link w:val="Heading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0CF6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180CF6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7559D4"/>
    <w:rPr>
      <w:rFonts w:ascii="DengXian Light" w:eastAsia="SimHei" w:hAnsi="DengXian Light"/>
    </w:rPr>
  </w:style>
  <w:style w:type="character" w:customStyle="1" w:styleId="Heading3Char">
    <w:name w:val="Heading 3 Char"/>
    <w:aliases w:val="h3 Char"/>
    <w:basedOn w:val="DefaultParagraphFont"/>
    <w:link w:val="Heading3"/>
    <w:rsid w:val="00FD49A1"/>
    <w:rPr>
      <w:rFonts w:ascii="Arial" w:hAnsi="Arial"/>
      <w:sz w:val="28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E493E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E12B33"/>
    <w:rPr>
      <w:rFonts w:ascii="Times New Roman" w:hAnsi="Times New Roman"/>
      <w:lang w:eastAsia="en-US"/>
    </w:rPr>
  </w:style>
  <w:style w:type="character" w:customStyle="1" w:styleId="Heading4Char">
    <w:name w:val="Heading 4 Char"/>
    <w:basedOn w:val="DefaultParagraphFont"/>
    <w:link w:val="Heading4"/>
    <w:rsid w:val="00A11DB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5248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R1</cp:lastModifiedBy>
  <cp:revision>3</cp:revision>
  <cp:lastPrinted>1900-01-01T00:00:00Z</cp:lastPrinted>
  <dcterms:created xsi:type="dcterms:W3CDTF">2022-05-10T15:03:00Z</dcterms:created>
  <dcterms:modified xsi:type="dcterms:W3CDTF">2022-05-10T15:05:00Z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(2)TPN5cU3ekx74CU9fxHUQIf1eAnFT3Q3416gjArRgNqb6Ws/KwHyeyhIxw123Rh6KY8ciRoWp
vol3ZqpolMESOB6lUZkJ+af952rsfIRd8/5XDzzN8HgoM8vmGK6d/4dXcBdthwBLE4+JFHHs
S37KJKgVZczioOBnqBec5xqhwdAEMOkoCfagzncOUd+wVSakXcr7yed3NuLjA7Qyz3adZf7+
s3KTgk7meTGBP1Erik</vt:lpwstr>
  </property>
  <property fmtid="{D5CDD505-2E9C-101B-9397-08002B2CF9AE}" pid="4" name="_2015_ms_pID_7253431">
    <vt:lpwstr>QkzmNQzzIIdvjXCJUq49YhOFnCOThAQNV2oW0v1UcraM3pLbOVfPQ5
JKxqcRYAnZhGfMUCFOjybMA5mMUqTUsdvEgCs8SWmQIQxwRJRu/tZbMuh8O5rxFRyzk9pHPS
xnYgTCpQD3ufRZ80YR2meh7qqR4iSURo1yQ6lLkW1en78mSeaK3+EZ72F66blq5agJAh1M3b
tlSf6jQYCyA/I0FN</vt:lpwstr>
  </property>
</Properties>
</file>