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34E8F6D4" w:rsidR="004F0988" w:rsidRDefault="004F0988" w:rsidP="00841A16">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841A16">
              <w:rPr>
                <w:sz w:val="64"/>
              </w:rPr>
              <w:t>913</w:t>
            </w:r>
            <w:r w:rsidRPr="00343AF9">
              <w:rPr>
                <w:sz w:val="64"/>
              </w:rPr>
              <w:t xml:space="preserve"> </w:t>
            </w:r>
            <w:r w:rsidRPr="00343AF9">
              <w:t>V</w:t>
            </w:r>
            <w:bookmarkStart w:id="3" w:name="specVersion"/>
            <w:r w:rsidR="00BB7577" w:rsidRPr="00343AF9">
              <w:t>0</w:t>
            </w:r>
            <w:r w:rsidRPr="00343AF9">
              <w:t>.</w:t>
            </w:r>
            <w:r w:rsidR="00F70686">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EF4C26">
              <w:rPr>
                <w:sz w:val="32"/>
              </w:rPr>
              <w:t>2</w:t>
            </w:r>
            <w:r w:rsidRPr="00343AF9">
              <w:rPr>
                <w:sz w:val="32"/>
              </w:rPr>
              <w:t>-</w:t>
            </w:r>
            <w:bookmarkEnd w:id="4"/>
            <w:r w:rsidR="00BB7577" w:rsidRPr="00343AF9">
              <w:rPr>
                <w:sz w:val="32"/>
              </w:rPr>
              <w:t>0</w:t>
            </w:r>
            <w:r w:rsidR="00F70686">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0E1D1632" w:rsidR="004F0988" w:rsidRDefault="004F0988" w:rsidP="00133525">
            <w:pPr>
              <w:pStyle w:val="ZB"/>
              <w:framePr w:w="0" w:hRule="auto" w:wrap="auto" w:vAnchor="margin" w:hAnchor="text" w:yAlign="inline"/>
            </w:pPr>
            <w:r w:rsidRPr="00343AF9">
              <w:t xml:space="preserve">Technical </w:t>
            </w:r>
            <w:r w:rsidR="00F0130E">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56EBBE01" w14:textId="03D58791" w:rsidR="004F0988" w:rsidRPr="00133525" w:rsidRDefault="00EF4C26" w:rsidP="00EF4C26">
            <w:pPr>
              <w:pStyle w:val="ZT"/>
              <w:framePr w:wrap="auto" w:hAnchor="text" w:yAlign="inline"/>
              <w:rPr>
                <w:i/>
                <w:sz w:val="28"/>
              </w:rPr>
            </w:pPr>
            <w:r w:rsidRPr="00EF4C26">
              <w:rPr>
                <w:lang w:eastAsia="zh-CN"/>
              </w:rPr>
              <w:t>Study on new aspects of Energy Efficiency (EE) for 5G Phase 2</w:t>
            </w:r>
            <w:r w:rsidR="00343AF9" w:rsidRPr="00343AF9">
              <w:t xml:space="preserve"> </w:t>
            </w:r>
            <w:bookmarkEnd w:id="5"/>
            <w:r w:rsidR="004F0988" w:rsidRPr="00343AF9">
              <w:t>(</w:t>
            </w:r>
            <w:r w:rsidR="004F0988" w:rsidRPr="00343AF9">
              <w:rPr>
                <w:rStyle w:val="ZGSM"/>
              </w:rPr>
              <w:t xml:space="preserve">Release </w:t>
            </w:r>
            <w:bookmarkStart w:id="6" w:name="specRelease"/>
            <w:r w:rsidR="004F0988" w:rsidRPr="00343AF9">
              <w:rPr>
                <w:rStyle w:val="ZGSM"/>
              </w:rPr>
              <w:t>1</w:t>
            </w:r>
            <w:bookmarkEnd w:id="6"/>
            <w:r>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fr-FR"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fr-FR"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0C83CBB0"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bookmarkEnd w:id="12"/>
            <w:r w:rsidR="009664C0">
              <w:rPr>
                <w:noProof/>
                <w:sz w:val="18"/>
              </w:rPr>
              <w:t>21</w:t>
            </w:r>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36A56D23" w14:textId="7A351EC3" w:rsidR="00F30060" w:rsidRPr="00F30060" w:rsidRDefault="004D3578">
      <w:pPr>
        <w:pStyle w:val="TM1"/>
        <w:rPr>
          <w:rFonts w:asciiTheme="minorHAnsi" w:eastAsiaTheme="minorEastAsia" w:hAnsiTheme="minorHAnsi" w:cstheme="minorBidi"/>
          <w:szCs w:val="22"/>
          <w:lang w:val="en-US" w:eastAsia="fr-FR"/>
        </w:rPr>
      </w:pPr>
      <w:r w:rsidRPr="004D3578">
        <w:fldChar w:fldCharType="begin"/>
      </w:r>
      <w:r w:rsidRPr="004D3578">
        <w:instrText xml:space="preserve"> TOC \o "1-9" </w:instrText>
      </w:r>
      <w:r w:rsidRPr="004D3578">
        <w:fldChar w:fldCharType="separate"/>
      </w:r>
      <w:r w:rsidR="00F30060">
        <w:t>Foreword</w:t>
      </w:r>
      <w:r w:rsidR="00F30060">
        <w:tab/>
      </w:r>
      <w:r w:rsidR="00F30060">
        <w:fldChar w:fldCharType="begin"/>
      </w:r>
      <w:r w:rsidR="00F30060">
        <w:instrText xml:space="preserve"> PAGEREF _Toc100664784 \h </w:instrText>
      </w:r>
      <w:r w:rsidR="00F30060">
        <w:fldChar w:fldCharType="separate"/>
      </w:r>
      <w:r w:rsidR="00F30060">
        <w:t>4</w:t>
      </w:r>
      <w:r w:rsidR="00F30060">
        <w:fldChar w:fldCharType="end"/>
      </w:r>
    </w:p>
    <w:p w14:paraId="0358A592" w14:textId="1188F70A" w:rsidR="00F30060" w:rsidRPr="00F30060" w:rsidRDefault="00F30060">
      <w:pPr>
        <w:pStyle w:val="TM1"/>
        <w:rPr>
          <w:rFonts w:asciiTheme="minorHAnsi" w:eastAsiaTheme="minorEastAsia" w:hAnsiTheme="minorHAnsi" w:cstheme="minorBidi"/>
          <w:szCs w:val="22"/>
          <w:lang w:val="en-US" w:eastAsia="fr-FR"/>
        </w:rPr>
      </w:pPr>
      <w:r>
        <w:t>1</w:t>
      </w:r>
      <w:r w:rsidRPr="00F30060">
        <w:rPr>
          <w:rFonts w:asciiTheme="minorHAnsi" w:eastAsiaTheme="minorEastAsia" w:hAnsiTheme="minorHAnsi" w:cstheme="minorBidi"/>
          <w:szCs w:val="22"/>
          <w:lang w:val="en-US" w:eastAsia="fr-FR"/>
        </w:rPr>
        <w:tab/>
      </w:r>
      <w:r>
        <w:t>Scope</w:t>
      </w:r>
      <w:r>
        <w:tab/>
      </w:r>
      <w:r>
        <w:fldChar w:fldCharType="begin"/>
      </w:r>
      <w:r>
        <w:instrText xml:space="preserve"> PAGEREF _Toc100664785 \h </w:instrText>
      </w:r>
      <w:r>
        <w:fldChar w:fldCharType="separate"/>
      </w:r>
      <w:r>
        <w:t>5</w:t>
      </w:r>
      <w:r>
        <w:fldChar w:fldCharType="end"/>
      </w:r>
    </w:p>
    <w:p w14:paraId="7AD47AF2" w14:textId="7E0B521A" w:rsidR="00F30060" w:rsidRPr="00F30060" w:rsidRDefault="00F30060">
      <w:pPr>
        <w:pStyle w:val="TM1"/>
        <w:rPr>
          <w:rFonts w:asciiTheme="minorHAnsi" w:eastAsiaTheme="minorEastAsia" w:hAnsiTheme="minorHAnsi" w:cstheme="minorBidi"/>
          <w:szCs w:val="22"/>
          <w:lang w:val="en-US" w:eastAsia="fr-FR"/>
        </w:rPr>
      </w:pPr>
      <w:r>
        <w:t>2</w:t>
      </w:r>
      <w:r w:rsidRPr="00F30060">
        <w:rPr>
          <w:rFonts w:asciiTheme="minorHAnsi" w:eastAsiaTheme="minorEastAsia" w:hAnsiTheme="minorHAnsi" w:cstheme="minorBidi"/>
          <w:szCs w:val="22"/>
          <w:lang w:val="en-US" w:eastAsia="fr-FR"/>
        </w:rPr>
        <w:tab/>
      </w:r>
      <w:r>
        <w:t>References</w:t>
      </w:r>
      <w:r>
        <w:tab/>
      </w:r>
      <w:r>
        <w:fldChar w:fldCharType="begin"/>
      </w:r>
      <w:r>
        <w:instrText xml:space="preserve"> PAGEREF _Toc100664786 \h </w:instrText>
      </w:r>
      <w:r>
        <w:fldChar w:fldCharType="separate"/>
      </w:r>
      <w:r>
        <w:t>5</w:t>
      </w:r>
      <w:r>
        <w:fldChar w:fldCharType="end"/>
      </w:r>
    </w:p>
    <w:p w14:paraId="447D9CDC" w14:textId="6EF5696A" w:rsidR="00F30060" w:rsidRPr="00F30060" w:rsidRDefault="00F30060">
      <w:pPr>
        <w:pStyle w:val="TM1"/>
        <w:rPr>
          <w:rFonts w:asciiTheme="minorHAnsi" w:eastAsiaTheme="minorEastAsia" w:hAnsiTheme="minorHAnsi" w:cstheme="minorBidi"/>
          <w:szCs w:val="22"/>
          <w:lang w:val="en-US" w:eastAsia="fr-FR"/>
        </w:rPr>
      </w:pPr>
      <w:r>
        <w:t>3</w:t>
      </w:r>
      <w:r w:rsidRPr="00F30060">
        <w:rPr>
          <w:rFonts w:asciiTheme="minorHAnsi" w:eastAsiaTheme="minorEastAsia" w:hAnsiTheme="minorHAnsi" w:cstheme="minorBidi"/>
          <w:szCs w:val="22"/>
          <w:lang w:val="en-US" w:eastAsia="fr-FR"/>
        </w:rPr>
        <w:tab/>
      </w:r>
      <w:r>
        <w:t>Definitions of terms, symbols and abbreviations</w:t>
      </w:r>
      <w:r>
        <w:tab/>
      </w:r>
      <w:r>
        <w:fldChar w:fldCharType="begin"/>
      </w:r>
      <w:r>
        <w:instrText xml:space="preserve"> PAGEREF _Toc100664787 \h </w:instrText>
      </w:r>
      <w:r>
        <w:fldChar w:fldCharType="separate"/>
      </w:r>
      <w:r>
        <w:t>6</w:t>
      </w:r>
      <w:r>
        <w:fldChar w:fldCharType="end"/>
      </w:r>
    </w:p>
    <w:p w14:paraId="21F78302" w14:textId="2081C164" w:rsidR="00F30060" w:rsidRPr="00F30060" w:rsidRDefault="00F30060">
      <w:pPr>
        <w:pStyle w:val="TM2"/>
        <w:rPr>
          <w:rFonts w:asciiTheme="minorHAnsi" w:eastAsiaTheme="minorEastAsia" w:hAnsiTheme="minorHAnsi" w:cstheme="minorBidi"/>
          <w:sz w:val="22"/>
          <w:szCs w:val="22"/>
          <w:lang w:val="en-US" w:eastAsia="fr-FR"/>
        </w:rPr>
      </w:pPr>
      <w:r>
        <w:t>3.1</w:t>
      </w:r>
      <w:r w:rsidRPr="00F30060">
        <w:rPr>
          <w:rFonts w:asciiTheme="minorHAnsi" w:eastAsiaTheme="minorEastAsia" w:hAnsiTheme="minorHAnsi" w:cstheme="minorBidi"/>
          <w:sz w:val="22"/>
          <w:szCs w:val="22"/>
          <w:lang w:val="en-US" w:eastAsia="fr-FR"/>
        </w:rPr>
        <w:tab/>
      </w:r>
      <w:r>
        <w:t>Terms</w:t>
      </w:r>
      <w:r>
        <w:tab/>
      </w:r>
      <w:r>
        <w:fldChar w:fldCharType="begin"/>
      </w:r>
      <w:r>
        <w:instrText xml:space="preserve"> PAGEREF _Toc100664788 \h </w:instrText>
      </w:r>
      <w:r>
        <w:fldChar w:fldCharType="separate"/>
      </w:r>
      <w:r>
        <w:t>6</w:t>
      </w:r>
      <w:r>
        <w:fldChar w:fldCharType="end"/>
      </w:r>
    </w:p>
    <w:p w14:paraId="2F69AA76" w14:textId="2A3EAF5A" w:rsidR="00F30060" w:rsidRPr="00F30060" w:rsidRDefault="00F30060">
      <w:pPr>
        <w:pStyle w:val="TM2"/>
        <w:rPr>
          <w:rFonts w:asciiTheme="minorHAnsi" w:eastAsiaTheme="minorEastAsia" w:hAnsiTheme="minorHAnsi" w:cstheme="minorBidi"/>
          <w:sz w:val="22"/>
          <w:szCs w:val="22"/>
          <w:lang w:val="en-US" w:eastAsia="fr-FR"/>
        </w:rPr>
      </w:pPr>
      <w:r>
        <w:t>3.2</w:t>
      </w:r>
      <w:r w:rsidRPr="00F30060">
        <w:rPr>
          <w:rFonts w:asciiTheme="minorHAnsi" w:eastAsiaTheme="minorEastAsia" w:hAnsiTheme="minorHAnsi" w:cstheme="minorBidi"/>
          <w:sz w:val="22"/>
          <w:szCs w:val="22"/>
          <w:lang w:val="en-US" w:eastAsia="fr-FR"/>
        </w:rPr>
        <w:tab/>
      </w:r>
      <w:r>
        <w:t>Symbols</w:t>
      </w:r>
      <w:r>
        <w:tab/>
      </w:r>
      <w:r>
        <w:fldChar w:fldCharType="begin"/>
      </w:r>
      <w:r>
        <w:instrText xml:space="preserve"> PAGEREF _Toc100664789 \h </w:instrText>
      </w:r>
      <w:r>
        <w:fldChar w:fldCharType="separate"/>
      </w:r>
      <w:r>
        <w:t>6</w:t>
      </w:r>
      <w:r>
        <w:fldChar w:fldCharType="end"/>
      </w:r>
    </w:p>
    <w:p w14:paraId="03BD3654" w14:textId="0AF90AFC" w:rsidR="00F30060" w:rsidRPr="00F30060" w:rsidRDefault="00F30060">
      <w:pPr>
        <w:pStyle w:val="TM2"/>
        <w:rPr>
          <w:rFonts w:asciiTheme="minorHAnsi" w:eastAsiaTheme="minorEastAsia" w:hAnsiTheme="minorHAnsi" w:cstheme="minorBidi"/>
          <w:sz w:val="22"/>
          <w:szCs w:val="22"/>
          <w:lang w:val="en-US" w:eastAsia="fr-FR"/>
        </w:rPr>
      </w:pPr>
      <w:r>
        <w:t>3.3</w:t>
      </w:r>
      <w:r w:rsidRPr="00F30060">
        <w:rPr>
          <w:rFonts w:asciiTheme="minorHAnsi" w:eastAsiaTheme="minorEastAsia" w:hAnsiTheme="minorHAnsi" w:cstheme="minorBidi"/>
          <w:sz w:val="22"/>
          <w:szCs w:val="22"/>
          <w:lang w:val="en-US" w:eastAsia="fr-FR"/>
        </w:rPr>
        <w:tab/>
      </w:r>
      <w:r>
        <w:t>Abbreviations</w:t>
      </w:r>
      <w:r>
        <w:tab/>
      </w:r>
      <w:r>
        <w:fldChar w:fldCharType="begin"/>
      </w:r>
      <w:r>
        <w:instrText xml:space="preserve"> PAGEREF _Toc100664790 \h </w:instrText>
      </w:r>
      <w:r>
        <w:fldChar w:fldCharType="separate"/>
      </w:r>
      <w:r>
        <w:t>6</w:t>
      </w:r>
      <w:r>
        <w:fldChar w:fldCharType="end"/>
      </w:r>
    </w:p>
    <w:p w14:paraId="0CD9F69B" w14:textId="42970248" w:rsidR="00F30060" w:rsidRPr="00F30060" w:rsidRDefault="00F30060">
      <w:pPr>
        <w:pStyle w:val="TM1"/>
        <w:rPr>
          <w:rFonts w:asciiTheme="minorHAnsi" w:eastAsiaTheme="minorEastAsia" w:hAnsiTheme="minorHAnsi" w:cstheme="minorBidi"/>
          <w:szCs w:val="22"/>
          <w:lang w:val="en-US" w:eastAsia="fr-FR"/>
        </w:rPr>
      </w:pPr>
      <w:r>
        <w:t>4</w:t>
      </w:r>
      <w:r w:rsidRPr="00F30060">
        <w:rPr>
          <w:rFonts w:asciiTheme="minorHAnsi" w:eastAsiaTheme="minorEastAsia" w:hAnsiTheme="minorHAnsi" w:cstheme="minorBidi"/>
          <w:szCs w:val="22"/>
          <w:lang w:val="en-US" w:eastAsia="fr-FR"/>
        </w:rPr>
        <w:tab/>
      </w:r>
      <w:r>
        <w:t>Key Issues and potential solutions</w:t>
      </w:r>
      <w:r>
        <w:tab/>
      </w:r>
      <w:r>
        <w:fldChar w:fldCharType="begin"/>
      </w:r>
      <w:r>
        <w:instrText xml:space="preserve"> PAGEREF _Toc100664791 \h </w:instrText>
      </w:r>
      <w:r>
        <w:fldChar w:fldCharType="separate"/>
      </w:r>
      <w:r>
        <w:t>6</w:t>
      </w:r>
      <w:r>
        <w:fldChar w:fldCharType="end"/>
      </w:r>
    </w:p>
    <w:p w14:paraId="20D653BB" w14:textId="42C6425D" w:rsidR="00F30060" w:rsidRPr="00F30060" w:rsidRDefault="00F30060">
      <w:pPr>
        <w:pStyle w:val="TM2"/>
        <w:rPr>
          <w:rFonts w:asciiTheme="minorHAnsi" w:eastAsiaTheme="minorEastAsia" w:hAnsiTheme="minorHAnsi" w:cstheme="minorBidi"/>
          <w:sz w:val="22"/>
          <w:szCs w:val="22"/>
          <w:lang w:val="en-US" w:eastAsia="fr-FR"/>
        </w:rPr>
      </w:pPr>
      <w:r>
        <w:t>4.1</w:t>
      </w:r>
      <w:r w:rsidRPr="00F30060">
        <w:rPr>
          <w:rFonts w:asciiTheme="minorHAnsi" w:eastAsiaTheme="minorEastAsia" w:hAnsiTheme="minorHAnsi" w:cstheme="minorBidi"/>
          <w:sz w:val="22"/>
          <w:szCs w:val="22"/>
          <w:lang w:val="en-US" w:eastAsia="fr-FR"/>
        </w:rPr>
        <w:tab/>
      </w:r>
      <w:r>
        <w:t>Key Issue #1: Considering additional virtual resources usage to estimate VNF energy consumption</w:t>
      </w:r>
      <w:r>
        <w:tab/>
      </w:r>
      <w:r>
        <w:fldChar w:fldCharType="begin"/>
      </w:r>
      <w:r>
        <w:instrText xml:space="preserve"> PAGEREF _Toc100664792 \h </w:instrText>
      </w:r>
      <w:r>
        <w:fldChar w:fldCharType="separate"/>
      </w:r>
      <w:r>
        <w:t>6</w:t>
      </w:r>
      <w:r>
        <w:fldChar w:fldCharType="end"/>
      </w:r>
    </w:p>
    <w:p w14:paraId="5956E1FB" w14:textId="1241F2DD" w:rsidR="00F30060" w:rsidRPr="00F30060" w:rsidRDefault="00F30060">
      <w:pPr>
        <w:pStyle w:val="TM3"/>
        <w:rPr>
          <w:rFonts w:asciiTheme="minorHAnsi" w:eastAsiaTheme="minorEastAsia" w:hAnsiTheme="minorHAnsi" w:cstheme="minorBidi"/>
          <w:sz w:val="22"/>
          <w:szCs w:val="22"/>
          <w:lang w:val="en-US" w:eastAsia="fr-FR"/>
        </w:rPr>
      </w:pPr>
      <w:r>
        <w:rPr>
          <w:lang w:eastAsia="ko-KR"/>
        </w:rPr>
        <w:t>4.1.1</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_Toc100664793 \h </w:instrText>
      </w:r>
      <w:r>
        <w:fldChar w:fldCharType="separate"/>
      </w:r>
      <w:r>
        <w:t>6</w:t>
      </w:r>
      <w:r>
        <w:fldChar w:fldCharType="end"/>
      </w:r>
    </w:p>
    <w:p w14:paraId="75284B19" w14:textId="088535BE" w:rsidR="00F30060" w:rsidRPr="00F30060" w:rsidRDefault="00F30060">
      <w:pPr>
        <w:pStyle w:val="TM3"/>
        <w:rPr>
          <w:rFonts w:asciiTheme="minorHAnsi" w:eastAsiaTheme="minorEastAsia" w:hAnsiTheme="minorHAnsi" w:cstheme="minorBidi"/>
          <w:sz w:val="22"/>
          <w:szCs w:val="22"/>
          <w:lang w:val="en-US" w:eastAsia="fr-FR"/>
        </w:rPr>
      </w:pPr>
      <w:r>
        <w:rPr>
          <w:lang w:eastAsia="ko-KR"/>
        </w:rPr>
        <w:t>4.1.2</w:t>
      </w:r>
      <w:r w:rsidRPr="00F30060">
        <w:rPr>
          <w:rFonts w:asciiTheme="minorHAnsi" w:eastAsiaTheme="minorEastAsia" w:hAnsiTheme="minorHAnsi" w:cstheme="minorBidi"/>
          <w:sz w:val="22"/>
          <w:szCs w:val="22"/>
          <w:lang w:val="en-US" w:eastAsia="fr-FR"/>
        </w:rPr>
        <w:tab/>
      </w:r>
      <w:r>
        <w:rPr>
          <w:lang w:eastAsia="ko-KR"/>
        </w:rPr>
        <w:t>Potential solutions</w:t>
      </w:r>
      <w:r>
        <w:tab/>
      </w:r>
      <w:r>
        <w:fldChar w:fldCharType="begin"/>
      </w:r>
      <w:r>
        <w:instrText xml:space="preserve"> PAGEREF _Toc100664794 \h </w:instrText>
      </w:r>
      <w:r>
        <w:fldChar w:fldCharType="separate"/>
      </w:r>
      <w:r>
        <w:t>6</w:t>
      </w:r>
      <w:r>
        <w:fldChar w:fldCharType="end"/>
      </w:r>
    </w:p>
    <w:p w14:paraId="25D5F405" w14:textId="394BB627" w:rsidR="00F30060" w:rsidRPr="00F30060" w:rsidRDefault="00F30060">
      <w:pPr>
        <w:pStyle w:val="TM4"/>
        <w:rPr>
          <w:rFonts w:asciiTheme="minorHAnsi" w:eastAsiaTheme="minorEastAsia" w:hAnsiTheme="minorHAnsi" w:cstheme="minorBidi"/>
          <w:sz w:val="22"/>
          <w:szCs w:val="22"/>
          <w:lang w:val="en-US" w:eastAsia="fr-FR"/>
        </w:rPr>
      </w:pPr>
      <w:r w:rsidRPr="0013386A">
        <w:rPr>
          <w:lang w:val="en-US"/>
        </w:rPr>
        <w:t>4.1.2.1</w:t>
      </w:r>
      <w:r w:rsidRPr="00F30060">
        <w:rPr>
          <w:rFonts w:asciiTheme="minorHAnsi" w:eastAsiaTheme="minorEastAsia" w:hAnsiTheme="minorHAnsi" w:cstheme="minorBidi"/>
          <w:sz w:val="22"/>
          <w:szCs w:val="22"/>
          <w:lang w:val="en-US" w:eastAsia="fr-FR"/>
        </w:rPr>
        <w:tab/>
      </w:r>
      <w:r w:rsidRPr="0013386A">
        <w:rPr>
          <w:lang w:val="en-US"/>
        </w:rPr>
        <w:t>Potential solution #1: Consideration of mean disk usage</w:t>
      </w:r>
      <w:r>
        <w:tab/>
      </w:r>
      <w:r>
        <w:fldChar w:fldCharType="begin"/>
      </w:r>
      <w:r>
        <w:instrText xml:space="preserve"> PAGEREF _Toc100664795 \h </w:instrText>
      </w:r>
      <w:r>
        <w:fldChar w:fldCharType="separate"/>
      </w:r>
      <w:r>
        <w:t>6</w:t>
      </w:r>
      <w:r>
        <w:fldChar w:fldCharType="end"/>
      </w:r>
    </w:p>
    <w:p w14:paraId="1BFF3A10" w14:textId="0AEA21BF" w:rsidR="00F30060" w:rsidRPr="00F30060" w:rsidRDefault="00F30060">
      <w:pPr>
        <w:pStyle w:val="TM5"/>
        <w:rPr>
          <w:rFonts w:asciiTheme="minorHAnsi" w:eastAsiaTheme="minorEastAsia" w:hAnsiTheme="minorHAnsi" w:cstheme="minorBidi"/>
          <w:sz w:val="22"/>
          <w:szCs w:val="22"/>
          <w:lang w:val="en-US" w:eastAsia="fr-FR"/>
        </w:rPr>
      </w:pPr>
      <w:r>
        <w:rPr>
          <w:lang w:eastAsia="ko-KR"/>
        </w:rPr>
        <w:t>4.1.2.1.1</w:t>
      </w:r>
      <w:r w:rsidRPr="00F30060">
        <w:rPr>
          <w:rFonts w:asciiTheme="minorHAnsi" w:eastAsiaTheme="minorEastAsia" w:hAnsiTheme="minorHAnsi" w:cstheme="minorBidi"/>
          <w:sz w:val="22"/>
          <w:szCs w:val="22"/>
          <w:lang w:val="en-US" w:eastAsia="fr-FR"/>
        </w:rPr>
        <w:tab/>
      </w:r>
      <w:r>
        <w:rPr>
          <w:lang w:eastAsia="ko-KR"/>
        </w:rPr>
        <w:t>Introduction</w:t>
      </w:r>
      <w:r>
        <w:tab/>
      </w:r>
      <w:r>
        <w:fldChar w:fldCharType="begin"/>
      </w:r>
      <w:r>
        <w:instrText xml:space="preserve"> PAGEREF _Toc100664796 \h </w:instrText>
      </w:r>
      <w:r>
        <w:fldChar w:fldCharType="separate"/>
      </w:r>
      <w:r>
        <w:t>6</w:t>
      </w:r>
      <w:r>
        <w:fldChar w:fldCharType="end"/>
      </w:r>
    </w:p>
    <w:p w14:paraId="29632DEA" w14:textId="7B323BD4" w:rsidR="00F30060" w:rsidRPr="00F30060" w:rsidRDefault="00F30060">
      <w:pPr>
        <w:pStyle w:val="TM5"/>
        <w:rPr>
          <w:rFonts w:asciiTheme="minorHAnsi" w:eastAsiaTheme="minorEastAsia" w:hAnsiTheme="minorHAnsi" w:cstheme="minorBidi"/>
          <w:sz w:val="22"/>
          <w:szCs w:val="22"/>
          <w:lang w:val="en-US" w:eastAsia="fr-FR"/>
        </w:rPr>
      </w:pPr>
      <w:r>
        <w:rPr>
          <w:lang w:eastAsia="ko-KR"/>
        </w:rPr>
        <w:t>4.1.2.1.2</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_Toc100664797 \h </w:instrText>
      </w:r>
      <w:r>
        <w:fldChar w:fldCharType="separate"/>
      </w:r>
      <w:r>
        <w:t>7</w:t>
      </w:r>
      <w:r>
        <w:fldChar w:fldCharType="end"/>
      </w:r>
    </w:p>
    <w:p w14:paraId="5CE52307" w14:textId="3352DEFD" w:rsidR="00F30060" w:rsidRPr="00F30060" w:rsidRDefault="00F30060">
      <w:pPr>
        <w:pStyle w:val="TM4"/>
        <w:rPr>
          <w:rFonts w:asciiTheme="minorHAnsi" w:eastAsiaTheme="minorEastAsia" w:hAnsiTheme="minorHAnsi" w:cstheme="minorBidi"/>
          <w:sz w:val="22"/>
          <w:szCs w:val="22"/>
          <w:lang w:val="en-US" w:eastAsia="fr-FR"/>
        </w:rPr>
      </w:pPr>
      <w:r w:rsidRPr="0013386A">
        <w:rPr>
          <w:lang w:val="en-US"/>
        </w:rPr>
        <w:t>4.1.2.i</w:t>
      </w:r>
      <w:r w:rsidRPr="00F30060">
        <w:rPr>
          <w:rFonts w:asciiTheme="minorHAnsi" w:eastAsiaTheme="minorEastAsia" w:hAnsiTheme="minorHAnsi" w:cstheme="minorBidi"/>
          <w:sz w:val="22"/>
          <w:szCs w:val="22"/>
          <w:lang w:val="en-US" w:eastAsia="fr-FR"/>
        </w:rPr>
        <w:tab/>
      </w:r>
      <w:r w:rsidRPr="0013386A">
        <w:rPr>
          <w:lang w:val="en-US"/>
        </w:rPr>
        <w:t>Potential solution #&lt;i&gt;: &lt;Potential Solution i Title&gt;</w:t>
      </w:r>
      <w:r>
        <w:tab/>
      </w:r>
      <w:r>
        <w:fldChar w:fldCharType="begin"/>
      </w:r>
      <w:r>
        <w:instrText xml:space="preserve"> PAGEREF _Toc100664798 \h </w:instrText>
      </w:r>
      <w:r>
        <w:fldChar w:fldCharType="separate"/>
      </w:r>
      <w:r>
        <w:t>7</w:t>
      </w:r>
      <w:r>
        <w:fldChar w:fldCharType="end"/>
      </w:r>
    </w:p>
    <w:p w14:paraId="5D7DA626" w14:textId="08042611" w:rsidR="00F30060" w:rsidRPr="00F30060" w:rsidRDefault="00F30060">
      <w:pPr>
        <w:pStyle w:val="TM5"/>
        <w:rPr>
          <w:rFonts w:asciiTheme="minorHAnsi" w:eastAsiaTheme="minorEastAsia" w:hAnsiTheme="minorHAnsi" w:cstheme="minorBidi"/>
          <w:sz w:val="22"/>
          <w:szCs w:val="22"/>
          <w:lang w:val="en-US" w:eastAsia="fr-FR"/>
        </w:rPr>
      </w:pPr>
      <w:r>
        <w:rPr>
          <w:lang w:eastAsia="ko-KR"/>
        </w:rPr>
        <w:t>4.1.2.i.1</w:t>
      </w:r>
      <w:r w:rsidRPr="00F30060">
        <w:rPr>
          <w:rFonts w:asciiTheme="minorHAnsi" w:eastAsiaTheme="minorEastAsia" w:hAnsiTheme="minorHAnsi" w:cstheme="minorBidi"/>
          <w:sz w:val="22"/>
          <w:szCs w:val="22"/>
          <w:lang w:val="en-US" w:eastAsia="fr-FR"/>
        </w:rPr>
        <w:tab/>
      </w:r>
      <w:r>
        <w:rPr>
          <w:lang w:eastAsia="ko-KR"/>
        </w:rPr>
        <w:t>Introduction</w:t>
      </w:r>
      <w:r>
        <w:tab/>
      </w:r>
      <w:r>
        <w:fldChar w:fldCharType="begin"/>
      </w:r>
      <w:r>
        <w:instrText xml:space="preserve"> PAGEREF _Toc100664799 \h </w:instrText>
      </w:r>
      <w:r>
        <w:fldChar w:fldCharType="separate"/>
      </w:r>
      <w:r>
        <w:t>7</w:t>
      </w:r>
      <w:r>
        <w:fldChar w:fldCharType="end"/>
      </w:r>
    </w:p>
    <w:p w14:paraId="385BDB25" w14:textId="450B8A24" w:rsidR="00F30060" w:rsidRPr="00F30060" w:rsidRDefault="00F30060">
      <w:pPr>
        <w:pStyle w:val="TM5"/>
        <w:rPr>
          <w:rFonts w:asciiTheme="minorHAnsi" w:eastAsiaTheme="minorEastAsia" w:hAnsiTheme="minorHAnsi" w:cstheme="minorBidi"/>
          <w:sz w:val="22"/>
          <w:szCs w:val="22"/>
          <w:lang w:val="en-US" w:eastAsia="fr-FR"/>
        </w:rPr>
      </w:pPr>
      <w:r>
        <w:rPr>
          <w:lang w:eastAsia="ko-KR"/>
        </w:rPr>
        <w:t>4.1.2.i.2</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_Toc100664800 \h </w:instrText>
      </w:r>
      <w:r>
        <w:fldChar w:fldCharType="separate"/>
      </w:r>
      <w:r>
        <w:t>8</w:t>
      </w:r>
      <w:r>
        <w:fldChar w:fldCharType="end"/>
      </w:r>
    </w:p>
    <w:p w14:paraId="36F2DE07" w14:textId="2EEE220C" w:rsidR="00F30060" w:rsidRPr="00F30060" w:rsidRDefault="00F30060">
      <w:pPr>
        <w:pStyle w:val="TM2"/>
        <w:rPr>
          <w:rFonts w:asciiTheme="minorHAnsi" w:eastAsiaTheme="minorEastAsia" w:hAnsiTheme="minorHAnsi" w:cstheme="minorBidi"/>
          <w:sz w:val="22"/>
          <w:szCs w:val="22"/>
          <w:lang w:val="en-US" w:eastAsia="fr-FR"/>
        </w:rPr>
      </w:pPr>
      <w:r>
        <w:t>4.2</w:t>
      </w:r>
      <w:r w:rsidRPr="00F30060">
        <w:rPr>
          <w:rFonts w:asciiTheme="minorHAnsi" w:eastAsiaTheme="minorEastAsia" w:hAnsiTheme="minorHAnsi" w:cstheme="minorBidi"/>
          <w:sz w:val="22"/>
          <w:szCs w:val="22"/>
          <w:lang w:val="en-US" w:eastAsia="fr-FR"/>
        </w:rPr>
        <w:tab/>
      </w:r>
      <w:r>
        <w:t>Key Issue #2: Energy Consumption of Containerized Network Functions (CNF)</w:t>
      </w:r>
      <w:r>
        <w:tab/>
      </w:r>
      <w:r>
        <w:fldChar w:fldCharType="begin"/>
      </w:r>
      <w:r>
        <w:instrText xml:space="preserve"> PAGEREF _Toc100664801 \h </w:instrText>
      </w:r>
      <w:r>
        <w:fldChar w:fldCharType="separate"/>
      </w:r>
      <w:r>
        <w:t>8</w:t>
      </w:r>
      <w:r>
        <w:fldChar w:fldCharType="end"/>
      </w:r>
    </w:p>
    <w:p w14:paraId="1E3C863E" w14:textId="799A6B23" w:rsidR="00F30060" w:rsidRPr="00F30060" w:rsidRDefault="00F30060">
      <w:pPr>
        <w:pStyle w:val="TM3"/>
        <w:rPr>
          <w:rFonts w:asciiTheme="minorHAnsi" w:eastAsiaTheme="minorEastAsia" w:hAnsiTheme="minorHAnsi" w:cstheme="minorBidi"/>
          <w:sz w:val="22"/>
          <w:szCs w:val="22"/>
          <w:lang w:val="en-US" w:eastAsia="fr-FR"/>
        </w:rPr>
      </w:pPr>
      <w:r>
        <w:rPr>
          <w:lang w:eastAsia="ko-KR"/>
        </w:rPr>
        <w:t>4.2.1</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_Toc100664802 \h </w:instrText>
      </w:r>
      <w:r>
        <w:fldChar w:fldCharType="separate"/>
      </w:r>
      <w:r>
        <w:t>8</w:t>
      </w:r>
      <w:r>
        <w:fldChar w:fldCharType="end"/>
      </w:r>
    </w:p>
    <w:p w14:paraId="12F6A7E2" w14:textId="5128DE83" w:rsidR="00F30060" w:rsidRPr="00F30060" w:rsidRDefault="00F30060">
      <w:pPr>
        <w:pStyle w:val="TM3"/>
        <w:rPr>
          <w:rFonts w:asciiTheme="minorHAnsi" w:eastAsiaTheme="minorEastAsia" w:hAnsiTheme="minorHAnsi" w:cstheme="minorBidi"/>
          <w:sz w:val="22"/>
          <w:szCs w:val="22"/>
          <w:lang w:val="en-US" w:eastAsia="fr-FR"/>
        </w:rPr>
      </w:pPr>
      <w:r>
        <w:rPr>
          <w:lang w:eastAsia="ko-KR"/>
        </w:rPr>
        <w:t>4.2.2</w:t>
      </w:r>
      <w:r w:rsidRPr="00F30060">
        <w:rPr>
          <w:rFonts w:asciiTheme="minorHAnsi" w:eastAsiaTheme="minorEastAsia" w:hAnsiTheme="minorHAnsi" w:cstheme="minorBidi"/>
          <w:sz w:val="22"/>
          <w:szCs w:val="22"/>
          <w:lang w:val="en-US" w:eastAsia="fr-FR"/>
        </w:rPr>
        <w:tab/>
      </w:r>
      <w:r>
        <w:rPr>
          <w:lang w:eastAsia="ko-KR"/>
        </w:rPr>
        <w:t>Potential solutions</w:t>
      </w:r>
      <w:r>
        <w:tab/>
      </w:r>
      <w:r>
        <w:fldChar w:fldCharType="begin"/>
      </w:r>
      <w:r>
        <w:instrText xml:space="preserve"> PAGEREF _Toc100664803 \h </w:instrText>
      </w:r>
      <w:r>
        <w:fldChar w:fldCharType="separate"/>
      </w:r>
      <w:r>
        <w:t>8</w:t>
      </w:r>
      <w:r>
        <w:fldChar w:fldCharType="end"/>
      </w:r>
    </w:p>
    <w:p w14:paraId="1B9334CA" w14:textId="76AEB7B0" w:rsidR="00F30060" w:rsidRPr="00F30060" w:rsidRDefault="00F30060">
      <w:pPr>
        <w:pStyle w:val="TM4"/>
        <w:rPr>
          <w:rFonts w:asciiTheme="minorHAnsi" w:eastAsiaTheme="minorEastAsia" w:hAnsiTheme="minorHAnsi" w:cstheme="minorBidi"/>
          <w:sz w:val="22"/>
          <w:szCs w:val="22"/>
          <w:lang w:val="en-US" w:eastAsia="fr-FR"/>
        </w:rPr>
      </w:pPr>
      <w:r w:rsidRPr="0013386A">
        <w:rPr>
          <w:lang w:val="en-US"/>
        </w:rPr>
        <w:t>4.2.2.i</w:t>
      </w:r>
      <w:r w:rsidRPr="00F30060">
        <w:rPr>
          <w:rFonts w:asciiTheme="minorHAnsi" w:eastAsiaTheme="minorEastAsia" w:hAnsiTheme="minorHAnsi" w:cstheme="minorBidi"/>
          <w:sz w:val="22"/>
          <w:szCs w:val="22"/>
          <w:lang w:val="en-US" w:eastAsia="fr-FR"/>
        </w:rPr>
        <w:tab/>
      </w:r>
      <w:r w:rsidRPr="0013386A">
        <w:rPr>
          <w:lang w:val="en-US"/>
        </w:rPr>
        <w:t>Potential solution #&lt;i&gt;: &lt;Potential Solution i Title&gt;</w:t>
      </w:r>
      <w:r>
        <w:tab/>
      </w:r>
      <w:r>
        <w:fldChar w:fldCharType="begin"/>
      </w:r>
      <w:r>
        <w:instrText xml:space="preserve"> PAGEREF _Toc100664804 \h </w:instrText>
      </w:r>
      <w:r>
        <w:fldChar w:fldCharType="separate"/>
      </w:r>
      <w:r>
        <w:t>8</w:t>
      </w:r>
      <w:r>
        <w:fldChar w:fldCharType="end"/>
      </w:r>
    </w:p>
    <w:p w14:paraId="795CD8E2" w14:textId="7D6F4646" w:rsidR="00F30060" w:rsidRPr="00F30060" w:rsidRDefault="00F30060">
      <w:pPr>
        <w:pStyle w:val="TM5"/>
        <w:rPr>
          <w:rFonts w:asciiTheme="minorHAnsi" w:eastAsiaTheme="minorEastAsia" w:hAnsiTheme="minorHAnsi" w:cstheme="minorBidi"/>
          <w:sz w:val="22"/>
          <w:szCs w:val="22"/>
          <w:lang w:val="en-US" w:eastAsia="fr-FR"/>
        </w:rPr>
      </w:pPr>
      <w:r>
        <w:rPr>
          <w:lang w:eastAsia="ko-KR"/>
        </w:rPr>
        <w:t>4.2.2.i.1</w:t>
      </w:r>
      <w:r w:rsidRPr="00F30060">
        <w:rPr>
          <w:rFonts w:asciiTheme="minorHAnsi" w:eastAsiaTheme="minorEastAsia" w:hAnsiTheme="minorHAnsi" w:cstheme="minorBidi"/>
          <w:sz w:val="22"/>
          <w:szCs w:val="22"/>
          <w:lang w:val="en-US" w:eastAsia="fr-FR"/>
        </w:rPr>
        <w:tab/>
      </w:r>
      <w:r>
        <w:rPr>
          <w:lang w:eastAsia="ko-KR"/>
        </w:rPr>
        <w:t>Introduction</w:t>
      </w:r>
      <w:r>
        <w:tab/>
      </w:r>
      <w:r>
        <w:fldChar w:fldCharType="begin"/>
      </w:r>
      <w:r>
        <w:instrText xml:space="preserve"> PAGEREF _Toc100664805 \h </w:instrText>
      </w:r>
      <w:r>
        <w:fldChar w:fldCharType="separate"/>
      </w:r>
      <w:r>
        <w:t>8</w:t>
      </w:r>
      <w:r>
        <w:fldChar w:fldCharType="end"/>
      </w:r>
    </w:p>
    <w:p w14:paraId="79F95C72" w14:textId="224E2297" w:rsidR="00F30060" w:rsidRPr="00F30060" w:rsidRDefault="00F30060">
      <w:pPr>
        <w:pStyle w:val="TM5"/>
        <w:rPr>
          <w:rFonts w:asciiTheme="minorHAnsi" w:eastAsiaTheme="minorEastAsia" w:hAnsiTheme="minorHAnsi" w:cstheme="minorBidi"/>
          <w:sz w:val="22"/>
          <w:szCs w:val="22"/>
          <w:lang w:val="en-US" w:eastAsia="fr-FR"/>
        </w:rPr>
      </w:pPr>
      <w:r>
        <w:rPr>
          <w:lang w:eastAsia="ko-KR"/>
        </w:rPr>
        <w:t>4.2.2.i.2</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_Toc100664806 \h </w:instrText>
      </w:r>
      <w:r>
        <w:fldChar w:fldCharType="separate"/>
      </w:r>
      <w:r>
        <w:t>8</w:t>
      </w:r>
      <w:r>
        <w:fldChar w:fldCharType="end"/>
      </w:r>
    </w:p>
    <w:p w14:paraId="6E5C757A" w14:textId="46C129E0" w:rsidR="00F30060" w:rsidRPr="00F30060" w:rsidRDefault="00F30060">
      <w:pPr>
        <w:pStyle w:val="TM2"/>
        <w:rPr>
          <w:rFonts w:asciiTheme="minorHAnsi" w:eastAsiaTheme="minorEastAsia" w:hAnsiTheme="minorHAnsi" w:cstheme="minorBidi"/>
          <w:sz w:val="22"/>
          <w:szCs w:val="22"/>
          <w:lang w:val="en-US" w:eastAsia="fr-FR"/>
        </w:rPr>
      </w:pPr>
      <w:r>
        <w:t>4.3</w:t>
      </w:r>
      <w:r w:rsidRPr="00F30060">
        <w:rPr>
          <w:rFonts w:asciiTheme="minorHAnsi" w:eastAsiaTheme="minorEastAsia" w:hAnsiTheme="minorHAnsi" w:cstheme="minorBidi"/>
          <w:sz w:val="22"/>
          <w:szCs w:val="22"/>
          <w:lang w:val="en-US" w:eastAsia="fr-FR"/>
        </w:rPr>
        <w:tab/>
      </w:r>
      <w:r>
        <w:t>Key Issue #3: Energy Consumption of RAN nodes</w:t>
      </w:r>
      <w:r>
        <w:tab/>
      </w:r>
      <w:r>
        <w:fldChar w:fldCharType="begin"/>
      </w:r>
      <w:r>
        <w:instrText xml:space="preserve"> PAGEREF _Toc100664807 \h </w:instrText>
      </w:r>
      <w:r>
        <w:fldChar w:fldCharType="separate"/>
      </w:r>
      <w:r>
        <w:t>8</w:t>
      </w:r>
      <w:r>
        <w:fldChar w:fldCharType="end"/>
      </w:r>
    </w:p>
    <w:p w14:paraId="6C13B118" w14:textId="5B3E9655" w:rsidR="00F30060" w:rsidRPr="00F30060" w:rsidRDefault="00F30060">
      <w:pPr>
        <w:pStyle w:val="TM3"/>
        <w:rPr>
          <w:rFonts w:asciiTheme="minorHAnsi" w:eastAsiaTheme="minorEastAsia" w:hAnsiTheme="minorHAnsi" w:cstheme="minorBidi"/>
          <w:sz w:val="22"/>
          <w:szCs w:val="22"/>
          <w:lang w:val="en-US" w:eastAsia="fr-FR"/>
        </w:rPr>
      </w:pPr>
      <w:r>
        <w:rPr>
          <w:lang w:eastAsia="ko-KR"/>
        </w:rPr>
        <w:t>4.3.1</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_Toc100664808 \h </w:instrText>
      </w:r>
      <w:r>
        <w:fldChar w:fldCharType="separate"/>
      </w:r>
      <w:r>
        <w:t>8</w:t>
      </w:r>
      <w:r>
        <w:fldChar w:fldCharType="end"/>
      </w:r>
    </w:p>
    <w:p w14:paraId="4A7DD596" w14:textId="02880C29" w:rsidR="00F30060" w:rsidRPr="00F30060" w:rsidRDefault="00F30060">
      <w:pPr>
        <w:pStyle w:val="TM3"/>
        <w:rPr>
          <w:rFonts w:asciiTheme="minorHAnsi" w:eastAsiaTheme="minorEastAsia" w:hAnsiTheme="minorHAnsi" w:cstheme="minorBidi"/>
          <w:sz w:val="22"/>
          <w:szCs w:val="22"/>
          <w:lang w:val="en-US" w:eastAsia="fr-FR"/>
        </w:rPr>
      </w:pPr>
      <w:r>
        <w:rPr>
          <w:lang w:eastAsia="ko-KR"/>
        </w:rPr>
        <w:t>4.3.2</w:t>
      </w:r>
      <w:r w:rsidRPr="00F30060">
        <w:rPr>
          <w:rFonts w:asciiTheme="minorHAnsi" w:eastAsiaTheme="minorEastAsia" w:hAnsiTheme="minorHAnsi" w:cstheme="minorBidi"/>
          <w:sz w:val="22"/>
          <w:szCs w:val="22"/>
          <w:lang w:val="en-US" w:eastAsia="fr-FR"/>
        </w:rPr>
        <w:tab/>
      </w:r>
      <w:r>
        <w:rPr>
          <w:lang w:eastAsia="ko-KR"/>
        </w:rPr>
        <w:t>Potential solutions</w:t>
      </w:r>
      <w:r>
        <w:tab/>
      </w:r>
      <w:r>
        <w:fldChar w:fldCharType="begin"/>
      </w:r>
      <w:r>
        <w:instrText xml:space="preserve"> PAGEREF _Toc100664809 \h </w:instrText>
      </w:r>
      <w:r>
        <w:fldChar w:fldCharType="separate"/>
      </w:r>
      <w:r>
        <w:t>8</w:t>
      </w:r>
      <w:r>
        <w:fldChar w:fldCharType="end"/>
      </w:r>
    </w:p>
    <w:p w14:paraId="5877BCAC" w14:textId="4E919665" w:rsidR="00F30060" w:rsidRPr="00F30060" w:rsidRDefault="00F30060">
      <w:pPr>
        <w:pStyle w:val="TM4"/>
        <w:rPr>
          <w:rFonts w:asciiTheme="minorHAnsi" w:eastAsiaTheme="minorEastAsia" w:hAnsiTheme="minorHAnsi" w:cstheme="minorBidi"/>
          <w:sz w:val="22"/>
          <w:szCs w:val="22"/>
          <w:lang w:val="en-US" w:eastAsia="fr-FR"/>
        </w:rPr>
      </w:pPr>
      <w:r w:rsidRPr="0013386A">
        <w:rPr>
          <w:lang w:val="en-US"/>
        </w:rPr>
        <w:t>4.3.2.1</w:t>
      </w:r>
      <w:r w:rsidRPr="00F30060">
        <w:rPr>
          <w:rFonts w:asciiTheme="minorHAnsi" w:eastAsiaTheme="minorEastAsia" w:hAnsiTheme="minorHAnsi" w:cstheme="minorBidi"/>
          <w:sz w:val="22"/>
          <w:szCs w:val="22"/>
          <w:lang w:val="en-US" w:eastAsia="fr-FR"/>
        </w:rPr>
        <w:tab/>
      </w:r>
      <w:r w:rsidRPr="0013386A">
        <w:rPr>
          <w:lang w:val="en-US"/>
        </w:rPr>
        <w:t>Potential solution #1: Consider that ‘one logical node = one Network Function’</w:t>
      </w:r>
      <w:r>
        <w:tab/>
      </w:r>
      <w:r>
        <w:fldChar w:fldCharType="begin"/>
      </w:r>
      <w:r>
        <w:instrText xml:space="preserve"> PAGEREF _Toc100664810 \h </w:instrText>
      </w:r>
      <w:r>
        <w:fldChar w:fldCharType="separate"/>
      </w:r>
      <w:r>
        <w:t>8</w:t>
      </w:r>
      <w:r>
        <w:fldChar w:fldCharType="end"/>
      </w:r>
    </w:p>
    <w:p w14:paraId="048E02E1" w14:textId="72BFCC88" w:rsidR="00F30060" w:rsidRPr="00F30060" w:rsidRDefault="00F30060">
      <w:pPr>
        <w:pStyle w:val="TM5"/>
        <w:rPr>
          <w:rFonts w:asciiTheme="minorHAnsi" w:eastAsiaTheme="minorEastAsia" w:hAnsiTheme="minorHAnsi" w:cstheme="minorBidi"/>
          <w:sz w:val="22"/>
          <w:szCs w:val="22"/>
          <w:lang w:val="en-US" w:eastAsia="fr-FR"/>
        </w:rPr>
      </w:pPr>
      <w:r>
        <w:rPr>
          <w:lang w:eastAsia="ko-KR"/>
        </w:rPr>
        <w:t>4.3.2.1.1</w:t>
      </w:r>
      <w:r w:rsidRPr="00F30060">
        <w:rPr>
          <w:rFonts w:asciiTheme="minorHAnsi" w:eastAsiaTheme="minorEastAsia" w:hAnsiTheme="minorHAnsi" w:cstheme="minorBidi"/>
          <w:sz w:val="22"/>
          <w:szCs w:val="22"/>
          <w:lang w:val="en-US" w:eastAsia="fr-FR"/>
        </w:rPr>
        <w:tab/>
      </w:r>
      <w:r>
        <w:rPr>
          <w:lang w:eastAsia="ko-KR"/>
        </w:rPr>
        <w:t>Introduction</w:t>
      </w:r>
      <w:r>
        <w:tab/>
      </w:r>
      <w:r>
        <w:fldChar w:fldCharType="begin"/>
      </w:r>
      <w:r>
        <w:instrText xml:space="preserve"> PAGEREF _Toc100664811 \h </w:instrText>
      </w:r>
      <w:r>
        <w:fldChar w:fldCharType="separate"/>
      </w:r>
      <w:r>
        <w:t>8</w:t>
      </w:r>
      <w:r>
        <w:fldChar w:fldCharType="end"/>
      </w:r>
    </w:p>
    <w:p w14:paraId="571136E5" w14:textId="042FA1B0" w:rsidR="00F30060" w:rsidRPr="00F30060" w:rsidRDefault="00F30060">
      <w:pPr>
        <w:pStyle w:val="TM5"/>
        <w:rPr>
          <w:rFonts w:asciiTheme="minorHAnsi" w:eastAsiaTheme="minorEastAsia" w:hAnsiTheme="minorHAnsi" w:cstheme="minorBidi"/>
          <w:sz w:val="22"/>
          <w:szCs w:val="22"/>
          <w:lang w:val="en-US" w:eastAsia="fr-FR"/>
        </w:rPr>
      </w:pPr>
      <w:r>
        <w:rPr>
          <w:lang w:eastAsia="ko-KR"/>
        </w:rPr>
        <w:t>4.3.2.1.2</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_Toc100664812 \h </w:instrText>
      </w:r>
      <w:r>
        <w:fldChar w:fldCharType="separate"/>
      </w:r>
      <w:r>
        <w:t>9</w:t>
      </w:r>
      <w:r>
        <w:fldChar w:fldCharType="end"/>
      </w:r>
    </w:p>
    <w:p w14:paraId="4A73E222" w14:textId="06B14BB3" w:rsidR="00F30060" w:rsidRPr="00F30060" w:rsidRDefault="00F30060">
      <w:pPr>
        <w:pStyle w:val="TM2"/>
        <w:rPr>
          <w:rFonts w:asciiTheme="minorHAnsi" w:eastAsiaTheme="minorEastAsia" w:hAnsiTheme="minorHAnsi" w:cstheme="minorBidi"/>
          <w:sz w:val="22"/>
          <w:szCs w:val="22"/>
          <w:lang w:val="en-US" w:eastAsia="fr-FR"/>
        </w:rPr>
      </w:pPr>
      <w:r>
        <w:t>4.X</w:t>
      </w:r>
      <w:r w:rsidRPr="00F30060">
        <w:rPr>
          <w:rFonts w:asciiTheme="minorHAnsi" w:eastAsiaTheme="minorEastAsia" w:hAnsiTheme="minorHAnsi" w:cstheme="minorBidi"/>
          <w:sz w:val="22"/>
          <w:szCs w:val="22"/>
          <w:lang w:val="en-US" w:eastAsia="fr-FR"/>
        </w:rPr>
        <w:tab/>
      </w:r>
      <w:r>
        <w:t>Key Issue #&lt;A&gt;: &lt;Key Issue Title&gt;</w:t>
      </w:r>
      <w:r>
        <w:tab/>
      </w:r>
      <w:r>
        <w:fldChar w:fldCharType="begin"/>
      </w:r>
      <w:r>
        <w:instrText xml:space="preserve"> PAGEREF _Toc100664813 \h </w:instrText>
      </w:r>
      <w:r>
        <w:fldChar w:fldCharType="separate"/>
      </w:r>
      <w:r>
        <w:t>9</w:t>
      </w:r>
      <w:r>
        <w:fldChar w:fldCharType="end"/>
      </w:r>
    </w:p>
    <w:p w14:paraId="5AB6FE41" w14:textId="48173F14" w:rsidR="00F30060" w:rsidRDefault="00F30060">
      <w:pPr>
        <w:pStyle w:val="TM3"/>
        <w:rPr>
          <w:rFonts w:asciiTheme="minorHAnsi" w:eastAsiaTheme="minorEastAsia" w:hAnsiTheme="minorHAnsi" w:cstheme="minorBidi"/>
          <w:sz w:val="22"/>
          <w:szCs w:val="22"/>
          <w:lang w:val="fr-FR" w:eastAsia="fr-FR"/>
        </w:rPr>
      </w:pPr>
      <w:r w:rsidRPr="00F30060">
        <w:rPr>
          <w:lang w:val="fr-FR" w:eastAsia="ko-KR"/>
        </w:rPr>
        <w:t>4.X.1</w:t>
      </w:r>
      <w:r>
        <w:rPr>
          <w:rFonts w:asciiTheme="minorHAnsi" w:eastAsiaTheme="minorEastAsia" w:hAnsiTheme="minorHAnsi" w:cstheme="minorBidi"/>
          <w:sz w:val="22"/>
          <w:szCs w:val="22"/>
          <w:lang w:val="fr-FR" w:eastAsia="fr-FR"/>
        </w:rPr>
        <w:tab/>
      </w:r>
      <w:r w:rsidRPr="00F30060">
        <w:rPr>
          <w:lang w:val="fr-FR" w:eastAsia="ko-KR"/>
        </w:rPr>
        <w:t>Description</w:t>
      </w:r>
      <w:r w:rsidRPr="00F30060">
        <w:rPr>
          <w:lang w:val="fr-FR"/>
        </w:rPr>
        <w:tab/>
      </w:r>
      <w:r>
        <w:fldChar w:fldCharType="begin"/>
      </w:r>
      <w:r w:rsidRPr="00F30060">
        <w:rPr>
          <w:lang w:val="fr-FR"/>
        </w:rPr>
        <w:instrText xml:space="preserve"> PAGEREF _Toc100664814 \h </w:instrText>
      </w:r>
      <w:r>
        <w:fldChar w:fldCharType="separate"/>
      </w:r>
      <w:r w:rsidRPr="00F30060">
        <w:rPr>
          <w:lang w:val="fr-FR"/>
        </w:rPr>
        <w:t>9</w:t>
      </w:r>
      <w:r>
        <w:fldChar w:fldCharType="end"/>
      </w:r>
    </w:p>
    <w:p w14:paraId="3944DD87" w14:textId="25AEC6A4" w:rsidR="00F30060" w:rsidRDefault="00F30060">
      <w:pPr>
        <w:pStyle w:val="TM3"/>
        <w:rPr>
          <w:rFonts w:asciiTheme="minorHAnsi" w:eastAsiaTheme="minorEastAsia" w:hAnsiTheme="minorHAnsi" w:cstheme="minorBidi"/>
          <w:sz w:val="22"/>
          <w:szCs w:val="22"/>
          <w:lang w:val="fr-FR" w:eastAsia="fr-FR"/>
        </w:rPr>
      </w:pPr>
      <w:r w:rsidRPr="00F30060">
        <w:rPr>
          <w:lang w:val="fr-FR" w:eastAsia="ko-KR"/>
        </w:rPr>
        <w:t>4.X.2</w:t>
      </w:r>
      <w:r>
        <w:rPr>
          <w:rFonts w:asciiTheme="minorHAnsi" w:eastAsiaTheme="minorEastAsia" w:hAnsiTheme="minorHAnsi" w:cstheme="minorBidi"/>
          <w:sz w:val="22"/>
          <w:szCs w:val="22"/>
          <w:lang w:val="fr-FR" w:eastAsia="fr-FR"/>
        </w:rPr>
        <w:tab/>
      </w:r>
      <w:r w:rsidRPr="00F30060">
        <w:rPr>
          <w:lang w:val="fr-FR" w:eastAsia="ko-KR"/>
        </w:rPr>
        <w:t>Potential solutions</w:t>
      </w:r>
      <w:r w:rsidRPr="00F30060">
        <w:rPr>
          <w:lang w:val="fr-FR"/>
        </w:rPr>
        <w:tab/>
      </w:r>
      <w:r>
        <w:fldChar w:fldCharType="begin"/>
      </w:r>
      <w:r w:rsidRPr="00F30060">
        <w:rPr>
          <w:lang w:val="fr-FR"/>
        </w:rPr>
        <w:instrText xml:space="preserve"> PAGEREF _Toc100664815 \h </w:instrText>
      </w:r>
      <w:r>
        <w:fldChar w:fldCharType="separate"/>
      </w:r>
      <w:r w:rsidRPr="00F30060">
        <w:rPr>
          <w:lang w:val="fr-FR"/>
        </w:rPr>
        <w:t>9</w:t>
      </w:r>
      <w:r>
        <w:fldChar w:fldCharType="end"/>
      </w:r>
    </w:p>
    <w:p w14:paraId="21F35CAF" w14:textId="77016DA6" w:rsidR="00F30060" w:rsidRPr="00F30060" w:rsidRDefault="00F30060">
      <w:pPr>
        <w:pStyle w:val="TM4"/>
        <w:rPr>
          <w:rFonts w:asciiTheme="minorHAnsi" w:eastAsiaTheme="minorEastAsia" w:hAnsiTheme="minorHAnsi" w:cstheme="minorBidi"/>
          <w:sz w:val="22"/>
          <w:szCs w:val="22"/>
          <w:lang w:val="en-US" w:eastAsia="fr-FR"/>
        </w:rPr>
      </w:pPr>
      <w:r w:rsidRPr="0013386A">
        <w:rPr>
          <w:lang w:val="en-US"/>
        </w:rPr>
        <w:t>4.X.2.i</w:t>
      </w:r>
      <w:r w:rsidRPr="00F30060">
        <w:rPr>
          <w:rFonts w:asciiTheme="minorHAnsi" w:eastAsiaTheme="minorEastAsia" w:hAnsiTheme="minorHAnsi" w:cstheme="minorBidi"/>
          <w:sz w:val="22"/>
          <w:szCs w:val="22"/>
          <w:lang w:val="en-US" w:eastAsia="fr-FR"/>
        </w:rPr>
        <w:tab/>
      </w:r>
      <w:r w:rsidRPr="0013386A">
        <w:rPr>
          <w:lang w:val="en-US"/>
        </w:rPr>
        <w:t>Potential solution #&lt;i&gt;: &lt;Potential Solution i Title&gt;</w:t>
      </w:r>
      <w:r>
        <w:tab/>
      </w:r>
      <w:r>
        <w:fldChar w:fldCharType="begin"/>
      </w:r>
      <w:r>
        <w:instrText xml:space="preserve"> PAGEREF _Toc100664816 \h </w:instrText>
      </w:r>
      <w:r>
        <w:fldChar w:fldCharType="separate"/>
      </w:r>
      <w:r>
        <w:t>9</w:t>
      </w:r>
      <w:r>
        <w:fldChar w:fldCharType="end"/>
      </w:r>
    </w:p>
    <w:p w14:paraId="10377AD9" w14:textId="173F3697" w:rsidR="00F30060" w:rsidRPr="00F0130E" w:rsidRDefault="00F30060">
      <w:pPr>
        <w:pStyle w:val="TM5"/>
        <w:rPr>
          <w:rFonts w:asciiTheme="minorHAnsi" w:eastAsiaTheme="minorEastAsia" w:hAnsiTheme="minorHAnsi" w:cstheme="minorBidi"/>
          <w:sz w:val="22"/>
          <w:szCs w:val="22"/>
          <w:lang w:val="en-US" w:eastAsia="fr-FR"/>
        </w:rPr>
      </w:pPr>
      <w:r>
        <w:rPr>
          <w:lang w:eastAsia="ko-KR"/>
        </w:rPr>
        <w:t>4.X.2.i.1</w:t>
      </w:r>
      <w:r w:rsidRPr="00F0130E">
        <w:rPr>
          <w:rFonts w:asciiTheme="minorHAnsi" w:eastAsiaTheme="minorEastAsia" w:hAnsiTheme="minorHAnsi" w:cstheme="minorBidi"/>
          <w:sz w:val="22"/>
          <w:szCs w:val="22"/>
          <w:lang w:val="en-US" w:eastAsia="fr-FR"/>
        </w:rPr>
        <w:tab/>
      </w:r>
      <w:r>
        <w:rPr>
          <w:lang w:eastAsia="ko-KR"/>
        </w:rPr>
        <w:t>Introduction</w:t>
      </w:r>
      <w:r>
        <w:tab/>
      </w:r>
      <w:r>
        <w:fldChar w:fldCharType="begin"/>
      </w:r>
      <w:r>
        <w:instrText xml:space="preserve"> PAGEREF _Toc100664817 \h </w:instrText>
      </w:r>
      <w:r>
        <w:fldChar w:fldCharType="separate"/>
      </w:r>
      <w:r>
        <w:t>9</w:t>
      </w:r>
      <w:r>
        <w:fldChar w:fldCharType="end"/>
      </w:r>
    </w:p>
    <w:p w14:paraId="3B707F12" w14:textId="1E1719A7" w:rsidR="00F30060" w:rsidRPr="00F0130E" w:rsidRDefault="00F30060">
      <w:pPr>
        <w:pStyle w:val="TM5"/>
        <w:rPr>
          <w:rFonts w:asciiTheme="minorHAnsi" w:eastAsiaTheme="minorEastAsia" w:hAnsiTheme="minorHAnsi" w:cstheme="minorBidi"/>
          <w:sz w:val="22"/>
          <w:szCs w:val="22"/>
          <w:lang w:val="en-US" w:eastAsia="fr-FR"/>
        </w:rPr>
      </w:pPr>
      <w:r>
        <w:rPr>
          <w:lang w:eastAsia="ko-KR"/>
        </w:rPr>
        <w:t>4.X.2.i.2</w:t>
      </w:r>
      <w:r w:rsidRPr="00F0130E">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_Toc100664818 \h </w:instrText>
      </w:r>
      <w:r>
        <w:fldChar w:fldCharType="separate"/>
      </w:r>
      <w:r>
        <w:t>9</w:t>
      </w:r>
      <w:r>
        <w:fldChar w:fldCharType="end"/>
      </w:r>
    </w:p>
    <w:p w14:paraId="65C79DC5" w14:textId="4FE308F7" w:rsidR="00F30060" w:rsidRPr="00F0130E" w:rsidRDefault="00F30060">
      <w:pPr>
        <w:pStyle w:val="TM8"/>
        <w:rPr>
          <w:rFonts w:asciiTheme="minorHAnsi" w:eastAsiaTheme="minorEastAsia" w:hAnsiTheme="minorHAnsi" w:cstheme="minorBidi"/>
          <w:b w:val="0"/>
          <w:szCs w:val="22"/>
          <w:lang w:val="en-US" w:eastAsia="fr-FR"/>
        </w:rPr>
      </w:pPr>
      <w:r>
        <w:t>Annex X (informative): Change history</w:t>
      </w:r>
      <w:r>
        <w:tab/>
      </w:r>
      <w:r>
        <w:fldChar w:fldCharType="begin"/>
      </w:r>
      <w:r>
        <w:instrText xml:space="preserve"> PAGEREF _Toc100664819 \h </w:instrText>
      </w:r>
      <w:r>
        <w:fldChar w:fldCharType="separate"/>
      </w:r>
      <w:r>
        <w:t>10</w:t>
      </w:r>
      <w:r>
        <w:fldChar w:fldCharType="end"/>
      </w:r>
    </w:p>
    <w:p w14:paraId="639CC865" w14:textId="35FC6C4D" w:rsidR="00080512" w:rsidRPr="004D3578" w:rsidRDefault="004D3578">
      <w:r w:rsidRPr="004D3578">
        <w:rPr>
          <w:noProof/>
          <w:sz w:val="22"/>
        </w:rPr>
        <w:fldChar w:fldCharType="end"/>
      </w:r>
    </w:p>
    <w:p w14:paraId="6EC6468F" w14:textId="73ECA5B1" w:rsidR="00080512" w:rsidRDefault="00080512" w:rsidP="00343AF9">
      <w:pPr>
        <w:pStyle w:val="Titre1"/>
        <w:overflowPunct w:val="0"/>
        <w:autoSpaceDE w:val="0"/>
        <w:autoSpaceDN w:val="0"/>
        <w:adjustRightInd w:val="0"/>
        <w:textAlignment w:val="baseline"/>
      </w:pPr>
      <w:r w:rsidRPr="004D3578">
        <w:br w:type="page"/>
      </w:r>
      <w:bookmarkStart w:id="15" w:name="foreword"/>
      <w:bookmarkStart w:id="16" w:name="_Toc100664784"/>
      <w:bookmarkEnd w:id="15"/>
      <w:r w:rsidRPr="004D3578">
        <w:lastRenderedPageBreak/>
        <w:t>Foreword</w:t>
      </w:r>
      <w:bookmarkEnd w:id="16"/>
    </w:p>
    <w:p w14:paraId="2715C392" w14:textId="1E0B4BC0" w:rsidR="00080512" w:rsidRPr="004D3578" w:rsidRDefault="00080512">
      <w:r w:rsidRPr="004D3578">
        <w:t xml:space="preserve">This Technical </w:t>
      </w:r>
      <w:bookmarkStart w:id="17" w:name="spectype3"/>
      <w:r w:rsidRPr="00343AF9">
        <w:t>Specification</w:t>
      </w:r>
      <w:bookmarkEnd w:id="1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3729C4A1" w:rsidR="00080512" w:rsidRPr="004D3578" w:rsidRDefault="00080512">
      <w:pPr>
        <w:pStyle w:val="Titre1"/>
      </w:pPr>
      <w:bookmarkStart w:id="18" w:name="introduction"/>
      <w:bookmarkStart w:id="19" w:name="scope"/>
      <w:bookmarkStart w:id="20" w:name="_Toc100664785"/>
      <w:bookmarkEnd w:id="18"/>
      <w:bookmarkEnd w:id="19"/>
      <w:r w:rsidRPr="004D3578">
        <w:t>1</w:t>
      </w:r>
      <w:r w:rsidRPr="004D3578">
        <w:tab/>
        <w:t>Scope</w:t>
      </w:r>
      <w:bookmarkEnd w:id="20"/>
    </w:p>
    <w:p w14:paraId="46B194FD" w14:textId="6A5AB80F" w:rsidR="00384351" w:rsidRPr="004D3578" w:rsidRDefault="000A631D" w:rsidP="00384351">
      <w:bookmarkStart w:id="21" w:name="references"/>
      <w:bookmarkEnd w:id="21"/>
      <w:r>
        <w:t xml:space="preserve">The present document </w:t>
      </w:r>
      <w:r w:rsidR="009664C0" w:rsidRPr="009664C0">
        <w:t>investigates the opportunities for defining new Energy Efficiency (EE) KPIs and new Energy Saving (ES) solutions</w:t>
      </w:r>
      <w:r w:rsidR="009664C0">
        <w:t xml:space="preserve"> for 5G</w:t>
      </w:r>
      <w:r w:rsidR="009664C0" w:rsidRPr="009664C0">
        <w:t>. It identifies and documents key issues related to energy efficiency and energy saving, documents and evaluates potential solutions, and provides recommendations for the normative work.</w:t>
      </w:r>
    </w:p>
    <w:p w14:paraId="2B5E2FE4" w14:textId="77777777" w:rsidR="00080512" w:rsidRPr="004D3578" w:rsidRDefault="00080512">
      <w:pPr>
        <w:pStyle w:val="Titre1"/>
      </w:pPr>
      <w:bookmarkStart w:id="22" w:name="_Toc100664786"/>
      <w:r w:rsidRPr="004D3578">
        <w:t>2</w:t>
      </w:r>
      <w:r w:rsidRPr="004D3578">
        <w:tab/>
        <w:t>References</w:t>
      </w:r>
      <w:bookmarkEnd w:id="22"/>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AF4D5A5" w:rsidR="00EC4A25" w:rsidRDefault="00EC4A25" w:rsidP="00EC4A25">
      <w:pPr>
        <w:pStyle w:val="EX"/>
      </w:pPr>
      <w:r w:rsidRPr="004D3578">
        <w:t>[1]</w:t>
      </w:r>
      <w:r w:rsidRPr="004D3578">
        <w:tab/>
        <w:t>3GPP TR 21.905: "Vocabulary for 3GPP Specifications".</w:t>
      </w:r>
    </w:p>
    <w:p w14:paraId="4479B3A7" w14:textId="4F4E7367" w:rsidR="00BC7FE1" w:rsidRDefault="00BC7FE1" w:rsidP="00BC7FE1">
      <w:pPr>
        <w:pStyle w:val="EX"/>
      </w:pPr>
      <w:r>
        <w:t>[2]</w:t>
      </w:r>
      <w:r>
        <w:tab/>
        <w:t xml:space="preserve">3GPP TS 28.554: </w:t>
      </w:r>
      <w:r w:rsidRPr="004D3578">
        <w:t>"</w:t>
      </w:r>
      <w:r w:rsidRPr="00485429">
        <w:t xml:space="preserve"> </w:t>
      </w:r>
      <w:r>
        <w:t>Management and orchestration; 5G end to end Key Performance Indicators (KPI)</w:t>
      </w:r>
      <w:r w:rsidRPr="004D3578">
        <w:t>"</w:t>
      </w:r>
      <w:r>
        <w:t>.</w:t>
      </w:r>
    </w:p>
    <w:p w14:paraId="0BEDD65A" w14:textId="1EFA9030" w:rsidR="00BC7FE1" w:rsidRDefault="00BC7FE1" w:rsidP="00BC7FE1">
      <w:pPr>
        <w:pStyle w:val="EX"/>
      </w:pPr>
      <w:r>
        <w:t>[3]</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3E4500FA" w14:textId="40AF4CA4" w:rsidR="00BC7FE1" w:rsidRDefault="00BC7FE1" w:rsidP="00BC7FE1">
      <w:pPr>
        <w:pStyle w:val="EX"/>
      </w:pPr>
      <w:r>
        <w:t>[4]</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9766DD3" w14:textId="3536A601" w:rsidR="00831741" w:rsidRDefault="00831741" w:rsidP="00831741">
      <w:pPr>
        <w:pStyle w:val="EX"/>
      </w:pPr>
      <w:r w:rsidRPr="00CE0B2E">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5F6009FF" w14:textId="52028773" w:rsidR="00831741" w:rsidRDefault="00831741" w:rsidP="00831741">
      <w:pPr>
        <w:pStyle w:val="EX"/>
      </w:pPr>
      <w:r w:rsidRPr="00CE0B2E">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6648775A" w14:textId="031D17C3" w:rsidR="00CD58E8" w:rsidRDefault="00CD58E8" w:rsidP="00CD58E8">
      <w:pPr>
        <w:pStyle w:val="EX"/>
      </w:pPr>
      <w:r>
        <w:t>[7]</w:t>
      </w:r>
      <w:r>
        <w:tab/>
        <w:t xml:space="preserve">3GPP TS 38.300: </w:t>
      </w:r>
      <w:r w:rsidRPr="004D3578">
        <w:t>"</w:t>
      </w:r>
      <w:r>
        <w:t>NR; NR and NG-RAN Overall Description; Stage 2</w:t>
      </w:r>
      <w:r w:rsidRPr="004D3578">
        <w:t>"</w:t>
      </w:r>
      <w:r>
        <w:t>.</w:t>
      </w:r>
    </w:p>
    <w:p w14:paraId="051798BB" w14:textId="1E391591" w:rsidR="00CD58E8" w:rsidRDefault="00CD58E8" w:rsidP="00CD58E8">
      <w:pPr>
        <w:pStyle w:val="EX"/>
      </w:pPr>
      <w:r>
        <w:t>[8]</w:t>
      </w:r>
      <w:r>
        <w:tab/>
      </w:r>
      <w:r w:rsidRPr="00454616">
        <w:t>3GPP TS 38.401</w:t>
      </w:r>
      <w:r>
        <w:t xml:space="preserve">: </w:t>
      </w:r>
      <w:r w:rsidRPr="004D3578">
        <w:t>"</w:t>
      </w:r>
      <w:r>
        <w:t>NG-RAN; Architecture description</w:t>
      </w:r>
      <w:r w:rsidRPr="004D3578">
        <w:t>"</w:t>
      </w:r>
      <w:r>
        <w:t>.</w:t>
      </w:r>
    </w:p>
    <w:p w14:paraId="46132470" w14:textId="77777777" w:rsidR="00CD58E8" w:rsidRPr="00CE0B2E" w:rsidRDefault="00CD58E8" w:rsidP="00831741">
      <w:pPr>
        <w:pStyle w:val="EX"/>
      </w:pPr>
    </w:p>
    <w:p w14:paraId="201C0A18" w14:textId="77777777" w:rsidR="00831741" w:rsidRPr="004D3578" w:rsidRDefault="00831741" w:rsidP="00BC7FE1">
      <w:pPr>
        <w:pStyle w:val="EX"/>
      </w:pPr>
    </w:p>
    <w:p w14:paraId="1DB51AFF" w14:textId="77777777" w:rsidR="00BC7FE1" w:rsidRPr="004D3578" w:rsidRDefault="00BC7FE1" w:rsidP="00EC4A25">
      <w:pPr>
        <w:pStyle w:val="EX"/>
      </w:pPr>
    </w:p>
    <w:p w14:paraId="016E7979" w14:textId="77777777" w:rsidR="00080512" w:rsidRPr="004D3578" w:rsidRDefault="00080512">
      <w:pPr>
        <w:pStyle w:val="Titre1"/>
      </w:pPr>
      <w:bookmarkStart w:id="23" w:name="definitions"/>
      <w:bookmarkStart w:id="24" w:name="_Toc100664787"/>
      <w:bookmarkEnd w:id="23"/>
      <w:r w:rsidRPr="004D3578">
        <w:lastRenderedPageBreak/>
        <w:t>3</w:t>
      </w:r>
      <w:r w:rsidRPr="004D3578">
        <w:tab/>
        <w:t>Definitions</w:t>
      </w:r>
      <w:r w:rsidR="00602AEA">
        <w:t xml:space="preserve"> of terms, symbols and abbreviations</w:t>
      </w:r>
      <w:bookmarkEnd w:id="24"/>
    </w:p>
    <w:p w14:paraId="7BED396E" w14:textId="77777777" w:rsidR="00080512" w:rsidRPr="004D3578" w:rsidRDefault="00080512">
      <w:pPr>
        <w:pStyle w:val="Titre2"/>
      </w:pPr>
      <w:bookmarkStart w:id="25" w:name="_Toc100664788"/>
      <w:r w:rsidRPr="004D3578">
        <w:t>3.1</w:t>
      </w:r>
      <w:r w:rsidRPr="004D3578">
        <w:tab/>
      </w:r>
      <w:r w:rsidR="002B6339">
        <w:t>Terms</w:t>
      </w:r>
      <w:bookmarkEnd w:id="25"/>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Titre2"/>
      </w:pPr>
      <w:bookmarkStart w:id="26" w:name="_Toc100664789"/>
      <w:r w:rsidRPr="004D3578">
        <w:t>3.2</w:t>
      </w:r>
      <w:r w:rsidRPr="004D3578">
        <w:tab/>
        <w:t>Symbols</w:t>
      </w:r>
      <w:bookmarkEnd w:id="26"/>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Titre2"/>
      </w:pPr>
      <w:bookmarkStart w:id="27" w:name="_Toc100664790"/>
      <w:r w:rsidRPr="004D3578">
        <w:t>3.3</w:t>
      </w:r>
      <w:r w:rsidRPr="004D3578">
        <w:tab/>
        <w:t>Abbreviations</w:t>
      </w:r>
      <w:bookmarkEnd w:id="27"/>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179C9239" w:rsidR="00080512" w:rsidRDefault="00080512">
      <w:pPr>
        <w:pStyle w:val="EW"/>
      </w:pPr>
      <w:r w:rsidRPr="004D3578">
        <w:t>&lt;</w:t>
      </w:r>
      <w:r w:rsidR="00D76048">
        <w:t>ABBREVIATION</w:t>
      </w:r>
      <w:r w:rsidRPr="004D3578">
        <w:t>&gt;</w:t>
      </w:r>
      <w:r w:rsidRPr="004D3578">
        <w:tab/>
        <w:t>&lt;</w:t>
      </w:r>
      <w:r w:rsidR="00D76048">
        <w:t>Expansion</w:t>
      </w:r>
      <w:r w:rsidRPr="004D3578">
        <w:t>&gt;</w:t>
      </w:r>
    </w:p>
    <w:p w14:paraId="6CA264CE" w14:textId="42B40857" w:rsidR="003B3968" w:rsidRDefault="003B3968">
      <w:pPr>
        <w:pStyle w:val="EW"/>
      </w:pPr>
    </w:p>
    <w:p w14:paraId="0FB0CC46" w14:textId="1D67A459" w:rsidR="003B3968" w:rsidRDefault="003B3968" w:rsidP="003B3968"/>
    <w:p w14:paraId="3CD7262D" w14:textId="612519BD" w:rsidR="00952219" w:rsidRPr="00160BE5" w:rsidRDefault="00BC7FE1" w:rsidP="00952219">
      <w:pPr>
        <w:pStyle w:val="Titre1"/>
      </w:pPr>
      <w:bookmarkStart w:id="28" w:name="_Toc100664791"/>
      <w:r>
        <w:t>4</w:t>
      </w:r>
      <w:r w:rsidR="00952219" w:rsidRPr="00160BE5">
        <w:tab/>
        <w:t>Key Issues</w:t>
      </w:r>
      <w:r w:rsidR="00952219">
        <w:t xml:space="preserve"> and potential solutions</w:t>
      </w:r>
      <w:bookmarkEnd w:id="28"/>
    </w:p>
    <w:p w14:paraId="24E05076" w14:textId="66DF7E78" w:rsidR="00952219" w:rsidRPr="004D3578" w:rsidRDefault="00BC7FE1" w:rsidP="00952219">
      <w:pPr>
        <w:pStyle w:val="Titre2"/>
      </w:pPr>
      <w:bookmarkStart w:id="29" w:name="_Toc100664792"/>
      <w:r>
        <w:t>4</w:t>
      </w:r>
      <w:r w:rsidR="00952219" w:rsidRPr="004D3578">
        <w:t>.</w:t>
      </w:r>
      <w:r>
        <w:t>1</w:t>
      </w:r>
      <w:r w:rsidR="00952219" w:rsidRPr="004D3578">
        <w:tab/>
      </w:r>
      <w:r w:rsidR="00952219" w:rsidRPr="00F239B0">
        <w:t xml:space="preserve">Key Issue </w:t>
      </w:r>
      <w:r w:rsidR="00952219">
        <w:t>#</w:t>
      </w:r>
      <w:r>
        <w:t>1</w:t>
      </w:r>
      <w:r w:rsidR="00952219" w:rsidRPr="00F239B0">
        <w:t xml:space="preserve">: </w:t>
      </w:r>
      <w:r w:rsidR="00952219">
        <w:t>Considering additional virtual resources usage to estimate VNF energy consumption</w:t>
      </w:r>
      <w:bookmarkEnd w:id="29"/>
      <w:r w:rsidR="00952219" w:rsidRPr="00F239B0">
        <w:t xml:space="preserve"> </w:t>
      </w:r>
    </w:p>
    <w:p w14:paraId="4C7B769D" w14:textId="0D457EF8" w:rsidR="00952219" w:rsidRDefault="00BC7FE1" w:rsidP="00952219">
      <w:pPr>
        <w:pStyle w:val="Titre3"/>
        <w:rPr>
          <w:lang w:eastAsia="ko-KR"/>
        </w:rPr>
      </w:pPr>
      <w:bookmarkStart w:id="30" w:name="_Toc100664793"/>
      <w:r>
        <w:rPr>
          <w:lang w:eastAsia="ko-KR"/>
        </w:rPr>
        <w:t>4</w:t>
      </w:r>
      <w:r w:rsidR="00952219">
        <w:rPr>
          <w:lang w:eastAsia="ko-KR"/>
        </w:rPr>
        <w:t>.</w:t>
      </w:r>
      <w:r>
        <w:rPr>
          <w:lang w:eastAsia="ko-KR"/>
        </w:rPr>
        <w:t>1</w:t>
      </w:r>
      <w:r w:rsidR="00952219">
        <w:rPr>
          <w:lang w:eastAsia="ko-KR"/>
        </w:rPr>
        <w:t>.1</w:t>
      </w:r>
      <w:r w:rsidR="00952219">
        <w:rPr>
          <w:lang w:eastAsia="ko-KR"/>
        </w:rPr>
        <w:tab/>
        <w:t>Description</w:t>
      </w:r>
      <w:bookmarkEnd w:id="30"/>
    </w:p>
    <w:p w14:paraId="37824445" w14:textId="43141A1C" w:rsidR="00952219" w:rsidRDefault="00952219" w:rsidP="00952219">
      <w:pPr>
        <w:rPr>
          <w:lang w:eastAsia="ko-KR"/>
        </w:rPr>
      </w:pPr>
      <w:r>
        <w:rPr>
          <w:lang w:eastAsia="ko-KR"/>
        </w:rPr>
        <w:t>In Release 17 (see [</w:t>
      </w:r>
      <w:r w:rsidR="00BC7FE1">
        <w:rPr>
          <w:lang w:eastAsia="ko-KR"/>
        </w:rPr>
        <w:t>2</w:t>
      </w:r>
      <w:r>
        <w:rPr>
          <w:lang w:eastAsia="ko-KR"/>
        </w:rPr>
        <w:t xml:space="preserve">]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1B81DFBD" w14:textId="77777777" w:rsidR="00952219" w:rsidRDefault="00952219" w:rsidP="00952219">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7837C8" w:rsidRDefault="00BC7FE1" w:rsidP="00952219">
      <w:pPr>
        <w:pStyle w:val="Titre3"/>
        <w:rPr>
          <w:lang w:eastAsia="ko-KR"/>
        </w:rPr>
      </w:pPr>
      <w:bookmarkStart w:id="31" w:name="_Toc100664794"/>
      <w:r>
        <w:rPr>
          <w:lang w:eastAsia="ko-KR"/>
        </w:rPr>
        <w:t>4</w:t>
      </w:r>
      <w:r w:rsidR="00952219" w:rsidRPr="007837C8">
        <w:rPr>
          <w:lang w:eastAsia="ko-KR"/>
        </w:rPr>
        <w:t>.</w:t>
      </w:r>
      <w:r>
        <w:rPr>
          <w:lang w:eastAsia="ko-KR"/>
        </w:rPr>
        <w:t>1</w:t>
      </w:r>
      <w:r w:rsidR="00952219">
        <w:rPr>
          <w:lang w:eastAsia="ko-KR"/>
        </w:rPr>
        <w:t>.</w:t>
      </w:r>
      <w:r w:rsidR="00952219" w:rsidRPr="007837C8">
        <w:rPr>
          <w:lang w:eastAsia="ko-KR"/>
        </w:rPr>
        <w:t>2</w:t>
      </w:r>
      <w:r w:rsidR="00952219" w:rsidRPr="007837C8">
        <w:rPr>
          <w:lang w:eastAsia="ko-KR"/>
        </w:rPr>
        <w:tab/>
        <w:t>Potential solutions</w:t>
      </w:r>
      <w:bookmarkEnd w:id="31"/>
    </w:p>
    <w:p w14:paraId="6CEE0492" w14:textId="346A72DE" w:rsidR="00952219" w:rsidRPr="00EA5506" w:rsidRDefault="00BC7FE1" w:rsidP="00952219">
      <w:pPr>
        <w:pStyle w:val="Titre4"/>
        <w:rPr>
          <w:lang w:val="en-US"/>
        </w:rPr>
      </w:pPr>
      <w:bookmarkStart w:id="32" w:name="_Toc100664795"/>
      <w:r>
        <w:rPr>
          <w:lang w:val="en-US"/>
        </w:rPr>
        <w:t>4</w:t>
      </w:r>
      <w:r w:rsidR="00952219" w:rsidRPr="00EA5506">
        <w:rPr>
          <w:lang w:val="en-US"/>
        </w:rPr>
        <w:t>.</w:t>
      </w:r>
      <w:r>
        <w:rPr>
          <w:lang w:val="en-US"/>
        </w:rPr>
        <w:t>1</w:t>
      </w:r>
      <w:r w:rsidR="00952219">
        <w:rPr>
          <w:lang w:val="en-US"/>
        </w:rPr>
        <w:t>.2</w:t>
      </w:r>
      <w:r w:rsidR="00952219" w:rsidRPr="00EA5506">
        <w:rPr>
          <w:lang w:val="en-US"/>
        </w:rPr>
        <w:t>.</w:t>
      </w:r>
      <w:r>
        <w:rPr>
          <w:lang w:val="en-US"/>
        </w:rPr>
        <w:t>1</w:t>
      </w:r>
      <w:r w:rsidR="00952219" w:rsidRPr="00EA5506">
        <w:rPr>
          <w:lang w:val="en-US"/>
        </w:rPr>
        <w:tab/>
        <w:t>Potential solution #</w:t>
      </w:r>
      <w:r w:rsidR="00952219">
        <w:rPr>
          <w:lang w:val="en-US"/>
        </w:rPr>
        <w:t>1</w:t>
      </w:r>
      <w:r w:rsidR="00952219" w:rsidRPr="00EA5506">
        <w:rPr>
          <w:lang w:val="en-US"/>
        </w:rPr>
        <w:t xml:space="preserve">: </w:t>
      </w:r>
      <w:r w:rsidR="00952219">
        <w:rPr>
          <w:lang w:val="en-US"/>
        </w:rPr>
        <w:t>Consideration of mean disk usage</w:t>
      </w:r>
      <w:bookmarkEnd w:id="32"/>
      <w:r w:rsidR="00952219" w:rsidRPr="00EA5506">
        <w:rPr>
          <w:lang w:val="en-US"/>
        </w:rPr>
        <w:t xml:space="preserve"> </w:t>
      </w:r>
    </w:p>
    <w:p w14:paraId="02325625" w14:textId="4906ADDD" w:rsidR="00952219" w:rsidRDefault="00BC7FE1" w:rsidP="00952219">
      <w:pPr>
        <w:pStyle w:val="Titre5"/>
        <w:rPr>
          <w:lang w:eastAsia="ko-KR"/>
        </w:rPr>
      </w:pPr>
      <w:bookmarkStart w:id="33" w:name="_Toc100664796"/>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.1</w:t>
      </w:r>
      <w:r w:rsidR="00952219">
        <w:rPr>
          <w:lang w:eastAsia="ko-KR"/>
        </w:rPr>
        <w:tab/>
        <w:t>Introduction</w:t>
      </w:r>
      <w:bookmarkEnd w:id="33"/>
    </w:p>
    <w:p w14:paraId="601F7BB7" w14:textId="77777777" w:rsidR="00952219" w:rsidRDefault="00952219" w:rsidP="00952219">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w:t>
      </w:r>
      <w:r>
        <w:lastRenderedPageBreak/>
        <w:t>instance. Thus, the definition of the estimated energy consumption of a virtual compute resource instance combines both virtual CPU mean usage and virtual disk mean usage.</w:t>
      </w:r>
    </w:p>
    <w:p w14:paraId="32DA171E" w14:textId="2BF4657D" w:rsidR="00952219" w:rsidRDefault="00BC7FE1" w:rsidP="00952219">
      <w:pPr>
        <w:pStyle w:val="Titre5"/>
        <w:rPr>
          <w:lang w:eastAsia="ko-KR"/>
        </w:rPr>
      </w:pPr>
      <w:bookmarkStart w:id="34" w:name="_Toc100664797"/>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.2</w:t>
      </w:r>
      <w:r w:rsidR="00952219">
        <w:rPr>
          <w:lang w:eastAsia="ko-KR"/>
        </w:rPr>
        <w:tab/>
        <w:t>Description</w:t>
      </w:r>
      <w:bookmarkEnd w:id="34"/>
    </w:p>
    <w:p w14:paraId="73B59923" w14:textId="77777777" w:rsidR="00952219" w:rsidRDefault="00952219" w:rsidP="00952219">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r>
        <w:t xml:space="preserve">adding weighted 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r>
        <w:t>vDisk</w:t>
      </w:r>
      <w:r w:rsidRPr="00D853A1">
        <w:t xml:space="preserve"> mean usage of the virtual compute re</w:t>
      </w:r>
      <w:r>
        <w:t>source instance X, by the sum of the vDisk</w:t>
      </w:r>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18C0B93F" w14:textId="77777777" w:rsidR="00952219" w:rsidRDefault="00952219" w:rsidP="00952219"/>
    <w:p w14:paraId="348F5E29" w14:textId="63E4FD30" w:rsidR="00952219" w:rsidRDefault="00952219" w:rsidP="00952219">
      <w:pPr>
        <w:jc w:val="center"/>
      </w:pPr>
      <w:r>
        <w:rPr>
          <w:noProof/>
        </w:rPr>
        <w:drawing>
          <wp:inline distT="0" distB="0" distL="0" distR="0" wp14:anchorId="6FD7CDF5" wp14:editId="3A943C95">
            <wp:extent cx="6122035" cy="48323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483235"/>
                    </a:xfrm>
                    <a:prstGeom prst="rect">
                      <a:avLst/>
                    </a:prstGeom>
                    <a:noFill/>
                  </pic:spPr>
                </pic:pic>
              </a:graphicData>
            </a:graphic>
          </wp:inline>
        </w:drawing>
      </w:r>
    </w:p>
    <w:p w14:paraId="7B1C0E2D" w14:textId="77777777" w:rsidR="00952219" w:rsidRDefault="00952219" w:rsidP="00952219">
      <w:r>
        <w:t>, where:</w:t>
      </w:r>
    </w:p>
    <w:p w14:paraId="7E58D8E4" w14:textId="77777777" w:rsidR="00952219" w:rsidRPr="009A1923" w:rsidRDefault="00952219" w:rsidP="00952219">
      <w:pPr>
        <w:pStyle w:val="B1"/>
      </w:pPr>
      <w:r w:rsidRPr="009A1923">
        <w:t xml:space="preserve">- VCpuUsageMean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3185AF78" w14:textId="71637C58" w:rsidR="00952219" w:rsidRDefault="00952219" w:rsidP="00952219">
      <w:pPr>
        <w:pStyle w:val="B1"/>
      </w:pPr>
      <w:r w:rsidRPr="009A1923">
        <w:t xml:space="preserve">- </w:t>
      </w:r>
      <w:r w:rsidRPr="009A1923">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rsidR="00BC7FE1">
        <w:t>3</w:t>
      </w:r>
      <w:r w:rsidRPr="009A1923">
        <w:t>],</w:t>
      </w:r>
    </w:p>
    <w:p w14:paraId="70A9662F" w14:textId="77777777" w:rsidR="00952219" w:rsidRPr="009A1923" w:rsidRDefault="00952219" w:rsidP="00952219">
      <w:pPr>
        <w:pStyle w:val="B1"/>
      </w:pPr>
      <w:r>
        <w:t>- VDisk</w:t>
      </w:r>
      <w:r w:rsidRPr="009A1923">
        <w:t xml:space="preserve">UsageMean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2DC1FFE1" w14:textId="31125C28" w:rsidR="00952219" w:rsidRPr="009A1923" w:rsidRDefault="00952219" w:rsidP="00952219">
      <w:pPr>
        <w:pStyle w:val="B1"/>
      </w:pPr>
      <w:r>
        <w:t xml:space="preserve">- </w:t>
      </w:r>
      <w:r w:rsidRPr="0057755C">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rsidR="00BC7FE1">
        <w:t>3</w:t>
      </w:r>
      <w:r w:rsidRPr="009A1923">
        <w:t>],</w:t>
      </w:r>
    </w:p>
    <w:p w14:paraId="0682164F" w14:textId="39140166" w:rsidR="00952219" w:rsidRDefault="00952219" w:rsidP="00952219">
      <w:pPr>
        <w:pStyle w:val="B1"/>
      </w:pPr>
      <w:r w:rsidRPr="009A1923">
        <w:t>- EC</w:t>
      </w:r>
      <w:r w:rsidRPr="009A1923">
        <w:rPr>
          <w:vertAlign w:val="subscript"/>
        </w:rPr>
        <w:t>NFVINode,measured</w:t>
      </w:r>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rsidR="00BC7FE1">
        <w:t>4</w:t>
      </w:r>
      <w:r>
        <w:t>],</w:t>
      </w:r>
    </w:p>
    <w:p w14:paraId="479E97AF" w14:textId="77777777" w:rsidR="00952219" w:rsidRDefault="00952219" w:rsidP="00952219">
      <w:pPr>
        <w:pStyle w:val="B1"/>
      </w:pPr>
      <w:r>
        <w:t xml:space="preserve">- w1 and w2 </w:t>
      </w:r>
      <w:r w:rsidRPr="006057D4">
        <w:t>are the weight</w:t>
      </w:r>
      <w:r>
        <w:t>s</w:t>
      </w:r>
      <w:r w:rsidRPr="006057D4">
        <w:t xml:space="preserve"> </w:t>
      </w:r>
      <w:r>
        <w:t>assigned by the Operator to</w:t>
      </w:r>
      <w:r w:rsidRPr="006057D4">
        <w:t xml:space="preserve"> </w:t>
      </w:r>
      <w:r w:rsidRPr="009A1923">
        <w:t>VCpuUsageMean</w:t>
      </w:r>
      <w:r w:rsidRPr="006057D4">
        <w:t xml:space="preserve"> and </w:t>
      </w:r>
      <w:r>
        <w:t>VDisk</w:t>
      </w:r>
      <w:r w:rsidRPr="009A1923">
        <w:t xml:space="preserve">UsageMean </w:t>
      </w:r>
      <w:r w:rsidRPr="006057D4">
        <w:t>respectively.</w:t>
      </w:r>
      <w:r>
        <w:t xml:space="preserve"> How the Operator assigns values to w1 and w2 is not subject to standardization. However, it should be noted that:</w:t>
      </w:r>
    </w:p>
    <w:p w14:paraId="2A2DFD40" w14:textId="0D6BC213" w:rsidR="00952219" w:rsidRDefault="00952219" w:rsidP="00952219">
      <w:pPr>
        <w:jc w:val="center"/>
      </w:pPr>
      <w:r w:rsidRPr="006057D4">
        <w:rPr>
          <w:noProof/>
        </w:rPr>
        <w:drawing>
          <wp:inline distT="0" distB="0" distL="0" distR="0" wp14:anchorId="0D7C4A96" wp14:editId="4BA4D427">
            <wp:extent cx="752475" cy="1524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p>
    <w:p w14:paraId="41595093" w14:textId="77777777" w:rsidR="00952219" w:rsidRDefault="00952219" w:rsidP="00952219">
      <w:r>
        <w:t>, or, stated differently:</w:t>
      </w:r>
    </w:p>
    <w:p w14:paraId="1A74E674" w14:textId="6EAE7D11" w:rsidR="00952219" w:rsidRPr="004A667C" w:rsidRDefault="00952219" w:rsidP="00952219">
      <w:pPr>
        <w:jc w:val="center"/>
      </w:pPr>
      <w:r w:rsidRPr="004B219A">
        <w:rPr>
          <w:noProof/>
        </w:rPr>
        <w:drawing>
          <wp:inline distT="0" distB="0" distL="0" distR="0" wp14:anchorId="74460267" wp14:editId="22F6BC9C">
            <wp:extent cx="752475" cy="1524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p>
    <w:p w14:paraId="11B9BBD2" w14:textId="77777777" w:rsidR="00952219" w:rsidRDefault="00952219" w:rsidP="00952219"/>
    <w:p w14:paraId="1D672C4D" w14:textId="5FFD2E76" w:rsidR="00952219" w:rsidRPr="00EA5506" w:rsidRDefault="00BC7FE1" w:rsidP="00952219">
      <w:pPr>
        <w:pStyle w:val="Titre4"/>
        <w:rPr>
          <w:lang w:val="en-US"/>
        </w:rPr>
      </w:pPr>
      <w:bookmarkStart w:id="35" w:name="_Toc100664798"/>
      <w:r>
        <w:rPr>
          <w:lang w:val="en-US"/>
        </w:rPr>
        <w:t>4</w:t>
      </w:r>
      <w:r w:rsidR="00952219" w:rsidRPr="00EA5506">
        <w:rPr>
          <w:lang w:val="en-US"/>
        </w:rPr>
        <w:t>.</w:t>
      </w:r>
      <w:r>
        <w:rPr>
          <w:lang w:val="en-US"/>
        </w:rPr>
        <w:t>1</w:t>
      </w:r>
      <w:r w:rsidR="00952219">
        <w:rPr>
          <w:lang w:val="en-US"/>
        </w:rPr>
        <w:t>.2</w:t>
      </w:r>
      <w:r w:rsidR="00952219" w:rsidRPr="00EA5506">
        <w:rPr>
          <w:lang w:val="en-US"/>
        </w:rPr>
        <w:t>.</w:t>
      </w:r>
      <w:r w:rsidR="00952219">
        <w:rPr>
          <w:lang w:val="en-US"/>
        </w:rPr>
        <w:t>i</w:t>
      </w:r>
      <w:r w:rsidR="00952219" w:rsidRPr="00EA5506">
        <w:rPr>
          <w:lang w:val="en-US"/>
        </w:rPr>
        <w:tab/>
        <w:t>Potential solution #&lt;</w:t>
      </w:r>
      <w:r w:rsidR="00952219">
        <w:rPr>
          <w:lang w:val="en-US"/>
        </w:rPr>
        <w:t>i</w:t>
      </w:r>
      <w:r w:rsidR="00952219" w:rsidRPr="00EA5506">
        <w:rPr>
          <w:lang w:val="en-US"/>
        </w:rPr>
        <w:t>&gt;: &lt;</w:t>
      </w:r>
      <w:r w:rsidR="00952219">
        <w:rPr>
          <w:lang w:val="en-US"/>
        </w:rPr>
        <w:t xml:space="preserve">Potential </w:t>
      </w:r>
      <w:r w:rsidR="00952219" w:rsidRPr="00EA5506">
        <w:rPr>
          <w:lang w:val="en-US"/>
        </w:rPr>
        <w:t xml:space="preserve">Solution </w:t>
      </w:r>
      <w:r w:rsidR="00952219">
        <w:rPr>
          <w:lang w:val="en-US"/>
        </w:rPr>
        <w:t xml:space="preserve">i </w:t>
      </w:r>
      <w:r w:rsidR="00952219" w:rsidRPr="00EA5506">
        <w:rPr>
          <w:lang w:val="en-US"/>
        </w:rPr>
        <w:t>Title&gt;</w:t>
      </w:r>
      <w:bookmarkEnd w:id="35"/>
      <w:r w:rsidR="00952219" w:rsidRPr="00EA5506">
        <w:rPr>
          <w:lang w:val="en-US"/>
        </w:rPr>
        <w:t xml:space="preserve"> </w:t>
      </w:r>
    </w:p>
    <w:p w14:paraId="1A1B449E" w14:textId="1F00145D" w:rsidR="00952219" w:rsidRDefault="00BC7FE1" w:rsidP="00952219">
      <w:pPr>
        <w:pStyle w:val="Titre5"/>
        <w:rPr>
          <w:lang w:eastAsia="ko-KR"/>
        </w:rPr>
      </w:pPr>
      <w:bookmarkStart w:id="36" w:name="_Toc100664799"/>
      <w:r>
        <w:rPr>
          <w:lang w:eastAsia="ko-KR"/>
        </w:rPr>
        <w:t>4</w:t>
      </w:r>
      <w:r w:rsidR="00952219">
        <w:rPr>
          <w:lang w:eastAsia="ko-KR"/>
        </w:rPr>
        <w:t>.</w:t>
      </w:r>
      <w:r>
        <w:rPr>
          <w:lang w:eastAsia="ko-KR"/>
        </w:rPr>
        <w:t>1</w:t>
      </w:r>
      <w:r w:rsidR="00952219">
        <w:rPr>
          <w:lang w:eastAsia="ko-KR"/>
        </w:rPr>
        <w:t>.2.i.1</w:t>
      </w:r>
      <w:r w:rsidR="00952219">
        <w:rPr>
          <w:lang w:eastAsia="ko-KR"/>
        </w:rPr>
        <w:tab/>
        <w:t>Introduction</w:t>
      </w:r>
      <w:bookmarkEnd w:id="36"/>
    </w:p>
    <w:p w14:paraId="23240F2F" w14:textId="77777777" w:rsidR="00952219" w:rsidRDefault="00952219" w:rsidP="0095221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96730E0" w14:textId="33B3FD22" w:rsidR="00952219" w:rsidRDefault="00BC7FE1" w:rsidP="00952219">
      <w:pPr>
        <w:pStyle w:val="Titre5"/>
        <w:rPr>
          <w:lang w:eastAsia="ko-KR"/>
        </w:rPr>
      </w:pPr>
      <w:bookmarkStart w:id="37" w:name="_Toc100664800"/>
      <w:r>
        <w:rPr>
          <w:lang w:eastAsia="ko-KR"/>
        </w:rPr>
        <w:lastRenderedPageBreak/>
        <w:t>4</w:t>
      </w:r>
      <w:r w:rsidR="00952219">
        <w:rPr>
          <w:lang w:eastAsia="ko-KR"/>
        </w:rPr>
        <w:t>.</w:t>
      </w:r>
      <w:r>
        <w:rPr>
          <w:lang w:eastAsia="ko-KR"/>
        </w:rPr>
        <w:t>1</w:t>
      </w:r>
      <w:r w:rsidR="00952219">
        <w:rPr>
          <w:lang w:eastAsia="ko-KR"/>
        </w:rPr>
        <w:t>.2.i.2</w:t>
      </w:r>
      <w:r w:rsidR="00952219">
        <w:rPr>
          <w:lang w:eastAsia="ko-KR"/>
        </w:rPr>
        <w:tab/>
        <w:t>Description</w:t>
      </w:r>
      <w:bookmarkEnd w:id="37"/>
    </w:p>
    <w:p w14:paraId="46CAE10F" w14:textId="77777777" w:rsidR="00952219" w:rsidRDefault="00952219" w:rsidP="00952219">
      <w:pPr>
        <w:pStyle w:val="EditorsNote"/>
      </w:pPr>
      <w:r>
        <w:t>Editor's Note:</w:t>
      </w:r>
      <w:r>
        <w:tab/>
      </w:r>
      <w:r>
        <w:rPr>
          <w:lang w:val="en-US"/>
        </w:rPr>
        <w:t>This clause further details the potential solution and any assumptions made</w:t>
      </w:r>
      <w:r>
        <w:t>.</w:t>
      </w:r>
    </w:p>
    <w:p w14:paraId="2C189E55" w14:textId="24D5A946" w:rsidR="003B3968" w:rsidRDefault="003B3968" w:rsidP="003B3968"/>
    <w:p w14:paraId="72E84288" w14:textId="50877262" w:rsidR="00F27535" w:rsidRPr="004D3578" w:rsidRDefault="00F27535" w:rsidP="00F27535">
      <w:pPr>
        <w:pStyle w:val="Titre2"/>
      </w:pPr>
      <w:bookmarkStart w:id="38" w:name="_Toc100664801"/>
      <w:r>
        <w:t>4</w:t>
      </w:r>
      <w:r w:rsidRPr="004D3578">
        <w:t>.</w:t>
      </w:r>
      <w:r>
        <w:t>2</w:t>
      </w:r>
      <w:r w:rsidRPr="004D3578">
        <w:tab/>
      </w:r>
      <w:r w:rsidRPr="00F239B0">
        <w:t xml:space="preserve">Key Issue </w:t>
      </w:r>
      <w:r>
        <w:t>#2</w:t>
      </w:r>
      <w:r w:rsidRPr="00F239B0">
        <w:t xml:space="preserve">: </w:t>
      </w:r>
      <w:r>
        <w:t>Energy Consumption of Containerized Network Functions</w:t>
      </w:r>
      <w:r w:rsidRPr="00F239B0">
        <w:t xml:space="preserve"> </w:t>
      </w:r>
      <w:r>
        <w:t>(CNF)</w:t>
      </w:r>
      <w:bookmarkEnd w:id="38"/>
    </w:p>
    <w:p w14:paraId="534D5BE8" w14:textId="39C63654" w:rsidR="00F27535" w:rsidRDefault="002D35F2" w:rsidP="00F27535">
      <w:pPr>
        <w:pStyle w:val="Titre3"/>
        <w:rPr>
          <w:lang w:eastAsia="ko-KR"/>
        </w:rPr>
      </w:pPr>
      <w:bookmarkStart w:id="39" w:name="_Toc100664802"/>
      <w:r>
        <w:rPr>
          <w:lang w:eastAsia="ko-KR"/>
        </w:rPr>
        <w:t>4</w:t>
      </w:r>
      <w:r w:rsidR="00F27535">
        <w:rPr>
          <w:lang w:eastAsia="ko-KR"/>
        </w:rPr>
        <w:t>.</w:t>
      </w:r>
      <w:r>
        <w:rPr>
          <w:lang w:eastAsia="ko-KR"/>
        </w:rPr>
        <w:t>2</w:t>
      </w:r>
      <w:r w:rsidR="00F27535">
        <w:rPr>
          <w:lang w:eastAsia="ko-KR"/>
        </w:rPr>
        <w:t>.1</w:t>
      </w:r>
      <w:r w:rsidR="00F27535">
        <w:rPr>
          <w:lang w:eastAsia="ko-KR"/>
        </w:rPr>
        <w:tab/>
        <w:t>Description</w:t>
      </w:r>
      <w:bookmarkEnd w:id="39"/>
    </w:p>
    <w:p w14:paraId="59CBC0E6" w14:textId="10910DC8" w:rsidR="00F27535" w:rsidRDefault="00F27535" w:rsidP="00F27535">
      <w:pPr>
        <w:rPr>
          <w:lang w:eastAsia="ko-KR"/>
        </w:rPr>
      </w:pPr>
      <w:r>
        <w:rPr>
          <w:lang w:eastAsia="ko-KR"/>
        </w:rPr>
        <w:t>The Rel-17 definition of the Energy Consumption (EC) of VNF/VNFCs (see TS 28.554 [</w:t>
      </w:r>
      <w:r w:rsidR="00831741">
        <w:rPr>
          <w:lang w:eastAsia="ko-KR"/>
        </w:rPr>
        <w:t>2</w:t>
      </w:r>
      <w:r>
        <w:rPr>
          <w:lang w:eastAsia="ko-KR"/>
        </w:rPr>
        <w:t>] – clauses 6.7.3.1.2 and 6.7.3.1.3) is valid for VM-based VNFs, i.e. when VNF/VNFC(s) are implemented on Virtual Machine(s) (VM).</w:t>
      </w:r>
    </w:p>
    <w:p w14:paraId="78B42DCA" w14:textId="690931ED" w:rsidR="00F27535" w:rsidRDefault="00F27535" w:rsidP="00F27535">
      <w:pPr>
        <w:rPr>
          <w:lang w:eastAsia="ko-KR"/>
        </w:rPr>
      </w:pPr>
      <w:r>
        <w:rPr>
          <w:lang w:eastAsia="ko-KR"/>
        </w:rPr>
        <w:t>ETSI ISG NFV started considering that VNF/VNFCs can be</w:t>
      </w:r>
      <w:r w:rsidRPr="00BE4797">
        <w:rPr>
          <w:lang w:eastAsia="ko-KR"/>
        </w:rPr>
        <w:t xml:space="preserve"> implemented using OS container technology</w:t>
      </w:r>
      <w:r>
        <w:rPr>
          <w:lang w:eastAsia="ko-KR"/>
        </w:rPr>
        <w:t xml:space="preserve"> (see e.g. [</w:t>
      </w:r>
      <w:r w:rsidR="00831741">
        <w:rPr>
          <w:lang w:eastAsia="ko-KR"/>
        </w:rPr>
        <w:t>5</w:t>
      </w:r>
      <w:r>
        <w:rPr>
          <w:lang w:eastAsia="ko-KR"/>
        </w:rPr>
        <w:t>] and [</w:t>
      </w:r>
      <w:r w:rsidR="00831741">
        <w:rPr>
          <w:lang w:eastAsia="ko-KR"/>
        </w:rPr>
        <w:t>6</w:t>
      </w:r>
      <w:r>
        <w:rPr>
          <w:lang w:eastAsia="ko-KR"/>
        </w:rPr>
        <w:t>])</w:t>
      </w:r>
      <w:r w:rsidRPr="00BE4797">
        <w:rPr>
          <w:lang w:eastAsia="ko-KR"/>
        </w:rPr>
        <w:t>.</w:t>
      </w:r>
    </w:p>
    <w:p w14:paraId="334D905A" w14:textId="77777777" w:rsidR="00F27535" w:rsidRPr="001508DB" w:rsidRDefault="00F27535" w:rsidP="00F27535">
      <w:pPr>
        <w:rPr>
          <w:lang w:eastAsia="ko-KR"/>
        </w:rPr>
      </w:pPr>
      <w:r>
        <w:rPr>
          <w:lang w:eastAsia="ko-KR"/>
        </w:rPr>
        <w:t>This key issue aims at investigating on potential definition(s) of EC for Containerized Network Functions (CNF).</w:t>
      </w:r>
    </w:p>
    <w:p w14:paraId="41A78AD0" w14:textId="133CC856" w:rsidR="00F27535" w:rsidRPr="007837C8" w:rsidRDefault="002D35F2" w:rsidP="00F27535">
      <w:pPr>
        <w:pStyle w:val="Titre3"/>
        <w:rPr>
          <w:lang w:eastAsia="ko-KR"/>
        </w:rPr>
      </w:pPr>
      <w:bookmarkStart w:id="40" w:name="_Toc100664803"/>
      <w:r>
        <w:rPr>
          <w:lang w:eastAsia="ko-KR"/>
        </w:rPr>
        <w:t>4</w:t>
      </w:r>
      <w:r w:rsidR="00F27535" w:rsidRPr="007837C8">
        <w:rPr>
          <w:lang w:eastAsia="ko-KR"/>
        </w:rPr>
        <w:t>.</w:t>
      </w:r>
      <w:r>
        <w:rPr>
          <w:lang w:eastAsia="ko-KR"/>
        </w:rPr>
        <w:t>2</w:t>
      </w:r>
      <w:r w:rsidR="00F27535">
        <w:rPr>
          <w:lang w:eastAsia="ko-KR"/>
        </w:rPr>
        <w:t>.</w:t>
      </w:r>
      <w:r w:rsidR="00F27535" w:rsidRPr="007837C8">
        <w:rPr>
          <w:lang w:eastAsia="ko-KR"/>
        </w:rPr>
        <w:t>2</w:t>
      </w:r>
      <w:r w:rsidR="00F27535" w:rsidRPr="007837C8">
        <w:rPr>
          <w:lang w:eastAsia="ko-KR"/>
        </w:rPr>
        <w:tab/>
        <w:t>Potential solutions</w:t>
      </w:r>
      <w:bookmarkEnd w:id="40"/>
    </w:p>
    <w:p w14:paraId="5385174B" w14:textId="52437A60" w:rsidR="00F27535" w:rsidRPr="00EA5506" w:rsidRDefault="002D35F2" w:rsidP="00F27535">
      <w:pPr>
        <w:pStyle w:val="Titre4"/>
        <w:rPr>
          <w:lang w:val="en-US"/>
        </w:rPr>
      </w:pPr>
      <w:bookmarkStart w:id="41" w:name="_Toc100664804"/>
      <w:r>
        <w:rPr>
          <w:lang w:val="en-US"/>
        </w:rPr>
        <w:t>4</w:t>
      </w:r>
      <w:r w:rsidR="00F27535" w:rsidRPr="00EA5506">
        <w:rPr>
          <w:lang w:val="en-US"/>
        </w:rPr>
        <w:t>.</w:t>
      </w:r>
      <w:r>
        <w:rPr>
          <w:lang w:val="en-US"/>
        </w:rPr>
        <w:t>2</w:t>
      </w:r>
      <w:r w:rsidR="00F27535">
        <w:rPr>
          <w:lang w:val="en-US"/>
        </w:rPr>
        <w:t>.2</w:t>
      </w:r>
      <w:r w:rsidR="00F27535" w:rsidRPr="00EA5506">
        <w:rPr>
          <w:lang w:val="en-US"/>
        </w:rPr>
        <w:t>.</w:t>
      </w:r>
      <w:r w:rsidR="00F27535">
        <w:rPr>
          <w:lang w:val="en-US"/>
        </w:rPr>
        <w:t>i</w:t>
      </w:r>
      <w:r w:rsidR="00F27535" w:rsidRPr="00EA5506">
        <w:rPr>
          <w:lang w:val="en-US"/>
        </w:rPr>
        <w:tab/>
        <w:t>Potential solution #&lt;</w:t>
      </w:r>
      <w:r w:rsidR="00F27535">
        <w:rPr>
          <w:lang w:val="en-US"/>
        </w:rPr>
        <w:t>i</w:t>
      </w:r>
      <w:r w:rsidR="00F27535" w:rsidRPr="00EA5506">
        <w:rPr>
          <w:lang w:val="en-US"/>
        </w:rPr>
        <w:t>&gt;: &lt;</w:t>
      </w:r>
      <w:r w:rsidR="00F27535">
        <w:rPr>
          <w:lang w:val="en-US"/>
        </w:rPr>
        <w:t xml:space="preserve">Potential </w:t>
      </w:r>
      <w:r w:rsidR="00F27535" w:rsidRPr="00EA5506">
        <w:rPr>
          <w:lang w:val="en-US"/>
        </w:rPr>
        <w:t xml:space="preserve">Solution </w:t>
      </w:r>
      <w:r w:rsidR="00F27535">
        <w:rPr>
          <w:lang w:val="en-US"/>
        </w:rPr>
        <w:t xml:space="preserve">i </w:t>
      </w:r>
      <w:r w:rsidR="00F27535" w:rsidRPr="00EA5506">
        <w:rPr>
          <w:lang w:val="en-US"/>
        </w:rPr>
        <w:t>Title&gt;</w:t>
      </w:r>
      <w:bookmarkEnd w:id="41"/>
      <w:r w:rsidR="00F27535" w:rsidRPr="00EA5506">
        <w:rPr>
          <w:lang w:val="en-US"/>
        </w:rPr>
        <w:t xml:space="preserve"> </w:t>
      </w:r>
    </w:p>
    <w:p w14:paraId="33DB67E5" w14:textId="64EE446A" w:rsidR="00F27535" w:rsidRDefault="002D35F2" w:rsidP="00F27535">
      <w:pPr>
        <w:pStyle w:val="Titre5"/>
        <w:rPr>
          <w:lang w:eastAsia="ko-KR"/>
        </w:rPr>
      </w:pPr>
      <w:bookmarkStart w:id="42" w:name="_Toc100664805"/>
      <w:r>
        <w:rPr>
          <w:lang w:eastAsia="ko-KR"/>
        </w:rPr>
        <w:t>4</w:t>
      </w:r>
      <w:r w:rsidR="00F27535">
        <w:rPr>
          <w:lang w:eastAsia="ko-KR"/>
        </w:rPr>
        <w:t>.</w:t>
      </w:r>
      <w:r>
        <w:rPr>
          <w:lang w:eastAsia="ko-KR"/>
        </w:rPr>
        <w:t>2</w:t>
      </w:r>
      <w:r w:rsidR="00F27535">
        <w:rPr>
          <w:lang w:eastAsia="ko-KR"/>
        </w:rPr>
        <w:t>.2.i.1</w:t>
      </w:r>
      <w:r w:rsidR="00F27535">
        <w:rPr>
          <w:lang w:eastAsia="ko-KR"/>
        </w:rPr>
        <w:tab/>
        <w:t>Introduction</w:t>
      </w:r>
      <w:bookmarkEnd w:id="42"/>
    </w:p>
    <w:p w14:paraId="032D9942" w14:textId="77777777" w:rsidR="00F27535" w:rsidRDefault="00F27535" w:rsidP="00F27535">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75D1D05" w14:textId="73373344" w:rsidR="00F27535" w:rsidRDefault="002D35F2" w:rsidP="00F27535">
      <w:pPr>
        <w:pStyle w:val="Titre5"/>
        <w:rPr>
          <w:lang w:eastAsia="ko-KR"/>
        </w:rPr>
      </w:pPr>
      <w:bookmarkStart w:id="43" w:name="_Toc100664806"/>
      <w:r>
        <w:rPr>
          <w:lang w:eastAsia="ko-KR"/>
        </w:rPr>
        <w:t>4</w:t>
      </w:r>
      <w:r w:rsidR="00F27535">
        <w:rPr>
          <w:lang w:eastAsia="ko-KR"/>
        </w:rPr>
        <w:t>.</w:t>
      </w:r>
      <w:r>
        <w:rPr>
          <w:lang w:eastAsia="ko-KR"/>
        </w:rPr>
        <w:t>2</w:t>
      </w:r>
      <w:r w:rsidR="00F27535">
        <w:rPr>
          <w:lang w:eastAsia="ko-KR"/>
        </w:rPr>
        <w:t>.2.i.2</w:t>
      </w:r>
      <w:r w:rsidR="00F27535">
        <w:rPr>
          <w:lang w:eastAsia="ko-KR"/>
        </w:rPr>
        <w:tab/>
        <w:t>Description</w:t>
      </w:r>
      <w:bookmarkEnd w:id="43"/>
    </w:p>
    <w:p w14:paraId="1A2F0A75" w14:textId="77777777" w:rsidR="00F27535" w:rsidRDefault="00F27535" w:rsidP="00F27535">
      <w:pPr>
        <w:pStyle w:val="EditorsNote"/>
      </w:pPr>
      <w:r>
        <w:t>Editor's Note:</w:t>
      </w:r>
      <w:r>
        <w:tab/>
      </w:r>
      <w:r>
        <w:rPr>
          <w:lang w:val="en-US"/>
        </w:rPr>
        <w:t>This clause further details the potential solution and any assumptions made</w:t>
      </w:r>
      <w:r>
        <w:t>.</w:t>
      </w:r>
    </w:p>
    <w:p w14:paraId="19B0F979" w14:textId="77777777" w:rsidR="00F27535" w:rsidRDefault="00F27535" w:rsidP="00F27535">
      <w:pPr>
        <w:pStyle w:val="EditorsNote"/>
      </w:pPr>
    </w:p>
    <w:p w14:paraId="2852CA1E" w14:textId="475C7E6B" w:rsidR="006A4856" w:rsidRPr="004D3578" w:rsidRDefault="006A4856" w:rsidP="006A4856">
      <w:pPr>
        <w:pStyle w:val="Titre2"/>
      </w:pPr>
      <w:bookmarkStart w:id="44" w:name="_Toc100664807"/>
      <w:r>
        <w:t>4</w:t>
      </w:r>
      <w:r w:rsidRPr="004D3578">
        <w:t>.</w:t>
      </w:r>
      <w:r>
        <w:t>3</w:t>
      </w:r>
      <w:r w:rsidRPr="004D3578">
        <w:tab/>
      </w:r>
      <w:r w:rsidRPr="00F239B0">
        <w:t xml:space="preserve">Key Issue </w:t>
      </w:r>
      <w:r>
        <w:t>#3</w:t>
      </w:r>
      <w:r w:rsidRPr="00F239B0">
        <w:t xml:space="preserve">: </w:t>
      </w:r>
      <w:r>
        <w:t>Energy Consumption of RAN nodes</w:t>
      </w:r>
      <w:bookmarkEnd w:id="44"/>
      <w:r w:rsidRPr="00F239B0">
        <w:t xml:space="preserve"> </w:t>
      </w:r>
    </w:p>
    <w:p w14:paraId="0B20BB57" w14:textId="341097FA" w:rsidR="006A4856" w:rsidRDefault="006A4856" w:rsidP="006A4856">
      <w:pPr>
        <w:pStyle w:val="Titre3"/>
        <w:rPr>
          <w:lang w:eastAsia="ko-KR"/>
        </w:rPr>
      </w:pPr>
      <w:bookmarkStart w:id="45" w:name="_Toc100664808"/>
      <w:r>
        <w:rPr>
          <w:lang w:eastAsia="ko-KR"/>
        </w:rPr>
        <w:t>4.3.1</w:t>
      </w:r>
      <w:r>
        <w:rPr>
          <w:lang w:eastAsia="ko-KR"/>
        </w:rPr>
        <w:tab/>
        <w:t>Description</w:t>
      </w:r>
      <w:bookmarkEnd w:id="45"/>
    </w:p>
    <w:p w14:paraId="01BFB54D" w14:textId="2EA3D0E0" w:rsidR="006A4856" w:rsidRDefault="006A4856" w:rsidP="006A4856">
      <w:pPr>
        <w:rPr>
          <w:lang w:eastAsia="ko-KR"/>
        </w:rPr>
      </w:pPr>
      <w:r>
        <w:rPr>
          <w:lang w:eastAsia="ko-KR"/>
        </w:rPr>
        <w:t>In TS 28.554 [2] clause 6.7.3.4.2, the Energy Consumption (EC) of a gNB is</w:t>
      </w:r>
      <w:r w:rsidRPr="00454616">
        <w:rPr>
          <w:lang w:eastAsia="ko-KR"/>
        </w:rPr>
        <w:t xml:space="preserve"> </w:t>
      </w:r>
      <w:r>
        <w:rPr>
          <w:lang w:eastAsia="ko-KR"/>
        </w:rPr>
        <w:t>defined as the sum of</w:t>
      </w:r>
      <w:r w:rsidRPr="00454616">
        <w:rPr>
          <w:lang w:eastAsia="ko-KR"/>
        </w:rPr>
        <w:t xml:space="preserve"> the Energy Consumption of all the Network Functions (NF) that constitute the gNB</w:t>
      </w:r>
      <w:r>
        <w:rPr>
          <w:lang w:eastAsia="ko-KR"/>
        </w:rPr>
        <w:t>, with no definition of what these NFs can be. Therefore, the definition of the EC of a gNB, as specified in TS 28.554 [2] clause 6.7.3.4.2, can lead to different interpretations, especially in case of gNB split architecture.</w:t>
      </w:r>
    </w:p>
    <w:p w14:paraId="329B0365" w14:textId="313107DA" w:rsidR="006A4856" w:rsidRDefault="006A4856" w:rsidP="006A4856">
      <w:pPr>
        <w:rPr>
          <w:lang w:eastAsia="ko-KR"/>
        </w:rPr>
      </w:pPr>
      <w:r>
        <w:rPr>
          <w:lang w:eastAsia="ko-KR"/>
        </w:rPr>
        <w:t>This key issue investigates how to apply the definition of the EC of a gNB as specified in TS 28.554 [2] clause 6.7.3.4.2 to various gNB split architectures. The case of non-split gNB is already covered by the existing definition in TS 28.554 [2] clause 6.7.3.4.2.</w:t>
      </w:r>
    </w:p>
    <w:p w14:paraId="7FDE0AEA" w14:textId="39CD3F34" w:rsidR="006A4856" w:rsidRPr="007837C8" w:rsidRDefault="006A4856" w:rsidP="006A4856">
      <w:pPr>
        <w:pStyle w:val="Titre3"/>
        <w:rPr>
          <w:lang w:eastAsia="ko-KR"/>
        </w:rPr>
      </w:pPr>
      <w:bookmarkStart w:id="46" w:name="_Toc100664809"/>
      <w:r>
        <w:rPr>
          <w:lang w:eastAsia="ko-KR"/>
        </w:rPr>
        <w:t>4</w:t>
      </w:r>
      <w:r w:rsidRPr="007837C8">
        <w:rPr>
          <w:lang w:eastAsia="ko-KR"/>
        </w:rPr>
        <w:t>.</w:t>
      </w:r>
      <w:r>
        <w:rPr>
          <w:lang w:eastAsia="ko-KR"/>
        </w:rPr>
        <w:t>3.</w:t>
      </w:r>
      <w:r w:rsidRPr="007837C8">
        <w:rPr>
          <w:lang w:eastAsia="ko-KR"/>
        </w:rPr>
        <w:t>2</w:t>
      </w:r>
      <w:r w:rsidRPr="007837C8">
        <w:rPr>
          <w:lang w:eastAsia="ko-KR"/>
        </w:rPr>
        <w:tab/>
        <w:t>Potential solutions</w:t>
      </w:r>
      <w:bookmarkEnd w:id="46"/>
    </w:p>
    <w:p w14:paraId="04559FF5" w14:textId="3BF22E40" w:rsidR="006A4856" w:rsidRPr="00EA5506" w:rsidRDefault="006A4856" w:rsidP="006A4856">
      <w:pPr>
        <w:pStyle w:val="Titre4"/>
        <w:rPr>
          <w:lang w:val="en-US"/>
        </w:rPr>
      </w:pPr>
      <w:bookmarkStart w:id="47" w:name="_Toc100664810"/>
      <w:r>
        <w:rPr>
          <w:lang w:val="en-US"/>
        </w:rPr>
        <w:t>4</w:t>
      </w:r>
      <w:r w:rsidRPr="00EA5506">
        <w:rPr>
          <w:lang w:val="en-US"/>
        </w:rPr>
        <w:t>.</w:t>
      </w:r>
      <w:r>
        <w:rPr>
          <w:lang w:val="en-US"/>
        </w:rPr>
        <w:t>3.2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that ‘one logical node = one Network Function’</w:t>
      </w:r>
      <w:bookmarkEnd w:id="47"/>
    </w:p>
    <w:p w14:paraId="63E631AC" w14:textId="04B8A225" w:rsidR="006A4856" w:rsidRDefault="006A4856" w:rsidP="006A4856">
      <w:pPr>
        <w:pStyle w:val="Titre5"/>
        <w:rPr>
          <w:lang w:eastAsia="ko-KR"/>
        </w:rPr>
      </w:pPr>
      <w:bookmarkStart w:id="48" w:name="_Toc100664811"/>
      <w:r>
        <w:rPr>
          <w:lang w:eastAsia="ko-KR"/>
        </w:rPr>
        <w:t>4.3.2.1.1</w:t>
      </w:r>
      <w:r>
        <w:rPr>
          <w:lang w:eastAsia="ko-KR"/>
        </w:rPr>
        <w:tab/>
        <w:t>Introduction</w:t>
      </w:r>
      <w:bookmarkEnd w:id="48"/>
    </w:p>
    <w:p w14:paraId="110C921E" w14:textId="142AD59A" w:rsidR="006A4856" w:rsidRDefault="006A4856" w:rsidP="006A4856">
      <w:pPr>
        <w:rPr>
          <w:lang w:val="en-US"/>
        </w:rPr>
      </w:pPr>
      <w:r>
        <w:t xml:space="preserve">In this potential solution #1, it is proposed to consider every 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xml:space="preserve">) within gNBs as a Network Function (NF) and that, therefore, the EC of the gNB is the sum of the EC of all its contained logical nodes / NFs, as per </w:t>
      </w:r>
      <w:r>
        <w:rPr>
          <w:lang w:eastAsia="ko-KR"/>
        </w:rPr>
        <w:t>TS 28.554 [2] clause 6.7.3.4.2</w:t>
      </w:r>
      <w:r>
        <w:rPr>
          <w:lang w:val="en-US" w:eastAsia="ko-KR"/>
        </w:rPr>
        <w:t>.</w:t>
      </w:r>
    </w:p>
    <w:p w14:paraId="2A4E3B54" w14:textId="5182DE9C" w:rsidR="006A4856" w:rsidRDefault="006A4856" w:rsidP="006A4856">
      <w:pPr>
        <w:pStyle w:val="Titre5"/>
        <w:rPr>
          <w:lang w:eastAsia="ko-KR"/>
        </w:rPr>
      </w:pPr>
      <w:bookmarkStart w:id="49" w:name="_Toc100664812"/>
      <w:r>
        <w:rPr>
          <w:lang w:eastAsia="ko-KR"/>
        </w:rPr>
        <w:lastRenderedPageBreak/>
        <w:t>4.3.2.1.2</w:t>
      </w:r>
      <w:r>
        <w:rPr>
          <w:lang w:eastAsia="ko-KR"/>
        </w:rPr>
        <w:tab/>
        <w:t>Description</w:t>
      </w:r>
      <w:bookmarkEnd w:id="49"/>
    </w:p>
    <w:p w14:paraId="1646C25C" w14:textId="222A672F" w:rsidR="006A4856" w:rsidRDefault="006A4856" w:rsidP="006A4856">
      <w:pPr>
        <w:rPr>
          <w:lang w:eastAsia="ko-KR"/>
        </w:rPr>
      </w:pPr>
      <w:r>
        <w:rPr>
          <w:lang w:eastAsia="ko-KR"/>
        </w:rPr>
        <w:t>In TS 38.300 [</w:t>
      </w:r>
      <w:r w:rsidR="00CD58E8">
        <w:rPr>
          <w:lang w:eastAsia="ko-KR"/>
        </w:rPr>
        <w:t>7</w:t>
      </w:r>
      <w:r>
        <w:rPr>
          <w:lang w:eastAsia="ko-KR"/>
        </w:rPr>
        <w:t>] clause 3.2, a gNB is defined as a</w:t>
      </w:r>
      <w:r w:rsidRPr="00454616">
        <w:rPr>
          <w:lang w:eastAsia="ko-KR"/>
        </w:rPr>
        <w:t xml:space="preserve"> </w:t>
      </w:r>
      <w:r>
        <w:rPr>
          <w:lang w:eastAsia="ko-KR"/>
        </w:rPr>
        <w:t>‘</w:t>
      </w:r>
      <w:r w:rsidRPr="00454616">
        <w:rPr>
          <w:lang w:eastAsia="ko-KR"/>
        </w:rPr>
        <w:t>node</w:t>
      </w:r>
      <w:r>
        <w:rPr>
          <w:lang w:eastAsia="ko-KR"/>
        </w:rPr>
        <w:t>’</w:t>
      </w:r>
      <w:r w:rsidRPr="00454616">
        <w:rPr>
          <w:lang w:eastAsia="ko-KR"/>
        </w:rPr>
        <w:t xml:space="preserve"> providing NR user plane and control plane protocol terminations towards the UE, and connected via the NG interface to the 5GC.</w:t>
      </w:r>
    </w:p>
    <w:p w14:paraId="339B09C8" w14:textId="0EF9AA56" w:rsidR="006A4856" w:rsidRDefault="006A4856" w:rsidP="006A4856">
      <w:pPr>
        <w:rPr>
          <w:lang w:val="en-US" w:eastAsia="ko-KR"/>
        </w:rPr>
      </w:pPr>
      <w:r w:rsidRPr="00454616">
        <w:rPr>
          <w:lang w:val="en-US" w:eastAsia="ko-KR"/>
        </w:rPr>
        <w:t>In TS 38.401 [</w:t>
      </w:r>
      <w:r w:rsidR="00CD58E8">
        <w:rPr>
          <w:lang w:val="en-US" w:eastAsia="ko-KR"/>
        </w:rPr>
        <w:t>8</w:t>
      </w:r>
      <w:r w:rsidRPr="00454616">
        <w:rPr>
          <w:lang w:val="en-US" w:eastAsia="ko-KR"/>
        </w:rPr>
        <w:t>] clause 3.1, gNB-CU, gNB-DU, gNB-CU-CP and</w:t>
      </w:r>
      <w:r>
        <w:rPr>
          <w:lang w:val="en-US" w:eastAsia="ko-KR"/>
        </w:rPr>
        <w:t xml:space="preserve"> gNB-CU-UP are defined as ‘logical nodes’ within the gNB.</w:t>
      </w:r>
    </w:p>
    <w:p w14:paraId="33CBBA19" w14:textId="37DF4BF4" w:rsidR="00F27535" w:rsidRPr="006A4856" w:rsidRDefault="006A4856" w:rsidP="003B3968">
      <w:pPr>
        <w:rPr>
          <w:lang w:val="en-US"/>
        </w:rPr>
      </w:pPr>
      <w:r>
        <w:rPr>
          <w:lang w:val="en-US" w:eastAsia="ko-KR"/>
        </w:rPr>
        <w:t xml:space="preserve">In this potential solution #1, considering every </w:t>
      </w:r>
      <w:r>
        <w:t xml:space="preserve">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within split-gNBs as a Network Function (NF), the EC of a split-gNB is equal to the sum of the EC of all contained gNB-CU(s), gNB-DU(s), gNB-CU-CP(s) (if any), gNB-CU-UP(s) (if any). As any other NFs, gNB-CU(s), gNB-DU(s), gNB-CU-CP(s) and gNB-CU-UP(s) can be composed of PNFs and/or VNFs.</w:t>
      </w:r>
    </w:p>
    <w:p w14:paraId="745CE619" w14:textId="77777777" w:rsidR="003B3968" w:rsidRDefault="003B3968">
      <w:pPr>
        <w:pStyle w:val="EW"/>
      </w:pPr>
    </w:p>
    <w:p w14:paraId="603F548D" w14:textId="1AEAAC69" w:rsidR="003B3968" w:rsidRPr="003B3968" w:rsidRDefault="002B67C4" w:rsidP="002B67C4">
      <w:pPr>
        <w:pStyle w:val="Titre2"/>
      </w:pPr>
      <w:bookmarkStart w:id="50" w:name="_Toc16839376"/>
      <w:bookmarkStart w:id="51" w:name="_Toc21087538"/>
      <w:bookmarkStart w:id="52" w:name="_Toc100664813"/>
      <w:r>
        <w:t>4</w:t>
      </w:r>
      <w:r w:rsidR="003B3968" w:rsidRPr="003B3968">
        <w:t>.</w:t>
      </w:r>
      <w:r>
        <w:t>X</w:t>
      </w:r>
      <w:r w:rsidR="003B3968" w:rsidRPr="003B3968">
        <w:tab/>
        <w:t>Key Issue #&lt;A&gt;: &lt;Key Issue Title&gt;</w:t>
      </w:r>
      <w:bookmarkEnd w:id="50"/>
      <w:bookmarkEnd w:id="51"/>
      <w:bookmarkEnd w:id="52"/>
      <w:r w:rsidR="003B3968" w:rsidRPr="003B3968">
        <w:t xml:space="preserve"> </w:t>
      </w:r>
    </w:p>
    <w:p w14:paraId="789B90AB" w14:textId="00BF073A" w:rsidR="003B3968" w:rsidRPr="003B3968" w:rsidRDefault="002B67C4" w:rsidP="002B67C4">
      <w:pPr>
        <w:pStyle w:val="Titre3"/>
        <w:rPr>
          <w:lang w:eastAsia="ko-KR"/>
        </w:rPr>
      </w:pPr>
      <w:bookmarkStart w:id="53" w:name="_Toc500949092"/>
      <w:bookmarkStart w:id="54" w:name="_Toc16839377"/>
      <w:bookmarkStart w:id="55" w:name="_Toc21087539"/>
      <w:bookmarkStart w:id="56" w:name="_Toc100664814"/>
      <w:bookmarkStart w:id="57" w:name="_Hlk500943653"/>
      <w:r>
        <w:rPr>
          <w:lang w:eastAsia="ko-KR"/>
        </w:rPr>
        <w:t>4</w:t>
      </w:r>
      <w:r w:rsidR="003B3968" w:rsidRPr="003B3968">
        <w:rPr>
          <w:lang w:eastAsia="ko-KR"/>
        </w:rPr>
        <w:t>.</w:t>
      </w:r>
      <w:r>
        <w:rPr>
          <w:lang w:eastAsia="ko-KR"/>
        </w:rPr>
        <w:t>X</w:t>
      </w:r>
      <w:r w:rsidR="003B3968" w:rsidRPr="003B3968">
        <w:rPr>
          <w:lang w:eastAsia="ko-KR"/>
        </w:rPr>
        <w:t>.1</w:t>
      </w:r>
      <w:r w:rsidR="003B3968" w:rsidRPr="003B3968">
        <w:rPr>
          <w:lang w:eastAsia="ko-KR"/>
        </w:rPr>
        <w:tab/>
        <w:t>Description</w:t>
      </w:r>
      <w:bookmarkEnd w:id="53"/>
      <w:bookmarkEnd w:id="54"/>
      <w:bookmarkEnd w:id="55"/>
      <w:bookmarkEnd w:id="56"/>
    </w:p>
    <w:p w14:paraId="0309DC19" w14:textId="77777777" w:rsidR="003B3968" w:rsidRPr="002B67C4" w:rsidRDefault="003B3968" w:rsidP="002B67C4">
      <w:pPr>
        <w:pStyle w:val="EditorsNote"/>
      </w:pPr>
      <w:r w:rsidRPr="002B67C4">
        <w:t>Editor’s note: This clause provides a description of the key issue.</w:t>
      </w:r>
      <w:bookmarkEnd w:id="57"/>
    </w:p>
    <w:p w14:paraId="2C4D54D2" w14:textId="709C4472" w:rsidR="003B3968" w:rsidRPr="003B3968" w:rsidRDefault="002B67C4" w:rsidP="002B67C4">
      <w:pPr>
        <w:pStyle w:val="Titre3"/>
        <w:rPr>
          <w:lang w:eastAsia="ko-KR"/>
        </w:rPr>
      </w:pPr>
      <w:bookmarkStart w:id="58" w:name="_Toc16839381"/>
      <w:bookmarkStart w:id="59" w:name="_Toc21087540"/>
      <w:bookmarkStart w:id="60" w:name="_Toc100664815"/>
      <w:r>
        <w:rPr>
          <w:lang w:eastAsia="ko-KR"/>
        </w:rPr>
        <w:t>4</w:t>
      </w:r>
      <w:r w:rsidR="003B3968" w:rsidRPr="003B3968">
        <w:rPr>
          <w:lang w:eastAsia="ko-KR"/>
        </w:rPr>
        <w:t>.</w:t>
      </w:r>
      <w:r>
        <w:rPr>
          <w:lang w:eastAsia="ko-KR"/>
        </w:rPr>
        <w:t>X</w:t>
      </w:r>
      <w:r w:rsidR="003B3968" w:rsidRPr="003B3968">
        <w:rPr>
          <w:lang w:eastAsia="ko-KR"/>
        </w:rPr>
        <w:t>.2</w:t>
      </w:r>
      <w:r w:rsidR="003B3968" w:rsidRPr="003B3968">
        <w:rPr>
          <w:lang w:eastAsia="ko-KR"/>
        </w:rPr>
        <w:tab/>
        <w:t>Potential solutions</w:t>
      </w:r>
      <w:bookmarkEnd w:id="58"/>
      <w:bookmarkEnd w:id="59"/>
      <w:bookmarkEnd w:id="60"/>
    </w:p>
    <w:p w14:paraId="2DBBB670" w14:textId="3FB290C7" w:rsidR="003B3968" w:rsidRPr="003B3968" w:rsidRDefault="002B67C4" w:rsidP="002B67C4">
      <w:pPr>
        <w:pStyle w:val="Titre4"/>
        <w:rPr>
          <w:lang w:val="en-US"/>
        </w:rPr>
      </w:pPr>
      <w:bookmarkStart w:id="61" w:name="_Toc16839382"/>
      <w:bookmarkStart w:id="62" w:name="_Toc21087541"/>
      <w:bookmarkStart w:id="63" w:name="_Toc100664816"/>
      <w:r>
        <w:rPr>
          <w:lang w:val="en-US"/>
        </w:rPr>
        <w:t>4</w:t>
      </w:r>
      <w:r w:rsidR="003B3968" w:rsidRPr="003B3968">
        <w:rPr>
          <w:lang w:val="en-US"/>
        </w:rPr>
        <w:t>.</w:t>
      </w:r>
      <w:r>
        <w:rPr>
          <w:lang w:val="en-US"/>
        </w:rPr>
        <w:t>X</w:t>
      </w:r>
      <w:r w:rsidR="003B3968" w:rsidRPr="003B3968">
        <w:rPr>
          <w:lang w:val="en-US"/>
        </w:rPr>
        <w:t>.2.i</w:t>
      </w:r>
      <w:r w:rsidR="003B3968" w:rsidRPr="003B3968">
        <w:rPr>
          <w:lang w:val="en-US"/>
        </w:rPr>
        <w:tab/>
        <w:t>Potential solution #&lt;i&gt;: &lt;Potential Solution i Title&gt;</w:t>
      </w:r>
      <w:bookmarkEnd w:id="61"/>
      <w:bookmarkEnd w:id="62"/>
      <w:bookmarkEnd w:id="63"/>
      <w:r w:rsidR="003B3968" w:rsidRPr="003B3968">
        <w:rPr>
          <w:lang w:val="en-US"/>
        </w:rPr>
        <w:t xml:space="preserve"> </w:t>
      </w:r>
    </w:p>
    <w:p w14:paraId="1552AF5F" w14:textId="25109AA9" w:rsidR="003B3968" w:rsidRPr="003B3968" w:rsidRDefault="002B67C4" w:rsidP="002B67C4">
      <w:pPr>
        <w:pStyle w:val="Titre5"/>
        <w:rPr>
          <w:lang w:eastAsia="ko-KR"/>
        </w:rPr>
      </w:pPr>
      <w:bookmarkStart w:id="64" w:name="_Toc16839383"/>
      <w:bookmarkStart w:id="65" w:name="_Toc21087542"/>
      <w:bookmarkStart w:id="66" w:name="_Toc100664817"/>
      <w:r>
        <w:rPr>
          <w:lang w:eastAsia="ko-KR"/>
        </w:rPr>
        <w:t>4</w:t>
      </w:r>
      <w:r w:rsidR="003B3968" w:rsidRPr="003B3968">
        <w:rPr>
          <w:lang w:eastAsia="ko-KR"/>
        </w:rPr>
        <w:t>.</w:t>
      </w:r>
      <w:r>
        <w:rPr>
          <w:lang w:eastAsia="ko-KR"/>
        </w:rPr>
        <w:t>X</w:t>
      </w:r>
      <w:r w:rsidR="003B3968" w:rsidRPr="003B3968">
        <w:rPr>
          <w:lang w:eastAsia="ko-KR"/>
        </w:rPr>
        <w:t>.2.i.1</w:t>
      </w:r>
      <w:r w:rsidR="003B3968" w:rsidRPr="003B3968">
        <w:rPr>
          <w:lang w:eastAsia="ko-KR"/>
        </w:rPr>
        <w:tab/>
      </w:r>
      <w:bookmarkEnd w:id="64"/>
      <w:r w:rsidR="003B3968" w:rsidRPr="003B3968">
        <w:rPr>
          <w:lang w:eastAsia="ko-KR"/>
        </w:rPr>
        <w:t>Introduction</w:t>
      </w:r>
      <w:bookmarkEnd w:id="65"/>
      <w:bookmarkEnd w:id="66"/>
    </w:p>
    <w:p w14:paraId="201E8A55" w14:textId="77777777" w:rsidR="003B3968" w:rsidRPr="002B67C4" w:rsidRDefault="003B3968" w:rsidP="002B67C4">
      <w:pPr>
        <w:pStyle w:val="EditorsNote"/>
      </w:pPr>
      <w:r w:rsidRPr="002B67C4">
        <w:t>Editor's Note:</w:t>
      </w:r>
      <w:r w:rsidRPr="002B67C4">
        <w:tab/>
        <w:t>This clause describes briefly the potential solution at a high-level.</w:t>
      </w:r>
    </w:p>
    <w:p w14:paraId="4EADA8E8" w14:textId="1CDD0126" w:rsidR="003B3968" w:rsidRPr="003B3968" w:rsidRDefault="002B67C4" w:rsidP="002B67C4">
      <w:pPr>
        <w:pStyle w:val="Titre5"/>
        <w:rPr>
          <w:lang w:eastAsia="ko-KR"/>
        </w:rPr>
      </w:pPr>
      <w:bookmarkStart w:id="67" w:name="_Toc16839384"/>
      <w:bookmarkStart w:id="68" w:name="_Toc21087543"/>
      <w:bookmarkStart w:id="69" w:name="_Toc100664818"/>
      <w:r>
        <w:rPr>
          <w:lang w:eastAsia="ko-KR"/>
        </w:rPr>
        <w:t>4</w:t>
      </w:r>
      <w:r w:rsidR="003B3968" w:rsidRPr="003B3968">
        <w:rPr>
          <w:lang w:eastAsia="ko-KR"/>
        </w:rPr>
        <w:t>.</w:t>
      </w:r>
      <w:r>
        <w:rPr>
          <w:lang w:eastAsia="ko-KR"/>
        </w:rPr>
        <w:t>X</w:t>
      </w:r>
      <w:r w:rsidR="003B3968" w:rsidRPr="003B3968">
        <w:rPr>
          <w:lang w:eastAsia="ko-KR"/>
        </w:rPr>
        <w:t>.2.i.2</w:t>
      </w:r>
      <w:r w:rsidR="003B3968" w:rsidRPr="003B3968">
        <w:rPr>
          <w:lang w:eastAsia="ko-KR"/>
        </w:rPr>
        <w:tab/>
        <w:t>Description</w:t>
      </w:r>
      <w:bookmarkEnd w:id="67"/>
      <w:bookmarkEnd w:id="68"/>
      <w:bookmarkEnd w:id="69"/>
    </w:p>
    <w:p w14:paraId="7735B7CD" w14:textId="77777777" w:rsidR="003B3968" w:rsidRPr="002B67C4" w:rsidRDefault="003B3968" w:rsidP="002B67C4">
      <w:pPr>
        <w:pStyle w:val="EditorsNote"/>
      </w:pPr>
      <w:r w:rsidRPr="002B67C4">
        <w:t>Editor's Note:</w:t>
      </w:r>
      <w:r w:rsidRPr="002B67C4">
        <w:tab/>
        <w:t>This clause further details the potential solution and any assumptions made.</w:t>
      </w:r>
    </w:p>
    <w:p w14:paraId="776CBE67" w14:textId="77777777" w:rsidR="003B3968" w:rsidRPr="004D3578" w:rsidRDefault="003B3968" w:rsidP="003B3968"/>
    <w:p w14:paraId="09BF80C5" w14:textId="77777777" w:rsidR="00080512" w:rsidRPr="004D3578" w:rsidRDefault="00080512">
      <w:pPr>
        <w:pStyle w:val="EW"/>
      </w:pPr>
    </w:p>
    <w:p w14:paraId="4AC8F8FE" w14:textId="42BCB536" w:rsidR="00742275" w:rsidRDefault="00742275" w:rsidP="00742275">
      <w:bookmarkStart w:id="70" w:name="clause4"/>
      <w:bookmarkEnd w:id="70"/>
    </w:p>
    <w:p w14:paraId="5C80A904" w14:textId="77777777" w:rsidR="007844BC" w:rsidRPr="00742275" w:rsidRDefault="007844BC" w:rsidP="00742275"/>
    <w:p w14:paraId="4EC74744" w14:textId="559E30D1" w:rsidR="00080512" w:rsidRPr="004D3578" w:rsidRDefault="00A24369" w:rsidP="008D2EBE">
      <w:pPr>
        <w:pStyle w:val="Titre8"/>
      </w:pPr>
      <w:r>
        <w:br w:type="page"/>
      </w:r>
      <w:bookmarkStart w:id="71" w:name="_Toc100664819"/>
      <w:r w:rsidR="00080512" w:rsidRPr="004D3578">
        <w:lastRenderedPageBreak/>
        <w:t>Annex X (informative):</w:t>
      </w:r>
      <w:r w:rsidR="00080512" w:rsidRPr="004D3578">
        <w:br/>
        <w:t>Change history</w:t>
      </w:r>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72" w:name="historyclause"/>
            <w:bookmarkEnd w:id="7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30060">
        <w:tc>
          <w:tcPr>
            <w:tcW w:w="800" w:type="dxa"/>
            <w:shd w:val="solid" w:color="FFFFFF" w:fill="auto"/>
            <w:vAlign w:val="center"/>
          </w:tcPr>
          <w:p w14:paraId="584562A9" w14:textId="6FFBFCFE" w:rsidR="00F00DC6" w:rsidRPr="006B0D02" w:rsidRDefault="00AF593E" w:rsidP="00F00DC6">
            <w:pPr>
              <w:pStyle w:val="TAC"/>
              <w:rPr>
                <w:sz w:val="16"/>
                <w:szCs w:val="16"/>
              </w:rPr>
            </w:pPr>
            <w:r>
              <w:rPr>
                <w:sz w:val="16"/>
                <w:szCs w:val="16"/>
              </w:rPr>
              <w:t>2022 04</w:t>
            </w:r>
          </w:p>
        </w:tc>
        <w:tc>
          <w:tcPr>
            <w:tcW w:w="862" w:type="dxa"/>
            <w:shd w:val="solid" w:color="FFFFFF" w:fill="auto"/>
            <w:vAlign w:val="center"/>
          </w:tcPr>
          <w:p w14:paraId="78E6E01B" w14:textId="05BDA9EB" w:rsidR="00F00DC6" w:rsidRPr="006B0D02" w:rsidRDefault="00AF593E" w:rsidP="00F00DC6">
            <w:pPr>
              <w:pStyle w:val="TAC"/>
              <w:rPr>
                <w:sz w:val="16"/>
                <w:szCs w:val="16"/>
              </w:rPr>
            </w:pPr>
            <w:r>
              <w:rPr>
                <w:sz w:val="16"/>
                <w:szCs w:val="16"/>
              </w:rPr>
              <w:t>SA5#142e</w:t>
            </w:r>
          </w:p>
        </w:tc>
        <w:tc>
          <w:tcPr>
            <w:tcW w:w="1032" w:type="dxa"/>
            <w:shd w:val="solid" w:color="FFFFFF" w:fill="auto"/>
          </w:tcPr>
          <w:p w14:paraId="78422280" w14:textId="77777777" w:rsidR="00F00DC6" w:rsidRDefault="00AF593E" w:rsidP="00F00DC6">
            <w:pPr>
              <w:pStyle w:val="TAC"/>
              <w:rPr>
                <w:sz w:val="16"/>
                <w:szCs w:val="16"/>
              </w:rPr>
            </w:pPr>
            <w:r>
              <w:rPr>
                <w:sz w:val="16"/>
                <w:szCs w:val="16"/>
              </w:rPr>
              <w:t>S5-222022</w:t>
            </w:r>
          </w:p>
          <w:p w14:paraId="551AE1CB" w14:textId="77777777" w:rsidR="00537A5D" w:rsidRDefault="00537A5D" w:rsidP="00F00DC6">
            <w:pPr>
              <w:pStyle w:val="TAC"/>
              <w:rPr>
                <w:sz w:val="16"/>
                <w:szCs w:val="16"/>
              </w:rPr>
            </w:pPr>
            <w:r>
              <w:rPr>
                <w:sz w:val="16"/>
                <w:szCs w:val="16"/>
              </w:rPr>
              <w:t>S5-222023</w:t>
            </w:r>
          </w:p>
          <w:p w14:paraId="1FADCF08" w14:textId="77777777" w:rsidR="00A27A1D" w:rsidRDefault="00A27A1D" w:rsidP="00F00DC6">
            <w:pPr>
              <w:pStyle w:val="TAC"/>
              <w:rPr>
                <w:sz w:val="16"/>
                <w:szCs w:val="16"/>
              </w:rPr>
            </w:pPr>
            <w:r>
              <w:rPr>
                <w:sz w:val="16"/>
                <w:szCs w:val="16"/>
              </w:rPr>
              <w:t>S5-222024</w:t>
            </w:r>
          </w:p>
          <w:p w14:paraId="33033C48" w14:textId="77777777" w:rsidR="00A27A1D" w:rsidRDefault="00A27A1D" w:rsidP="00F00DC6">
            <w:pPr>
              <w:pStyle w:val="TAC"/>
              <w:rPr>
                <w:sz w:val="16"/>
                <w:szCs w:val="16"/>
              </w:rPr>
            </w:pPr>
          </w:p>
          <w:p w14:paraId="586CFB75" w14:textId="5EEE9B5A" w:rsidR="00A27A1D" w:rsidRDefault="00F27535" w:rsidP="00F00DC6">
            <w:pPr>
              <w:pStyle w:val="TAC"/>
              <w:rPr>
                <w:sz w:val="16"/>
                <w:szCs w:val="16"/>
              </w:rPr>
            </w:pPr>
            <w:r>
              <w:rPr>
                <w:sz w:val="16"/>
                <w:szCs w:val="16"/>
              </w:rPr>
              <w:t>S5-222</w:t>
            </w:r>
            <w:r w:rsidR="00257144">
              <w:rPr>
                <w:sz w:val="16"/>
                <w:szCs w:val="16"/>
              </w:rPr>
              <w:t>669</w:t>
            </w:r>
          </w:p>
          <w:p w14:paraId="4C306F88" w14:textId="1675D48C" w:rsidR="00F27535" w:rsidRPr="006B0D02" w:rsidRDefault="00E3373F" w:rsidP="00F00DC6">
            <w:pPr>
              <w:pStyle w:val="TAC"/>
              <w:rPr>
                <w:sz w:val="16"/>
                <w:szCs w:val="16"/>
              </w:rPr>
            </w:pPr>
            <w:r>
              <w:rPr>
                <w:sz w:val="16"/>
                <w:szCs w:val="16"/>
              </w:rPr>
              <w:t>S5-222</w:t>
            </w:r>
            <w:r w:rsidR="00731334">
              <w:rPr>
                <w:sz w:val="16"/>
                <w:szCs w:val="16"/>
              </w:rPr>
              <w:t>670</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4CD584C9" w14:textId="77777777" w:rsidR="00F00DC6" w:rsidRDefault="00AF593E" w:rsidP="00F00DC6">
            <w:pPr>
              <w:pStyle w:val="TAL"/>
              <w:rPr>
                <w:sz w:val="16"/>
                <w:szCs w:val="16"/>
              </w:rPr>
            </w:pPr>
            <w:r>
              <w:rPr>
                <w:sz w:val="16"/>
                <w:szCs w:val="16"/>
              </w:rPr>
              <w:t>TR 28.913 Skeleton</w:t>
            </w:r>
          </w:p>
          <w:p w14:paraId="26D87AEB" w14:textId="77777777" w:rsidR="00537A5D" w:rsidRDefault="00537A5D" w:rsidP="00F00DC6">
            <w:pPr>
              <w:pStyle w:val="TAL"/>
              <w:rPr>
                <w:sz w:val="16"/>
                <w:szCs w:val="16"/>
              </w:rPr>
            </w:pPr>
            <w:r w:rsidRPr="00537A5D">
              <w:rPr>
                <w:sz w:val="16"/>
                <w:szCs w:val="16"/>
              </w:rPr>
              <w:t>Clause titles for Key Issues and Potential Solutions</w:t>
            </w:r>
          </w:p>
          <w:p w14:paraId="02577F82" w14:textId="77777777" w:rsidR="00A27A1D" w:rsidRDefault="00A27A1D" w:rsidP="00F00DC6">
            <w:pPr>
              <w:pStyle w:val="TAL"/>
              <w:rPr>
                <w:sz w:val="16"/>
                <w:szCs w:val="16"/>
              </w:rPr>
            </w:pPr>
            <w:r w:rsidRPr="00A27A1D">
              <w:rPr>
                <w:sz w:val="16"/>
                <w:szCs w:val="16"/>
              </w:rPr>
              <w:t>New Key Issue Considering additional virtual resources usage metrics in EC estimation</w:t>
            </w:r>
          </w:p>
          <w:p w14:paraId="5E175D2B" w14:textId="77777777" w:rsidR="00A27A1D" w:rsidRDefault="00F27535" w:rsidP="00F00DC6">
            <w:pPr>
              <w:pStyle w:val="TAL"/>
              <w:rPr>
                <w:sz w:val="16"/>
                <w:szCs w:val="16"/>
              </w:rPr>
            </w:pPr>
            <w:r w:rsidRPr="00F27535">
              <w:rPr>
                <w:sz w:val="16"/>
                <w:szCs w:val="16"/>
              </w:rPr>
              <w:t>New Key Issue Considering Containerized Network Functions</w:t>
            </w:r>
          </w:p>
          <w:p w14:paraId="57579CA3" w14:textId="38C318B9" w:rsidR="00F27535" w:rsidRPr="006B0D02" w:rsidRDefault="00E3373F" w:rsidP="00F00DC6">
            <w:pPr>
              <w:pStyle w:val="TAL"/>
              <w:rPr>
                <w:sz w:val="16"/>
                <w:szCs w:val="16"/>
              </w:rPr>
            </w:pPr>
            <w:r w:rsidRPr="00E3373F">
              <w:rPr>
                <w:sz w:val="16"/>
                <w:szCs w:val="16"/>
              </w:rPr>
              <w:t>New Key Issue Energy Consumption of RAN nodes</w:t>
            </w:r>
          </w:p>
        </w:tc>
        <w:tc>
          <w:tcPr>
            <w:tcW w:w="708" w:type="dxa"/>
            <w:shd w:val="solid" w:color="FFFFFF" w:fill="auto"/>
            <w:vAlign w:val="center"/>
          </w:tcPr>
          <w:p w14:paraId="5720F2E7" w14:textId="73BE7712" w:rsidR="00F00DC6" w:rsidRPr="007D6048" w:rsidRDefault="00AF593E" w:rsidP="00F00DC6">
            <w:pPr>
              <w:pStyle w:val="TAC"/>
              <w:rPr>
                <w:sz w:val="16"/>
                <w:szCs w:val="16"/>
              </w:rPr>
            </w:pPr>
            <w:r>
              <w:rPr>
                <w:sz w:val="16"/>
                <w:szCs w:val="16"/>
              </w:rPr>
              <w:t>0.1.0</w:t>
            </w:r>
          </w:p>
        </w:tc>
      </w:tr>
    </w:tbl>
    <w:p w14:paraId="469DA172" w14:textId="77777777" w:rsidR="00080512" w:rsidRDefault="00080512" w:rsidP="008F723C"/>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20DC7" w14:textId="77777777" w:rsidR="0058513C" w:rsidRDefault="0058513C">
      <w:r>
        <w:separator/>
      </w:r>
    </w:p>
  </w:endnote>
  <w:endnote w:type="continuationSeparator" w:id="0">
    <w:p w14:paraId="6A3B3FDD" w14:textId="77777777" w:rsidR="0058513C" w:rsidRDefault="00585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AF5F7" w14:textId="77777777" w:rsidR="0058513C" w:rsidRDefault="0058513C">
      <w:r>
        <w:separator/>
      </w:r>
    </w:p>
  </w:footnote>
  <w:footnote w:type="continuationSeparator" w:id="0">
    <w:p w14:paraId="5C4D92C3" w14:textId="77777777" w:rsidR="0058513C" w:rsidRDefault="00585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683A864"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130E">
      <w:rPr>
        <w:rFonts w:ascii="Arial" w:hAnsi="Arial" w:cs="Arial"/>
        <w:b/>
        <w:noProof/>
        <w:sz w:val="18"/>
        <w:szCs w:val="18"/>
      </w:rPr>
      <w:t>3GPP TR 28.913 V0.1.0 (2022-04)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1A16">
      <w:rPr>
        <w:rFonts w:ascii="Arial" w:hAnsi="Arial" w:cs="Arial"/>
        <w:b/>
        <w:noProof/>
        <w:sz w:val="18"/>
        <w:szCs w:val="18"/>
      </w:rPr>
      <w:t>7</w:t>
    </w:r>
    <w:r>
      <w:rPr>
        <w:rFonts w:ascii="Arial" w:hAnsi="Arial" w:cs="Arial"/>
        <w:b/>
        <w:sz w:val="18"/>
        <w:szCs w:val="18"/>
      </w:rPr>
      <w:fldChar w:fldCharType="end"/>
    </w:r>
  </w:p>
  <w:p w14:paraId="2899D79D" w14:textId="0EE20338"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130E">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55501"/>
    <w:rsid w:val="00062023"/>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5B52"/>
    <w:rsid w:val="001C7BA1"/>
    <w:rsid w:val="001D02C2"/>
    <w:rsid w:val="001D0473"/>
    <w:rsid w:val="001F0C1D"/>
    <w:rsid w:val="001F1132"/>
    <w:rsid w:val="001F168B"/>
    <w:rsid w:val="001F39B2"/>
    <w:rsid w:val="00205AF1"/>
    <w:rsid w:val="00211F1A"/>
    <w:rsid w:val="00212128"/>
    <w:rsid w:val="002179F6"/>
    <w:rsid w:val="00232234"/>
    <w:rsid w:val="002347A2"/>
    <w:rsid w:val="00257144"/>
    <w:rsid w:val="00261AF2"/>
    <w:rsid w:val="002675F0"/>
    <w:rsid w:val="00273060"/>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45827"/>
    <w:rsid w:val="003535E2"/>
    <w:rsid w:val="0035462D"/>
    <w:rsid w:val="00356011"/>
    <w:rsid w:val="00371D54"/>
    <w:rsid w:val="003765B8"/>
    <w:rsid w:val="00384351"/>
    <w:rsid w:val="003A3991"/>
    <w:rsid w:val="003A5E18"/>
    <w:rsid w:val="003B396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3340"/>
    <w:rsid w:val="004F6B2A"/>
    <w:rsid w:val="005273E0"/>
    <w:rsid w:val="005276F0"/>
    <w:rsid w:val="0053388B"/>
    <w:rsid w:val="0053414E"/>
    <w:rsid w:val="00535773"/>
    <w:rsid w:val="00536D20"/>
    <w:rsid w:val="00537A5D"/>
    <w:rsid w:val="00541F3B"/>
    <w:rsid w:val="00543E6C"/>
    <w:rsid w:val="00546539"/>
    <w:rsid w:val="00565087"/>
    <w:rsid w:val="00572F56"/>
    <w:rsid w:val="0058513C"/>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4856"/>
    <w:rsid w:val="006A647E"/>
    <w:rsid w:val="006A6733"/>
    <w:rsid w:val="006B30D0"/>
    <w:rsid w:val="006C3D95"/>
    <w:rsid w:val="006C7E23"/>
    <w:rsid w:val="006D5153"/>
    <w:rsid w:val="006D5F3E"/>
    <w:rsid w:val="006E086F"/>
    <w:rsid w:val="006E25E1"/>
    <w:rsid w:val="006E5C86"/>
    <w:rsid w:val="00700BD8"/>
    <w:rsid w:val="00701116"/>
    <w:rsid w:val="00703B7A"/>
    <w:rsid w:val="00705190"/>
    <w:rsid w:val="00710BB7"/>
    <w:rsid w:val="00713C44"/>
    <w:rsid w:val="00714BF6"/>
    <w:rsid w:val="00716705"/>
    <w:rsid w:val="0072335A"/>
    <w:rsid w:val="00725A49"/>
    <w:rsid w:val="007277B8"/>
    <w:rsid w:val="00731334"/>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31741"/>
    <w:rsid w:val="00841A16"/>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43AE"/>
    <w:rsid w:val="00906149"/>
    <w:rsid w:val="009114D7"/>
    <w:rsid w:val="0091348E"/>
    <w:rsid w:val="00916C22"/>
    <w:rsid w:val="00917CCB"/>
    <w:rsid w:val="009239DA"/>
    <w:rsid w:val="009374DB"/>
    <w:rsid w:val="0094216E"/>
    <w:rsid w:val="00942EC2"/>
    <w:rsid w:val="00950C0B"/>
    <w:rsid w:val="00952219"/>
    <w:rsid w:val="009629A1"/>
    <w:rsid w:val="00962B42"/>
    <w:rsid w:val="00963438"/>
    <w:rsid w:val="009664C0"/>
    <w:rsid w:val="00971D98"/>
    <w:rsid w:val="009A0572"/>
    <w:rsid w:val="009A29F2"/>
    <w:rsid w:val="009C237F"/>
    <w:rsid w:val="009C57A1"/>
    <w:rsid w:val="009C5D34"/>
    <w:rsid w:val="009C7579"/>
    <w:rsid w:val="009E01B8"/>
    <w:rsid w:val="009E163E"/>
    <w:rsid w:val="009F0AF9"/>
    <w:rsid w:val="009F1196"/>
    <w:rsid w:val="009F37B7"/>
    <w:rsid w:val="00A04469"/>
    <w:rsid w:val="00A07965"/>
    <w:rsid w:val="00A10F02"/>
    <w:rsid w:val="00A164B4"/>
    <w:rsid w:val="00A24369"/>
    <w:rsid w:val="00A257C0"/>
    <w:rsid w:val="00A26956"/>
    <w:rsid w:val="00A27486"/>
    <w:rsid w:val="00A27A1D"/>
    <w:rsid w:val="00A53724"/>
    <w:rsid w:val="00A56066"/>
    <w:rsid w:val="00A563F5"/>
    <w:rsid w:val="00A660BE"/>
    <w:rsid w:val="00A73129"/>
    <w:rsid w:val="00A73A85"/>
    <w:rsid w:val="00A76C8E"/>
    <w:rsid w:val="00A77A1D"/>
    <w:rsid w:val="00A82346"/>
    <w:rsid w:val="00A847C2"/>
    <w:rsid w:val="00A92BA1"/>
    <w:rsid w:val="00A94CC6"/>
    <w:rsid w:val="00AB011E"/>
    <w:rsid w:val="00AB5585"/>
    <w:rsid w:val="00AC27E9"/>
    <w:rsid w:val="00AC64DD"/>
    <w:rsid w:val="00AC6BC6"/>
    <w:rsid w:val="00AD2A4F"/>
    <w:rsid w:val="00AD7CB5"/>
    <w:rsid w:val="00AE365D"/>
    <w:rsid w:val="00AE5E92"/>
    <w:rsid w:val="00AE65E2"/>
    <w:rsid w:val="00AE7330"/>
    <w:rsid w:val="00AF593E"/>
    <w:rsid w:val="00B02056"/>
    <w:rsid w:val="00B03F9D"/>
    <w:rsid w:val="00B12D98"/>
    <w:rsid w:val="00B15449"/>
    <w:rsid w:val="00B16F60"/>
    <w:rsid w:val="00B305DB"/>
    <w:rsid w:val="00B314F3"/>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C7FE1"/>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D58E8"/>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373F"/>
    <w:rsid w:val="00E358AB"/>
    <w:rsid w:val="00E424FB"/>
    <w:rsid w:val="00E44582"/>
    <w:rsid w:val="00E47F07"/>
    <w:rsid w:val="00E53BDC"/>
    <w:rsid w:val="00E5407E"/>
    <w:rsid w:val="00E57EEC"/>
    <w:rsid w:val="00E70678"/>
    <w:rsid w:val="00E73269"/>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EF4C26"/>
    <w:rsid w:val="00F00DC6"/>
    <w:rsid w:val="00F0130E"/>
    <w:rsid w:val="00F025A2"/>
    <w:rsid w:val="00F04712"/>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53B8"/>
    <w:rsid w:val="00F70686"/>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Titre1">
    <w:name w:val="heading 1"/>
    <w:aliases w:val="Char1, Char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1Car">
    <w:name w:val="Titre 1 Car"/>
    <w:aliases w:val="Char1 Car, Char1 Car"/>
    <w:link w:val="Titre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Marquedecommentaire">
    <w:name w:val="annotation reference"/>
    <w:rsid w:val="003365C0"/>
    <w:rPr>
      <w:sz w:val="16"/>
      <w:szCs w:val="16"/>
    </w:rPr>
  </w:style>
  <w:style w:type="paragraph" w:styleId="Commentaire">
    <w:name w:val="annotation text"/>
    <w:basedOn w:val="Normal"/>
    <w:link w:val="CommentaireCar"/>
    <w:rsid w:val="003365C0"/>
  </w:style>
  <w:style w:type="character" w:customStyle="1" w:styleId="CommentaireCar">
    <w:name w:val="Commentaire Car"/>
    <w:link w:val="Commentaire"/>
    <w:rsid w:val="003365C0"/>
    <w:rPr>
      <w:lang w:val="en-GB" w:eastAsia="en-US"/>
    </w:rPr>
  </w:style>
  <w:style w:type="paragraph" w:styleId="Objetducommentaire">
    <w:name w:val="annotation subject"/>
    <w:basedOn w:val="Commentaire"/>
    <w:next w:val="Commentaire"/>
    <w:link w:val="ObjetducommentaireCar"/>
    <w:rsid w:val="0062162D"/>
    <w:rPr>
      <w:b/>
      <w:bCs/>
    </w:rPr>
  </w:style>
  <w:style w:type="character" w:customStyle="1" w:styleId="ObjetducommentaireCar">
    <w:name w:val="Objet du commentaire Car"/>
    <w:link w:val="Objetducommentaire"/>
    <w:rsid w:val="0062162D"/>
    <w:rPr>
      <w:b/>
      <w:bCs/>
      <w:lang w:val="en-GB" w:eastAsia="en-US"/>
    </w:rPr>
  </w:style>
  <w:style w:type="character" w:customStyle="1" w:styleId="EXCar">
    <w:name w:val="EX Car"/>
    <w:link w:val="EX"/>
    <w:locked/>
    <w:rsid w:val="00BC7FE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0CDDB-B5A7-4493-B2BD-000B269F1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1363</TotalTime>
  <Pages>10</Pages>
  <Words>2717</Words>
  <Characters>14947</Characters>
  <Application>Microsoft Office Word</Application>
  <DocSecurity>0</DocSecurity>
  <Lines>124</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rev1</cp:lastModifiedBy>
  <cp:revision>19</cp:revision>
  <cp:lastPrinted>2019-02-25T14:05:00Z</cp:lastPrinted>
  <dcterms:created xsi:type="dcterms:W3CDTF">2022-04-11T07:14:00Z</dcterms:created>
  <dcterms:modified xsi:type="dcterms:W3CDTF">2022-04-14T04:44:00Z</dcterms:modified>
</cp:coreProperties>
</file>