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FEFC9E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F3361C">
              <w:t>1</w:t>
            </w:r>
            <w:r w:rsidR="003B1755">
              <w:t>.0</w:t>
            </w:r>
            <w:bookmarkEnd w:id="3"/>
            <w:r w:rsidRPr="004D3578">
              <w:t xml:space="preserve"> </w:t>
            </w:r>
            <w:r w:rsidRPr="00133525">
              <w:rPr>
                <w:sz w:val="32"/>
              </w:rPr>
              <w:t>(</w:t>
            </w:r>
            <w:bookmarkStart w:id="4" w:name="issueDate"/>
            <w:r w:rsidR="003B1755">
              <w:rPr>
                <w:sz w:val="32"/>
              </w:rPr>
              <w:t>2021-</w:t>
            </w:r>
            <w:r w:rsidR="00F3361C">
              <w:rPr>
                <w:sz w:val="32"/>
              </w:rPr>
              <w:t>1</w:t>
            </w:r>
            <w:r w:rsidR="003B1755">
              <w:rPr>
                <w:sz w:val="32"/>
              </w:rPr>
              <w:t>0</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6"/>
          <w:p w14:paraId="2B478BAA" w14:textId="04638475" w:rsidR="00F806B1" w:rsidRPr="00A54A15" w:rsidRDefault="004B7E92" w:rsidP="00F806B1">
            <w:pPr>
              <w:pStyle w:val="ZT"/>
              <w:framePr w:wrap="auto" w:hAnchor="text" w:yAlign="inline"/>
            </w:pPr>
            <w:r w:rsidRPr="004B7E92">
              <w:t xml:space="preserve">Study on </w:t>
            </w:r>
            <w:proofErr w:type="spellStart"/>
            <w:r w:rsidRPr="004B7E92">
              <w:t>Nchf</w:t>
            </w:r>
            <w:proofErr w:type="spellEnd"/>
            <w:r w:rsidRPr="004B7E92">
              <w:t xml:space="preserve">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7946A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Default="007946A2" w:rsidP="00D82E6F">
            <w:pPr>
              <w:jc w:val="right"/>
            </w:pPr>
            <w:bookmarkStart w:id="8" w:name="logos"/>
            <w:r>
              <w:pict w14:anchorId="07842277">
                <v:shape id="_x0000_i1026" type="#_x0000_t75" style="width:127.7pt;height:75.4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961D9A5" w14:textId="1E6716D8" w:rsidR="00F3361C" w:rsidRPr="00ED4843"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F3361C">
        <w:t>Foreword</w:t>
      </w:r>
      <w:r w:rsidR="00F3361C">
        <w:tab/>
      </w:r>
      <w:r w:rsidR="00F3361C">
        <w:fldChar w:fldCharType="begin"/>
      </w:r>
      <w:r w:rsidR="00F3361C">
        <w:instrText xml:space="preserve"> PAGEREF _Toc85708238 \h </w:instrText>
      </w:r>
      <w:r w:rsidR="00F3361C">
        <w:fldChar w:fldCharType="separate"/>
      </w:r>
      <w:r w:rsidR="00CE6A05">
        <w:t>4</w:t>
      </w:r>
      <w:r w:rsidR="00F3361C">
        <w:fldChar w:fldCharType="end"/>
      </w:r>
    </w:p>
    <w:p w14:paraId="39E774FF" w14:textId="14241076" w:rsidR="00F3361C" w:rsidRPr="00ED4843" w:rsidRDefault="00F3361C">
      <w:pPr>
        <w:pStyle w:val="TOC1"/>
        <w:rPr>
          <w:rFonts w:ascii="Calibri" w:hAnsi="Calibri"/>
          <w:szCs w:val="22"/>
          <w:lang w:eastAsia="en-GB"/>
        </w:rPr>
      </w:pPr>
      <w:r>
        <w:t>Introduction</w:t>
      </w:r>
      <w:r>
        <w:tab/>
      </w:r>
      <w:r>
        <w:fldChar w:fldCharType="begin"/>
      </w:r>
      <w:r>
        <w:instrText xml:space="preserve"> PAGEREF _Toc85708239 \h </w:instrText>
      </w:r>
      <w:r>
        <w:fldChar w:fldCharType="separate"/>
      </w:r>
      <w:r w:rsidR="00CE6A05">
        <w:t>5</w:t>
      </w:r>
      <w:r>
        <w:fldChar w:fldCharType="end"/>
      </w:r>
    </w:p>
    <w:p w14:paraId="7F801D65" w14:textId="59EC9353" w:rsidR="00F3361C" w:rsidRPr="00ED4843" w:rsidRDefault="00F3361C">
      <w:pPr>
        <w:pStyle w:val="TOC1"/>
        <w:rPr>
          <w:rFonts w:ascii="Calibri" w:hAnsi="Calibri"/>
          <w:szCs w:val="22"/>
          <w:lang w:eastAsia="en-GB"/>
        </w:rPr>
      </w:pPr>
      <w:r>
        <w:t>1</w:t>
      </w:r>
      <w:r w:rsidRPr="00ED4843">
        <w:rPr>
          <w:rFonts w:ascii="Calibri" w:hAnsi="Calibri"/>
          <w:szCs w:val="22"/>
          <w:lang w:eastAsia="en-GB"/>
        </w:rPr>
        <w:tab/>
      </w:r>
      <w:r>
        <w:t>Scope</w:t>
      </w:r>
      <w:r>
        <w:tab/>
      </w:r>
      <w:r>
        <w:fldChar w:fldCharType="begin"/>
      </w:r>
      <w:r>
        <w:instrText xml:space="preserve"> PAGEREF _Toc85708240 \h </w:instrText>
      </w:r>
      <w:r>
        <w:fldChar w:fldCharType="separate"/>
      </w:r>
      <w:r w:rsidR="00CE6A05">
        <w:t>6</w:t>
      </w:r>
      <w:r>
        <w:fldChar w:fldCharType="end"/>
      </w:r>
    </w:p>
    <w:p w14:paraId="70F4A5D2" w14:textId="290DDD71" w:rsidR="00F3361C" w:rsidRPr="00ED4843" w:rsidRDefault="00F3361C">
      <w:pPr>
        <w:pStyle w:val="TOC1"/>
        <w:rPr>
          <w:rFonts w:ascii="Calibri" w:hAnsi="Calibri"/>
          <w:szCs w:val="22"/>
          <w:lang w:eastAsia="en-GB"/>
        </w:rPr>
      </w:pPr>
      <w:r>
        <w:t>2</w:t>
      </w:r>
      <w:r w:rsidRPr="00ED4843">
        <w:rPr>
          <w:rFonts w:ascii="Calibri" w:hAnsi="Calibri"/>
          <w:szCs w:val="22"/>
          <w:lang w:eastAsia="en-GB"/>
        </w:rPr>
        <w:tab/>
      </w:r>
      <w:r>
        <w:t>References</w:t>
      </w:r>
      <w:r>
        <w:tab/>
      </w:r>
      <w:r>
        <w:fldChar w:fldCharType="begin"/>
      </w:r>
      <w:r>
        <w:instrText xml:space="preserve"> PAGEREF _Toc85708241 \h </w:instrText>
      </w:r>
      <w:r>
        <w:fldChar w:fldCharType="separate"/>
      </w:r>
      <w:r w:rsidR="00CE6A05">
        <w:t>6</w:t>
      </w:r>
      <w:r>
        <w:fldChar w:fldCharType="end"/>
      </w:r>
    </w:p>
    <w:p w14:paraId="748A6C7C" w14:textId="382452E3" w:rsidR="00F3361C" w:rsidRPr="00ED4843" w:rsidRDefault="00F3361C">
      <w:pPr>
        <w:pStyle w:val="TOC1"/>
        <w:rPr>
          <w:rFonts w:ascii="Calibri" w:hAnsi="Calibri"/>
          <w:szCs w:val="22"/>
          <w:lang w:eastAsia="en-GB"/>
        </w:rPr>
      </w:pPr>
      <w:r>
        <w:t>3</w:t>
      </w:r>
      <w:r w:rsidRPr="00ED4843">
        <w:rPr>
          <w:rFonts w:ascii="Calibri" w:hAnsi="Calibri"/>
          <w:szCs w:val="22"/>
          <w:lang w:eastAsia="en-GB"/>
        </w:rPr>
        <w:tab/>
      </w:r>
      <w:r>
        <w:t>Definitions of terms, symbols and abbreviations</w:t>
      </w:r>
      <w:r>
        <w:tab/>
      </w:r>
      <w:r>
        <w:fldChar w:fldCharType="begin"/>
      </w:r>
      <w:r>
        <w:instrText xml:space="preserve"> PAGEREF _Toc85708242 \h </w:instrText>
      </w:r>
      <w:r>
        <w:fldChar w:fldCharType="separate"/>
      </w:r>
      <w:r w:rsidR="00CE6A05">
        <w:t>6</w:t>
      </w:r>
      <w:r>
        <w:fldChar w:fldCharType="end"/>
      </w:r>
    </w:p>
    <w:p w14:paraId="7D70D358" w14:textId="7F78742A" w:rsidR="00F3361C" w:rsidRPr="00ED4843" w:rsidRDefault="00F3361C">
      <w:pPr>
        <w:pStyle w:val="TOC2"/>
        <w:rPr>
          <w:rFonts w:ascii="Calibri" w:hAnsi="Calibri"/>
          <w:sz w:val="22"/>
          <w:szCs w:val="22"/>
          <w:lang w:eastAsia="en-GB"/>
        </w:rPr>
      </w:pPr>
      <w:r>
        <w:t>3.1</w:t>
      </w:r>
      <w:r w:rsidRPr="00ED4843">
        <w:rPr>
          <w:rFonts w:ascii="Calibri" w:hAnsi="Calibri"/>
          <w:sz w:val="22"/>
          <w:szCs w:val="22"/>
          <w:lang w:eastAsia="en-GB"/>
        </w:rPr>
        <w:tab/>
      </w:r>
      <w:r>
        <w:t>Terms</w:t>
      </w:r>
      <w:r>
        <w:tab/>
      </w:r>
      <w:r>
        <w:fldChar w:fldCharType="begin"/>
      </w:r>
      <w:r>
        <w:instrText xml:space="preserve"> PAGEREF _Toc85708243 \h </w:instrText>
      </w:r>
      <w:r>
        <w:fldChar w:fldCharType="separate"/>
      </w:r>
      <w:r w:rsidR="00CE6A05">
        <w:t>6</w:t>
      </w:r>
      <w:r>
        <w:fldChar w:fldCharType="end"/>
      </w:r>
    </w:p>
    <w:p w14:paraId="6C68D260" w14:textId="5D855318" w:rsidR="00F3361C" w:rsidRPr="00ED4843" w:rsidRDefault="00F3361C">
      <w:pPr>
        <w:pStyle w:val="TOC2"/>
        <w:rPr>
          <w:rFonts w:ascii="Calibri" w:hAnsi="Calibri"/>
          <w:sz w:val="22"/>
          <w:szCs w:val="22"/>
          <w:lang w:eastAsia="en-GB"/>
        </w:rPr>
      </w:pPr>
      <w:r>
        <w:t>3.2</w:t>
      </w:r>
      <w:r w:rsidRPr="00ED4843">
        <w:rPr>
          <w:rFonts w:ascii="Calibri" w:hAnsi="Calibri"/>
          <w:sz w:val="22"/>
          <w:szCs w:val="22"/>
          <w:lang w:eastAsia="en-GB"/>
        </w:rPr>
        <w:tab/>
      </w:r>
      <w:r>
        <w:t>Symbols</w:t>
      </w:r>
      <w:r>
        <w:tab/>
      </w:r>
      <w:r>
        <w:fldChar w:fldCharType="begin"/>
      </w:r>
      <w:r>
        <w:instrText xml:space="preserve"> PAGEREF _Toc85708244 \h </w:instrText>
      </w:r>
      <w:r>
        <w:fldChar w:fldCharType="separate"/>
      </w:r>
      <w:r w:rsidR="00CE6A05">
        <w:t>6</w:t>
      </w:r>
      <w:r>
        <w:fldChar w:fldCharType="end"/>
      </w:r>
    </w:p>
    <w:p w14:paraId="0C5B8D03" w14:textId="2E3E439C" w:rsidR="00F3361C" w:rsidRPr="00ED4843" w:rsidRDefault="00F3361C">
      <w:pPr>
        <w:pStyle w:val="TOC2"/>
        <w:rPr>
          <w:rFonts w:ascii="Calibri" w:hAnsi="Calibri"/>
          <w:sz w:val="22"/>
          <w:szCs w:val="22"/>
          <w:lang w:eastAsia="en-GB"/>
        </w:rPr>
      </w:pPr>
      <w:r>
        <w:t>3.3</w:t>
      </w:r>
      <w:r w:rsidRPr="00ED4843">
        <w:rPr>
          <w:rFonts w:ascii="Calibri" w:hAnsi="Calibri"/>
          <w:sz w:val="22"/>
          <w:szCs w:val="22"/>
          <w:lang w:eastAsia="en-GB"/>
        </w:rPr>
        <w:tab/>
      </w:r>
      <w:r>
        <w:t>Abbreviations</w:t>
      </w:r>
      <w:r>
        <w:tab/>
      </w:r>
      <w:r>
        <w:fldChar w:fldCharType="begin"/>
      </w:r>
      <w:r>
        <w:instrText xml:space="preserve"> PAGEREF _Toc85708245 \h </w:instrText>
      </w:r>
      <w:r>
        <w:fldChar w:fldCharType="separate"/>
      </w:r>
      <w:r w:rsidR="00CE6A05">
        <w:t>7</w:t>
      </w:r>
      <w:r>
        <w:fldChar w:fldCharType="end"/>
      </w:r>
    </w:p>
    <w:p w14:paraId="2F3D615D" w14:textId="1714B03F" w:rsidR="00F3361C" w:rsidRPr="00ED4843" w:rsidRDefault="00F3361C">
      <w:pPr>
        <w:pStyle w:val="TOC1"/>
        <w:rPr>
          <w:rFonts w:ascii="Calibri" w:hAnsi="Calibri"/>
          <w:szCs w:val="22"/>
          <w:lang w:eastAsia="en-GB"/>
        </w:rPr>
      </w:pPr>
      <w:r>
        <w:t>4</w:t>
      </w:r>
      <w:r w:rsidRPr="00ED4843">
        <w:rPr>
          <w:rFonts w:ascii="Calibri" w:hAnsi="Calibri"/>
          <w:szCs w:val="22"/>
          <w:lang w:eastAsia="en-GB"/>
        </w:rPr>
        <w:tab/>
      </w:r>
      <w:r>
        <w:t>Overview</w:t>
      </w:r>
      <w:r>
        <w:tab/>
      </w:r>
      <w:r>
        <w:fldChar w:fldCharType="begin"/>
      </w:r>
      <w:r>
        <w:instrText xml:space="preserve"> PAGEREF _Toc85708246 \h </w:instrText>
      </w:r>
      <w:r>
        <w:fldChar w:fldCharType="separate"/>
      </w:r>
      <w:r w:rsidR="00CE6A05">
        <w:t>7</w:t>
      </w:r>
      <w:r>
        <w:fldChar w:fldCharType="end"/>
      </w:r>
    </w:p>
    <w:p w14:paraId="60CD0C3E" w14:textId="6FC32FEE" w:rsidR="00F3361C" w:rsidRPr="00ED4843" w:rsidRDefault="00F3361C">
      <w:pPr>
        <w:pStyle w:val="TOC1"/>
        <w:rPr>
          <w:rFonts w:ascii="Calibri" w:hAnsi="Calibri"/>
          <w:szCs w:val="22"/>
          <w:lang w:eastAsia="en-GB"/>
        </w:rPr>
      </w:pPr>
      <w:r>
        <w:t>5</w:t>
      </w:r>
      <w:r w:rsidRPr="00ED4843">
        <w:rPr>
          <w:rFonts w:ascii="Calibri" w:hAnsi="Calibri"/>
          <w:szCs w:val="22"/>
          <w:lang w:eastAsia="en-GB"/>
        </w:rPr>
        <w:tab/>
      </w:r>
      <w:r>
        <w:t>Charging scenarios and key issues</w:t>
      </w:r>
      <w:r>
        <w:tab/>
      </w:r>
      <w:r>
        <w:fldChar w:fldCharType="begin"/>
      </w:r>
      <w:r>
        <w:instrText xml:space="preserve"> PAGEREF _Toc85708247 \h </w:instrText>
      </w:r>
      <w:r>
        <w:fldChar w:fldCharType="separate"/>
      </w:r>
      <w:r w:rsidR="00CE6A05">
        <w:t>7</w:t>
      </w:r>
      <w:r>
        <w:fldChar w:fldCharType="end"/>
      </w:r>
    </w:p>
    <w:p w14:paraId="355B9019" w14:textId="1E39E8FF" w:rsidR="00F3361C" w:rsidRPr="00ED4843" w:rsidRDefault="00F3361C">
      <w:pPr>
        <w:pStyle w:val="TOC2"/>
        <w:rPr>
          <w:rFonts w:ascii="Calibri" w:hAnsi="Calibri"/>
          <w:sz w:val="22"/>
          <w:szCs w:val="22"/>
          <w:lang w:eastAsia="en-GB"/>
        </w:rPr>
      </w:pPr>
      <w:r>
        <w:t>5.1</w:t>
      </w:r>
      <w:r w:rsidRPr="00ED4843">
        <w:rPr>
          <w:rFonts w:ascii="Calibri" w:hAnsi="Calibri"/>
          <w:sz w:val="22"/>
          <w:szCs w:val="22"/>
          <w:lang w:eastAsia="en-GB"/>
        </w:rPr>
        <w:tab/>
      </w:r>
      <w:r>
        <w:t>Charging information optimization</w:t>
      </w:r>
      <w:r>
        <w:tab/>
      </w:r>
      <w:r>
        <w:fldChar w:fldCharType="begin"/>
      </w:r>
      <w:r>
        <w:instrText xml:space="preserve"> PAGEREF _Toc85708248 \h </w:instrText>
      </w:r>
      <w:r>
        <w:fldChar w:fldCharType="separate"/>
      </w:r>
      <w:r w:rsidR="00CE6A05">
        <w:t>7</w:t>
      </w:r>
      <w:r>
        <w:fldChar w:fldCharType="end"/>
      </w:r>
    </w:p>
    <w:p w14:paraId="14B3E64D" w14:textId="1F6FEFAF" w:rsidR="00F3361C" w:rsidRPr="00ED4843" w:rsidRDefault="00F3361C">
      <w:pPr>
        <w:pStyle w:val="TOC2"/>
        <w:rPr>
          <w:rFonts w:ascii="Calibri" w:hAnsi="Calibri"/>
          <w:sz w:val="22"/>
          <w:szCs w:val="22"/>
          <w:lang w:eastAsia="en-GB"/>
        </w:rPr>
      </w:pPr>
      <w:r>
        <w:t>5.2</w:t>
      </w:r>
      <w:r w:rsidRPr="00ED4843">
        <w:rPr>
          <w:rFonts w:ascii="Calibri" w:hAnsi="Calibri"/>
          <w:sz w:val="22"/>
          <w:szCs w:val="22"/>
          <w:lang w:eastAsia="en-GB"/>
        </w:rPr>
        <w:tab/>
      </w:r>
      <w:r>
        <w:t>Charging request optimization</w:t>
      </w:r>
      <w:r>
        <w:tab/>
      </w:r>
      <w:r>
        <w:fldChar w:fldCharType="begin"/>
      </w:r>
      <w:r>
        <w:instrText xml:space="preserve"> PAGEREF _Toc85708249 \h </w:instrText>
      </w:r>
      <w:r>
        <w:fldChar w:fldCharType="separate"/>
      </w:r>
      <w:r w:rsidR="00CE6A05">
        <w:t>7</w:t>
      </w:r>
      <w:r>
        <w:fldChar w:fldCharType="end"/>
      </w:r>
    </w:p>
    <w:p w14:paraId="5496DBEF" w14:textId="6406D543" w:rsidR="00F3361C" w:rsidRPr="00ED4843" w:rsidRDefault="00F3361C">
      <w:pPr>
        <w:pStyle w:val="TOC2"/>
        <w:rPr>
          <w:rFonts w:ascii="Calibri" w:hAnsi="Calibri"/>
          <w:sz w:val="22"/>
          <w:szCs w:val="22"/>
          <w:lang w:eastAsia="en-GB"/>
        </w:rPr>
      </w:pPr>
      <w:r>
        <w:t>5.3</w:t>
      </w:r>
      <w:r w:rsidRPr="00ED4843">
        <w:rPr>
          <w:rFonts w:ascii="Calibri" w:hAnsi="Calibri"/>
          <w:sz w:val="22"/>
          <w:szCs w:val="22"/>
          <w:lang w:eastAsia="en-GB"/>
        </w:rPr>
        <w:tab/>
      </w:r>
      <w:r>
        <w:t>Rating input enhancement</w:t>
      </w:r>
      <w:r>
        <w:tab/>
      </w:r>
      <w:r>
        <w:fldChar w:fldCharType="begin"/>
      </w:r>
      <w:r>
        <w:instrText xml:space="preserve"> PAGEREF _Toc85708250 \h </w:instrText>
      </w:r>
      <w:r>
        <w:fldChar w:fldCharType="separate"/>
      </w:r>
      <w:r w:rsidR="00CE6A05">
        <w:t>7</w:t>
      </w:r>
      <w:r>
        <w:fldChar w:fldCharType="end"/>
      </w:r>
    </w:p>
    <w:p w14:paraId="3A803000" w14:textId="5A44CB94" w:rsidR="00F3361C" w:rsidRPr="00ED4843" w:rsidRDefault="00F3361C">
      <w:pPr>
        <w:pStyle w:val="TOC3"/>
        <w:rPr>
          <w:rFonts w:ascii="Calibri" w:hAnsi="Calibri"/>
          <w:sz w:val="22"/>
          <w:szCs w:val="22"/>
          <w:lang w:eastAsia="en-GB"/>
        </w:rPr>
      </w:pPr>
      <w:r>
        <w:rPr>
          <w:lang w:eastAsia="zh-CN"/>
        </w:rPr>
        <w:t>5.3.1</w:t>
      </w:r>
      <w:r w:rsidRPr="00ED4843">
        <w:rPr>
          <w:rFonts w:ascii="Calibri" w:hAnsi="Calibri"/>
          <w:sz w:val="22"/>
          <w:szCs w:val="22"/>
          <w:lang w:eastAsia="en-GB"/>
        </w:rPr>
        <w:tab/>
      </w:r>
      <w:r>
        <w:rPr>
          <w:lang w:eastAsia="zh-CN"/>
        </w:rPr>
        <w:t>Use Case #3.1 Enhancement of input to CHF Rating</w:t>
      </w:r>
      <w:r w:rsidRPr="00FF236B">
        <w:rPr>
          <w:lang w:val="en-US" w:eastAsia="zh-CN"/>
        </w:rPr>
        <w:t>.</w:t>
      </w:r>
      <w:r>
        <w:tab/>
      </w:r>
      <w:r>
        <w:fldChar w:fldCharType="begin"/>
      </w:r>
      <w:r>
        <w:instrText xml:space="preserve"> PAGEREF _Toc85708251 \h </w:instrText>
      </w:r>
      <w:r>
        <w:fldChar w:fldCharType="separate"/>
      </w:r>
      <w:r w:rsidR="00CE6A05">
        <w:t>7</w:t>
      </w:r>
      <w:r>
        <w:fldChar w:fldCharType="end"/>
      </w:r>
    </w:p>
    <w:p w14:paraId="62BE311C" w14:textId="482EC0F7" w:rsidR="00F3361C" w:rsidRPr="00ED4843" w:rsidRDefault="00F3361C">
      <w:pPr>
        <w:pStyle w:val="TOC3"/>
        <w:rPr>
          <w:rFonts w:ascii="Calibri" w:hAnsi="Calibri"/>
          <w:sz w:val="22"/>
          <w:szCs w:val="22"/>
          <w:lang w:eastAsia="en-GB"/>
        </w:rPr>
      </w:pPr>
      <w:r>
        <w:rPr>
          <w:lang w:eastAsia="zh-CN"/>
        </w:rPr>
        <w:t>5.3.2</w:t>
      </w:r>
      <w:r w:rsidRPr="00ED4843">
        <w:rPr>
          <w:rFonts w:ascii="Calibri" w:hAnsi="Calibri"/>
          <w:sz w:val="22"/>
          <w:szCs w:val="22"/>
          <w:lang w:eastAsia="en-GB"/>
        </w:rPr>
        <w:tab/>
      </w:r>
      <w:r>
        <w:rPr>
          <w:lang w:eastAsia="zh-CN"/>
        </w:rPr>
        <w:t>Potential charging requirements</w:t>
      </w:r>
      <w:r>
        <w:tab/>
      </w:r>
      <w:r>
        <w:fldChar w:fldCharType="begin"/>
      </w:r>
      <w:r>
        <w:instrText xml:space="preserve"> PAGEREF _Toc85708252 \h </w:instrText>
      </w:r>
      <w:r>
        <w:fldChar w:fldCharType="separate"/>
      </w:r>
      <w:r w:rsidR="00CE6A05">
        <w:t>8</w:t>
      </w:r>
      <w:r>
        <w:fldChar w:fldCharType="end"/>
      </w:r>
    </w:p>
    <w:p w14:paraId="356EF975" w14:textId="524C49AD" w:rsidR="00F3361C" w:rsidRPr="00ED4843" w:rsidRDefault="00F3361C">
      <w:pPr>
        <w:pStyle w:val="TOC3"/>
        <w:rPr>
          <w:rFonts w:ascii="Calibri" w:hAnsi="Calibri"/>
          <w:sz w:val="22"/>
          <w:szCs w:val="22"/>
          <w:lang w:eastAsia="en-GB"/>
        </w:rPr>
      </w:pPr>
      <w:r>
        <w:rPr>
          <w:lang w:eastAsia="zh-CN"/>
        </w:rPr>
        <w:t>5.3.3</w:t>
      </w:r>
      <w:r w:rsidRPr="00ED4843">
        <w:rPr>
          <w:rFonts w:ascii="Calibri" w:hAnsi="Calibri"/>
          <w:sz w:val="22"/>
          <w:szCs w:val="22"/>
          <w:lang w:eastAsia="en-GB"/>
        </w:rPr>
        <w:tab/>
      </w:r>
      <w:r>
        <w:rPr>
          <w:lang w:eastAsia="zh-CN"/>
        </w:rPr>
        <w:t>The key issues</w:t>
      </w:r>
      <w:r>
        <w:tab/>
      </w:r>
      <w:r>
        <w:fldChar w:fldCharType="begin"/>
      </w:r>
      <w:r>
        <w:instrText xml:space="preserve"> PAGEREF _Toc85708253 \h </w:instrText>
      </w:r>
      <w:r>
        <w:fldChar w:fldCharType="separate"/>
      </w:r>
      <w:r w:rsidR="00CE6A05">
        <w:t>8</w:t>
      </w:r>
      <w:r>
        <w:fldChar w:fldCharType="end"/>
      </w:r>
    </w:p>
    <w:p w14:paraId="7D64C1C3" w14:textId="23CF898E" w:rsidR="00F3361C" w:rsidRPr="00ED4843" w:rsidRDefault="00F3361C">
      <w:pPr>
        <w:pStyle w:val="TOC4"/>
        <w:rPr>
          <w:rFonts w:ascii="Calibri" w:hAnsi="Calibri"/>
          <w:sz w:val="22"/>
          <w:szCs w:val="22"/>
          <w:lang w:eastAsia="en-GB"/>
        </w:rPr>
      </w:pPr>
      <w:r>
        <w:t xml:space="preserve">5.3.3.1 </w:t>
      </w:r>
      <w:r w:rsidRPr="00ED4843">
        <w:rPr>
          <w:rFonts w:ascii="Calibri" w:hAnsi="Calibri"/>
          <w:sz w:val="22"/>
          <w:szCs w:val="22"/>
          <w:lang w:eastAsia="en-GB"/>
        </w:rPr>
        <w:tab/>
      </w:r>
      <w:r>
        <w:t xml:space="preserve">Key issue #3.1: </w:t>
      </w:r>
      <w:r>
        <w:rPr>
          <w:lang w:eastAsia="zh-CN"/>
        </w:rPr>
        <w:t>Enhancement of input to CHF Rating</w:t>
      </w:r>
      <w:r>
        <w:tab/>
      </w:r>
      <w:r>
        <w:fldChar w:fldCharType="begin"/>
      </w:r>
      <w:r>
        <w:instrText xml:space="preserve"> PAGEREF _Toc85708254 \h </w:instrText>
      </w:r>
      <w:r>
        <w:fldChar w:fldCharType="separate"/>
      </w:r>
      <w:r w:rsidR="00CE6A05">
        <w:t>8</w:t>
      </w:r>
      <w:r>
        <w:fldChar w:fldCharType="end"/>
      </w:r>
    </w:p>
    <w:p w14:paraId="1D6A41E4" w14:textId="11E5D347" w:rsidR="00F3361C" w:rsidRPr="00ED4843" w:rsidRDefault="00F3361C">
      <w:pPr>
        <w:pStyle w:val="TOC2"/>
        <w:rPr>
          <w:rFonts w:ascii="Calibri" w:hAnsi="Calibri"/>
          <w:sz w:val="22"/>
          <w:szCs w:val="22"/>
          <w:lang w:eastAsia="en-GB"/>
        </w:rPr>
      </w:pPr>
      <w:r>
        <w:t>5.4</w:t>
      </w:r>
      <w:r w:rsidRPr="00ED4843">
        <w:rPr>
          <w:rFonts w:ascii="Calibri" w:hAnsi="Calibri"/>
          <w:sz w:val="22"/>
          <w:szCs w:val="22"/>
          <w:lang w:eastAsia="en-GB"/>
        </w:rPr>
        <w:tab/>
      </w:r>
      <w:r>
        <w:t>Chargeable events and sessions cancelling</w:t>
      </w:r>
      <w:r>
        <w:tab/>
      </w:r>
      <w:r>
        <w:fldChar w:fldCharType="begin"/>
      </w:r>
      <w:r>
        <w:instrText xml:space="preserve"> PAGEREF _Toc85708255 \h </w:instrText>
      </w:r>
      <w:r>
        <w:fldChar w:fldCharType="separate"/>
      </w:r>
      <w:r w:rsidR="00CE6A05">
        <w:t>8</w:t>
      </w:r>
      <w:r>
        <w:fldChar w:fldCharType="end"/>
      </w:r>
    </w:p>
    <w:p w14:paraId="106E789C" w14:textId="1036F46F" w:rsidR="00F3361C" w:rsidRPr="00ED4843" w:rsidRDefault="00F3361C">
      <w:pPr>
        <w:pStyle w:val="TOC2"/>
        <w:rPr>
          <w:rFonts w:ascii="Calibri" w:hAnsi="Calibri"/>
          <w:sz w:val="22"/>
          <w:szCs w:val="22"/>
          <w:lang w:eastAsia="en-GB"/>
        </w:rPr>
      </w:pPr>
      <w:r>
        <w:t>5.5</w:t>
      </w:r>
      <w:r w:rsidRPr="00ED4843">
        <w:rPr>
          <w:rFonts w:ascii="Calibri" w:hAnsi="Calibri"/>
          <w:sz w:val="22"/>
          <w:szCs w:val="22"/>
          <w:lang w:eastAsia="en-GB"/>
        </w:rPr>
        <w:tab/>
      </w:r>
      <w:r>
        <w:t>Non-blocking mechanism enhancement</w:t>
      </w:r>
      <w:r>
        <w:tab/>
      </w:r>
      <w:r>
        <w:fldChar w:fldCharType="begin"/>
      </w:r>
      <w:r>
        <w:instrText xml:space="preserve"> PAGEREF _Toc85708256 \h </w:instrText>
      </w:r>
      <w:r>
        <w:fldChar w:fldCharType="separate"/>
      </w:r>
      <w:r w:rsidR="00CE6A05">
        <w:t>8</w:t>
      </w:r>
      <w:r>
        <w:fldChar w:fldCharType="end"/>
      </w:r>
    </w:p>
    <w:p w14:paraId="7915B5A9" w14:textId="27175207" w:rsidR="00F3361C" w:rsidRPr="00ED4843" w:rsidRDefault="00F3361C">
      <w:pPr>
        <w:pStyle w:val="TOC3"/>
        <w:rPr>
          <w:rFonts w:ascii="Calibri" w:hAnsi="Calibri"/>
          <w:sz w:val="22"/>
          <w:szCs w:val="22"/>
          <w:lang w:eastAsia="en-GB"/>
        </w:rPr>
      </w:pPr>
      <w:r>
        <w:rPr>
          <w:lang w:eastAsia="zh-CN"/>
        </w:rPr>
        <w:t>5.5.1</w:t>
      </w:r>
      <w:r w:rsidRPr="00ED4843">
        <w:rPr>
          <w:rFonts w:ascii="Calibri" w:hAnsi="Calibri"/>
          <w:sz w:val="22"/>
          <w:szCs w:val="22"/>
          <w:lang w:eastAsia="en-GB"/>
        </w:rPr>
        <w:tab/>
      </w:r>
      <w:r>
        <w:rPr>
          <w:lang w:eastAsia="zh-CN"/>
        </w:rPr>
        <w:t xml:space="preserve">Use Case # 5.1 </w:t>
      </w:r>
      <w:r w:rsidRPr="00FF236B">
        <w:rPr>
          <w:lang w:val="en-US" w:eastAsia="zh-CN"/>
        </w:rPr>
        <w:t>Failed to grant the quota</w:t>
      </w:r>
      <w:r>
        <w:tab/>
      </w:r>
      <w:r>
        <w:fldChar w:fldCharType="begin"/>
      </w:r>
      <w:r>
        <w:instrText xml:space="preserve"> PAGEREF _Toc85708257 \h </w:instrText>
      </w:r>
      <w:r>
        <w:fldChar w:fldCharType="separate"/>
      </w:r>
      <w:r w:rsidR="00CE6A05">
        <w:t>8</w:t>
      </w:r>
      <w:r>
        <w:fldChar w:fldCharType="end"/>
      </w:r>
    </w:p>
    <w:p w14:paraId="50E70F0D" w14:textId="14428701" w:rsidR="00F3361C" w:rsidRPr="00ED4843" w:rsidRDefault="00F3361C">
      <w:pPr>
        <w:pStyle w:val="TOC3"/>
        <w:rPr>
          <w:rFonts w:ascii="Calibri" w:hAnsi="Calibri"/>
          <w:sz w:val="22"/>
          <w:szCs w:val="22"/>
          <w:lang w:eastAsia="en-GB"/>
        </w:rPr>
      </w:pPr>
      <w:r>
        <w:rPr>
          <w:lang w:eastAsia="zh-CN"/>
        </w:rPr>
        <w:t>5.5.2</w:t>
      </w:r>
      <w:r w:rsidRPr="00ED4843">
        <w:rPr>
          <w:rFonts w:ascii="Calibri" w:hAnsi="Calibri"/>
          <w:sz w:val="22"/>
          <w:szCs w:val="22"/>
          <w:lang w:eastAsia="en-GB"/>
        </w:rPr>
        <w:tab/>
      </w:r>
      <w:r>
        <w:rPr>
          <w:lang w:eastAsia="zh-CN"/>
        </w:rPr>
        <w:t>Potential charging requirements</w:t>
      </w:r>
      <w:r>
        <w:tab/>
      </w:r>
      <w:r>
        <w:fldChar w:fldCharType="begin"/>
      </w:r>
      <w:r>
        <w:instrText xml:space="preserve"> PAGEREF _Toc85708258 \h </w:instrText>
      </w:r>
      <w:r>
        <w:fldChar w:fldCharType="separate"/>
      </w:r>
      <w:r w:rsidR="00CE6A05">
        <w:t>8</w:t>
      </w:r>
      <w:r>
        <w:fldChar w:fldCharType="end"/>
      </w:r>
    </w:p>
    <w:p w14:paraId="4B394CE6" w14:textId="16289B74" w:rsidR="00F3361C" w:rsidRPr="00ED4843" w:rsidRDefault="00F3361C">
      <w:pPr>
        <w:pStyle w:val="TOC3"/>
        <w:rPr>
          <w:rFonts w:ascii="Calibri" w:hAnsi="Calibri"/>
          <w:sz w:val="22"/>
          <w:szCs w:val="22"/>
          <w:lang w:eastAsia="en-GB"/>
        </w:rPr>
      </w:pPr>
      <w:r>
        <w:rPr>
          <w:lang w:eastAsia="zh-CN"/>
        </w:rPr>
        <w:t>5.5.3</w:t>
      </w:r>
      <w:r w:rsidRPr="00ED4843">
        <w:rPr>
          <w:rFonts w:ascii="Calibri" w:hAnsi="Calibri"/>
          <w:sz w:val="22"/>
          <w:szCs w:val="22"/>
          <w:lang w:eastAsia="en-GB"/>
        </w:rPr>
        <w:tab/>
      </w:r>
      <w:r>
        <w:rPr>
          <w:lang w:eastAsia="zh-CN"/>
        </w:rPr>
        <w:t>The key issues</w:t>
      </w:r>
      <w:r>
        <w:tab/>
      </w:r>
      <w:r>
        <w:fldChar w:fldCharType="begin"/>
      </w:r>
      <w:r>
        <w:instrText xml:space="preserve"> PAGEREF _Toc85708259 \h </w:instrText>
      </w:r>
      <w:r>
        <w:fldChar w:fldCharType="separate"/>
      </w:r>
      <w:r w:rsidR="00CE6A05">
        <w:t>9</w:t>
      </w:r>
      <w:r>
        <w:fldChar w:fldCharType="end"/>
      </w:r>
    </w:p>
    <w:p w14:paraId="7047F1F6" w14:textId="71D14F72" w:rsidR="00F3361C" w:rsidRPr="00ED4843" w:rsidRDefault="00F3361C">
      <w:pPr>
        <w:pStyle w:val="TOC4"/>
        <w:rPr>
          <w:rFonts w:ascii="Calibri" w:hAnsi="Calibri"/>
          <w:sz w:val="22"/>
          <w:szCs w:val="22"/>
          <w:lang w:eastAsia="en-GB"/>
        </w:rPr>
      </w:pPr>
      <w:r>
        <w:t xml:space="preserve">5.5.3.1 </w:t>
      </w:r>
      <w:r w:rsidRPr="00ED4843">
        <w:rPr>
          <w:rFonts w:ascii="Calibri" w:hAnsi="Calibri"/>
          <w:sz w:val="22"/>
          <w:szCs w:val="22"/>
          <w:lang w:eastAsia="en-GB"/>
        </w:rPr>
        <w:tab/>
      </w:r>
      <w:r>
        <w:t>Key issue #</w:t>
      </w:r>
      <w:r>
        <w:rPr>
          <w:lang w:eastAsia="zh-CN"/>
        </w:rPr>
        <w:t>5</w:t>
      </w:r>
      <w:r>
        <w:t xml:space="preserve">.1: </w:t>
      </w:r>
      <w:r>
        <w:rPr>
          <w:lang w:eastAsia="zh-CN"/>
        </w:rPr>
        <w:t>the Non-Blocking Mode</w:t>
      </w:r>
      <w:r>
        <w:t xml:space="preserve"> Disable/</w:t>
      </w:r>
      <w:r>
        <w:rPr>
          <w:lang w:eastAsia="zh-CN"/>
        </w:rPr>
        <w:t>Enable</w:t>
      </w:r>
      <w:r>
        <w:tab/>
      </w:r>
      <w:r>
        <w:fldChar w:fldCharType="begin"/>
      </w:r>
      <w:r>
        <w:instrText xml:space="preserve"> PAGEREF _Toc85708260 \h </w:instrText>
      </w:r>
      <w:r>
        <w:fldChar w:fldCharType="separate"/>
      </w:r>
      <w:r w:rsidR="00CE6A05">
        <w:t>9</w:t>
      </w:r>
      <w:r>
        <w:fldChar w:fldCharType="end"/>
      </w:r>
    </w:p>
    <w:p w14:paraId="131A657A" w14:textId="41BD6870" w:rsidR="00F3361C" w:rsidRPr="00ED4843" w:rsidRDefault="00F3361C">
      <w:pPr>
        <w:pStyle w:val="TOC3"/>
        <w:rPr>
          <w:rFonts w:ascii="Calibri" w:hAnsi="Calibri"/>
          <w:sz w:val="22"/>
          <w:szCs w:val="22"/>
          <w:lang w:eastAsia="en-GB"/>
        </w:rPr>
      </w:pPr>
      <w:r>
        <w:rPr>
          <w:lang w:eastAsia="zh-CN"/>
        </w:rPr>
        <w:t>5.5.4</w:t>
      </w:r>
      <w:r w:rsidRPr="00ED4843">
        <w:rPr>
          <w:rFonts w:ascii="Calibri" w:hAnsi="Calibri"/>
          <w:sz w:val="22"/>
          <w:szCs w:val="22"/>
          <w:lang w:eastAsia="en-GB"/>
        </w:rPr>
        <w:tab/>
      </w:r>
      <w:r>
        <w:rPr>
          <w:lang w:eastAsia="zh-CN"/>
        </w:rPr>
        <w:t>Solutions</w:t>
      </w:r>
      <w:r>
        <w:tab/>
      </w:r>
      <w:r>
        <w:fldChar w:fldCharType="begin"/>
      </w:r>
      <w:r>
        <w:instrText xml:space="preserve"> PAGEREF _Toc85708261 \h </w:instrText>
      </w:r>
      <w:r>
        <w:fldChar w:fldCharType="separate"/>
      </w:r>
      <w:r w:rsidR="00CE6A05">
        <w:t>9</w:t>
      </w:r>
      <w:r>
        <w:fldChar w:fldCharType="end"/>
      </w:r>
    </w:p>
    <w:p w14:paraId="76B3BD94" w14:textId="67D6DE8C" w:rsidR="00F3361C" w:rsidRPr="00ED4843" w:rsidRDefault="00F3361C">
      <w:pPr>
        <w:pStyle w:val="TOC1"/>
        <w:rPr>
          <w:rFonts w:ascii="Calibri" w:hAnsi="Calibri"/>
          <w:szCs w:val="22"/>
          <w:lang w:eastAsia="en-GB"/>
        </w:rPr>
      </w:pPr>
      <w:r>
        <w:t>6</w:t>
      </w:r>
      <w:r w:rsidRPr="00ED4843">
        <w:rPr>
          <w:rFonts w:ascii="Calibri" w:hAnsi="Calibri"/>
          <w:szCs w:val="22"/>
          <w:lang w:eastAsia="en-GB"/>
        </w:rPr>
        <w:tab/>
      </w:r>
      <w:r>
        <w:t>Documentation improvements</w:t>
      </w:r>
      <w:r>
        <w:tab/>
      </w:r>
      <w:r>
        <w:fldChar w:fldCharType="begin"/>
      </w:r>
      <w:r>
        <w:instrText xml:space="preserve"> PAGEREF _Toc85708262 \h </w:instrText>
      </w:r>
      <w:r>
        <w:fldChar w:fldCharType="separate"/>
      </w:r>
      <w:r w:rsidR="00CE6A05">
        <w:t>9</w:t>
      </w:r>
      <w:r>
        <w:fldChar w:fldCharType="end"/>
      </w:r>
    </w:p>
    <w:p w14:paraId="687CC2CF" w14:textId="4ABCF195" w:rsidR="00F3361C" w:rsidRPr="00ED4843" w:rsidRDefault="00F3361C">
      <w:pPr>
        <w:pStyle w:val="TOC1"/>
        <w:rPr>
          <w:rFonts w:ascii="Calibri" w:hAnsi="Calibri"/>
          <w:szCs w:val="22"/>
          <w:lang w:eastAsia="en-GB"/>
        </w:rPr>
      </w:pPr>
      <w:r>
        <w:t>7</w:t>
      </w:r>
      <w:r w:rsidRPr="00ED4843">
        <w:rPr>
          <w:rFonts w:ascii="Calibri" w:hAnsi="Calibri"/>
          <w:szCs w:val="22"/>
          <w:lang w:eastAsia="en-GB"/>
        </w:rPr>
        <w:tab/>
      </w:r>
      <w:r>
        <w:t>Conclusions and recommendations</w:t>
      </w:r>
      <w:r>
        <w:tab/>
      </w:r>
      <w:r>
        <w:fldChar w:fldCharType="begin"/>
      </w:r>
      <w:r>
        <w:instrText xml:space="preserve"> PAGEREF _Toc85708263 \h </w:instrText>
      </w:r>
      <w:r>
        <w:fldChar w:fldCharType="separate"/>
      </w:r>
      <w:r w:rsidR="00CE6A05">
        <w:t>9</w:t>
      </w:r>
      <w:r>
        <w:fldChar w:fldCharType="end"/>
      </w:r>
    </w:p>
    <w:p w14:paraId="154A7CB5" w14:textId="2BD6634B" w:rsidR="00F3361C" w:rsidRPr="00ED4843" w:rsidRDefault="00F3361C">
      <w:pPr>
        <w:pStyle w:val="TOC8"/>
        <w:rPr>
          <w:rFonts w:ascii="Calibri" w:hAnsi="Calibri"/>
          <w:b w:val="0"/>
          <w:szCs w:val="22"/>
          <w:lang w:eastAsia="en-GB"/>
        </w:rPr>
      </w:pPr>
      <w:r>
        <w:t>Annex  (informative): Change history</w:t>
      </w:r>
      <w:r>
        <w:tab/>
      </w:r>
      <w:r>
        <w:fldChar w:fldCharType="begin"/>
      </w:r>
      <w:r>
        <w:instrText xml:space="preserve"> PAGEREF _Toc85708264 \h </w:instrText>
      </w:r>
      <w:r>
        <w:fldChar w:fldCharType="separate"/>
      </w:r>
      <w:r w:rsidR="00CE6A05">
        <w:t>10</w:t>
      </w:r>
      <w:r>
        <w:fldChar w:fldCharType="end"/>
      </w:r>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85654387"/>
      <w:bookmarkStart w:id="18" w:name="_Toc85708238"/>
      <w:bookmarkEnd w:id="16"/>
      <w:r w:rsidRPr="004D3578">
        <w:lastRenderedPageBreak/>
        <w:t>Foreword</w:t>
      </w:r>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25DB80E" w:rsidR="00080512" w:rsidRDefault="00080512">
      <w:pPr>
        <w:pStyle w:val="Heading1"/>
      </w:pPr>
      <w:bookmarkStart w:id="20" w:name="introduction"/>
      <w:bookmarkStart w:id="21" w:name="_Toc85654388"/>
      <w:bookmarkStart w:id="22" w:name="_Toc85708239"/>
      <w:bookmarkEnd w:id="20"/>
      <w:r w:rsidRPr="004D3578">
        <w:t>Introduction</w:t>
      </w:r>
      <w:bookmarkEnd w:id="21"/>
      <w:bookmarkEnd w:id="22"/>
    </w:p>
    <w:p w14:paraId="206AC768" w14:textId="1B8ED05D" w:rsidR="006328C9" w:rsidRPr="006328C9" w:rsidRDefault="00EC12FE" w:rsidP="006328C9">
      <w:r w:rsidRPr="004F5A34">
        <w:t xml:space="preserve">This report is to study enhancement of </w:t>
      </w:r>
      <w:r>
        <w:t xml:space="preserve">the </w:t>
      </w:r>
      <w:proofErr w:type="spellStart"/>
      <w:r>
        <w:t>Nchf</w:t>
      </w:r>
      <w:proofErr w:type="spellEnd"/>
      <w:r>
        <w:t xml:space="preserve"> converged charging service.</w:t>
      </w:r>
    </w:p>
    <w:p w14:paraId="548A512E" w14:textId="7E31E47B" w:rsidR="00080512" w:rsidRPr="004D3578" w:rsidRDefault="00080512">
      <w:pPr>
        <w:pStyle w:val="Heading1"/>
      </w:pPr>
      <w:r w:rsidRPr="004D3578">
        <w:br w:type="page"/>
      </w:r>
      <w:bookmarkStart w:id="23" w:name="scope"/>
      <w:bookmarkStart w:id="24" w:name="_Toc85654389"/>
      <w:bookmarkStart w:id="25" w:name="_Toc85708240"/>
      <w:bookmarkEnd w:id="23"/>
      <w:r w:rsidRPr="004D3578">
        <w:lastRenderedPageBreak/>
        <w:t>1</w:t>
      </w:r>
      <w:r w:rsidRPr="004D3578">
        <w:tab/>
        <w:t>Scope</w:t>
      </w:r>
      <w:bookmarkEnd w:id="24"/>
      <w:bookmarkEnd w:id="25"/>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 xml:space="preserve">for the enhancements of the </w:t>
      </w:r>
      <w:proofErr w:type="spellStart"/>
      <w:r w:rsidR="001E67E2">
        <w:t>Nchf</w:t>
      </w:r>
      <w:proofErr w:type="spellEnd"/>
      <w:r w:rsidR="001E67E2">
        <w:t xml:space="preserve">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w:t>
      </w:r>
      <w:proofErr w:type="spellStart"/>
      <w:r>
        <w:t>yaml</w:t>
      </w:r>
      <w:proofErr w:type="spellEnd"/>
      <w:r>
        <w:t xml:space="preserve"> and ASN.1) the document structure for these will be studied,</w:t>
      </w:r>
    </w:p>
    <w:p w14:paraId="794720D9" w14:textId="79187245" w:rsidR="00080512" w:rsidRPr="004D3578" w:rsidRDefault="00080512">
      <w:pPr>
        <w:pStyle w:val="Heading1"/>
      </w:pPr>
      <w:bookmarkStart w:id="26" w:name="references"/>
      <w:bookmarkStart w:id="27" w:name="_Toc85654390"/>
      <w:bookmarkStart w:id="28" w:name="_Toc8570824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9" w:name="definitions"/>
      <w:bookmarkStart w:id="30" w:name="_Toc85654391"/>
      <w:bookmarkStart w:id="31" w:name="_Toc85708242"/>
      <w:bookmarkEnd w:id="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bookmarkEnd w:id="31"/>
    </w:p>
    <w:p w14:paraId="6CBABCF9" w14:textId="77777777" w:rsidR="00080512" w:rsidRPr="004D3578" w:rsidRDefault="00080512">
      <w:pPr>
        <w:pStyle w:val="Heading2"/>
      </w:pPr>
      <w:bookmarkStart w:id="32" w:name="_Toc85654392"/>
      <w:bookmarkStart w:id="33" w:name="_Toc85708243"/>
      <w:r w:rsidRPr="004D3578">
        <w:t>3.1</w:t>
      </w:r>
      <w:r w:rsidRPr="004D3578">
        <w:tab/>
      </w:r>
      <w:r w:rsidR="002B6339">
        <w:t>Terms</w:t>
      </w:r>
      <w:bookmarkEnd w:id="32"/>
      <w:bookmarkEnd w:id="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4" w:name="_Toc85654393"/>
      <w:bookmarkStart w:id="35" w:name="_Toc85708244"/>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654394"/>
      <w:bookmarkStart w:id="37" w:name="_Toc85708245"/>
      <w:r w:rsidRPr="004D3578">
        <w:lastRenderedPageBreak/>
        <w:t>3.3</w:t>
      </w:r>
      <w:r w:rsidRPr="004D3578">
        <w:tab/>
        <w:t>Abbreviations</w:t>
      </w:r>
      <w:bookmarkEnd w:id="36"/>
      <w:bookmarkEnd w:id="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38" w:name="_Toc72481526"/>
      <w:bookmarkStart w:id="39" w:name="_Toc85708246"/>
      <w:r w:rsidRPr="0035548E">
        <w:t>4</w:t>
      </w:r>
      <w:r w:rsidRPr="0035548E">
        <w:tab/>
      </w:r>
      <w:bookmarkEnd w:id="38"/>
      <w:r>
        <w:t>Overview</w:t>
      </w:r>
      <w:bookmarkEnd w:id="39"/>
    </w:p>
    <w:p w14:paraId="0B54B25A" w14:textId="77777777" w:rsidR="00D64F5F" w:rsidRDefault="00D64F5F" w:rsidP="00D64F5F">
      <w:pPr>
        <w:rPr>
          <w:iCs/>
          <w:lang w:eastAsia="en-GB"/>
        </w:rPr>
      </w:pPr>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p>
    <w:p w14:paraId="550C3ED8" w14:textId="3B4A92C8" w:rsidR="00F92E0C" w:rsidRPr="006D7742" w:rsidRDefault="00D64F5F" w:rsidP="00D64F5F">
      <w:r>
        <w:rPr>
          <w:iCs/>
        </w:rPr>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followed the handling of Ro and Rf, based on Diameter, which may need improvements.</w:t>
      </w:r>
    </w:p>
    <w:p w14:paraId="51D3BBE9" w14:textId="77777777" w:rsidR="00F92E0C" w:rsidRPr="006D7742" w:rsidRDefault="00F92E0C" w:rsidP="00F92E0C">
      <w:pPr>
        <w:pStyle w:val="Heading1"/>
      </w:pPr>
      <w:bookmarkStart w:id="40" w:name="_Toc72481535"/>
      <w:bookmarkStart w:id="41" w:name="_Toc85708247"/>
      <w:r>
        <w:t>5</w:t>
      </w:r>
      <w:r w:rsidRPr="006D7742">
        <w:tab/>
        <w:t>Charging scenarios and key issues</w:t>
      </w:r>
      <w:bookmarkEnd w:id="40"/>
      <w:bookmarkEnd w:id="41"/>
    </w:p>
    <w:p w14:paraId="42DCB282" w14:textId="77777777" w:rsidR="00F92E0C" w:rsidRPr="006D7742" w:rsidRDefault="00F92E0C" w:rsidP="00F92E0C">
      <w:pPr>
        <w:pStyle w:val="Heading2"/>
        <w:overflowPunct w:val="0"/>
        <w:autoSpaceDE w:val="0"/>
        <w:autoSpaceDN w:val="0"/>
        <w:adjustRightInd w:val="0"/>
        <w:textAlignment w:val="baseline"/>
      </w:pPr>
      <w:bookmarkStart w:id="42" w:name="_Toc85708248"/>
      <w:bookmarkStart w:id="43" w:name="_Toc72481536"/>
      <w:r>
        <w:t>5</w:t>
      </w:r>
      <w:r w:rsidRPr="006D7742">
        <w:t>.</w:t>
      </w:r>
      <w:r>
        <w:t>1</w:t>
      </w:r>
      <w:r w:rsidRPr="0031797A">
        <w:tab/>
      </w:r>
      <w:r>
        <w:t>Charging information optimization</w:t>
      </w:r>
      <w:bookmarkEnd w:id="42"/>
    </w:p>
    <w:p w14:paraId="27B90F67" w14:textId="77777777" w:rsidR="00F92E0C" w:rsidRDefault="00F92E0C" w:rsidP="00F92E0C"/>
    <w:p w14:paraId="0190A4A9" w14:textId="77777777" w:rsidR="00F92E0C" w:rsidRPr="006D7742" w:rsidRDefault="00F92E0C" w:rsidP="00F92E0C">
      <w:pPr>
        <w:pStyle w:val="Heading2"/>
        <w:overflowPunct w:val="0"/>
        <w:autoSpaceDE w:val="0"/>
        <w:autoSpaceDN w:val="0"/>
        <w:adjustRightInd w:val="0"/>
        <w:textAlignment w:val="baseline"/>
      </w:pPr>
      <w:bookmarkStart w:id="44" w:name="_Toc85708249"/>
      <w:r>
        <w:t>5</w:t>
      </w:r>
      <w:r w:rsidRPr="006D7742">
        <w:t>.</w:t>
      </w:r>
      <w:r>
        <w:t>2</w:t>
      </w:r>
      <w:r w:rsidRPr="0046403F">
        <w:tab/>
      </w:r>
      <w:r>
        <w:t>Charging request optimization</w:t>
      </w:r>
      <w:bookmarkEnd w:id="44"/>
    </w:p>
    <w:p w14:paraId="25098A63" w14:textId="77777777" w:rsidR="00F92E0C" w:rsidRDefault="00F92E0C" w:rsidP="00F92E0C"/>
    <w:p w14:paraId="7A0ECB22" w14:textId="77777777" w:rsidR="00F92E0C" w:rsidRPr="006D7742" w:rsidRDefault="00F92E0C" w:rsidP="00F92E0C">
      <w:pPr>
        <w:pStyle w:val="Heading2"/>
        <w:overflowPunct w:val="0"/>
        <w:autoSpaceDE w:val="0"/>
        <w:autoSpaceDN w:val="0"/>
        <w:adjustRightInd w:val="0"/>
        <w:textAlignment w:val="baseline"/>
      </w:pPr>
      <w:bookmarkStart w:id="45" w:name="_Toc85708250"/>
      <w:r>
        <w:t>5</w:t>
      </w:r>
      <w:r w:rsidRPr="006D7742">
        <w:t>.</w:t>
      </w:r>
      <w:r>
        <w:t>3</w:t>
      </w:r>
      <w:r w:rsidRPr="0046403F">
        <w:tab/>
      </w:r>
      <w:r>
        <w:t>Rating input enhancement</w:t>
      </w:r>
      <w:bookmarkEnd w:id="45"/>
    </w:p>
    <w:p w14:paraId="46E0017A" w14:textId="77945DAF" w:rsidR="005570B6" w:rsidRDefault="005570B6" w:rsidP="005570B6">
      <w:pPr>
        <w:pStyle w:val="Heading3"/>
        <w:rPr>
          <w:lang w:eastAsia="zh-CN"/>
        </w:rPr>
      </w:pPr>
      <w:bookmarkStart w:id="46" w:name="_Toc85708251"/>
      <w:r>
        <w:rPr>
          <w:rFonts w:hint="eastAsia"/>
          <w:lang w:eastAsia="zh-CN"/>
        </w:rPr>
        <w:t>5</w:t>
      </w:r>
      <w:r>
        <w:rPr>
          <w:lang w:eastAsia="zh-CN"/>
        </w:rPr>
        <w:t>.</w:t>
      </w:r>
      <w:r w:rsidR="00DD654D">
        <w:rPr>
          <w:lang w:eastAsia="zh-CN"/>
        </w:rPr>
        <w:t>3</w:t>
      </w:r>
      <w:r>
        <w:rPr>
          <w:lang w:eastAsia="zh-CN"/>
        </w:rPr>
        <w:t>.1</w:t>
      </w:r>
      <w:r>
        <w:rPr>
          <w:lang w:eastAsia="zh-CN"/>
        </w:rPr>
        <w:tab/>
        <w:t>Use Case #</w:t>
      </w:r>
      <w:r w:rsidR="00DD654D">
        <w:rPr>
          <w:lang w:eastAsia="zh-CN"/>
        </w:rPr>
        <w:t>3</w:t>
      </w:r>
      <w:r w:rsidR="00EB45FE">
        <w:rPr>
          <w:lang w:eastAsia="zh-CN"/>
        </w:rPr>
        <w:t>a</w:t>
      </w:r>
      <w:r>
        <w:rPr>
          <w:lang w:eastAsia="zh-CN"/>
        </w:rPr>
        <w:t xml:space="preserve"> </w:t>
      </w:r>
      <w:r w:rsidRPr="005A1211">
        <w:rPr>
          <w:lang w:eastAsia="zh-CN"/>
        </w:rPr>
        <w:t>Enhancement of input to CHF Rating</w:t>
      </w:r>
      <w:r>
        <w:rPr>
          <w:lang w:val="en-US" w:eastAsia="zh-CN"/>
        </w:rPr>
        <w:t>.</w:t>
      </w:r>
      <w:bookmarkEnd w:id="46"/>
    </w:p>
    <w:p w14:paraId="1AA57D70" w14:textId="11DAF3CB"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assist  CHF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47" w:name="_Hlk989157"/>
      <w:r>
        <w:rPr>
          <w:lang w:bidi="ar-IQ"/>
        </w:rPr>
        <w:t>Subscribed QoS Information</w:t>
      </w:r>
      <w:bookmarkEnd w:id="47"/>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lastRenderedPageBreak/>
        <w:t xml:space="preserve">Editor’s note: </w:t>
      </w:r>
      <w:r w:rsidRPr="00DD654D">
        <w:t>The other information for the enhancement of input to CHF rating will be introduced case by case and ffs.</w:t>
      </w:r>
    </w:p>
    <w:p w14:paraId="30C744AF" w14:textId="31D03963" w:rsidR="005570B6" w:rsidRDefault="005570B6" w:rsidP="005570B6">
      <w:pPr>
        <w:pStyle w:val="Heading3"/>
        <w:rPr>
          <w:lang w:eastAsia="zh-CN"/>
        </w:rPr>
      </w:pPr>
      <w:bookmarkStart w:id="48" w:name="_Toc85708252"/>
      <w:r>
        <w:rPr>
          <w:rFonts w:hint="eastAsia"/>
          <w:lang w:eastAsia="zh-CN"/>
        </w:rPr>
        <w:t>5</w:t>
      </w:r>
      <w:r>
        <w:rPr>
          <w:lang w:eastAsia="zh-CN"/>
        </w:rPr>
        <w:t>.</w:t>
      </w:r>
      <w:r w:rsidR="00DD654D">
        <w:rPr>
          <w:lang w:eastAsia="zh-CN"/>
        </w:rPr>
        <w:t>3</w:t>
      </w:r>
      <w:r>
        <w:rPr>
          <w:lang w:eastAsia="zh-CN"/>
        </w:rPr>
        <w:t>.2</w:t>
      </w:r>
      <w:r>
        <w:rPr>
          <w:lang w:eastAsia="zh-CN"/>
        </w:rPr>
        <w:tab/>
      </w:r>
      <w:r w:rsidRPr="008E77CD">
        <w:rPr>
          <w:lang w:eastAsia="zh-CN"/>
        </w:rPr>
        <w:t>Potential charging requirements</w:t>
      </w:r>
      <w:bookmarkEnd w:id="48"/>
    </w:p>
    <w:p w14:paraId="67A2C71D" w14:textId="77777777" w:rsidR="005570B6" w:rsidRPr="0061126A" w:rsidRDefault="005570B6"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6ABD7FB2" w14:textId="36236D06" w:rsidR="005570B6" w:rsidRDefault="005570B6" w:rsidP="005570B6">
      <w:pPr>
        <w:pStyle w:val="Heading3"/>
        <w:rPr>
          <w:lang w:eastAsia="zh-CN"/>
        </w:rPr>
      </w:pPr>
      <w:bookmarkStart w:id="49" w:name="_Toc85708253"/>
      <w:r>
        <w:rPr>
          <w:rFonts w:hint="eastAsia"/>
          <w:lang w:eastAsia="zh-CN"/>
        </w:rPr>
        <w:t>5</w:t>
      </w:r>
      <w:r>
        <w:rPr>
          <w:lang w:eastAsia="zh-CN"/>
        </w:rPr>
        <w:t>.</w:t>
      </w:r>
      <w:r w:rsidR="00DD654D">
        <w:rPr>
          <w:lang w:eastAsia="zh-CN"/>
        </w:rPr>
        <w:t>3</w:t>
      </w:r>
      <w:r>
        <w:rPr>
          <w:lang w:eastAsia="zh-CN"/>
        </w:rPr>
        <w:t>.3</w:t>
      </w:r>
      <w:r>
        <w:rPr>
          <w:lang w:eastAsia="zh-CN"/>
        </w:rPr>
        <w:tab/>
        <w:t>The key issues</w:t>
      </w:r>
      <w:bookmarkEnd w:id="49"/>
    </w:p>
    <w:p w14:paraId="02D8B98B" w14:textId="5A4FCBDB" w:rsidR="005570B6" w:rsidRDefault="005570B6" w:rsidP="005570B6">
      <w:pPr>
        <w:pStyle w:val="Heading4"/>
      </w:pPr>
      <w:bookmarkStart w:id="50" w:name="_Toc536240442"/>
      <w:bookmarkStart w:id="51" w:name="_Toc85708254"/>
      <w:r>
        <w:t>5.</w:t>
      </w:r>
      <w:r w:rsidR="00DD654D">
        <w:t>3</w:t>
      </w:r>
      <w:r>
        <w:t xml:space="preserve">.3.1 </w:t>
      </w:r>
      <w:r>
        <w:tab/>
        <w:t>Key issue #</w:t>
      </w:r>
      <w:r w:rsidR="00DD654D">
        <w:t>3</w:t>
      </w:r>
      <w:r w:rsidR="00EB45FE">
        <w:t>a</w:t>
      </w:r>
      <w:r>
        <w:t xml:space="preserve">: </w:t>
      </w:r>
      <w:bookmarkEnd w:id="50"/>
      <w:r w:rsidRPr="005A1211">
        <w:rPr>
          <w:lang w:eastAsia="zh-CN"/>
        </w:rPr>
        <w:t>Enhancement of input to CHF Rating</w:t>
      </w:r>
      <w:bookmarkEnd w:id="51"/>
      <w:r>
        <w:t xml:space="preserve"> </w:t>
      </w:r>
    </w:p>
    <w:p w14:paraId="4F52AFDC" w14:textId="77777777" w:rsidR="005570B6" w:rsidRDefault="005570B6" w:rsidP="005570B6">
      <w:pPr>
        <w:rPr>
          <w:lang w:eastAsia="zh-CN"/>
        </w:rPr>
      </w:pPr>
      <w:r>
        <w:rPr>
          <w:lang w:eastAsia="zh-CN"/>
        </w:rPr>
        <w:t xml:space="preserve">This key issue </w:t>
      </w:r>
      <w:r>
        <w:t>is for investigating</w:t>
      </w:r>
      <w:r>
        <w:rPr>
          <w:lang w:eastAsia="zh-CN"/>
        </w:rPr>
        <w:t xml:space="preserve"> how to support the e</w:t>
      </w:r>
      <w:r w:rsidRPr="005A1211">
        <w:rPr>
          <w:lang w:eastAsia="zh-CN"/>
        </w:rPr>
        <w:t>nhancement of input to CHF Rating</w:t>
      </w:r>
      <w:r>
        <w:t xml:space="preserve"> considering REQ-3GPPCH-01.</w:t>
      </w:r>
      <w:r>
        <w:rPr>
          <w:lang w:eastAsia="zh-CN"/>
        </w:rPr>
        <w:t xml:space="preserve"> </w:t>
      </w:r>
    </w:p>
    <w:p w14:paraId="323164C4" w14:textId="77777777" w:rsidR="005570B6" w:rsidRDefault="005570B6" w:rsidP="005570B6">
      <w:pPr>
        <w:rPr>
          <w:lang w:eastAsia="zh-CN"/>
        </w:rPr>
      </w:pPr>
      <w:r>
        <w:t>This investigation</w:t>
      </w:r>
      <w:r>
        <w:rPr>
          <w:lang w:eastAsia="zh-CN"/>
        </w:rPr>
        <w:t xml:space="preserve"> covers the following:</w:t>
      </w:r>
    </w:p>
    <w:p w14:paraId="2BF37584" w14:textId="77777777" w:rsidR="005570B6" w:rsidRDefault="005570B6" w:rsidP="005570B6">
      <w:pPr>
        <w:pStyle w:val="B1"/>
        <w:rPr>
          <w:lang w:eastAsia="zh-CN"/>
        </w:rPr>
      </w:pPr>
      <w:r>
        <w:rPr>
          <w:lang w:eastAsia="zh-CN"/>
        </w:rPr>
        <w:t>-</w:t>
      </w:r>
      <w:r>
        <w:rPr>
          <w:lang w:eastAsia="zh-CN"/>
        </w:rPr>
        <w:tab/>
      </w:r>
      <w:r>
        <w:t>identification and classification of information which can be used as the input to CHF rating</w:t>
      </w:r>
      <w:r>
        <w:rPr>
          <w:lang w:eastAsia="zh-CN"/>
        </w:rPr>
        <w:t>.</w:t>
      </w:r>
    </w:p>
    <w:p w14:paraId="35F01947" w14:textId="77777777" w:rsidR="005570B6" w:rsidRDefault="005570B6" w:rsidP="005570B6">
      <w:pPr>
        <w:pStyle w:val="B1"/>
        <w:rPr>
          <w:lang w:eastAsia="zh-CN"/>
        </w:rPr>
      </w:pPr>
      <w:r>
        <w:rPr>
          <w:lang w:eastAsia="zh-CN"/>
        </w:rPr>
        <w:t>-</w:t>
      </w:r>
      <w:r>
        <w:rPr>
          <w:lang w:eastAsia="zh-CN"/>
        </w:rPr>
        <w:tab/>
      </w:r>
      <w:r>
        <w:t xml:space="preserve">identification the Network </w:t>
      </w:r>
      <w:proofErr w:type="spellStart"/>
      <w:r>
        <w:t>Funtions</w:t>
      </w:r>
      <w:proofErr w:type="spellEnd"/>
      <w:r>
        <w:t xml:space="preserve"> which can provide the input to support the CHF rating</w:t>
      </w:r>
      <w:r>
        <w:rPr>
          <w:lang w:eastAsia="zh-CN"/>
        </w:rPr>
        <w:t>.</w:t>
      </w:r>
    </w:p>
    <w:p w14:paraId="570687D7" w14:textId="77777777" w:rsidR="005570B6" w:rsidRDefault="005570B6" w:rsidP="005570B6">
      <w:pPr>
        <w:pStyle w:val="B1"/>
        <w:rPr>
          <w:lang w:eastAsia="zh-CN"/>
        </w:rPr>
      </w:pPr>
      <w:r>
        <w:rPr>
          <w:lang w:eastAsia="zh-CN"/>
        </w:rPr>
        <w:t>-</w:t>
      </w:r>
      <w:r>
        <w:rPr>
          <w:lang w:eastAsia="zh-CN"/>
        </w:rPr>
        <w:tab/>
      </w:r>
      <w:r>
        <w:t>determine the interaction to support the enhancement of input to CHF rating</w:t>
      </w:r>
      <w:r>
        <w:rPr>
          <w:lang w:eastAsia="zh-CN"/>
        </w:rPr>
        <w:t>.</w:t>
      </w:r>
    </w:p>
    <w:p w14:paraId="2493D485" w14:textId="77777777" w:rsidR="00F92E0C" w:rsidRDefault="00F92E0C" w:rsidP="00F92E0C"/>
    <w:p w14:paraId="564CC99B" w14:textId="77777777" w:rsidR="00F92E0C" w:rsidRPr="006D7742" w:rsidRDefault="00F92E0C" w:rsidP="00F92E0C">
      <w:pPr>
        <w:pStyle w:val="Heading2"/>
        <w:overflowPunct w:val="0"/>
        <w:autoSpaceDE w:val="0"/>
        <w:autoSpaceDN w:val="0"/>
        <w:adjustRightInd w:val="0"/>
        <w:textAlignment w:val="baseline"/>
      </w:pPr>
      <w:bookmarkStart w:id="52" w:name="_Toc85708255"/>
      <w:r>
        <w:t>5</w:t>
      </w:r>
      <w:r w:rsidRPr="006D7742">
        <w:t>.</w:t>
      </w:r>
      <w:r>
        <w:t>4</w:t>
      </w:r>
      <w:r w:rsidRPr="0046403F">
        <w:tab/>
      </w:r>
      <w:r>
        <w:t>Chargeable events and sessions cancelling</w:t>
      </w:r>
      <w:bookmarkEnd w:id="52"/>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53" w:name="_Toc85708256"/>
      <w:r>
        <w:t>5</w:t>
      </w:r>
      <w:r w:rsidRPr="006D7742">
        <w:t>.</w:t>
      </w:r>
      <w:r>
        <w:t>5</w:t>
      </w:r>
      <w:r w:rsidRPr="0046403F">
        <w:tab/>
      </w:r>
      <w:r>
        <w:t>Non-blocking mechanism enhancement</w:t>
      </w:r>
      <w:bookmarkEnd w:id="53"/>
    </w:p>
    <w:p w14:paraId="0393A81B" w14:textId="424C82D3" w:rsidR="00E1451A" w:rsidRDefault="00E1451A" w:rsidP="00E1451A">
      <w:pPr>
        <w:pStyle w:val="Heading3"/>
        <w:rPr>
          <w:lang w:eastAsia="zh-CN"/>
        </w:rPr>
      </w:pPr>
      <w:bookmarkStart w:id="54" w:name="_Toc85708257"/>
      <w:r>
        <w:rPr>
          <w:rFonts w:hint="eastAsia"/>
          <w:lang w:eastAsia="zh-CN"/>
        </w:rPr>
        <w:t>5</w:t>
      </w:r>
      <w:r>
        <w:rPr>
          <w:lang w:eastAsia="zh-CN"/>
        </w:rPr>
        <w:t>.5.1</w:t>
      </w:r>
      <w:r>
        <w:rPr>
          <w:lang w:eastAsia="zh-CN"/>
        </w:rPr>
        <w:tab/>
        <w:t xml:space="preserve">Use Case # </w:t>
      </w:r>
      <w:r w:rsidR="00F55FFC">
        <w:rPr>
          <w:lang w:eastAsia="zh-CN"/>
        </w:rPr>
        <w:t>5</w:t>
      </w:r>
      <w:r w:rsidR="00EB45FE">
        <w:rPr>
          <w:lang w:eastAsia="zh-CN"/>
        </w:rPr>
        <w:t>a</w:t>
      </w:r>
      <w:r>
        <w:rPr>
          <w:lang w:eastAsia="zh-CN"/>
        </w:rPr>
        <w:t xml:space="preserve"> </w:t>
      </w:r>
      <w:r>
        <w:rPr>
          <w:lang w:val="en-US" w:eastAsia="zh-CN"/>
        </w:rPr>
        <w:t>Failed to grant the quota</w:t>
      </w:r>
      <w:bookmarkEnd w:id="54"/>
    </w:p>
    <w:p w14:paraId="52A4C389" w14:textId="77777777" w:rsidR="00E1451A" w:rsidRDefault="00E1451A" w:rsidP="00E1451A">
      <w:pPr>
        <w:rPr>
          <w:lang w:val="en-US" w:eastAsia="zh-CN"/>
        </w:rPr>
      </w:pPr>
      <w:r>
        <w:rPr>
          <w:lang w:val="en-US" w:eastAsia="zh-CN"/>
        </w:rPr>
        <w:t>When End user accesses the services and the non-blocking mode is a</w:t>
      </w:r>
      <w:r w:rsidRPr="004276DD">
        <w:rPr>
          <w:lang w:val="en-US" w:eastAsia="zh-CN"/>
        </w:rPr>
        <w:t>dopt</w:t>
      </w:r>
      <w:r>
        <w:rPr>
          <w:lang w:val="en-US" w:eastAsia="zh-CN"/>
        </w:rPr>
        <w:t xml:space="preserve">ed based on the PCC rule, the quota request is sent to the CHF not before the service delivery. The quota is </w:t>
      </w:r>
      <w:proofErr w:type="gramStart"/>
      <w:r>
        <w:rPr>
          <w:lang w:val="en-US" w:eastAsia="zh-CN"/>
        </w:rPr>
        <w:t>fail</w:t>
      </w:r>
      <w:proofErr w:type="gramEnd"/>
      <w:r>
        <w:rPr>
          <w:lang w:val="en-US" w:eastAsia="zh-CN"/>
        </w:rPr>
        <w:t xml:space="preserve"> to be granted by CHF as the following </w:t>
      </w:r>
      <w:r w:rsidRPr="00D939F3">
        <w:rPr>
          <w:lang w:val="en-US" w:eastAsia="zh-CN"/>
        </w:rPr>
        <w:t>situations</w:t>
      </w:r>
      <w:r>
        <w:rPr>
          <w:lang w:val="en-US" w:eastAsia="zh-CN"/>
        </w:rPr>
        <w:t xml:space="preserve">: </w:t>
      </w:r>
    </w:p>
    <w:p w14:paraId="15EE53A9" w14:textId="77777777" w:rsidR="00E1451A" w:rsidRDefault="00E1451A" w:rsidP="00E1451A">
      <w:pPr>
        <w:pStyle w:val="B1"/>
        <w:numPr>
          <w:ilvl w:val="0"/>
          <w:numId w:val="5"/>
        </w:numPr>
        <w:rPr>
          <w:lang w:val="en-US" w:eastAsia="zh-CN"/>
        </w:rPr>
      </w:pPr>
      <w:r>
        <w:rPr>
          <w:lang w:val="en-US" w:eastAsia="zh-CN"/>
        </w:rPr>
        <w:t>the e</w:t>
      </w:r>
      <w:proofErr w:type="spellStart"/>
      <w:r>
        <w:t>nd</w:t>
      </w:r>
      <w:proofErr w:type="spellEnd"/>
      <w:r>
        <w:t>-user service restrictions or limitations related to the end-user</w:t>
      </w:r>
    </w:p>
    <w:p w14:paraId="730C3BA7" w14:textId="77777777" w:rsidR="00E1451A" w:rsidRDefault="00E1451A" w:rsidP="00E1451A">
      <w:pPr>
        <w:pStyle w:val="B1"/>
        <w:numPr>
          <w:ilvl w:val="0"/>
          <w:numId w:val="5"/>
        </w:numPr>
      </w:pPr>
      <w:r>
        <w:t>the end user's account could not cover the requested service</w:t>
      </w:r>
    </w:p>
    <w:p w14:paraId="37597DE3" w14:textId="77777777" w:rsidR="00E1451A" w:rsidRDefault="00E1451A" w:rsidP="00E1451A">
      <w:pPr>
        <w:pStyle w:val="B1"/>
        <w:numPr>
          <w:ilvl w:val="0"/>
          <w:numId w:val="5"/>
        </w:numPr>
        <w:rPr>
          <w:lang w:eastAsia="zh-CN"/>
        </w:rPr>
      </w:pPr>
      <w:r w:rsidRPr="00DD06F1">
        <w:rPr>
          <w:lang w:eastAsia="zh-CN"/>
        </w:rPr>
        <w:t xml:space="preserve">CHF denies the service request </w:t>
      </w:r>
      <w:proofErr w:type="gramStart"/>
      <w:r w:rsidRPr="00DD06F1">
        <w:rPr>
          <w:lang w:eastAsia="zh-CN"/>
        </w:rPr>
        <w:t>in order to</w:t>
      </w:r>
      <w:proofErr w:type="gramEnd"/>
      <w:r w:rsidRPr="00DD06F1">
        <w:rPr>
          <w:lang w:eastAsia="zh-CN"/>
        </w:rPr>
        <w:t xml:space="preserve"> terminate the service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77777777" w:rsidR="00E1451A" w:rsidRPr="00517443" w:rsidRDefault="00E1451A" w:rsidP="00E1451A">
      <w:pPr>
        <w:rPr>
          <w:lang w:val="en-US" w:eastAsia="zh-CN"/>
        </w:rPr>
      </w:pPr>
      <w:proofErr w:type="gramStart"/>
      <w:r w:rsidRPr="00606C3C">
        <w:rPr>
          <w:lang w:val="en-US" w:eastAsia="zh-CN"/>
        </w:rPr>
        <w:t>In order to</w:t>
      </w:r>
      <w:proofErr w:type="gramEnd"/>
      <w:r w:rsidRPr="00606C3C">
        <w:rPr>
          <w:lang w:val="en-US" w:eastAsia="zh-CN"/>
        </w:rPr>
        <w:t xml:space="preserve"> avoid the UE frequently initiates service requests which may cause the CHF attacking, or affect user’s experience</w:t>
      </w:r>
      <w:r>
        <w:rPr>
          <w:lang w:val="en-US" w:eastAsia="zh-CN"/>
        </w:rPr>
        <w:t>, in that case, the non-blocking mode can be disabled</w:t>
      </w:r>
      <w:r w:rsidRPr="00497CA7">
        <w:rPr>
          <w:lang w:val="en-US" w:eastAsia="zh-CN"/>
        </w:rPr>
        <w:t xml:space="preserve"> </w:t>
      </w:r>
      <w:r w:rsidRPr="00E80873">
        <w:rPr>
          <w:lang w:val="en-US" w:eastAsia="zh-CN"/>
        </w:rPr>
        <w:t>temporar</w:t>
      </w:r>
      <w:r>
        <w:rPr>
          <w:lang w:val="en-US" w:eastAsia="zh-CN"/>
        </w:rPr>
        <w:t xml:space="preserve">ily based on the information of CHF and resumed later. </w:t>
      </w:r>
    </w:p>
    <w:p w14:paraId="2E02A763" w14:textId="022E6FE1" w:rsidR="00E1451A" w:rsidRDefault="00E1451A" w:rsidP="00E1451A">
      <w:pPr>
        <w:pStyle w:val="Heading3"/>
        <w:rPr>
          <w:lang w:eastAsia="zh-CN"/>
        </w:rPr>
      </w:pPr>
      <w:bookmarkStart w:id="55" w:name="_Toc85708258"/>
      <w:r>
        <w:rPr>
          <w:rFonts w:hint="eastAsia"/>
          <w:lang w:eastAsia="zh-CN"/>
        </w:rPr>
        <w:t>5</w:t>
      </w:r>
      <w:r>
        <w:rPr>
          <w:lang w:eastAsia="zh-CN"/>
        </w:rPr>
        <w:t>.5.2</w:t>
      </w:r>
      <w:r>
        <w:rPr>
          <w:lang w:eastAsia="zh-CN"/>
        </w:rPr>
        <w:tab/>
      </w:r>
      <w:r w:rsidRPr="008E77CD">
        <w:rPr>
          <w:lang w:eastAsia="zh-CN"/>
        </w:rPr>
        <w:t>Potential charging requirements</w:t>
      </w:r>
      <w:bookmarkEnd w:id="55"/>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514FB01D" w:rsidR="00E1451A" w:rsidRDefault="00E1451A" w:rsidP="00E1451A">
      <w:pPr>
        <w:pStyle w:val="Heading3"/>
        <w:rPr>
          <w:lang w:eastAsia="zh-CN"/>
        </w:rPr>
      </w:pPr>
      <w:bookmarkStart w:id="56" w:name="_Toc85708259"/>
      <w:r>
        <w:rPr>
          <w:rFonts w:hint="eastAsia"/>
          <w:lang w:eastAsia="zh-CN"/>
        </w:rPr>
        <w:lastRenderedPageBreak/>
        <w:t>5</w:t>
      </w:r>
      <w:r>
        <w:rPr>
          <w:lang w:eastAsia="zh-CN"/>
        </w:rPr>
        <w:t>.5.3</w:t>
      </w:r>
      <w:r>
        <w:rPr>
          <w:lang w:eastAsia="zh-CN"/>
        </w:rPr>
        <w:tab/>
        <w:t>The key issues</w:t>
      </w:r>
      <w:bookmarkEnd w:id="56"/>
    </w:p>
    <w:p w14:paraId="15600D57" w14:textId="0C43B292" w:rsidR="00E1451A" w:rsidRDefault="00E1451A" w:rsidP="00E1451A">
      <w:pPr>
        <w:pStyle w:val="Heading4"/>
      </w:pPr>
      <w:bookmarkStart w:id="57" w:name="_Toc85708260"/>
      <w:r>
        <w:t xml:space="preserve">5.5.3.1 </w:t>
      </w:r>
      <w:r>
        <w:tab/>
        <w:t>Key issue #</w:t>
      </w:r>
      <w:r w:rsidR="00F55FFC">
        <w:rPr>
          <w:lang w:eastAsia="zh-CN"/>
        </w:rPr>
        <w:t>5</w:t>
      </w:r>
      <w:r w:rsidR="00EA6588">
        <w:t>a</w:t>
      </w:r>
      <w:r>
        <w:t xml:space="preserve">: </w:t>
      </w:r>
      <w:proofErr w:type="gramStart"/>
      <w:r w:rsidRPr="001A0C68">
        <w:rPr>
          <w:lang w:eastAsia="zh-CN"/>
        </w:rPr>
        <w:t>the</w:t>
      </w:r>
      <w:proofErr w:type="gramEnd"/>
      <w:r w:rsidRPr="001A0C68">
        <w:rPr>
          <w:lang w:eastAsia="zh-CN"/>
        </w:rPr>
        <w:t xml:space="preserv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w:t>
      </w:r>
      <w:bookmarkEnd w:id="57"/>
    </w:p>
    <w:p w14:paraId="20EC76C2" w14:textId="77777777" w:rsidR="00E1451A" w:rsidRDefault="00E1451A" w:rsidP="00E1451A">
      <w:pPr>
        <w:rPr>
          <w:lang w:eastAsia="zh-CN"/>
        </w:rPr>
      </w:pPr>
      <w:r>
        <w:rPr>
          <w:lang w:eastAsia="zh-CN"/>
        </w:rPr>
        <w:t xml:space="preserve">This key issue </w:t>
      </w:r>
      <w:r>
        <w:t>is for investigating</w:t>
      </w:r>
      <w:r>
        <w:rPr>
          <w:lang w:eastAsia="zh-CN"/>
        </w:rPr>
        <w:t xml:space="preserve"> how to </w:t>
      </w:r>
      <w:r>
        <w:t>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sidRPr="00F72D53">
        <w:t xml:space="preserve"> </w:t>
      </w:r>
      <w:r>
        <w:t>considering REQ-3GPPCH</w:t>
      </w:r>
      <w:r w:rsidRPr="00C66848">
        <w:t>-NB</w:t>
      </w:r>
      <w:r>
        <w:t>-01 and REQ-3GPPCH-</w:t>
      </w:r>
      <w:r w:rsidRPr="00C66848">
        <w:t xml:space="preserve">NB </w:t>
      </w:r>
      <w:r>
        <w:t>02.</w:t>
      </w:r>
      <w:r>
        <w:rPr>
          <w:lang w:eastAsia="zh-CN"/>
        </w:rPr>
        <w:t xml:space="preserve"> </w:t>
      </w:r>
    </w:p>
    <w:p w14:paraId="2A94B423" w14:textId="77777777" w:rsidR="00E1451A" w:rsidRDefault="00E1451A" w:rsidP="00E1451A">
      <w:pPr>
        <w:rPr>
          <w:lang w:eastAsia="zh-CN"/>
        </w:rPr>
      </w:pPr>
      <w:r>
        <w:t>This investigation</w:t>
      </w:r>
      <w:r>
        <w:rPr>
          <w:lang w:eastAsia="zh-CN"/>
        </w:rPr>
        <w:t xml:space="preserve"> covers the following:</w:t>
      </w:r>
    </w:p>
    <w:p w14:paraId="25CF7D61" w14:textId="77777777" w:rsidR="00E1451A" w:rsidRDefault="00E1451A" w:rsidP="00E1451A">
      <w:pPr>
        <w:pStyle w:val="B1"/>
        <w:rPr>
          <w:lang w:eastAsia="zh-CN"/>
        </w:rPr>
      </w:pPr>
      <w:r w:rsidRPr="00235967">
        <w:t>-</w:t>
      </w:r>
      <w:r w:rsidRPr="00235967">
        <w:tab/>
      </w:r>
      <w:r>
        <w:t xml:space="preserve">identification 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 is</w:t>
      </w:r>
      <w:r>
        <w:t xml:space="preserve"> per </w:t>
      </w:r>
      <w:proofErr w:type="spellStart"/>
      <w:r>
        <w:t>serivce</w:t>
      </w:r>
      <w:proofErr w:type="spellEnd"/>
      <w:r>
        <w:t xml:space="preserve"> or per UE</w:t>
      </w:r>
      <w:r>
        <w:rPr>
          <w:lang w:eastAsia="zh-CN"/>
        </w:rPr>
        <w:t>.</w:t>
      </w:r>
    </w:p>
    <w:p w14:paraId="2409C3D6" w14:textId="77777777" w:rsidR="00E1451A" w:rsidRDefault="00E1451A" w:rsidP="00E1451A">
      <w:pPr>
        <w:pStyle w:val="B1"/>
        <w:rPr>
          <w:lang w:eastAsia="zh-CN"/>
        </w:rPr>
      </w:pPr>
      <w:r>
        <w:rPr>
          <w:lang w:eastAsia="zh-CN"/>
        </w:rPr>
        <w:t>-</w:t>
      </w:r>
      <w:r>
        <w:rPr>
          <w:lang w:eastAsia="zh-CN"/>
        </w:rPr>
        <w:tab/>
      </w:r>
      <w:r>
        <w:t xml:space="preserve">identification the Network </w:t>
      </w:r>
      <w:proofErr w:type="spellStart"/>
      <w:r>
        <w:t>Funtions</w:t>
      </w:r>
      <w:proofErr w:type="spellEnd"/>
      <w:r>
        <w:t xml:space="preserve"> which 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lang w:eastAsia="zh-CN"/>
        </w:rPr>
        <w:t>.</w:t>
      </w:r>
    </w:p>
    <w:p w14:paraId="25AABB2A" w14:textId="77777777" w:rsidR="00E1451A" w:rsidRPr="00517443" w:rsidRDefault="00E1451A" w:rsidP="00E1451A">
      <w:pPr>
        <w:pStyle w:val="B1"/>
        <w:rPr>
          <w:lang w:eastAsia="zh-CN"/>
        </w:rPr>
      </w:pPr>
      <w:r w:rsidRPr="00235967">
        <w:t>-</w:t>
      </w:r>
      <w:r w:rsidRPr="00235967">
        <w:tab/>
        <w:t xml:space="preserve">determination of the interactions required to </w:t>
      </w:r>
      <w:r>
        <w:t>disable/</w:t>
      </w:r>
      <w:r>
        <w:rPr>
          <w:lang w:eastAsia="zh-CN"/>
        </w:rPr>
        <w:t>enable</w:t>
      </w:r>
      <w:r w:rsidRPr="00235967">
        <w:t xml:space="preserve"> non-blocking mode for the special user/service.</w:t>
      </w:r>
    </w:p>
    <w:p w14:paraId="21DB0C9B" w14:textId="729AC972" w:rsidR="00E1451A" w:rsidRDefault="00E1451A" w:rsidP="00E1451A">
      <w:pPr>
        <w:pStyle w:val="Heading3"/>
        <w:rPr>
          <w:lang w:eastAsia="zh-CN"/>
        </w:rPr>
      </w:pPr>
      <w:bookmarkStart w:id="58" w:name="_Toc85708261"/>
      <w:r>
        <w:rPr>
          <w:rFonts w:hint="eastAsia"/>
          <w:lang w:eastAsia="zh-CN"/>
        </w:rPr>
        <w:t>5</w:t>
      </w:r>
      <w:r>
        <w:rPr>
          <w:lang w:eastAsia="zh-CN"/>
        </w:rPr>
        <w:t>.5.4</w:t>
      </w:r>
      <w:r>
        <w:rPr>
          <w:lang w:eastAsia="zh-CN"/>
        </w:rPr>
        <w:tab/>
      </w:r>
      <w:r w:rsidRPr="0016449F">
        <w:rPr>
          <w:lang w:eastAsia="zh-CN"/>
        </w:rPr>
        <w:t>Solutions</w:t>
      </w:r>
      <w:bookmarkEnd w:id="58"/>
    </w:p>
    <w:p w14:paraId="6B7F61AF" w14:textId="77777777" w:rsidR="00E1451A" w:rsidRPr="00E67DAA" w:rsidRDefault="00E1451A" w:rsidP="00E1451A">
      <w:pPr>
        <w:pStyle w:val="EditorsNote"/>
      </w:pPr>
      <w:r w:rsidRPr="00E67DAA">
        <w:t xml:space="preserve">Editor’s note: using the </w:t>
      </w:r>
      <w:proofErr w:type="spellStart"/>
      <w:r w:rsidRPr="00E67DAA">
        <w:t>Nchf_SpendingLimitControl</w:t>
      </w:r>
      <w:proofErr w:type="spellEnd"/>
      <w:r w:rsidRPr="00E67DAA">
        <w:t xml:space="preserve"> service </w:t>
      </w:r>
      <w:r>
        <w:t>may be</w:t>
      </w:r>
      <w:r w:rsidRPr="00E67DAA">
        <w:t xml:space="preserve"> an alternative solution.</w:t>
      </w:r>
    </w:p>
    <w:p w14:paraId="3A01D17D" w14:textId="77777777" w:rsidR="00F92E0C" w:rsidRPr="006D7742" w:rsidRDefault="00F92E0C" w:rsidP="00F92E0C"/>
    <w:p w14:paraId="72CE78CE" w14:textId="77777777" w:rsidR="00F92E0C" w:rsidRPr="006D7742" w:rsidRDefault="00F92E0C" w:rsidP="00F92E0C">
      <w:pPr>
        <w:pStyle w:val="Heading1"/>
      </w:pPr>
      <w:bookmarkStart w:id="59" w:name="_Toc85708262"/>
      <w:bookmarkEnd w:id="43"/>
      <w:r>
        <w:t>6</w:t>
      </w:r>
      <w:r w:rsidRPr="006D7742">
        <w:tab/>
      </w:r>
      <w:r>
        <w:t>Documentation improvements</w:t>
      </w:r>
      <w:bookmarkEnd w:id="59"/>
    </w:p>
    <w:p w14:paraId="75FD7337" w14:textId="77777777" w:rsidR="00F92E0C" w:rsidRPr="006D7742" w:rsidRDefault="00F92E0C" w:rsidP="00F92E0C"/>
    <w:p w14:paraId="1739F2E7" w14:textId="77777777" w:rsidR="00F92E0C" w:rsidRPr="006D7742" w:rsidRDefault="00F92E0C" w:rsidP="00F92E0C">
      <w:pPr>
        <w:pStyle w:val="Heading1"/>
      </w:pPr>
      <w:bookmarkStart w:id="60" w:name="_Toc72481594"/>
      <w:bookmarkStart w:id="61" w:name="_Toc85708263"/>
      <w:r>
        <w:t>7</w:t>
      </w:r>
      <w:r w:rsidRPr="006D7742">
        <w:tab/>
        <w:t>Conclusions and recommendations</w:t>
      </w:r>
      <w:bookmarkEnd w:id="60"/>
      <w:bookmarkEnd w:id="61"/>
    </w:p>
    <w:p w14:paraId="25284D61" w14:textId="77777777" w:rsidR="00F92E0C" w:rsidRPr="006D7742" w:rsidRDefault="00F92E0C" w:rsidP="00F92E0C"/>
    <w:p w14:paraId="5CA5E6C2" w14:textId="2EE1A496" w:rsidR="00080512" w:rsidRPr="004D3578" w:rsidRDefault="00080512">
      <w:pPr>
        <w:pStyle w:val="Heading8"/>
      </w:pPr>
      <w:bookmarkStart w:id="62" w:name="clause4"/>
      <w:bookmarkEnd w:id="62"/>
      <w:r w:rsidRPr="004D3578">
        <w:br w:type="page"/>
      </w:r>
      <w:bookmarkStart w:id="63" w:name="_Toc85654420"/>
      <w:bookmarkStart w:id="64" w:name="_Toc85708264"/>
      <w:r w:rsidRPr="004D3578">
        <w:lastRenderedPageBreak/>
        <w:t xml:space="preserve">Annex </w:t>
      </w:r>
      <w:r w:rsidR="00F3361C">
        <w:t>A</w:t>
      </w:r>
      <w:r w:rsidRPr="004D3578">
        <w:t xml:space="preserve"> (informative):</w:t>
      </w:r>
      <w:r w:rsidRPr="004D3578">
        <w:br/>
        <w:t>Change history</w:t>
      </w:r>
      <w:bookmarkEnd w:id="63"/>
      <w:bookmarkEnd w:id="64"/>
    </w:p>
    <w:p w14:paraId="06FAD520" w14:textId="77777777"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C72833">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800"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1094"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C72833">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800"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1094"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C72833">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800"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1094"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C72833">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800"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1094"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C72833">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800"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1094"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C72833">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800"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1094"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07D4B" w14:textId="77777777" w:rsidR="007946A2" w:rsidRDefault="007946A2">
      <w:r>
        <w:separator/>
      </w:r>
    </w:p>
  </w:endnote>
  <w:endnote w:type="continuationSeparator" w:id="0">
    <w:p w14:paraId="0B33B68E" w14:textId="77777777" w:rsidR="007946A2" w:rsidRDefault="0079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49128" w14:textId="77777777" w:rsidR="007946A2" w:rsidRDefault="007946A2">
      <w:r>
        <w:separator/>
      </w:r>
    </w:p>
  </w:footnote>
  <w:footnote w:type="continuationSeparator" w:id="0">
    <w:p w14:paraId="7F9F5190" w14:textId="77777777" w:rsidR="007946A2" w:rsidRDefault="00794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F1052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E16">
      <w:rPr>
        <w:rFonts w:ascii="Arial" w:hAnsi="Arial" w:cs="Arial"/>
        <w:b/>
        <w:noProof/>
        <w:sz w:val="18"/>
        <w:szCs w:val="18"/>
      </w:rPr>
      <w:t>3GPP TR 28.826 V0.1.0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5B31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E1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33397"/>
    <w:rsid w:val="00040095"/>
    <w:rsid w:val="00051834"/>
    <w:rsid w:val="00054A22"/>
    <w:rsid w:val="00062023"/>
    <w:rsid w:val="000655A6"/>
    <w:rsid w:val="00080512"/>
    <w:rsid w:val="000951B4"/>
    <w:rsid w:val="000C47C3"/>
    <w:rsid w:val="000D58AB"/>
    <w:rsid w:val="00115573"/>
    <w:rsid w:val="00133525"/>
    <w:rsid w:val="001458BE"/>
    <w:rsid w:val="001A4C42"/>
    <w:rsid w:val="001A7420"/>
    <w:rsid w:val="001B6637"/>
    <w:rsid w:val="001C21C3"/>
    <w:rsid w:val="001D02C2"/>
    <w:rsid w:val="001E67E2"/>
    <w:rsid w:val="001F0C1D"/>
    <w:rsid w:val="001F1132"/>
    <w:rsid w:val="001F168B"/>
    <w:rsid w:val="00233D07"/>
    <w:rsid w:val="002347A2"/>
    <w:rsid w:val="002657D3"/>
    <w:rsid w:val="002675F0"/>
    <w:rsid w:val="00274BE1"/>
    <w:rsid w:val="002760EE"/>
    <w:rsid w:val="002B6339"/>
    <w:rsid w:val="002C5D63"/>
    <w:rsid w:val="002D5117"/>
    <w:rsid w:val="002E00EE"/>
    <w:rsid w:val="003172DC"/>
    <w:rsid w:val="0035462D"/>
    <w:rsid w:val="00356555"/>
    <w:rsid w:val="00363D29"/>
    <w:rsid w:val="003765B8"/>
    <w:rsid w:val="003A688B"/>
    <w:rsid w:val="003B1755"/>
    <w:rsid w:val="003C3971"/>
    <w:rsid w:val="0042092A"/>
    <w:rsid w:val="0042304D"/>
    <w:rsid w:val="00423334"/>
    <w:rsid w:val="004235E6"/>
    <w:rsid w:val="004345EC"/>
    <w:rsid w:val="00445915"/>
    <w:rsid w:val="00465515"/>
    <w:rsid w:val="0047266E"/>
    <w:rsid w:val="0049751D"/>
    <w:rsid w:val="004B7E92"/>
    <w:rsid w:val="004C30AC"/>
    <w:rsid w:val="004D3578"/>
    <w:rsid w:val="004E213A"/>
    <w:rsid w:val="004F0988"/>
    <w:rsid w:val="004F3340"/>
    <w:rsid w:val="00512DD6"/>
    <w:rsid w:val="005305EB"/>
    <w:rsid w:val="0053388B"/>
    <w:rsid w:val="005352DC"/>
    <w:rsid w:val="00535773"/>
    <w:rsid w:val="0054179D"/>
    <w:rsid w:val="00543E6C"/>
    <w:rsid w:val="005570B6"/>
    <w:rsid w:val="00565087"/>
    <w:rsid w:val="0058283A"/>
    <w:rsid w:val="005949D6"/>
    <w:rsid w:val="00597B11"/>
    <w:rsid w:val="005A560A"/>
    <w:rsid w:val="005A6204"/>
    <w:rsid w:val="005D2E01"/>
    <w:rsid w:val="005D7526"/>
    <w:rsid w:val="005E4BB2"/>
    <w:rsid w:val="005F788A"/>
    <w:rsid w:val="00602AEA"/>
    <w:rsid w:val="00614FDF"/>
    <w:rsid w:val="006229AE"/>
    <w:rsid w:val="0063133B"/>
    <w:rsid w:val="006328C9"/>
    <w:rsid w:val="0063543D"/>
    <w:rsid w:val="00647114"/>
    <w:rsid w:val="00653B7E"/>
    <w:rsid w:val="006603DF"/>
    <w:rsid w:val="006912E9"/>
    <w:rsid w:val="006A323F"/>
    <w:rsid w:val="006B30D0"/>
    <w:rsid w:val="006C3D95"/>
    <w:rsid w:val="006D563D"/>
    <w:rsid w:val="006D79D0"/>
    <w:rsid w:val="006E5C86"/>
    <w:rsid w:val="00701116"/>
    <w:rsid w:val="0071174C"/>
    <w:rsid w:val="00713C44"/>
    <w:rsid w:val="00734A5B"/>
    <w:rsid w:val="0074026F"/>
    <w:rsid w:val="007429F6"/>
    <w:rsid w:val="00744E76"/>
    <w:rsid w:val="00765EA3"/>
    <w:rsid w:val="00774DA4"/>
    <w:rsid w:val="00781F0F"/>
    <w:rsid w:val="007946A2"/>
    <w:rsid w:val="007B600E"/>
    <w:rsid w:val="007E146B"/>
    <w:rsid w:val="007F0F4A"/>
    <w:rsid w:val="007F6731"/>
    <w:rsid w:val="008028A4"/>
    <w:rsid w:val="00830747"/>
    <w:rsid w:val="0084621E"/>
    <w:rsid w:val="008768CA"/>
    <w:rsid w:val="00896529"/>
    <w:rsid w:val="008C384C"/>
    <w:rsid w:val="008E2D68"/>
    <w:rsid w:val="008E6756"/>
    <w:rsid w:val="0090271F"/>
    <w:rsid w:val="00902E23"/>
    <w:rsid w:val="009114D7"/>
    <w:rsid w:val="0091348E"/>
    <w:rsid w:val="00916E18"/>
    <w:rsid w:val="00917CCB"/>
    <w:rsid w:val="00933FB0"/>
    <w:rsid w:val="00942EC2"/>
    <w:rsid w:val="009564E2"/>
    <w:rsid w:val="00980CF9"/>
    <w:rsid w:val="009A71BD"/>
    <w:rsid w:val="009F37B7"/>
    <w:rsid w:val="00A10F02"/>
    <w:rsid w:val="00A164B4"/>
    <w:rsid w:val="00A26956"/>
    <w:rsid w:val="00A27486"/>
    <w:rsid w:val="00A53724"/>
    <w:rsid w:val="00A56066"/>
    <w:rsid w:val="00A73129"/>
    <w:rsid w:val="00A82346"/>
    <w:rsid w:val="00A92BA1"/>
    <w:rsid w:val="00A95A32"/>
    <w:rsid w:val="00AB4A5D"/>
    <w:rsid w:val="00AC69E9"/>
    <w:rsid w:val="00AC6BC6"/>
    <w:rsid w:val="00AE65E2"/>
    <w:rsid w:val="00AF1460"/>
    <w:rsid w:val="00B01A38"/>
    <w:rsid w:val="00B15449"/>
    <w:rsid w:val="00B24A5D"/>
    <w:rsid w:val="00B31ED6"/>
    <w:rsid w:val="00B56FBD"/>
    <w:rsid w:val="00B6106A"/>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641BA"/>
    <w:rsid w:val="00C72833"/>
    <w:rsid w:val="00C75831"/>
    <w:rsid w:val="00C80F1D"/>
    <w:rsid w:val="00C91962"/>
    <w:rsid w:val="00C93F40"/>
    <w:rsid w:val="00CA3D0C"/>
    <w:rsid w:val="00CE64E4"/>
    <w:rsid w:val="00CE6A05"/>
    <w:rsid w:val="00D127EF"/>
    <w:rsid w:val="00D346D1"/>
    <w:rsid w:val="00D57972"/>
    <w:rsid w:val="00D64F5F"/>
    <w:rsid w:val="00D675A9"/>
    <w:rsid w:val="00D738D6"/>
    <w:rsid w:val="00D755EB"/>
    <w:rsid w:val="00D76048"/>
    <w:rsid w:val="00D82E6F"/>
    <w:rsid w:val="00D87E00"/>
    <w:rsid w:val="00D9134D"/>
    <w:rsid w:val="00DA7A03"/>
    <w:rsid w:val="00DB1818"/>
    <w:rsid w:val="00DC309B"/>
    <w:rsid w:val="00DC4DA2"/>
    <w:rsid w:val="00DC54CA"/>
    <w:rsid w:val="00DD4C17"/>
    <w:rsid w:val="00DD654D"/>
    <w:rsid w:val="00DD74A5"/>
    <w:rsid w:val="00DE3710"/>
    <w:rsid w:val="00DE5AFD"/>
    <w:rsid w:val="00DF2B1F"/>
    <w:rsid w:val="00DF62CD"/>
    <w:rsid w:val="00E1451A"/>
    <w:rsid w:val="00E16509"/>
    <w:rsid w:val="00E44582"/>
    <w:rsid w:val="00E5238E"/>
    <w:rsid w:val="00E77645"/>
    <w:rsid w:val="00EA0919"/>
    <w:rsid w:val="00EA15B0"/>
    <w:rsid w:val="00EA5EA7"/>
    <w:rsid w:val="00EA6588"/>
    <w:rsid w:val="00EB45FE"/>
    <w:rsid w:val="00EC12FE"/>
    <w:rsid w:val="00EC4A25"/>
    <w:rsid w:val="00ED4843"/>
    <w:rsid w:val="00EF608C"/>
    <w:rsid w:val="00F025A2"/>
    <w:rsid w:val="00F04712"/>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C1192"/>
    <w:rsid w:val="00FC333F"/>
    <w:rsid w:val="00FC5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10</Pages>
  <Words>2104</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108</cp:revision>
  <cp:lastPrinted>2019-02-25T14:05:00Z</cp:lastPrinted>
  <dcterms:created xsi:type="dcterms:W3CDTF">2019-02-26T13:59:00Z</dcterms:created>
  <dcterms:modified xsi:type="dcterms:W3CDTF">2021-10-21T10:34:00Z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