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06306150" w:rsidR="0054057B" w:rsidRDefault="0054057B" w:rsidP="0054057B">
      <w:pPr>
        <w:pStyle w:val="CRCoverPage"/>
        <w:tabs>
          <w:tab w:val="right" w:pos="9639"/>
        </w:tabs>
        <w:spacing w:after="0"/>
        <w:rPr>
          <w:rFonts w:hint="eastAsia"/>
          <w:b/>
          <w:i/>
          <w:noProof/>
          <w:sz w:val="28"/>
          <w:lang w:eastAsia="zh-CN"/>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w:t>
      </w:r>
      <w:r w:rsidR="00FD423C">
        <w:rPr>
          <w:b/>
          <w:i/>
          <w:noProof/>
          <w:sz w:val="28"/>
        </w:rPr>
        <w:t>593</w:t>
      </w:r>
      <w:ins w:id="0" w:author="Huawei-1" w:date="2021-05-24T09:40:00Z">
        <w:r w:rsidR="009E302B" w:rsidRPr="009E302B">
          <w:rPr>
            <w:rFonts w:hint="eastAsia"/>
            <w:b/>
            <w:i/>
            <w:noProof/>
            <w:sz w:val="28"/>
            <w:lang w:eastAsia="zh-CN"/>
          </w:rPr>
          <w:t xml:space="preserve"> </w:t>
        </w:r>
        <w:r w:rsidR="009E302B">
          <w:rPr>
            <w:rFonts w:hint="eastAsia"/>
            <w:b/>
            <w:i/>
            <w:noProof/>
            <w:sz w:val="28"/>
            <w:lang w:eastAsia="zh-CN"/>
          </w:rPr>
          <w:t>r</w:t>
        </w:r>
        <w:r w:rsidR="009E302B">
          <w:rPr>
            <w:b/>
            <w:i/>
            <w:noProof/>
            <w:sz w:val="28"/>
            <w:lang w:eastAsia="zh-CN"/>
          </w:rPr>
          <w:t>ev1</w:t>
        </w:r>
      </w:ins>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35173450" w:rsidR="001E41F3" w:rsidRPr="00410371" w:rsidRDefault="009E302B" w:rsidP="00E13F3D">
            <w:pPr>
              <w:pStyle w:val="CRCoverPage"/>
              <w:spacing w:after="0"/>
              <w:jc w:val="center"/>
              <w:rPr>
                <w:b/>
                <w:noProof/>
              </w:rPr>
            </w:pPr>
            <w:del w:id="1" w:author="Huawei-1" w:date="2021-05-24T09:41:00Z">
              <w:r w:rsidDel="009E302B">
                <w:rPr>
                  <w:b/>
                  <w:noProof/>
                  <w:sz w:val="28"/>
                </w:rPr>
                <w:delText>1</w:delText>
              </w:r>
            </w:del>
            <w:ins w:id="2" w:author="Huawei-1" w:date="2021-05-24T09:41:00Z">
              <w:r>
                <w:rPr>
                  <w:b/>
                  <w:noProof/>
                  <w:sz w:val="28"/>
                </w:rPr>
                <w:t>2</w:t>
              </w:r>
            </w:ins>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013E8D0B" w:rsidR="001E41F3" w:rsidRDefault="003F5B97" w:rsidP="00DD0A46">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0E2939">
              <w:rPr>
                <w:noProof/>
              </w:rPr>
              <w:t>5</w:t>
            </w:r>
            <w:r w:rsidR="00B442C0">
              <w:rPr>
                <w:noProof/>
              </w:rPr>
              <w:t>-</w:t>
            </w:r>
            <w:del w:id="4" w:author="Huawei-1" w:date="2021-05-24T09:41:00Z">
              <w:r w:rsidR="000E2939" w:rsidDel="00DD0A46">
                <w:rPr>
                  <w:noProof/>
                </w:rPr>
                <w:delText>19</w:delText>
              </w:r>
            </w:del>
            <w:ins w:id="5" w:author="Huawei-1" w:date="2021-05-24T09:41:00Z">
              <w:r w:rsidR="00DD0A46">
                <w:rPr>
                  <w:noProof/>
                </w:rPr>
                <w:t>24</w:t>
              </w:r>
            </w:ins>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F0EBD5F" w:rsidR="001E41F3" w:rsidRDefault="002B4171" w:rsidP="00620FE8">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w:t>
            </w:r>
            <w:r w:rsidR="007B1A64">
              <w:rPr>
                <w:rFonts w:hint="eastAsia"/>
                <w:noProof/>
                <w:lang w:eastAsia="zh-CN"/>
              </w:rPr>
              <w:t>5</w:t>
            </w:r>
            <w:r w:rsidR="007B1A64">
              <w:rPr>
                <w:noProof/>
                <w:lang w:eastAsia="zh-CN"/>
              </w:rPr>
              <w:t>.2.2.17.2,</w:t>
            </w:r>
            <w:r w:rsidR="00644F82">
              <w:rPr>
                <w:rFonts w:hint="eastAsia"/>
                <w:noProof/>
                <w:lang w:eastAsia="zh-CN"/>
              </w:rPr>
              <w:t xml:space="preserve"> 5</w:t>
            </w:r>
            <w:r w:rsidR="00644F82">
              <w:rPr>
                <w:noProof/>
                <w:lang w:eastAsia="zh-CN"/>
              </w:rPr>
              <w:t>.2.2.17.</w:t>
            </w:r>
            <w:r w:rsidR="007B1A64">
              <w:rPr>
                <w:noProof/>
                <w:lang w:eastAsia="zh-CN"/>
              </w:rPr>
              <w:t xml:space="preserve">X </w:t>
            </w:r>
            <w:r w:rsidR="00644F82">
              <w:rPr>
                <w:noProof/>
                <w:lang w:eastAsia="zh-CN"/>
              </w:rPr>
              <w:t>(New)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7" w:name="_Toc68098911"/>
      <w:r>
        <w:t>5.2.2.17.1</w:t>
      </w:r>
      <w:r>
        <w:tab/>
      </w:r>
      <w:r>
        <w:rPr>
          <w:lang w:eastAsia="zh-CN"/>
        </w:rPr>
        <w:t>General</w:t>
      </w:r>
      <w:bookmarkEnd w:id="7"/>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8"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3D1FB96" w14:textId="559762CA" w:rsidR="00297EFE" w:rsidRDefault="00297EFE" w:rsidP="00297EFE">
      <w:pPr>
        <w:pStyle w:val="5"/>
        <w:rPr>
          <w:lang w:val="en-US"/>
        </w:rPr>
      </w:pPr>
      <w:bookmarkStart w:id="9" w:name="_Toc68098912"/>
      <w:bookmarkStart w:id="10" w:name="_Toc68098913"/>
      <w:r>
        <w:t>5.2.2.</w:t>
      </w:r>
      <w:r>
        <w:rPr>
          <w:lang w:val="en-US"/>
        </w:rPr>
        <w:t>17.2</w:t>
      </w:r>
      <w:r>
        <w:tab/>
      </w:r>
      <w:del w:id="11" w:author="Huawei-1" w:date="2021-05-19T15:03:00Z">
        <w:r w:rsidDel="00297EFE">
          <w:rPr>
            <w:lang w:val="en-US"/>
          </w:rPr>
          <w:delText>Dual Connectivity based end to end Redundant User Plane Paths</w:delText>
        </w:r>
      </w:del>
      <w:ins w:id="12" w:author="Huawei-1" w:date="2021-05-19T15:03:00Z">
        <w:r>
          <w:rPr>
            <w:lang w:val="en-US"/>
          </w:rPr>
          <w:t>Void</w:t>
        </w:r>
      </w:ins>
    </w:p>
    <w:p w14:paraId="0CAF2D0E" w14:textId="20C58F17" w:rsidR="009D34B5" w:rsidDel="00376373" w:rsidRDefault="009D34B5" w:rsidP="009D34B5">
      <w:pPr>
        <w:pStyle w:val="6"/>
        <w:rPr>
          <w:del w:id="13" w:author="Huawei-1" w:date="2021-05-24T09:47:00Z"/>
          <w:lang w:val="x-none"/>
        </w:rPr>
      </w:pPr>
      <w:del w:id="14" w:author="Huawei-1" w:date="2021-05-24T09:47:00Z">
        <w:r w:rsidDel="00376373">
          <w:delText>5.2.2.</w:delText>
        </w:r>
        <w:r w:rsidDel="00376373">
          <w:rPr>
            <w:lang w:val="en-US"/>
          </w:rPr>
          <w:delText>17.2.1</w:delText>
        </w:r>
        <w:r w:rsidDel="00376373">
          <w:tab/>
        </w:r>
        <w:r w:rsidDel="00376373">
          <w:rPr>
            <w:lang w:val="en-US"/>
          </w:rPr>
          <w:delText>PDU Session establishment</w:delText>
        </w:r>
      </w:del>
    </w:p>
    <w:p w14:paraId="37601DC5" w14:textId="66D5FB0F" w:rsidR="009D34B5" w:rsidDel="00376373" w:rsidRDefault="009D34B5" w:rsidP="009D34B5">
      <w:pPr>
        <w:rPr>
          <w:del w:id="15" w:author="Huawei-1" w:date="2021-05-24T09:47:00Z"/>
        </w:rPr>
      </w:pPr>
      <w:del w:id="16" w:author="Huawei-1" w:date="2021-05-24T09:47:00Z">
        <w:r w:rsidDel="00376373">
          <w:delText xml:space="preserve">The charging message flow of PDU session establishment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is based on Figure 5.2.2.2.2.1 description with the differences identified in clause 4.3.2.2.1.1 TS 23.502 [202].</w:delText>
        </w:r>
      </w:del>
    </w:p>
    <w:p w14:paraId="7D62E46E" w14:textId="2C167F7C" w:rsidR="009D34B5" w:rsidDel="00376373" w:rsidRDefault="009D34B5" w:rsidP="009D34B5">
      <w:pPr>
        <w:pStyle w:val="B10"/>
        <w:rPr>
          <w:del w:id="17" w:author="Huawei-1" w:date="2021-05-24T09:47:00Z"/>
          <w:lang w:eastAsia="zh-CN"/>
        </w:rPr>
      </w:pPr>
      <w:del w:id="18" w:author="Huawei-1" w:date="2021-05-24T09:47:00Z">
        <w:r w:rsidDel="00376373">
          <w:rPr>
            <w:lang w:eastAsia="zh-CN"/>
          </w:rPr>
          <w:delText>In the Step 9ch-a.</w:delText>
        </w:r>
      </w:del>
    </w:p>
    <w:p w14:paraId="55E2564E" w14:textId="3389FF90" w:rsidR="009D34B5" w:rsidDel="00376373" w:rsidRDefault="009D34B5" w:rsidP="009D34B5">
      <w:pPr>
        <w:pStyle w:val="B10"/>
        <w:rPr>
          <w:del w:id="19" w:author="Huawei-1" w:date="2021-05-24T09:47:00Z"/>
          <w:lang w:eastAsia="ko-KR"/>
        </w:rPr>
      </w:pPr>
      <w:del w:id="20" w:author="Huawei-1" w:date="2021-05-24T09:47:00Z">
        <w:r w:rsidDel="00376373">
          <w:rPr>
            <w:color w:val="000000"/>
          </w:rPr>
          <w:delText>If SMF decided on redundant handling of</w:delText>
        </w:r>
        <w:r w:rsidDel="00376373">
          <w:rPr>
            <w:lang w:eastAsia="ko-KR"/>
          </w:rPr>
          <w:delText xml:space="preserve"> the establishment of </w:delText>
        </w:r>
        <w:r w:rsidDel="00376373">
          <w:delText>two redundant PDU Sessions</w:delText>
        </w:r>
        <w:r w:rsidDel="00376373">
          <w:rPr>
            <w:lang w:eastAsia="ko-KR"/>
          </w:rPr>
          <w:delText xml:space="preserve">, SMF sends the Charging Data Request [Initial] with the redundant transmission </w:delText>
        </w:r>
        <w:r w:rsidDel="00376373">
          <w:rPr>
            <w:lang w:eastAsia="zh-CN"/>
          </w:rPr>
          <w:delText>information</w:delText>
        </w:r>
        <w:r w:rsidDel="00376373">
          <w:rPr>
            <w:lang w:eastAsia="ko-KR"/>
          </w:rPr>
          <w:delText>.</w:delText>
        </w:r>
      </w:del>
    </w:p>
    <w:p w14:paraId="6715E266" w14:textId="58A2F111" w:rsidR="009D34B5" w:rsidDel="00376373" w:rsidRDefault="009D34B5" w:rsidP="009D34B5">
      <w:pPr>
        <w:pStyle w:val="6"/>
        <w:rPr>
          <w:del w:id="21" w:author="Huawei-1" w:date="2021-05-24T09:47:00Z"/>
          <w:lang w:eastAsia="zh-CN"/>
        </w:rPr>
      </w:pPr>
      <w:bookmarkStart w:id="22" w:name="_Toc68098914"/>
      <w:bookmarkStart w:id="23" w:name="_Toc51835474"/>
      <w:bookmarkStart w:id="24" w:name="_Toc51834532"/>
      <w:bookmarkStart w:id="25" w:name="_Toc47592451"/>
      <w:bookmarkStart w:id="26" w:name="_Toc45192819"/>
      <w:bookmarkStart w:id="27" w:name="_Toc36191733"/>
      <w:bookmarkStart w:id="28" w:name="_Toc27894666"/>
      <w:bookmarkStart w:id="29" w:name="_Toc20203980"/>
      <w:del w:id="30" w:author="Huawei-1" w:date="2021-05-24T09:47:00Z">
        <w:r w:rsidDel="00376373">
          <w:delText>5.2.2.</w:delText>
        </w:r>
        <w:r w:rsidDel="00376373">
          <w:rPr>
            <w:lang w:val="en-US"/>
          </w:rPr>
          <w:delText>17.2.2</w:delText>
        </w:r>
        <w:r w:rsidDel="00376373">
          <w:rPr>
            <w:lang w:eastAsia="ko-KR"/>
          </w:rPr>
          <w:tab/>
          <w:delText>PDU Session Modification</w:delText>
        </w:r>
        <w:bookmarkEnd w:id="22"/>
        <w:bookmarkEnd w:id="23"/>
        <w:bookmarkEnd w:id="24"/>
        <w:bookmarkEnd w:id="25"/>
        <w:bookmarkEnd w:id="26"/>
        <w:bookmarkEnd w:id="27"/>
        <w:bookmarkEnd w:id="28"/>
        <w:bookmarkEnd w:id="29"/>
      </w:del>
    </w:p>
    <w:p w14:paraId="4D9B4AC1" w14:textId="14EC291D" w:rsidR="009D34B5" w:rsidDel="00376373" w:rsidRDefault="009D34B5" w:rsidP="009D34B5">
      <w:pPr>
        <w:rPr>
          <w:del w:id="31" w:author="Huawei-1" w:date="2021-05-24T09:47:00Z"/>
        </w:rPr>
      </w:pPr>
      <w:del w:id="32" w:author="Huawei-1" w:date="2021-05-24T09:47:00Z">
        <w:r w:rsidDel="00376373">
          <w:delText xml:space="preserve">The charging message flow of PDU session modification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 xml:space="preserve">is based on Figure 5.2.2.2.2.x description with the differences identified in clause </w:delText>
        </w:r>
        <w:r w:rsidDel="00376373">
          <w:delText>4.3.3.2</w:delText>
        </w:r>
        <w:r w:rsidDel="00376373">
          <w:rPr>
            <w:color w:val="000000"/>
          </w:rPr>
          <w:delText xml:space="preserve"> TS 23.502 [202].</w:delText>
        </w:r>
      </w:del>
    </w:p>
    <w:p w14:paraId="598FB6F0" w14:textId="48DD99B2" w:rsidR="009D34B5" w:rsidDel="00376373" w:rsidRDefault="009D34B5" w:rsidP="009D34B5">
      <w:pPr>
        <w:pStyle w:val="B10"/>
        <w:rPr>
          <w:del w:id="33" w:author="Huawei-1" w:date="2021-05-24T09:47:00Z"/>
        </w:rPr>
      </w:pPr>
      <w:del w:id="34" w:author="Huawei-1" w:date="2021-05-24T09:47:00Z">
        <w:r w:rsidDel="00376373">
          <w:delText xml:space="preserve">2ch-a. </w:delText>
        </w:r>
        <w:r w:rsidDel="00376373">
          <w:rPr>
            <w:lang w:eastAsia="ko-KR"/>
          </w:rPr>
          <w:tab/>
          <w:delText>If redundant transmission has not been activated to the PDU session and the SMF performs redundant transmission for the QoS Flow in step 2a,</w:delText>
        </w:r>
        <w:r w:rsidDel="00376373">
          <w:rPr>
            <w:lang w:eastAsia="zh-CN"/>
          </w:rPr>
          <w:delText xml:space="preserve"> t</w:delText>
        </w:r>
        <w:r w:rsidDel="00376373">
          <w:delText>he SMF sends Charging Data Request [Update] to the CHF for the PDU session, with the trigger "Redundant transmission change".</w:delText>
        </w:r>
      </w:del>
    </w:p>
    <w:p w14:paraId="7969F372" w14:textId="48EB7E82" w:rsidR="009D34B5" w:rsidDel="00376373" w:rsidRDefault="009D34B5" w:rsidP="009D34B5">
      <w:pPr>
        <w:pStyle w:val="B10"/>
        <w:rPr>
          <w:del w:id="35" w:author="Huawei-1" w:date="2021-05-24T09:47:00Z"/>
          <w:lang w:eastAsia="ko-KR"/>
        </w:rPr>
      </w:pPr>
      <w:del w:id="36" w:author="Huawei-1" w:date="2021-05-24T09:47:00Z">
        <w:r w:rsidDel="00376373">
          <w:rPr>
            <w:lang w:eastAsia="ko-KR"/>
          </w:rPr>
          <w:tab/>
          <w:delText xml:space="preserve">If redundant transmission has been activated on the PDU Session, and the SMF stops redundant transmission in step 2a, </w:delText>
        </w:r>
        <w:r w:rsidDel="00376373">
          <w:rPr>
            <w:lang w:eastAsia="zh-CN"/>
          </w:rPr>
          <w:delText>t</w:delText>
        </w:r>
        <w:r w:rsidDel="00376373">
          <w:delText>he SMF sends Charging Data Request [Update] to the CHF for the PDU session, with the trigger "Redundant transmission change"</w:delText>
        </w:r>
        <w:r w:rsidDel="00376373">
          <w:rPr>
            <w:lang w:eastAsia="ko-KR"/>
          </w:rPr>
          <w:delText>.</w:delText>
        </w:r>
      </w:del>
    </w:p>
    <w:p w14:paraId="70AD4995" w14:textId="602D3A4C" w:rsidR="009D34B5" w:rsidDel="00376373" w:rsidRDefault="009D34B5" w:rsidP="009D34B5">
      <w:pPr>
        <w:pStyle w:val="B10"/>
        <w:rPr>
          <w:del w:id="37" w:author="Huawei-1" w:date="2021-05-24T09:47:00Z"/>
        </w:rPr>
      </w:pPr>
      <w:del w:id="38" w:author="Huawei-1" w:date="2021-05-24T09:47:00Z">
        <w:r w:rsidDel="00376373">
          <w:delText>2ch-b. The CHF update the CDR for the URLLC.</w:delText>
        </w:r>
      </w:del>
    </w:p>
    <w:p w14:paraId="42ECCBFE" w14:textId="2D69248A" w:rsidR="009D34B5" w:rsidDel="00376373" w:rsidRDefault="009D34B5" w:rsidP="009D34B5">
      <w:pPr>
        <w:pStyle w:val="B10"/>
        <w:rPr>
          <w:del w:id="39" w:author="Huawei-1" w:date="2021-05-24T09:47:00Z"/>
        </w:rPr>
      </w:pPr>
      <w:del w:id="40" w:author="Huawei-1" w:date="2021-05-24T09:47:00Z">
        <w:r w:rsidDel="00376373">
          <w:delText xml:space="preserve">2ch-c. The CHF acknowledges by sending Charging Data Response </w:delText>
        </w:r>
        <w:r w:rsidDel="00376373">
          <w:rPr>
            <w:lang w:eastAsia="zh-CN"/>
          </w:rPr>
          <w:delText>[</w:delText>
        </w:r>
        <w:r w:rsidDel="00376373">
          <w:delText>Update</w:delText>
        </w:r>
        <w:r w:rsidDel="00376373">
          <w:rPr>
            <w:lang w:eastAsia="zh-CN"/>
          </w:rPr>
          <w:delText>] to the SMF.</w:delText>
        </w:r>
      </w:del>
    </w:p>
    <w:p w14:paraId="115ABAA6" w14:textId="07090D09" w:rsidR="009D34B5" w:rsidDel="00376373" w:rsidRDefault="009D34B5" w:rsidP="009D34B5">
      <w:pPr>
        <w:pStyle w:val="6"/>
        <w:rPr>
          <w:del w:id="41" w:author="Huawei-1" w:date="2021-05-24T09:47:00Z"/>
        </w:rPr>
      </w:pPr>
      <w:bookmarkStart w:id="42" w:name="_Toc68098915"/>
      <w:del w:id="43" w:author="Huawei-1" w:date="2021-05-24T09:47:00Z">
        <w:r w:rsidDel="00376373">
          <w:delText>5.2.2.17.2.3</w:delText>
        </w:r>
        <w:r w:rsidDel="00376373">
          <w:tab/>
          <w:delText>PDU Session Release</w:delText>
        </w:r>
        <w:bookmarkEnd w:id="42"/>
      </w:del>
    </w:p>
    <w:p w14:paraId="60B730F1" w14:textId="0339947A" w:rsidR="009D34B5" w:rsidDel="00376373" w:rsidRDefault="009D34B5" w:rsidP="009D34B5">
      <w:pPr>
        <w:rPr>
          <w:del w:id="44" w:author="Huawei-1" w:date="2021-05-24T09:47:00Z"/>
          <w:color w:val="000000"/>
        </w:rPr>
      </w:pPr>
      <w:del w:id="45" w:author="Huawei-1" w:date="2021-05-24T09:47:00Z">
        <w:r w:rsidDel="00376373">
          <w:delText xml:space="preserve">The charging message flow of PDU session release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 xml:space="preserve">is based on Figure 5.2.2.2.2.y description with the differences identified in clause </w:delText>
        </w:r>
        <w:r w:rsidDel="00376373">
          <w:delText>4.3.4.2</w:delText>
        </w:r>
        <w:r w:rsidDel="00376373">
          <w:rPr>
            <w:color w:val="000000"/>
          </w:rPr>
          <w:delText xml:space="preserve"> TS 23.502 [202].</w:delText>
        </w:r>
      </w:del>
    </w:p>
    <w:p w14:paraId="6EDD880E" w14:textId="139F0B77" w:rsidR="009D34B5" w:rsidDel="00376373" w:rsidRDefault="009D34B5" w:rsidP="009D34B5">
      <w:pPr>
        <w:rPr>
          <w:del w:id="46" w:author="Huawei-1" w:date="2021-05-24T09:47:00Z"/>
        </w:rPr>
      </w:pPr>
      <w:del w:id="47" w:author="Huawei-1" w:date="2021-05-24T09:47:00Z">
        <w:r w:rsidDel="00376373">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43B9809D" w14:textId="0811950A" w:rsidR="009D34B5" w:rsidDel="00376373" w:rsidRDefault="009D34B5" w:rsidP="009D34B5">
      <w:pPr>
        <w:pStyle w:val="B10"/>
        <w:rPr>
          <w:del w:id="48" w:author="Huawei-1" w:date="2021-05-24T09:47:00Z"/>
        </w:rPr>
      </w:pPr>
      <w:del w:id="49" w:author="Huawei-1" w:date="2021-05-24T09:47:00Z">
        <w:r w:rsidDel="00376373">
          <w:delText>2ch-a. The SMF sends Charging Data Request [Termination] to the CHF for terminating the charging associated with PDU session in each UPF, with the trigger "End of PDU session".</w:delText>
        </w:r>
      </w:del>
    </w:p>
    <w:p w14:paraId="3E87E6DE" w14:textId="70DDCE6E" w:rsidR="009D34B5" w:rsidDel="00376373" w:rsidRDefault="009D34B5" w:rsidP="009D34B5">
      <w:pPr>
        <w:pStyle w:val="B10"/>
        <w:rPr>
          <w:del w:id="50" w:author="Huawei-1" w:date="2021-05-24T09:47:00Z"/>
        </w:rPr>
      </w:pPr>
      <w:del w:id="51" w:author="Huawei-1" w:date="2021-05-24T09:47:00Z">
        <w:r w:rsidDel="00376373">
          <w:delText>2ch-b. The CHF closes the CDR for the URLLC.</w:delText>
        </w:r>
      </w:del>
    </w:p>
    <w:p w14:paraId="7EB0B8B3" w14:textId="6F9257B5" w:rsidR="009D34B5" w:rsidDel="00376373" w:rsidRDefault="009D34B5" w:rsidP="009D34B5">
      <w:pPr>
        <w:pStyle w:val="B10"/>
        <w:rPr>
          <w:del w:id="52" w:author="Huawei-1" w:date="2021-05-24T09:47:00Z"/>
        </w:rPr>
      </w:pPr>
      <w:del w:id="53" w:author="Huawei-1" w:date="2021-05-24T09:47:00Z">
        <w:r w:rsidDel="00376373">
          <w:delText xml:space="preserve">2ch-c. The CHF acknowledges by sending Charging Data Response </w:delText>
        </w:r>
        <w:r w:rsidDel="00376373">
          <w:rPr>
            <w:lang w:eastAsia="zh-CN"/>
          </w:rPr>
          <w:delText>[</w:delText>
        </w:r>
        <w:r w:rsidDel="00376373">
          <w:delText>Termination</w:delText>
        </w:r>
        <w:r w:rsidDel="00376373">
          <w:rPr>
            <w:lang w:eastAsia="zh-CN"/>
          </w:rPr>
          <w:delText>] to the SMF.</w:delText>
        </w:r>
      </w:del>
    </w:p>
    <w:p w14:paraId="510AA76B" w14:textId="77777777" w:rsidR="00CE3B01" w:rsidRPr="009D34B5" w:rsidRDefault="00CE3B01" w:rsidP="00CE3B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E3B01" w:rsidRPr="007215AA" w14:paraId="1D2158A7" w14:textId="77777777" w:rsidTr="00A7253A">
        <w:tc>
          <w:tcPr>
            <w:tcW w:w="9521" w:type="dxa"/>
            <w:tcBorders>
              <w:top w:val="single" w:sz="4" w:space="0" w:color="auto"/>
              <w:left w:val="single" w:sz="4" w:space="0" w:color="auto"/>
              <w:bottom w:val="single" w:sz="4" w:space="0" w:color="auto"/>
              <w:right w:val="single" w:sz="4" w:space="0" w:color="auto"/>
            </w:tcBorders>
            <w:shd w:val="clear" w:color="auto" w:fill="FFFFCC"/>
          </w:tcPr>
          <w:p w14:paraId="66E292A9" w14:textId="7147D1F0" w:rsidR="00CE3B01" w:rsidRPr="007215AA" w:rsidRDefault="00CE3B01" w:rsidP="00A7253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6A41341" w14:textId="0E4344DF" w:rsidR="00297EFE" w:rsidRPr="00B022B9" w:rsidRDefault="006669D3" w:rsidP="00CE3B01">
      <w:pPr>
        <w:pStyle w:val="5"/>
      </w:pPr>
      <w:ins w:id="54" w:author="Huawei-1" w:date="2021-05-19T15:04:00Z">
        <w:r w:rsidRPr="00CE3B01">
          <w:t>5.2.2.</w:t>
        </w:r>
        <w:r w:rsidRPr="001C43A2">
          <w:rPr>
            <w:rPrChange w:id="55" w:author="Huawei-1" w:date="2021-05-24T09:41:00Z">
              <w:rPr>
                <w:lang w:val="en-US"/>
              </w:rPr>
            </w:rPrChange>
          </w:rPr>
          <w:t>17</w:t>
        </w:r>
        <w:proofErr w:type="gramStart"/>
        <w:r w:rsidRPr="001C43A2">
          <w:rPr>
            <w:rPrChange w:id="56" w:author="Huawei-1" w:date="2021-05-24T09:41:00Z">
              <w:rPr>
                <w:lang w:val="en-US"/>
              </w:rPr>
            </w:rPrChange>
          </w:rPr>
          <w:t>.X</w:t>
        </w:r>
      </w:ins>
      <w:proofErr w:type="gramEnd"/>
      <w:ins w:id="57" w:author="Huawei-1" w:date="2021-05-24T09:41:00Z">
        <w:r w:rsidR="001C43A2" w:rsidRPr="00B022B9">
          <w:t xml:space="preserve"> </w:t>
        </w:r>
        <w:r w:rsidR="001C43A2">
          <w:tab/>
        </w:r>
        <w:r w:rsidR="001C43A2" w:rsidRPr="00B022B9">
          <w:t>Redundant transmission for high reliability communication</w:t>
        </w:r>
      </w:ins>
    </w:p>
    <w:p w14:paraId="787CC7A4" w14:textId="5648F581" w:rsidR="006669D3" w:rsidRPr="00AE2CAF" w:rsidRDefault="006669D3" w:rsidP="00AE2CAF">
      <w:pPr>
        <w:pStyle w:val="6"/>
        <w:rPr>
          <w:ins w:id="58" w:author="Huawei-1" w:date="2021-05-19T15:05:00Z"/>
        </w:rPr>
      </w:pPr>
      <w:ins w:id="59" w:author="Huawei-1" w:date="2021-05-19T15:05:00Z">
        <w:r w:rsidRPr="00AE2CAF">
          <w:t>5.2.2.17</w:t>
        </w:r>
        <w:proofErr w:type="gramStart"/>
        <w:r w:rsidRPr="00AE2CAF">
          <w:t>.</w:t>
        </w:r>
        <w:r w:rsidR="00075CAB" w:rsidRPr="00AE2CAF">
          <w:t>X</w:t>
        </w:r>
        <w:r w:rsidRPr="00AE2CAF">
          <w:t>.1</w:t>
        </w:r>
        <w:proofErr w:type="gramEnd"/>
        <w:r w:rsidRPr="00AE2CAF">
          <w:tab/>
          <w:t>PDU Session establishment</w:t>
        </w:r>
      </w:ins>
    </w:p>
    <w:p w14:paraId="6603C5AD" w14:textId="37602B60" w:rsidR="006669D3" w:rsidRPr="00B022B9" w:rsidRDefault="00B022B9" w:rsidP="00B022B9">
      <w:pPr>
        <w:pStyle w:val="B10"/>
        <w:rPr>
          <w:ins w:id="60" w:author="Huawei-1" w:date="2021-05-19T15:05:00Z"/>
        </w:rPr>
      </w:pPr>
      <w:r>
        <w:t>-</w:t>
      </w:r>
      <w:r>
        <w:tab/>
      </w:r>
      <w:ins w:id="61" w:author="Huawei-1" w:date="2021-05-19T15:05:00Z">
        <w:r w:rsidR="006669D3" w:rsidRPr="00B022B9">
          <w:t>Dual Connectivity based end to end Redundant User Plane Paths</w:t>
        </w:r>
      </w:ins>
    </w:p>
    <w:p w14:paraId="39C37BA7" w14:textId="77777777" w:rsidR="006669D3" w:rsidRDefault="006669D3" w:rsidP="00272148">
      <w:pPr>
        <w:pStyle w:val="B10"/>
        <w:ind w:firstLine="0"/>
        <w:rPr>
          <w:ins w:id="62" w:author="Huawei-1" w:date="2021-05-19T15:05:00Z"/>
        </w:rPr>
      </w:pPr>
      <w:ins w:id="63" w:author="Huawei-1" w:date="2021-05-19T15:05:00Z">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5.2.2.2.2-1 description with the differences identified in clause 4.3.2.2.1.1 TS 23.502 [202].</w:t>
        </w:r>
      </w:ins>
    </w:p>
    <w:p w14:paraId="1B6B8E89" w14:textId="77777777" w:rsidR="006669D3" w:rsidRDefault="006669D3" w:rsidP="003A0CA6">
      <w:pPr>
        <w:pStyle w:val="B10"/>
        <w:ind w:leftChars="384" w:left="768" w:firstLine="0"/>
        <w:rPr>
          <w:ins w:id="64" w:author="Huawei-1" w:date="2021-05-19T15:05:00Z"/>
        </w:rPr>
        <w:pPrChange w:id="65" w:author="Huawei-1" w:date="2021-05-24T09:49:00Z">
          <w:pPr>
            <w:pStyle w:val="B10"/>
            <w:ind w:firstLine="0"/>
          </w:pPr>
        </w:pPrChange>
      </w:pPr>
      <w:ins w:id="66" w:author="Huawei-1" w:date="2021-05-19T15:05:00Z">
        <w:r w:rsidRPr="00312677">
          <w:t>In the Step 9ch-a</w:t>
        </w:r>
        <w:r w:rsidRPr="00DB5FD5">
          <w:t>,</w:t>
        </w:r>
        <w:r>
          <w:t xml:space="preserve"> i</w:t>
        </w:r>
        <w:r w:rsidRPr="00147227">
          <w:t xml:space="preserve">f </w:t>
        </w:r>
        <w:r>
          <w:t xml:space="preserve">the </w:t>
        </w:r>
        <w:r w:rsidRPr="00DB5FD5">
          <w:t>PDU Session</w:t>
        </w:r>
        <w:r>
          <w:t xml:space="preserve"> </w:t>
        </w:r>
        <w:r w:rsidRPr="00757AE8">
          <w:t>requires redundancy</w:t>
        </w:r>
        <w:r w:rsidRPr="00312677">
          <w:t>, SMF sends the Charging Data Request [Initial] with the redundant transmission information.</w:t>
        </w:r>
        <w:bookmarkStart w:id="67" w:name="_GoBack"/>
        <w:bookmarkEnd w:id="67"/>
      </w:ins>
    </w:p>
    <w:p w14:paraId="48A5D35E" w14:textId="77777777" w:rsidR="006669D3" w:rsidRDefault="006669D3" w:rsidP="00272148">
      <w:pPr>
        <w:pStyle w:val="B10"/>
        <w:ind w:firstLine="0"/>
        <w:rPr>
          <w:ins w:id="68" w:author="Huawei-1" w:date="2021-05-19T15:05:00Z"/>
        </w:rPr>
      </w:pPr>
      <w:ins w:id="69" w:author="Huawei-1" w:date="2021-05-19T15:05:00Z">
        <w:r>
          <w:t xml:space="preserve">If the </w:t>
        </w:r>
        <w:r w:rsidRPr="00757AE8">
          <w:t>PDU session establishment without redundancy handling based on local policy</w:t>
        </w:r>
        <w:r w:rsidRPr="00147C43">
          <w:t>, SMF sends the Charging Data Request [Initial]</w:t>
        </w:r>
        <w:r>
          <w:t xml:space="preserve"> as </w:t>
        </w:r>
        <w:proofErr w:type="spellStart"/>
        <w:r>
          <w:t>descriped</w:t>
        </w:r>
        <w:proofErr w:type="spellEnd"/>
        <w:r>
          <w:t xml:space="preserve"> in Figure 5.2.2.2.2-1</w:t>
        </w:r>
        <w:r w:rsidRPr="00147C43">
          <w:t>.</w:t>
        </w:r>
        <w:r>
          <w:t xml:space="preserve"> CHF considers the PDU session is used </w:t>
        </w:r>
        <w:r>
          <w:rPr>
            <w:lang w:eastAsia="zh-CN"/>
          </w:rPr>
          <w:t>for the non-redundant transmission</w:t>
        </w:r>
        <w:r>
          <w:t>.</w:t>
        </w:r>
      </w:ins>
    </w:p>
    <w:p w14:paraId="1CAA8681" w14:textId="0F4417E8" w:rsidR="006669D3" w:rsidRPr="00B022B9" w:rsidRDefault="00B022B9" w:rsidP="00B022B9">
      <w:pPr>
        <w:pStyle w:val="B10"/>
        <w:rPr>
          <w:ins w:id="70" w:author="Huawei-1" w:date="2021-05-19T15:05:00Z"/>
        </w:rPr>
      </w:pPr>
      <w:r>
        <w:t>-</w:t>
      </w:r>
      <w:r>
        <w:tab/>
      </w:r>
      <w:ins w:id="71" w:author="Huawei-1" w:date="2021-05-19T15:05:00Z">
        <w:r w:rsidR="006669D3" w:rsidRPr="00B022B9">
          <w:t>Redundant transmission on N3/N9 interfaces</w:t>
        </w:r>
      </w:ins>
    </w:p>
    <w:p w14:paraId="54F6D608" w14:textId="77777777" w:rsidR="006669D3" w:rsidRDefault="006669D3" w:rsidP="00272148">
      <w:pPr>
        <w:pStyle w:val="B10"/>
        <w:ind w:firstLine="0"/>
        <w:rPr>
          <w:ins w:id="72" w:author="Huawei-1" w:date="2021-05-19T15:05:00Z"/>
        </w:rPr>
      </w:pPr>
      <w:ins w:id="73" w:author="Huawei-1" w:date="2021-05-19T15:05:00Z">
        <w:r>
          <w:t xml:space="preserve">The charging message flow of PDU session establishment for supporting redundant transmission on N3/N9 interfaces, </w:t>
        </w:r>
        <w:r w:rsidRPr="00272148">
          <w:t>is based on Figure 5.2.2.2.2-1 description with the differences identified in clause 4.3.2.2.1.1 TS 23.502 [202].</w:t>
        </w:r>
      </w:ins>
    </w:p>
    <w:p w14:paraId="1C7DE293" w14:textId="77777777" w:rsidR="006669D3" w:rsidRDefault="006669D3" w:rsidP="00272148">
      <w:pPr>
        <w:pStyle w:val="B10"/>
        <w:ind w:firstLine="0"/>
        <w:rPr>
          <w:ins w:id="74" w:author="Huawei-1" w:date="2021-05-19T15:05:00Z"/>
        </w:rPr>
      </w:pPr>
      <w:ins w:id="75" w:author="Huawei-1" w:date="2021-05-19T15:05:00Z">
        <w:r>
          <w:t xml:space="preserve">As described in clause 5.33.1.2 of TS 23.501 [201], SMF decides to perform redundant transmission for one or more </w:t>
        </w:r>
        <w:proofErr w:type="spellStart"/>
        <w:r>
          <w:t>QoS</w:t>
        </w:r>
        <w:proofErr w:type="spellEnd"/>
        <w:r>
          <w:t xml:space="preserve"> Flows at the step 10.</w:t>
        </w:r>
      </w:ins>
    </w:p>
    <w:p w14:paraId="2469E9EF" w14:textId="77777777" w:rsidR="006669D3" w:rsidRPr="003F3B35" w:rsidRDefault="006669D3" w:rsidP="003A0CA6">
      <w:pPr>
        <w:pStyle w:val="B10"/>
        <w:ind w:leftChars="384" w:left="768" w:firstLine="0"/>
        <w:rPr>
          <w:ins w:id="76" w:author="Huawei-1" w:date="2021-05-19T15:05:00Z"/>
        </w:rPr>
        <w:pPrChange w:id="77" w:author="Huawei-1" w:date="2021-05-24T09:49:00Z">
          <w:pPr>
            <w:pStyle w:val="B10"/>
            <w:ind w:firstLine="0"/>
          </w:pPr>
        </w:pPrChange>
      </w:pPr>
      <w:ins w:id="78" w:author="Huawei-1" w:date="2021-05-19T15:05:00Z">
        <w:r>
          <w:t>In the Step 16</w:t>
        </w:r>
        <w:r w:rsidRPr="003F3B35">
          <w:t>ch-a</w:t>
        </w:r>
        <w:r w:rsidRPr="003F3B35">
          <w:rPr>
            <w:rFonts w:hint="eastAsia"/>
          </w:rPr>
          <w:t>，</w:t>
        </w:r>
        <w:r>
          <w:rPr>
            <w:rFonts w:hint="eastAsia"/>
          </w:rPr>
          <w:t>t</w:t>
        </w:r>
        <w:r>
          <w:t xml:space="preserve">he </w:t>
        </w:r>
        <w:r w:rsidRPr="003F3B35">
          <w:t>SMF sends the Charging Data Request [</w:t>
        </w:r>
        <w:r>
          <w:t>Update</w:t>
        </w:r>
        <w:r w:rsidRPr="003F3B35">
          <w:t>] with the redundant transmission information.</w:t>
        </w:r>
      </w:ins>
    </w:p>
    <w:p w14:paraId="534009CF" w14:textId="4255EABC" w:rsidR="006669D3" w:rsidRPr="00B022B9" w:rsidRDefault="00B022B9" w:rsidP="00B022B9">
      <w:pPr>
        <w:pStyle w:val="B10"/>
        <w:rPr>
          <w:ins w:id="79" w:author="Huawei-1" w:date="2021-05-19T15:05:00Z"/>
        </w:rPr>
      </w:pPr>
      <w:r>
        <w:t>-</w:t>
      </w:r>
      <w:r>
        <w:tab/>
      </w:r>
      <w:ins w:id="80" w:author="Huawei-1" w:date="2021-05-19T15:05:00Z">
        <w:r w:rsidR="006669D3" w:rsidRPr="00B022B9">
          <w:t>Redundant transmission at transport layer</w:t>
        </w:r>
      </w:ins>
    </w:p>
    <w:p w14:paraId="5AC534F9" w14:textId="77777777" w:rsidR="006669D3" w:rsidRDefault="006669D3" w:rsidP="00272148">
      <w:pPr>
        <w:pStyle w:val="B10"/>
        <w:ind w:firstLine="0"/>
        <w:rPr>
          <w:ins w:id="81" w:author="Huawei-1" w:date="2021-05-19T15:05:00Z"/>
        </w:rPr>
      </w:pPr>
      <w:ins w:id="82" w:author="Huawei-1" w:date="2021-05-19T15:05:00Z">
        <w:r>
          <w:t xml:space="preserve">The charging message flow of PDU session establishment for supporting redundant transmission at transport layer, </w:t>
        </w:r>
        <w:r w:rsidRPr="00272148">
          <w:t>is based on Figure 5.2.2.2.2-1 description with the differences identified in clause 4.3.2.2.1.1 TS 23.502 [202].</w:t>
        </w:r>
      </w:ins>
    </w:p>
    <w:p w14:paraId="5A8E0813" w14:textId="77777777" w:rsidR="006669D3" w:rsidRPr="002B5CA1" w:rsidRDefault="006669D3" w:rsidP="00272148">
      <w:pPr>
        <w:pStyle w:val="B10"/>
        <w:ind w:firstLine="0"/>
        <w:rPr>
          <w:ins w:id="83" w:author="Huawei-1" w:date="2021-05-19T15:05:00Z"/>
        </w:rPr>
      </w:pPr>
      <w:ins w:id="84" w:author="Huawei-1" w:date="2021-05-19T15:05: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15D8B605" w14:textId="77777777" w:rsidR="006669D3" w:rsidRPr="003F3B35" w:rsidRDefault="006669D3" w:rsidP="003A0CA6">
      <w:pPr>
        <w:pStyle w:val="B10"/>
        <w:ind w:leftChars="384" w:left="768" w:firstLine="0"/>
        <w:rPr>
          <w:ins w:id="85" w:author="Huawei-1" w:date="2021-05-19T15:05:00Z"/>
        </w:rPr>
        <w:pPrChange w:id="86" w:author="Huawei-1" w:date="2021-05-24T09:49:00Z">
          <w:pPr>
            <w:pStyle w:val="B10"/>
            <w:ind w:firstLine="0"/>
          </w:pPr>
        </w:pPrChange>
      </w:pPr>
      <w:ins w:id="87" w:author="Huawei-1" w:date="2021-05-19T15:05:00Z">
        <w:r w:rsidRPr="003F3B35">
          <w:t xml:space="preserve">In the Step </w:t>
        </w:r>
        <w:r>
          <w:t>16</w:t>
        </w:r>
        <w:r w:rsidRPr="003F3B35">
          <w:t>ch-a</w:t>
        </w:r>
        <w:r>
          <w:t xml:space="preserve">, </w:t>
        </w:r>
        <w:r w:rsidRPr="003F3B35">
          <w:t>SMF sends the Charging Data Request [</w:t>
        </w:r>
        <w:r>
          <w:t>Update</w:t>
        </w:r>
        <w:r w:rsidRPr="003F3B35">
          <w:t>] with the redundant transmission information.</w:t>
        </w:r>
      </w:ins>
    </w:p>
    <w:p w14:paraId="0FDF5022" w14:textId="64DF7392" w:rsidR="006669D3" w:rsidRDefault="006669D3" w:rsidP="006669D3">
      <w:pPr>
        <w:pStyle w:val="6"/>
        <w:rPr>
          <w:ins w:id="88" w:author="Huawei-1" w:date="2021-05-19T15:05:00Z"/>
          <w:lang w:val="x-none" w:eastAsia="zh-CN"/>
        </w:rPr>
      </w:pPr>
      <w:ins w:id="89" w:author="Huawei-1" w:date="2021-05-19T15:05:00Z">
        <w:r>
          <w:lastRenderedPageBreak/>
          <w:t>5.2.2.</w:t>
        </w:r>
        <w:r>
          <w:rPr>
            <w:lang w:val="en-US"/>
          </w:rPr>
          <w:t>17</w:t>
        </w:r>
        <w:proofErr w:type="gramStart"/>
        <w:r>
          <w:rPr>
            <w:lang w:val="en-US"/>
          </w:rPr>
          <w:t>.</w:t>
        </w:r>
        <w:r w:rsidR="00075CAB">
          <w:rPr>
            <w:lang w:val="en-US"/>
          </w:rPr>
          <w:t>X</w:t>
        </w:r>
        <w:r>
          <w:rPr>
            <w:lang w:val="en-US"/>
          </w:rPr>
          <w:t>.2</w:t>
        </w:r>
        <w:proofErr w:type="gramEnd"/>
        <w:r>
          <w:rPr>
            <w:lang w:eastAsia="ko-KR"/>
          </w:rPr>
          <w:tab/>
          <w:t>PDU Session Modification</w:t>
        </w:r>
      </w:ins>
    </w:p>
    <w:p w14:paraId="0511E0DA" w14:textId="77777777" w:rsidR="006669D3" w:rsidRPr="004D6931" w:rsidRDefault="006669D3" w:rsidP="006669D3">
      <w:pPr>
        <w:rPr>
          <w:ins w:id="90" w:author="Huawei-1" w:date="2021-05-19T15:05:00Z"/>
        </w:rPr>
      </w:pPr>
      <w:ins w:id="91" w:author="Huawei-1" w:date="2021-05-19T15:05:00Z">
        <w:r>
          <w:t>For r</w:t>
        </w:r>
        <w:r w:rsidRPr="00805A2B">
          <w:t>edundant transmission on N3/N9 interfaces</w:t>
        </w:r>
        <w:r>
          <w:t>, t</w:t>
        </w:r>
        <w:r w:rsidRPr="00DB5FD5">
          <w:t xml:space="preserve">he charging message flow of PDU session modification </w:t>
        </w:r>
        <w:r w:rsidRPr="00147227">
          <w:t>is based on Figure 5.2.2.2.</w:t>
        </w:r>
        <w:r>
          <w:t>3-1</w:t>
        </w:r>
        <w:r w:rsidRPr="00147227">
          <w:t xml:space="preserve"> description with the differences identified in clause </w:t>
        </w:r>
        <w:r w:rsidRPr="004D6931">
          <w:t>4.3.3.2</w:t>
        </w:r>
        <w:r w:rsidRPr="00147227">
          <w:t xml:space="preserve"> TS 23.502 [202].</w:t>
        </w:r>
      </w:ins>
    </w:p>
    <w:p w14:paraId="19EBBD06" w14:textId="77777777" w:rsidR="006669D3" w:rsidRDefault="006669D3" w:rsidP="004041C5">
      <w:pPr>
        <w:pStyle w:val="B10"/>
        <w:rPr>
          <w:ins w:id="92" w:author="Huawei-1" w:date="2021-05-19T15:05:00Z"/>
        </w:rPr>
      </w:pPr>
      <w:ins w:id="93" w:author="Huawei-1" w:date="2021-05-19T15:05:00Z">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ins>
    </w:p>
    <w:p w14:paraId="03BF6101" w14:textId="77777777" w:rsidR="006669D3" w:rsidRDefault="006669D3" w:rsidP="004041C5">
      <w:pPr>
        <w:pStyle w:val="B10"/>
        <w:rPr>
          <w:ins w:id="94" w:author="Huawei-1" w:date="2021-05-19T15:05:00Z"/>
          <w:lang w:eastAsia="ko-KR"/>
        </w:rPr>
      </w:pPr>
      <w:ins w:id="95" w:author="Huawei-1" w:date="2021-05-19T15:05:00Z">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ins>
    </w:p>
    <w:p w14:paraId="5FF92453" w14:textId="77777777" w:rsidR="006669D3" w:rsidRDefault="006669D3" w:rsidP="004041C5">
      <w:pPr>
        <w:pStyle w:val="B10"/>
        <w:rPr>
          <w:ins w:id="96" w:author="Huawei-1" w:date="2021-05-19T15:05:00Z"/>
        </w:rPr>
      </w:pPr>
      <w:ins w:id="97" w:author="Huawei-1" w:date="2021-05-19T15:05:00Z">
        <w:r>
          <w:t>2ch-b. The CHF update the CDR for the URLLC.</w:t>
        </w:r>
      </w:ins>
    </w:p>
    <w:p w14:paraId="73F3707F" w14:textId="77777777" w:rsidR="006669D3" w:rsidRPr="009E6133" w:rsidRDefault="006669D3" w:rsidP="004041C5">
      <w:pPr>
        <w:pStyle w:val="B10"/>
        <w:rPr>
          <w:ins w:id="98" w:author="Huawei-1" w:date="2021-05-19T15:05:00Z"/>
        </w:rPr>
      </w:pPr>
      <w:ins w:id="99" w:author="Huawei-1" w:date="2021-05-19T15:05:00Z">
        <w:r>
          <w:t xml:space="preserve">2ch-c. The CHF acknowledges by sending Charging Data Response </w:t>
        </w:r>
        <w:r>
          <w:rPr>
            <w:lang w:eastAsia="zh-CN"/>
          </w:rPr>
          <w:t>[</w:t>
        </w:r>
        <w:r>
          <w:t>Update</w:t>
        </w:r>
        <w:r>
          <w:rPr>
            <w:lang w:eastAsia="zh-CN"/>
          </w:rPr>
          <w:t>] to the SMF.</w:t>
        </w:r>
      </w:ins>
    </w:p>
    <w:p w14:paraId="4A5AC384" w14:textId="58F2AEF3" w:rsidR="006669D3" w:rsidRDefault="006669D3" w:rsidP="006669D3">
      <w:pPr>
        <w:pStyle w:val="6"/>
        <w:rPr>
          <w:ins w:id="100" w:author="Huawei-1" w:date="2021-05-19T15:05:00Z"/>
        </w:rPr>
      </w:pPr>
      <w:ins w:id="101" w:author="Huawei-1" w:date="2021-05-19T15:05:00Z">
        <w:r>
          <w:t>5.2.2.17</w:t>
        </w:r>
        <w:proofErr w:type="gramStart"/>
        <w:r>
          <w:t>.</w:t>
        </w:r>
      </w:ins>
      <w:ins w:id="102" w:author="Huawei-1" w:date="2021-05-19T15:11:00Z">
        <w:r w:rsidR="00075CAB">
          <w:t>X</w:t>
        </w:r>
      </w:ins>
      <w:ins w:id="103" w:author="Huawei-1" w:date="2021-05-19T15:05:00Z">
        <w:r>
          <w:t>.3</w:t>
        </w:r>
        <w:proofErr w:type="gramEnd"/>
        <w:r>
          <w:tab/>
          <w:t>PDU Session Release</w:t>
        </w:r>
      </w:ins>
    </w:p>
    <w:p w14:paraId="170B731A" w14:textId="77777777" w:rsidR="006669D3" w:rsidRDefault="006669D3" w:rsidP="006669D3">
      <w:pPr>
        <w:rPr>
          <w:ins w:id="104" w:author="Huawei-1" w:date="2021-05-19T15:05:00Z"/>
          <w:color w:val="000000"/>
        </w:rPr>
      </w:pPr>
      <w:ins w:id="105" w:author="Huawei-1" w:date="2021-05-19T15:05:00Z">
        <w:r>
          <w:t>For r</w:t>
        </w:r>
        <w:r w:rsidRPr="00805A2B">
          <w:t>edundant transmission on N3/N9 interfaces</w:t>
        </w:r>
        <w:r>
          <w:t xml:space="preserve">, the charging message flow of PDU session release </w:t>
        </w:r>
        <w:r>
          <w:rPr>
            <w:color w:val="000000"/>
          </w:rPr>
          <w:t xml:space="preserve">is based on Figure 5.2.2.2.4-1 description with the differences identified in clause </w:t>
        </w:r>
        <w:r>
          <w:t>4.3.4.2</w:t>
        </w:r>
        <w:r>
          <w:rPr>
            <w:color w:val="000000"/>
          </w:rPr>
          <w:t xml:space="preserve"> TS 23.502 [202].</w:t>
        </w:r>
      </w:ins>
    </w:p>
    <w:p w14:paraId="2D4B5F40" w14:textId="77777777" w:rsidR="006669D3" w:rsidRDefault="006669D3" w:rsidP="004041C5">
      <w:pPr>
        <w:pStyle w:val="B10"/>
        <w:rPr>
          <w:ins w:id="106" w:author="Huawei-1" w:date="2021-05-19T15:05:00Z"/>
        </w:rPr>
      </w:pPr>
      <w:ins w:id="107" w:author="Huawei-1" w:date="2021-05-19T15:05:00Z">
        <w:r>
          <w:t>2ch-a. The SMF sends Charging Data Request [Termination] to the CHF for terminating the charging associated with PDU session in each UPF, with the trigger "End of PDU session".</w:t>
        </w:r>
      </w:ins>
    </w:p>
    <w:p w14:paraId="3F91D392" w14:textId="77777777" w:rsidR="006669D3" w:rsidRDefault="006669D3" w:rsidP="004041C5">
      <w:pPr>
        <w:pStyle w:val="B10"/>
        <w:rPr>
          <w:ins w:id="108" w:author="Huawei-1" w:date="2021-05-19T15:05:00Z"/>
        </w:rPr>
      </w:pPr>
      <w:ins w:id="109" w:author="Huawei-1" w:date="2021-05-19T15:05:00Z">
        <w:r>
          <w:t>2ch-b. The CHF closes the CDR for the URLLC.</w:t>
        </w:r>
      </w:ins>
    </w:p>
    <w:p w14:paraId="586E6027" w14:textId="77777777" w:rsidR="006669D3" w:rsidRDefault="006669D3" w:rsidP="004041C5">
      <w:pPr>
        <w:pStyle w:val="B10"/>
        <w:rPr>
          <w:ins w:id="110" w:author="Huawei-1" w:date="2021-05-19T15:05:00Z"/>
        </w:rPr>
      </w:pPr>
      <w:ins w:id="111" w:author="Huawei-1" w:date="2021-05-19T15:05:00Z">
        <w:r>
          <w:t xml:space="preserve">2ch-c. The CHF acknowledges by sending Charging Data Response </w:t>
        </w:r>
        <w:r>
          <w:rPr>
            <w:lang w:eastAsia="zh-CN"/>
          </w:rPr>
          <w:t>[</w:t>
        </w:r>
        <w:r>
          <w:t>Termination</w:t>
        </w:r>
        <w:r>
          <w:rPr>
            <w:lang w:eastAsia="zh-CN"/>
          </w:rPr>
          <w:t>] to the SMF.</w:t>
        </w:r>
      </w:ins>
    </w:p>
    <w:p w14:paraId="6F837C80" w14:textId="77777777" w:rsidR="00297EFE" w:rsidRPr="006669D3" w:rsidRDefault="00297EFE" w:rsidP="00176C45">
      <w:pPr>
        <w:pStyle w:val="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9"/>
          <w:bookmarkEnd w:id="10"/>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075CAB">
      <w:pPr>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1974" w14:textId="77777777" w:rsidR="00DB5C5D" w:rsidRDefault="00DB5C5D">
      <w:r>
        <w:separator/>
      </w:r>
    </w:p>
  </w:endnote>
  <w:endnote w:type="continuationSeparator" w:id="0">
    <w:p w14:paraId="61103A66" w14:textId="77777777" w:rsidR="00DB5C5D" w:rsidRDefault="00DB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B180" w14:textId="77777777" w:rsidR="00DB5C5D" w:rsidRDefault="00DB5C5D">
      <w:r>
        <w:separator/>
      </w:r>
    </w:p>
  </w:footnote>
  <w:footnote w:type="continuationSeparator" w:id="0">
    <w:p w14:paraId="53E3D52A" w14:textId="77777777" w:rsidR="00DB5C5D" w:rsidRDefault="00DB5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75CAB"/>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2939"/>
    <w:rsid w:val="000E30B7"/>
    <w:rsid w:val="000E3A19"/>
    <w:rsid w:val="000E3AF5"/>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57B5D"/>
    <w:rsid w:val="00162D7B"/>
    <w:rsid w:val="00163240"/>
    <w:rsid w:val="00170668"/>
    <w:rsid w:val="0017179B"/>
    <w:rsid w:val="001722CA"/>
    <w:rsid w:val="001724E3"/>
    <w:rsid w:val="001739DE"/>
    <w:rsid w:val="00176C45"/>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08E8"/>
    <w:rsid w:val="001C2531"/>
    <w:rsid w:val="001C3B0E"/>
    <w:rsid w:val="001C43A2"/>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2148"/>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A2A"/>
    <w:rsid w:val="00295C69"/>
    <w:rsid w:val="00297EFE"/>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2F3E5E"/>
    <w:rsid w:val="002F709E"/>
    <w:rsid w:val="0030258E"/>
    <w:rsid w:val="00305409"/>
    <w:rsid w:val="00312E8F"/>
    <w:rsid w:val="003207EC"/>
    <w:rsid w:val="0032637D"/>
    <w:rsid w:val="003268BB"/>
    <w:rsid w:val="003308B1"/>
    <w:rsid w:val="00330A52"/>
    <w:rsid w:val="00330D2D"/>
    <w:rsid w:val="003311D4"/>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373"/>
    <w:rsid w:val="003768F8"/>
    <w:rsid w:val="00381E8D"/>
    <w:rsid w:val="00383EE0"/>
    <w:rsid w:val="00384B62"/>
    <w:rsid w:val="00384ED0"/>
    <w:rsid w:val="00390E46"/>
    <w:rsid w:val="00395F8A"/>
    <w:rsid w:val="00397925"/>
    <w:rsid w:val="003A0CA6"/>
    <w:rsid w:val="003B280F"/>
    <w:rsid w:val="003B5EDB"/>
    <w:rsid w:val="003C0168"/>
    <w:rsid w:val="003C099E"/>
    <w:rsid w:val="003C0F5D"/>
    <w:rsid w:val="003C1159"/>
    <w:rsid w:val="003C2058"/>
    <w:rsid w:val="003C5B4A"/>
    <w:rsid w:val="003D3C3A"/>
    <w:rsid w:val="003E1184"/>
    <w:rsid w:val="003E1729"/>
    <w:rsid w:val="003E1A36"/>
    <w:rsid w:val="003E59C6"/>
    <w:rsid w:val="003E6535"/>
    <w:rsid w:val="003F23CD"/>
    <w:rsid w:val="003F3B35"/>
    <w:rsid w:val="003F5B97"/>
    <w:rsid w:val="003F6972"/>
    <w:rsid w:val="004041C5"/>
    <w:rsid w:val="00405077"/>
    <w:rsid w:val="00407A63"/>
    <w:rsid w:val="00410371"/>
    <w:rsid w:val="00416B47"/>
    <w:rsid w:val="004171D1"/>
    <w:rsid w:val="004242F1"/>
    <w:rsid w:val="00424D89"/>
    <w:rsid w:val="00425E75"/>
    <w:rsid w:val="004270FD"/>
    <w:rsid w:val="0042772C"/>
    <w:rsid w:val="00431A1D"/>
    <w:rsid w:val="00442F16"/>
    <w:rsid w:val="004433AD"/>
    <w:rsid w:val="0044352A"/>
    <w:rsid w:val="0044366A"/>
    <w:rsid w:val="00445446"/>
    <w:rsid w:val="00445C41"/>
    <w:rsid w:val="00451630"/>
    <w:rsid w:val="00451F09"/>
    <w:rsid w:val="0046014A"/>
    <w:rsid w:val="00461473"/>
    <w:rsid w:val="00467584"/>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2ED9"/>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0FE8"/>
    <w:rsid w:val="00621188"/>
    <w:rsid w:val="006241BF"/>
    <w:rsid w:val="0062559E"/>
    <w:rsid w:val="006257ED"/>
    <w:rsid w:val="00625D23"/>
    <w:rsid w:val="006272F9"/>
    <w:rsid w:val="006344FB"/>
    <w:rsid w:val="00634844"/>
    <w:rsid w:val="0063493E"/>
    <w:rsid w:val="00643D98"/>
    <w:rsid w:val="0064458B"/>
    <w:rsid w:val="00644F82"/>
    <w:rsid w:val="00651E00"/>
    <w:rsid w:val="006562E5"/>
    <w:rsid w:val="00657C92"/>
    <w:rsid w:val="00660AF5"/>
    <w:rsid w:val="0066203B"/>
    <w:rsid w:val="006669D3"/>
    <w:rsid w:val="00675918"/>
    <w:rsid w:val="00681CE3"/>
    <w:rsid w:val="0068366C"/>
    <w:rsid w:val="006915ED"/>
    <w:rsid w:val="0069568C"/>
    <w:rsid w:val="00695808"/>
    <w:rsid w:val="006970E6"/>
    <w:rsid w:val="006A06A7"/>
    <w:rsid w:val="006A0973"/>
    <w:rsid w:val="006A278F"/>
    <w:rsid w:val="006A4A19"/>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0505"/>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1A64"/>
    <w:rsid w:val="007B512A"/>
    <w:rsid w:val="007C2097"/>
    <w:rsid w:val="007C2DF3"/>
    <w:rsid w:val="007C33A4"/>
    <w:rsid w:val="007D42A6"/>
    <w:rsid w:val="007D4DBE"/>
    <w:rsid w:val="007D6A07"/>
    <w:rsid w:val="007D7258"/>
    <w:rsid w:val="007E33D6"/>
    <w:rsid w:val="007E41C5"/>
    <w:rsid w:val="007F4241"/>
    <w:rsid w:val="007F551D"/>
    <w:rsid w:val="007F6FF2"/>
    <w:rsid w:val="007F7259"/>
    <w:rsid w:val="008008BC"/>
    <w:rsid w:val="00800E24"/>
    <w:rsid w:val="008022C1"/>
    <w:rsid w:val="00802E93"/>
    <w:rsid w:val="008040A8"/>
    <w:rsid w:val="00805A2B"/>
    <w:rsid w:val="00807376"/>
    <w:rsid w:val="00807E31"/>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34B5"/>
    <w:rsid w:val="009D4996"/>
    <w:rsid w:val="009D545C"/>
    <w:rsid w:val="009E207C"/>
    <w:rsid w:val="009E302B"/>
    <w:rsid w:val="009E3297"/>
    <w:rsid w:val="009E6133"/>
    <w:rsid w:val="009E6F64"/>
    <w:rsid w:val="009F734F"/>
    <w:rsid w:val="009F7516"/>
    <w:rsid w:val="00A0034B"/>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2CAF"/>
    <w:rsid w:val="00AE40C1"/>
    <w:rsid w:val="00AF0206"/>
    <w:rsid w:val="00AF570A"/>
    <w:rsid w:val="00B02219"/>
    <w:rsid w:val="00B022B9"/>
    <w:rsid w:val="00B027E1"/>
    <w:rsid w:val="00B1675B"/>
    <w:rsid w:val="00B17543"/>
    <w:rsid w:val="00B21710"/>
    <w:rsid w:val="00B258BB"/>
    <w:rsid w:val="00B25E6E"/>
    <w:rsid w:val="00B264C4"/>
    <w:rsid w:val="00B277FA"/>
    <w:rsid w:val="00B279B4"/>
    <w:rsid w:val="00B32007"/>
    <w:rsid w:val="00B40005"/>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5CD2"/>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232B"/>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E3B01"/>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C5D"/>
    <w:rsid w:val="00DB5FD5"/>
    <w:rsid w:val="00DC0B3C"/>
    <w:rsid w:val="00DC23C0"/>
    <w:rsid w:val="00DC29C8"/>
    <w:rsid w:val="00DD0A46"/>
    <w:rsid w:val="00DD613F"/>
    <w:rsid w:val="00DE26A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B6788"/>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423C"/>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2069565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65366589">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4DC8-8805-4FAD-BF26-386038D8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1251</Words>
  <Characters>7132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15</cp:revision>
  <cp:lastPrinted>1899-12-31T23:00:00Z</cp:lastPrinted>
  <dcterms:created xsi:type="dcterms:W3CDTF">2021-05-24T01:40:00Z</dcterms:created>
  <dcterms:modified xsi:type="dcterms:W3CDTF">2021-05-24T01:49:00Z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(3)g6j/UliuXEHR053WXx/tudmE/ZQBiGiJ9eD/ZgUxOH5Au5zcV5XncH0g49Dod3OQJmGPJYZV
w6a7yadJJ/5ala9biw9fVnw/N3oqz+LAGyh/voW+emXA5imy4feiczNYqLEyy4N1x1RTSB9z
/guOCUfmdUgDFRizkR0kddwt+i6dj9qPXadg9x9Y4/xu86hN7qXVOtt4pnVzEZ/pWq+ekONe
E/9+qqUJN2bVaMaGkU</vt:lpwstr>
  </property>
  <property fmtid="{D5CDD505-2E9C-101B-9397-08002B2CF9AE}" pid="22" name="_2015_ms_pID_7253431">
    <vt:lpwstr>Xc4t/dFU7DXyoUhffCOvGfZOpk9uUe2udNh70ybEcgou9xpkoxCZPy
gafaFZ/0iy6+4hfZbOWqDM2ggppwFh/FMEHH8Ic3cfOXdAgebeUwlbUmaMbFNPSovd+mm/uI
e2Mu0Gr58orkJq9CBL8Qo01Cwmhdio4IuczRFa/sHAR/1M3aEsEH8N6KqqZEIkrEND7g9S1w
k6l78EThwc+CBi9Dx79+FFaQfbe7ApfYuPHh</vt:lpwstr>
  </property>
  <property fmtid="{D5CDD505-2E9C-101B-9397-08002B2CF9AE}" pid="23" name="_2015_ms_pID_7253432">
    <vt:lpwstr>CLhM3/1RSDlKXrVxkiE/u54=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1621820405</vt:lpwstr>
  </property>
</Properties>
</file>