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5EA1D" w14:textId="77215918" w:rsidR="00270ADC" w:rsidRPr="00270ADC" w:rsidRDefault="00270ADC" w:rsidP="00270ADC">
      <w:pPr>
        <w:widowControl w:val="0"/>
        <w:tabs>
          <w:tab w:val="left" w:pos="2127"/>
        </w:tabs>
        <w:spacing w:before="120" w:after="120"/>
        <w:ind w:left="2127" w:hanging="2127"/>
        <w:rPr>
          <w:rFonts w:ascii="Arial" w:eastAsia="SimSun" w:hAnsi="Arial"/>
          <w:b/>
          <w:sz w:val="24"/>
          <w:lang w:val="en-US" w:eastAsia="zh-CN"/>
        </w:rPr>
      </w:pPr>
      <w:r w:rsidRPr="00270ADC">
        <w:rPr>
          <w:rFonts w:ascii="Arial" w:eastAsia="SimSun" w:hAnsi="Arial"/>
          <w:b/>
          <w:sz w:val="24"/>
        </w:rPr>
        <w:t>Source:</w:t>
      </w:r>
      <w:r w:rsidRPr="00270ADC">
        <w:rPr>
          <w:rFonts w:ascii="Arial" w:eastAsia="SimSun" w:hAnsi="Arial"/>
          <w:b/>
          <w:sz w:val="24"/>
        </w:rPr>
        <w:tab/>
      </w:r>
      <w:r w:rsidR="00CA3A6C">
        <w:rPr>
          <w:rFonts w:ascii="Arial" w:eastAsia="SimSun" w:hAnsi="Arial"/>
          <w:b/>
          <w:sz w:val="24"/>
          <w:lang w:eastAsia="zh-CN"/>
        </w:rPr>
        <w:t>Bytedance</w:t>
      </w:r>
      <w:r w:rsidRPr="00270ADC">
        <w:rPr>
          <w:rFonts w:ascii="Arial" w:eastAsia="SimSun" w:hAnsi="Arial" w:hint="eastAsia"/>
          <w:b/>
          <w:sz w:val="24"/>
          <w:lang w:val="en-US" w:eastAsia="zh-CN"/>
        </w:rPr>
        <w:t xml:space="preserve"> </w:t>
      </w:r>
    </w:p>
    <w:p w14:paraId="7A4302C5" w14:textId="752DC3B5" w:rsidR="00270ADC" w:rsidRPr="00270ADC" w:rsidRDefault="00270ADC" w:rsidP="00270ADC">
      <w:pPr>
        <w:widowControl w:val="0"/>
        <w:tabs>
          <w:tab w:val="left" w:pos="2127"/>
        </w:tabs>
        <w:spacing w:after="120"/>
        <w:ind w:left="2131" w:hanging="2131"/>
        <w:rPr>
          <w:rFonts w:ascii="Arial" w:eastAsia="SimSun" w:hAnsi="Arial"/>
          <w:b/>
          <w:sz w:val="24"/>
          <w:lang w:eastAsia="zh-CN"/>
        </w:rPr>
      </w:pPr>
      <w:r w:rsidRPr="00270ADC">
        <w:rPr>
          <w:rFonts w:ascii="Arial" w:eastAsia="SimSun" w:hAnsi="Arial"/>
          <w:b/>
          <w:sz w:val="24"/>
        </w:rPr>
        <w:t>Title:</w:t>
      </w:r>
      <w:r w:rsidRPr="00270ADC">
        <w:rPr>
          <w:rFonts w:ascii="Arial" w:eastAsia="SimSun" w:hAnsi="Arial"/>
          <w:b/>
          <w:sz w:val="24"/>
        </w:rPr>
        <w:tab/>
      </w:r>
      <w:bookmarkStart w:id="0" w:name="_Hlk166401090"/>
      <w:r w:rsidRPr="00270ADC">
        <w:rPr>
          <w:rFonts w:ascii="Arial" w:eastAsia="SimSun" w:hAnsi="Arial"/>
          <w:b/>
          <w:sz w:val="24"/>
          <w:lang w:val="en-US"/>
        </w:rPr>
        <w:t>[</w:t>
      </w:r>
      <w:r w:rsidR="004447BD">
        <w:rPr>
          <w:rFonts w:ascii="Arial" w:eastAsia="SimSun" w:hAnsi="Arial"/>
          <w:b/>
          <w:sz w:val="24"/>
          <w:lang w:val="en-US"/>
        </w:rPr>
        <w:t>IVAS</w:t>
      </w:r>
      <w:r w:rsidR="000B5BE1">
        <w:rPr>
          <w:rFonts w:ascii="Arial" w:eastAsia="SimSun" w:hAnsi="Arial"/>
          <w:b/>
          <w:sz w:val="24"/>
          <w:lang w:val="en-US"/>
        </w:rPr>
        <w:t xml:space="preserve"> ph2</w:t>
      </w:r>
      <w:r w:rsidRPr="00270ADC">
        <w:rPr>
          <w:rFonts w:ascii="Arial" w:eastAsia="SimSun" w:hAnsi="Arial"/>
          <w:b/>
          <w:sz w:val="24"/>
          <w:lang w:val="en-US"/>
        </w:rPr>
        <w:t xml:space="preserve">] </w:t>
      </w:r>
      <w:r w:rsidR="00112E79">
        <w:rPr>
          <w:rFonts w:ascii="Arial" w:eastAsia="SimSun" w:hAnsi="Arial"/>
          <w:b/>
          <w:sz w:val="24"/>
          <w:lang w:val="en-US"/>
        </w:rPr>
        <w:t>Proposal for</w:t>
      </w:r>
      <w:r w:rsidR="006E0C18">
        <w:rPr>
          <w:rFonts w:ascii="Arial" w:eastAsia="SimSun" w:hAnsi="Arial"/>
          <w:b/>
          <w:sz w:val="24"/>
          <w:lang w:val="en-US" w:eastAsia="zh-CN"/>
        </w:rPr>
        <w:t xml:space="preserve"> </w:t>
      </w:r>
      <w:r w:rsidR="006E0C18">
        <w:rPr>
          <w:rFonts w:ascii="Arial" w:eastAsia="SimSun" w:hAnsi="Arial" w:hint="eastAsia"/>
          <w:b/>
          <w:sz w:val="24"/>
          <w:lang w:val="en-US" w:eastAsia="zh-CN"/>
        </w:rPr>
        <w:t>IVAS</w:t>
      </w:r>
      <w:r w:rsidR="00C21FB2">
        <w:rPr>
          <w:rFonts w:ascii="Arial" w:eastAsia="SimSun" w:hAnsi="Arial"/>
          <w:b/>
          <w:sz w:val="24"/>
          <w:lang w:val="en-US" w:eastAsia="zh-CN"/>
        </w:rPr>
        <w:t xml:space="preserve"> </w:t>
      </w:r>
      <w:bookmarkEnd w:id="0"/>
      <w:r w:rsidR="00CA3A6C">
        <w:rPr>
          <w:rFonts w:ascii="Arial" w:eastAsia="SimSun" w:hAnsi="Arial"/>
          <w:b/>
          <w:sz w:val="24"/>
          <w:lang w:val="en-US" w:eastAsia="zh-CN"/>
        </w:rPr>
        <w:t xml:space="preserve">mode negotiation </w:t>
      </w:r>
      <w:r w:rsidR="00B670C0">
        <w:rPr>
          <w:rFonts w:ascii="Arial" w:eastAsia="SimSun" w:hAnsi="Arial"/>
          <w:b/>
          <w:sz w:val="24"/>
          <w:lang w:val="en-US" w:eastAsia="zh-CN"/>
        </w:rPr>
        <w:t xml:space="preserve">with reduced </w:t>
      </w:r>
      <w:r w:rsidR="004C0DF7">
        <w:rPr>
          <w:rFonts w:ascii="Arial" w:eastAsia="SimSun" w:hAnsi="Arial"/>
          <w:b/>
          <w:sz w:val="24"/>
          <w:lang w:val="en-US" w:eastAsia="zh-CN"/>
        </w:rPr>
        <w:t xml:space="preserve">first frame </w:t>
      </w:r>
      <w:r w:rsidR="00B670C0">
        <w:rPr>
          <w:rFonts w:ascii="Arial" w:eastAsia="SimSun" w:hAnsi="Arial"/>
          <w:b/>
          <w:sz w:val="24"/>
          <w:lang w:val="en-US" w:eastAsia="zh-CN"/>
        </w:rPr>
        <w:t>latency</w:t>
      </w:r>
    </w:p>
    <w:p w14:paraId="77CE2E28" w14:textId="77777777" w:rsidR="00270ADC" w:rsidRPr="00270ADC" w:rsidRDefault="00270ADC" w:rsidP="00422326">
      <w:pPr>
        <w:widowControl w:val="0"/>
        <w:tabs>
          <w:tab w:val="left" w:pos="2127"/>
        </w:tabs>
        <w:spacing w:after="120"/>
        <w:ind w:left="2131" w:hanging="2131"/>
        <w:rPr>
          <w:rFonts w:ascii="Arial" w:eastAsia="SimSun" w:hAnsi="Arial"/>
          <w:b/>
          <w:sz w:val="24"/>
        </w:rPr>
      </w:pPr>
      <w:r w:rsidRPr="00270ADC">
        <w:rPr>
          <w:rFonts w:ascii="Arial" w:eastAsia="SimSun" w:hAnsi="Arial"/>
          <w:b/>
          <w:sz w:val="24"/>
        </w:rPr>
        <w:t>Document for:</w:t>
      </w:r>
      <w:r w:rsidRPr="00270ADC">
        <w:rPr>
          <w:rFonts w:ascii="Arial" w:eastAsia="SimSun" w:hAnsi="Arial"/>
          <w:b/>
          <w:sz w:val="24"/>
        </w:rPr>
        <w:tab/>
        <w:t>Discussion and Agreement</w:t>
      </w:r>
    </w:p>
    <w:p w14:paraId="135AA2AC" w14:textId="63C5BF0C" w:rsidR="00270ADC" w:rsidRPr="00422326" w:rsidRDefault="00270ADC" w:rsidP="00422326">
      <w:pPr>
        <w:widowControl w:val="0"/>
        <w:tabs>
          <w:tab w:val="left" w:pos="2127"/>
        </w:tabs>
        <w:spacing w:after="120"/>
        <w:ind w:left="2131" w:hanging="2131"/>
        <w:rPr>
          <w:rFonts w:ascii="Arial" w:eastAsia="SimSun" w:hAnsi="Arial"/>
          <w:b/>
          <w:sz w:val="24"/>
        </w:rPr>
      </w:pPr>
      <w:r w:rsidRPr="00270ADC">
        <w:rPr>
          <w:rFonts w:ascii="Arial" w:eastAsia="SimSun" w:hAnsi="Arial"/>
          <w:b/>
          <w:sz w:val="24"/>
        </w:rPr>
        <w:t>Agenda Item:</w:t>
      </w:r>
      <w:r w:rsidRPr="00270ADC">
        <w:rPr>
          <w:rFonts w:ascii="Arial" w:eastAsia="SimSun" w:hAnsi="Arial"/>
          <w:b/>
          <w:sz w:val="24"/>
        </w:rPr>
        <w:tab/>
      </w:r>
      <w:r w:rsidR="001B2E17">
        <w:rPr>
          <w:rFonts w:ascii="Arial" w:eastAsia="SimSun" w:hAnsi="Arial"/>
          <w:b/>
          <w:sz w:val="24"/>
        </w:rPr>
        <w:t>7</w:t>
      </w:r>
      <w:r w:rsidR="008D638A">
        <w:rPr>
          <w:rFonts w:ascii="Arial" w:eastAsia="SimSun" w:hAnsi="Arial"/>
          <w:b/>
          <w:sz w:val="24"/>
        </w:rPr>
        <w:t>.</w:t>
      </w:r>
      <w:r w:rsidR="00CA3A6C">
        <w:rPr>
          <w:rFonts w:ascii="Arial" w:eastAsia="SimSun" w:hAnsi="Arial"/>
          <w:b/>
          <w:sz w:val="24"/>
        </w:rPr>
        <w:t>5</w:t>
      </w:r>
    </w:p>
    <w:p w14:paraId="171F57B6" w14:textId="77777777" w:rsidR="00270ADC" w:rsidRPr="00FB2530" w:rsidRDefault="00270ADC" w:rsidP="00E7750B">
      <w:pPr>
        <w:pStyle w:val="Heading1"/>
      </w:pPr>
      <w:r w:rsidRPr="00FB2530">
        <w:t>1 Introduction</w:t>
      </w:r>
    </w:p>
    <w:p w14:paraId="5DB2C411" w14:textId="7F6ED4A1" w:rsidR="006A4893" w:rsidRPr="00FB2530" w:rsidRDefault="00095D0A" w:rsidP="00966C7A">
      <w:pPr>
        <w:widowControl w:val="0"/>
        <w:tabs>
          <w:tab w:val="left" w:pos="2880"/>
        </w:tabs>
        <w:snapToGrid w:val="0"/>
        <w:spacing w:before="100" w:beforeAutospacing="1" w:after="100" w:afterAutospacing="1" w:line="360" w:lineRule="auto"/>
        <w:rPr>
          <w:rFonts w:ascii="Arial" w:eastAsia="SimSun" w:hAnsi="Arial"/>
          <w:lang w:val="en-US" w:eastAsia="zh-CN"/>
        </w:rPr>
      </w:pPr>
      <w:r w:rsidRPr="00FB2530">
        <w:rPr>
          <w:rFonts w:ascii="Arial" w:eastAsia="SimSun" w:hAnsi="Arial"/>
          <w:lang w:val="en-US" w:eastAsia="zh-CN"/>
        </w:rPr>
        <w:t xml:space="preserve">During the post SA4#127-bis-e Audio SWG telco held on 29 </w:t>
      </w:r>
      <w:r w:rsidR="004C0DF7" w:rsidRPr="00FB2530">
        <w:rPr>
          <w:rFonts w:ascii="Arial" w:eastAsia="SimSun" w:hAnsi="Arial"/>
          <w:lang w:val="en-US" w:eastAsia="zh-CN"/>
        </w:rPr>
        <w:t>April</w:t>
      </w:r>
      <w:r w:rsidRPr="00FB2530">
        <w:rPr>
          <w:rFonts w:ascii="Arial" w:eastAsia="SimSun" w:hAnsi="Arial"/>
          <w:lang w:val="en-US" w:eastAsia="zh-CN"/>
        </w:rPr>
        <w:t xml:space="preserve"> 2024, </w:t>
      </w:r>
      <w:r w:rsidR="00B24EFA">
        <w:rPr>
          <w:rFonts w:ascii="Arial" w:eastAsia="SimSun" w:hAnsi="Arial"/>
          <w:lang w:val="en-US" w:eastAsia="zh-CN"/>
        </w:rPr>
        <w:t>the</w:t>
      </w:r>
      <w:r w:rsidR="00D141D3">
        <w:rPr>
          <w:rFonts w:ascii="Arial" w:eastAsia="SimSun" w:hAnsi="Arial"/>
          <w:lang w:val="en-US" w:eastAsia="zh-CN"/>
        </w:rPr>
        <w:t xml:space="preserve"> </w:t>
      </w:r>
      <w:r w:rsidR="00F31BFC" w:rsidRPr="00FB2530">
        <w:rPr>
          <w:rFonts w:ascii="Arial" w:eastAsia="SimSun" w:hAnsi="Arial"/>
          <w:lang w:val="en-US" w:eastAsia="zh-CN"/>
        </w:rPr>
        <w:t xml:space="preserve">IVAS </w:t>
      </w:r>
      <w:r w:rsidR="00407C05" w:rsidRPr="00FB2530">
        <w:rPr>
          <w:rFonts w:ascii="Arial" w:eastAsia="SimSun" w:hAnsi="Arial"/>
          <w:lang w:val="en-US" w:eastAsia="zh-CN"/>
        </w:rPr>
        <w:t>l</w:t>
      </w:r>
      <w:r w:rsidR="00F31BFC" w:rsidRPr="00FB2530">
        <w:rPr>
          <w:rFonts w:ascii="Arial" w:eastAsia="SimSun" w:hAnsi="Arial"/>
          <w:lang w:val="en-US" w:eastAsia="zh-CN"/>
        </w:rPr>
        <w:t xml:space="preserve">evel </w:t>
      </w:r>
      <w:r w:rsidR="00B24EFA">
        <w:rPr>
          <w:rFonts w:ascii="Arial" w:eastAsia="SimSun" w:hAnsi="Arial"/>
          <w:lang w:val="en-US" w:eastAsia="zh-CN"/>
        </w:rPr>
        <w:t xml:space="preserve">issue was </w:t>
      </w:r>
      <w:r w:rsidR="00CF7E56" w:rsidRPr="00FB2530">
        <w:rPr>
          <w:rFonts w:ascii="Arial" w:eastAsia="SimSun" w:hAnsi="Arial"/>
          <w:lang w:val="en-US" w:eastAsia="zh-CN"/>
        </w:rPr>
        <w:t>disc</w:t>
      </w:r>
      <w:r w:rsidR="00CF7E56">
        <w:rPr>
          <w:rFonts w:ascii="Arial" w:eastAsia="SimSun" w:hAnsi="Arial"/>
          <w:lang w:val="en-US" w:eastAsia="zh-CN"/>
        </w:rPr>
        <w:t>ussed,</w:t>
      </w:r>
      <w:r w:rsidR="00B24EFA">
        <w:rPr>
          <w:rFonts w:ascii="Arial" w:eastAsia="SimSun" w:hAnsi="Arial"/>
          <w:lang w:val="en-US" w:eastAsia="zh-CN"/>
        </w:rPr>
        <w:t xml:space="preserve"> and</w:t>
      </w:r>
      <w:r w:rsidR="00D141D3">
        <w:rPr>
          <w:rFonts w:ascii="Arial" w:eastAsia="SimSun" w:hAnsi="Arial"/>
          <w:lang w:val="en-US" w:eastAsia="zh-CN"/>
        </w:rPr>
        <w:t xml:space="preserve"> it was agreed</w:t>
      </w:r>
      <w:r w:rsidR="00F31BFC" w:rsidRPr="00FB2530">
        <w:rPr>
          <w:rFonts w:ascii="Arial" w:eastAsia="SimSun" w:hAnsi="Arial"/>
          <w:lang w:val="en-US" w:eastAsia="zh-CN"/>
        </w:rPr>
        <w:t xml:space="preserve"> </w:t>
      </w:r>
      <w:r w:rsidRPr="00FB2530">
        <w:rPr>
          <w:rFonts w:ascii="Arial" w:eastAsia="SimSun" w:hAnsi="Arial"/>
          <w:lang w:val="en-US" w:eastAsia="zh-CN"/>
        </w:rPr>
        <w:t>that:</w:t>
      </w:r>
    </w:p>
    <w:p w14:paraId="028BD3B1" w14:textId="77777777" w:rsidR="00095D0A" w:rsidRDefault="00095D0A" w:rsidP="00966C7A">
      <w:pPr>
        <w:pStyle w:val="ListParagraph"/>
        <w:numPr>
          <w:ilvl w:val="2"/>
          <w:numId w:val="24"/>
        </w:numPr>
        <w:spacing w:before="100" w:beforeAutospacing="1" w:after="100" w:afterAutospacing="1"/>
        <w:ind w:left="1170"/>
        <w:textAlignment w:val="baseline"/>
        <w:rPr>
          <w:rFonts w:eastAsia="Times New Roman" w:cs="Arial"/>
          <w:szCs w:val="22"/>
        </w:rPr>
      </w:pPr>
      <w:r w:rsidRPr="00A17FF4">
        <w:rPr>
          <w:rFonts w:eastAsia="Times New Roman" w:cs="Arial"/>
          <w:szCs w:val="22"/>
        </w:rPr>
        <w:t>Onion principle</w:t>
      </w:r>
      <w:r>
        <w:rPr>
          <w:rFonts w:eastAsia="Times New Roman" w:cs="Arial"/>
          <w:szCs w:val="22"/>
        </w:rPr>
        <w:t xml:space="preserve"> shall apply,</w:t>
      </w:r>
      <w:r w:rsidRPr="00A17FF4">
        <w:rPr>
          <w:rFonts w:eastAsia="Times New Roman" w:cs="Arial"/>
          <w:szCs w:val="22"/>
        </w:rPr>
        <w:t xml:space="preserve"> support of a higher level always implies support of a lower level</w:t>
      </w:r>
    </w:p>
    <w:p w14:paraId="4944EC04" w14:textId="77777777" w:rsidR="00095D0A" w:rsidRPr="0039648A" w:rsidRDefault="00095D0A" w:rsidP="00966C7A">
      <w:pPr>
        <w:pStyle w:val="ListParagraph"/>
        <w:numPr>
          <w:ilvl w:val="3"/>
          <w:numId w:val="24"/>
        </w:numPr>
        <w:spacing w:before="100" w:beforeAutospacing="1" w:after="100" w:afterAutospacing="1"/>
        <w:ind w:left="1530"/>
        <w:textAlignment w:val="baseline"/>
        <w:rPr>
          <w:rFonts w:eastAsia="Times New Roman" w:cs="Arial"/>
          <w:szCs w:val="22"/>
        </w:rPr>
      </w:pPr>
      <w:r w:rsidRPr="0039648A">
        <w:rPr>
          <w:rFonts w:eastAsia="Times New Roman" w:cs="Arial"/>
          <w:szCs w:val="24"/>
        </w:rPr>
        <w:t>Note: The implication of the onion principle will depend on decision of how levels are defined.</w:t>
      </w:r>
    </w:p>
    <w:p w14:paraId="741F3091" w14:textId="77777777" w:rsidR="00095D0A" w:rsidRPr="00A51217" w:rsidRDefault="00095D0A" w:rsidP="00966C7A">
      <w:pPr>
        <w:pStyle w:val="ListParagraph"/>
        <w:numPr>
          <w:ilvl w:val="2"/>
          <w:numId w:val="24"/>
        </w:numPr>
        <w:spacing w:before="100" w:beforeAutospacing="1" w:after="100" w:afterAutospacing="1"/>
        <w:ind w:left="1170"/>
        <w:textAlignment w:val="baseline"/>
        <w:rPr>
          <w:rFonts w:eastAsia="Times New Roman" w:cs="Arial"/>
          <w:szCs w:val="22"/>
        </w:rPr>
      </w:pPr>
      <w:r w:rsidRPr="0039648A">
        <w:rPr>
          <w:rFonts w:eastAsia="Times New Roman" w:cs="Arial"/>
          <w:szCs w:val="22"/>
          <w:lang w:val="en-US"/>
        </w:rPr>
        <w:t>A minimum core set needs to be defined (level 1), what features to include are TBD</w:t>
      </w:r>
    </w:p>
    <w:p w14:paraId="6B9716B8" w14:textId="77777777" w:rsidR="00095D0A" w:rsidRPr="00A51217" w:rsidRDefault="00095D0A" w:rsidP="00966C7A">
      <w:pPr>
        <w:pStyle w:val="ListParagraph"/>
        <w:numPr>
          <w:ilvl w:val="2"/>
          <w:numId w:val="24"/>
        </w:numPr>
        <w:spacing w:before="100" w:beforeAutospacing="1" w:after="100" w:afterAutospacing="1"/>
        <w:ind w:left="1170"/>
        <w:textAlignment w:val="baseline"/>
        <w:rPr>
          <w:rFonts w:eastAsia="Times New Roman" w:cs="Arial"/>
          <w:szCs w:val="22"/>
        </w:rPr>
      </w:pPr>
      <w:r w:rsidRPr="00A51217">
        <w:rPr>
          <w:rFonts w:eastAsia="Times New Roman" w:cs="Arial"/>
          <w:szCs w:val="22"/>
          <w:lang w:val="en-US"/>
        </w:rPr>
        <w:t>A receiver of level 1 needs to be able to decode what a sender of level 1 produces</w:t>
      </w:r>
    </w:p>
    <w:p w14:paraId="77DA2AAA" w14:textId="04B345A8" w:rsidR="00095D0A" w:rsidRPr="001C1E3E" w:rsidRDefault="00F86FC4" w:rsidP="00966C7A">
      <w:pPr>
        <w:widowControl w:val="0"/>
        <w:snapToGrid w:val="0"/>
        <w:spacing w:before="100" w:beforeAutospacing="1" w:after="100" w:afterAutospacing="1" w:line="360" w:lineRule="auto"/>
        <w:rPr>
          <w:rFonts w:ascii="Arial" w:eastAsia="SimSun" w:hAnsi="Arial" w:cs="Arial"/>
          <w:lang w:eastAsia="zh-CN"/>
        </w:rPr>
      </w:pPr>
      <w:r w:rsidRPr="001C1E3E">
        <w:rPr>
          <w:rFonts w:ascii="Arial" w:eastAsia="SimSun" w:hAnsi="Arial" w:cs="Arial"/>
          <w:lang w:eastAsia="zh-CN"/>
        </w:rPr>
        <w:t>Some</w:t>
      </w:r>
      <w:r w:rsidRPr="001C1E3E">
        <w:rPr>
          <w:rFonts w:ascii="Arial" w:eastAsia="SimSun" w:hAnsi="Arial" w:cs="Arial"/>
          <w:lang w:val="en-US" w:eastAsia="zh-CN"/>
        </w:rPr>
        <w:t xml:space="preserve"> negotiation </w:t>
      </w:r>
      <w:r w:rsidR="001C1E3E" w:rsidRPr="001C1E3E">
        <w:rPr>
          <w:rFonts w:ascii="Arial" w:eastAsia="SimSun" w:hAnsi="Arial" w:cs="Arial"/>
          <w:lang w:val="en-US" w:eastAsia="zh-CN"/>
        </w:rPr>
        <w:t>schemes</w:t>
      </w:r>
      <w:r w:rsidRPr="001C1E3E">
        <w:rPr>
          <w:rFonts w:ascii="Arial" w:eastAsia="SimSun" w:hAnsi="Arial" w:cs="Arial"/>
          <w:lang w:val="en-US" w:eastAsia="zh-CN"/>
        </w:rPr>
        <w:t xml:space="preserve"> have </w:t>
      </w:r>
      <w:r w:rsidR="004C0DF7" w:rsidRPr="001C1E3E">
        <w:rPr>
          <w:rFonts w:ascii="Arial" w:eastAsia="SimSun" w:hAnsi="Arial" w:cs="Arial"/>
          <w:lang w:val="en-US" w:eastAsia="zh-CN"/>
        </w:rPr>
        <w:t>been</w:t>
      </w:r>
      <w:r w:rsidRPr="001C1E3E">
        <w:rPr>
          <w:rFonts w:ascii="Arial" w:eastAsia="SimSun" w:hAnsi="Arial" w:cs="Arial"/>
          <w:lang w:val="en-US" w:eastAsia="zh-CN"/>
        </w:rPr>
        <w:t xml:space="preserve"> proposed</w:t>
      </w:r>
      <w:r w:rsidR="001C1E3E" w:rsidRPr="001C1E3E">
        <w:rPr>
          <w:rFonts w:ascii="Arial" w:eastAsia="SimSun" w:hAnsi="Arial" w:cs="Arial"/>
          <w:lang w:val="en-US" w:eastAsia="zh-CN"/>
        </w:rPr>
        <w:t xml:space="preserve"> before [1]</w:t>
      </w:r>
      <w:r w:rsidRPr="001C1E3E">
        <w:rPr>
          <w:rFonts w:ascii="Arial" w:eastAsia="SimSun" w:hAnsi="Arial" w:cs="Arial"/>
          <w:lang w:val="en-US" w:eastAsia="zh-CN"/>
        </w:rPr>
        <w:t xml:space="preserve">, but </w:t>
      </w:r>
      <w:r w:rsidR="001C1E3E" w:rsidRPr="001C1E3E">
        <w:rPr>
          <w:rFonts w:ascii="Arial" w:eastAsia="SimSun" w:hAnsi="Arial" w:cs="Arial"/>
          <w:lang w:val="en-US" w:eastAsia="zh-CN"/>
        </w:rPr>
        <w:t xml:space="preserve">with the definition of </w:t>
      </w:r>
      <w:r w:rsidR="001C1E3E" w:rsidRPr="001C1E3E">
        <w:rPr>
          <w:rFonts w:ascii="Arial" w:eastAsia="Times New Roman" w:hAnsi="Arial" w:cs="Arial"/>
          <w:szCs w:val="22"/>
        </w:rPr>
        <w:t>onion principle, the source</w:t>
      </w:r>
      <w:r w:rsidRPr="001C1E3E">
        <w:rPr>
          <w:rFonts w:ascii="Arial" w:eastAsia="SimSun" w:hAnsi="Arial" w:cs="Arial"/>
          <w:lang w:val="en-US" w:eastAsia="zh-CN"/>
        </w:rPr>
        <w:t xml:space="preserve"> </w:t>
      </w:r>
      <w:r w:rsidR="001C1E3E">
        <w:rPr>
          <w:rFonts w:ascii="Arial" w:eastAsia="SimSun" w:hAnsi="Arial" w:cs="Arial"/>
          <w:lang w:val="en-US" w:eastAsia="zh-CN"/>
        </w:rPr>
        <w:t xml:space="preserve">believe </w:t>
      </w:r>
      <w:r w:rsidR="00CF7E56" w:rsidRPr="001C1E3E">
        <w:rPr>
          <w:rFonts w:ascii="Arial" w:eastAsia="SimSun" w:hAnsi="Arial" w:cs="Arial"/>
          <w:lang w:eastAsia="zh-CN"/>
        </w:rPr>
        <w:t>in</w:t>
      </w:r>
      <w:r w:rsidR="00F14ED3" w:rsidRPr="001C1E3E">
        <w:rPr>
          <w:rFonts w:ascii="Arial" w:eastAsia="SimSun" w:hAnsi="Arial" w:cs="Arial"/>
          <w:lang w:eastAsia="zh-CN"/>
        </w:rPr>
        <w:t xml:space="preserve"> order to proceed further, </w:t>
      </w:r>
      <w:r w:rsidR="001C1E3E" w:rsidRPr="001C1E3E">
        <w:rPr>
          <w:rFonts w:ascii="Arial" w:eastAsia="SimSun" w:hAnsi="Arial" w:cs="Arial"/>
          <w:lang w:eastAsia="zh-CN"/>
        </w:rPr>
        <w:t>we</w:t>
      </w:r>
      <w:r w:rsidR="00F14ED3" w:rsidRPr="001C1E3E">
        <w:rPr>
          <w:rFonts w:ascii="Arial" w:eastAsia="SimSun" w:hAnsi="Arial" w:cs="Arial"/>
          <w:lang w:eastAsia="zh-CN"/>
        </w:rPr>
        <w:t xml:space="preserve"> </w:t>
      </w:r>
      <w:proofErr w:type="gramStart"/>
      <w:r w:rsidR="00F14ED3" w:rsidRPr="001C1E3E">
        <w:rPr>
          <w:rFonts w:ascii="Arial" w:eastAsia="SimSun" w:hAnsi="Arial" w:cs="Arial"/>
          <w:lang w:eastAsia="zh-CN"/>
        </w:rPr>
        <w:t>presents</w:t>
      </w:r>
      <w:proofErr w:type="gramEnd"/>
      <w:r w:rsidR="00F14ED3" w:rsidRPr="001C1E3E">
        <w:rPr>
          <w:rFonts w:ascii="Arial" w:eastAsia="SimSun" w:hAnsi="Arial" w:cs="Arial"/>
          <w:lang w:eastAsia="zh-CN"/>
        </w:rPr>
        <w:t xml:space="preserve"> some thoughts on this topic and proposes a</w:t>
      </w:r>
      <w:r w:rsidR="00982538" w:rsidRPr="001C1E3E">
        <w:rPr>
          <w:rFonts w:ascii="Arial" w:eastAsia="SimSun" w:hAnsi="Arial" w:cs="Arial"/>
          <w:lang w:eastAsia="zh-CN"/>
        </w:rPr>
        <w:t>n approach for consideration.</w:t>
      </w:r>
    </w:p>
    <w:p w14:paraId="7CCD38C9" w14:textId="77777777" w:rsidR="00680D42" w:rsidRPr="00FB2530" w:rsidRDefault="00680D42" w:rsidP="00E7750B">
      <w:pPr>
        <w:pStyle w:val="Heading1"/>
      </w:pPr>
      <w:r w:rsidRPr="00FB2530">
        <w:t>2 Discussions</w:t>
      </w:r>
    </w:p>
    <w:p w14:paraId="524B6067" w14:textId="4BD90CFE" w:rsidR="00774828" w:rsidRDefault="00A623DB" w:rsidP="000548DC">
      <w:pPr>
        <w:widowControl w:val="0"/>
        <w:snapToGrid w:val="0"/>
        <w:spacing w:before="100" w:beforeAutospacing="1" w:after="100" w:afterAutospacing="1" w:line="360" w:lineRule="auto"/>
        <w:rPr>
          <w:rFonts w:ascii="Arial" w:eastAsia="SimSun" w:hAnsi="Arial"/>
          <w:lang w:eastAsia="zh-CN"/>
        </w:rPr>
      </w:pPr>
      <w:r w:rsidRPr="00FB2530">
        <w:rPr>
          <w:rFonts w:ascii="Arial" w:eastAsia="SimSun" w:hAnsi="Arial"/>
          <w:lang w:eastAsia="zh-CN"/>
        </w:rPr>
        <w:t xml:space="preserve">As mentioned before in </w:t>
      </w:r>
      <w:r w:rsidR="00650ABA" w:rsidRPr="00FB2530">
        <w:rPr>
          <w:rFonts w:ascii="Arial" w:eastAsia="SimSun" w:hAnsi="Arial"/>
          <w:lang w:eastAsia="zh-CN"/>
        </w:rPr>
        <w:t>[</w:t>
      </w:r>
      <w:r w:rsidR="008F6A96">
        <w:rPr>
          <w:rFonts w:ascii="Arial" w:eastAsia="SimSun" w:hAnsi="Arial"/>
          <w:lang w:eastAsia="zh-CN"/>
        </w:rPr>
        <w:t>1</w:t>
      </w:r>
      <w:r w:rsidR="00650ABA" w:rsidRPr="00FB2530">
        <w:rPr>
          <w:rFonts w:ascii="Arial" w:eastAsia="SimSun" w:hAnsi="Arial"/>
          <w:lang w:eastAsia="zh-CN"/>
        </w:rPr>
        <w:t xml:space="preserve">] </w:t>
      </w:r>
      <w:r w:rsidRPr="00FB2530">
        <w:rPr>
          <w:rFonts w:ascii="Arial" w:eastAsia="SimSun" w:hAnsi="Arial"/>
          <w:lang w:eastAsia="zh-CN"/>
        </w:rPr>
        <w:t>on this topic, IVAS offers a large number of operational modes</w:t>
      </w:r>
      <w:r w:rsidR="000548DC">
        <w:rPr>
          <w:rFonts w:ascii="Arial" w:eastAsia="SimSun" w:hAnsi="Arial"/>
          <w:lang w:eastAsia="zh-CN"/>
        </w:rPr>
        <w:t>, which are proposed to be grouped into levels</w:t>
      </w:r>
      <w:r w:rsidR="00527673">
        <w:rPr>
          <w:rFonts w:ascii="Arial" w:eastAsia="SimSun" w:hAnsi="Arial"/>
          <w:lang w:eastAsia="zh-CN"/>
        </w:rPr>
        <w:t xml:space="preserve"> </w:t>
      </w:r>
      <w:r w:rsidR="00527673" w:rsidRPr="00FB2530">
        <w:rPr>
          <w:rFonts w:ascii="Arial" w:eastAsia="SimSun" w:hAnsi="Arial"/>
          <w:lang w:eastAsia="zh-CN"/>
        </w:rPr>
        <w:t>[</w:t>
      </w:r>
      <w:r w:rsidR="00527673">
        <w:rPr>
          <w:rFonts w:ascii="Arial" w:eastAsia="SimSun" w:hAnsi="Arial"/>
          <w:lang w:eastAsia="zh-CN"/>
        </w:rPr>
        <w:t>2</w:t>
      </w:r>
      <w:r w:rsidR="00527673" w:rsidRPr="00FB2530">
        <w:rPr>
          <w:rFonts w:ascii="Arial" w:eastAsia="SimSun" w:hAnsi="Arial"/>
          <w:lang w:eastAsia="zh-CN"/>
        </w:rPr>
        <w:t>]</w:t>
      </w:r>
      <w:r w:rsidRPr="00FB2530">
        <w:rPr>
          <w:rFonts w:ascii="Arial" w:eastAsia="SimSun" w:hAnsi="Arial"/>
          <w:lang w:eastAsia="zh-CN"/>
        </w:rPr>
        <w:t xml:space="preserve">. </w:t>
      </w:r>
      <w:r w:rsidR="00774828">
        <w:rPr>
          <w:rFonts w:ascii="Arial" w:eastAsia="SimSun" w:hAnsi="Arial"/>
          <w:lang w:eastAsia="zh-CN"/>
        </w:rPr>
        <w:t xml:space="preserve">Although the negotiation scheme </w:t>
      </w:r>
      <w:r w:rsidR="00774828" w:rsidRPr="00FB2530">
        <w:rPr>
          <w:rFonts w:ascii="Arial" w:eastAsia="SimSun" w:hAnsi="Arial"/>
          <w:lang w:eastAsia="zh-CN"/>
        </w:rPr>
        <w:t>in [</w:t>
      </w:r>
      <w:r w:rsidR="00774828">
        <w:rPr>
          <w:rFonts w:ascii="Arial" w:eastAsia="SimSun" w:hAnsi="Arial"/>
          <w:lang w:eastAsia="zh-CN"/>
        </w:rPr>
        <w:t>1</w:t>
      </w:r>
      <w:r w:rsidR="00774828" w:rsidRPr="00FB2530">
        <w:rPr>
          <w:rFonts w:ascii="Arial" w:eastAsia="SimSun" w:hAnsi="Arial"/>
          <w:lang w:eastAsia="zh-CN"/>
        </w:rPr>
        <w:t>]</w:t>
      </w:r>
      <w:r w:rsidR="00774828">
        <w:rPr>
          <w:rFonts w:ascii="Arial" w:eastAsia="SimSun" w:hAnsi="Arial"/>
          <w:lang w:eastAsia="zh-CN"/>
        </w:rPr>
        <w:t xml:space="preserve"> is versatile, it </w:t>
      </w:r>
      <w:r w:rsidR="004C0DF7">
        <w:rPr>
          <w:rFonts w:ascii="Arial" w:eastAsia="SimSun" w:hAnsi="Arial"/>
          <w:lang w:eastAsia="zh-CN"/>
        </w:rPr>
        <w:t>requires</w:t>
      </w:r>
      <w:r w:rsidR="00774828">
        <w:rPr>
          <w:rFonts w:ascii="Arial" w:eastAsia="SimSun" w:hAnsi="Arial"/>
          <w:lang w:eastAsia="zh-CN"/>
        </w:rPr>
        <w:t xml:space="preserve"> the negotiation to be fully complete before audio is transmitted. This will introduce latency between the caller make the call, and the receiver hears the sound. We name this latency as “first-frame-latency”.</w:t>
      </w:r>
    </w:p>
    <w:p w14:paraId="490266B7" w14:textId="53823E1E" w:rsidR="00774828" w:rsidRPr="00FB2530" w:rsidRDefault="00774828" w:rsidP="00774828">
      <w:pPr>
        <w:spacing w:before="100" w:beforeAutospacing="1" w:after="100" w:afterAutospacing="1" w:line="360" w:lineRule="auto"/>
        <w:rPr>
          <w:rFonts w:ascii="Arial" w:eastAsia="SimSun" w:hAnsi="Arial"/>
          <w:lang w:eastAsia="zh-CN"/>
        </w:rPr>
      </w:pPr>
      <w:r>
        <w:rPr>
          <w:rFonts w:ascii="Arial" w:eastAsia="SimSun" w:hAnsi="Arial"/>
          <w:lang w:eastAsia="zh-CN"/>
        </w:rPr>
        <w:t>Can this “first-frame-latency” be further minimized? Even though</w:t>
      </w:r>
      <w:r w:rsidR="000548DC">
        <w:rPr>
          <w:rFonts w:ascii="Arial" w:eastAsia="SimSun" w:hAnsi="Arial"/>
          <w:lang w:eastAsia="zh-CN"/>
        </w:rPr>
        <w:t xml:space="preserve"> the exact definition</w:t>
      </w:r>
      <w:r>
        <w:rPr>
          <w:rFonts w:ascii="Arial" w:eastAsia="SimSun" w:hAnsi="Arial"/>
          <w:lang w:eastAsia="zh-CN"/>
        </w:rPr>
        <w:t>s</w:t>
      </w:r>
      <w:r w:rsidR="000548DC">
        <w:rPr>
          <w:rFonts w:ascii="Arial" w:eastAsia="SimSun" w:hAnsi="Arial"/>
          <w:lang w:eastAsia="zh-CN"/>
        </w:rPr>
        <w:t xml:space="preserve"> of levels </w:t>
      </w:r>
      <w:r>
        <w:rPr>
          <w:rFonts w:ascii="Arial" w:eastAsia="SimSun" w:hAnsi="Arial"/>
          <w:lang w:eastAsia="zh-CN"/>
        </w:rPr>
        <w:t>are</w:t>
      </w:r>
      <w:r w:rsidR="000548DC">
        <w:rPr>
          <w:rFonts w:ascii="Arial" w:eastAsia="SimSun" w:hAnsi="Arial"/>
          <w:lang w:eastAsia="zh-CN"/>
        </w:rPr>
        <w:t xml:space="preserve"> still TBD, the a-for-mentioned “onion principle” of level definitions is agree. </w:t>
      </w:r>
      <w:r>
        <w:rPr>
          <w:rFonts w:ascii="Arial" w:eastAsia="SimSun" w:hAnsi="Arial"/>
          <w:lang w:eastAsia="zh-CN"/>
        </w:rPr>
        <w:t xml:space="preserve">Based on this principle, there will have one minimum level audio stream that can be encoded and decoded by any IVAS-enabled UEs, and this fact can be guaranteed before any negotiation happens. </w:t>
      </w:r>
    </w:p>
    <w:p w14:paraId="15642D1D" w14:textId="7C2B5883" w:rsidR="00BC0ECD" w:rsidRPr="004C0DF7" w:rsidRDefault="000548DC" w:rsidP="000548DC">
      <w:pPr>
        <w:widowControl w:val="0"/>
        <w:snapToGrid w:val="0"/>
        <w:spacing w:before="100" w:beforeAutospacing="1" w:after="100" w:afterAutospacing="1" w:line="360" w:lineRule="auto"/>
        <w:rPr>
          <w:rFonts w:ascii="Arial" w:eastAsia="SimSun" w:hAnsi="Arial"/>
          <w:lang w:val="en-US" w:eastAsia="zh-CN"/>
        </w:rPr>
      </w:pPr>
      <w:r>
        <w:rPr>
          <w:rFonts w:ascii="Arial" w:eastAsia="SimSun" w:hAnsi="Arial"/>
          <w:lang w:eastAsia="zh-CN"/>
        </w:rPr>
        <w:t xml:space="preserve">Based on this fact, we propose </w:t>
      </w:r>
      <w:r w:rsidR="00774828">
        <w:rPr>
          <w:rFonts w:ascii="Arial" w:eastAsia="SimSun" w:hAnsi="Arial"/>
          <w:lang w:eastAsia="zh-CN"/>
        </w:rPr>
        <w:t>a negotiation scheme that has lower first-frame-latency than [1], yet still leverage most of the architecture of it.</w:t>
      </w:r>
    </w:p>
    <w:p w14:paraId="4C1213D2" w14:textId="13BFE48B" w:rsidR="00BC0ECD" w:rsidRDefault="00680D42" w:rsidP="00E7750B">
      <w:pPr>
        <w:pStyle w:val="Heading1"/>
      </w:pPr>
      <w:r w:rsidRPr="00FB2530">
        <w:t xml:space="preserve">3 </w:t>
      </w:r>
      <w:r w:rsidR="000548DC">
        <w:t>Negotiation Scheme</w:t>
      </w:r>
    </w:p>
    <w:p w14:paraId="28311394" w14:textId="3566F4EB" w:rsidR="00326794" w:rsidRDefault="00774828" w:rsidP="00774828">
      <w:pPr>
        <w:spacing w:before="100" w:beforeAutospacing="1" w:after="100" w:afterAutospacing="1" w:line="360" w:lineRule="auto"/>
        <w:rPr>
          <w:rFonts w:ascii="Arial" w:eastAsia="SimSun" w:hAnsi="Arial"/>
          <w:lang w:eastAsia="zh-CN"/>
        </w:rPr>
      </w:pPr>
      <w:r>
        <w:rPr>
          <w:rFonts w:ascii="Arial" w:eastAsia="SimSun" w:hAnsi="Arial"/>
          <w:lang w:eastAsia="zh-CN"/>
        </w:rPr>
        <w:t xml:space="preserve">Our </w:t>
      </w:r>
      <w:r w:rsidR="00B32DB0">
        <w:rPr>
          <w:rFonts w:ascii="Arial" w:eastAsia="SimSun" w:hAnsi="Arial"/>
          <w:lang w:eastAsia="zh-CN"/>
        </w:rPr>
        <w:t>negotiation scheme is evolved based on [1] but included 2 changes.</w:t>
      </w:r>
    </w:p>
    <w:p w14:paraId="71589BEF" w14:textId="77777777" w:rsidR="00B32DB0" w:rsidRDefault="00B32DB0" w:rsidP="00B32DB0">
      <w:pPr>
        <w:pStyle w:val="ListParagraph"/>
        <w:numPr>
          <w:ilvl w:val="0"/>
          <w:numId w:val="25"/>
        </w:numPr>
        <w:spacing w:before="100" w:beforeAutospacing="1" w:after="100" w:afterAutospacing="1" w:line="360" w:lineRule="auto"/>
        <w:rPr>
          <w:rFonts w:ascii="Arial" w:eastAsia="SimSun" w:hAnsi="Arial"/>
          <w:lang w:eastAsia="zh-CN"/>
        </w:rPr>
      </w:pPr>
      <w:r>
        <w:rPr>
          <w:rFonts w:ascii="Arial" w:eastAsia="SimSun" w:hAnsi="Arial"/>
          <w:lang w:eastAsia="zh-CN"/>
        </w:rPr>
        <w:t>I</w:t>
      </w:r>
      <w:r w:rsidRPr="00B32DB0">
        <w:rPr>
          <w:rFonts w:ascii="Arial" w:eastAsia="SimSun" w:hAnsi="Arial"/>
          <w:lang w:eastAsia="zh-CN"/>
        </w:rPr>
        <w:t>nstead of grouping encoding and decoding abilities into audio format and bit rates, we group them in groups.</w:t>
      </w:r>
    </w:p>
    <w:p w14:paraId="1A6D9C87" w14:textId="6A29BBFD" w:rsidR="00D9706F" w:rsidRPr="00E7750B" w:rsidRDefault="00B32DB0" w:rsidP="00E7750B">
      <w:pPr>
        <w:pStyle w:val="ListParagraph"/>
        <w:numPr>
          <w:ilvl w:val="0"/>
          <w:numId w:val="25"/>
        </w:numPr>
        <w:spacing w:before="100" w:beforeAutospacing="1" w:after="100" w:afterAutospacing="1" w:line="360" w:lineRule="auto"/>
        <w:rPr>
          <w:rFonts w:ascii="Arial" w:eastAsia="SimSun" w:hAnsi="Arial"/>
          <w:lang w:eastAsia="zh-CN"/>
        </w:rPr>
      </w:pPr>
      <w:r w:rsidRPr="00B32DB0">
        <w:rPr>
          <w:rFonts w:ascii="Arial" w:eastAsia="SimSun" w:hAnsi="Arial"/>
          <w:lang w:eastAsia="zh-CN"/>
        </w:rPr>
        <w:lastRenderedPageBreak/>
        <w:t>Instead of sending audio RTPs after negotiation is fully completed, we propose UE to send the minimum-supported level audio stream as soon as the negotiation is started.</w:t>
      </w:r>
    </w:p>
    <w:p w14:paraId="03710891" w14:textId="294A1753" w:rsidR="00D9706F" w:rsidRPr="00D9706F" w:rsidRDefault="00D9706F" w:rsidP="00E7750B">
      <w:pPr>
        <w:pStyle w:val="Heading2"/>
      </w:pPr>
      <w:r w:rsidRPr="00D9706F">
        <w:t>3.1 Initial Negotiation</w:t>
      </w:r>
    </w:p>
    <w:p w14:paraId="0FDE5B2B" w14:textId="7FF3DB89" w:rsidR="009570FB" w:rsidRDefault="00B32DB0" w:rsidP="009570FB">
      <w:pPr>
        <w:spacing w:before="100" w:beforeAutospacing="1" w:after="100" w:afterAutospacing="1" w:line="360" w:lineRule="auto"/>
        <w:rPr>
          <w:rFonts w:ascii="Arial" w:eastAsia="SimSun" w:hAnsi="Arial"/>
          <w:noProof/>
          <w:lang w:eastAsia="zh-CN"/>
        </w:rPr>
      </w:pPr>
      <w:r w:rsidRPr="009570FB">
        <w:rPr>
          <w:rFonts w:ascii="Arial" w:eastAsia="SimSun" w:hAnsi="Arial"/>
          <w:lang w:eastAsia="zh-CN"/>
        </w:rPr>
        <w:t xml:space="preserve">Our negotiation scheme </w:t>
      </w:r>
      <w:r w:rsidR="00D9706F">
        <w:rPr>
          <w:rFonts w:ascii="Arial" w:eastAsia="SimSun" w:hAnsi="Arial"/>
          <w:lang w:eastAsia="zh-CN"/>
        </w:rPr>
        <w:t xml:space="preserve">to establish the call </w:t>
      </w:r>
      <w:r w:rsidRPr="009570FB">
        <w:rPr>
          <w:rFonts w:ascii="Arial" w:eastAsia="SimSun" w:hAnsi="Arial"/>
          <w:lang w:eastAsia="zh-CN"/>
        </w:rPr>
        <w:t>can be described as follows:</w:t>
      </w:r>
      <w:r w:rsidR="00A452CB" w:rsidRPr="009570FB">
        <w:rPr>
          <w:rFonts w:ascii="Arial" w:eastAsia="SimSun" w:hAnsi="Arial"/>
          <w:noProof/>
          <w:lang w:eastAsia="zh-CN"/>
        </w:rPr>
        <w:t xml:space="preserve"> </w:t>
      </w:r>
    </w:p>
    <w:p w14:paraId="781D9847" w14:textId="257EE32F" w:rsidR="00B32DB0" w:rsidRPr="009570FB" w:rsidRDefault="00A452CB" w:rsidP="009570FB">
      <w:pPr>
        <w:spacing w:before="100" w:beforeAutospacing="1" w:after="100" w:afterAutospacing="1" w:line="360" w:lineRule="auto"/>
        <w:jc w:val="center"/>
        <w:rPr>
          <w:rFonts w:ascii="Arial" w:eastAsia="SimSun" w:hAnsi="Arial"/>
          <w:lang w:eastAsia="zh-CN"/>
        </w:rPr>
      </w:pPr>
      <w:r>
        <w:rPr>
          <w:noProof/>
          <w:lang w:eastAsia="zh-CN"/>
        </w:rPr>
        <w:drawing>
          <wp:inline distT="0" distB="0" distL="0" distR="0" wp14:anchorId="570272AE" wp14:editId="5F7696BB">
            <wp:extent cx="5662513" cy="3674378"/>
            <wp:effectExtent l="0" t="0" r="1905" b="0"/>
            <wp:docPr id="1047561304"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61304" name="Picture 1"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84783" cy="3688829"/>
                    </a:xfrm>
                    <a:prstGeom prst="rect">
                      <a:avLst/>
                    </a:prstGeom>
                  </pic:spPr>
                </pic:pic>
              </a:graphicData>
            </a:graphic>
          </wp:inline>
        </w:drawing>
      </w:r>
    </w:p>
    <w:p w14:paraId="42A95546" w14:textId="7C875C79" w:rsidR="00A452CB" w:rsidRPr="00A452CB" w:rsidRDefault="00A452CB" w:rsidP="00A452CB">
      <w:pPr>
        <w:widowControl w:val="0"/>
        <w:spacing w:before="100" w:beforeAutospacing="1" w:after="0" w:afterAutospacing="1" w:line="360" w:lineRule="auto"/>
        <w:jc w:val="center"/>
        <w:rPr>
          <w:rFonts w:ascii="Arial" w:eastAsia="SimSun" w:hAnsi="Arial"/>
          <w:b/>
          <w:bCs/>
          <w:lang w:val="en-CN" w:eastAsia="zh-CN"/>
        </w:rPr>
      </w:pPr>
      <w:r w:rsidRPr="00A452CB">
        <w:rPr>
          <w:rFonts w:ascii="Arial" w:eastAsia="SimSun" w:hAnsi="Arial"/>
          <w:b/>
          <w:bCs/>
          <w:lang w:eastAsia="zh-CN"/>
        </w:rPr>
        <w:t>Figure 1.</w:t>
      </w:r>
      <w:r>
        <w:rPr>
          <w:rFonts w:ascii="Arial" w:eastAsia="SimSun" w:hAnsi="Arial"/>
          <w:b/>
          <w:bCs/>
          <w:lang w:eastAsia="zh-CN"/>
        </w:rPr>
        <w:t xml:space="preserve"> </w:t>
      </w:r>
      <w:r w:rsidRPr="00A452CB">
        <w:rPr>
          <w:rFonts w:ascii="Arial" w:eastAsia="SimSun" w:hAnsi="Arial"/>
          <w:b/>
          <w:bCs/>
          <w:lang w:eastAsia="zh-CN"/>
        </w:rPr>
        <w:t xml:space="preserve">Our proposed coding negotiation scheme with reduced </w:t>
      </w:r>
      <w:proofErr w:type="gramStart"/>
      <w:r w:rsidR="004C0DF7" w:rsidRPr="00A452CB">
        <w:rPr>
          <w:rFonts w:ascii="Arial" w:eastAsia="SimSun" w:hAnsi="Arial"/>
          <w:b/>
          <w:bCs/>
          <w:lang w:eastAsia="zh-CN"/>
        </w:rPr>
        <w:t>first</w:t>
      </w:r>
      <w:r w:rsidR="004C0DF7">
        <w:rPr>
          <w:rFonts w:ascii="Arial" w:eastAsia="SimSun" w:hAnsi="Arial"/>
          <w:b/>
          <w:bCs/>
          <w:lang w:eastAsia="zh-CN"/>
        </w:rPr>
        <w:t>-</w:t>
      </w:r>
      <w:r w:rsidR="004C0DF7" w:rsidRPr="00A452CB">
        <w:rPr>
          <w:rFonts w:ascii="Arial" w:eastAsia="SimSun" w:hAnsi="Arial"/>
          <w:b/>
          <w:bCs/>
          <w:lang w:eastAsia="zh-CN"/>
        </w:rPr>
        <w:t>frame</w:t>
      </w:r>
      <w:proofErr w:type="gramEnd"/>
      <w:r w:rsidR="004C0DF7">
        <w:rPr>
          <w:rFonts w:ascii="Arial" w:eastAsia="SimSun" w:hAnsi="Arial"/>
          <w:b/>
          <w:bCs/>
          <w:lang w:eastAsia="zh-CN"/>
        </w:rPr>
        <w:t>-</w:t>
      </w:r>
      <w:r w:rsidRPr="00A452CB">
        <w:rPr>
          <w:rFonts w:ascii="Arial" w:eastAsia="SimSun" w:hAnsi="Arial"/>
          <w:b/>
          <w:bCs/>
          <w:lang w:eastAsia="zh-CN"/>
        </w:rPr>
        <w:t>latency</w:t>
      </w:r>
    </w:p>
    <w:p w14:paraId="53873844" w14:textId="47CA9B01" w:rsidR="00B32DB0" w:rsidRPr="00B32DB0" w:rsidRDefault="00B32DB0" w:rsidP="00B32DB0">
      <w:pPr>
        <w:pStyle w:val="ListParagraph"/>
        <w:widowControl w:val="0"/>
        <w:numPr>
          <w:ilvl w:val="0"/>
          <w:numId w:val="27"/>
        </w:numPr>
        <w:spacing w:before="100" w:beforeAutospacing="1" w:after="0" w:afterAutospacing="1" w:line="360" w:lineRule="auto"/>
        <w:rPr>
          <w:rFonts w:ascii="Arial" w:eastAsia="SimSun" w:hAnsi="Arial"/>
          <w:lang w:eastAsia="zh-CN"/>
        </w:rPr>
      </w:pPr>
      <w:r w:rsidRPr="00B32DB0">
        <w:rPr>
          <w:rFonts w:ascii="Arial" w:eastAsia="SimSun" w:hAnsi="Arial"/>
          <w:lang w:eastAsia="zh-CN"/>
        </w:rPr>
        <w:t>UE-A sends an invite to UE-B, and simultaneously sends the MinLevel code stream.</w:t>
      </w:r>
    </w:p>
    <w:p w14:paraId="693D099B" w14:textId="77777777" w:rsidR="00B32DB0" w:rsidRDefault="00B32DB0" w:rsidP="00B32DB0">
      <w:pPr>
        <w:pStyle w:val="ListParagraph"/>
        <w:widowControl w:val="0"/>
        <w:numPr>
          <w:ilvl w:val="0"/>
          <w:numId w:val="28"/>
        </w:numPr>
        <w:spacing w:before="100" w:beforeAutospacing="1" w:after="0" w:afterAutospacing="1" w:line="360" w:lineRule="auto"/>
        <w:rPr>
          <w:rFonts w:ascii="Arial" w:eastAsia="SimSun" w:hAnsi="Arial"/>
          <w:lang w:val="en-CN" w:eastAsia="zh-CN"/>
        </w:rPr>
      </w:pPr>
      <w:r w:rsidRPr="00B32DB0">
        <w:rPr>
          <w:rFonts w:ascii="Arial" w:eastAsia="SimSun" w:hAnsi="Arial"/>
          <w:lang w:val="en-CN" w:eastAsia="zh-CN"/>
        </w:rPr>
        <w:t>The fmtp field of the invite SDP: level={(MinLevel, maxLevel-A-send), (MinLevel, maxLevel-A-receive)}</w:t>
      </w:r>
    </w:p>
    <w:p w14:paraId="4D0A37EA" w14:textId="77777777" w:rsidR="00B32DB0" w:rsidRDefault="00B32DB0" w:rsidP="00B32DB0">
      <w:pPr>
        <w:pStyle w:val="ListParagraph"/>
        <w:widowControl w:val="0"/>
        <w:numPr>
          <w:ilvl w:val="0"/>
          <w:numId w:val="28"/>
        </w:numPr>
        <w:spacing w:before="100" w:beforeAutospacing="1" w:after="0" w:afterAutospacing="1" w:line="360" w:lineRule="auto"/>
        <w:rPr>
          <w:rFonts w:ascii="Arial" w:eastAsia="SimSun" w:hAnsi="Arial"/>
          <w:lang w:val="en-CN" w:eastAsia="zh-CN"/>
        </w:rPr>
      </w:pPr>
      <w:r w:rsidRPr="00B32DB0">
        <w:rPr>
          <w:rFonts w:ascii="Arial" w:eastAsia="SimSun" w:hAnsi="Arial"/>
          <w:lang w:val="en-CN" w:eastAsia="zh-CN"/>
        </w:rPr>
        <w:t>The highest IVAS codec Level of UE-A is affected by many factors such as its own hardware configuration, residual battery power, user settings, etc.</w:t>
      </w:r>
    </w:p>
    <w:p w14:paraId="5575D63C" w14:textId="77777777" w:rsidR="00B32DB0" w:rsidRDefault="00B32DB0" w:rsidP="00B32DB0">
      <w:pPr>
        <w:pStyle w:val="ListParagraph"/>
        <w:widowControl w:val="0"/>
        <w:numPr>
          <w:ilvl w:val="0"/>
          <w:numId w:val="27"/>
        </w:numPr>
        <w:spacing w:before="100" w:beforeAutospacing="1" w:after="0" w:afterAutospacing="1" w:line="360" w:lineRule="auto"/>
        <w:rPr>
          <w:rFonts w:ascii="Arial" w:eastAsia="SimSun" w:hAnsi="Arial"/>
          <w:lang w:val="en-CN" w:eastAsia="zh-CN"/>
        </w:rPr>
      </w:pPr>
      <w:r w:rsidRPr="00B32DB0">
        <w:rPr>
          <w:rFonts w:ascii="Arial" w:eastAsia="SimSun" w:hAnsi="Arial"/>
          <w:lang w:val="en-CN" w:eastAsia="zh-CN"/>
        </w:rPr>
        <w:t>When UE-B receives the MinLevel code stream, it immediately starts decoding. At this time, UE-B can already receive the sound of UE-A, although it is not the best sound quality/spatial sense.</w:t>
      </w:r>
    </w:p>
    <w:p w14:paraId="0E4C2667" w14:textId="6A804221" w:rsidR="00B32DB0" w:rsidRPr="00B32DB0" w:rsidRDefault="00B32DB0" w:rsidP="00B32DB0">
      <w:pPr>
        <w:pStyle w:val="ListParagraph"/>
        <w:widowControl w:val="0"/>
        <w:numPr>
          <w:ilvl w:val="0"/>
          <w:numId w:val="27"/>
        </w:numPr>
        <w:spacing w:before="100" w:beforeAutospacing="1" w:after="0" w:afterAutospacing="1" w:line="360" w:lineRule="auto"/>
        <w:rPr>
          <w:rFonts w:ascii="Arial" w:eastAsia="SimSun" w:hAnsi="Arial"/>
          <w:lang w:val="en-CN" w:eastAsia="zh-CN"/>
        </w:rPr>
      </w:pPr>
      <w:r w:rsidRPr="00B32DB0">
        <w:rPr>
          <w:rFonts w:ascii="Arial" w:eastAsia="SimSun" w:hAnsi="Arial"/>
          <w:lang w:val="en-CN" w:eastAsia="zh-CN"/>
        </w:rPr>
        <w:t>UE-B calculates the best Level for A-&gt;B and B-&gt;A based on the highest IVAS Level of UE-A and itself.</w:t>
      </w:r>
    </w:p>
    <w:p w14:paraId="1A69EC40" w14:textId="4E5976B0" w:rsidR="00B32DB0" w:rsidRPr="00B32DB0" w:rsidRDefault="00B32DB0" w:rsidP="00B32DB0">
      <w:pPr>
        <w:pStyle w:val="ListParagraph"/>
        <w:widowControl w:val="0"/>
        <w:numPr>
          <w:ilvl w:val="0"/>
          <w:numId w:val="29"/>
        </w:numPr>
        <w:spacing w:before="100" w:beforeAutospacing="1" w:after="0" w:afterAutospacing="1" w:line="360" w:lineRule="auto"/>
        <w:rPr>
          <w:rFonts w:ascii="Arial" w:eastAsia="SimSun" w:hAnsi="Arial"/>
          <w:lang w:val="en-CN" w:eastAsia="zh-CN"/>
        </w:rPr>
      </w:pPr>
      <w:r w:rsidRPr="00B32DB0">
        <w:rPr>
          <w:rFonts w:ascii="Arial" w:eastAsia="SimSun" w:hAnsi="Arial"/>
          <w:lang w:val="en-CN" w:eastAsia="zh-CN"/>
        </w:rPr>
        <w:t>Like UE-A, the highest IVAS codec Level of UE-B is also affected by many factors such as its own hardware configuration, residual battery power, user settings, etc.</w:t>
      </w:r>
    </w:p>
    <w:p w14:paraId="6C991AE1" w14:textId="2E4A2609" w:rsidR="00B32DB0" w:rsidRPr="00B32DB0" w:rsidRDefault="00B32DB0" w:rsidP="00B32DB0">
      <w:pPr>
        <w:pStyle w:val="ListParagraph"/>
        <w:widowControl w:val="0"/>
        <w:numPr>
          <w:ilvl w:val="0"/>
          <w:numId w:val="29"/>
        </w:numPr>
        <w:spacing w:before="100" w:beforeAutospacing="1" w:after="0" w:afterAutospacing="1" w:line="360" w:lineRule="auto"/>
        <w:rPr>
          <w:rFonts w:ascii="Arial" w:eastAsia="SimSun" w:hAnsi="Arial"/>
          <w:lang w:val="en-CN" w:eastAsia="zh-CN"/>
        </w:rPr>
      </w:pPr>
      <w:r w:rsidRPr="00B32DB0">
        <w:rPr>
          <w:rFonts w:ascii="Arial" w:eastAsia="SimSun" w:hAnsi="Arial"/>
          <w:lang w:val="en-CN" w:eastAsia="zh-CN"/>
        </w:rPr>
        <w:t>newLevel-B2A = min(maxLevel-B-send, maxLevel-A-receive)</w:t>
      </w:r>
    </w:p>
    <w:p w14:paraId="6B9DB69B" w14:textId="77777777" w:rsidR="00B32DB0" w:rsidRDefault="00B32DB0" w:rsidP="00B32DB0">
      <w:pPr>
        <w:pStyle w:val="ListParagraph"/>
        <w:widowControl w:val="0"/>
        <w:numPr>
          <w:ilvl w:val="0"/>
          <w:numId w:val="29"/>
        </w:numPr>
        <w:spacing w:before="100" w:beforeAutospacing="1" w:after="0" w:afterAutospacing="1" w:line="360" w:lineRule="auto"/>
        <w:rPr>
          <w:rFonts w:ascii="Arial" w:eastAsia="SimSun" w:hAnsi="Arial"/>
          <w:lang w:val="en-CN" w:eastAsia="zh-CN"/>
        </w:rPr>
      </w:pPr>
      <w:r w:rsidRPr="00B32DB0">
        <w:rPr>
          <w:rFonts w:ascii="Arial" w:eastAsia="SimSun" w:hAnsi="Arial"/>
          <w:lang w:val="en-CN" w:eastAsia="zh-CN"/>
        </w:rPr>
        <w:t>newLevel-A2B = min(maxLevel-A-send, maxLevel-B-receive)</w:t>
      </w:r>
    </w:p>
    <w:p w14:paraId="1AB56B94" w14:textId="6314EDB7" w:rsidR="00B32DB0" w:rsidRPr="00B32DB0" w:rsidRDefault="00B32DB0" w:rsidP="00B32DB0">
      <w:pPr>
        <w:pStyle w:val="ListParagraph"/>
        <w:widowControl w:val="0"/>
        <w:numPr>
          <w:ilvl w:val="0"/>
          <w:numId w:val="27"/>
        </w:numPr>
        <w:spacing w:before="100" w:beforeAutospacing="1" w:after="0" w:afterAutospacing="1" w:line="360" w:lineRule="auto"/>
        <w:rPr>
          <w:rFonts w:ascii="Arial" w:eastAsia="SimSun" w:hAnsi="Arial"/>
          <w:lang w:val="en-CN" w:eastAsia="zh-CN"/>
        </w:rPr>
      </w:pPr>
      <w:r w:rsidRPr="00B32DB0">
        <w:rPr>
          <w:rFonts w:ascii="Arial" w:eastAsia="SimSun" w:hAnsi="Arial"/>
          <w:lang w:val="en-CN" w:eastAsia="zh-CN"/>
        </w:rPr>
        <w:t>UE-B sends 18X/200/ACK information to UE-A to confirm the connection. The fmtp field of the ACK SDP: level={(newLevel-A2B, maxLevel-B-send), (newLevel-B2A, maxLevel-B-receive)}. And simultaneously sends the audio code stream of newLevel-B2A to UE-A.</w:t>
      </w:r>
    </w:p>
    <w:p w14:paraId="2657F430" w14:textId="77777777" w:rsidR="00B32DB0" w:rsidRDefault="00B32DB0" w:rsidP="00B32DB0">
      <w:pPr>
        <w:pStyle w:val="ListParagraph"/>
        <w:widowControl w:val="0"/>
        <w:numPr>
          <w:ilvl w:val="0"/>
          <w:numId w:val="30"/>
        </w:numPr>
        <w:spacing w:before="100" w:beforeAutospacing="1" w:after="0" w:afterAutospacing="1" w:line="360" w:lineRule="auto"/>
        <w:rPr>
          <w:rFonts w:ascii="Arial" w:eastAsia="SimSun" w:hAnsi="Arial"/>
          <w:lang w:val="en-CN" w:eastAsia="zh-CN"/>
        </w:rPr>
      </w:pPr>
      <w:r w:rsidRPr="00B32DB0">
        <w:rPr>
          <w:rFonts w:ascii="Arial" w:eastAsia="SimSun" w:hAnsi="Arial"/>
          <w:lang w:val="en-CN" w:eastAsia="zh-CN"/>
        </w:rPr>
        <w:lastRenderedPageBreak/>
        <w:t>Because newLevel-B2A &lt;= maxLevel-A-receive, UE-A can definitely decode the audio sent back by UE-B. At this time, UE-A can already hear the best sound quality and spatial sense after the negotiation is completed.</w:t>
      </w:r>
    </w:p>
    <w:p w14:paraId="41BF8265" w14:textId="77777777" w:rsidR="00B32DB0" w:rsidRDefault="00B32DB0" w:rsidP="00B32DB0">
      <w:pPr>
        <w:pStyle w:val="ListParagraph"/>
        <w:widowControl w:val="0"/>
        <w:numPr>
          <w:ilvl w:val="0"/>
          <w:numId w:val="27"/>
        </w:numPr>
        <w:spacing w:before="100" w:beforeAutospacing="1" w:after="0" w:afterAutospacing="1" w:line="360" w:lineRule="auto"/>
        <w:rPr>
          <w:rFonts w:ascii="Arial" w:eastAsia="SimSun" w:hAnsi="Arial"/>
          <w:lang w:val="en-CN" w:eastAsia="zh-CN"/>
        </w:rPr>
      </w:pPr>
      <w:r w:rsidRPr="00B32DB0">
        <w:rPr>
          <w:rFonts w:ascii="Arial" w:eastAsia="SimSun" w:hAnsi="Arial"/>
          <w:lang w:val="en-CN" w:eastAsia="zh-CN"/>
        </w:rPr>
        <w:t>UE-A sends the audio code stream of newLevel-A2B to UE-B.</w:t>
      </w:r>
    </w:p>
    <w:p w14:paraId="0C9A9B76" w14:textId="4DC2BEA3" w:rsidR="00B32DB0" w:rsidRPr="00534763" w:rsidRDefault="00B32DB0" w:rsidP="00B32DB0">
      <w:pPr>
        <w:pStyle w:val="ListParagraph"/>
        <w:widowControl w:val="0"/>
        <w:numPr>
          <w:ilvl w:val="0"/>
          <w:numId w:val="30"/>
        </w:numPr>
        <w:spacing w:before="100" w:beforeAutospacing="1" w:after="0" w:afterAutospacing="1" w:line="360" w:lineRule="auto"/>
        <w:rPr>
          <w:rFonts w:ascii="Arial" w:eastAsia="SimSun" w:hAnsi="Arial"/>
          <w:lang w:val="en-CN" w:eastAsia="zh-CN"/>
        </w:rPr>
      </w:pPr>
      <w:r w:rsidRPr="00B32DB0">
        <w:rPr>
          <w:rFonts w:ascii="Arial" w:eastAsia="SimSun" w:hAnsi="Arial"/>
          <w:lang w:val="en-CN" w:eastAsia="zh-CN"/>
        </w:rPr>
        <w:t>At this time, UE-B can also hear the best sound quality and spatial sense after the negotiation is completed.</w:t>
      </w:r>
    </w:p>
    <w:p w14:paraId="2EC57568" w14:textId="5D4E347D" w:rsidR="00B32DB0" w:rsidRPr="00534763" w:rsidRDefault="00E7750B" w:rsidP="00E7750B">
      <w:pPr>
        <w:pStyle w:val="Heading2"/>
        <w:rPr>
          <w:lang w:val="en-US" w:eastAsia="zh-CN"/>
        </w:rPr>
      </w:pPr>
      <w:r>
        <w:rPr>
          <w:lang w:val="en-US" w:eastAsia="zh-CN"/>
        </w:rPr>
        <w:t xml:space="preserve">3.2 </w:t>
      </w:r>
      <w:r w:rsidR="00D9706F" w:rsidRPr="00534763">
        <w:rPr>
          <w:lang w:val="en-US" w:eastAsia="zh-CN"/>
        </w:rPr>
        <w:t>Re-negotiation</w:t>
      </w:r>
    </w:p>
    <w:p w14:paraId="2834ED27" w14:textId="22EB764A" w:rsidR="00810554" w:rsidRDefault="00534763" w:rsidP="00534763">
      <w:pPr>
        <w:widowControl w:val="0"/>
        <w:spacing w:before="100" w:beforeAutospacing="1" w:after="0" w:afterAutospacing="1" w:line="360" w:lineRule="auto"/>
        <w:rPr>
          <w:rFonts w:ascii="Arial" w:eastAsia="SimSun" w:hAnsi="Arial"/>
          <w:lang w:val="en-US" w:eastAsia="zh-CN"/>
        </w:rPr>
      </w:pPr>
      <w:r>
        <w:rPr>
          <w:rFonts w:ascii="Arial" w:eastAsia="SimSun" w:hAnsi="Arial"/>
          <w:lang w:val="en-US" w:eastAsia="zh-CN"/>
        </w:rPr>
        <w:t xml:space="preserve">Our re-negotiation scheme is </w:t>
      </w:r>
      <w:r w:rsidR="00810554">
        <w:rPr>
          <w:rFonts w:ascii="Arial" w:eastAsia="SimSun" w:hAnsi="Arial"/>
          <w:lang w:val="en-US" w:eastAsia="zh-CN"/>
        </w:rPr>
        <w:t>similar to the initial negotiation, which is described as follows:</w:t>
      </w:r>
    </w:p>
    <w:p w14:paraId="705E4752" w14:textId="4E2E1FA7" w:rsidR="00810554" w:rsidRPr="00534763" w:rsidRDefault="00810554" w:rsidP="00810554">
      <w:pPr>
        <w:widowControl w:val="0"/>
        <w:spacing w:before="100" w:beforeAutospacing="1" w:after="0" w:afterAutospacing="1" w:line="360" w:lineRule="auto"/>
        <w:jc w:val="center"/>
        <w:rPr>
          <w:rFonts w:ascii="Arial" w:eastAsia="SimSun" w:hAnsi="Arial"/>
          <w:lang w:val="en-CN" w:eastAsia="zh-CN"/>
        </w:rPr>
      </w:pPr>
      <w:r>
        <w:rPr>
          <w:rFonts w:ascii="Arial" w:eastAsia="SimSun" w:hAnsi="Arial"/>
          <w:noProof/>
          <w:lang w:val="en-CN" w:eastAsia="zh-CN"/>
        </w:rPr>
        <w:drawing>
          <wp:inline distT="0" distB="0" distL="0" distR="0" wp14:anchorId="5A813125" wp14:editId="595D0319">
            <wp:extent cx="5684628" cy="6486609"/>
            <wp:effectExtent l="0" t="0" r="5080" b="3175"/>
            <wp:docPr id="17529681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968131"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84628" cy="6486609"/>
                    </a:xfrm>
                    <a:prstGeom prst="rect">
                      <a:avLst/>
                    </a:prstGeom>
                  </pic:spPr>
                </pic:pic>
              </a:graphicData>
            </a:graphic>
          </wp:inline>
        </w:drawing>
      </w:r>
    </w:p>
    <w:p w14:paraId="39CEB6AB" w14:textId="18F17D31" w:rsidR="00810554" w:rsidRDefault="00810554" w:rsidP="00810554">
      <w:pPr>
        <w:widowControl w:val="0"/>
        <w:spacing w:before="100" w:beforeAutospacing="1" w:after="0" w:afterAutospacing="1" w:line="360" w:lineRule="auto"/>
        <w:jc w:val="center"/>
        <w:rPr>
          <w:rFonts w:ascii="Arial" w:eastAsia="SimSun" w:hAnsi="Arial"/>
          <w:b/>
          <w:bCs/>
          <w:lang w:val="en-CN" w:eastAsia="zh-CN"/>
        </w:rPr>
      </w:pPr>
      <w:r w:rsidRPr="00A452CB">
        <w:rPr>
          <w:rFonts w:ascii="Arial" w:eastAsia="SimSun" w:hAnsi="Arial"/>
          <w:b/>
          <w:bCs/>
          <w:lang w:eastAsia="zh-CN"/>
        </w:rPr>
        <w:t xml:space="preserve">Figure </w:t>
      </w:r>
      <w:r>
        <w:rPr>
          <w:rFonts w:ascii="Arial" w:eastAsia="SimSun" w:hAnsi="Arial"/>
          <w:b/>
          <w:bCs/>
          <w:lang w:eastAsia="zh-CN"/>
        </w:rPr>
        <w:t>2</w:t>
      </w:r>
      <w:r w:rsidRPr="00A452CB">
        <w:rPr>
          <w:rFonts w:ascii="Arial" w:eastAsia="SimSun" w:hAnsi="Arial"/>
          <w:b/>
          <w:bCs/>
          <w:lang w:eastAsia="zh-CN"/>
        </w:rPr>
        <w:t>.</w:t>
      </w:r>
      <w:r>
        <w:rPr>
          <w:rFonts w:ascii="Arial" w:eastAsia="SimSun" w:hAnsi="Arial"/>
          <w:b/>
          <w:bCs/>
          <w:lang w:eastAsia="zh-CN"/>
        </w:rPr>
        <w:t xml:space="preserve"> </w:t>
      </w:r>
      <w:r w:rsidRPr="00A452CB">
        <w:rPr>
          <w:rFonts w:ascii="Arial" w:eastAsia="SimSun" w:hAnsi="Arial"/>
          <w:b/>
          <w:bCs/>
          <w:lang w:eastAsia="zh-CN"/>
        </w:rPr>
        <w:t xml:space="preserve">Our proposed coding </w:t>
      </w:r>
      <w:r>
        <w:rPr>
          <w:rFonts w:ascii="Arial" w:eastAsia="SimSun" w:hAnsi="Arial"/>
          <w:b/>
          <w:bCs/>
          <w:lang w:eastAsia="zh-CN"/>
        </w:rPr>
        <w:t>re-</w:t>
      </w:r>
      <w:r w:rsidRPr="00A452CB">
        <w:rPr>
          <w:rFonts w:ascii="Arial" w:eastAsia="SimSun" w:hAnsi="Arial"/>
          <w:b/>
          <w:bCs/>
          <w:lang w:eastAsia="zh-CN"/>
        </w:rPr>
        <w:t xml:space="preserve">negotiation scheme with reduced </w:t>
      </w:r>
      <w:proofErr w:type="gramStart"/>
      <w:r w:rsidRPr="00A452CB">
        <w:rPr>
          <w:rFonts w:ascii="Arial" w:eastAsia="SimSun" w:hAnsi="Arial"/>
          <w:b/>
          <w:bCs/>
          <w:lang w:eastAsia="zh-CN"/>
        </w:rPr>
        <w:t>first-frame</w:t>
      </w:r>
      <w:proofErr w:type="gramEnd"/>
      <w:r w:rsidRPr="00A452CB">
        <w:rPr>
          <w:rFonts w:ascii="Arial" w:eastAsia="SimSun" w:hAnsi="Arial"/>
          <w:b/>
          <w:bCs/>
          <w:lang w:eastAsia="zh-CN"/>
        </w:rPr>
        <w:t>-latency</w:t>
      </w:r>
    </w:p>
    <w:p w14:paraId="54C7372D" w14:textId="77777777" w:rsidR="00810554" w:rsidRDefault="00810554" w:rsidP="00810554">
      <w:pPr>
        <w:pStyle w:val="ListParagraph"/>
        <w:widowControl w:val="0"/>
        <w:numPr>
          <w:ilvl w:val="0"/>
          <w:numId w:val="32"/>
        </w:numPr>
        <w:spacing w:before="100" w:beforeAutospacing="1" w:after="0" w:afterAutospacing="1" w:line="360" w:lineRule="auto"/>
        <w:rPr>
          <w:rFonts w:ascii="Arial" w:eastAsia="SimSun" w:hAnsi="Arial"/>
          <w:lang w:val="en-CN" w:eastAsia="zh-CN"/>
        </w:rPr>
      </w:pPr>
      <w:r w:rsidRPr="00810554">
        <w:rPr>
          <w:rFonts w:ascii="Arial" w:eastAsia="SimSun" w:hAnsi="Arial"/>
          <w:lang w:val="en-CN" w:eastAsia="zh-CN"/>
        </w:rPr>
        <w:lastRenderedPageBreak/>
        <w:t>UE-A and UE-B are transmitting the audio stream of the currentLevel.</w:t>
      </w:r>
    </w:p>
    <w:p w14:paraId="701D5368" w14:textId="77777777" w:rsidR="00810554" w:rsidRDefault="00810554" w:rsidP="00810554">
      <w:pPr>
        <w:pStyle w:val="ListParagraph"/>
        <w:widowControl w:val="0"/>
        <w:numPr>
          <w:ilvl w:val="0"/>
          <w:numId w:val="32"/>
        </w:numPr>
        <w:spacing w:before="100" w:beforeAutospacing="1" w:after="0" w:afterAutospacing="1" w:line="360" w:lineRule="auto"/>
        <w:rPr>
          <w:rFonts w:ascii="Arial" w:eastAsia="SimSun" w:hAnsi="Arial"/>
          <w:lang w:val="en-CN" w:eastAsia="zh-CN"/>
        </w:rPr>
      </w:pPr>
      <w:r w:rsidRPr="00810554">
        <w:rPr>
          <w:rFonts w:ascii="Arial" w:eastAsia="SimSun" w:hAnsi="Arial"/>
          <w:lang w:val="en-CN" w:eastAsia="zh-CN"/>
        </w:rPr>
        <w:t>A configuration change occurs in UE-A, and the maxLevel-A-send and maxLevel-A-receive change, triggering re-negotiating.</w:t>
      </w:r>
    </w:p>
    <w:p w14:paraId="78B96638" w14:textId="77777777" w:rsidR="00810554" w:rsidRDefault="00810554" w:rsidP="00810554">
      <w:pPr>
        <w:pStyle w:val="ListParagraph"/>
        <w:widowControl w:val="0"/>
        <w:numPr>
          <w:ilvl w:val="0"/>
          <w:numId w:val="32"/>
        </w:numPr>
        <w:spacing w:before="100" w:beforeAutospacing="1" w:after="0" w:afterAutospacing="1" w:line="360" w:lineRule="auto"/>
        <w:rPr>
          <w:rFonts w:ascii="Arial" w:eastAsia="SimSun" w:hAnsi="Arial"/>
          <w:lang w:val="en-CN" w:eastAsia="zh-CN"/>
        </w:rPr>
      </w:pPr>
      <w:r w:rsidRPr="00810554">
        <w:rPr>
          <w:rFonts w:ascii="Arial" w:eastAsia="SimSun" w:hAnsi="Arial"/>
          <w:lang w:val="en-CN" w:eastAsia="zh-CN"/>
        </w:rPr>
        <w:t>If currentLevel-A2B &gt; maxLevel-A-send</w:t>
      </w:r>
    </w:p>
    <w:p w14:paraId="27AC6732" w14:textId="77777777" w:rsidR="00810554" w:rsidRDefault="00810554" w:rsidP="00810554">
      <w:pPr>
        <w:pStyle w:val="ListParagraph"/>
        <w:widowControl w:val="0"/>
        <w:numPr>
          <w:ilvl w:val="1"/>
          <w:numId w:val="32"/>
        </w:numPr>
        <w:spacing w:before="100" w:beforeAutospacing="1" w:after="0" w:afterAutospacing="1" w:line="360" w:lineRule="auto"/>
        <w:rPr>
          <w:rFonts w:ascii="Arial" w:eastAsia="SimSun" w:hAnsi="Arial"/>
          <w:lang w:val="en-CN" w:eastAsia="zh-CN"/>
        </w:rPr>
      </w:pPr>
      <w:r w:rsidRPr="00810554">
        <w:rPr>
          <w:rFonts w:ascii="Arial" w:eastAsia="SimSun" w:hAnsi="Arial"/>
          <w:lang w:val="en-CN" w:eastAsia="zh-CN"/>
        </w:rPr>
        <w:t>UE-A changes encoding level to maxLevel-A-send</w:t>
      </w:r>
    </w:p>
    <w:p w14:paraId="36F4BB54" w14:textId="77777777" w:rsidR="00810554" w:rsidRDefault="00810554" w:rsidP="00810554">
      <w:pPr>
        <w:pStyle w:val="ListParagraph"/>
        <w:widowControl w:val="0"/>
        <w:numPr>
          <w:ilvl w:val="0"/>
          <w:numId w:val="32"/>
        </w:numPr>
        <w:spacing w:before="100" w:beforeAutospacing="1" w:after="0" w:afterAutospacing="1" w:line="360" w:lineRule="auto"/>
        <w:rPr>
          <w:rFonts w:ascii="Arial" w:eastAsia="SimSun" w:hAnsi="Arial"/>
          <w:lang w:val="en-CN" w:eastAsia="zh-CN"/>
        </w:rPr>
      </w:pPr>
      <w:r w:rsidRPr="00810554">
        <w:rPr>
          <w:rFonts w:ascii="Arial" w:eastAsia="SimSun" w:hAnsi="Arial"/>
          <w:lang w:val="en-CN" w:eastAsia="zh-CN"/>
        </w:rPr>
        <w:t>If currentLevel-B2A &gt; maxLevel-A-receive</w:t>
      </w:r>
    </w:p>
    <w:p w14:paraId="37626741" w14:textId="77777777" w:rsidR="00810554" w:rsidRDefault="00810554" w:rsidP="00810554">
      <w:pPr>
        <w:pStyle w:val="ListParagraph"/>
        <w:widowControl w:val="0"/>
        <w:numPr>
          <w:ilvl w:val="1"/>
          <w:numId w:val="32"/>
        </w:numPr>
        <w:spacing w:before="100" w:beforeAutospacing="1" w:after="0" w:afterAutospacing="1" w:line="360" w:lineRule="auto"/>
        <w:rPr>
          <w:rFonts w:ascii="Arial" w:eastAsia="SimSun" w:hAnsi="Arial"/>
          <w:lang w:val="en-CN" w:eastAsia="zh-CN"/>
        </w:rPr>
      </w:pPr>
      <w:r w:rsidRPr="00810554">
        <w:rPr>
          <w:rFonts w:ascii="Arial" w:eastAsia="SimSun" w:hAnsi="Arial"/>
          <w:lang w:val="en-CN" w:eastAsia="zh-CN"/>
        </w:rPr>
        <w:t>UE-A stops decoding.</w:t>
      </w:r>
    </w:p>
    <w:p w14:paraId="7CABE371" w14:textId="77777777" w:rsidR="00810554" w:rsidRDefault="00810554" w:rsidP="00810554">
      <w:pPr>
        <w:pStyle w:val="ListParagraph"/>
        <w:widowControl w:val="0"/>
        <w:numPr>
          <w:ilvl w:val="0"/>
          <w:numId w:val="32"/>
        </w:numPr>
        <w:spacing w:before="100" w:beforeAutospacing="1" w:after="0" w:afterAutospacing="1" w:line="360" w:lineRule="auto"/>
        <w:rPr>
          <w:rFonts w:ascii="Arial" w:eastAsia="SimSun" w:hAnsi="Arial"/>
          <w:lang w:val="en-CN" w:eastAsia="zh-CN"/>
        </w:rPr>
      </w:pPr>
      <w:r w:rsidRPr="00810554">
        <w:rPr>
          <w:rFonts w:ascii="Arial" w:eastAsia="SimSun" w:hAnsi="Arial"/>
          <w:lang w:val="en-CN" w:eastAsia="zh-CN"/>
        </w:rPr>
        <w:t>The same as the initial negotiation process.</w:t>
      </w:r>
    </w:p>
    <w:p w14:paraId="72DD1725" w14:textId="139600DD" w:rsidR="00810554" w:rsidRPr="00810554" w:rsidRDefault="00810554" w:rsidP="00810554">
      <w:pPr>
        <w:pStyle w:val="ListParagraph"/>
        <w:widowControl w:val="0"/>
        <w:numPr>
          <w:ilvl w:val="0"/>
          <w:numId w:val="32"/>
        </w:numPr>
        <w:spacing w:before="100" w:beforeAutospacing="1" w:after="0" w:afterAutospacing="1" w:line="360" w:lineRule="auto"/>
        <w:rPr>
          <w:rFonts w:ascii="Arial" w:eastAsia="SimSun" w:hAnsi="Arial"/>
          <w:lang w:val="en-CN" w:eastAsia="zh-CN"/>
        </w:rPr>
      </w:pPr>
      <w:r w:rsidRPr="00810554">
        <w:rPr>
          <w:rFonts w:ascii="Arial" w:eastAsia="SimSun" w:hAnsi="Arial"/>
          <w:lang w:val="en-CN" w:eastAsia="zh-CN"/>
        </w:rPr>
        <w:t>If the decoding of UE-A stops, resume decoding.</w:t>
      </w:r>
    </w:p>
    <w:p w14:paraId="0B0A881E" w14:textId="7A30C28A" w:rsidR="00534763" w:rsidRPr="00E7750B" w:rsidRDefault="00E7750B" w:rsidP="00E7750B">
      <w:pPr>
        <w:pStyle w:val="Heading2"/>
        <w:rPr>
          <w:lang w:val="en-US" w:eastAsia="zh-CN"/>
        </w:rPr>
      </w:pPr>
      <w:r>
        <w:rPr>
          <w:lang w:val="en-US" w:eastAsia="zh-CN"/>
        </w:rPr>
        <w:t xml:space="preserve">3.3. </w:t>
      </w:r>
      <w:r w:rsidR="00534763" w:rsidRPr="00E7750B">
        <w:rPr>
          <w:lang w:val="en-US" w:eastAsia="zh-CN"/>
        </w:rPr>
        <w:t>Options for MinLevel</w:t>
      </w:r>
    </w:p>
    <w:p w14:paraId="0C5EF3F1" w14:textId="39D4D0E8" w:rsidR="002F3BEF" w:rsidRPr="002F3BEF" w:rsidRDefault="002F3BEF" w:rsidP="002F3BEF">
      <w:pPr>
        <w:widowControl w:val="0"/>
        <w:spacing w:before="100" w:beforeAutospacing="1" w:after="0" w:afterAutospacing="1" w:line="360" w:lineRule="auto"/>
        <w:rPr>
          <w:rFonts w:ascii="Arial" w:eastAsia="SimSun" w:hAnsi="Arial"/>
          <w:sz w:val="28"/>
          <w:szCs w:val="32"/>
          <w:lang w:val="en-US" w:eastAsia="zh-CN"/>
        </w:rPr>
      </w:pPr>
      <w:r>
        <w:rPr>
          <w:rFonts w:ascii="Arial" w:eastAsia="SimSun" w:hAnsi="Arial"/>
          <w:lang w:val="en-US" w:eastAsia="zh-CN"/>
        </w:rPr>
        <w:t>We would like to hear the group’s thought on the definition of “MinLevel”. We have the following 2 options for consideration, but we are open to more suggestions.</w:t>
      </w:r>
    </w:p>
    <w:p w14:paraId="380F511B" w14:textId="69050729" w:rsidR="00534763" w:rsidRDefault="00534763" w:rsidP="00534763">
      <w:pPr>
        <w:widowControl w:val="0"/>
        <w:spacing w:before="100" w:beforeAutospacing="1" w:after="0" w:afterAutospacing="1" w:line="360" w:lineRule="auto"/>
        <w:rPr>
          <w:rFonts w:ascii="Arial" w:eastAsia="SimSun" w:hAnsi="Arial"/>
          <w:lang w:val="en-US" w:eastAsia="zh-CN"/>
        </w:rPr>
      </w:pPr>
      <w:r>
        <w:rPr>
          <w:rFonts w:ascii="Arial" w:eastAsia="SimSun" w:hAnsi="Arial"/>
          <w:lang w:val="en-US" w:eastAsia="zh-CN"/>
        </w:rPr>
        <w:t xml:space="preserve">Option 1. MinLevel is equal to the lowest IVAS </w:t>
      </w:r>
      <w:r w:rsidR="002577D7">
        <w:rPr>
          <w:rFonts w:ascii="Arial" w:eastAsia="SimSun" w:hAnsi="Arial"/>
          <w:lang w:val="en-US" w:eastAsia="zh-CN"/>
        </w:rPr>
        <w:t>level.</w:t>
      </w:r>
    </w:p>
    <w:p w14:paraId="149E1DEF" w14:textId="4E1C9257" w:rsidR="00534763" w:rsidRPr="00534763" w:rsidRDefault="00534763" w:rsidP="00534763">
      <w:pPr>
        <w:widowControl w:val="0"/>
        <w:spacing w:before="100" w:beforeAutospacing="1" w:after="0" w:afterAutospacing="1" w:line="360" w:lineRule="auto"/>
        <w:rPr>
          <w:rFonts w:ascii="Arial" w:eastAsia="SimSun" w:hAnsi="Arial"/>
          <w:sz w:val="28"/>
          <w:szCs w:val="32"/>
          <w:lang w:val="en-US" w:eastAsia="zh-CN"/>
        </w:rPr>
      </w:pPr>
      <w:r>
        <w:rPr>
          <w:rFonts w:ascii="Arial" w:eastAsia="SimSun" w:hAnsi="Arial"/>
          <w:lang w:val="en-US" w:eastAsia="zh-CN"/>
        </w:rPr>
        <w:t xml:space="preserve">Option 2. MinLevel is EVS compatibility mode, since most UEs (4G / 5G) on the market supports </w:t>
      </w:r>
      <w:r w:rsidR="002577D7">
        <w:rPr>
          <w:rFonts w:ascii="Arial" w:eastAsia="SimSun" w:hAnsi="Arial"/>
          <w:lang w:val="en-US" w:eastAsia="zh-CN"/>
        </w:rPr>
        <w:t>EVS.</w:t>
      </w:r>
    </w:p>
    <w:p w14:paraId="7FDFBFBC" w14:textId="45185503" w:rsidR="00E7750B" w:rsidRDefault="00E7750B" w:rsidP="00422326">
      <w:pPr>
        <w:pStyle w:val="Heading1"/>
      </w:pPr>
      <w:r>
        <w:t xml:space="preserve">4 </w:t>
      </w:r>
      <w:r w:rsidR="00422326">
        <w:t>Experiment</w:t>
      </w:r>
    </w:p>
    <w:p w14:paraId="40CEC8A9" w14:textId="0D4B344C" w:rsidR="00FE227A" w:rsidRDefault="00FE227A" w:rsidP="00162EE0">
      <w:pPr>
        <w:spacing w:line="360" w:lineRule="auto"/>
        <w:rPr>
          <w:rFonts w:ascii="Arial" w:hAnsi="Arial" w:cs="Arial"/>
        </w:rPr>
      </w:pPr>
      <w:r w:rsidRPr="00FE227A">
        <w:rPr>
          <w:rFonts w:ascii="Arial" w:hAnsi="Arial" w:cs="Arial"/>
        </w:rPr>
        <w:t>To verify the reduction of first-frame latenc</w:t>
      </w:r>
      <w:r>
        <w:rPr>
          <w:rFonts w:ascii="Arial" w:hAnsi="Arial" w:cs="Arial"/>
        </w:rPr>
        <w:t>y</w:t>
      </w:r>
      <w:r w:rsidRPr="00FE227A">
        <w:rPr>
          <w:rFonts w:ascii="Arial" w:hAnsi="Arial" w:cs="Arial"/>
        </w:rPr>
        <w:t xml:space="preserve">, we </w:t>
      </w:r>
      <w:r>
        <w:rPr>
          <w:rFonts w:ascii="Arial" w:hAnsi="Arial" w:cs="Arial"/>
        </w:rPr>
        <w:t>developed a UE simulator program that negotiate and send RTP. We also replaced the encoding/decoding combinations in [1] using levels, which forms our “Conventional” negotiation scheme as follows:</w:t>
      </w:r>
    </w:p>
    <w:p w14:paraId="6E38C3B7" w14:textId="5CB04223" w:rsidR="00162EE0" w:rsidRDefault="00162EE0" w:rsidP="00162EE0">
      <w:pPr>
        <w:spacing w:line="360" w:lineRule="auto"/>
        <w:rPr>
          <w:rFonts w:ascii="Arial" w:hAnsi="Arial" w:cs="Arial"/>
        </w:rPr>
      </w:pPr>
      <w:r>
        <w:rPr>
          <w:rFonts w:ascii="Arial" w:hAnsi="Arial" w:cs="Arial"/>
          <w:noProof/>
          <w:lang w:val="en-CN"/>
        </w:rPr>
        <w:drawing>
          <wp:inline distT="0" distB="0" distL="0" distR="0" wp14:anchorId="70E61D57" wp14:editId="470090A2">
            <wp:extent cx="6121400" cy="3716323"/>
            <wp:effectExtent l="0" t="0" r="0" b="5080"/>
            <wp:docPr id="158677508"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77508" name="Picture 3" descr="Diagram&#10;&#10;Description automatically generated"/>
                    <pic:cNvPicPr/>
                  </pic:nvPicPr>
                  <pic:blipFill rotWithShape="1">
                    <a:blip r:embed="rId11" cstate="print">
                      <a:extLst>
                        <a:ext uri="{28A0092B-C50C-407E-A947-70E740481C1C}">
                          <a14:useLocalDpi xmlns:a14="http://schemas.microsoft.com/office/drawing/2010/main" val="0"/>
                        </a:ext>
                      </a:extLst>
                    </a:blip>
                    <a:srcRect l="3" t="3490" r="-3" b="2949"/>
                    <a:stretch/>
                  </pic:blipFill>
                  <pic:spPr bwMode="auto">
                    <a:xfrm>
                      <a:off x="0" y="0"/>
                      <a:ext cx="6122035" cy="3716709"/>
                    </a:xfrm>
                    <a:prstGeom prst="rect">
                      <a:avLst/>
                    </a:prstGeom>
                    <a:ln>
                      <a:noFill/>
                    </a:ln>
                    <a:extLst>
                      <a:ext uri="{53640926-AAD7-44D8-BBD7-CCE9431645EC}">
                        <a14:shadowObscured xmlns:a14="http://schemas.microsoft.com/office/drawing/2010/main"/>
                      </a:ext>
                    </a:extLst>
                  </pic:spPr>
                </pic:pic>
              </a:graphicData>
            </a:graphic>
          </wp:inline>
        </w:drawing>
      </w:r>
    </w:p>
    <w:p w14:paraId="0AB31907" w14:textId="5DC4FC94" w:rsidR="00162EE0" w:rsidRPr="00162EE0" w:rsidRDefault="00162EE0" w:rsidP="00162EE0">
      <w:pPr>
        <w:spacing w:line="360" w:lineRule="auto"/>
        <w:jc w:val="center"/>
        <w:rPr>
          <w:rFonts w:ascii="Arial" w:hAnsi="Arial" w:cs="Arial"/>
          <w:b/>
          <w:bCs/>
        </w:rPr>
      </w:pPr>
      <w:r w:rsidRPr="00162EE0">
        <w:rPr>
          <w:rFonts w:ascii="Arial" w:hAnsi="Arial" w:cs="Arial"/>
          <w:b/>
          <w:bCs/>
        </w:rPr>
        <w:t>Figure 3. Conventional negotiation scheme which combines [1] and levels</w:t>
      </w:r>
    </w:p>
    <w:p w14:paraId="7AAACEB6" w14:textId="0664A701" w:rsidR="00FE227A" w:rsidRDefault="00162EE0" w:rsidP="00F16ADA">
      <w:pPr>
        <w:spacing w:line="360" w:lineRule="auto"/>
        <w:rPr>
          <w:rFonts w:ascii="Arial" w:hAnsi="Arial" w:cs="Arial"/>
        </w:rPr>
      </w:pPr>
      <w:r>
        <w:rPr>
          <w:rFonts w:ascii="Arial" w:hAnsi="Arial" w:cs="Arial"/>
        </w:rPr>
        <w:lastRenderedPageBreak/>
        <w:t>The UE simulators can negotiate either according to the scheme in [1] (noted as Conventional), or according to our proposed scheme (noted as Bytedance).</w:t>
      </w:r>
    </w:p>
    <w:p w14:paraId="199D4CD9" w14:textId="3574359A" w:rsidR="009F0B7A" w:rsidRDefault="00F16ADA" w:rsidP="00F16ADA">
      <w:pPr>
        <w:spacing w:line="360" w:lineRule="auto"/>
        <w:rPr>
          <w:rFonts w:ascii="Arial" w:hAnsi="Arial" w:cs="Arial"/>
        </w:rPr>
      </w:pPr>
      <w:r>
        <w:rPr>
          <w:rFonts w:ascii="Arial" w:hAnsi="Arial" w:cs="Arial"/>
        </w:rPr>
        <w:t xml:space="preserve">We run our experiment on two </w:t>
      </w:r>
      <w:r w:rsidR="009F0B7A">
        <w:rPr>
          <w:rFonts w:ascii="Arial" w:hAnsi="Arial" w:cs="Arial"/>
        </w:rPr>
        <w:t>computers.</w:t>
      </w:r>
      <w:r>
        <w:rPr>
          <w:rFonts w:ascii="Arial" w:hAnsi="Arial" w:cs="Arial"/>
        </w:rPr>
        <w:t xml:space="preserve"> UE-A simulator is located in Bytedance Shanghai office, UE-B simulator is located in Bytedance Beijing office. </w:t>
      </w:r>
      <w:r w:rsidR="004C2A22">
        <w:rPr>
          <w:rFonts w:ascii="Arial" w:hAnsi="Arial" w:cs="Arial"/>
        </w:rPr>
        <w:t xml:space="preserve">Ping latency between two computers is </w:t>
      </w:r>
      <w:r w:rsidR="004C2A22" w:rsidRPr="004C2A22">
        <w:rPr>
          <w:rFonts w:ascii="Arial" w:hAnsi="Arial" w:cs="Arial"/>
        </w:rPr>
        <w:t>30.4</w:t>
      </w:r>
      <w:r w:rsidR="008770D8">
        <w:rPr>
          <w:rFonts w:ascii="Arial" w:hAnsi="Arial" w:cs="Arial"/>
        </w:rPr>
        <w:t>8</w:t>
      </w:r>
      <w:r w:rsidR="004C2A22" w:rsidRPr="004C2A22">
        <w:rPr>
          <w:rFonts w:ascii="Arial" w:hAnsi="Arial" w:cs="Arial"/>
        </w:rPr>
        <w:t xml:space="preserve"> </w:t>
      </w:r>
      <w:r w:rsidR="004C2A22">
        <w:rPr>
          <w:rFonts w:ascii="Arial" w:hAnsi="Arial" w:cs="Arial"/>
        </w:rPr>
        <w:t xml:space="preserve">milliseconds (average of 100 </w:t>
      </w:r>
      <w:r w:rsidR="009F0B7A">
        <w:rPr>
          <w:rFonts w:ascii="Arial" w:hAnsi="Arial" w:cs="Arial"/>
        </w:rPr>
        <w:t xml:space="preserve">consecutive </w:t>
      </w:r>
      <w:r w:rsidR="004C2A22">
        <w:rPr>
          <w:rFonts w:ascii="Arial" w:hAnsi="Arial" w:cs="Arial"/>
        </w:rPr>
        <w:t>measurements)</w:t>
      </w:r>
      <w:r w:rsidR="009F0B7A">
        <w:rPr>
          <w:rFonts w:ascii="Arial" w:hAnsi="Arial" w:cs="Arial"/>
        </w:rPr>
        <w:t>.</w:t>
      </w:r>
    </w:p>
    <w:p w14:paraId="6043C820" w14:textId="7826484E" w:rsidR="009F0B7A" w:rsidRDefault="009F0B7A" w:rsidP="00F16ADA">
      <w:pPr>
        <w:spacing w:line="360" w:lineRule="auto"/>
        <w:rPr>
          <w:rFonts w:ascii="Arial" w:hAnsi="Arial" w:cs="Arial"/>
        </w:rPr>
      </w:pPr>
      <w:r>
        <w:rPr>
          <w:rFonts w:ascii="Arial" w:hAnsi="Arial" w:cs="Arial"/>
        </w:rPr>
        <w:t xml:space="preserve">Since the absolute time on two computers is not completely aligned, we take the </w:t>
      </w:r>
      <w:r w:rsidR="002412B7">
        <w:rPr>
          <w:rFonts w:ascii="Arial" w:hAnsi="Arial" w:cs="Arial"/>
        </w:rPr>
        <w:t xml:space="preserve">sum of the ping latency and the time delta between UE-A sends the invite and the UE-B receives the first RTP. Measurement can be expressed by the </w:t>
      </w:r>
      <w:r>
        <w:rPr>
          <w:rFonts w:ascii="Arial" w:hAnsi="Arial" w:cs="Arial"/>
        </w:rPr>
        <w:t>following equation</w:t>
      </w:r>
      <w:r w:rsidR="002412B7">
        <w:rPr>
          <w:rFonts w:ascii="Arial" w:hAnsi="Arial" w:cs="Arial"/>
        </w:rPr>
        <w:t>:</w:t>
      </w:r>
    </w:p>
    <w:p w14:paraId="79D15FB6" w14:textId="00C4D5DC" w:rsidR="009F0B7A" w:rsidRDefault="00000000" w:rsidP="00F16ADA">
      <w:pPr>
        <w:spacing w:line="360" w:lineRule="auto"/>
        <w:rPr>
          <w:rFonts w:ascii="Arial" w:hAnsi="Arial" w:cs="Arial"/>
        </w:rPr>
      </w:pPr>
      <m:oMathPara>
        <m:oMath>
          <m:sSub>
            <m:sSubPr>
              <m:ctrlPr>
                <w:rPr>
                  <w:rFonts w:ascii="Cambria Math" w:hAnsi="Cambria Math" w:cs="Arial"/>
                  <w:i/>
                </w:rPr>
              </m:ctrlPr>
            </m:sSubPr>
            <m:e>
              <m:r>
                <w:rPr>
                  <w:rFonts w:ascii="Cambria Math" w:hAnsi="Cambria Math" w:cs="Arial"/>
                </w:rPr>
                <m:t>t</m:t>
              </m:r>
            </m:e>
            <m:sub>
              <m:r>
                <w:rPr>
                  <w:rFonts w:ascii="Cambria Math" w:hAnsi="Cambria Math" w:cs="Arial"/>
                </w:rPr>
                <m:t>1st frame latency</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ping</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1st Rtp</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invite time stamp</m:t>
              </m:r>
            </m:sub>
          </m:sSub>
          <m:r>
            <w:rPr>
              <w:rFonts w:ascii="Cambria Math" w:hAnsi="Cambria Math" w:cs="Arial"/>
            </w:rPr>
            <m:t>)</m:t>
          </m:r>
        </m:oMath>
      </m:oMathPara>
    </w:p>
    <w:p w14:paraId="1CD08089" w14:textId="242559EF" w:rsidR="002412B7" w:rsidRDefault="005D56FE" w:rsidP="002412B7">
      <w:pPr>
        <w:spacing w:line="360" w:lineRule="auto"/>
        <w:rPr>
          <w:rFonts w:ascii="Arial" w:hAnsi="Arial" w:cs="Arial"/>
        </w:rPr>
      </w:pPr>
      <w:r>
        <w:rPr>
          <w:rFonts w:ascii="Arial" w:hAnsi="Arial" w:cs="Arial"/>
        </w:rPr>
        <w:t xml:space="preserve">For each negotiation scheme, we average 10 measure of first-frame latency to form our result. </w:t>
      </w:r>
      <w:r w:rsidR="002412B7">
        <w:rPr>
          <w:rFonts w:ascii="Arial" w:hAnsi="Arial" w:cs="Arial"/>
        </w:rPr>
        <w:t xml:space="preserve">Our </w:t>
      </w:r>
      <w:r>
        <w:rPr>
          <w:rFonts w:ascii="Arial" w:hAnsi="Arial" w:cs="Arial"/>
        </w:rPr>
        <w:t>experiment</w:t>
      </w:r>
      <w:r w:rsidR="002412B7">
        <w:rPr>
          <w:rFonts w:ascii="Arial" w:hAnsi="Arial" w:cs="Arial"/>
        </w:rPr>
        <w:t xml:space="preserve"> shows that:</w:t>
      </w:r>
    </w:p>
    <w:p w14:paraId="2ECCF4DF" w14:textId="03ED2739" w:rsidR="002412B7" w:rsidRDefault="002412B7" w:rsidP="002412B7">
      <w:pPr>
        <w:pStyle w:val="ListParagraph"/>
        <w:numPr>
          <w:ilvl w:val="0"/>
          <w:numId w:val="39"/>
        </w:numPr>
        <w:spacing w:line="360" w:lineRule="auto"/>
        <w:rPr>
          <w:rFonts w:ascii="Arial" w:hAnsi="Arial" w:cs="Arial"/>
        </w:rPr>
      </w:pPr>
      <w:r>
        <w:rPr>
          <w:rFonts w:ascii="Arial" w:hAnsi="Arial" w:cs="Arial"/>
        </w:rPr>
        <w:t xml:space="preserve">When using “Conventional” negotiation scheme, first frame latency </w:t>
      </w:r>
      <w:r w:rsidR="00C238C9">
        <w:rPr>
          <w:rFonts w:ascii="Arial" w:hAnsi="Arial" w:cs="Arial"/>
        </w:rPr>
        <w:t>average</w:t>
      </w:r>
      <w:r>
        <w:rPr>
          <w:rFonts w:ascii="Arial" w:hAnsi="Arial" w:cs="Arial"/>
        </w:rPr>
        <w:t xml:space="preserve"> to </w:t>
      </w:r>
      <w:r w:rsidRPr="002412B7">
        <w:rPr>
          <w:rFonts w:ascii="Arial" w:hAnsi="Arial" w:cs="Arial"/>
        </w:rPr>
        <w:t>81.1</w:t>
      </w:r>
      <w:r w:rsidR="00F96DD2">
        <w:rPr>
          <w:rFonts w:ascii="Arial" w:hAnsi="Arial" w:cs="Arial"/>
        </w:rPr>
        <w:t>2</w:t>
      </w:r>
      <w:r w:rsidRPr="002412B7">
        <w:rPr>
          <w:rFonts w:ascii="Arial" w:hAnsi="Arial" w:cs="Arial"/>
        </w:rPr>
        <w:t xml:space="preserve"> milliseconds.</w:t>
      </w:r>
      <w:r>
        <w:rPr>
          <w:rFonts w:ascii="Arial" w:hAnsi="Arial" w:cs="Arial"/>
        </w:rPr>
        <w:t xml:space="preserve"> </w:t>
      </w:r>
    </w:p>
    <w:p w14:paraId="3F2921E9" w14:textId="250DDCDF" w:rsidR="002412B7" w:rsidRDefault="002412B7" w:rsidP="002412B7">
      <w:pPr>
        <w:pStyle w:val="ListParagraph"/>
        <w:numPr>
          <w:ilvl w:val="0"/>
          <w:numId w:val="39"/>
        </w:numPr>
        <w:spacing w:line="360" w:lineRule="auto"/>
        <w:rPr>
          <w:rFonts w:ascii="Arial" w:hAnsi="Arial" w:cs="Arial"/>
        </w:rPr>
      </w:pPr>
      <w:r>
        <w:rPr>
          <w:rFonts w:ascii="Arial" w:hAnsi="Arial" w:cs="Arial"/>
        </w:rPr>
        <w:t xml:space="preserve">When using our proposed negotiation scheme, first frame latency </w:t>
      </w:r>
      <w:r w:rsidR="00C238C9">
        <w:rPr>
          <w:rFonts w:ascii="Arial" w:hAnsi="Arial" w:cs="Arial"/>
        </w:rPr>
        <w:t>average</w:t>
      </w:r>
      <w:r>
        <w:rPr>
          <w:rFonts w:ascii="Arial" w:hAnsi="Arial" w:cs="Arial"/>
        </w:rPr>
        <w:t xml:space="preserve"> to </w:t>
      </w:r>
      <w:r w:rsidRPr="002412B7">
        <w:rPr>
          <w:rFonts w:ascii="Arial" w:hAnsi="Arial" w:cs="Arial"/>
        </w:rPr>
        <w:t>35.37 milliseconds.</w:t>
      </w:r>
    </w:p>
    <w:p w14:paraId="1A0B8631" w14:textId="0A4F6F15" w:rsidR="00A8787D" w:rsidRPr="00A8787D" w:rsidRDefault="00632BC4" w:rsidP="00A8787D">
      <w:pPr>
        <w:spacing w:line="360" w:lineRule="auto"/>
        <w:rPr>
          <w:rFonts w:ascii="Arial" w:hAnsi="Arial" w:cs="Arial"/>
        </w:rPr>
      </w:pPr>
      <w:r>
        <w:rPr>
          <w:rFonts w:ascii="Arial" w:hAnsi="Arial" w:cs="Arial"/>
        </w:rPr>
        <w:t>Our experiment suggest that our method can reach more than 50% first-frame latency reduction in real world setup.</w:t>
      </w:r>
    </w:p>
    <w:p w14:paraId="7FF2EF88" w14:textId="235320ED" w:rsidR="00A01B85" w:rsidRPr="00422326" w:rsidRDefault="00E7750B" w:rsidP="00422326">
      <w:pPr>
        <w:pStyle w:val="Heading1"/>
      </w:pPr>
      <w:r w:rsidRPr="00422326">
        <w:t>5</w:t>
      </w:r>
      <w:r w:rsidR="00A01B85" w:rsidRPr="00422326">
        <w:t xml:space="preserve"> Proposal</w:t>
      </w:r>
    </w:p>
    <w:p w14:paraId="7186A56D" w14:textId="77777777" w:rsidR="00F96DD2" w:rsidRPr="00F96DD2" w:rsidRDefault="00A01B85" w:rsidP="00F96DD2">
      <w:pPr>
        <w:pStyle w:val="ListParagraph"/>
        <w:widowControl w:val="0"/>
        <w:numPr>
          <w:ilvl w:val="0"/>
          <w:numId w:val="40"/>
        </w:numPr>
        <w:spacing w:before="100" w:beforeAutospacing="1" w:after="0" w:line="360" w:lineRule="auto"/>
        <w:rPr>
          <w:rFonts w:ascii="Arial" w:eastAsia="SimSun" w:hAnsi="Arial"/>
          <w:sz w:val="28"/>
          <w:szCs w:val="32"/>
          <w:lang w:val="en-US" w:eastAsia="zh-CN"/>
        </w:rPr>
      </w:pPr>
      <w:r w:rsidRPr="00F96DD2">
        <w:rPr>
          <w:rFonts w:ascii="Arial" w:eastAsia="SimSun" w:hAnsi="Arial"/>
          <w:szCs w:val="32"/>
          <w:lang w:val="en-US" w:eastAsia="zh-CN"/>
        </w:rPr>
        <w:t xml:space="preserve">It is proposed to </w:t>
      </w:r>
      <w:r w:rsidR="00544691" w:rsidRPr="00F96DD2">
        <w:rPr>
          <w:rFonts w:ascii="Arial" w:eastAsia="SimSun" w:hAnsi="Arial"/>
          <w:szCs w:val="32"/>
          <w:lang w:val="en-US" w:eastAsia="zh-CN"/>
        </w:rPr>
        <w:t>accept our negotiation scheme</w:t>
      </w:r>
      <w:r w:rsidR="00F96DD2" w:rsidRPr="00F96DD2">
        <w:rPr>
          <w:rFonts w:ascii="Arial" w:eastAsia="SimSun" w:hAnsi="Arial"/>
          <w:szCs w:val="32"/>
          <w:lang w:val="en-US" w:eastAsia="zh-CN"/>
        </w:rPr>
        <w:t xml:space="preserve"> that reduces first-frame latency. </w:t>
      </w:r>
    </w:p>
    <w:p w14:paraId="6118D51A" w14:textId="5DA48C8D" w:rsidR="00BF0000" w:rsidRPr="00F96DD2" w:rsidRDefault="00CA0B78" w:rsidP="00F96DD2">
      <w:pPr>
        <w:pStyle w:val="ListParagraph"/>
        <w:widowControl w:val="0"/>
        <w:numPr>
          <w:ilvl w:val="0"/>
          <w:numId w:val="40"/>
        </w:numPr>
        <w:spacing w:before="100" w:beforeAutospacing="1" w:after="0" w:line="360" w:lineRule="auto"/>
        <w:rPr>
          <w:rFonts w:ascii="Arial" w:eastAsia="SimSun" w:hAnsi="Arial"/>
          <w:sz w:val="28"/>
          <w:szCs w:val="32"/>
          <w:lang w:val="en-US" w:eastAsia="zh-CN"/>
        </w:rPr>
      </w:pPr>
      <w:r>
        <w:rPr>
          <w:rFonts w:ascii="Arial" w:eastAsia="SimSun" w:hAnsi="Arial"/>
          <w:szCs w:val="32"/>
          <w:lang w:val="en-US" w:eastAsia="zh-CN"/>
        </w:rPr>
        <w:t>D</w:t>
      </w:r>
      <w:r w:rsidR="00544691" w:rsidRPr="00F96DD2">
        <w:rPr>
          <w:rFonts w:ascii="Arial" w:eastAsia="SimSun" w:hAnsi="Arial"/>
          <w:szCs w:val="32"/>
          <w:lang w:val="en-US" w:eastAsia="zh-CN"/>
        </w:rPr>
        <w:t xml:space="preserve">efinition for the </w:t>
      </w:r>
      <w:r w:rsidR="00011D73" w:rsidRPr="00F96DD2">
        <w:rPr>
          <w:rFonts w:ascii="Arial" w:eastAsia="SimSun" w:hAnsi="Arial"/>
          <w:szCs w:val="32"/>
          <w:lang w:val="en-US" w:eastAsia="zh-CN"/>
        </w:rPr>
        <w:t>MinLevel</w:t>
      </w:r>
      <w:r w:rsidR="007A59A1" w:rsidRPr="00F96DD2">
        <w:rPr>
          <w:rFonts w:ascii="Arial" w:eastAsia="SimSun" w:hAnsi="Arial"/>
          <w:szCs w:val="32"/>
          <w:lang w:val="en-US" w:eastAsia="zh-CN"/>
        </w:rPr>
        <w:t xml:space="preserve"> audio stream</w:t>
      </w:r>
      <w:r>
        <w:rPr>
          <w:rFonts w:ascii="Arial" w:eastAsia="SimSun" w:hAnsi="Arial"/>
          <w:szCs w:val="32"/>
          <w:lang w:val="en-US" w:eastAsia="zh-CN"/>
        </w:rPr>
        <w:t xml:space="preserve"> need to be choose</w:t>
      </w:r>
      <w:r w:rsidR="00544691" w:rsidRPr="00F96DD2">
        <w:rPr>
          <w:rFonts w:ascii="Arial" w:eastAsia="SimSun" w:hAnsi="Arial"/>
          <w:szCs w:val="32"/>
          <w:lang w:val="en-US" w:eastAsia="zh-CN"/>
        </w:rPr>
        <w:t>.</w:t>
      </w:r>
    </w:p>
    <w:p w14:paraId="6AA61269" w14:textId="77777777" w:rsidR="00BF0000" w:rsidRDefault="00BF0000" w:rsidP="00BF0000">
      <w:pPr>
        <w:widowControl w:val="0"/>
        <w:spacing w:before="100" w:beforeAutospacing="1" w:after="0" w:line="360" w:lineRule="auto"/>
        <w:rPr>
          <w:rFonts w:ascii="Arial" w:eastAsia="SimSun" w:hAnsi="Arial"/>
          <w:sz w:val="28"/>
          <w:szCs w:val="32"/>
          <w:lang w:val="en-US" w:eastAsia="zh-CN"/>
        </w:rPr>
      </w:pPr>
    </w:p>
    <w:p w14:paraId="0211262D" w14:textId="10B4296E" w:rsidR="00270ADC" w:rsidRPr="00BF0000" w:rsidRDefault="00270ADC" w:rsidP="00BF0000">
      <w:pPr>
        <w:widowControl w:val="0"/>
        <w:spacing w:before="100" w:beforeAutospacing="1" w:after="0" w:line="360" w:lineRule="auto"/>
        <w:rPr>
          <w:rFonts w:ascii="Arial" w:eastAsia="SimSun" w:hAnsi="Arial"/>
          <w:szCs w:val="32"/>
          <w:lang w:val="en-US" w:eastAsia="zh-CN"/>
        </w:rPr>
      </w:pPr>
      <w:r w:rsidRPr="00FB2530">
        <w:rPr>
          <w:rFonts w:ascii="Arial" w:eastAsia="SimSun" w:hAnsi="Arial"/>
          <w:sz w:val="28"/>
          <w:szCs w:val="32"/>
          <w:lang w:val="en-US" w:eastAsia="zh-CN"/>
        </w:rPr>
        <w:t>Reference</w:t>
      </w:r>
      <w:r w:rsidR="005D7A0F">
        <w:rPr>
          <w:rFonts w:ascii="Arial" w:eastAsia="SimSun" w:hAnsi="Arial"/>
          <w:sz w:val="28"/>
          <w:szCs w:val="32"/>
          <w:lang w:val="en-US" w:eastAsia="zh-CN"/>
        </w:rPr>
        <w:t>s</w:t>
      </w:r>
    </w:p>
    <w:p w14:paraId="75CFAE3D" w14:textId="26A80D64" w:rsidR="001E377C" w:rsidRPr="00FB2530" w:rsidRDefault="0066047F" w:rsidP="00966C7A">
      <w:pPr>
        <w:spacing w:before="100" w:beforeAutospacing="1" w:after="100" w:afterAutospacing="1"/>
        <w:rPr>
          <w:rFonts w:ascii="Arial" w:eastAsia="SimSun" w:hAnsi="Arial"/>
          <w:lang w:val="en-US" w:eastAsia="zh-CN"/>
        </w:rPr>
      </w:pPr>
      <w:r w:rsidRPr="00FB2530">
        <w:rPr>
          <w:rFonts w:ascii="Arial" w:eastAsia="SimSun" w:hAnsi="Arial"/>
          <w:lang w:val="en-US" w:eastAsia="zh-CN"/>
        </w:rPr>
        <w:t>[</w:t>
      </w:r>
      <w:r w:rsidR="008F30D4">
        <w:rPr>
          <w:rFonts w:ascii="Arial" w:eastAsia="SimSun" w:hAnsi="Arial"/>
          <w:lang w:val="en-US" w:eastAsia="zh-CN"/>
        </w:rPr>
        <w:t>1</w:t>
      </w:r>
      <w:r w:rsidRPr="00FB2530">
        <w:rPr>
          <w:rFonts w:ascii="Arial" w:eastAsia="SimSun" w:hAnsi="Arial"/>
          <w:lang w:val="en-US" w:eastAsia="zh-CN"/>
        </w:rPr>
        <w:t xml:space="preserve">] </w:t>
      </w:r>
      <w:r w:rsidR="001E377C" w:rsidRPr="00665150">
        <w:rPr>
          <w:rFonts w:ascii="Arial" w:eastAsia="SimSun" w:hAnsi="Arial"/>
          <w:color w:val="00B0F0"/>
          <w:lang w:val="en-US" w:eastAsia="zh-CN"/>
        </w:rPr>
        <w:t>SA4aA240027</w:t>
      </w:r>
      <w:r w:rsidR="00597F68" w:rsidRPr="00FB2530">
        <w:rPr>
          <w:rFonts w:ascii="Arial" w:eastAsia="SimSun" w:hAnsi="Arial"/>
          <w:lang w:val="en-US" w:eastAsia="zh-CN"/>
        </w:rPr>
        <w:t>,</w:t>
      </w:r>
      <w:r w:rsidR="001E377C" w:rsidRPr="00FB2530">
        <w:rPr>
          <w:rFonts w:ascii="Arial" w:eastAsia="SimSun" w:hAnsi="Arial"/>
          <w:lang w:val="en-US" w:eastAsia="zh-CN"/>
        </w:rPr>
        <w:t xml:space="preserve"> [IVAS] On IVAS Operating Mode Negotiation, Huawei Technologies Co., Ltd.</w:t>
      </w:r>
    </w:p>
    <w:p w14:paraId="11F1181C" w14:textId="7F10BADE" w:rsidR="00665150" w:rsidRPr="00665150" w:rsidRDefault="0066047F" w:rsidP="00665150">
      <w:pPr>
        <w:spacing w:before="100" w:beforeAutospacing="1" w:after="100" w:afterAutospacing="1"/>
        <w:rPr>
          <w:rFonts w:ascii="Arial" w:eastAsia="SimSun" w:hAnsi="Arial"/>
          <w:lang w:eastAsia="zh-CN"/>
        </w:rPr>
      </w:pPr>
      <w:r w:rsidRPr="00FB2530">
        <w:rPr>
          <w:rFonts w:ascii="Arial" w:eastAsia="SimSun" w:hAnsi="Arial"/>
          <w:lang w:val="en-US" w:eastAsia="zh-CN"/>
        </w:rPr>
        <w:t>[</w:t>
      </w:r>
      <w:r w:rsidR="008F30D4">
        <w:rPr>
          <w:rFonts w:ascii="Arial" w:eastAsia="SimSun" w:hAnsi="Arial"/>
          <w:lang w:val="en-US" w:eastAsia="zh-CN"/>
        </w:rPr>
        <w:t>2</w:t>
      </w:r>
      <w:r w:rsidR="00665150">
        <w:rPr>
          <w:rFonts w:ascii="Arial" w:eastAsia="SimSun" w:hAnsi="Arial"/>
          <w:lang w:val="en-US" w:eastAsia="zh-CN"/>
        </w:rPr>
        <w:t xml:space="preserve">] </w:t>
      </w:r>
      <w:hyperlink r:id="rId12" w:history="1">
        <w:r w:rsidR="00665150" w:rsidRPr="00665150">
          <w:rPr>
            <w:rFonts w:ascii="Arial" w:hAnsi="Arial" w:cs="Arial"/>
            <w:color w:val="00B0F0"/>
            <w:lang w:val="en-US" w:eastAsia="zh-CN"/>
          </w:rPr>
          <w:t>S4-240981</w:t>
        </w:r>
      </w:hyperlink>
      <w:r w:rsidR="00665150">
        <w:rPr>
          <w:rFonts w:ascii="Arial" w:eastAsia="SimSun" w:hAnsi="Arial" w:cs="Arial"/>
          <w:lang w:val="en-US" w:eastAsia="zh-CN"/>
        </w:rPr>
        <w:t xml:space="preserve">, </w:t>
      </w:r>
      <w:r w:rsidR="00665150" w:rsidRPr="00665150">
        <w:rPr>
          <w:rFonts w:ascii="Arial" w:eastAsia="SimSun" w:hAnsi="Arial" w:cs="Arial"/>
          <w:lang w:val="en-US" w:eastAsia="zh-CN"/>
        </w:rPr>
        <w:t>[IVAS] Proposal for IVAS service options and operating mode negotiation</w:t>
      </w:r>
      <w:r w:rsidR="00806EE5" w:rsidRPr="00806EE5">
        <w:rPr>
          <w:rFonts w:ascii="Arial" w:eastAsia="SimSun" w:hAnsi="Arial" w:cs="Arial"/>
          <w:lang w:val="en-US" w:eastAsia="zh-CN"/>
        </w:rPr>
        <w:t>, Huawei Technologies Co., Ltd.</w:t>
      </w:r>
    </w:p>
    <w:p w14:paraId="6A03D74C" w14:textId="6936928E" w:rsidR="00665150" w:rsidRDefault="00665150" w:rsidP="00665150">
      <w:pPr>
        <w:spacing w:before="100" w:beforeAutospacing="1" w:after="100" w:afterAutospacing="1"/>
        <w:rPr>
          <w:rFonts w:ascii="Arial" w:eastAsia="SimSun" w:hAnsi="Arial"/>
          <w:lang w:val="en-US" w:eastAsia="zh-CN"/>
        </w:rPr>
      </w:pPr>
    </w:p>
    <w:p w14:paraId="0BE73505" w14:textId="6D51B8E4" w:rsidR="009354FD" w:rsidRDefault="009354FD" w:rsidP="00966C7A">
      <w:pPr>
        <w:spacing w:before="100" w:beforeAutospacing="1" w:after="100" w:afterAutospacing="1"/>
        <w:rPr>
          <w:rFonts w:ascii="Arial" w:eastAsia="SimSun" w:hAnsi="Arial"/>
          <w:lang w:val="en-US" w:eastAsia="zh-CN"/>
        </w:rPr>
      </w:pPr>
    </w:p>
    <w:sectPr w:rsidR="009354FD" w:rsidSect="007877E5">
      <w:head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36DB7" w14:textId="77777777" w:rsidR="0028003A" w:rsidRDefault="0028003A">
      <w:r>
        <w:separator/>
      </w:r>
    </w:p>
  </w:endnote>
  <w:endnote w:type="continuationSeparator" w:id="0">
    <w:p w14:paraId="327C28C0" w14:textId="77777777" w:rsidR="0028003A" w:rsidRDefault="0028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67421" w14:textId="77777777" w:rsidR="0028003A" w:rsidRDefault="0028003A">
      <w:r>
        <w:separator/>
      </w:r>
    </w:p>
  </w:footnote>
  <w:footnote w:type="continuationSeparator" w:id="0">
    <w:p w14:paraId="78177D3E" w14:textId="77777777" w:rsidR="0028003A" w:rsidRDefault="00280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F508E" w14:textId="5BEAEFBC" w:rsidR="00247BE6" w:rsidRPr="00C72714" w:rsidRDefault="00247BE6" w:rsidP="00AD7562">
    <w:pPr>
      <w:widowControl w:val="0"/>
      <w:tabs>
        <w:tab w:val="right" w:pos="9356"/>
      </w:tabs>
      <w:spacing w:after="120" w:line="240" w:lineRule="atLeast"/>
      <w:rPr>
        <w:rFonts w:ascii="Arial" w:eastAsia="SimSun" w:hAnsi="Arial" w:cs="Arial"/>
        <w:sz w:val="22"/>
        <w:lang w:val="en-US"/>
      </w:rPr>
    </w:pPr>
    <w:r w:rsidRPr="00C72714">
      <w:rPr>
        <w:rFonts w:ascii="Arial" w:eastAsia="SimSun" w:hAnsi="Arial" w:cs="Arial"/>
        <w:sz w:val="22"/>
        <w:lang w:val="en-US"/>
      </w:rPr>
      <w:t xml:space="preserve">3GPP </w:t>
    </w:r>
    <w:r w:rsidR="008A0C22">
      <w:rPr>
        <w:rFonts w:ascii="Arial" w:eastAsia="SimSun" w:hAnsi="Arial" w:cs="Arial"/>
        <w:sz w:val="22"/>
        <w:lang w:val="en-US"/>
      </w:rPr>
      <w:t xml:space="preserve">TSG </w:t>
    </w:r>
    <w:r w:rsidRPr="00C72714">
      <w:rPr>
        <w:rFonts w:ascii="Arial" w:eastAsia="SimSun" w:hAnsi="Arial" w:cs="Arial"/>
        <w:sz w:val="22"/>
        <w:lang w:val="en-US"/>
      </w:rPr>
      <w:t>SA</w:t>
    </w:r>
    <w:r w:rsidR="008A0C22">
      <w:rPr>
        <w:rFonts w:ascii="Arial" w:eastAsia="SimSun" w:hAnsi="Arial" w:cs="Arial"/>
        <w:sz w:val="22"/>
        <w:lang w:val="en-US"/>
      </w:rPr>
      <w:t xml:space="preserve"> WG</w:t>
    </w:r>
    <w:r w:rsidRPr="00C72714">
      <w:rPr>
        <w:rFonts w:ascii="Arial" w:eastAsia="SimSun" w:hAnsi="Arial" w:cs="Arial"/>
        <w:sz w:val="22"/>
        <w:lang w:val="en-US"/>
      </w:rPr>
      <w:t>4</w:t>
    </w:r>
    <w:r w:rsidR="00C72714" w:rsidRPr="00C72714">
      <w:rPr>
        <w:rFonts w:ascii="Arial" w:eastAsia="SimSun" w:hAnsi="Arial" w:cs="Arial"/>
        <w:sz w:val="22"/>
        <w:lang w:val="en-US"/>
      </w:rPr>
      <w:t>#</w:t>
    </w:r>
    <w:r w:rsidRPr="00C72714">
      <w:rPr>
        <w:rFonts w:ascii="Arial" w:eastAsia="SimSun" w:hAnsi="Arial" w:cs="Arial"/>
        <w:sz w:val="22"/>
        <w:lang w:val="en-US"/>
      </w:rPr>
      <w:t>12</w:t>
    </w:r>
    <w:r w:rsidR="00CA3A6C">
      <w:rPr>
        <w:rFonts w:ascii="Arial" w:eastAsia="SimSun" w:hAnsi="Arial" w:cs="Arial"/>
        <w:sz w:val="22"/>
        <w:lang w:val="en-US"/>
      </w:rPr>
      <w:t>9</w:t>
    </w:r>
    <w:r w:rsidRPr="00C72714">
      <w:rPr>
        <w:rFonts w:ascii="Arial" w:eastAsia="SimSun" w:hAnsi="Arial" w:cs="Arial"/>
        <w:sz w:val="22"/>
        <w:lang w:val="en-US"/>
      </w:rPr>
      <w:tab/>
    </w:r>
    <w:r w:rsidRPr="00C72714">
      <w:rPr>
        <w:rFonts w:ascii="Arial" w:eastAsia="SimSun" w:hAnsi="Arial" w:cs="Arial"/>
        <w:b/>
        <w:i/>
        <w:sz w:val="28"/>
        <w:szCs w:val="28"/>
        <w:lang w:val="en-US"/>
      </w:rPr>
      <w:t>S4</w:t>
    </w:r>
    <w:r w:rsidR="00C72714" w:rsidRPr="00C72714">
      <w:rPr>
        <w:rFonts w:ascii="Arial" w:eastAsia="SimSun" w:hAnsi="Arial" w:cs="Arial"/>
        <w:b/>
        <w:i/>
        <w:sz w:val="28"/>
        <w:szCs w:val="28"/>
        <w:lang w:val="en-US"/>
      </w:rPr>
      <w:t>-</w:t>
    </w:r>
    <w:r w:rsidR="00E8198A" w:rsidRPr="00E8198A">
      <w:rPr>
        <w:rFonts w:ascii="Arial" w:eastAsia="SimSun" w:hAnsi="Arial" w:cs="Arial"/>
        <w:b/>
        <w:i/>
        <w:sz w:val="28"/>
        <w:szCs w:val="28"/>
        <w:lang w:val="en-US"/>
      </w:rPr>
      <w:t>241566</w:t>
    </w:r>
  </w:p>
  <w:p w14:paraId="10324ECD" w14:textId="23975D41" w:rsidR="00247BE6" w:rsidRPr="00291C1B" w:rsidRDefault="00CA3A6C" w:rsidP="00CB53F2">
    <w:pPr>
      <w:widowControl w:val="0"/>
      <w:tabs>
        <w:tab w:val="left" w:pos="4110"/>
        <w:tab w:val="right" w:pos="9360"/>
      </w:tabs>
      <w:spacing w:after="120" w:line="240" w:lineRule="atLeast"/>
      <w:rPr>
        <w:rFonts w:ascii="Arial" w:eastAsia="SimSun" w:hAnsi="Arial" w:cs="Arial"/>
        <w:b/>
        <w:sz w:val="22"/>
        <w:lang w:val="en-US" w:eastAsia="zh-CN"/>
      </w:rPr>
    </w:pPr>
    <w:r>
      <w:rPr>
        <w:rFonts w:ascii="Arial" w:eastAsia="SimSun" w:hAnsi="Arial" w:cs="Arial"/>
        <w:sz w:val="22"/>
        <w:lang w:eastAsia="zh-CN"/>
      </w:rPr>
      <w:t>Online</w:t>
    </w:r>
    <w:r w:rsidR="00A217AA">
      <w:rPr>
        <w:rFonts w:ascii="Arial" w:eastAsia="SimSun" w:hAnsi="Arial" w:cs="Arial"/>
        <w:sz w:val="22"/>
        <w:lang w:eastAsia="zh-CN"/>
      </w:rPr>
      <w:t>,</w:t>
    </w:r>
    <w:r w:rsidR="00C72714">
      <w:rPr>
        <w:rFonts w:ascii="Arial" w:eastAsia="SimSun" w:hAnsi="Arial" w:cs="Arial"/>
        <w:sz w:val="22"/>
        <w:lang w:eastAsia="zh-CN"/>
      </w:rPr>
      <w:t xml:space="preserve"> </w:t>
    </w:r>
    <w:r>
      <w:rPr>
        <w:rFonts w:ascii="Arial" w:eastAsia="SimSun" w:hAnsi="Arial" w:cs="Arial"/>
        <w:sz w:val="22"/>
        <w:lang w:eastAsia="zh-CN"/>
      </w:rPr>
      <w:t>19</w:t>
    </w:r>
    <w:r w:rsidR="00C72714">
      <w:rPr>
        <w:rFonts w:ascii="Arial" w:eastAsia="SimSun" w:hAnsi="Arial" w:cs="Arial"/>
        <w:sz w:val="22"/>
        <w:lang w:eastAsia="zh-CN"/>
      </w:rPr>
      <w:t>-2</w:t>
    </w:r>
    <w:r>
      <w:rPr>
        <w:rFonts w:ascii="Arial" w:eastAsia="SimSun" w:hAnsi="Arial" w:cs="Arial"/>
        <w:sz w:val="22"/>
        <w:lang w:eastAsia="zh-CN"/>
      </w:rPr>
      <w:t>3</w:t>
    </w:r>
    <w:r w:rsidR="00247BE6" w:rsidRPr="00A2790C">
      <w:rPr>
        <w:rFonts w:ascii="Arial" w:eastAsia="SimSun" w:hAnsi="Arial" w:cs="Arial"/>
        <w:sz w:val="22"/>
        <w:lang w:eastAsia="zh-CN"/>
      </w:rPr>
      <w:t xml:space="preserve"> </w:t>
    </w:r>
    <w:r>
      <w:rPr>
        <w:rFonts w:ascii="Arial" w:eastAsia="SimSun" w:hAnsi="Arial" w:cs="Arial"/>
        <w:sz w:val="22"/>
        <w:lang w:eastAsia="zh-CN"/>
      </w:rPr>
      <w:t>August</w:t>
    </w:r>
    <w:r w:rsidR="00247BE6" w:rsidRPr="00A2790C">
      <w:rPr>
        <w:rFonts w:ascii="Arial" w:eastAsia="SimSun" w:hAnsi="Arial" w:cs="Arial"/>
        <w:sz w:val="22"/>
        <w:lang w:eastAsia="zh-CN"/>
      </w:rPr>
      <w:t xml:space="preserve"> 2024</w:t>
    </w:r>
    <w:r w:rsidR="00247BE6" w:rsidRPr="00291C1B">
      <w:rPr>
        <w:rFonts w:ascii="Arial" w:eastAsia="SimSun" w:hAnsi="Arial" w:cs="Arial"/>
        <w:sz w:val="22"/>
        <w:lang w:eastAsia="zh-CN"/>
      </w:rPr>
      <w:tab/>
    </w:r>
    <w:r w:rsidR="00247BE6">
      <w:rPr>
        <w:rFonts w:ascii="Arial" w:eastAsia="SimSun" w:hAnsi="Arial" w:cs="Arial"/>
        <w:sz w:val="22"/>
        <w:lang w:eastAsia="zh-CN"/>
      </w:rPr>
      <w:tab/>
    </w:r>
  </w:p>
  <w:p w14:paraId="28268178" w14:textId="77777777" w:rsidR="00247BE6" w:rsidRPr="00AD7562" w:rsidRDefault="00247BE6">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572C76"/>
    <w:multiLevelType w:val="hybridMultilevel"/>
    <w:tmpl w:val="39528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716CC2"/>
    <w:multiLevelType w:val="hybridMultilevel"/>
    <w:tmpl w:val="27044FEC"/>
    <w:lvl w:ilvl="0" w:tplc="971A5E9A">
      <w:start w:val="1"/>
      <w:numFmt w:val="bullet"/>
      <w:lvlText w:val=""/>
      <w:lvlJc w:val="left"/>
      <w:pPr>
        <w:tabs>
          <w:tab w:val="num" w:pos="720"/>
        </w:tabs>
        <w:ind w:left="720" w:hanging="360"/>
      </w:pPr>
      <w:rPr>
        <w:rFonts w:ascii="Wingdings" w:hAnsi="Wingdings" w:hint="default"/>
      </w:rPr>
    </w:lvl>
    <w:lvl w:ilvl="1" w:tplc="9806C220" w:tentative="1">
      <w:start w:val="1"/>
      <w:numFmt w:val="bullet"/>
      <w:lvlText w:val=""/>
      <w:lvlJc w:val="left"/>
      <w:pPr>
        <w:tabs>
          <w:tab w:val="num" w:pos="1440"/>
        </w:tabs>
        <w:ind w:left="1440" w:hanging="360"/>
      </w:pPr>
      <w:rPr>
        <w:rFonts w:ascii="Wingdings" w:hAnsi="Wingdings" w:hint="default"/>
      </w:rPr>
    </w:lvl>
    <w:lvl w:ilvl="2" w:tplc="D004BD56" w:tentative="1">
      <w:start w:val="1"/>
      <w:numFmt w:val="bullet"/>
      <w:lvlText w:val=""/>
      <w:lvlJc w:val="left"/>
      <w:pPr>
        <w:tabs>
          <w:tab w:val="num" w:pos="2160"/>
        </w:tabs>
        <w:ind w:left="2160" w:hanging="360"/>
      </w:pPr>
      <w:rPr>
        <w:rFonts w:ascii="Wingdings" w:hAnsi="Wingdings" w:hint="default"/>
      </w:rPr>
    </w:lvl>
    <w:lvl w:ilvl="3" w:tplc="2B086100" w:tentative="1">
      <w:start w:val="1"/>
      <w:numFmt w:val="bullet"/>
      <w:lvlText w:val=""/>
      <w:lvlJc w:val="left"/>
      <w:pPr>
        <w:tabs>
          <w:tab w:val="num" w:pos="2880"/>
        </w:tabs>
        <w:ind w:left="2880" w:hanging="360"/>
      </w:pPr>
      <w:rPr>
        <w:rFonts w:ascii="Wingdings" w:hAnsi="Wingdings" w:hint="default"/>
      </w:rPr>
    </w:lvl>
    <w:lvl w:ilvl="4" w:tplc="A4DC1C9C" w:tentative="1">
      <w:start w:val="1"/>
      <w:numFmt w:val="bullet"/>
      <w:lvlText w:val=""/>
      <w:lvlJc w:val="left"/>
      <w:pPr>
        <w:tabs>
          <w:tab w:val="num" w:pos="3600"/>
        </w:tabs>
        <w:ind w:left="3600" w:hanging="360"/>
      </w:pPr>
      <w:rPr>
        <w:rFonts w:ascii="Wingdings" w:hAnsi="Wingdings" w:hint="default"/>
      </w:rPr>
    </w:lvl>
    <w:lvl w:ilvl="5" w:tplc="02E68E5E" w:tentative="1">
      <w:start w:val="1"/>
      <w:numFmt w:val="bullet"/>
      <w:lvlText w:val=""/>
      <w:lvlJc w:val="left"/>
      <w:pPr>
        <w:tabs>
          <w:tab w:val="num" w:pos="4320"/>
        </w:tabs>
        <w:ind w:left="4320" w:hanging="360"/>
      </w:pPr>
      <w:rPr>
        <w:rFonts w:ascii="Wingdings" w:hAnsi="Wingdings" w:hint="default"/>
      </w:rPr>
    </w:lvl>
    <w:lvl w:ilvl="6" w:tplc="13EC894E" w:tentative="1">
      <w:start w:val="1"/>
      <w:numFmt w:val="bullet"/>
      <w:lvlText w:val=""/>
      <w:lvlJc w:val="left"/>
      <w:pPr>
        <w:tabs>
          <w:tab w:val="num" w:pos="5040"/>
        </w:tabs>
        <w:ind w:left="5040" w:hanging="360"/>
      </w:pPr>
      <w:rPr>
        <w:rFonts w:ascii="Wingdings" w:hAnsi="Wingdings" w:hint="default"/>
      </w:rPr>
    </w:lvl>
    <w:lvl w:ilvl="7" w:tplc="FE3286DE" w:tentative="1">
      <w:start w:val="1"/>
      <w:numFmt w:val="bullet"/>
      <w:lvlText w:val=""/>
      <w:lvlJc w:val="left"/>
      <w:pPr>
        <w:tabs>
          <w:tab w:val="num" w:pos="5760"/>
        </w:tabs>
        <w:ind w:left="5760" w:hanging="360"/>
      </w:pPr>
      <w:rPr>
        <w:rFonts w:ascii="Wingdings" w:hAnsi="Wingdings" w:hint="default"/>
      </w:rPr>
    </w:lvl>
    <w:lvl w:ilvl="8" w:tplc="60DEA68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4974BA"/>
    <w:multiLevelType w:val="hybridMultilevel"/>
    <w:tmpl w:val="82D239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5215EF7"/>
    <w:multiLevelType w:val="multilevel"/>
    <w:tmpl w:val="CF384E90"/>
    <w:lvl w:ilvl="0">
      <w:start w:val="3"/>
      <w:numFmt w:val="decimal"/>
      <w:lvlText w:val="%1."/>
      <w:lvlJc w:val="left"/>
      <w:pPr>
        <w:ind w:left="460" w:hanging="4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93271E3"/>
    <w:multiLevelType w:val="hybridMultilevel"/>
    <w:tmpl w:val="82D23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69133B"/>
    <w:multiLevelType w:val="hybridMultilevel"/>
    <w:tmpl w:val="2D50B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1A3767"/>
    <w:multiLevelType w:val="hybridMultilevel"/>
    <w:tmpl w:val="8E386A78"/>
    <w:lvl w:ilvl="0" w:tplc="2C2AC972">
      <w:start w:val="1"/>
      <w:numFmt w:val="decimalEnclosedCirc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5C1B13"/>
    <w:multiLevelType w:val="hybridMultilevel"/>
    <w:tmpl w:val="C5142590"/>
    <w:lvl w:ilvl="0" w:tplc="04090001">
      <w:start w:val="1"/>
      <w:numFmt w:val="bullet"/>
      <w:lvlText w:val=""/>
      <w:lvlJc w:val="left"/>
      <w:pPr>
        <w:ind w:left="918" w:hanging="360"/>
      </w:pPr>
      <w:rPr>
        <w:rFonts w:ascii="Symbol" w:hAnsi="Symbol" w:hint="default"/>
      </w:rPr>
    </w:lvl>
    <w:lvl w:ilvl="1" w:tplc="8D3491D4">
      <w:numFmt w:val="bullet"/>
      <w:lvlText w:val="-"/>
      <w:lvlJc w:val="left"/>
      <w:pPr>
        <w:ind w:left="1638" w:hanging="360"/>
      </w:pPr>
      <w:rPr>
        <w:rFonts w:ascii="Arial" w:eastAsia="SimSun" w:hAnsi="Arial" w:cs="Arial"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A2C4A51"/>
    <w:multiLevelType w:val="hybridMultilevel"/>
    <w:tmpl w:val="4970BCD8"/>
    <w:lvl w:ilvl="0" w:tplc="0409000F">
      <w:start w:val="1"/>
      <w:numFmt w:val="decimal"/>
      <w:lvlText w:val="%1."/>
      <w:lvlJc w:val="left"/>
      <w:pPr>
        <w:ind w:left="720" w:hanging="360"/>
      </w:pPr>
      <w:rPr>
        <w:rFonts w:hint="default"/>
      </w:rPr>
    </w:lvl>
    <w:lvl w:ilvl="1" w:tplc="04090001">
      <w:start w:val="1"/>
      <w:numFmt w:val="bullet"/>
      <w:lvlText w:val=""/>
      <w:lvlJc w:val="left"/>
      <w:pPr>
        <w:ind w:left="928"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27" w15:restartNumberingAfterBreak="0">
    <w:nsid w:val="59C46EE1"/>
    <w:multiLevelType w:val="hybridMultilevel"/>
    <w:tmpl w:val="1A9C4B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5DB41945"/>
    <w:multiLevelType w:val="hybridMultilevel"/>
    <w:tmpl w:val="799A7F7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3134F6"/>
    <w:multiLevelType w:val="multilevel"/>
    <w:tmpl w:val="F11C7EB6"/>
    <w:lvl w:ilvl="0">
      <w:start w:val="3"/>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FED58C3"/>
    <w:multiLevelType w:val="hybridMultilevel"/>
    <w:tmpl w:val="C8C24B16"/>
    <w:lvl w:ilvl="0" w:tplc="A2CE671A">
      <w:start w:val="1"/>
      <w:numFmt w:val="bullet"/>
      <w:lvlText w:val="•"/>
      <w:lvlJc w:val="left"/>
      <w:pPr>
        <w:ind w:left="928" w:hanging="360"/>
      </w:pPr>
      <w:rPr>
        <w:rFonts w:ascii="Arial"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CC071F"/>
    <w:multiLevelType w:val="hybridMultilevel"/>
    <w:tmpl w:val="570279CE"/>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C97182"/>
    <w:multiLevelType w:val="hybridMultilevel"/>
    <w:tmpl w:val="999A4162"/>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FF2111"/>
    <w:multiLevelType w:val="hybridMultilevel"/>
    <w:tmpl w:val="1AFEC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A3683"/>
    <w:multiLevelType w:val="hybridMultilevel"/>
    <w:tmpl w:val="056AF1D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4B3F46"/>
    <w:multiLevelType w:val="hybridMultilevel"/>
    <w:tmpl w:val="4E080DEC"/>
    <w:lvl w:ilvl="0" w:tplc="08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835609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91243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8945695">
    <w:abstractNumId w:val="11"/>
  </w:num>
  <w:num w:numId="4" w16cid:durableId="201719828">
    <w:abstractNumId w:val="33"/>
  </w:num>
  <w:num w:numId="5" w16cid:durableId="1646082299">
    <w:abstractNumId w:val="9"/>
  </w:num>
  <w:num w:numId="6" w16cid:durableId="1982995781">
    <w:abstractNumId w:val="7"/>
  </w:num>
  <w:num w:numId="7" w16cid:durableId="588274884">
    <w:abstractNumId w:val="6"/>
  </w:num>
  <w:num w:numId="8" w16cid:durableId="1477449211">
    <w:abstractNumId w:val="5"/>
  </w:num>
  <w:num w:numId="9" w16cid:durableId="2094086735">
    <w:abstractNumId w:val="4"/>
  </w:num>
  <w:num w:numId="10" w16cid:durableId="1315834978">
    <w:abstractNumId w:val="8"/>
  </w:num>
  <w:num w:numId="11" w16cid:durableId="237986987">
    <w:abstractNumId w:val="3"/>
  </w:num>
  <w:num w:numId="12" w16cid:durableId="1019502442">
    <w:abstractNumId w:val="2"/>
  </w:num>
  <w:num w:numId="13" w16cid:durableId="552425088">
    <w:abstractNumId w:val="1"/>
  </w:num>
  <w:num w:numId="14" w16cid:durableId="438526489">
    <w:abstractNumId w:val="0"/>
  </w:num>
  <w:num w:numId="15" w16cid:durableId="141820426">
    <w:abstractNumId w:val="15"/>
  </w:num>
  <w:num w:numId="16" w16cid:durableId="95945081">
    <w:abstractNumId w:val="12"/>
  </w:num>
  <w:num w:numId="17" w16cid:durableId="977491701">
    <w:abstractNumId w:val="18"/>
  </w:num>
  <w:num w:numId="18" w16cid:durableId="1341160669">
    <w:abstractNumId w:val="16"/>
  </w:num>
  <w:num w:numId="19" w16cid:durableId="484782258">
    <w:abstractNumId w:val="19"/>
  </w:num>
  <w:num w:numId="20" w16cid:durableId="1936278396">
    <w:abstractNumId w:val="28"/>
  </w:num>
  <w:num w:numId="21" w16cid:durableId="781414090">
    <w:abstractNumId w:val="26"/>
  </w:num>
  <w:num w:numId="22" w16cid:durableId="105199170">
    <w:abstractNumId w:val="14"/>
  </w:num>
  <w:num w:numId="23" w16cid:durableId="69542189">
    <w:abstractNumId w:val="23"/>
  </w:num>
  <w:num w:numId="24" w16cid:durableId="303852736">
    <w:abstractNumId w:val="37"/>
  </w:num>
  <w:num w:numId="25" w16cid:durableId="304508187">
    <w:abstractNumId w:val="21"/>
  </w:num>
  <w:num w:numId="26" w16cid:durableId="1697383013">
    <w:abstractNumId w:val="17"/>
  </w:num>
  <w:num w:numId="27" w16cid:durableId="1354192393">
    <w:abstractNumId w:val="34"/>
  </w:num>
  <w:num w:numId="28" w16cid:durableId="1209998986">
    <w:abstractNumId w:val="24"/>
  </w:num>
  <w:num w:numId="29" w16cid:durableId="711079577">
    <w:abstractNumId w:val="27"/>
  </w:num>
  <w:num w:numId="30" w16cid:durableId="1384019224">
    <w:abstractNumId w:val="36"/>
  </w:num>
  <w:num w:numId="31" w16cid:durableId="1151941755">
    <w:abstractNumId w:val="30"/>
  </w:num>
  <w:num w:numId="32" w16cid:durableId="1863929767">
    <w:abstractNumId w:val="25"/>
  </w:num>
  <w:num w:numId="33" w16cid:durableId="1066030528">
    <w:abstractNumId w:val="20"/>
  </w:num>
  <w:num w:numId="34" w16cid:durableId="1961834389">
    <w:abstractNumId w:val="13"/>
  </w:num>
  <w:num w:numId="35" w16cid:durableId="1400136023">
    <w:abstractNumId w:val="22"/>
  </w:num>
  <w:num w:numId="36" w16cid:durableId="1353259596">
    <w:abstractNumId w:val="35"/>
  </w:num>
  <w:num w:numId="37" w16cid:durableId="1413160292">
    <w:abstractNumId w:val="32"/>
  </w:num>
  <w:num w:numId="38" w16cid:durableId="143206234">
    <w:abstractNumId w:val="31"/>
  </w:num>
  <w:num w:numId="39" w16cid:durableId="726030108">
    <w:abstractNumId w:val="38"/>
  </w:num>
  <w:num w:numId="40" w16cid:durableId="2379957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04"/>
    <w:rsid w:val="00011D73"/>
    <w:rsid w:val="00016C45"/>
    <w:rsid w:val="0002207B"/>
    <w:rsid w:val="0002381F"/>
    <w:rsid w:val="00024397"/>
    <w:rsid w:val="000270B9"/>
    <w:rsid w:val="00033397"/>
    <w:rsid w:val="0003687E"/>
    <w:rsid w:val="00040095"/>
    <w:rsid w:val="00043050"/>
    <w:rsid w:val="00044BBD"/>
    <w:rsid w:val="00051834"/>
    <w:rsid w:val="00052EA7"/>
    <w:rsid w:val="000548DC"/>
    <w:rsid w:val="00054A22"/>
    <w:rsid w:val="00056BC8"/>
    <w:rsid w:val="00061D0D"/>
    <w:rsid w:val="00062023"/>
    <w:rsid w:val="000655A6"/>
    <w:rsid w:val="00065E9D"/>
    <w:rsid w:val="00080512"/>
    <w:rsid w:val="00095D0A"/>
    <w:rsid w:val="000A09A1"/>
    <w:rsid w:val="000A15F7"/>
    <w:rsid w:val="000A4241"/>
    <w:rsid w:val="000A676A"/>
    <w:rsid w:val="000B51C0"/>
    <w:rsid w:val="000B5BE1"/>
    <w:rsid w:val="000B7AEF"/>
    <w:rsid w:val="000C47C3"/>
    <w:rsid w:val="000C6EA9"/>
    <w:rsid w:val="000C72CA"/>
    <w:rsid w:val="000D58AB"/>
    <w:rsid w:val="000E049A"/>
    <w:rsid w:val="000E355C"/>
    <w:rsid w:val="000E65D6"/>
    <w:rsid w:val="000E6AB3"/>
    <w:rsid w:val="000E76D0"/>
    <w:rsid w:val="000F12F2"/>
    <w:rsid w:val="000F654A"/>
    <w:rsid w:val="000F7F5B"/>
    <w:rsid w:val="00103AF8"/>
    <w:rsid w:val="001128B9"/>
    <w:rsid w:val="00112E79"/>
    <w:rsid w:val="00114503"/>
    <w:rsid w:val="00121863"/>
    <w:rsid w:val="00122FFC"/>
    <w:rsid w:val="00131D38"/>
    <w:rsid w:val="00133525"/>
    <w:rsid w:val="001511E8"/>
    <w:rsid w:val="00151269"/>
    <w:rsid w:val="001516BF"/>
    <w:rsid w:val="00156659"/>
    <w:rsid w:val="0015740A"/>
    <w:rsid w:val="00157A93"/>
    <w:rsid w:val="00162EE0"/>
    <w:rsid w:val="00163D65"/>
    <w:rsid w:val="00172EE4"/>
    <w:rsid w:val="00173E3B"/>
    <w:rsid w:val="00174E78"/>
    <w:rsid w:val="00193761"/>
    <w:rsid w:val="00193C0B"/>
    <w:rsid w:val="001A4C42"/>
    <w:rsid w:val="001A54CA"/>
    <w:rsid w:val="001A7420"/>
    <w:rsid w:val="001B2E17"/>
    <w:rsid w:val="001B4973"/>
    <w:rsid w:val="001B6637"/>
    <w:rsid w:val="001B70D6"/>
    <w:rsid w:val="001C1535"/>
    <w:rsid w:val="001C1E3E"/>
    <w:rsid w:val="001C21C3"/>
    <w:rsid w:val="001C3DFF"/>
    <w:rsid w:val="001C4EF4"/>
    <w:rsid w:val="001C7A82"/>
    <w:rsid w:val="001D02C2"/>
    <w:rsid w:val="001D0A16"/>
    <w:rsid w:val="001D42CD"/>
    <w:rsid w:val="001E11C5"/>
    <w:rsid w:val="001E1E36"/>
    <w:rsid w:val="001E3111"/>
    <w:rsid w:val="001E3113"/>
    <w:rsid w:val="001E377C"/>
    <w:rsid w:val="001E4370"/>
    <w:rsid w:val="001E6B1A"/>
    <w:rsid w:val="001F0C1D"/>
    <w:rsid w:val="001F1132"/>
    <w:rsid w:val="001F168B"/>
    <w:rsid w:val="002134A6"/>
    <w:rsid w:val="00223CE5"/>
    <w:rsid w:val="00224E09"/>
    <w:rsid w:val="00224F44"/>
    <w:rsid w:val="00231167"/>
    <w:rsid w:val="002347A2"/>
    <w:rsid w:val="002412B7"/>
    <w:rsid w:val="00247BE6"/>
    <w:rsid w:val="0025002E"/>
    <w:rsid w:val="002577D7"/>
    <w:rsid w:val="00263BDC"/>
    <w:rsid w:val="00265E0C"/>
    <w:rsid w:val="00267328"/>
    <w:rsid w:val="002675F0"/>
    <w:rsid w:val="00270ADC"/>
    <w:rsid w:val="002760EE"/>
    <w:rsid w:val="00277519"/>
    <w:rsid w:val="0028003A"/>
    <w:rsid w:val="00297EDB"/>
    <w:rsid w:val="002A4FE0"/>
    <w:rsid w:val="002B2C5A"/>
    <w:rsid w:val="002B6339"/>
    <w:rsid w:val="002B6777"/>
    <w:rsid w:val="002D0834"/>
    <w:rsid w:val="002D2C0C"/>
    <w:rsid w:val="002D55EF"/>
    <w:rsid w:val="002D6916"/>
    <w:rsid w:val="002E00EE"/>
    <w:rsid w:val="002F3BEF"/>
    <w:rsid w:val="002F4170"/>
    <w:rsid w:val="002F494B"/>
    <w:rsid w:val="002F62EF"/>
    <w:rsid w:val="00303319"/>
    <w:rsid w:val="00304CB2"/>
    <w:rsid w:val="00307F5E"/>
    <w:rsid w:val="0031195C"/>
    <w:rsid w:val="00315B85"/>
    <w:rsid w:val="003172DC"/>
    <w:rsid w:val="00321CA3"/>
    <w:rsid w:val="00325D84"/>
    <w:rsid w:val="00326794"/>
    <w:rsid w:val="00327175"/>
    <w:rsid w:val="003311EF"/>
    <w:rsid w:val="003374D1"/>
    <w:rsid w:val="00352C19"/>
    <w:rsid w:val="0035364D"/>
    <w:rsid w:val="0035462D"/>
    <w:rsid w:val="00356555"/>
    <w:rsid w:val="00370193"/>
    <w:rsid w:val="00370A3F"/>
    <w:rsid w:val="00371FF3"/>
    <w:rsid w:val="00374F33"/>
    <w:rsid w:val="003765B8"/>
    <w:rsid w:val="00385BA5"/>
    <w:rsid w:val="003963E7"/>
    <w:rsid w:val="003A297B"/>
    <w:rsid w:val="003A4D2F"/>
    <w:rsid w:val="003B1A35"/>
    <w:rsid w:val="003B2523"/>
    <w:rsid w:val="003B7451"/>
    <w:rsid w:val="003C18BD"/>
    <w:rsid w:val="003C20BD"/>
    <w:rsid w:val="003C3312"/>
    <w:rsid w:val="003C3971"/>
    <w:rsid w:val="003C455A"/>
    <w:rsid w:val="003C6CAC"/>
    <w:rsid w:val="003C7953"/>
    <w:rsid w:val="003E01D1"/>
    <w:rsid w:val="003E032B"/>
    <w:rsid w:val="003E4BA8"/>
    <w:rsid w:val="003F1A44"/>
    <w:rsid w:val="003F5BC8"/>
    <w:rsid w:val="003F78FB"/>
    <w:rsid w:val="004042D5"/>
    <w:rsid w:val="00407C05"/>
    <w:rsid w:val="00422326"/>
    <w:rsid w:val="00423334"/>
    <w:rsid w:val="00427386"/>
    <w:rsid w:val="0043367C"/>
    <w:rsid w:val="00433CD0"/>
    <w:rsid w:val="004345EC"/>
    <w:rsid w:val="0043755E"/>
    <w:rsid w:val="004447BD"/>
    <w:rsid w:val="00453B2C"/>
    <w:rsid w:val="00465515"/>
    <w:rsid w:val="004716CF"/>
    <w:rsid w:val="0048725D"/>
    <w:rsid w:val="00491804"/>
    <w:rsid w:val="0049751D"/>
    <w:rsid w:val="004A3DE5"/>
    <w:rsid w:val="004B1D68"/>
    <w:rsid w:val="004B3D34"/>
    <w:rsid w:val="004C063A"/>
    <w:rsid w:val="004C0DF7"/>
    <w:rsid w:val="004C2A22"/>
    <w:rsid w:val="004C2BE2"/>
    <w:rsid w:val="004C30AC"/>
    <w:rsid w:val="004C37D3"/>
    <w:rsid w:val="004C4180"/>
    <w:rsid w:val="004C46F1"/>
    <w:rsid w:val="004C4CD4"/>
    <w:rsid w:val="004D2FFA"/>
    <w:rsid w:val="004D3578"/>
    <w:rsid w:val="004D688B"/>
    <w:rsid w:val="004E207D"/>
    <w:rsid w:val="004E213A"/>
    <w:rsid w:val="004F0988"/>
    <w:rsid w:val="004F1060"/>
    <w:rsid w:val="004F3340"/>
    <w:rsid w:val="004F3D54"/>
    <w:rsid w:val="004F4CBA"/>
    <w:rsid w:val="00513EAC"/>
    <w:rsid w:val="00520836"/>
    <w:rsid w:val="00527673"/>
    <w:rsid w:val="00527725"/>
    <w:rsid w:val="00532B00"/>
    <w:rsid w:val="0053388B"/>
    <w:rsid w:val="00534763"/>
    <w:rsid w:val="00535773"/>
    <w:rsid w:val="00536995"/>
    <w:rsid w:val="00541B96"/>
    <w:rsid w:val="00543BC5"/>
    <w:rsid w:val="00543E6C"/>
    <w:rsid w:val="00544691"/>
    <w:rsid w:val="00546261"/>
    <w:rsid w:val="00554404"/>
    <w:rsid w:val="00562701"/>
    <w:rsid w:val="00565087"/>
    <w:rsid w:val="005656BB"/>
    <w:rsid w:val="005678F9"/>
    <w:rsid w:val="00570798"/>
    <w:rsid w:val="0057693E"/>
    <w:rsid w:val="00582A08"/>
    <w:rsid w:val="00582A86"/>
    <w:rsid w:val="005861BE"/>
    <w:rsid w:val="00586849"/>
    <w:rsid w:val="005909BA"/>
    <w:rsid w:val="005917D4"/>
    <w:rsid w:val="00597B11"/>
    <w:rsid w:val="00597F68"/>
    <w:rsid w:val="005A1274"/>
    <w:rsid w:val="005B0758"/>
    <w:rsid w:val="005D2E01"/>
    <w:rsid w:val="005D56FE"/>
    <w:rsid w:val="005D5EA4"/>
    <w:rsid w:val="005D7526"/>
    <w:rsid w:val="005D7A0F"/>
    <w:rsid w:val="005E4BB2"/>
    <w:rsid w:val="005E4C9A"/>
    <w:rsid w:val="005F0F8A"/>
    <w:rsid w:val="005F788A"/>
    <w:rsid w:val="00602AEA"/>
    <w:rsid w:val="00612681"/>
    <w:rsid w:val="006133F5"/>
    <w:rsid w:val="00614FDF"/>
    <w:rsid w:val="00632BC4"/>
    <w:rsid w:val="0063543D"/>
    <w:rsid w:val="006468DA"/>
    <w:rsid w:val="00647114"/>
    <w:rsid w:val="00647C8A"/>
    <w:rsid w:val="00650ABA"/>
    <w:rsid w:val="00655CA6"/>
    <w:rsid w:val="0066047F"/>
    <w:rsid w:val="00665150"/>
    <w:rsid w:val="00667FCA"/>
    <w:rsid w:val="00670CF4"/>
    <w:rsid w:val="00672E83"/>
    <w:rsid w:val="00680D42"/>
    <w:rsid w:val="00687D7F"/>
    <w:rsid w:val="006912E9"/>
    <w:rsid w:val="006A323F"/>
    <w:rsid w:val="006A4893"/>
    <w:rsid w:val="006B30D0"/>
    <w:rsid w:val="006B5D11"/>
    <w:rsid w:val="006C0359"/>
    <w:rsid w:val="006C3D95"/>
    <w:rsid w:val="006C511E"/>
    <w:rsid w:val="006E0C18"/>
    <w:rsid w:val="006E494C"/>
    <w:rsid w:val="006E5C86"/>
    <w:rsid w:val="006E770F"/>
    <w:rsid w:val="006F1838"/>
    <w:rsid w:val="006F28C3"/>
    <w:rsid w:val="006F3C7A"/>
    <w:rsid w:val="007000D6"/>
    <w:rsid w:val="00701116"/>
    <w:rsid w:val="00705FB4"/>
    <w:rsid w:val="00706F1E"/>
    <w:rsid w:val="00707029"/>
    <w:rsid w:val="0071174C"/>
    <w:rsid w:val="00713C44"/>
    <w:rsid w:val="00717703"/>
    <w:rsid w:val="007218EE"/>
    <w:rsid w:val="007318CE"/>
    <w:rsid w:val="00734A5B"/>
    <w:rsid w:val="0074026F"/>
    <w:rsid w:val="007429F6"/>
    <w:rsid w:val="00744E76"/>
    <w:rsid w:val="00745157"/>
    <w:rsid w:val="007479D9"/>
    <w:rsid w:val="00762577"/>
    <w:rsid w:val="007640F6"/>
    <w:rsid w:val="00765EA3"/>
    <w:rsid w:val="0077325B"/>
    <w:rsid w:val="00774828"/>
    <w:rsid w:val="00774DA4"/>
    <w:rsid w:val="007754A9"/>
    <w:rsid w:val="0077779F"/>
    <w:rsid w:val="00777A04"/>
    <w:rsid w:val="00781F0F"/>
    <w:rsid w:val="007877E5"/>
    <w:rsid w:val="0079062D"/>
    <w:rsid w:val="00791B9D"/>
    <w:rsid w:val="00792C96"/>
    <w:rsid w:val="00794C6A"/>
    <w:rsid w:val="007A30F8"/>
    <w:rsid w:val="007A4F6E"/>
    <w:rsid w:val="007A59A1"/>
    <w:rsid w:val="007B1303"/>
    <w:rsid w:val="007B34F2"/>
    <w:rsid w:val="007B3E6E"/>
    <w:rsid w:val="007B600E"/>
    <w:rsid w:val="007C2641"/>
    <w:rsid w:val="007C30A2"/>
    <w:rsid w:val="007F0F4A"/>
    <w:rsid w:val="007F44EC"/>
    <w:rsid w:val="008028A4"/>
    <w:rsid w:val="00806DBD"/>
    <w:rsid w:val="00806EE5"/>
    <w:rsid w:val="00807902"/>
    <w:rsid w:val="00810554"/>
    <w:rsid w:val="00811BDA"/>
    <w:rsid w:val="008255A0"/>
    <w:rsid w:val="00830747"/>
    <w:rsid w:val="00830904"/>
    <w:rsid w:val="00830FE1"/>
    <w:rsid w:val="0083134E"/>
    <w:rsid w:val="00841001"/>
    <w:rsid w:val="008439FA"/>
    <w:rsid w:val="0085019F"/>
    <w:rsid w:val="00850DCC"/>
    <w:rsid w:val="008547EC"/>
    <w:rsid w:val="008578B2"/>
    <w:rsid w:val="00860C90"/>
    <w:rsid w:val="008679D3"/>
    <w:rsid w:val="00870C2E"/>
    <w:rsid w:val="00871852"/>
    <w:rsid w:val="00871853"/>
    <w:rsid w:val="008768CA"/>
    <w:rsid w:val="008770D8"/>
    <w:rsid w:val="008778B3"/>
    <w:rsid w:val="00880290"/>
    <w:rsid w:val="00891F92"/>
    <w:rsid w:val="008A0C22"/>
    <w:rsid w:val="008A3287"/>
    <w:rsid w:val="008A7104"/>
    <w:rsid w:val="008B279E"/>
    <w:rsid w:val="008B59E6"/>
    <w:rsid w:val="008C36C5"/>
    <w:rsid w:val="008C384C"/>
    <w:rsid w:val="008C3A5D"/>
    <w:rsid w:val="008C6956"/>
    <w:rsid w:val="008C7B64"/>
    <w:rsid w:val="008D08DD"/>
    <w:rsid w:val="008D0D84"/>
    <w:rsid w:val="008D1285"/>
    <w:rsid w:val="008D4403"/>
    <w:rsid w:val="008D456B"/>
    <w:rsid w:val="008D638A"/>
    <w:rsid w:val="008D6464"/>
    <w:rsid w:val="008E18E1"/>
    <w:rsid w:val="008E2D68"/>
    <w:rsid w:val="008E6756"/>
    <w:rsid w:val="008F30D4"/>
    <w:rsid w:val="008F60AA"/>
    <w:rsid w:val="008F6A96"/>
    <w:rsid w:val="0090271F"/>
    <w:rsid w:val="00902E23"/>
    <w:rsid w:val="009114D7"/>
    <w:rsid w:val="0091348E"/>
    <w:rsid w:val="00917AA9"/>
    <w:rsid w:val="00917CCB"/>
    <w:rsid w:val="009213DB"/>
    <w:rsid w:val="0092585D"/>
    <w:rsid w:val="00933FB0"/>
    <w:rsid w:val="009354FD"/>
    <w:rsid w:val="00942EC2"/>
    <w:rsid w:val="009519AA"/>
    <w:rsid w:val="0095580C"/>
    <w:rsid w:val="009570FB"/>
    <w:rsid w:val="00966C7A"/>
    <w:rsid w:val="00973391"/>
    <w:rsid w:val="00975DAE"/>
    <w:rsid w:val="00982538"/>
    <w:rsid w:val="00983294"/>
    <w:rsid w:val="009871E4"/>
    <w:rsid w:val="0098799A"/>
    <w:rsid w:val="0099146E"/>
    <w:rsid w:val="009A4E45"/>
    <w:rsid w:val="009A5E07"/>
    <w:rsid w:val="009A5F9E"/>
    <w:rsid w:val="009B0085"/>
    <w:rsid w:val="009B7E9B"/>
    <w:rsid w:val="009D001C"/>
    <w:rsid w:val="009E0F6C"/>
    <w:rsid w:val="009E221B"/>
    <w:rsid w:val="009E2532"/>
    <w:rsid w:val="009E4A15"/>
    <w:rsid w:val="009F0560"/>
    <w:rsid w:val="009F0B7A"/>
    <w:rsid w:val="009F37B7"/>
    <w:rsid w:val="009F7193"/>
    <w:rsid w:val="00A01B85"/>
    <w:rsid w:val="00A03C13"/>
    <w:rsid w:val="00A10F02"/>
    <w:rsid w:val="00A15082"/>
    <w:rsid w:val="00A164B4"/>
    <w:rsid w:val="00A20468"/>
    <w:rsid w:val="00A217AA"/>
    <w:rsid w:val="00A26956"/>
    <w:rsid w:val="00A27486"/>
    <w:rsid w:val="00A278D6"/>
    <w:rsid w:val="00A2790C"/>
    <w:rsid w:val="00A452CB"/>
    <w:rsid w:val="00A53724"/>
    <w:rsid w:val="00A5465C"/>
    <w:rsid w:val="00A56066"/>
    <w:rsid w:val="00A57D99"/>
    <w:rsid w:val="00A623DB"/>
    <w:rsid w:val="00A643AC"/>
    <w:rsid w:val="00A66A58"/>
    <w:rsid w:val="00A70270"/>
    <w:rsid w:val="00A73129"/>
    <w:rsid w:val="00A82346"/>
    <w:rsid w:val="00A85BCB"/>
    <w:rsid w:val="00A8787D"/>
    <w:rsid w:val="00A92BA1"/>
    <w:rsid w:val="00A95A32"/>
    <w:rsid w:val="00AA144D"/>
    <w:rsid w:val="00AA20B7"/>
    <w:rsid w:val="00AB4A5D"/>
    <w:rsid w:val="00AB6605"/>
    <w:rsid w:val="00AB6E6F"/>
    <w:rsid w:val="00AC4160"/>
    <w:rsid w:val="00AC580E"/>
    <w:rsid w:val="00AC6BC6"/>
    <w:rsid w:val="00AD4162"/>
    <w:rsid w:val="00AD45A1"/>
    <w:rsid w:val="00AD7562"/>
    <w:rsid w:val="00AE6164"/>
    <w:rsid w:val="00AE65E2"/>
    <w:rsid w:val="00AE6E9B"/>
    <w:rsid w:val="00AF1460"/>
    <w:rsid w:val="00B0694B"/>
    <w:rsid w:val="00B07CA1"/>
    <w:rsid w:val="00B11544"/>
    <w:rsid w:val="00B1421D"/>
    <w:rsid w:val="00B14747"/>
    <w:rsid w:val="00B15449"/>
    <w:rsid w:val="00B16595"/>
    <w:rsid w:val="00B24679"/>
    <w:rsid w:val="00B24EFA"/>
    <w:rsid w:val="00B26491"/>
    <w:rsid w:val="00B32DB0"/>
    <w:rsid w:val="00B35A76"/>
    <w:rsid w:val="00B37A6E"/>
    <w:rsid w:val="00B46A26"/>
    <w:rsid w:val="00B666E6"/>
    <w:rsid w:val="00B66D8E"/>
    <w:rsid w:val="00B670C0"/>
    <w:rsid w:val="00B67B82"/>
    <w:rsid w:val="00B75D43"/>
    <w:rsid w:val="00B84F72"/>
    <w:rsid w:val="00B93086"/>
    <w:rsid w:val="00BA19ED"/>
    <w:rsid w:val="00BA1AF0"/>
    <w:rsid w:val="00BA4B8D"/>
    <w:rsid w:val="00BA6D14"/>
    <w:rsid w:val="00BA7687"/>
    <w:rsid w:val="00BC0858"/>
    <w:rsid w:val="00BC0ECD"/>
    <w:rsid w:val="00BC0F7D"/>
    <w:rsid w:val="00BC1C4B"/>
    <w:rsid w:val="00BC40A6"/>
    <w:rsid w:val="00BC6139"/>
    <w:rsid w:val="00BD0DE5"/>
    <w:rsid w:val="00BD1FAD"/>
    <w:rsid w:val="00BD2706"/>
    <w:rsid w:val="00BD7D31"/>
    <w:rsid w:val="00BE2BA2"/>
    <w:rsid w:val="00BE3255"/>
    <w:rsid w:val="00BF0000"/>
    <w:rsid w:val="00BF128E"/>
    <w:rsid w:val="00C074DD"/>
    <w:rsid w:val="00C1496A"/>
    <w:rsid w:val="00C162DD"/>
    <w:rsid w:val="00C21FB2"/>
    <w:rsid w:val="00C238C9"/>
    <w:rsid w:val="00C33079"/>
    <w:rsid w:val="00C33334"/>
    <w:rsid w:val="00C35433"/>
    <w:rsid w:val="00C35C4E"/>
    <w:rsid w:val="00C40052"/>
    <w:rsid w:val="00C45231"/>
    <w:rsid w:val="00C551FF"/>
    <w:rsid w:val="00C606A8"/>
    <w:rsid w:val="00C6688B"/>
    <w:rsid w:val="00C72714"/>
    <w:rsid w:val="00C72833"/>
    <w:rsid w:val="00C74C7C"/>
    <w:rsid w:val="00C80F1D"/>
    <w:rsid w:val="00C91962"/>
    <w:rsid w:val="00C91FF7"/>
    <w:rsid w:val="00C93F40"/>
    <w:rsid w:val="00C961A4"/>
    <w:rsid w:val="00CA0B78"/>
    <w:rsid w:val="00CA183F"/>
    <w:rsid w:val="00CA3A6C"/>
    <w:rsid w:val="00CA3D0C"/>
    <w:rsid w:val="00CB2139"/>
    <w:rsid w:val="00CB53F2"/>
    <w:rsid w:val="00CB6A2C"/>
    <w:rsid w:val="00CD3DFC"/>
    <w:rsid w:val="00CD78F2"/>
    <w:rsid w:val="00CE7686"/>
    <w:rsid w:val="00CF3651"/>
    <w:rsid w:val="00CF7E56"/>
    <w:rsid w:val="00D141D3"/>
    <w:rsid w:val="00D178BB"/>
    <w:rsid w:val="00D36D31"/>
    <w:rsid w:val="00D4350F"/>
    <w:rsid w:val="00D57972"/>
    <w:rsid w:val="00D64363"/>
    <w:rsid w:val="00D675A9"/>
    <w:rsid w:val="00D70312"/>
    <w:rsid w:val="00D72906"/>
    <w:rsid w:val="00D738D6"/>
    <w:rsid w:val="00D755EB"/>
    <w:rsid w:val="00D76048"/>
    <w:rsid w:val="00D806BB"/>
    <w:rsid w:val="00D82E6F"/>
    <w:rsid w:val="00D83F33"/>
    <w:rsid w:val="00D85F7F"/>
    <w:rsid w:val="00D87E00"/>
    <w:rsid w:val="00D9134D"/>
    <w:rsid w:val="00D92B5A"/>
    <w:rsid w:val="00D9706F"/>
    <w:rsid w:val="00D97C00"/>
    <w:rsid w:val="00DA7A03"/>
    <w:rsid w:val="00DB1818"/>
    <w:rsid w:val="00DB1D72"/>
    <w:rsid w:val="00DB20FF"/>
    <w:rsid w:val="00DB6CA5"/>
    <w:rsid w:val="00DC1F1B"/>
    <w:rsid w:val="00DC309B"/>
    <w:rsid w:val="00DC4DA2"/>
    <w:rsid w:val="00DC598C"/>
    <w:rsid w:val="00DD062A"/>
    <w:rsid w:val="00DD229B"/>
    <w:rsid w:val="00DD4C17"/>
    <w:rsid w:val="00DD5406"/>
    <w:rsid w:val="00DD5666"/>
    <w:rsid w:val="00DD74A5"/>
    <w:rsid w:val="00DF2B1F"/>
    <w:rsid w:val="00DF4D5A"/>
    <w:rsid w:val="00DF62CD"/>
    <w:rsid w:val="00E035B5"/>
    <w:rsid w:val="00E058E3"/>
    <w:rsid w:val="00E14479"/>
    <w:rsid w:val="00E16509"/>
    <w:rsid w:val="00E24F13"/>
    <w:rsid w:val="00E31385"/>
    <w:rsid w:val="00E330F0"/>
    <w:rsid w:val="00E44582"/>
    <w:rsid w:val="00E44FFC"/>
    <w:rsid w:val="00E5604D"/>
    <w:rsid w:val="00E757DF"/>
    <w:rsid w:val="00E7750B"/>
    <w:rsid w:val="00E77645"/>
    <w:rsid w:val="00E8198A"/>
    <w:rsid w:val="00E82861"/>
    <w:rsid w:val="00EA15B0"/>
    <w:rsid w:val="00EA5EA7"/>
    <w:rsid w:val="00EA66BD"/>
    <w:rsid w:val="00EB2A3A"/>
    <w:rsid w:val="00EB38EA"/>
    <w:rsid w:val="00EC4A25"/>
    <w:rsid w:val="00EC6BEE"/>
    <w:rsid w:val="00EC72DF"/>
    <w:rsid w:val="00ED6FF0"/>
    <w:rsid w:val="00EF1627"/>
    <w:rsid w:val="00EF608C"/>
    <w:rsid w:val="00EF6D27"/>
    <w:rsid w:val="00F00013"/>
    <w:rsid w:val="00F025A2"/>
    <w:rsid w:val="00F040F2"/>
    <w:rsid w:val="00F04712"/>
    <w:rsid w:val="00F04EC9"/>
    <w:rsid w:val="00F13360"/>
    <w:rsid w:val="00F14671"/>
    <w:rsid w:val="00F14ED3"/>
    <w:rsid w:val="00F16ADA"/>
    <w:rsid w:val="00F22EC7"/>
    <w:rsid w:val="00F2305F"/>
    <w:rsid w:val="00F26F45"/>
    <w:rsid w:val="00F31BFC"/>
    <w:rsid w:val="00F325C8"/>
    <w:rsid w:val="00F34834"/>
    <w:rsid w:val="00F54288"/>
    <w:rsid w:val="00F556B3"/>
    <w:rsid w:val="00F64CE1"/>
    <w:rsid w:val="00F653B8"/>
    <w:rsid w:val="00F666C4"/>
    <w:rsid w:val="00F66B7E"/>
    <w:rsid w:val="00F86FC4"/>
    <w:rsid w:val="00F9008D"/>
    <w:rsid w:val="00F96DD2"/>
    <w:rsid w:val="00FA1266"/>
    <w:rsid w:val="00FA15D0"/>
    <w:rsid w:val="00FA534C"/>
    <w:rsid w:val="00FA7D7A"/>
    <w:rsid w:val="00FB2530"/>
    <w:rsid w:val="00FB2C3C"/>
    <w:rsid w:val="00FB4053"/>
    <w:rsid w:val="00FB7696"/>
    <w:rsid w:val="00FC1192"/>
    <w:rsid w:val="00FD2D70"/>
    <w:rsid w:val="00FD69BD"/>
    <w:rsid w:val="00FE097A"/>
    <w:rsid w:val="00FE18EB"/>
    <w:rsid w:val="00FE227A"/>
    <w:rsid w:val="00FF0ADD"/>
    <w:rsid w:val="00FF12F8"/>
    <w:rsid w:val="00FF34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C6956"/>
    <w:rPr>
      <w:lang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8C6956"/>
    <w:rPr>
      <w:lang w:eastAsia="en-US"/>
    </w:rPr>
  </w:style>
  <w:style w:type="character" w:customStyle="1" w:styleId="B1Char1">
    <w:name w:val="B1 Char1"/>
    <w:link w:val="B1"/>
    <w:rsid w:val="008C6956"/>
    <w:rPr>
      <w:lang w:eastAsia="en-US"/>
    </w:rPr>
  </w:style>
  <w:style w:type="character" w:styleId="UnresolvedMention">
    <w:name w:val="Unresolved Mention"/>
    <w:basedOn w:val="DefaultParagraphFont"/>
    <w:uiPriority w:val="99"/>
    <w:semiHidden/>
    <w:unhideWhenUsed/>
    <w:rsid w:val="00EC72DF"/>
    <w:rPr>
      <w:color w:val="605E5C"/>
      <w:shd w:val="clear" w:color="auto" w:fill="E1DFDD"/>
    </w:rPr>
  </w:style>
  <w:style w:type="character" w:customStyle="1" w:styleId="B1Char">
    <w:name w:val="B1 Char"/>
    <w:qFormat/>
    <w:locked/>
    <w:rsid w:val="00156659"/>
    <w:rPr>
      <w:rFonts w:eastAsia="Times New Roman"/>
    </w:rPr>
  </w:style>
  <w:style w:type="character" w:styleId="CommentReference">
    <w:name w:val="annotation reference"/>
    <w:basedOn w:val="DefaultParagraphFont"/>
    <w:rsid w:val="00A03C13"/>
    <w:rPr>
      <w:sz w:val="16"/>
      <w:szCs w:val="16"/>
    </w:rPr>
  </w:style>
  <w:style w:type="character" w:styleId="PlaceholderText">
    <w:name w:val="Placeholder Text"/>
    <w:basedOn w:val="DefaultParagraphFont"/>
    <w:uiPriority w:val="99"/>
    <w:semiHidden/>
    <w:rsid w:val="009F0B7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32924">
      <w:bodyDiv w:val="1"/>
      <w:marLeft w:val="0"/>
      <w:marRight w:val="0"/>
      <w:marTop w:val="0"/>
      <w:marBottom w:val="0"/>
      <w:divBdr>
        <w:top w:val="none" w:sz="0" w:space="0" w:color="auto"/>
        <w:left w:val="none" w:sz="0" w:space="0" w:color="auto"/>
        <w:bottom w:val="none" w:sz="0" w:space="0" w:color="auto"/>
        <w:right w:val="none" w:sz="0" w:space="0" w:color="auto"/>
      </w:divBdr>
      <w:divsChild>
        <w:div w:id="1508523232">
          <w:marLeft w:val="0"/>
          <w:marRight w:val="0"/>
          <w:marTop w:val="0"/>
          <w:marBottom w:val="0"/>
          <w:divBdr>
            <w:top w:val="none" w:sz="0" w:space="0" w:color="auto"/>
            <w:left w:val="none" w:sz="0" w:space="0" w:color="auto"/>
            <w:bottom w:val="none" w:sz="0" w:space="0" w:color="auto"/>
            <w:right w:val="none" w:sz="0" w:space="0" w:color="auto"/>
          </w:divBdr>
          <w:divsChild>
            <w:div w:id="138753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640252">
      <w:bodyDiv w:val="1"/>
      <w:marLeft w:val="0"/>
      <w:marRight w:val="0"/>
      <w:marTop w:val="0"/>
      <w:marBottom w:val="0"/>
      <w:divBdr>
        <w:top w:val="none" w:sz="0" w:space="0" w:color="auto"/>
        <w:left w:val="none" w:sz="0" w:space="0" w:color="auto"/>
        <w:bottom w:val="none" w:sz="0" w:space="0" w:color="auto"/>
        <w:right w:val="none" w:sz="0" w:space="0" w:color="auto"/>
      </w:divBdr>
    </w:div>
    <w:div w:id="452486199">
      <w:bodyDiv w:val="1"/>
      <w:marLeft w:val="0"/>
      <w:marRight w:val="0"/>
      <w:marTop w:val="0"/>
      <w:marBottom w:val="0"/>
      <w:divBdr>
        <w:top w:val="none" w:sz="0" w:space="0" w:color="auto"/>
        <w:left w:val="none" w:sz="0" w:space="0" w:color="auto"/>
        <w:bottom w:val="none" w:sz="0" w:space="0" w:color="auto"/>
        <w:right w:val="none" w:sz="0" w:space="0" w:color="auto"/>
      </w:divBdr>
      <w:divsChild>
        <w:div w:id="1240211602">
          <w:marLeft w:val="0"/>
          <w:marRight w:val="0"/>
          <w:marTop w:val="0"/>
          <w:marBottom w:val="0"/>
          <w:divBdr>
            <w:top w:val="none" w:sz="0" w:space="0" w:color="auto"/>
            <w:left w:val="none" w:sz="0" w:space="0" w:color="auto"/>
            <w:bottom w:val="none" w:sz="0" w:space="0" w:color="auto"/>
            <w:right w:val="none" w:sz="0" w:space="0" w:color="auto"/>
          </w:divBdr>
          <w:divsChild>
            <w:div w:id="13772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214137">
      <w:bodyDiv w:val="1"/>
      <w:marLeft w:val="0"/>
      <w:marRight w:val="0"/>
      <w:marTop w:val="0"/>
      <w:marBottom w:val="0"/>
      <w:divBdr>
        <w:top w:val="none" w:sz="0" w:space="0" w:color="auto"/>
        <w:left w:val="none" w:sz="0" w:space="0" w:color="auto"/>
        <w:bottom w:val="none" w:sz="0" w:space="0" w:color="auto"/>
        <w:right w:val="none" w:sz="0" w:space="0" w:color="auto"/>
      </w:divBdr>
      <w:divsChild>
        <w:div w:id="100417408">
          <w:marLeft w:val="0"/>
          <w:marRight w:val="0"/>
          <w:marTop w:val="0"/>
          <w:marBottom w:val="0"/>
          <w:divBdr>
            <w:top w:val="none" w:sz="0" w:space="0" w:color="auto"/>
            <w:left w:val="none" w:sz="0" w:space="0" w:color="auto"/>
            <w:bottom w:val="none" w:sz="0" w:space="0" w:color="auto"/>
            <w:right w:val="none" w:sz="0" w:space="0" w:color="auto"/>
          </w:divBdr>
          <w:divsChild>
            <w:div w:id="107080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577212">
      <w:bodyDiv w:val="1"/>
      <w:marLeft w:val="0"/>
      <w:marRight w:val="0"/>
      <w:marTop w:val="0"/>
      <w:marBottom w:val="0"/>
      <w:divBdr>
        <w:top w:val="none" w:sz="0" w:space="0" w:color="auto"/>
        <w:left w:val="none" w:sz="0" w:space="0" w:color="auto"/>
        <w:bottom w:val="none" w:sz="0" w:space="0" w:color="auto"/>
        <w:right w:val="none" w:sz="0" w:space="0" w:color="auto"/>
      </w:divBdr>
      <w:divsChild>
        <w:div w:id="1802186376">
          <w:marLeft w:val="0"/>
          <w:marRight w:val="0"/>
          <w:marTop w:val="0"/>
          <w:marBottom w:val="0"/>
          <w:divBdr>
            <w:top w:val="none" w:sz="0" w:space="0" w:color="auto"/>
            <w:left w:val="none" w:sz="0" w:space="0" w:color="auto"/>
            <w:bottom w:val="none" w:sz="0" w:space="0" w:color="auto"/>
            <w:right w:val="none" w:sz="0" w:space="0" w:color="auto"/>
          </w:divBdr>
          <w:divsChild>
            <w:div w:id="179524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36534">
      <w:bodyDiv w:val="1"/>
      <w:marLeft w:val="0"/>
      <w:marRight w:val="0"/>
      <w:marTop w:val="0"/>
      <w:marBottom w:val="0"/>
      <w:divBdr>
        <w:top w:val="none" w:sz="0" w:space="0" w:color="auto"/>
        <w:left w:val="none" w:sz="0" w:space="0" w:color="auto"/>
        <w:bottom w:val="none" w:sz="0" w:space="0" w:color="auto"/>
        <w:right w:val="none" w:sz="0" w:space="0" w:color="auto"/>
      </w:divBdr>
      <w:divsChild>
        <w:div w:id="2036885469">
          <w:marLeft w:val="0"/>
          <w:marRight w:val="0"/>
          <w:marTop w:val="0"/>
          <w:marBottom w:val="0"/>
          <w:divBdr>
            <w:top w:val="none" w:sz="0" w:space="0" w:color="auto"/>
            <w:left w:val="none" w:sz="0" w:space="0" w:color="auto"/>
            <w:bottom w:val="none" w:sz="0" w:space="0" w:color="auto"/>
            <w:right w:val="none" w:sz="0" w:space="0" w:color="auto"/>
          </w:divBdr>
          <w:divsChild>
            <w:div w:id="172576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247566">
      <w:bodyDiv w:val="1"/>
      <w:marLeft w:val="0"/>
      <w:marRight w:val="0"/>
      <w:marTop w:val="0"/>
      <w:marBottom w:val="0"/>
      <w:divBdr>
        <w:top w:val="none" w:sz="0" w:space="0" w:color="auto"/>
        <w:left w:val="none" w:sz="0" w:space="0" w:color="auto"/>
        <w:bottom w:val="none" w:sz="0" w:space="0" w:color="auto"/>
        <w:right w:val="none" w:sz="0" w:space="0" w:color="auto"/>
      </w:divBdr>
      <w:divsChild>
        <w:div w:id="1467895025">
          <w:marLeft w:val="0"/>
          <w:marRight w:val="0"/>
          <w:marTop w:val="0"/>
          <w:marBottom w:val="0"/>
          <w:divBdr>
            <w:top w:val="none" w:sz="0" w:space="0" w:color="auto"/>
            <w:left w:val="none" w:sz="0" w:space="0" w:color="auto"/>
            <w:bottom w:val="none" w:sz="0" w:space="0" w:color="auto"/>
            <w:right w:val="none" w:sz="0" w:space="0" w:color="auto"/>
          </w:divBdr>
          <w:divsChild>
            <w:div w:id="99930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303914">
      <w:bodyDiv w:val="1"/>
      <w:marLeft w:val="0"/>
      <w:marRight w:val="0"/>
      <w:marTop w:val="0"/>
      <w:marBottom w:val="0"/>
      <w:divBdr>
        <w:top w:val="none" w:sz="0" w:space="0" w:color="auto"/>
        <w:left w:val="none" w:sz="0" w:space="0" w:color="auto"/>
        <w:bottom w:val="none" w:sz="0" w:space="0" w:color="auto"/>
        <w:right w:val="none" w:sz="0" w:space="0" w:color="auto"/>
      </w:divBdr>
      <w:divsChild>
        <w:div w:id="453453034">
          <w:marLeft w:val="0"/>
          <w:marRight w:val="0"/>
          <w:marTop w:val="0"/>
          <w:marBottom w:val="0"/>
          <w:divBdr>
            <w:top w:val="none" w:sz="0" w:space="0" w:color="auto"/>
            <w:left w:val="none" w:sz="0" w:space="0" w:color="auto"/>
            <w:bottom w:val="none" w:sz="0" w:space="0" w:color="auto"/>
            <w:right w:val="none" w:sz="0" w:space="0" w:color="auto"/>
          </w:divBdr>
          <w:divsChild>
            <w:div w:id="174649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12777">
      <w:bodyDiv w:val="1"/>
      <w:marLeft w:val="0"/>
      <w:marRight w:val="0"/>
      <w:marTop w:val="0"/>
      <w:marBottom w:val="0"/>
      <w:divBdr>
        <w:top w:val="none" w:sz="0" w:space="0" w:color="auto"/>
        <w:left w:val="none" w:sz="0" w:space="0" w:color="auto"/>
        <w:bottom w:val="none" w:sz="0" w:space="0" w:color="auto"/>
        <w:right w:val="none" w:sz="0" w:space="0" w:color="auto"/>
      </w:divBdr>
      <w:divsChild>
        <w:div w:id="430857598">
          <w:marLeft w:val="0"/>
          <w:marRight w:val="0"/>
          <w:marTop w:val="0"/>
          <w:marBottom w:val="0"/>
          <w:divBdr>
            <w:top w:val="none" w:sz="0" w:space="0" w:color="auto"/>
            <w:left w:val="none" w:sz="0" w:space="0" w:color="auto"/>
            <w:bottom w:val="none" w:sz="0" w:space="0" w:color="auto"/>
            <w:right w:val="none" w:sz="0" w:space="0" w:color="auto"/>
          </w:divBdr>
          <w:divsChild>
            <w:div w:id="1587379462">
              <w:marLeft w:val="0"/>
              <w:marRight w:val="0"/>
              <w:marTop w:val="0"/>
              <w:marBottom w:val="0"/>
              <w:divBdr>
                <w:top w:val="none" w:sz="0" w:space="0" w:color="auto"/>
                <w:left w:val="none" w:sz="0" w:space="0" w:color="auto"/>
                <w:bottom w:val="none" w:sz="0" w:space="0" w:color="auto"/>
                <w:right w:val="none" w:sz="0" w:space="0" w:color="auto"/>
              </w:divBdr>
            </w:div>
            <w:div w:id="196085061">
              <w:marLeft w:val="0"/>
              <w:marRight w:val="0"/>
              <w:marTop w:val="0"/>
              <w:marBottom w:val="0"/>
              <w:divBdr>
                <w:top w:val="none" w:sz="0" w:space="0" w:color="auto"/>
                <w:left w:val="none" w:sz="0" w:space="0" w:color="auto"/>
                <w:bottom w:val="none" w:sz="0" w:space="0" w:color="auto"/>
                <w:right w:val="none" w:sz="0" w:space="0" w:color="auto"/>
              </w:divBdr>
            </w:div>
            <w:div w:id="1097553067">
              <w:marLeft w:val="0"/>
              <w:marRight w:val="0"/>
              <w:marTop w:val="0"/>
              <w:marBottom w:val="0"/>
              <w:divBdr>
                <w:top w:val="none" w:sz="0" w:space="0" w:color="auto"/>
                <w:left w:val="none" w:sz="0" w:space="0" w:color="auto"/>
                <w:bottom w:val="none" w:sz="0" w:space="0" w:color="auto"/>
                <w:right w:val="none" w:sz="0" w:space="0" w:color="auto"/>
              </w:divBdr>
            </w:div>
            <w:div w:id="1482885261">
              <w:marLeft w:val="0"/>
              <w:marRight w:val="0"/>
              <w:marTop w:val="0"/>
              <w:marBottom w:val="0"/>
              <w:divBdr>
                <w:top w:val="none" w:sz="0" w:space="0" w:color="auto"/>
                <w:left w:val="none" w:sz="0" w:space="0" w:color="auto"/>
                <w:bottom w:val="none" w:sz="0" w:space="0" w:color="auto"/>
                <w:right w:val="none" w:sz="0" w:space="0" w:color="auto"/>
              </w:divBdr>
            </w:div>
            <w:div w:id="460079513">
              <w:marLeft w:val="0"/>
              <w:marRight w:val="0"/>
              <w:marTop w:val="0"/>
              <w:marBottom w:val="0"/>
              <w:divBdr>
                <w:top w:val="none" w:sz="0" w:space="0" w:color="auto"/>
                <w:left w:val="none" w:sz="0" w:space="0" w:color="auto"/>
                <w:bottom w:val="none" w:sz="0" w:space="0" w:color="auto"/>
                <w:right w:val="none" w:sz="0" w:space="0" w:color="auto"/>
              </w:divBdr>
            </w:div>
            <w:div w:id="328605488">
              <w:marLeft w:val="0"/>
              <w:marRight w:val="0"/>
              <w:marTop w:val="0"/>
              <w:marBottom w:val="0"/>
              <w:divBdr>
                <w:top w:val="none" w:sz="0" w:space="0" w:color="auto"/>
                <w:left w:val="none" w:sz="0" w:space="0" w:color="auto"/>
                <w:bottom w:val="none" w:sz="0" w:space="0" w:color="auto"/>
                <w:right w:val="none" w:sz="0" w:space="0" w:color="auto"/>
              </w:divBdr>
            </w:div>
            <w:div w:id="2103254299">
              <w:marLeft w:val="0"/>
              <w:marRight w:val="0"/>
              <w:marTop w:val="0"/>
              <w:marBottom w:val="0"/>
              <w:divBdr>
                <w:top w:val="none" w:sz="0" w:space="0" w:color="auto"/>
                <w:left w:val="none" w:sz="0" w:space="0" w:color="auto"/>
                <w:bottom w:val="none" w:sz="0" w:space="0" w:color="auto"/>
                <w:right w:val="none" w:sz="0" w:space="0" w:color="auto"/>
              </w:divBdr>
            </w:div>
            <w:div w:id="480774806">
              <w:marLeft w:val="0"/>
              <w:marRight w:val="0"/>
              <w:marTop w:val="0"/>
              <w:marBottom w:val="0"/>
              <w:divBdr>
                <w:top w:val="none" w:sz="0" w:space="0" w:color="auto"/>
                <w:left w:val="none" w:sz="0" w:space="0" w:color="auto"/>
                <w:bottom w:val="none" w:sz="0" w:space="0" w:color="auto"/>
                <w:right w:val="none" w:sz="0" w:space="0" w:color="auto"/>
              </w:divBdr>
            </w:div>
            <w:div w:id="509296001">
              <w:marLeft w:val="0"/>
              <w:marRight w:val="0"/>
              <w:marTop w:val="0"/>
              <w:marBottom w:val="0"/>
              <w:divBdr>
                <w:top w:val="none" w:sz="0" w:space="0" w:color="auto"/>
                <w:left w:val="none" w:sz="0" w:space="0" w:color="auto"/>
                <w:bottom w:val="none" w:sz="0" w:space="0" w:color="auto"/>
                <w:right w:val="none" w:sz="0" w:space="0" w:color="auto"/>
              </w:divBdr>
            </w:div>
            <w:div w:id="539052178">
              <w:marLeft w:val="0"/>
              <w:marRight w:val="0"/>
              <w:marTop w:val="0"/>
              <w:marBottom w:val="0"/>
              <w:divBdr>
                <w:top w:val="none" w:sz="0" w:space="0" w:color="auto"/>
                <w:left w:val="none" w:sz="0" w:space="0" w:color="auto"/>
                <w:bottom w:val="none" w:sz="0" w:space="0" w:color="auto"/>
                <w:right w:val="none" w:sz="0" w:space="0" w:color="auto"/>
              </w:divBdr>
            </w:div>
            <w:div w:id="419378852">
              <w:marLeft w:val="0"/>
              <w:marRight w:val="0"/>
              <w:marTop w:val="0"/>
              <w:marBottom w:val="0"/>
              <w:divBdr>
                <w:top w:val="none" w:sz="0" w:space="0" w:color="auto"/>
                <w:left w:val="none" w:sz="0" w:space="0" w:color="auto"/>
                <w:bottom w:val="none" w:sz="0" w:space="0" w:color="auto"/>
                <w:right w:val="none" w:sz="0" w:space="0" w:color="auto"/>
              </w:divBdr>
            </w:div>
            <w:div w:id="155399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286799">
      <w:bodyDiv w:val="1"/>
      <w:marLeft w:val="0"/>
      <w:marRight w:val="0"/>
      <w:marTop w:val="0"/>
      <w:marBottom w:val="0"/>
      <w:divBdr>
        <w:top w:val="none" w:sz="0" w:space="0" w:color="auto"/>
        <w:left w:val="none" w:sz="0" w:space="0" w:color="auto"/>
        <w:bottom w:val="none" w:sz="0" w:space="0" w:color="auto"/>
        <w:right w:val="none" w:sz="0" w:space="0" w:color="auto"/>
      </w:divBdr>
      <w:divsChild>
        <w:div w:id="107892103">
          <w:marLeft w:val="0"/>
          <w:marRight w:val="0"/>
          <w:marTop w:val="0"/>
          <w:marBottom w:val="0"/>
          <w:divBdr>
            <w:top w:val="none" w:sz="0" w:space="0" w:color="auto"/>
            <w:left w:val="none" w:sz="0" w:space="0" w:color="auto"/>
            <w:bottom w:val="none" w:sz="0" w:space="0" w:color="auto"/>
            <w:right w:val="none" w:sz="0" w:space="0" w:color="auto"/>
          </w:divBdr>
          <w:divsChild>
            <w:div w:id="37894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135978">
      <w:bodyDiv w:val="1"/>
      <w:marLeft w:val="0"/>
      <w:marRight w:val="0"/>
      <w:marTop w:val="0"/>
      <w:marBottom w:val="0"/>
      <w:divBdr>
        <w:top w:val="none" w:sz="0" w:space="0" w:color="auto"/>
        <w:left w:val="none" w:sz="0" w:space="0" w:color="auto"/>
        <w:bottom w:val="none" w:sz="0" w:space="0" w:color="auto"/>
        <w:right w:val="none" w:sz="0" w:space="0" w:color="auto"/>
      </w:divBdr>
      <w:divsChild>
        <w:div w:id="1358461489">
          <w:marLeft w:val="0"/>
          <w:marRight w:val="0"/>
          <w:marTop w:val="0"/>
          <w:marBottom w:val="0"/>
          <w:divBdr>
            <w:top w:val="none" w:sz="0" w:space="0" w:color="auto"/>
            <w:left w:val="none" w:sz="0" w:space="0" w:color="auto"/>
            <w:bottom w:val="none" w:sz="0" w:space="0" w:color="auto"/>
            <w:right w:val="none" w:sz="0" w:space="0" w:color="auto"/>
          </w:divBdr>
          <w:divsChild>
            <w:div w:id="1062558374">
              <w:marLeft w:val="0"/>
              <w:marRight w:val="0"/>
              <w:marTop w:val="0"/>
              <w:marBottom w:val="0"/>
              <w:divBdr>
                <w:top w:val="none" w:sz="0" w:space="0" w:color="auto"/>
                <w:left w:val="none" w:sz="0" w:space="0" w:color="auto"/>
                <w:bottom w:val="none" w:sz="0" w:space="0" w:color="auto"/>
                <w:right w:val="none" w:sz="0" w:space="0" w:color="auto"/>
              </w:divBdr>
            </w:div>
            <w:div w:id="1190532740">
              <w:marLeft w:val="0"/>
              <w:marRight w:val="0"/>
              <w:marTop w:val="0"/>
              <w:marBottom w:val="0"/>
              <w:divBdr>
                <w:top w:val="none" w:sz="0" w:space="0" w:color="auto"/>
                <w:left w:val="none" w:sz="0" w:space="0" w:color="auto"/>
                <w:bottom w:val="none" w:sz="0" w:space="0" w:color="auto"/>
                <w:right w:val="none" w:sz="0" w:space="0" w:color="auto"/>
              </w:divBdr>
            </w:div>
            <w:div w:id="1337609637">
              <w:marLeft w:val="0"/>
              <w:marRight w:val="0"/>
              <w:marTop w:val="0"/>
              <w:marBottom w:val="0"/>
              <w:divBdr>
                <w:top w:val="none" w:sz="0" w:space="0" w:color="auto"/>
                <w:left w:val="none" w:sz="0" w:space="0" w:color="auto"/>
                <w:bottom w:val="none" w:sz="0" w:space="0" w:color="auto"/>
                <w:right w:val="none" w:sz="0" w:space="0" w:color="auto"/>
              </w:divBdr>
            </w:div>
            <w:div w:id="1308051676">
              <w:marLeft w:val="0"/>
              <w:marRight w:val="0"/>
              <w:marTop w:val="0"/>
              <w:marBottom w:val="0"/>
              <w:divBdr>
                <w:top w:val="none" w:sz="0" w:space="0" w:color="auto"/>
                <w:left w:val="none" w:sz="0" w:space="0" w:color="auto"/>
                <w:bottom w:val="none" w:sz="0" w:space="0" w:color="auto"/>
                <w:right w:val="none" w:sz="0" w:space="0" w:color="auto"/>
              </w:divBdr>
            </w:div>
            <w:div w:id="980815852">
              <w:marLeft w:val="0"/>
              <w:marRight w:val="0"/>
              <w:marTop w:val="0"/>
              <w:marBottom w:val="0"/>
              <w:divBdr>
                <w:top w:val="none" w:sz="0" w:space="0" w:color="auto"/>
                <w:left w:val="none" w:sz="0" w:space="0" w:color="auto"/>
                <w:bottom w:val="none" w:sz="0" w:space="0" w:color="auto"/>
                <w:right w:val="none" w:sz="0" w:space="0" w:color="auto"/>
              </w:divBdr>
            </w:div>
            <w:div w:id="1569263716">
              <w:marLeft w:val="0"/>
              <w:marRight w:val="0"/>
              <w:marTop w:val="0"/>
              <w:marBottom w:val="0"/>
              <w:divBdr>
                <w:top w:val="none" w:sz="0" w:space="0" w:color="auto"/>
                <w:left w:val="none" w:sz="0" w:space="0" w:color="auto"/>
                <w:bottom w:val="none" w:sz="0" w:space="0" w:color="auto"/>
                <w:right w:val="none" w:sz="0" w:space="0" w:color="auto"/>
              </w:divBdr>
            </w:div>
            <w:div w:id="1347251934">
              <w:marLeft w:val="0"/>
              <w:marRight w:val="0"/>
              <w:marTop w:val="0"/>
              <w:marBottom w:val="0"/>
              <w:divBdr>
                <w:top w:val="none" w:sz="0" w:space="0" w:color="auto"/>
                <w:left w:val="none" w:sz="0" w:space="0" w:color="auto"/>
                <w:bottom w:val="none" w:sz="0" w:space="0" w:color="auto"/>
                <w:right w:val="none" w:sz="0" w:space="0" w:color="auto"/>
              </w:divBdr>
            </w:div>
            <w:div w:id="1399598286">
              <w:marLeft w:val="0"/>
              <w:marRight w:val="0"/>
              <w:marTop w:val="0"/>
              <w:marBottom w:val="0"/>
              <w:divBdr>
                <w:top w:val="none" w:sz="0" w:space="0" w:color="auto"/>
                <w:left w:val="none" w:sz="0" w:space="0" w:color="auto"/>
                <w:bottom w:val="none" w:sz="0" w:space="0" w:color="auto"/>
                <w:right w:val="none" w:sz="0" w:space="0" w:color="auto"/>
              </w:divBdr>
            </w:div>
            <w:div w:id="1778672347">
              <w:marLeft w:val="0"/>
              <w:marRight w:val="0"/>
              <w:marTop w:val="0"/>
              <w:marBottom w:val="0"/>
              <w:divBdr>
                <w:top w:val="none" w:sz="0" w:space="0" w:color="auto"/>
                <w:left w:val="none" w:sz="0" w:space="0" w:color="auto"/>
                <w:bottom w:val="none" w:sz="0" w:space="0" w:color="auto"/>
                <w:right w:val="none" w:sz="0" w:space="0" w:color="auto"/>
              </w:divBdr>
            </w:div>
            <w:div w:id="459805211">
              <w:marLeft w:val="0"/>
              <w:marRight w:val="0"/>
              <w:marTop w:val="0"/>
              <w:marBottom w:val="0"/>
              <w:divBdr>
                <w:top w:val="none" w:sz="0" w:space="0" w:color="auto"/>
                <w:left w:val="none" w:sz="0" w:space="0" w:color="auto"/>
                <w:bottom w:val="none" w:sz="0" w:space="0" w:color="auto"/>
                <w:right w:val="none" w:sz="0" w:space="0" w:color="auto"/>
              </w:divBdr>
            </w:div>
            <w:div w:id="798228688">
              <w:marLeft w:val="0"/>
              <w:marRight w:val="0"/>
              <w:marTop w:val="0"/>
              <w:marBottom w:val="0"/>
              <w:divBdr>
                <w:top w:val="none" w:sz="0" w:space="0" w:color="auto"/>
                <w:left w:val="none" w:sz="0" w:space="0" w:color="auto"/>
                <w:bottom w:val="none" w:sz="0" w:space="0" w:color="auto"/>
                <w:right w:val="none" w:sz="0" w:space="0" w:color="auto"/>
              </w:divBdr>
            </w:div>
            <w:div w:id="66979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75094">
      <w:bodyDiv w:val="1"/>
      <w:marLeft w:val="0"/>
      <w:marRight w:val="0"/>
      <w:marTop w:val="0"/>
      <w:marBottom w:val="0"/>
      <w:divBdr>
        <w:top w:val="none" w:sz="0" w:space="0" w:color="auto"/>
        <w:left w:val="none" w:sz="0" w:space="0" w:color="auto"/>
        <w:bottom w:val="none" w:sz="0" w:space="0" w:color="auto"/>
        <w:right w:val="none" w:sz="0" w:space="0" w:color="auto"/>
      </w:divBdr>
      <w:divsChild>
        <w:div w:id="2009600244">
          <w:marLeft w:val="0"/>
          <w:marRight w:val="0"/>
          <w:marTop w:val="0"/>
          <w:marBottom w:val="0"/>
          <w:divBdr>
            <w:top w:val="none" w:sz="0" w:space="0" w:color="auto"/>
            <w:left w:val="none" w:sz="0" w:space="0" w:color="auto"/>
            <w:bottom w:val="none" w:sz="0" w:space="0" w:color="auto"/>
            <w:right w:val="none" w:sz="0" w:space="0" w:color="auto"/>
          </w:divBdr>
          <w:divsChild>
            <w:div w:id="449519714">
              <w:marLeft w:val="0"/>
              <w:marRight w:val="0"/>
              <w:marTop w:val="0"/>
              <w:marBottom w:val="0"/>
              <w:divBdr>
                <w:top w:val="none" w:sz="0" w:space="0" w:color="auto"/>
                <w:left w:val="none" w:sz="0" w:space="0" w:color="auto"/>
                <w:bottom w:val="none" w:sz="0" w:space="0" w:color="auto"/>
                <w:right w:val="none" w:sz="0" w:space="0" w:color="auto"/>
              </w:divBdr>
            </w:div>
            <w:div w:id="1503624709">
              <w:marLeft w:val="0"/>
              <w:marRight w:val="0"/>
              <w:marTop w:val="0"/>
              <w:marBottom w:val="0"/>
              <w:divBdr>
                <w:top w:val="none" w:sz="0" w:space="0" w:color="auto"/>
                <w:left w:val="none" w:sz="0" w:space="0" w:color="auto"/>
                <w:bottom w:val="none" w:sz="0" w:space="0" w:color="auto"/>
                <w:right w:val="none" w:sz="0" w:space="0" w:color="auto"/>
              </w:divBdr>
            </w:div>
            <w:div w:id="1087849175">
              <w:marLeft w:val="0"/>
              <w:marRight w:val="0"/>
              <w:marTop w:val="0"/>
              <w:marBottom w:val="0"/>
              <w:divBdr>
                <w:top w:val="none" w:sz="0" w:space="0" w:color="auto"/>
                <w:left w:val="none" w:sz="0" w:space="0" w:color="auto"/>
                <w:bottom w:val="none" w:sz="0" w:space="0" w:color="auto"/>
                <w:right w:val="none" w:sz="0" w:space="0" w:color="auto"/>
              </w:divBdr>
            </w:div>
            <w:div w:id="1581524541">
              <w:marLeft w:val="0"/>
              <w:marRight w:val="0"/>
              <w:marTop w:val="0"/>
              <w:marBottom w:val="0"/>
              <w:divBdr>
                <w:top w:val="none" w:sz="0" w:space="0" w:color="auto"/>
                <w:left w:val="none" w:sz="0" w:space="0" w:color="auto"/>
                <w:bottom w:val="none" w:sz="0" w:space="0" w:color="auto"/>
                <w:right w:val="none" w:sz="0" w:space="0" w:color="auto"/>
              </w:divBdr>
            </w:div>
            <w:div w:id="71775346">
              <w:marLeft w:val="0"/>
              <w:marRight w:val="0"/>
              <w:marTop w:val="0"/>
              <w:marBottom w:val="0"/>
              <w:divBdr>
                <w:top w:val="none" w:sz="0" w:space="0" w:color="auto"/>
                <w:left w:val="none" w:sz="0" w:space="0" w:color="auto"/>
                <w:bottom w:val="none" w:sz="0" w:space="0" w:color="auto"/>
                <w:right w:val="none" w:sz="0" w:space="0" w:color="auto"/>
              </w:divBdr>
            </w:div>
            <w:div w:id="354379785">
              <w:marLeft w:val="0"/>
              <w:marRight w:val="0"/>
              <w:marTop w:val="0"/>
              <w:marBottom w:val="0"/>
              <w:divBdr>
                <w:top w:val="none" w:sz="0" w:space="0" w:color="auto"/>
                <w:left w:val="none" w:sz="0" w:space="0" w:color="auto"/>
                <w:bottom w:val="none" w:sz="0" w:space="0" w:color="auto"/>
                <w:right w:val="none" w:sz="0" w:space="0" w:color="auto"/>
              </w:divBdr>
            </w:div>
            <w:div w:id="1152404894">
              <w:marLeft w:val="0"/>
              <w:marRight w:val="0"/>
              <w:marTop w:val="0"/>
              <w:marBottom w:val="0"/>
              <w:divBdr>
                <w:top w:val="none" w:sz="0" w:space="0" w:color="auto"/>
                <w:left w:val="none" w:sz="0" w:space="0" w:color="auto"/>
                <w:bottom w:val="none" w:sz="0" w:space="0" w:color="auto"/>
                <w:right w:val="none" w:sz="0" w:space="0" w:color="auto"/>
              </w:divBdr>
            </w:div>
            <w:div w:id="9550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88129">
      <w:bodyDiv w:val="1"/>
      <w:marLeft w:val="0"/>
      <w:marRight w:val="0"/>
      <w:marTop w:val="0"/>
      <w:marBottom w:val="0"/>
      <w:divBdr>
        <w:top w:val="none" w:sz="0" w:space="0" w:color="auto"/>
        <w:left w:val="none" w:sz="0" w:space="0" w:color="auto"/>
        <w:bottom w:val="none" w:sz="0" w:space="0" w:color="auto"/>
        <w:right w:val="none" w:sz="0" w:space="0" w:color="auto"/>
      </w:divBdr>
      <w:divsChild>
        <w:div w:id="1617062945">
          <w:marLeft w:val="0"/>
          <w:marRight w:val="0"/>
          <w:marTop w:val="0"/>
          <w:marBottom w:val="0"/>
          <w:divBdr>
            <w:top w:val="none" w:sz="0" w:space="0" w:color="auto"/>
            <w:left w:val="none" w:sz="0" w:space="0" w:color="auto"/>
            <w:bottom w:val="none" w:sz="0" w:space="0" w:color="auto"/>
            <w:right w:val="none" w:sz="0" w:space="0" w:color="auto"/>
          </w:divBdr>
          <w:divsChild>
            <w:div w:id="168652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18362">
      <w:bodyDiv w:val="1"/>
      <w:marLeft w:val="0"/>
      <w:marRight w:val="0"/>
      <w:marTop w:val="0"/>
      <w:marBottom w:val="0"/>
      <w:divBdr>
        <w:top w:val="none" w:sz="0" w:space="0" w:color="auto"/>
        <w:left w:val="none" w:sz="0" w:space="0" w:color="auto"/>
        <w:bottom w:val="none" w:sz="0" w:space="0" w:color="auto"/>
        <w:right w:val="none" w:sz="0" w:space="0" w:color="auto"/>
      </w:divBdr>
      <w:divsChild>
        <w:div w:id="1618289873">
          <w:marLeft w:val="0"/>
          <w:marRight w:val="0"/>
          <w:marTop w:val="0"/>
          <w:marBottom w:val="0"/>
          <w:divBdr>
            <w:top w:val="none" w:sz="0" w:space="0" w:color="auto"/>
            <w:left w:val="none" w:sz="0" w:space="0" w:color="auto"/>
            <w:bottom w:val="none" w:sz="0" w:space="0" w:color="auto"/>
            <w:right w:val="none" w:sz="0" w:space="0" w:color="auto"/>
          </w:divBdr>
          <w:divsChild>
            <w:div w:id="19017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TSGS4_128_Jeju/Docs/S4-240981.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6F193-AEB8-4C93-8F0F-D2C3CEC7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1029</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叶煦舟</cp:lastModifiedBy>
  <cp:revision>2</cp:revision>
  <cp:lastPrinted>2019-02-25T14:05:00Z</cp:lastPrinted>
  <dcterms:created xsi:type="dcterms:W3CDTF">2024-08-13T14:42:00Z</dcterms:created>
  <dcterms:modified xsi:type="dcterms:W3CDTF">2024-08-13T14:42:00Z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(3)Ar8d7JghpWCMoAYObjrGO34V1HZwuK5eg+2Bs2iSnxQz2PRZGJM7hpooSP9tJJ/onGWplPL9
6RgelYekoB3gR4cN4WV4aZ2yB98Sw2/0GMK+703IUkIpzwUq/MNnHTsQ463ytlBRWt7sqzxk
ljrd92BELzOnPoKSN+J7kZMOrZ4LqM+u10laupYvLqsA6Kr+gNjBXD2pzzw5xNq/4RtD1kqM
bOlsHi3hDP0++dvZww</vt:lpwstr>
  </property>
  <property fmtid="{D5CDD505-2E9C-101B-9397-08002B2CF9AE}" pid="3" name="_2015_ms_pID_7253431">
    <vt:lpwstr>ph5GeAkur2UY75JZkKbQXiEIdJyn4XdllkU1aok4zCVQEMhhYT0j+x
LUAfQSnfe2vK5et1KIX4b/hZEtvGAAJypXeAB2mei0zRBelNjoCf8UE0PdVL/2U1zXlGpcYt
WDQpZwkG6GksfeXbfJPJbzh50gF4Bn9Y8Dp34PhpS3y3VMslunRdFNBY9EefzLl7O5yRta+B
XAD1iOsAqdAdH8ekGG9gUR2ezHLyFdNDlLZA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1698992619</vt:lpwstr>
  </property>
  <property fmtid="{D5CDD505-2E9C-101B-9397-08002B2CF9AE}" pid="8" name="_2015_ms_pID_7253432">
    <vt:lpwstr>eA==</vt:lpwstr>
  </property>
</Properties>
</file>