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8DA48" w14:textId="17C68F3E"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3GPP</w:t>
      </w:r>
      <w:r w:rsidR="007D4813">
        <w:rPr>
          <w:b/>
          <w:noProof/>
          <w:sz w:val="24"/>
        </w:rPr>
        <w:t xml:space="preserve"> </w:t>
      </w:r>
      <w:r w:rsidR="00993904">
        <w:rPr>
          <w:b/>
          <w:noProof/>
          <w:sz w:val="24"/>
        </w:rPr>
        <w:t xml:space="preserve">SA4 </w:t>
      </w:r>
      <w:r w:rsidR="00F42683" w:rsidRPr="00F42683">
        <w:rPr>
          <w:b/>
          <w:noProof/>
          <w:sz w:val="24"/>
        </w:rPr>
        <w:t>#12</w:t>
      </w:r>
      <w:r w:rsidR="007D4813">
        <w:rPr>
          <w:b/>
          <w:noProof/>
          <w:sz w:val="24"/>
        </w:rPr>
        <w:t>9</w:t>
      </w:r>
      <w:r w:rsidR="00A00C5A">
        <w:rPr>
          <w:b/>
          <w:noProof/>
          <w:sz w:val="24"/>
        </w:rPr>
        <w:t>-e</w:t>
      </w:r>
      <w:r w:rsidR="00B4140D" w:rsidRPr="009128DB">
        <w:rPr>
          <w:b/>
          <w:noProof/>
          <w:sz w:val="24"/>
        </w:rPr>
        <w:tab/>
      </w:r>
      <w:r w:rsidR="003F2FD8" w:rsidRPr="00A11182">
        <w:rPr>
          <w:b/>
          <w:noProof/>
          <w:sz w:val="24"/>
        </w:rPr>
        <w:t>S4</w:t>
      </w:r>
      <w:r w:rsidR="00A11182" w:rsidRPr="00A11182">
        <w:rPr>
          <w:b/>
        </w:rPr>
        <w:t xml:space="preserve"> </w:t>
      </w:r>
      <w:r w:rsidR="00A11182" w:rsidRPr="00A11182">
        <w:rPr>
          <w:b/>
          <w:noProof/>
          <w:sz w:val="24"/>
        </w:rPr>
        <w:t>-241498</w:t>
      </w:r>
    </w:p>
    <w:bookmarkEnd w:id="0"/>
    <w:p w14:paraId="52D4CE2D" w14:textId="67DD7C00" w:rsidR="00D83946" w:rsidRPr="00A0044E" w:rsidRDefault="00993904" w:rsidP="00A0044E">
      <w:pPr>
        <w:pStyle w:val="CRCoverPage"/>
        <w:tabs>
          <w:tab w:val="right" w:pos="9639"/>
        </w:tabs>
        <w:spacing w:after="0"/>
        <w:rPr>
          <w:b/>
          <w:noProof/>
          <w:sz w:val="24"/>
        </w:rPr>
      </w:pPr>
      <w:r>
        <w:rPr>
          <w:b/>
          <w:noProof/>
          <w:sz w:val="24"/>
        </w:rPr>
        <w:t xml:space="preserve">Online, </w:t>
      </w:r>
      <w:r w:rsidR="007D4813">
        <w:rPr>
          <w:b/>
          <w:noProof/>
          <w:sz w:val="24"/>
        </w:rPr>
        <w:t>19</w:t>
      </w:r>
      <w:r w:rsidR="0006284A">
        <w:rPr>
          <w:b/>
          <w:noProof/>
          <w:sz w:val="24"/>
        </w:rPr>
        <w:t xml:space="preserve"> </w:t>
      </w:r>
      <w:r w:rsidR="007D4813">
        <w:rPr>
          <w:b/>
          <w:noProof/>
          <w:sz w:val="24"/>
        </w:rPr>
        <w:t>August</w:t>
      </w:r>
      <w:r w:rsidR="00A0044E" w:rsidRPr="00C17D9A">
        <w:rPr>
          <w:b/>
          <w:noProof/>
          <w:sz w:val="24"/>
        </w:rPr>
        <w:t xml:space="preserve"> 202</w:t>
      </w:r>
      <w:r w:rsidR="0006284A">
        <w:rPr>
          <w:b/>
          <w:noProof/>
          <w:sz w:val="24"/>
        </w:rPr>
        <w:t>4</w:t>
      </w:r>
      <w:r w:rsidR="00B4140D" w:rsidRPr="00B4140D">
        <w:rPr>
          <w:b/>
          <w:noProof/>
          <w:sz w:val="24"/>
        </w:rPr>
        <w:tab/>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4822E0B5" w:rsidR="00F25D98" w:rsidRDefault="00E00208"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A7CDF15" w:rsidR="00F25D98" w:rsidRDefault="00E00208" w:rsidP="001E41F3">
            <w:pPr>
              <w:pStyle w:val="CRCoverPage"/>
              <w:spacing w:after="0"/>
              <w:jc w:val="center"/>
              <w:rPr>
                <w:b/>
                <w:caps/>
                <w:noProof/>
              </w:rPr>
            </w:pPr>
            <w:r>
              <w:rPr>
                <w:b/>
                <w:caps/>
                <w:noProof/>
              </w:rPr>
              <w:t>x</w:t>
            </w: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11AC39B4" w:rsidR="00F25D98" w:rsidRDefault="00E00208"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01CB5B1"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454891">
              <w:rPr>
                <w:b/>
                <w:bCs/>
              </w:rPr>
              <w:t>Control-Plane Solution to the Key Issue on Enhancements of Data Burst Marking</w:t>
            </w:r>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1CA9870" w:rsidR="001E41F3" w:rsidRDefault="0006284A">
            <w:pPr>
              <w:pStyle w:val="CRCoverPage"/>
              <w:spacing w:after="0"/>
              <w:ind w:left="100"/>
              <w:rPr>
                <w:noProof/>
              </w:rPr>
            </w:pPr>
            <w:r>
              <w:rPr>
                <w:color w:val="000000" w:themeColor="text1"/>
              </w:rPr>
              <w:t>0</w:t>
            </w:r>
            <w:r w:rsidR="007D4813">
              <w:rPr>
                <w:color w:val="000000" w:themeColor="text1"/>
              </w:rPr>
              <w:t>8</w:t>
            </w:r>
            <w:r w:rsidR="005268CB" w:rsidRPr="00D57B96">
              <w:rPr>
                <w:color w:val="000000" w:themeColor="text1"/>
              </w:rPr>
              <w:t>/</w:t>
            </w:r>
            <w:r w:rsidR="007D4813">
              <w:rPr>
                <w:color w:val="000000" w:themeColor="text1"/>
              </w:rPr>
              <w:t>19</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4523AD74" w:rsidR="00CA4636" w:rsidRDefault="002E5FA4" w:rsidP="00D90FBF">
            <w:pPr>
              <w:pStyle w:val="CRCoverPage"/>
              <w:spacing w:after="0"/>
              <w:rPr>
                <w:lang w:eastAsia="zh-CN"/>
              </w:rPr>
            </w:pPr>
            <w:r>
              <w:rPr>
                <w:noProof/>
              </w:rPr>
              <w:t>This addresses</w:t>
            </w:r>
            <w:r w:rsidR="00F70EDB">
              <w:rPr>
                <w:noProof/>
              </w:rPr>
              <w:t xml:space="preserve"> </w:t>
            </w:r>
            <w:r w:rsidR="001C3709" w:rsidRPr="00822E86">
              <w:t>Key Issue #</w:t>
            </w:r>
            <w:r w:rsidR="001C3709">
              <w:t>12</w:t>
            </w:r>
            <w:r w:rsidR="001C3709" w:rsidRPr="00822E86">
              <w:t xml:space="preserve">: </w:t>
            </w:r>
            <w:r w:rsidR="001C3709" w:rsidRPr="004A69AB">
              <w:t>En</w:t>
            </w:r>
            <w:r w:rsidR="001C3709">
              <w:t>hancements</w:t>
            </w:r>
            <w:r w:rsidR="001C3709" w:rsidRPr="004A69AB">
              <w:t xml:space="preserve"> of Data Burst Marking</w:t>
            </w:r>
          </w:p>
          <w:p w14:paraId="2AC6888C" w14:textId="77777777" w:rsidR="001C3709" w:rsidRDefault="001C3709" w:rsidP="00D90FBF">
            <w:pPr>
              <w:pStyle w:val="CRCoverPage"/>
              <w:spacing w:after="0"/>
              <w:rPr>
                <w:lang w:eastAsia="zh-CN"/>
              </w:rPr>
            </w:pPr>
          </w:p>
          <w:p w14:paraId="3FB53CCA" w14:textId="22448255" w:rsidR="007D4813" w:rsidRDefault="001C3709" w:rsidP="00D90FBF">
            <w:pPr>
              <w:pStyle w:val="CRCoverPage"/>
              <w:spacing w:after="0"/>
              <w:rPr>
                <w:lang w:eastAsia="zh-CN"/>
              </w:rPr>
            </w:pPr>
            <w:r>
              <w:rPr>
                <w:lang w:eastAsia="zh-CN"/>
              </w:rPr>
              <w:t>XR traffic may be periodic with relatively infrequent updates of the traffic periodicity, e.g., by changing the frame rate from 30 FPS to 60 FPS.</w:t>
            </w:r>
          </w:p>
          <w:p w14:paraId="74EC52A8" w14:textId="77777777" w:rsidR="007D4813" w:rsidRDefault="007D4813" w:rsidP="00D90FBF">
            <w:pPr>
              <w:pStyle w:val="CRCoverPage"/>
              <w:spacing w:after="0"/>
              <w:rPr>
                <w:lang w:eastAsia="zh-CN"/>
              </w:rPr>
            </w:pPr>
          </w:p>
          <w:p w14:paraId="511BA505" w14:textId="588ED70A" w:rsidR="007D4813" w:rsidRDefault="001C3709" w:rsidP="00D90FBF">
            <w:pPr>
              <w:pStyle w:val="CRCoverPage"/>
              <w:spacing w:after="0"/>
              <w:rPr>
                <w:lang w:eastAsia="zh-CN"/>
              </w:rPr>
            </w:pPr>
            <w:r>
              <w:rPr>
                <w:lang w:eastAsia="zh-CN"/>
              </w:rPr>
              <w:t xml:space="preserve">The data burst information can be carried </w:t>
            </w:r>
            <w:r w:rsidR="00804FD5">
              <w:rPr>
                <w:lang w:eastAsia="zh-CN"/>
              </w:rPr>
              <w:t xml:space="preserve">along </w:t>
            </w:r>
            <w:r>
              <w:rPr>
                <w:lang w:eastAsia="zh-CN"/>
              </w:rPr>
              <w:t xml:space="preserve">with the XR data, but it may not be efficient. It is beneficial to investigate </w:t>
            </w:r>
            <w:r w:rsidR="00804FD5">
              <w:rPr>
                <w:lang w:eastAsia="zh-CN"/>
              </w:rPr>
              <w:t>the</w:t>
            </w:r>
            <w:r>
              <w:rPr>
                <w:lang w:eastAsia="zh-CN"/>
              </w:rPr>
              <w:t xml:space="preserve"> control</w:t>
            </w:r>
            <w:r w:rsidR="00804FD5">
              <w:rPr>
                <w:lang w:eastAsia="zh-CN"/>
              </w:rPr>
              <w:t>-</w:t>
            </w:r>
            <w:r>
              <w:rPr>
                <w:lang w:eastAsia="zh-CN"/>
              </w:rPr>
              <w:t>plane approach.</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2419AB59" w:rsidR="000F3840" w:rsidRDefault="00454891" w:rsidP="00F70EDB">
            <w:pPr>
              <w:pStyle w:val="CRCoverPage"/>
              <w:spacing w:after="0"/>
            </w:pPr>
            <w:r>
              <w:rPr>
                <w:lang w:eastAsia="zh-CN"/>
              </w:rPr>
              <w:t xml:space="preserve">The proposed control plane </w:t>
            </w:r>
            <w:r w:rsidR="00804FD5">
              <w:rPr>
                <w:lang w:eastAsia="zh-CN"/>
              </w:rPr>
              <w:t>solution</w:t>
            </w:r>
            <w:r>
              <w:rPr>
                <w:lang w:eastAsia="zh-CN"/>
              </w:rPr>
              <w:t xml:space="preserve"> </w:t>
            </w:r>
            <w:r w:rsidR="00804FD5">
              <w:rPr>
                <w:lang w:eastAsia="zh-CN"/>
              </w:rPr>
              <w:t>to</w:t>
            </w:r>
            <w:r>
              <w:rPr>
                <w:lang w:eastAsia="zh-CN"/>
              </w:rPr>
              <w:t xml:space="preserve"> data burst indication may be more efficient.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D8F8CF2" w:rsidR="001E41F3" w:rsidRDefault="00454891" w:rsidP="000D3C6E">
            <w:pPr>
              <w:pStyle w:val="CRCoverPage"/>
              <w:spacing w:after="0"/>
              <w:rPr>
                <w:noProof/>
              </w:rPr>
            </w:pPr>
            <w:r>
              <w:rPr>
                <w:noProof/>
              </w:rPr>
              <w:t>Incomplete scoping of potential solutions to the key issue.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4D1847A1" w14:textId="390E0D76"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 xml:space="preserve">change </w:t>
      </w:r>
      <w:r w:rsidR="001A4FCC">
        <w:rPr>
          <w:rFonts w:ascii="Arial" w:hAnsi="Arial" w:cs="Arial"/>
          <w:color w:val="FF0000"/>
          <w:sz w:val="28"/>
          <w:szCs w:val="28"/>
          <w:lang w:val="en-US"/>
        </w:rPr>
        <w:t xml:space="preserve">(New text) </w:t>
      </w:r>
      <w:r>
        <w:rPr>
          <w:rFonts w:ascii="Arial" w:hAnsi="Arial" w:cs="Arial"/>
          <w:color w:val="FF0000"/>
          <w:sz w:val="28"/>
          <w:szCs w:val="28"/>
          <w:lang w:val="en-US"/>
        </w:rPr>
        <w:t>* * * *</w:t>
      </w:r>
    </w:p>
    <w:p w14:paraId="29CF4C7D" w14:textId="77777777" w:rsidR="00454891" w:rsidRPr="00822E86" w:rsidRDefault="00454891" w:rsidP="00454891">
      <w:pPr>
        <w:keepNext/>
        <w:keepLines/>
        <w:spacing w:before="120"/>
        <w:ind w:left="1134" w:hanging="1134"/>
        <w:outlineLvl w:val="2"/>
        <w:rPr>
          <w:rFonts w:ascii="Arial" w:eastAsia="DengXian" w:hAnsi="Arial"/>
          <w:sz w:val="28"/>
        </w:rPr>
      </w:pPr>
      <w:bookmarkStart w:id="3" w:name="_Toc500949098"/>
      <w:bookmarkStart w:id="4" w:name="_Toc92875661"/>
      <w:bookmarkStart w:id="5"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3"/>
      <w:bookmarkEnd w:id="4"/>
      <w:bookmarkEnd w:id="5"/>
    </w:p>
    <w:p w14:paraId="10B61561" w14:textId="318B0C6D" w:rsidR="00454891" w:rsidRPr="001A4FCC" w:rsidRDefault="00454891" w:rsidP="00454891">
      <w:pPr>
        <w:pStyle w:val="EditorsNote"/>
        <w:rPr>
          <w:color w:val="auto"/>
        </w:rPr>
      </w:pPr>
      <w:r w:rsidRPr="001A4FCC">
        <w:rPr>
          <w:color w:val="auto"/>
        </w:rPr>
        <w:t>This maps to Key Issue #12.</w:t>
      </w:r>
    </w:p>
    <w:p w14:paraId="345EE608" w14:textId="77777777" w:rsidR="00454891" w:rsidRPr="00822E86" w:rsidRDefault="00454891" w:rsidP="00454891">
      <w:bookmarkStart w:id="6" w:name="_Toc500949099"/>
      <w:bookmarkStart w:id="7" w:name="_Toc92875662"/>
      <w:bookmarkStart w:id="8" w:name="_Toc93070686"/>
    </w:p>
    <w:p w14:paraId="37AB98CC" w14:textId="77777777" w:rsidR="00454891" w:rsidRPr="00822E86" w:rsidRDefault="00454891" w:rsidP="00454891">
      <w:pPr>
        <w:keepNext/>
        <w:keepLines/>
        <w:spacing w:before="120"/>
        <w:ind w:left="1134" w:hanging="1134"/>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End w:id="6"/>
      <w:bookmarkEnd w:id="7"/>
      <w:bookmarkEnd w:id="8"/>
    </w:p>
    <w:p w14:paraId="7BF85C1E" w14:textId="69A702B2" w:rsidR="00091A4F" w:rsidRDefault="0019446F" w:rsidP="002F4D6C">
      <w:r w:rsidRPr="001A4FCC">
        <w:t xml:space="preserve">XR </w:t>
      </w:r>
      <w:r w:rsidR="00091A4F">
        <w:t>traffic may be periodic with the periodicity adjusted infrequently to the network condition</w:t>
      </w:r>
      <w:r w:rsidR="004D54CD">
        <w:t>.</w:t>
      </w:r>
      <w:ins w:id="9" w:author="Liangping Ma" w:date="2024-08-19T22:00:00Z" w16du:dateUtc="2024-08-20T05:00:00Z">
        <w:r w:rsidR="00B96FE4">
          <w:t xml:space="preserve"> A design option is to signal the traffic pattern in the control plane.</w:t>
        </w:r>
      </w:ins>
      <w:r w:rsidR="004D54CD">
        <w:t xml:space="preserve"> </w:t>
      </w:r>
      <w:commentRangeStart w:id="10"/>
      <w:del w:id="11" w:author="Liangping Ma" w:date="2024-08-19T22:00:00Z" w16du:dateUtc="2024-08-20T05:00:00Z">
        <w:r w:rsidR="00091A4F" w:rsidDel="00B96FE4">
          <w:delText xml:space="preserve">This type of traffic pattern may be more efficiently signaled in the control plane, compared to </w:delText>
        </w:r>
        <w:r w:rsidR="00804FD5" w:rsidDel="00B96FE4">
          <w:delText>the</w:delText>
        </w:r>
        <w:r w:rsidR="00091A4F" w:rsidDel="00B96FE4">
          <w:delText xml:space="preserve"> user</w:delText>
        </w:r>
        <w:r w:rsidR="00804FD5" w:rsidDel="00B96FE4">
          <w:delText>-</w:delText>
        </w:r>
        <w:r w:rsidR="00091A4F" w:rsidDel="00B96FE4">
          <w:delText xml:space="preserve">plane </w:delText>
        </w:r>
        <w:r w:rsidR="00804FD5" w:rsidDel="00B96FE4">
          <w:delText>approach</w:delText>
        </w:r>
        <w:r w:rsidR="00091A4F" w:rsidDel="00B96FE4">
          <w:delText xml:space="preserve">, where the traffic pattern is indicated in data packets and </w:delText>
        </w:r>
        <w:r w:rsidR="00804FD5" w:rsidDel="00B96FE4">
          <w:delText>may incur large overhead</w:delText>
        </w:r>
        <w:r w:rsidR="00091A4F" w:rsidDel="00B96FE4">
          <w:delText xml:space="preserve">. </w:delText>
        </w:r>
        <w:commentRangeEnd w:id="10"/>
        <w:r w:rsidR="006F2CE2" w:rsidDel="00B96FE4">
          <w:rPr>
            <w:rStyle w:val="CommentReference"/>
            <w:szCs w:val="24"/>
            <w:lang w:val="en-US" w:eastAsia="zh-CN"/>
          </w:rPr>
          <w:commentReference w:id="10"/>
        </w:r>
      </w:del>
    </w:p>
    <w:p w14:paraId="6E42973D" w14:textId="563EE1BE" w:rsidR="00A57743" w:rsidRDefault="00091A4F" w:rsidP="002F4D6C">
      <w:r>
        <w:t xml:space="preserve">There is an existing mechanism, </w:t>
      </w:r>
      <w:r w:rsidRPr="00091A4F">
        <w:t>Time Sensitive Communication Assistance Information</w:t>
      </w:r>
      <w:r>
        <w:t xml:space="preserve"> </w:t>
      </w:r>
      <w:r w:rsidRPr="00091A4F">
        <w:t>(TSCAI)</w:t>
      </w:r>
      <w:r>
        <w:t xml:space="preserve"> in 3GPP </w:t>
      </w:r>
      <w:r w:rsidRPr="00091A4F">
        <w:t>TS23.501 and TS38.413</w:t>
      </w:r>
      <w:r>
        <w:t xml:space="preserve">, to signal </w:t>
      </w:r>
      <w:r w:rsidR="00804FD5">
        <w:t xml:space="preserve">a </w:t>
      </w:r>
      <w:r>
        <w:t xml:space="preserve">traffic pattern in the control plane. TSCAI carries the periodicity as a mandatary field, </w:t>
      </w:r>
      <w:r w:rsidR="00AD43D3">
        <w:t>B</w:t>
      </w:r>
      <w:r>
        <w:t xml:space="preserve">urst </w:t>
      </w:r>
      <w:r w:rsidR="00AD43D3">
        <w:t>A</w:t>
      </w:r>
      <w:r>
        <w:t xml:space="preserve">rrival </w:t>
      </w:r>
      <w:r w:rsidR="00AD43D3">
        <w:t>T</w:t>
      </w:r>
      <w:r>
        <w:t xml:space="preserve">ime, </w:t>
      </w:r>
      <w:r w:rsidR="00AD43D3">
        <w:t>B</w:t>
      </w:r>
      <w:r>
        <w:t xml:space="preserve">urst </w:t>
      </w:r>
      <w:r w:rsidR="00AD43D3">
        <w:t>A</w:t>
      </w:r>
      <w:r>
        <w:t>rrival time window among others as optional fields.</w:t>
      </w:r>
      <w:r w:rsidR="00385645">
        <w:t xml:space="preserve"> </w:t>
      </w:r>
      <w:r w:rsidR="00A57743">
        <w:t xml:space="preserve">The Burst Arrival Time is the latest possible time when the first packet of the (first) data burst arrives at either the ingress of the RAN (downlink flow direction) or the egress of the UE (uplink flow direction). </w:t>
      </w:r>
    </w:p>
    <w:p w14:paraId="67E8E641" w14:textId="568CBB54" w:rsidR="00091A4F" w:rsidRDefault="00804FD5" w:rsidP="002F4D6C">
      <w:r>
        <w:t xml:space="preserve">TSCAI is constructed by </w:t>
      </w:r>
      <w:r w:rsidR="00A57743">
        <w:t>SMF</w:t>
      </w:r>
      <w:r w:rsidR="00385645">
        <w:t xml:space="preserve"> </w:t>
      </w:r>
      <w:r w:rsidR="00A57743">
        <w:t xml:space="preserve">based on information provided by the application to the 5G system. TSCAI can </w:t>
      </w:r>
      <w:r>
        <w:t>assist th</w:t>
      </w:r>
      <w:r w:rsidR="00A57743">
        <w:t xml:space="preserve">e RAN </w:t>
      </w:r>
      <w:r>
        <w:t>in</w:t>
      </w:r>
      <w:r w:rsidR="00A57743">
        <w:t xml:space="preserve"> scheduling. </w:t>
      </w:r>
      <w:r>
        <w:t xml:space="preserve">It can also support time-varying traffic patterns. </w:t>
      </w:r>
      <w:r w:rsidR="00A57743">
        <w:t xml:space="preserve">When the </w:t>
      </w:r>
      <w:r>
        <w:t>traffic pattern changes</w:t>
      </w:r>
      <w:r w:rsidR="00A57743">
        <w:t>, SMF can send an updated TSCAI to the RAN.</w:t>
      </w:r>
    </w:p>
    <w:p w14:paraId="3D0C2750" w14:textId="3E7FC8BC" w:rsidR="003B0046" w:rsidRDefault="003B0046" w:rsidP="002F4D6C">
      <w:r w:rsidRPr="00B42728">
        <w:rPr>
          <w:b/>
          <w:bCs/>
        </w:rPr>
        <w:t xml:space="preserve">Observation </w:t>
      </w:r>
      <w:r>
        <w:rPr>
          <w:b/>
          <w:bCs/>
        </w:rPr>
        <w:t>1</w:t>
      </w:r>
      <w:r w:rsidRPr="00B42728">
        <w:rPr>
          <w:b/>
          <w:bCs/>
        </w:rPr>
        <w:t>:</w:t>
      </w:r>
      <w:r>
        <w:t xml:space="preserve"> </w:t>
      </w:r>
      <w:r w:rsidR="00AE587C">
        <w:t>The current TSCAI mechanism can convey the burst traffic pattern to the RAN and</w:t>
      </w:r>
      <w:r w:rsidR="00804FD5">
        <w:t>, if the traffic pattern changes,</w:t>
      </w:r>
      <w:r w:rsidR="00AE587C">
        <w:t xml:space="preserve"> can convey an update of the burst traffic pattern</w:t>
      </w:r>
      <w:r>
        <w:t>.</w:t>
      </w:r>
    </w:p>
    <w:p w14:paraId="0E40DE13" w14:textId="24805BDE" w:rsidR="00AE587C" w:rsidRDefault="00A57743" w:rsidP="002F4D6C">
      <w:r>
        <w:t xml:space="preserve">The inclusion of Burst Arrival Time </w:t>
      </w:r>
      <w:r w:rsidR="00AE587C">
        <w:t>in TSCAI seems</w:t>
      </w:r>
      <w:r>
        <w:t xml:space="preserve"> unavoidable if the RAN wants to know when the new traffic pattern starts</w:t>
      </w:r>
      <w:r w:rsidR="003B0046">
        <w:t xml:space="preserve"> because IP packets </w:t>
      </w:r>
      <w:r w:rsidR="00AE587C">
        <w:t>do not indicate tim</w:t>
      </w:r>
      <w:r w:rsidR="00804FD5">
        <w:t>e</w:t>
      </w:r>
      <w:r w:rsidR="00AE587C">
        <w:t xml:space="preserve"> information t</w:t>
      </w:r>
      <w:r w:rsidR="003B0046">
        <w:t>o the network</w:t>
      </w:r>
      <w:r>
        <w:t xml:space="preserve">. </w:t>
      </w:r>
      <w:r w:rsidR="003B0046">
        <w:t xml:space="preserve">The drawback is that </w:t>
      </w:r>
      <w:r>
        <w:t xml:space="preserve">this </w:t>
      </w:r>
      <w:r w:rsidR="00804FD5">
        <w:t>requires</w:t>
      </w:r>
      <w:r>
        <w:t xml:space="preserve"> to synchronize the clock at the application and the 5G clock</w:t>
      </w:r>
      <w:r w:rsidR="003B0046">
        <w:t>, which may not be</w:t>
      </w:r>
      <w:r w:rsidR="00804FD5">
        <w:t xml:space="preserve"> feasible</w:t>
      </w:r>
      <w:r w:rsidR="003B0046">
        <w:t xml:space="preserve"> for </w:t>
      </w:r>
      <w:r w:rsidR="00804FD5">
        <w:t xml:space="preserve">all </w:t>
      </w:r>
      <w:r w:rsidR="003B0046">
        <w:t>real-world implementations.</w:t>
      </w:r>
      <w:r w:rsidR="00225E7D">
        <w:t xml:space="preserve"> Additionally, for XR deployments, this means that the XR traffic source needs to be able to predict when the data burst will arrive at the </w:t>
      </w:r>
      <w:proofErr w:type="spellStart"/>
      <w:r w:rsidR="00225E7D">
        <w:t>gNB</w:t>
      </w:r>
      <w:proofErr w:type="spellEnd"/>
      <w:r w:rsidR="00225E7D">
        <w:t xml:space="preserve"> with high accuracy, which in turn requires the XR </w:t>
      </w:r>
      <w:proofErr w:type="spellStart"/>
      <w:r w:rsidR="00225E7D">
        <w:t>taffic</w:t>
      </w:r>
      <w:proofErr w:type="spellEnd"/>
      <w:r w:rsidR="00225E7D">
        <w:t xml:space="preserve"> source to know the delay to the </w:t>
      </w:r>
      <w:proofErr w:type="spellStart"/>
      <w:r w:rsidR="00225E7D">
        <w:t>gNB</w:t>
      </w:r>
      <w:proofErr w:type="spellEnd"/>
      <w:r w:rsidR="00225E7D">
        <w:t xml:space="preserve">, which may be difficult </w:t>
      </w:r>
      <w:r w:rsidR="00A11182">
        <w:t xml:space="preserve">to know </w:t>
      </w:r>
      <w:r w:rsidR="00225E7D">
        <w:t>in practice.</w:t>
      </w:r>
    </w:p>
    <w:p w14:paraId="0898D5E6" w14:textId="43B592CE" w:rsidR="00AE587C" w:rsidRDefault="00AE587C" w:rsidP="002F4D6C">
      <w:r w:rsidRPr="00B42728">
        <w:rPr>
          <w:b/>
          <w:bCs/>
        </w:rPr>
        <w:t>Observation 2:</w:t>
      </w:r>
      <w:r>
        <w:t xml:space="preserve"> The current TSCAI mechanism requires time synchronization between the application and the 5G clock and this may not be always feasible.</w:t>
      </w:r>
    </w:p>
    <w:p w14:paraId="2B765663" w14:textId="5115FC57" w:rsidR="00091A4F" w:rsidRDefault="00AE587C" w:rsidP="002F4D6C">
      <w:pPr>
        <w:rPr>
          <w:ins w:id="12" w:author="Liangping Ma" w:date="2024-08-19T22:13:00Z" w16du:dateUtc="2024-08-20T05:13:00Z"/>
        </w:rPr>
      </w:pPr>
      <w:r>
        <w:t xml:space="preserve">The PDU Set based QoS framework in Rel-18 leads to the </w:t>
      </w:r>
      <w:r w:rsidR="00804FD5">
        <w:t xml:space="preserve">definition of the </w:t>
      </w:r>
      <w:r>
        <w:t>PDU Set RTP header extension which carries the PDU Set Sequence Number (PSSN)</w:t>
      </w:r>
      <w:r w:rsidR="00804FD5">
        <w:t xml:space="preserve"> [2]</w:t>
      </w:r>
      <w:r>
        <w:t xml:space="preserve">. This provides a convenient alternative to the current Burst Arrival Time. </w:t>
      </w:r>
      <w:commentRangeStart w:id="13"/>
      <w:commentRangeStart w:id="14"/>
      <w:r>
        <w:t>Specifically, the application can indicate at which PDU Set the new traffic pattern will start, and the RAN considers the new traffic pattern starts when the PDU Set arrives</w:t>
      </w:r>
      <w:commentRangeEnd w:id="13"/>
      <w:r w:rsidR="002C5833">
        <w:rPr>
          <w:rStyle w:val="CommentReference"/>
          <w:szCs w:val="24"/>
          <w:lang w:val="en-US" w:eastAsia="zh-CN"/>
        </w:rPr>
        <w:commentReference w:id="13"/>
      </w:r>
      <w:commentRangeEnd w:id="14"/>
      <w:r w:rsidR="00B96FE4">
        <w:rPr>
          <w:rStyle w:val="CommentReference"/>
          <w:szCs w:val="24"/>
          <w:lang w:val="en-US" w:eastAsia="zh-CN"/>
        </w:rPr>
        <w:commentReference w:id="14"/>
      </w:r>
      <w:r>
        <w:t>.</w:t>
      </w:r>
      <w:r w:rsidR="00A132EC">
        <w:t xml:space="preserve"> To give the RAN lead time for scheduling, a time offset may be also indicated. </w:t>
      </w:r>
    </w:p>
    <w:p w14:paraId="7E433073" w14:textId="62032E2F" w:rsidR="00CB3783" w:rsidRDefault="00CB3783" w:rsidP="002F4D6C">
      <w:pPr>
        <w:rPr>
          <w:ins w:id="15" w:author="Liangping Ma" w:date="2024-08-19T22:14:00Z" w16du:dateUtc="2024-08-20T05:14:00Z"/>
        </w:rPr>
      </w:pPr>
      <w:ins w:id="16" w:author="Liangping Ma" w:date="2024-08-19T22:14:00Z" w16du:dateUtc="2024-08-20T05:14:00Z">
        <w:r>
          <w:t xml:space="preserve">An example is shown </w:t>
        </w:r>
      </w:ins>
      <w:ins w:id="17" w:author="Liangping Ma" w:date="2024-08-19T22:16:00Z" w16du:dateUtc="2024-08-20T05:16:00Z">
        <w:r>
          <w:t>in Figure 6.x.2</w:t>
        </w:r>
      </w:ins>
      <w:ins w:id="18" w:author="Liangping Ma" w:date="2024-08-19T22:15:00Z" w16du:dateUtc="2024-08-20T05:15:00Z">
        <w:r>
          <w:t xml:space="preserve">, where the control plane </w:t>
        </w:r>
        <w:proofErr w:type="spellStart"/>
        <w:r>
          <w:t>signaling</w:t>
        </w:r>
        <w:proofErr w:type="spellEnd"/>
        <w:r>
          <w:t xml:space="preserve"> conveys that “</w:t>
        </w:r>
      </w:ins>
      <w:ins w:id="19" w:author="Liangping Ma" w:date="2024-08-19T22:15:00Z">
        <w:r w:rsidRPr="00CB3783">
          <w:t xml:space="preserve">The new traffic pattern with new periodicity 16.7ms starts </w:t>
        </w:r>
      </w:ins>
      <w:proofErr w:type="spellStart"/>
      <w:ins w:id="20" w:author="Liangping Ma" w:date="2024-08-19T22:18:00Z" w16du:dateUtc="2024-08-20T05:18:00Z">
        <w:r>
          <w:t>time</w:t>
        </w:r>
      </w:ins>
      <w:ins w:id="21" w:author="Liangping Ma" w:date="2024-08-19T22:15:00Z">
        <w:r w:rsidRPr="00CB3783">
          <w:t>_offset</w:t>
        </w:r>
        <w:proofErr w:type="spellEnd"/>
        <w:r w:rsidRPr="00CB3783">
          <w:t xml:space="preserve"> </w:t>
        </w:r>
      </w:ins>
      <w:ins w:id="22" w:author="Liangping Ma" w:date="2024-08-19T22:18:00Z" w16du:dateUtc="2024-08-20T05:18:00Z">
        <w:r>
          <w:t xml:space="preserve">(in </w:t>
        </w:r>
        <w:proofErr w:type="spellStart"/>
        <w:r>
          <w:t>ms</w:t>
        </w:r>
        <w:proofErr w:type="spellEnd"/>
        <w:r>
          <w:t xml:space="preserve">) </w:t>
        </w:r>
      </w:ins>
      <w:ins w:id="23" w:author="Liangping Ma" w:date="2024-08-19T22:15:00Z">
        <w:r w:rsidRPr="00CB3783">
          <w:t>after the arrival of the first PDU of the PDU Set with PSSN=8</w:t>
        </w:r>
      </w:ins>
      <w:ins w:id="24" w:author="Liangping Ma" w:date="2024-08-19T22:15:00Z" w16du:dateUtc="2024-08-20T05:15:00Z">
        <w:r>
          <w:t>”.</w:t>
        </w:r>
      </w:ins>
    </w:p>
    <w:p w14:paraId="3CCE6903" w14:textId="77777777" w:rsidR="00CB3783" w:rsidRDefault="00CB3783">
      <w:pPr>
        <w:keepNext/>
        <w:jc w:val="center"/>
        <w:rPr>
          <w:ins w:id="25" w:author="Liangping Ma" w:date="2024-08-19T22:14:00Z" w16du:dateUtc="2024-08-20T05:14:00Z"/>
        </w:rPr>
        <w:pPrChange w:id="26" w:author="Liangping Ma" w:date="2024-08-19T22:17:00Z" w16du:dateUtc="2024-08-20T05:17:00Z">
          <w:pPr/>
        </w:pPrChange>
      </w:pPr>
      <w:ins w:id="27" w:author="Liangping Ma" w:date="2024-08-19T22:14:00Z" w16du:dateUtc="2024-08-20T05:14:00Z">
        <w:r>
          <w:rPr>
            <w:noProof/>
          </w:rPr>
          <w:drawing>
            <wp:inline distT="0" distB="0" distL="0" distR="0" wp14:anchorId="4EB4BCB7" wp14:editId="7EEA8554">
              <wp:extent cx="4638981" cy="1369164"/>
              <wp:effectExtent l="0" t="0" r="0" b="2540"/>
              <wp:docPr id="941485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2270" cy="1376038"/>
                      </a:xfrm>
                      <a:prstGeom prst="rect">
                        <a:avLst/>
                      </a:prstGeom>
                      <a:noFill/>
                      <a:ln>
                        <a:noFill/>
                      </a:ln>
                    </pic:spPr>
                  </pic:pic>
                </a:graphicData>
              </a:graphic>
            </wp:inline>
          </w:drawing>
        </w:r>
      </w:ins>
    </w:p>
    <w:p w14:paraId="3C11B277" w14:textId="1E21A40A" w:rsidR="00CB3783" w:rsidRDefault="00CB3783">
      <w:pPr>
        <w:pStyle w:val="Caption"/>
        <w:jc w:val="center"/>
        <w:rPr>
          <w:ins w:id="28" w:author="Liangping Ma" w:date="2024-08-19T22:15:00Z" w16du:dateUtc="2024-08-20T05:15:00Z"/>
        </w:rPr>
        <w:pPrChange w:id="29" w:author="Liangping Ma" w:date="2024-08-19T22:17:00Z" w16du:dateUtc="2024-08-20T05:17:00Z">
          <w:pPr>
            <w:pStyle w:val="Caption"/>
          </w:pPr>
        </w:pPrChange>
      </w:pPr>
      <w:ins w:id="30" w:author="Liangping Ma" w:date="2024-08-19T22:14:00Z" w16du:dateUtc="2024-08-20T05:14:00Z">
        <w:r>
          <w:t xml:space="preserve">Figure 6.x.2 An example </w:t>
        </w:r>
      </w:ins>
      <w:ins w:id="31" w:author="Liangping Ma" w:date="2024-08-21T22:05:00Z" w16du:dateUtc="2024-08-22T05:05:00Z">
        <w:r w:rsidR="00646FFF">
          <w:t xml:space="preserve">on </w:t>
        </w:r>
      </w:ins>
      <w:ins w:id="32" w:author="Liangping Ma" w:date="2024-08-19T22:14:00Z" w16du:dateUtc="2024-08-20T05:14:00Z">
        <w:r>
          <w:t xml:space="preserve">control </w:t>
        </w:r>
      </w:ins>
      <w:ins w:id="33" w:author="Liangping Ma" w:date="2024-08-19T22:15:00Z" w16du:dateUtc="2024-08-20T05:15:00Z">
        <w:r>
          <w:t>plane signaling of change in traffic pattern</w:t>
        </w:r>
      </w:ins>
    </w:p>
    <w:p w14:paraId="4EF9E21E" w14:textId="77777777" w:rsidR="00CB3783" w:rsidRPr="00CB3783" w:rsidRDefault="00CB3783" w:rsidP="00CB3783">
      <w:pPr>
        <w:rPr>
          <w:lang w:val="en-US" w:eastAsia="zh-CN"/>
          <w:rPrChange w:id="34" w:author="Liangping Ma" w:date="2024-08-19T22:15:00Z" w16du:dateUtc="2024-08-20T05:15:00Z">
            <w:rPr/>
          </w:rPrChange>
        </w:rPr>
      </w:pPr>
    </w:p>
    <w:p w14:paraId="327A2BDA" w14:textId="75E7DCDB" w:rsidR="000965BB" w:rsidRDefault="001A4FCC" w:rsidP="002F4D6C">
      <w:commentRangeStart w:id="35"/>
      <w:commentRangeStart w:id="36"/>
      <w:r w:rsidRPr="00B42728">
        <w:rPr>
          <w:b/>
          <w:bCs/>
        </w:rPr>
        <w:t xml:space="preserve">Observation </w:t>
      </w:r>
      <w:r>
        <w:rPr>
          <w:b/>
          <w:bCs/>
        </w:rPr>
        <w:t>3</w:t>
      </w:r>
      <w:r w:rsidRPr="00B42728">
        <w:rPr>
          <w:b/>
          <w:bCs/>
        </w:rPr>
        <w:t>:</w:t>
      </w:r>
      <w:r>
        <w:t xml:space="preserve"> The </w:t>
      </w:r>
      <w:r w:rsidR="00AE587C">
        <w:t xml:space="preserve">PDU </w:t>
      </w:r>
      <w:r w:rsidR="00A132EC">
        <w:t xml:space="preserve">Set </w:t>
      </w:r>
      <w:r w:rsidR="00AE587C">
        <w:t xml:space="preserve">Sequence Number </w:t>
      </w:r>
      <w:r w:rsidR="00537A8F">
        <w:t xml:space="preserve">(PSSN) </w:t>
      </w:r>
      <w:r w:rsidR="00AE587C">
        <w:t xml:space="preserve">can synchronize the update of a </w:t>
      </w:r>
      <w:r w:rsidR="00537A8F">
        <w:t>traffic pattern between the application and the 5G system</w:t>
      </w:r>
      <w:r w:rsidR="00B42728">
        <w:t>.</w:t>
      </w:r>
      <w:commentRangeEnd w:id="35"/>
      <w:r w:rsidR="00261EC5">
        <w:rPr>
          <w:rStyle w:val="CommentReference"/>
          <w:szCs w:val="24"/>
          <w:lang w:val="en-US" w:eastAsia="zh-CN"/>
        </w:rPr>
        <w:commentReference w:id="35"/>
      </w:r>
      <w:commentRangeEnd w:id="36"/>
      <w:r w:rsidR="00CB3783">
        <w:rPr>
          <w:rStyle w:val="CommentReference"/>
          <w:szCs w:val="24"/>
          <w:lang w:val="en-US" w:eastAsia="zh-CN"/>
        </w:rPr>
        <w:commentReference w:id="36"/>
      </w:r>
    </w:p>
    <w:p w14:paraId="645D7466" w14:textId="06221353" w:rsidR="00804FD5" w:rsidRDefault="00537A8F" w:rsidP="002F4D6C">
      <w:r>
        <w:lastRenderedPageBreak/>
        <w:t>The traffic source may have multiple traffic flows destined to the receiver, e.g., text and video. The packets of low</w:t>
      </w:r>
      <w:ins w:id="37" w:author="Liangping Ma" w:date="2024-08-19T22:22:00Z" w16du:dateUtc="2024-08-20T05:22:00Z">
        <w:r w:rsidR="00290DE7">
          <w:t>-</w:t>
        </w:r>
      </w:ins>
      <w:del w:id="38" w:author="Liangping Ma" w:date="2024-08-19T22:22:00Z" w16du:dateUtc="2024-08-20T05:22:00Z">
        <w:r w:rsidDel="00290DE7">
          <w:delText xml:space="preserve"> </w:delText>
        </w:r>
      </w:del>
      <w:r>
        <w:t xml:space="preserve">latency </w:t>
      </w:r>
      <w:ins w:id="39" w:author="Liangping Ma" w:date="2024-08-19T22:22:00Z" w16du:dateUtc="2024-08-20T05:22:00Z">
        <w:r w:rsidR="00290DE7">
          <w:t xml:space="preserve">traffic </w:t>
        </w:r>
      </w:ins>
      <w:r>
        <w:t xml:space="preserve">may be in PDU Sets and other packets may not. </w:t>
      </w:r>
      <w:commentRangeStart w:id="40"/>
      <w:r>
        <w:t>The traffic pattern is the supposition of the PDU Sets and other packets</w:t>
      </w:r>
      <w:commentRangeEnd w:id="40"/>
      <w:r w:rsidR="000B0808">
        <w:rPr>
          <w:rStyle w:val="CommentReference"/>
          <w:szCs w:val="24"/>
          <w:lang w:val="en-US" w:eastAsia="zh-CN"/>
        </w:rPr>
        <w:commentReference w:id="40"/>
      </w:r>
      <w:r>
        <w:t>. Then the question is whether using PSSN will convey wrong information about the burst traffic pattern. This is not the case because what the RAN needs to do is to timely accommodate the bursts of low</w:t>
      </w:r>
      <w:ins w:id="41" w:author="Liangping Ma" w:date="2024-08-19T22:22:00Z" w16du:dateUtc="2024-08-20T05:22:00Z">
        <w:r w:rsidR="00290DE7">
          <w:t>-</w:t>
        </w:r>
      </w:ins>
      <w:del w:id="42" w:author="Liangping Ma" w:date="2024-08-19T22:22:00Z" w16du:dateUtc="2024-08-20T05:22:00Z">
        <w:r w:rsidDel="00290DE7">
          <w:delText xml:space="preserve"> </w:delText>
        </w:r>
      </w:del>
      <w:r>
        <w:t xml:space="preserve">latency traffic and can buffer </w:t>
      </w:r>
      <w:ins w:id="43" w:author="Liangping Ma" w:date="2024-08-19T22:22:00Z" w16du:dateUtc="2024-08-20T05:22:00Z">
        <w:r w:rsidR="00290DE7">
          <w:t xml:space="preserve">the other packets (which are </w:t>
        </w:r>
      </w:ins>
      <w:r>
        <w:t>non-low-latency traffic</w:t>
      </w:r>
      <w:ins w:id="44" w:author="Liangping Ma" w:date="2024-08-19T22:23:00Z" w16du:dateUtc="2024-08-20T05:23:00Z">
        <w:r w:rsidR="00290DE7">
          <w:t>)</w:t>
        </w:r>
      </w:ins>
      <w:ins w:id="45" w:author="Liangping Ma" w:date="2024-08-19T22:19:00Z" w16du:dateUtc="2024-08-20T05:19:00Z">
        <w:r w:rsidR="00CB3783">
          <w:t xml:space="preserve"> unti</w:t>
        </w:r>
      </w:ins>
      <w:ins w:id="46" w:author="Liangping Ma" w:date="2024-08-19T22:23:00Z" w16du:dateUtc="2024-08-20T05:23:00Z">
        <w:r w:rsidR="00290DE7">
          <w:t xml:space="preserve">l it </w:t>
        </w:r>
      </w:ins>
      <w:ins w:id="47" w:author="Liangping Ma" w:date="2024-08-19T22:19:00Z" w16du:dateUtc="2024-08-20T05:19:00Z">
        <w:r w:rsidR="00CB3783">
          <w:t>gets an opportunity to transmit</w:t>
        </w:r>
      </w:ins>
      <w:ins w:id="48" w:author="Liangping Ma" w:date="2024-08-19T22:20:00Z" w16du:dateUtc="2024-08-20T05:20:00Z">
        <w:r w:rsidR="00290DE7">
          <w:t xml:space="preserve"> </w:t>
        </w:r>
      </w:ins>
      <w:ins w:id="49" w:author="Liangping Ma" w:date="2024-08-19T22:23:00Z" w16du:dateUtc="2024-08-20T05:23:00Z">
        <w:r w:rsidR="00290DE7">
          <w:t xml:space="preserve">the buffered packets </w:t>
        </w:r>
      </w:ins>
      <w:ins w:id="50" w:author="Liangping Ma" w:date="2024-08-19T22:20:00Z" w16du:dateUtc="2024-08-20T05:20:00Z">
        <w:r w:rsidR="00290DE7">
          <w:t>to the UE</w:t>
        </w:r>
      </w:ins>
      <w:r>
        <w:t>.</w:t>
      </w:r>
      <w:ins w:id="51" w:author="Liangping Ma" w:date="2024-08-19T22:21:00Z" w16du:dateUtc="2024-08-20T05:21:00Z">
        <w:r w:rsidR="00290DE7">
          <w:t xml:space="preserve"> The delay from buffering is acceptable for</w:t>
        </w:r>
      </w:ins>
      <w:ins w:id="52" w:author="Liangping Ma" w:date="2024-08-19T22:23:00Z" w16du:dateUtc="2024-08-20T05:23:00Z">
        <w:r w:rsidR="00290DE7">
          <w:t xml:space="preserve"> the other packets (which are non-low-latency traffic).</w:t>
        </w:r>
      </w:ins>
      <w:r>
        <w:t xml:space="preserve">  </w:t>
      </w:r>
    </w:p>
    <w:p w14:paraId="4B3B0CCA" w14:textId="505DD584" w:rsidR="00A00C5A" w:rsidRDefault="00804FD5" w:rsidP="002F4D6C">
      <w:pPr>
        <w:rPr>
          <w:ins w:id="53" w:author="Liangping Ma" w:date="2024-08-21T22:06:00Z" w16du:dateUtc="2024-08-22T05:06:00Z"/>
        </w:rPr>
      </w:pPr>
      <w:commentRangeStart w:id="54"/>
      <w:commentRangeStart w:id="55"/>
      <w:r w:rsidRPr="00B42728">
        <w:rPr>
          <w:b/>
          <w:bCs/>
        </w:rPr>
        <w:t xml:space="preserve">Observation </w:t>
      </w:r>
      <w:r>
        <w:rPr>
          <w:b/>
          <w:bCs/>
        </w:rPr>
        <w:t>4</w:t>
      </w:r>
      <w:r w:rsidRPr="00B42728">
        <w:rPr>
          <w:b/>
          <w:bCs/>
        </w:rPr>
        <w:t>:</w:t>
      </w:r>
      <w:r>
        <w:t xml:space="preserve"> The PDU </w:t>
      </w:r>
      <w:r w:rsidR="00A132EC">
        <w:t xml:space="preserve">Set </w:t>
      </w:r>
      <w:r>
        <w:t>Sequence Number (PSSN) based traffic pattern start indication can ensure the low delay for low-latency traffic while at the expense of non-low-latency traffic which is acceptable.</w:t>
      </w:r>
      <w:commentRangeEnd w:id="54"/>
      <w:r w:rsidR="00430BAE">
        <w:rPr>
          <w:rStyle w:val="CommentReference"/>
          <w:szCs w:val="24"/>
          <w:lang w:val="en-US" w:eastAsia="zh-CN"/>
        </w:rPr>
        <w:commentReference w:id="54"/>
      </w:r>
      <w:commentRangeEnd w:id="55"/>
      <w:r w:rsidR="00290DE7">
        <w:rPr>
          <w:rStyle w:val="CommentReference"/>
          <w:szCs w:val="24"/>
          <w:lang w:val="en-US" w:eastAsia="zh-CN"/>
        </w:rPr>
        <w:commentReference w:id="55"/>
      </w:r>
    </w:p>
    <w:p w14:paraId="355763DB" w14:textId="77777777" w:rsidR="00646FFF" w:rsidRPr="00646FFF" w:rsidRDefault="00646FFF" w:rsidP="002F4D6C">
      <w:pPr>
        <w:rPr>
          <w:ins w:id="56" w:author="Liangping Ma" w:date="2024-08-21T22:10:00Z" w16du:dateUtc="2024-08-22T05:10:00Z"/>
          <w:b/>
          <w:bCs/>
          <w:rPrChange w:id="57" w:author="Liangping Ma" w:date="2024-08-21T22:12:00Z" w16du:dateUtc="2024-08-22T05:12:00Z">
            <w:rPr>
              <w:ins w:id="58" w:author="Liangping Ma" w:date="2024-08-21T22:10:00Z" w16du:dateUtc="2024-08-22T05:10:00Z"/>
            </w:rPr>
          </w:rPrChange>
        </w:rPr>
      </w:pPr>
      <w:ins w:id="59" w:author="Liangping Ma" w:date="2024-08-21T22:06:00Z" w16du:dateUtc="2024-08-22T05:06:00Z">
        <w:r w:rsidRPr="00646FFF">
          <w:rPr>
            <w:b/>
            <w:bCs/>
            <w:rPrChange w:id="60" w:author="Liangping Ma" w:date="2024-08-21T22:12:00Z" w16du:dateUtc="2024-08-22T05:12:00Z">
              <w:rPr/>
            </w:rPrChange>
          </w:rPr>
          <w:t xml:space="preserve">Pros: </w:t>
        </w:r>
      </w:ins>
    </w:p>
    <w:p w14:paraId="0A01943B" w14:textId="2CCFA771" w:rsidR="00646FFF" w:rsidRPr="00646FFF" w:rsidRDefault="00646FFF" w:rsidP="00646FFF">
      <w:pPr>
        <w:pStyle w:val="ListParagraph"/>
        <w:numPr>
          <w:ilvl w:val="0"/>
          <w:numId w:val="12"/>
        </w:numPr>
        <w:rPr>
          <w:ins w:id="61" w:author="Liangping Ma" w:date="2024-08-21T22:10:00Z" w16du:dateUtc="2024-08-22T05:10:00Z"/>
          <w:rFonts w:ascii="Times New Roman" w:eastAsia="Batang" w:hAnsi="Times New Roman"/>
          <w:sz w:val="20"/>
          <w:szCs w:val="20"/>
          <w:lang w:val="en-GB" w:eastAsia="en-US"/>
          <w:rPrChange w:id="62" w:author="Liangping Ma" w:date="2024-08-21T22:11:00Z" w16du:dateUtc="2024-08-22T05:11:00Z">
            <w:rPr>
              <w:ins w:id="63" w:author="Liangping Ma" w:date="2024-08-21T22:10:00Z" w16du:dateUtc="2024-08-22T05:10:00Z"/>
            </w:rPr>
          </w:rPrChange>
        </w:rPr>
      </w:pPr>
      <w:ins w:id="64" w:author="Liangping Ma" w:date="2024-08-21T22:07:00Z" w16du:dateUtc="2024-08-22T05:07:00Z">
        <w:r w:rsidRPr="00646FFF">
          <w:rPr>
            <w:rFonts w:ascii="Times New Roman" w:eastAsia="Batang" w:hAnsi="Times New Roman"/>
            <w:sz w:val="20"/>
            <w:szCs w:val="20"/>
            <w:lang w:val="en-GB" w:eastAsia="en-US"/>
            <w:rPrChange w:id="65" w:author="Liangping Ma" w:date="2024-08-21T22:11:00Z" w16du:dateUtc="2024-08-22T05:11:00Z">
              <w:rPr/>
            </w:rPrChange>
          </w:rPr>
          <w:t>For scenarios where the traffic burst pattern is periodic and the periodicity changes infr</w:t>
        </w:r>
      </w:ins>
      <w:ins w:id="66" w:author="Liangping Ma" w:date="2024-08-21T22:08:00Z" w16du:dateUtc="2024-08-22T05:08:00Z">
        <w:r w:rsidRPr="00646FFF">
          <w:rPr>
            <w:rFonts w:ascii="Times New Roman" w:eastAsia="Batang" w:hAnsi="Times New Roman"/>
            <w:sz w:val="20"/>
            <w:szCs w:val="20"/>
            <w:lang w:val="en-GB" w:eastAsia="en-US"/>
            <w:rPrChange w:id="67" w:author="Liangping Ma" w:date="2024-08-21T22:11:00Z" w16du:dateUtc="2024-08-22T05:11:00Z">
              <w:rPr/>
            </w:rPrChange>
          </w:rPr>
          <w:t xml:space="preserve">equently, the control plane approach is more efficient than the user plane approach. </w:t>
        </w:r>
      </w:ins>
    </w:p>
    <w:p w14:paraId="608F4E19" w14:textId="64551355" w:rsidR="00646FFF" w:rsidRPr="00646FFF" w:rsidRDefault="00646FFF" w:rsidP="00646FFF">
      <w:pPr>
        <w:pStyle w:val="ListParagraph"/>
        <w:numPr>
          <w:ilvl w:val="0"/>
          <w:numId w:val="12"/>
        </w:numPr>
        <w:rPr>
          <w:ins w:id="68" w:author="Liangping Ma" w:date="2024-08-21T22:09:00Z" w16du:dateUtc="2024-08-22T05:09:00Z"/>
          <w:rFonts w:ascii="Times New Roman" w:eastAsia="Batang" w:hAnsi="Times New Roman"/>
          <w:sz w:val="20"/>
          <w:szCs w:val="20"/>
          <w:lang w:val="en-GB" w:eastAsia="en-US"/>
          <w:rPrChange w:id="69" w:author="Liangping Ma" w:date="2024-08-21T22:11:00Z" w16du:dateUtc="2024-08-22T05:11:00Z">
            <w:rPr>
              <w:ins w:id="70" w:author="Liangping Ma" w:date="2024-08-21T22:09:00Z" w16du:dateUtc="2024-08-22T05:09:00Z"/>
            </w:rPr>
          </w:rPrChange>
        </w:rPr>
        <w:pPrChange w:id="71" w:author="Liangping Ma" w:date="2024-08-21T22:10:00Z" w16du:dateUtc="2024-08-22T05:10:00Z">
          <w:pPr/>
        </w:pPrChange>
      </w:pPr>
      <w:ins w:id="72" w:author="Liangping Ma" w:date="2024-08-21T22:11:00Z" w16du:dateUtc="2024-08-22T05:11:00Z">
        <w:r w:rsidRPr="00646FFF">
          <w:rPr>
            <w:rFonts w:ascii="Times New Roman" w:eastAsia="Batang" w:hAnsi="Times New Roman"/>
            <w:sz w:val="20"/>
            <w:szCs w:val="20"/>
            <w:lang w:val="en-GB" w:eastAsia="en-US"/>
            <w:rPrChange w:id="73" w:author="Liangping Ma" w:date="2024-08-21T22:11:00Z" w16du:dateUtc="2024-08-22T05:11:00Z">
              <w:rPr/>
            </w:rPrChange>
          </w:rPr>
          <w:t>The control plane approach can be implemented by slightly augmenting the existing TSCAI framework.</w:t>
        </w:r>
      </w:ins>
    </w:p>
    <w:p w14:paraId="5F509252" w14:textId="1B8959E5" w:rsidR="00646FFF" w:rsidRDefault="00646FFF" w:rsidP="002F4D6C">
      <w:ins w:id="74" w:author="Liangping Ma" w:date="2024-08-21T22:09:00Z" w16du:dateUtc="2024-08-22T05:09:00Z">
        <w:r w:rsidRPr="00646FFF">
          <w:rPr>
            <w:b/>
            <w:bCs/>
            <w:rPrChange w:id="75" w:author="Liangping Ma" w:date="2024-08-21T22:12:00Z" w16du:dateUtc="2024-08-22T05:12:00Z">
              <w:rPr/>
            </w:rPrChange>
          </w:rPr>
          <w:t>Cons:</w:t>
        </w:r>
        <w:r>
          <w:t xml:space="preserve"> </w:t>
        </w:r>
      </w:ins>
      <w:ins w:id="76" w:author="Liangping Ma" w:date="2024-08-21T22:08:00Z" w16du:dateUtc="2024-08-22T05:08:00Z">
        <w:r>
          <w:t xml:space="preserve">For other scenarios, </w:t>
        </w:r>
      </w:ins>
      <w:ins w:id="77" w:author="Liangping Ma" w:date="2024-08-21T22:09:00Z" w16du:dateUtc="2024-08-22T05:09:00Z">
        <w:r>
          <w:t xml:space="preserve">the control plane </w:t>
        </w:r>
      </w:ins>
      <w:ins w:id="78" w:author="Liangping Ma" w:date="2024-08-21T22:10:00Z" w16du:dateUtc="2024-08-22T05:10:00Z">
        <w:r>
          <w:t xml:space="preserve">approach is less efficient than the </w:t>
        </w:r>
      </w:ins>
      <w:ins w:id="79" w:author="Liangping Ma" w:date="2024-08-21T22:08:00Z" w16du:dateUtc="2024-08-22T05:08:00Z">
        <w:r>
          <w:t xml:space="preserve">user </w:t>
        </w:r>
      </w:ins>
      <w:ins w:id="80" w:author="Liangping Ma" w:date="2024-08-21T22:09:00Z" w16du:dateUtc="2024-08-22T05:09:00Z">
        <w:r>
          <w:t>plane approach.</w:t>
        </w:r>
      </w:ins>
      <w:ins w:id="81" w:author="Liangping Ma" w:date="2024-08-21T22:08:00Z" w16du:dateUtc="2024-08-22T05:08:00Z">
        <w:r>
          <w:t xml:space="preserve"> </w:t>
        </w:r>
      </w:ins>
      <w:ins w:id="82" w:author="Liangping Ma" w:date="2024-08-21T22:07:00Z" w16du:dateUtc="2024-08-22T05:07:00Z">
        <w:r>
          <w:t xml:space="preserve">  </w:t>
        </w:r>
      </w:ins>
    </w:p>
    <w:p w14:paraId="7FDECDAF" w14:textId="36EC7DF9" w:rsidR="00537A8F" w:rsidRDefault="00A00C5A" w:rsidP="002F4D6C">
      <w:r>
        <w:t xml:space="preserve">The above observations </w:t>
      </w:r>
      <w:ins w:id="83" w:author="Liangping Ma" w:date="2024-08-21T22:12:00Z" w16du:dateUtc="2024-08-22T05:12:00Z">
        <w:r w:rsidR="00646FFF">
          <w:t xml:space="preserve">and analysis </w:t>
        </w:r>
      </w:ins>
      <w:r>
        <w:t>lead to the following proposal.</w:t>
      </w:r>
      <w:r w:rsidR="00537A8F">
        <w:t xml:space="preserve">    </w:t>
      </w:r>
    </w:p>
    <w:p w14:paraId="405DE49C" w14:textId="00C75775" w:rsidR="00537A8F" w:rsidRPr="001A60E2" w:rsidRDefault="00537A8F" w:rsidP="002F4D6C">
      <w:r w:rsidRPr="001A4FCC">
        <w:rPr>
          <w:b/>
          <w:bCs/>
        </w:rPr>
        <w:t>Proposal:</w:t>
      </w:r>
      <w:r>
        <w:t xml:space="preserve"> </w:t>
      </w:r>
      <w:commentRangeStart w:id="84"/>
      <w:commentRangeStart w:id="85"/>
      <w:r>
        <w:t xml:space="preserve">TSCAI </w:t>
      </w:r>
      <w:commentRangeEnd w:id="84"/>
      <w:r w:rsidR="005B0029">
        <w:rPr>
          <w:rStyle w:val="CommentReference"/>
          <w:szCs w:val="24"/>
          <w:lang w:val="en-US" w:eastAsia="zh-CN"/>
        </w:rPr>
        <w:commentReference w:id="84"/>
      </w:r>
      <w:commentRangeEnd w:id="85"/>
      <w:r w:rsidR="00CB3783">
        <w:rPr>
          <w:rStyle w:val="CommentReference"/>
          <w:szCs w:val="24"/>
          <w:lang w:val="en-US" w:eastAsia="zh-CN"/>
        </w:rPr>
        <w:commentReference w:id="85"/>
      </w:r>
      <w:r>
        <w:t xml:space="preserve">can be </w:t>
      </w:r>
      <w:r w:rsidR="00A00C5A">
        <w:t>enhanced</w:t>
      </w:r>
      <w:r>
        <w:t xml:space="preserve"> by incorporating the PDU Sequence Number (PSSN) </w:t>
      </w:r>
      <w:r w:rsidR="00A132EC">
        <w:t xml:space="preserve">and possibly a time offset </w:t>
      </w:r>
      <w:r>
        <w:t xml:space="preserve">to indicate the start time of </w:t>
      </w:r>
      <w:r w:rsidR="00975C22">
        <w:t xml:space="preserve">a </w:t>
      </w:r>
      <w:r>
        <w:t>traffic pattern.</w:t>
      </w:r>
    </w:p>
    <w:p w14:paraId="1E9E6016" w14:textId="193D642B"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B80AF7">
        <w:rPr>
          <w:rFonts w:ascii="Arial" w:hAnsi="Arial" w:cs="Arial"/>
          <w:color w:val="FF0000"/>
          <w:sz w:val="28"/>
          <w:szCs w:val="28"/>
        </w:rPr>
        <w:t>1st</w:t>
      </w:r>
      <w:r>
        <w:rPr>
          <w:rFonts w:ascii="Arial" w:hAnsi="Arial" w:cs="Arial"/>
          <w:color w:val="FF0000"/>
          <w:sz w:val="28"/>
          <w:szCs w:val="28"/>
        </w:rPr>
        <w:t xml:space="preserve"> change * * * *</w:t>
      </w:r>
    </w:p>
    <w:sectPr w:rsidR="0014782D" w:rsidSect="000B01D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Serhan Gül" w:date="2024-08-19T09:46:00Z" w:initials="SG">
    <w:p w14:paraId="0C80992B" w14:textId="77777777" w:rsidR="006F2CE2" w:rsidRDefault="006F2CE2" w:rsidP="006F2CE2">
      <w:r>
        <w:rPr>
          <w:rStyle w:val="CommentReference"/>
        </w:rPr>
        <w:annotationRef/>
      </w:r>
      <w:r>
        <w:rPr>
          <w:color w:val="000000"/>
          <w:sz w:val="24"/>
          <w:szCs w:val="24"/>
          <w:lang w:val="en-US" w:eastAsia="zh-CN"/>
        </w:rPr>
        <w:t xml:space="preserve">Remove this sentence since this is a premature assumption. </w:t>
      </w:r>
    </w:p>
  </w:comment>
  <w:comment w:id="13" w:author="Serhan Gül" w:date="2024-08-14T11:37:00Z" w:initials="SG">
    <w:p w14:paraId="4E17B56C" w14:textId="77777777" w:rsidR="00F82F71" w:rsidRDefault="002C5833" w:rsidP="00F82F71">
      <w:r>
        <w:rPr>
          <w:rStyle w:val="CommentReference"/>
        </w:rPr>
        <w:annotationRef/>
      </w:r>
      <w:r w:rsidR="00F82F71">
        <w:rPr>
          <w:sz w:val="24"/>
          <w:szCs w:val="24"/>
          <w:lang w:val="en-US" w:eastAsia="zh-CN"/>
        </w:rPr>
        <w:t>RAN then only knows this when the PDU Set arrives. With TTNB this information is provided in the previous burst.</w:t>
      </w:r>
    </w:p>
  </w:comment>
  <w:comment w:id="14" w:author="Liangping Ma" w:date="2024-08-19T22:02:00Z" w:initials="LM">
    <w:p w14:paraId="7B0D2826" w14:textId="77777777" w:rsidR="00B96FE4" w:rsidRDefault="00B96FE4" w:rsidP="00B96FE4">
      <w:pPr>
        <w:pStyle w:val="CommentText"/>
      </w:pPr>
      <w:r>
        <w:rPr>
          <w:rStyle w:val="CommentReference"/>
        </w:rPr>
        <w:annotationRef/>
      </w:r>
      <w:r>
        <w:t>This is not a differentiator between the user plane approach and the control plane approach. The next sentence says “</w:t>
      </w:r>
      <w:r>
        <w:rPr>
          <w:lang w:val="en-GB"/>
        </w:rPr>
        <w:t>To give the RAN lead time for scheduling, a time offset may be also indicated.”</w:t>
      </w:r>
    </w:p>
  </w:comment>
  <w:comment w:id="35" w:author="Serhan Gül" w:date="2024-08-19T09:51:00Z" w:initials="SG">
    <w:p w14:paraId="3294EB28" w14:textId="55517E82" w:rsidR="00261EC5" w:rsidRDefault="00261EC5" w:rsidP="00261EC5">
      <w:r>
        <w:rPr>
          <w:rStyle w:val="CommentReference"/>
        </w:rPr>
        <w:annotationRef/>
      </w:r>
      <w:r>
        <w:rPr>
          <w:sz w:val="24"/>
          <w:szCs w:val="24"/>
          <w:lang w:val="en-US" w:eastAsia="zh-CN"/>
        </w:rPr>
        <w:t>Maybe a concrete example that shows the timing would help understanding.</w:t>
      </w:r>
    </w:p>
  </w:comment>
  <w:comment w:id="36" w:author="Liangping Ma" w:date="2024-08-19T22:16:00Z" w:initials="LM">
    <w:p w14:paraId="0575FA96" w14:textId="77777777" w:rsidR="00CB3783" w:rsidRDefault="00CB3783" w:rsidP="00CB3783">
      <w:pPr>
        <w:pStyle w:val="CommentText"/>
      </w:pPr>
      <w:r>
        <w:rPr>
          <w:rStyle w:val="CommentReference"/>
        </w:rPr>
        <w:annotationRef/>
      </w:r>
      <w:r>
        <w:t>Please see the newly created figure 6.x.2.</w:t>
      </w:r>
    </w:p>
  </w:comment>
  <w:comment w:id="40" w:author="Serhan Gül" w:date="2024-08-14T11:38:00Z" w:initials="SG">
    <w:p w14:paraId="414FD140" w14:textId="7D48A9EA" w:rsidR="000B0808" w:rsidRDefault="000B0808" w:rsidP="000B0808">
      <w:r>
        <w:rPr>
          <w:rStyle w:val="CommentReference"/>
        </w:rPr>
        <w:annotationRef/>
      </w:r>
      <w:r>
        <w:rPr>
          <w:sz w:val="24"/>
          <w:szCs w:val="24"/>
          <w:lang w:val="en-US" w:eastAsia="zh-CN"/>
        </w:rPr>
        <w:t>sentence not clear to me</w:t>
      </w:r>
    </w:p>
  </w:comment>
  <w:comment w:id="54" w:author="Serhan Gül" w:date="2024-08-19T09:52:00Z" w:initials="SG">
    <w:p w14:paraId="526391AB" w14:textId="77777777" w:rsidR="00430BAE" w:rsidRDefault="00430BAE" w:rsidP="00430BAE">
      <w:r>
        <w:rPr>
          <w:rStyle w:val="CommentReference"/>
        </w:rPr>
        <w:annotationRef/>
      </w:r>
      <w:r>
        <w:rPr>
          <w:color w:val="000000"/>
          <w:sz w:val="24"/>
          <w:szCs w:val="24"/>
          <w:lang w:val="en-US" w:eastAsia="zh-CN"/>
        </w:rPr>
        <w:t>More details needed to justify this assumption.</w:t>
      </w:r>
    </w:p>
  </w:comment>
  <w:comment w:id="55" w:author="Liangping Ma" w:date="2024-08-19T22:24:00Z" w:initials="LM">
    <w:p w14:paraId="29A8F97A" w14:textId="77777777" w:rsidR="00290DE7" w:rsidRDefault="00290DE7" w:rsidP="00290DE7">
      <w:pPr>
        <w:pStyle w:val="CommentText"/>
      </w:pPr>
      <w:r>
        <w:rPr>
          <w:rStyle w:val="CommentReference"/>
        </w:rPr>
        <w:annotationRef/>
      </w:r>
      <w:r>
        <w:t>I added more details in the paragraph above.</w:t>
      </w:r>
    </w:p>
  </w:comment>
  <w:comment w:id="84" w:author="Serhan Gül" w:date="2024-08-19T21:35:00Z" w:initials="SG">
    <w:p w14:paraId="335AAD13" w14:textId="1548E986" w:rsidR="005B0029" w:rsidRDefault="005B0029" w:rsidP="005B0029">
      <w:r>
        <w:rPr>
          <w:rStyle w:val="CommentReference"/>
        </w:rPr>
        <w:annotationRef/>
      </w:r>
      <w:r>
        <w:rPr>
          <w:color w:val="000000"/>
          <w:sz w:val="24"/>
          <w:szCs w:val="24"/>
          <w:lang w:val="en-US" w:eastAsia="zh-CN"/>
        </w:rPr>
        <w:t>TSCAI is not under the SA4 domain, but defined in TS 23.501. Therefore, SA4 cannot extend it. Are you proposing to ask SA2 to extend it?</w:t>
      </w:r>
    </w:p>
  </w:comment>
  <w:comment w:id="85" w:author="Liangping Ma" w:date="2024-08-19T22:17:00Z" w:initials="LM">
    <w:p w14:paraId="0E51BB3F" w14:textId="77777777" w:rsidR="00CB3783" w:rsidRDefault="00CB3783" w:rsidP="00CB3783">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80992B" w15:done="0"/>
  <w15:commentEx w15:paraId="4E17B56C" w15:done="0"/>
  <w15:commentEx w15:paraId="7B0D2826" w15:paraIdParent="4E17B56C" w15:done="0"/>
  <w15:commentEx w15:paraId="3294EB28" w15:done="0"/>
  <w15:commentEx w15:paraId="0575FA96" w15:paraIdParent="3294EB28" w15:done="0"/>
  <w15:commentEx w15:paraId="414FD140" w15:done="0"/>
  <w15:commentEx w15:paraId="526391AB" w15:done="0"/>
  <w15:commentEx w15:paraId="29A8F97A" w15:paraIdParent="526391AB" w15:done="0"/>
  <w15:commentEx w15:paraId="335AAD13" w15:done="0"/>
  <w15:commentEx w15:paraId="0E51BB3F" w15:paraIdParent="335AA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F60F91" w16cex:dateUtc="2024-08-19T07:46:00Z"/>
  <w16cex:commentExtensible w16cex:durableId="2F2FFE9F" w16cex:dateUtc="2024-08-14T08:37:00Z"/>
  <w16cex:commentExtensible w16cex:durableId="30EFAE38" w16cex:dateUtc="2024-08-20T05:02:00Z"/>
  <w16cex:commentExtensible w16cex:durableId="499600A1" w16cex:dateUtc="2024-08-19T07:51:00Z"/>
  <w16cex:commentExtensible w16cex:durableId="4AACDE02" w16cex:dateUtc="2024-08-20T05:16:00Z"/>
  <w16cex:commentExtensible w16cex:durableId="2882D983" w16cex:dateUtc="2024-08-14T08:38:00Z"/>
  <w16cex:commentExtensible w16cex:durableId="7B8441B0" w16cex:dateUtc="2024-08-19T07:52:00Z"/>
  <w16cex:commentExtensible w16cex:durableId="79C28FE3" w16cex:dateUtc="2024-08-20T05:24:00Z"/>
  <w16cex:commentExtensible w16cex:durableId="6B19FEF5" w16cex:dateUtc="2024-08-19T19:35:00Z"/>
  <w16cex:commentExtensible w16cex:durableId="737B2C9A" w16cex:dateUtc="2024-08-20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80992B" w16cid:durableId="15F60F91"/>
  <w16cid:commentId w16cid:paraId="4E17B56C" w16cid:durableId="2F2FFE9F"/>
  <w16cid:commentId w16cid:paraId="7B0D2826" w16cid:durableId="30EFAE38"/>
  <w16cid:commentId w16cid:paraId="3294EB28" w16cid:durableId="499600A1"/>
  <w16cid:commentId w16cid:paraId="0575FA96" w16cid:durableId="4AACDE02"/>
  <w16cid:commentId w16cid:paraId="414FD140" w16cid:durableId="2882D983"/>
  <w16cid:commentId w16cid:paraId="526391AB" w16cid:durableId="7B8441B0"/>
  <w16cid:commentId w16cid:paraId="29A8F97A" w16cid:durableId="79C28FE3"/>
  <w16cid:commentId w16cid:paraId="335AAD13" w16cid:durableId="6B19FEF5"/>
  <w16cid:commentId w16cid:paraId="0E51BB3F" w16cid:durableId="737B2C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0B820" w14:textId="77777777" w:rsidR="00255E02" w:rsidRDefault="00255E02">
      <w:r>
        <w:separator/>
      </w:r>
    </w:p>
  </w:endnote>
  <w:endnote w:type="continuationSeparator" w:id="0">
    <w:p w14:paraId="3F61D7FA" w14:textId="77777777" w:rsidR="00255E02" w:rsidRDefault="00255E02">
      <w:r>
        <w:continuationSeparator/>
      </w:r>
    </w:p>
  </w:endnote>
  <w:endnote w:type="continuationNotice" w:id="1">
    <w:p w14:paraId="5D867C4E" w14:textId="77777777" w:rsidR="00255E02" w:rsidRDefault="00255E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67D1D" w14:textId="77777777" w:rsidR="00255E02" w:rsidRDefault="00255E02">
      <w:r>
        <w:separator/>
      </w:r>
    </w:p>
  </w:footnote>
  <w:footnote w:type="continuationSeparator" w:id="0">
    <w:p w14:paraId="613E1089" w14:textId="77777777" w:rsidR="00255E02" w:rsidRDefault="00255E02">
      <w:r>
        <w:continuationSeparator/>
      </w:r>
    </w:p>
  </w:footnote>
  <w:footnote w:type="continuationNotice" w:id="1">
    <w:p w14:paraId="07575249" w14:textId="77777777" w:rsidR="00255E02" w:rsidRDefault="00255E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D47589B"/>
    <w:multiLevelType w:val="hybridMultilevel"/>
    <w:tmpl w:val="8B66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A37E9"/>
    <w:multiLevelType w:val="hybridMultilevel"/>
    <w:tmpl w:val="5506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37774352">
    <w:abstractNumId w:val="4"/>
  </w:num>
  <w:num w:numId="2" w16cid:durableId="278151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470640">
    <w:abstractNumId w:val="0"/>
  </w:num>
  <w:num w:numId="4" w16cid:durableId="2055957821">
    <w:abstractNumId w:val="10"/>
  </w:num>
  <w:num w:numId="5" w16cid:durableId="1141769873">
    <w:abstractNumId w:val="5"/>
  </w:num>
  <w:num w:numId="6" w16cid:durableId="2067413520">
    <w:abstractNumId w:val="9"/>
  </w:num>
  <w:num w:numId="7" w16cid:durableId="284891250">
    <w:abstractNumId w:val="7"/>
  </w:num>
  <w:num w:numId="8" w16cid:durableId="1501001093">
    <w:abstractNumId w:val="11"/>
  </w:num>
  <w:num w:numId="9" w16cid:durableId="54789052">
    <w:abstractNumId w:val="3"/>
  </w:num>
  <w:num w:numId="10" w16cid:durableId="1748305409">
    <w:abstractNumId w:val="8"/>
  </w:num>
  <w:num w:numId="11" w16cid:durableId="158664412">
    <w:abstractNumId w:val="1"/>
  </w:num>
  <w:num w:numId="12" w16cid:durableId="8955051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angping Ma">
    <w15:presenceInfo w15:providerId="AD" w15:userId="S::lpma@qti.qualcomm.com::59d5b6c1-91cf-4e30-a000-df6ea48462bc"/>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5A"/>
    <w:rsid w:val="00001EDA"/>
    <w:rsid w:val="000058EE"/>
    <w:rsid w:val="00007B20"/>
    <w:rsid w:val="00010430"/>
    <w:rsid w:val="00012416"/>
    <w:rsid w:val="0001268D"/>
    <w:rsid w:val="0001321D"/>
    <w:rsid w:val="000176F1"/>
    <w:rsid w:val="00017E6B"/>
    <w:rsid w:val="00017EE2"/>
    <w:rsid w:val="000204AB"/>
    <w:rsid w:val="0002087F"/>
    <w:rsid w:val="000213BD"/>
    <w:rsid w:val="0002149C"/>
    <w:rsid w:val="00021A24"/>
    <w:rsid w:val="00022E4A"/>
    <w:rsid w:val="00024ABF"/>
    <w:rsid w:val="0002516F"/>
    <w:rsid w:val="000252B9"/>
    <w:rsid w:val="00025F70"/>
    <w:rsid w:val="00027965"/>
    <w:rsid w:val="00032626"/>
    <w:rsid w:val="000328D3"/>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56E0"/>
    <w:rsid w:val="000562FB"/>
    <w:rsid w:val="0005685F"/>
    <w:rsid w:val="00057A6C"/>
    <w:rsid w:val="0006284A"/>
    <w:rsid w:val="000642BA"/>
    <w:rsid w:val="00064E30"/>
    <w:rsid w:val="0006549B"/>
    <w:rsid w:val="00065F4C"/>
    <w:rsid w:val="0006619E"/>
    <w:rsid w:val="00071E54"/>
    <w:rsid w:val="00073589"/>
    <w:rsid w:val="00073782"/>
    <w:rsid w:val="00073F8D"/>
    <w:rsid w:val="00075DC9"/>
    <w:rsid w:val="0007715E"/>
    <w:rsid w:val="00080291"/>
    <w:rsid w:val="00080E7F"/>
    <w:rsid w:val="000813F1"/>
    <w:rsid w:val="00083336"/>
    <w:rsid w:val="0008390E"/>
    <w:rsid w:val="00084F0B"/>
    <w:rsid w:val="00085826"/>
    <w:rsid w:val="00087217"/>
    <w:rsid w:val="0008741F"/>
    <w:rsid w:val="00087DEC"/>
    <w:rsid w:val="000911A2"/>
    <w:rsid w:val="00091A4F"/>
    <w:rsid w:val="00091B22"/>
    <w:rsid w:val="00092718"/>
    <w:rsid w:val="00092936"/>
    <w:rsid w:val="000943F5"/>
    <w:rsid w:val="00095632"/>
    <w:rsid w:val="00095B94"/>
    <w:rsid w:val="00096061"/>
    <w:rsid w:val="000965BB"/>
    <w:rsid w:val="000A05AC"/>
    <w:rsid w:val="000A07BB"/>
    <w:rsid w:val="000A1514"/>
    <w:rsid w:val="000A46BE"/>
    <w:rsid w:val="000A47C6"/>
    <w:rsid w:val="000A493A"/>
    <w:rsid w:val="000A5872"/>
    <w:rsid w:val="000A6394"/>
    <w:rsid w:val="000B01D4"/>
    <w:rsid w:val="000B0808"/>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3C6E"/>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1AC"/>
    <w:rsid w:val="000F0AB6"/>
    <w:rsid w:val="000F0BE0"/>
    <w:rsid w:val="000F1CA4"/>
    <w:rsid w:val="000F33E4"/>
    <w:rsid w:val="000F3840"/>
    <w:rsid w:val="000F62AD"/>
    <w:rsid w:val="000F643F"/>
    <w:rsid w:val="000F6684"/>
    <w:rsid w:val="000F6F64"/>
    <w:rsid w:val="00101A2E"/>
    <w:rsid w:val="001032F2"/>
    <w:rsid w:val="00103AB6"/>
    <w:rsid w:val="0010640B"/>
    <w:rsid w:val="001112F1"/>
    <w:rsid w:val="001118A8"/>
    <w:rsid w:val="00111BED"/>
    <w:rsid w:val="00113B4D"/>
    <w:rsid w:val="00113C95"/>
    <w:rsid w:val="00114026"/>
    <w:rsid w:val="0011619B"/>
    <w:rsid w:val="00122053"/>
    <w:rsid w:val="00123AB8"/>
    <w:rsid w:val="00124ACB"/>
    <w:rsid w:val="001252EB"/>
    <w:rsid w:val="00125A91"/>
    <w:rsid w:val="001268CC"/>
    <w:rsid w:val="00126DB5"/>
    <w:rsid w:val="0012714B"/>
    <w:rsid w:val="00134E80"/>
    <w:rsid w:val="00135469"/>
    <w:rsid w:val="001354D9"/>
    <w:rsid w:val="001370A8"/>
    <w:rsid w:val="00140296"/>
    <w:rsid w:val="001406B8"/>
    <w:rsid w:val="00140E5F"/>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2F3"/>
    <w:rsid w:val="0015790F"/>
    <w:rsid w:val="00157F7B"/>
    <w:rsid w:val="00160BCD"/>
    <w:rsid w:val="00161F6C"/>
    <w:rsid w:val="00164859"/>
    <w:rsid w:val="00166F92"/>
    <w:rsid w:val="00167212"/>
    <w:rsid w:val="00173122"/>
    <w:rsid w:val="00173329"/>
    <w:rsid w:val="0017446E"/>
    <w:rsid w:val="001744BF"/>
    <w:rsid w:val="001745E4"/>
    <w:rsid w:val="00174E98"/>
    <w:rsid w:val="00176039"/>
    <w:rsid w:val="00176BC6"/>
    <w:rsid w:val="00177DA3"/>
    <w:rsid w:val="00180273"/>
    <w:rsid w:val="00182940"/>
    <w:rsid w:val="00182D0F"/>
    <w:rsid w:val="0018302E"/>
    <w:rsid w:val="00183F31"/>
    <w:rsid w:val="0018442B"/>
    <w:rsid w:val="0018506D"/>
    <w:rsid w:val="00190CB6"/>
    <w:rsid w:val="00190F9A"/>
    <w:rsid w:val="0019135E"/>
    <w:rsid w:val="00192956"/>
    <w:rsid w:val="00192C46"/>
    <w:rsid w:val="00192FDA"/>
    <w:rsid w:val="001933BD"/>
    <w:rsid w:val="00193E92"/>
    <w:rsid w:val="0019446F"/>
    <w:rsid w:val="001948B0"/>
    <w:rsid w:val="00195208"/>
    <w:rsid w:val="001952DD"/>
    <w:rsid w:val="00196423"/>
    <w:rsid w:val="001964C7"/>
    <w:rsid w:val="001965B8"/>
    <w:rsid w:val="00197AAF"/>
    <w:rsid w:val="001A08B3"/>
    <w:rsid w:val="001A18BD"/>
    <w:rsid w:val="001A1CC6"/>
    <w:rsid w:val="001A2087"/>
    <w:rsid w:val="001A2A0F"/>
    <w:rsid w:val="001A378C"/>
    <w:rsid w:val="001A3B41"/>
    <w:rsid w:val="001A4D5F"/>
    <w:rsid w:val="001A4FCC"/>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B7AEF"/>
    <w:rsid w:val="001C1B4D"/>
    <w:rsid w:val="001C1E8C"/>
    <w:rsid w:val="001C320F"/>
    <w:rsid w:val="001C3709"/>
    <w:rsid w:val="001C3D2F"/>
    <w:rsid w:val="001C7303"/>
    <w:rsid w:val="001C7810"/>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1F23"/>
    <w:rsid w:val="002023CC"/>
    <w:rsid w:val="00202AB3"/>
    <w:rsid w:val="00206C2D"/>
    <w:rsid w:val="00207071"/>
    <w:rsid w:val="0020781A"/>
    <w:rsid w:val="00212D71"/>
    <w:rsid w:val="00216434"/>
    <w:rsid w:val="00216B6F"/>
    <w:rsid w:val="002177A9"/>
    <w:rsid w:val="00221355"/>
    <w:rsid w:val="00223A9E"/>
    <w:rsid w:val="00224430"/>
    <w:rsid w:val="00224B8E"/>
    <w:rsid w:val="00225E7D"/>
    <w:rsid w:val="00226AAC"/>
    <w:rsid w:val="00227176"/>
    <w:rsid w:val="00232A57"/>
    <w:rsid w:val="00234A79"/>
    <w:rsid w:val="0023528A"/>
    <w:rsid w:val="00235E0B"/>
    <w:rsid w:val="00237087"/>
    <w:rsid w:val="0023769E"/>
    <w:rsid w:val="00240470"/>
    <w:rsid w:val="002407AD"/>
    <w:rsid w:val="00241EFD"/>
    <w:rsid w:val="00243E2D"/>
    <w:rsid w:val="002449D2"/>
    <w:rsid w:val="00244B72"/>
    <w:rsid w:val="00245F54"/>
    <w:rsid w:val="00246FA3"/>
    <w:rsid w:val="00247F17"/>
    <w:rsid w:val="00251B26"/>
    <w:rsid w:val="00252F7B"/>
    <w:rsid w:val="002543C7"/>
    <w:rsid w:val="002549B3"/>
    <w:rsid w:val="00255E02"/>
    <w:rsid w:val="0026004D"/>
    <w:rsid w:val="00260175"/>
    <w:rsid w:val="00261EC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6B29"/>
    <w:rsid w:val="00277FA8"/>
    <w:rsid w:val="00280EA4"/>
    <w:rsid w:val="00281A93"/>
    <w:rsid w:val="002840C6"/>
    <w:rsid w:val="002846B3"/>
    <w:rsid w:val="00284FEB"/>
    <w:rsid w:val="0028594C"/>
    <w:rsid w:val="002860C4"/>
    <w:rsid w:val="00287307"/>
    <w:rsid w:val="00287A43"/>
    <w:rsid w:val="00287A98"/>
    <w:rsid w:val="00290DE7"/>
    <w:rsid w:val="00292F54"/>
    <w:rsid w:val="002949C8"/>
    <w:rsid w:val="00294F82"/>
    <w:rsid w:val="00296518"/>
    <w:rsid w:val="00296788"/>
    <w:rsid w:val="002A0928"/>
    <w:rsid w:val="002A3F0C"/>
    <w:rsid w:val="002A4138"/>
    <w:rsid w:val="002A4459"/>
    <w:rsid w:val="002A4757"/>
    <w:rsid w:val="002A50A1"/>
    <w:rsid w:val="002A50EB"/>
    <w:rsid w:val="002A583A"/>
    <w:rsid w:val="002A6398"/>
    <w:rsid w:val="002A7B09"/>
    <w:rsid w:val="002A7E36"/>
    <w:rsid w:val="002B0D43"/>
    <w:rsid w:val="002B1287"/>
    <w:rsid w:val="002B464D"/>
    <w:rsid w:val="002B4EF6"/>
    <w:rsid w:val="002B5741"/>
    <w:rsid w:val="002B5A3A"/>
    <w:rsid w:val="002B5CF3"/>
    <w:rsid w:val="002B745C"/>
    <w:rsid w:val="002C20CB"/>
    <w:rsid w:val="002C219F"/>
    <w:rsid w:val="002C5229"/>
    <w:rsid w:val="002C5833"/>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410A"/>
    <w:rsid w:val="00347C04"/>
    <w:rsid w:val="003503C2"/>
    <w:rsid w:val="00353A42"/>
    <w:rsid w:val="003546B9"/>
    <w:rsid w:val="00354E3D"/>
    <w:rsid w:val="00357B30"/>
    <w:rsid w:val="003601EE"/>
    <w:rsid w:val="003609EF"/>
    <w:rsid w:val="00360A09"/>
    <w:rsid w:val="0036231A"/>
    <w:rsid w:val="003636C0"/>
    <w:rsid w:val="0036492D"/>
    <w:rsid w:val="00365093"/>
    <w:rsid w:val="0036609D"/>
    <w:rsid w:val="00367FCD"/>
    <w:rsid w:val="003706ED"/>
    <w:rsid w:val="00370FF0"/>
    <w:rsid w:val="00371388"/>
    <w:rsid w:val="003715C1"/>
    <w:rsid w:val="003723A3"/>
    <w:rsid w:val="0037272A"/>
    <w:rsid w:val="00373A81"/>
    <w:rsid w:val="00374DD4"/>
    <w:rsid w:val="0037599C"/>
    <w:rsid w:val="00377701"/>
    <w:rsid w:val="0038158C"/>
    <w:rsid w:val="003818BD"/>
    <w:rsid w:val="00381BCC"/>
    <w:rsid w:val="00384685"/>
    <w:rsid w:val="00384F38"/>
    <w:rsid w:val="00385645"/>
    <w:rsid w:val="00386F6A"/>
    <w:rsid w:val="0038774F"/>
    <w:rsid w:val="00387B14"/>
    <w:rsid w:val="00390ABD"/>
    <w:rsid w:val="00390C4A"/>
    <w:rsid w:val="00390E66"/>
    <w:rsid w:val="003939F2"/>
    <w:rsid w:val="003948BC"/>
    <w:rsid w:val="00394A14"/>
    <w:rsid w:val="00396850"/>
    <w:rsid w:val="00396887"/>
    <w:rsid w:val="00397D5E"/>
    <w:rsid w:val="003A2101"/>
    <w:rsid w:val="003A2D73"/>
    <w:rsid w:val="003B0046"/>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69C"/>
    <w:rsid w:val="003E7F15"/>
    <w:rsid w:val="003F1BC5"/>
    <w:rsid w:val="003F298E"/>
    <w:rsid w:val="003F2FD8"/>
    <w:rsid w:val="003F620C"/>
    <w:rsid w:val="003F70CA"/>
    <w:rsid w:val="003F741A"/>
    <w:rsid w:val="004013E0"/>
    <w:rsid w:val="0040189E"/>
    <w:rsid w:val="00401F6A"/>
    <w:rsid w:val="004020BE"/>
    <w:rsid w:val="004025F3"/>
    <w:rsid w:val="00403885"/>
    <w:rsid w:val="00403C6B"/>
    <w:rsid w:val="004042B8"/>
    <w:rsid w:val="004043CF"/>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70BD"/>
    <w:rsid w:val="00430BAE"/>
    <w:rsid w:val="00431A3C"/>
    <w:rsid w:val="00433591"/>
    <w:rsid w:val="004350E7"/>
    <w:rsid w:val="00437B84"/>
    <w:rsid w:val="00443930"/>
    <w:rsid w:val="00443963"/>
    <w:rsid w:val="00443E18"/>
    <w:rsid w:val="004445D0"/>
    <w:rsid w:val="00445363"/>
    <w:rsid w:val="00445973"/>
    <w:rsid w:val="00445F7D"/>
    <w:rsid w:val="00446353"/>
    <w:rsid w:val="00446A67"/>
    <w:rsid w:val="004517B4"/>
    <w:rsid w:val="004520C1"/>
    <w:rsid w:val="00453517"/>
    <w:rsid w:val="00453B66"/>
    <w:rsid w:val="0045400E"/>
    <w:rsid w:val="00454891"/>
    <w:rsid w:val="0045597A"/>
    <w:rsid w:val="00455C67"/>
    <w:rsid w:val="004600C6"/>
    <w:rsid w:val="00461E85"/>
    <w:rsid w:val="004620DB"/>
    <w:rsid w:val="00462E27"/>
    <w:rsid w:val="0046487F"/>
    <w:rsid w:val="00466FBA"/>
    <w:rsid w:val="00467CA2"/>
    <w:rsid w:val="004702F8"/>
    <w:rsid w:val="00472653"/>
    <w:rsid w:val="00473C14"/>
    <w:rsid w:val="0047535A"/>
    <w:rsid w:val="004759E6"/>
    <w:rsid w:val="00477415"/>
    <w:rsid w:val="00477EC2"/>
    <w:rsid w:val="0048109A"/>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363"/>
    <w:rsid w:val="004A3FAB"/>
    <w:rsid w:val="004A4830"/>
    <w:rsid w:val="004A4906"/>
    <w:rsid w:val="004A4ACF"/>
    <w:rsid w:val="004A5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23E3"/>
    <w:rsid w:val="004C5FCD"/>
    <w:rsid w:val="004C5FFB"/>
    <w:rsid w:val="004C62CA"/>
    <w:rsid w:val="004D0304"/>
    <w:rsid w:val="004D039F"/>
    <w:rsid w:val="004D115A"/>
    <w:rsid w:val="004D2144"/>
    <w:rsid w:val="004D260B"/>
    <w:rsid w:val="004D43B9"/>
    <w:rsid w:val="004D5096"/>
    <w:rsid w:val="004D54CD"/>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2D87"/>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37A8F"/>
    <w:rsid w:val="005415E3"/>
    <w:rsid w:val="00541CF0"/>
    <w:rsid w:val="00543094"/>
    <w:rsid w:val="00545355"/>
    <w:rsid w:val="00546F9A"/>
    <w:rsid w:val="00547111"/>
    <w:rsid w:val="00551657"/>
    <w:rsid w:val="00551AC6"/>
    <w:rsid w:val="005544D6"/>
    <w:rsid w:val="00554D38"/>
    <w:rsid w:val="00557924"/>
    <w:rsid w:val="005616E0"/>
    <w:rsid w:val="00561C69"/>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B0029"/>
    <w:rsid w:val="005B15D3"/>
    <w:rsid w:val="005B163E"/>
    <w:rsid w:val="005B397C"/>
    <w:rsid w:val="005B4607"/>
    <w:rsid w:val="005B5BD5"/>
    <w:rsid w:val="005B5D80"/>
    <w:rsid w:val="005B5FC7"/>
    <w:rsid w:val="005B64F9"/>
    <w:rsid w:val="005B6C80"/>
    <w:rsid w:val="005C06EC"/>
    <w:rsid w:val="005C1D49"/>
    <w:rsid w:val="005C2613"/>
    <w:rsid w:val="005C4592"/>
    <w:rsid w:val="005C4A37"/>
    <w:rsid w:val="005C522F"/>
    <w:rsid w:val="005C5269"/>
    <w:rsid w:val="005C5DE6"/>
    <w:rsid w:val="005C5F0E"/>
    <w:rsid w:val="005C7D2C"/>
    <w:rsid w:val="005D3264"/>
    <w:rsid w:val="005D430B"/>
    <w:rsid w:val="005D6137"/>
    <w:rsid w:val="005D64B0"/>
    <w:rsid w:val="005D74B5"/>
    <w:rsid w:val="005D7645"/>
    <w:rsid w:val="005E0F6D"/>
    <w:rsid w:val="005E2C44"/>
    <w:rsid w:val="005E30B6"/>
    <w:rsid w:val="005E52E9"/>
    <w:rsid w:val="005E72F4"/>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39A"/>
    <w:rsid w:val="00627AE7"/>
    <w:rsid w:val="00630026"/>
    <w:rsid w:val="0063048C"/>
    <w:rsid w:val="00630F40"/>
    <w:rsid w:val="00631E9A"/>
    <w:rsid w:val="00632F46"/>
    <w:rsid w:val="006341D5"/>
    <w:rsid w:val="00634FD6"/>
    <w:rsid w:val="0063507D"/>
    <w:rsid w:val="006373C0"/>
    <w:rsid w:val="00637FF1"/>
    <w:rsid w:val="00640795"/>
    <w:rsid w:val="0064252F"/>
    <w:rsid w:val="00642806"/>
    <w:rsid w:val="00643A13"/>
    <w:rsid w:val="00644EBC"/>
    <w:rsid w:val="00646FFF"/>
    <w:rsid w:val="006472C8"/>
    <w:rsid w:val="00647DD5"/>
    <w:rsid w:val="006513DF"/>
    <w:rsid w:val="006532D5"/>
    <w:rsid w:val="00654070"/>
    <w:rsid w:val="006544E0"/>
    <w:rsid w:val="00655A37"/>
    <w:rsid w:val="00657193"/>
    <w:rsid w:val="006573C5"/>
    <w:rsid w:val="0065756E"/>
    <w:rsid w:val="006605AA"/>
    <w:rsid w:val="00660695"/>
    <w:rsid w:val="00661665"/>
    <w:rsid w:val="00661DAB"/>
    <w:rsid w:val="0066281D"/>
    <w:rsid w:val="00662D35"/>
    <w:rsid w:val="00664067"/>
    <w:rsid w:val="006647FA"/>
    <w:rsid w:val="00664978"/>
    <w:rsid w:val="00666241"/>
    <w:rsid w:val="00667EFD"/>
    <w:rsid w:val="006717D5"/>
    <w:rsid w:val="006719E4"/>
    <w:rsid w:val="00672CE0"/>
    <w:rsid w:val="00675585"/>
    <w:rsid w:val="00675880"/>
    <w:rsid w:val="00677F7C"/>
    <w:rsid w:val="00680402"/>
    <w:rsid w:val="00680A98"/>
    <w:rsid w:val="0068323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B7CE1"/>
    <w:rsid w:val="006C031D"/>
    <w:rsid w:val="006C2720"/>
    <w:rsid w:val="006C2AF9"/>
    <w:rsid w:val="006C53EF"/>
    <w:rsid w:val="006C7743"/>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2CE2"/>
    <w:rsid w:val="006F5931"/>
    <w:rsid w:val="006F6AC0"/>
    <w:rsid w:val="007033BA"/>
    <w:rsid w:val="00703767"/>
    <w:rsid w:val="00704A9A"/>
    <w:rsid w:val="007057C6"/>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5F1E"/>
    <w:rsid w:val="0074748B"/>
    <w:rsid w:val="007506DE"/>
    <w:rsid w:val="007513FC"/>
    <w:rsid w:val="00751670"/>
    <w:rsid w:val="0075199C"/>
    <w:rsid w:val="00752B38"/>
    <w:rsid w:val="00753611"/>
    <w:rsid w:val="00756100"/>
    <w:rsid w:val="00757701"/>
    <w:rsid w:val="00757A11"/>
    <w:rsid w:val="00760059"/>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5D4"/>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C706B"/>
    <w:rsid w:val="007D0441"/>
    <w:rsid w:val="007D0883"/>
    <w:rsid w:val="007D2660"/>
    <w:rsid w:val="007D27AB"/>
    <w:rsid w:val="007D2A7F"/>
    <w:rsid w:val="007D4813"/>
    <w:rsid w:val="007D4D4D"/>
    <w:rsid w:val="007D50B5"/>
    <w:rsid w:val="007D6A07"/>
    <w:rsid w:val="007D7240"/>
    <w:rsid w:val="007E0B40"/>
    <w:rsid w:val="007E0DBA"/>
    <w:rsid w:val="007E174B"/>
    <w:rsid w:val="007E1ADC"/>
    <w:rsid w:val="007E5315"/>
    <w:rsid w:val="007E53C2"/>
    <w:rsid w:val="007E5DD1"/>
    <w:rsid w:val="007E6067"/>
    <w:rsid w:val="007E6B0D"/>
    <w:rsid w:val="007F0915"/>
    <w:rsid w:val="007F0BAF"/>
    <w:rsid w:val="007F20B9"/>
    <w:rsid w:val="007F23B7"/>
    <w:rsid w:val="007F473B"/>
    <w:rsid w:val="007F4B8E"/>
    <w:rsid w:val="007F4E8C"/>
    <w:rsid w:val="007F5954"/>
    <w:rsid w:val="007F5D87"/>
    <w:rsid w:val="007F6255"/>
    <w:rsid w:val="007F63F4"/>
    <w:rsid w:val="007F6B22"/>
    <w:rsid w:val="007F6D47"/>
    <w:rsid w:val="007F7259"/>
    <w:rsid w:val="007F7A71"/>
    <w:rsid w:val="0080173C"/>
    <w:rsid w:val="008038A1"/>
    <w:rsid w:val="008040A8"/>
    <w:rsid w:val="00804E33"/>
    <w:rsid w:val="00804FD5"/>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37A88"/>
    <w:rsid w:val="0084331C"/>
    <w:rsid w:val="00843DF5"/>
    <w:rsid w:val="008446B2"/>
    <w:rsid w:val="00844E2A"/>
    <w:rsid w:val="00845F36"/>
    <w:rsid w:val="00847171"/>
    <w:rsid w:val="00850E83"/>
    <w:rsid w:val="00850F14"/>
    <w:rsid w:val="0085214B"/>
    <w:rsid w:val="008532DE"/>
    <w:rsid w:val="008537EE"/>
    <w:rsid w:val="00855075"/>
    <w:rsid w:val="00855E03"/>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032E"/>
    <w:rsid w:val="00881178"/>
    <w:rsid w:val="00881F03"/>
    <w:rsid w:val="0088270E"/>
    <w:rsid w:val="008839E5"/>
    <w:rsid w:val="008841F7"/>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4F82"/>
    <w:rsid w:val="008A53FE"/>
    <w:rsid w:val="008A6F66"/>
    <w:rsid w:val="008A7F1E"/>
    <w:rsid w:val="008B1760"/>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5DD"/>
    <w:rsid w:val="008D2C32"/>
    <w:rsid w:val="008D3A06"/>
    <w:rsid w:val="008D3E99"/>
    <w:rsid w:val="008D448D"/>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686C"/>
    <w:rsid w:val="00901468"/>
    <w:rsid w:val="00904702"/>
    <w:rsid w:val="009051D2"/>
    <w:rsid w:val="0090594B"/>
    <w:rsid w:val="00905C42"/>
    <w:rsid w:val="00906935"/>
    <w:rsid w:val="00907C6B"/>
    <w:rsid w:val="00907DCE"/>
    <w:rsid w:val="00910DB5"/>
    <w:rsid w:val="00911924"/>
    <w:rsid w:val="009128DB"/>
    <w:rsid w:val="009148DE"/>
    <w:rsid w:val="00915A33"/>
    <w:rsid w:val="009165B8"/>
    <w:rsid w:val="0091782F"/>
    <w:rsid w:val="00920371"/>
    <w:rsid w:val="009206BC"/>
    <w:rsid w:val="00920B89"/>
    <w:rsid w:val="00920D8E"/>
    <w:rsid w:val="00922563"/>
    <w:rsid w:val="009225D0"/>
    <w:rsid w:val="00922D80"/>
    <w:rsid w:val="00925FCF"/>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2DE5"/>
    <w:rsid w:val="0095378B"/>
    <w:rsid w:val="00953C03"/>
    <w:rsid w:val="00954212"/>
    <w:rsid w:val="009549AB"/>
    <w:rsid w:val="009554F9"/>
    <w:rsid w:val="00955E6A"/>
    <w:rsid w:val="009566EC"/>
    <w:rsid w:val="00956CEB"/>
    <w:rsid w:val="009636AE"/>
    <w:rsid w:val="00963E01"/>
    <w:rsid w:val="0096507B"/>
    <w:rsid w:val="00966994"/>
    <w:rsid w:val="00967E2D"/>
    <w:rsid w:val="00970907"/>
    <w:rsid w:val="0097171D"/>
    <w:rsid w:val="00971A30"/>
    <w:rsid w:val="00971EB9"/>
    <w:rsid w:val="0097234C"/>
    <w:rsid w:val="00972EA8"/>
    <w:rsid w:val="00973BED"/>
    <w:rsid w:val="00974620"/>
    <w:rsid w:val="00974F64"/>
    <w:rsid w:val="00975C22"/>
    <w:rsid w:val="00975EED"/>
    <w:rsid w:val="00976915"/>
    <w:rsid w:val="00976A6E"/>
    <w:rsid w:val="009770BA"/>
    <w:rsid w:val="009777D9"/>
    <w:rsid w:val="00981444"/>
    <w:rsid w:val="009817E4"/>
    <w:rsid w:val="00981998"/>
    <w:rsid w:val="00982455"/>
    <w:rsid w:val="00982C93"/>
    <w:rsid w:val="009831C7"/>
    <w:rsid w:val="00984921"/>
    <w:rsid w:val="00985AE4"/>
    <w:rsid w:val="00986F81"/>
    <w:rsid w:val="009872D2"/>
    <w:rsid w:val="0098751F"/>
    <w:rsid w:val="00991259"/>
    <w:rsid w:val="00991B88"/>
    <w:rsid w:val="00991F60"/>
    <w:rsid w:val="009930B9"/>
    <w:rsid w:val="00993904"/>
    <w:rsid w:val="0099532C"/>
    <w:rsid w:val="00996B4A"/>
    <w:rsid w:val="00996F21"/>
    <w:rsid w:val="009A1063"/>
    <w:rsid w:val="009A2A65"/>
    <w:rsid w:val="009A3F62"/>
    <w:rsid w:val="009A54C0"/>
    <w:rsid w:val="009A5753"/>
    <w:rsid w:val="009A579D"/>
    <w:rsid w:val="009A610C"/>
    <w:rsid w:val="009A7A9E"/>
    <w:rsid w:val="009B3907"/>
    <w:rsid w:val="009B42A2"/>
    <w:rsid w:val="009B464D"/>
    <w:rsid w:val="009B5435"/>
    <w:rsid w:val="009B59DB"/>
    <w:rsid w:val="009B5B6B"/>
    <w:rsid w:val="009B6967"/>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2FAF"/>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0C5A"/>
    <w:rsid w:val="00A018C6"/>
    <w:rsid w:val="00A048C1"/>
    <w:rsid w:val="00A05D20"/>
    <w:rsid w:val="00A071A0"/>
    <w:rsid w:val="00A07657"/>
    <w:rsid w:val="00A077D9"/>
    <w:rsid w:val="00A11182"/>
    <w:rsid w:val="00A11676"/>
    <w:rsid w:val="00A132EC"/>
    <w:rsid w:val="00A17D5C"/>
    <w:rsid w:val="00A20163"/>
    <w:rsid w:val="00A229D8"/>
    <w:rsid w:val="00A22DD0"/>
    <w:rsid w:val="00A23A6E"/>
    <w:rsid w:val="00A23FC2"/>
    <w:rsid w:val="00A246B6"/>
    <w:rsid w:val="00A262E9"/>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743"/>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7EC"/>
    <w:rsid w:val="00A77872"/>
    <w:rsid w:val="00A77A5C"/>
    <w:rsid w:val="00A77A6E"/>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BDC"/>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0F49"/>
    <w:rsid w:val="00AB1242"/>
    <w:rsid w:val="00AB17E6"/>
    <w:rsid w:val="00AB1FAA"/>
    <w:rsid w:val="00AB4995"/>
    <w:rsid w:val="00AB4DED"/>
    <w:rsid w:val="00AB621A"/>
    <w:rsid w:val="00AB66F9"/>
    <w:rsid w:val="00AB6A23"/>
    <w:rsid w:val="00AB6BC3"/>
    <w:rsid w:val="00AB759F"/>
    <w:rsid w:val="00AC099B"/>
    <w:rsid w:val="00AC2483"/>
    <w:rsid w:val="00AC26C4"/>
    <w:rsid w:val="00AC304F"/>
    <w:rsid w:val="00AC4022"/>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43D3"/>
    <w:rsid w:val="00AD547F"/>
    <w:rsid w:val="00AD59B2"/>
    <w:rsid w:val="00AD5BF9"/>
    <w:rsid w:val="00AD6C72"/>
    <w:rsid w:val="00AE0A3B"/>
    <w:rsid w:val="00AE22C2"/>
    <w:rsid w:val="00AE4113"/>
    <w:rsid w:val="00AE4CD5"/>
    <w:rsid w:val="00AE4CFF"/>
    <w:rsid w:val="00AE587C"/>
    <w:rsid w:val="00AF1A82"/>
    <w:rsid w:val="00AF1CBB"/>
    <w:rsid w:val="00AF2FF7"/>
    <w:rsid w:val="00AF377A"/>
    <w:rsid w:val="00AF7189"/>
    <w:rsid w:val="00B0176E"/>
    <w:rsid w:val="00B01C03"/>
    <w:rsid w:val="00B04835"/>
    <w:rsid w:val="00B04C60"/>
    <w:rsid w:val="00B058BE"/>
    <w:rsid w:val="00B058DD"/>
    <w:rsid w:val="00B07A0A"/>
    <w:rsid w:val="00B101F8"/>
    <w:rsid w:val="00B112E1"/>
    <w:rsid w:val="00B1326F"/>
    <w:rsid w:val="00B13705"/>
    <w:rsid w:val="00B14417"/>
    <w:rsid w:val="00B148FA"/>
    <w:rsid w:val="00B17CC6"/>
    <w:rsid w:val="00B20E73"/>
    <w:rsid w:val="00B2252A"/>
    <w:rsid w:val="00B22F6A"/>
    <w:rsid w:val="00B24625"/>
    <w:rsid w:val="00B25140"/>
    <w:rsid w:val="00B2531A"/>
    <w:rsid w:val="00B258BB"/>
    <w:rsid w:val="00B274C7"/>
    <w:rsid w:val="00B32605"/>
    <w:rsid w:val="00B32E43"/>
    <w:rsid w:val="00B3376B"/>
    <w:rsid w:val="00B33D12"/>
    <w:rsid w:val="00B33E96"/>
    <w:rsid w:val="00B3562D"/>
    <w:rsid w:val="00B36E81"/>
    <w:rsid w:val="00B4140D"/>
    <w:rsid w:val="00B418F5"/>
    <w:rsid w:val="00B42728"/>
    <w:rsid w:val="00B4453F"/>
    <w:rsid w:val="00B44976"/>
    <w:rsid w:val="00B44F98"/>
    <w:rsid w:val="00B44FAD"/>
    <w:rsid w:val="00B45977"/>
    <w:rsid w:val="00B45A15"/>
    <w:rsid w:val="00B47012"/>
    <w:rsid w:val="00B472B8"/>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0AF7"/>
    <w:rsid w:val="00B81396"/>
    <w:rsid w:val="00B82A6D"/>
    <w:rsid w:val="00B838A4"/>
    <w:rsid w:val="00B8585B"/>
    <w:rsid w:val="00B92272"/>
    <w:rsid w:val="00B9476E"/>
    <w:rsid w:val="00B9497E"/>
    <w:rsid w:val="00B94C84"/>
    <w:rsid w:val="00B94EF1"/>
    <w:rsid w:val="00B95346"/>
    <w:rsid w:val="00B968C8"/>
    <w:rsid w:val="00B96FE4"/>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C7A"/>
    <w:rsid w:val="00BB7EEC"/>
    <w:rsid w:val="00BC00D5"/>
    <w:rsid w:val="00BC09B5"/>
    <w:rsid w:val="00BC162A"/>
    <w:rsid w:val="00BC1D7F"/>
    <w:rsid w:val="00BC1FCD"/>
    <w:rsid w:val="00BC403A"/>
    <w:rsid w:val="00BC49E1"/>
    <w:rsid w:val="00BC4D33"/>
    <w:rsid w:val="00BC6EB9"/>
    <w:rsid w:val="00BC77CD"/>
    <w:rsid w:val="00BD096C"/>
    <w:rsid w:val="00BD0FDA"/>
    <w:rsid w:val="00BD1129"/>
    <w:rsid w:val="00BD279D"/>
    <w:rsid w:val="00BD570E"/>
    <w:rsid w:val="00BD6BB8"/>
    <w:rsid w:val="00BD7E42"/>
    <w:rsid w:val="00BE02C9"/>
    <w:rsid w:val="00BE2D0C"/>
    <w:rsid w:val="00BE2D3D"/>
    <w:rsid w:val="00BE305C"/>
    <w:rsid w:val="00BE36E3"/>
    <w:rsid w:val="00BE3CBB"/>
    <w:rsid w:val="00BE4680"/>
    <w:rsid w:val="00BE4B86"/>
    <w:rsid w:val="00BE50A7"/>
    <w:rsid w:val="00BE5955"/>
    <w:rsid w:val="00BE6C56"/>
    <w:rsid w:val="00BE6D5E"/>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CF"/>
    <w:rsid w:val="00C151DD"/>
    <w:rsid w:val="00C17B88"/>
    <w:rsid w:val="00C20A07"/>
    <w:rsid w:val="00C2194E"/>
    <w:rsid w:val="00C232A1"/>
    <w:rsid w:val="00C25918"/>
    <w:rsid w:val="00C25F95"/>
    <w:rsid w:val="00C26700"/>
    <w:rsid w:val="00C27347"/>
    <w:rsid w:val="00C273C7"/>
    <w:rsid w:val="00C30967"/>
    <w:rsid w:val="00C30D83"/>
    <w:rsid w:val="00C3566B"/>
    <w:rsid w:val="00C35BA8"/>
    <w:rsid w:val="00C4074E"/>
    <w:rsid w:val="00C40969"/>
    <w:rsid w:val="00C43FC7"/>
    <w:rsid w:val="00C46966"/>
    <w:rsid w:val="00C47798"/>
    <w:rsid w:val="00C47C5E"/>
    <w:rsid w:val="00C51749"/>
    <w:rsid w:val="00C525A4"/>
    <w:rsid w:val="00C53CA2"/>
    <w:rsid w:val="00C53FE7"/>
    <w:rsid w:val="00C57A57"/>
    <w:rsid w:val="00C617C5"/>
    <w:rsid w:val="00C61DCE"/>
    <w:rsid w:val="00C63117"/>
    <w:rsid w:val="00C6485E"/>
    <w:rsid w:val="00C64B6E"/>
    <w:rsid w:val="00C65500"/>
    <w:rsid w:val="00C660DA"/>
    <w:rsid w:val="00C667F4"/>
    <w:rsid w:val="00C6696D"/>
    <w:rsid w:val="00C66BA2"/>
    <w:rsid w:val="00C71AB6"/>
    <w:rsid w:val="00C73E9C"/>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0D39"/>
    <w:rsid w:val="00CB1AA9"/>
    <w:rsid w:val="00CB23EF"/>
    <w:rsid w:val="00CB32FA"/>
    <w:rsid w:val="00CB3783"/>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6387"/>
    <w:rsid w:val="00D01863"/>
    <w:rsid w:val="00D0212F"/>
    <w:rsid w:val="00D02C31"/>
    <w:rsid w:val="00D03F9A"/>
    <w:rsid w:val="00D04788"/>
    <w:rsid w:val="00D0666E"/>
    <w:rsid w:val="00D06D51"/>
    <w:rsid w:val="00D06F95"/>
    <w:rsid w:val="00D07E18"/>
    <w:rsid w:val="00D103D1"/>
    <w:rsid w:val="00D104EA"/>
    <w:rsid w:val="00D1080F"/>
    <w:rsid w:val="00D10F1C"/>
    <w:rsid w:val="00D118F1"/>
    <w:rsid w:val="00D11CB4"/>
    <w:rsid w:val="00D120F3"/>
    <w:rsid w:val="00D1256B"/>
    <w:rsid w:val="00D13776"/>
    <w:rsid w:val="00D139E3"/>
    <w:rsid w:val="00D14425"/>
    <w:rsid w:val="00D14C14"/>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37FA1"/>
    <w:rsid w:val="00D4030C"/>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6EE7"/>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8590C"/>
    <w:rsid w:val="00D90FBF"/>
    <w:rsid w:val="00D92D99"/>
    <w:rsid w:val="00D93E81"/>
    <w:rsid w:val="00D951BF"/>
    <w:rsid w:val="00D95464"/>
    <w:rsid w:val="00D97F05"/>
    <w:rsid w:val="00DA0A10"/>
    <w:rsid w:val="00DA1CED"/>
    <w:rsid w:val="00DA2CDD"/>
    <w:rsid w:val="00DA3193"/>
    <w:rsid w:val="00DA3D49"/>
    <w:rsid w:val="00DA5438"/>
    <w:rsid w:val="00DA5B8E"/>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4EB2"/>
    <w:rsid w:val="00DD4FC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208"/>
    <w:rsid w:val="00E0038D"/>
    <w:rsid w:val="00E02343"/>
    <w:rsid w:val="00E02CDE"/>
    <w:rsid w:val="00E0572D"/>
    <w:rsid w:val="00E065BB"/>
    <w:rsid w:val="00E110A8"/>
    <w:rsid w:val="00E11A97"/>
    <w:rsid w:val="00E133AB"/>
    <w:rsid w:val="00E13561"/>
    <w:rsid w:val="00E13F3D"/>
    <w:rsid w:val="00E17093"/>
    <w:rsid w:val="00E177A7"/>
    <w:rsid w:val="00E200EC"/>
    <w:rsid w:val="00E23524"/>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475B1"/>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515"/>
    <w:rsid w:val="00E74738"/>
    <w:rsid w:val="00E76DF1"/>
    <w:rsid w:val="00E77772"/>
    <w:rsid w:val="00E77F15"/>
    <w:rsid w:val="00E80530"/>
    <w:rsid w:val="00E81FC9"/>
    <w:rsid w:val="00E82BA9"/>
    <w:rsid w:val="00E8672A"/>
    <w:rsid w:val="00E90DD5"/>
    <w:rsid w:val="00E92461"/>
    <w:rsid w:val="00E9277E"/>
    <w:rsid w:val="00E92C65"/>
    <w:rsid w:val="00E95856"/>
    <w:rsid w:val="00E96EF5"/>
    <w:rsid w:val="00EA0972"/>
    <w:rsid w:val="00EA0A10"/>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2BCE"/>
    <w:rsid w:val="00ED520A"/>
    <w:rsid w:val="00ED565F"/>
    <w:rsid w:val="00EE01EB"/>
    <w:rsid w:val="00EE0B32"/>
    <w:rsid w:val="00EE0F92"/>
    <w:rsid w:val="00EE1994"/>
    <w:rsid w:val="00EE6D97"/>
    <w:rsid w:val="00EE7D7C"/>
    <w:rsid w:val="00EE7F60"/>
    <w:rsid w:val="00EF134E"/>
    <w:rsid w:val="00EF17F4"/>
    <w:rsid w:val="00EF32C5"/>
    <w:rsid w:val="00EF41BB"/>
    <w:rsid w:val="00EF41D4"/>
    <w:rsid w:val="00EF5A8A"/>
    <w:rsid w:val="00EF5E34"/>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2C4"/>
    <w:rsid w:val="00F119F3"/>
    <w:rsid w:val="00F12CE4"/>
    <w:rsid w:val="00F13705"/>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116"/>
    <w:rsid w:val="00F55C83"/>
    <w:rsid w:val="00F55D5B"/>
    <w:rsid w:val="00F5750B"/>
    <w:rsid w:val="00F60C94"/>
    <w:rsid w:val="00F61A06"/>
    <w:rsid w:val="00F670A5"/>
    <w:rsid w:val="00F6762B"/>
    <w:rsid w:val="00F701CA"/>
    <w:rsid w:val="00F70EDB"/>
    <w:rsid w:val="00F70FB2"/>
    <w:rsid w:val="00F71208"/>
    <w:rsid w:val="00F72088"/>
    <w:rsid w:val="00F73259"/>
    <w:rsid w:val="00F74716"/>
    <w:rsid w:val="00F76341"/>
    <w:rsid w:val="00F76EEB"/>
    <w:rsid w:val="00F80FCD"/>
    <w:rsid w:val="00F8111D"/>
    <w:rsid w:val="00F8246E"/>
    <w:rsid w:val="00F82C86"/>
    <w:rsid w:val="00F82F71"/>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3687"/>
    <w:rsid w:val="00FC41F8"/>
    <w:rsid w:val="00FC559B"/>
    <w:rsid w:val="00FC55B6"/>
    <w:rsid w:val="00FC5DAD"/>
    <w:rsid w:val="00FC789B"/>
    <w:rsid w:val="00FD0415"/>
    <w:rsid w:val="00FD229A"/>
    <w:rsid w:val="00FD2677"/>
    <w:rsid w:val="00FD3817"/>
    <w:rsid w:val="00FD4406"/>
    <w:rsid w:val="00FE1E03"/>
    <w:rsid w:val="00FE4041"/>
    <w:rsid w:val="00FE421B"/>
    <w:rsid w:val="00FE4C6F"/>
    <w:rsid w:val="00FE5266"/>
    <w:rsid w:val="00FE553F"/>
    <w:rsid w:val="00FE7E7C"/>
    <w:rsid w:val="00FF2E74"/>
    <w:rsid w:val="00FF3352"/>
    <w:rsid w:val="00FF3A15"/>
    <w:rsid w:val="00FF4669"/>
    <w:rsid w:val="00FF4CEC"/>
    <w:rsid w:val="00FF6C69"/>
    <w:rsid w:val="00FF6F3E"/>
    <w:rsid w:val="00FF73A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UnresolvedMention1">
    <w:name w:val="Unresolved Mention1"/>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4970419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1509E-C47F-4C21-A52B-994C3C0DE8CA}">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3</Pages>
  <Words>1033</Words>
  <Characters>5892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6912</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3</cp:revision>
  <cp:lastPrinted>1900-01-01T08:00:00Z</cp:lastPrinted>
  <dcterms:created xsi:type="dcterms:W3CDTF">2024-08-20T05:25:00Z</dcterms:created>
  <dcterms:modified xsi:type="dcterms:W3CDTF">2024-08-22T05:12:00Z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