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5F7D37A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r w:rsidR="00872664">
        <w:fldChar w:fldCharType="begin"/>
      </w:r>
      <w:r w:rsidR="00872664">
        <w:instrText xml:space="preserve"> DOCPROPERTY  Tdoc#  \* MERGEFORMAT </w:instrText>
      </w:r>
      <w:r w:rsidR="00872664">
        <w:fldChar w:fldCharType="separate"/>
      </w:r>
      <w:r>
        <w:rPr>
          <w:b/>
          <w:i/>
          <w:noProof/>
          <w:sz w:val="28"/>
        </w:rPr>
        <w:t>S4</w:t>
      </w:r>
      <w:r w:rsidR="00872664">
        <w:rPr>
          <w:b/>
          <w:i/>
          <w:noProof/>
          <w:sz w:val="28"/>
        </w:rPr>
        <w:fldChar w:fldCharType="end"/>
      </w:r>
      <w:r w:rsidR="00B86C79">
        <w:rPr>
          <w:b/>
          <w:i/>
          <w:noProof/>
          <w:sz w:val="28"/>
        </w:rPr>
        <w:t>-</w:t>
      </w:r>
      <w:r w:rsidR="005F66C6">
        <w:rPr>
          <w:b/>
          <w:i/>
          <w:noProof/>
          <w:sz w:val="28"/>
        </w:rPr>
        <w:t>240319</w:t>
      </w:r>
    </w:p>
    <w:p w14:paraId="47A95DC8" w14:textId="4EA4F28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  <w:t xml:space="preserve">Revision of </w:t>
      </w:r>
      <w:r w:rsidR="005F66C6" w:rsidRPr="005F66C6">
        <w:rPr>
          <w:b/>
          <w:noProof/>
          <w:sz w:val="24"/>
        </w:rPr>
        <w:t>S4-240146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220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057DEBF3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del w:id="8" w:author="samsung" w:date="2024-01-31T09:40:00Z">
          <w:r w:rsidRPr="00B41D7A" w:rsidDel="001F412F">
            <w:delText>APIs</w:delText>
          </w:r>
        </w:del>
      </w:ins>
      <w:ins w:id="9" w:author="samsung" w:date="2024-01-31T09:40:00Z">
        <w:r w:rsidR="001F412F">
          <w:t>Interfaces</w:t>
        </w:r>
      </w:ins>
      <w:ins w:id="10" w:author="이학주/통신표준연구팀(SR)/삼성전자" w:date="2024-01-23T07:00:00Z">
        <w:r w:rsidRPr="00B41D7A">
          <w:t xml:space="preserve"> of this </w:t>
        </w:r>
        <w:r>
          <w:rPr>
            <w:rFonts w:eastAsia="Yu Mincho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11" w:author="이학주/통신표준연구팀(SR)/삼성전자" w:date="2024-01-23T06:57:00Z"/>
        </w:rPr>
      </w:pPr>
      <w:ins w:id="12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3" w:author="이학주/통신표준연구팀(SR)/삼성전자" w:date="2024-01-23T07:06:00Z">
        <w:r>
          <w:t>content hosting at reference point RTC-2 is FFS.</w:t>
        </w:r>
      </w:ins>
      <w:del w:id="14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1F3C786" w:rsidR="00C73CED" w:rsidRDefault="00C73CED" w:rsidP="00C73CED">
      <w:pPr>
        <w:pStyle w:val="1"/>
        <w:rPr>
          <w:lang w:eastAsia="ko-KR"/>
        </w:rPr>
      </w:pPr>
      <w:bookmarkStart w:id="15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del w:id="16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7" w:author="이학주/통신표준연구팀(SR)/삼성전자" w:date="2024-01-23T06:59:00Z">
        <w:r>
          <w:rPr>
            <w:lang w:eastAsia="ko-KR"/>
          </w:rPr>
          <w:t>APIs</w:t>
        </w:r>
        <w:r w:rsidRPr="00192DDA">
          <w:rPr>
            <w:lang w:eastAsia="ko-KR"/>
          </w:rPr>
          <w:t xml:space="preserve"> </w:t>
        </w:r>
      </w:ins>
      <w:r>
        <w:rPr>
          <w:lang w:eastAsia="ko-KR"/>
        </w:rPr>
        <w:t>(RTC-3)</w:t>
      </w:r>
      <w:bookmarkEnd w:id="15"/>
    </w:p>
    <w:p w14:paraId="671477EF" w14:textId="77777777" w:rsidR="00880786" w:rsidRDefault="00880786">
      <w:pPr>
        <w:rPr>
          <w:ins w:id="18" w:author="samsung" w:date="2024-01-31T18:53:00Z"/>
        </w:rPr>
        <w:pPrChange w:id="19" w:author="samsung" w:date="2024-01-31T12:12:00Z">
          <w:pPr>
            <w:pStyle w:val="NO"/>
          </w:pPr>
        </w:pPrChange>
      </w:pPr>
      <w:ins w:id="20" w:author="samsung" w:date="2024-01-31T18:42:00Z">
        <w:r w:rsidRPr="009328EB">
          <w:t xml:space="preserve">APIs specified </w:t>
        </w:r>
      </w:ins>
      <w:ins w:id="21" w:author="samsung" w:date="2024-01-31T18:49:00Z">
        <w:r>
          <w:t xml:space="preserve">for the reference point M3 </w:t>
        </w:r>
        <w:r w:rsidRPr="00880786">
          <w:rPr>
            <w:rPrChange w:id="22" w:author="samsung" w:date="2024-01-31T18:57:00Z">
              <w:rPr/>
            </w:rPrChange>
          </w:rPr>
          <w:t xml:space="preserve">in </w:t>
        </w:r>
      </w:ins>
      <w:ins w:id="23" w:author="samsung" w:date="2024-01-31T18:51:00Z">
        <w:r w:rsidRPr="00880786">
          <w:rPr>
            <w:rPrChange w:id="24" w:author="samsung" w:date="2024-01-31T18:57:00Z">
              <w:rPr/>
            </w:rPrChange>
          </w:rPr>
          <w:t>the general architecture</w:t>
        </w:r>
        <w:r>
          <w:t xml:space="preserve"> </w:t>
        </w:r>
      </w:ins>
      <w:ins w:id="25" w:author="samsung" w:date="2024-01-31T18:53:00Z">
        <w:r>
          <w:t>of</w:t>
        </w:r>
      </w:ins>
      <w:ins w:id="26" w:author="samsung" w:date="2024-01-31T18:42:00Z">
        <w:r w:rsidRPr="009328EB">
          <w:t xml:space="preserve"> </w:t>
        </w:r>
        <w:r>
          <w:t>TS 26.510</w:t>
        </w:r>
      </w:ins>
      <w:ins w:id="27" w:author="samsung" w:date="2024-01-31T18:52:00Z">
        <w:r>
          <w:t xml:space="preserve"> [3]</w:t>
        </w:r>
      </w:ins>
      <w:ins w:id="28" w:author="samsung" w:date="2024-01-31T18:51:00Z">
        <w:r>
          <w:t xml:space="preserve"> </w:t>
        </w:r>
      </w:ins>
      <w:ins w:id="29" w:author="samsung" w:date="2024-01-31T18:45:00Z">
        <w:r>
          <w:t>may be used</w:t>
        </w:r>
      </w:ins>
      <w:ins w:id="30" w:author="samsung" w:date="2024-01-31T18:42:00Z">
        <w:r w:rsidRPr="009328EB">
          <w:t xml:space="preserve"> for </w:t>
        </w:r>
      </w:ins>
      <w:ins w:id="31" w:author="samsung" w:date="2024-01-31T18:52:00Z">
        <w:r>
          <w:t xml:space="preserve">operations and interactions </w:t>
        </w:r>
        <w:r>
          <w:t>such as metric reporting and consumption reporting</w:t>
        </w:r>
        <w:r>
          <w:t>.</w:t>
        </w:r>
      </w:ins>
      <w:bookmarkStart w:id="32" w:name="_GoBack"/>
      <w:bookmarkEnd w:id="32"/>
    </w:p>
    <w:p w14:paraId="289F4466" w14:textId="7F25C571" w:rsidR="009328EB" w:rsidDel="00880786" w:rsidRDefault="009328EB" w:rsidP="00880786">
      <w:pPr>
        <w:rPr>
          <w:ins w:id="33" w:author="NTT_SA4#127" w:date="2024-02-01T01:27:00Z"/>
          <w:del w:id="34" w:author="samsung" w:date="2024-01-31T18:43:00Z"/>
        </w:rPr>
        <w:pPrChange w:id="35" w:author="samsung" w:date="2024-01-31T18:52:00Z">
          <w:pPr/>
        </w:pPrChange>
      </w:pPr>
      <w:commentRangeStart w:id="36"/>
      <w:ins w:id="37" w:author="NTT_SA4#127" w:date="2024-02-01T01:26:00Z">
        <w:del w:id="38" w:author="samsung" w:date="2024-01-31T18:43:00Z">
          <w:r w:rsidRPr="009328EB" w:rsidDel="00880786">
            <w:delText>Use of this reference point is outside the scope of RTC as described in TS 26.506 [2]</w:delText>
          </w:r>
        </w:del>
      </w:ins>
    </w:p>
    <w:p w14:paraId="0586A9D4" w14:textId="36C37D54" w:rsidR="009328EB" w:rsidDel="00880786" w:rsidRDefault="009328EB" w:rsidP="00880786">
      <w:pPr>
        <w:rPr>
          <w:ins w:id="39" w:author="NTT_SA4#127" w:date="2024-02-01T01:26:00Z"/>
          <w:del w:id="40" w:author="samsung" w:date="2024-01-31T18:43:00Z"/>
        </w:rPr>
        <w:pPrChange w:id="41" w:author="samsung" w:date="2024-01-31T18:52:00Z">
          <w:pPr>
            <w:pStyle w:val="NO"/>
          </w:pPr>
        </w:pPrChange>
      </w:pPr>
      <w:ins w:id="42" w:author="NTT_SA4#127" w:date="2024-02-01T01:27:00Z">
        <w:del w:id="43" w:author="samsung" w:date="2024-01-31T18:43:00Z">
          <w:r w:rsidRPr="009328EB" w:rsidDel="00880786">
            <w:delText>NOTE:</w:delText>
          </w:r>
        </w:del>
      </w:ins>
      <w:ins w:id="44" w:author="NTT_SA4#127" w:date="2024-02-01T01:28:00Z">
        <w:del w:id="45" w:author="samsung" w:date="2024-01-31T18:43:00Z">
          <w:r w:rsidDel="00880786">
            <w:tab/>
          </w:r>
        </w:del>
      </w:ins>
      <w:ins w:id="46" w:author="NTT_SA4#127" w:date="2024-02-01T01:27:00Z">
        <w:del w:id="47" w:author="samsung" w:date="2024-01-31T18:43:00Z">
          <w:r w:rsidRPr="009328EB" w:rsidDel="00880786">
            <w:delText>APIs specified in clause 9 and clause X [Mas_Configuration] of TS 26.510 [3] are applicable for this reference point.</w:delText>
          </w:r>
        </w:del>
      </w:ins>
      <w:commentRangeEnd w:id="36"/>
      <w:ins w:id="48" w:author="NTT_SA4#127" w:date="2024-02-01T01:32:00Z">
        <w:del w:id="49" w:author="samsung" w:date="2024-01-31T18:43:00Z">
          <w:r w:rsidR="001B2950" w:rsidDel="00880786">
            <w:rPr>
              <w:rStyle w:val="ab"/>
            </w:rPr>
            <w:commentReference w:id="36"/>
          </w:r>
        </w:del>
      </w:ins>
    </w:p>
    <w:p w14:paraId="0146003D" w14:textId="5D256879" w:rsidR="00C73CED" w:rsidRPr="003C667C" w:rsidDel="00CF242A" w:rsidRDefault="00C73CED">
      <w:pPr>
        <w:rPr>
          <w:del w:id="50" w:author="samsung" w:date="2024-01-31T12:06:00Z"/>
        </w:rPr>
        <w:pPrChange w:id="51" w:author="samsung" w:date="2024-01-31T12:12:00Z">
          <w:pPr>
            <w:pStyle w:val="NO"/>
          </w:pPr>
        </w:pPrChange>
      </w:pPr>
      <w:del w:id="52" w:author="samsung" w:date="2024-01-31T18:43:00Z">
        <w:r w:rsidRPr="00B41D7A" w:rsidDel="00880786">
          <w:delText>APIs</w:delText>
        </w:r>
      </w:del>
      <w:del w:id="53" w:author="samsung" w:date="2024-01-31T18:53:00Z">
        <w:r w:rsidRPr="00B41D7A" w:rsidDel="00880786">
          <w:delText xml:space="preserve"> of this </w:delText>
        </w:r>
        <w:r w:rsidDel="00880786">
          <w:rPr>
            <w:rFonts w:eastAsia="Yu Mincho"/>
            <w:lang w:eastAsia="ja-JP"/>
          </w:rPr>
          <w:delText>reference point</w:delText>
        </w:r>
        <w:r w:rsidRPr="00B41D7A" w:rsidDel="00880786">
          <w:delText xml:space="preserve"> are </w:delText>
        </w:r>
        <w:r w:rsidR="00ED2F93" w:rsidDel="00880786">
          <w:delText xml:space="preserve">used </w:delText>
        </w:r>
        <w:r w:rsidR="00CF242A" w:rsidDel="00880786">
          <w:delText xml:space="preserve">for metric reporting and consumption reporting as specified in clause 9 and clause </w:delText>
        </w:r>
        <w:r w:rsidR="00CF242A" w:rsidRPr="00E66D03" w:rsidDel="00880786">
          <w:rPr>
            <w:highlight w:val="yellow"/>
          </w:rPr>
          <w:delText>X [Mas_Configuration]</w:delText>
        </w:r>
        <w:r w:rsidR="00CF242A" w:rsidDel="00880786">
          <w:delText xml:space="preserve"> of TS 26.510 [3].</w:delText>
        </w:r>
      </w:del>
      <w:ins w:id="54" w:author="이학주/통신표준연구팀(SR)/삼성전자" w:date="2024-01-22T14:08:00Z">
        <w:del w:id="55" w:author="samsung" w:date="2024-01-31T12:06:00Z">
          <w:r w:rsidDel="00CF242A">
            <w:delText>NOTE:</w:delText>
          </w:r>
          <w:r w:rsidDel="00CF242A">
            <w:tab/>
            <w:delText>The usage of QoS flow information at reference point RTC-3 is FFS.</w:delText>
          </w:r>
        </w:del>
      </w:ins>
      <w:del w:id="56" w:author="samsung" w:date="2024-01-31T12:06:00Z">
        <w:r w:rsidDel="00CF242A">
          <w:delText>Editor’s Note:.Presumably,</w:delText>
        </w:r>
        <w:r w:rsidRPr="00192DDA" w:rsidDel="00CF242A">
          <w:delText xml:space="preserve"> </w:delText>
        </w:r>
        <w:r w:rsidRPr="00586B6B" w:rsidDel="00CF242A">
          <w:delText>not specified within this release</w:delText>
        </w:r>
        <w:r w:rsidDel="00CF242A">
          <w:delText>. Refer to TS 26.51x, if required</w:delText>
        </w:r>
      </w:del>
    </w:p>
    <w:p w14:paraId="7583C786" w14:textId="77777777" w:rsidR="00C73CED" w:rsidRPr="00911CB6" w:rsidRDefault="00C73CED">
      <w:pPr>
        <w:rPr>
          <w:lang w:eastAsia="ko-KR"/>
        </w:rPr>
        <w:pPrChange w:id="57" w:author="samsung" w:date="2024-01-31T12:12:00Z">
          <w:pPr>
            <w:pStyle w:val="NO"/>
          </w:pPr>
        </w:pPrChange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58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interface </w:t>
      </w:r>
      <w:r>
        <w:rPr>
          <w:lang w:eastAsia="ko-KR"/>
        </w:rPr>
        <w:t>(RTC-4)</w:t>
      </w:r>
      <w:bookmarkEnd w:id="58"/>
    </w:p>
    <w:p w14:paraId="65064FF9" w14:textId="77777777" w:rsidR="00C73CED" w:rsidRPr="003C667C" w:rsidDel="00AE3324" w:rsidRDefault="00C73CED" w:rsidP="00C73CED">
      <w:pPr>
        <w:pStyle w:val="EditorsNote"/>
        <w:rPr>
          <w:del w:id="59" w:author="이학주/통신표준연구팀(SR)/삼성전자" w:date="2024-01-23T07:14:00Z"/>
        </w:rPr>
      </w:pPr>
      <w:del w:id="60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61" w:author="이학주/통신표준연구팀(SR)/삼성전자" w:date="2024-01-23T07:14:00Z"/>
          <w:lang w:eastAsia="ko-KR"/>
        </w:rPr>
      </w:pPr>
      <w:ins w:id="62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71CA1E41" w:rsidR="00C73CED" w:rsidRDefault="00C73CED" w:rsidP="00C73CED">
      <w:pPr>
        <w:rPr>
          <w:ins w:id="63" w:author="이학주/통신표준연구팀(SR)/삼성전자" w:date="2024-01-23T07:48:00Z"/>
          <w:lang w:eastAsia="ko-KR"/>
        </w:rPr>
      </w:pPr>
      <w:ins w:id="64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</w:t>
        </w:r>
        <w:del w:id="65" w:author="samsung" w:date="2024-01-31T10:06:00Z">
          <w:r w:rsidDel="006607F0">
            <w:rPr>
              <w:lang w:eastAsia="ko-KR"/>
            </w:rPr>
            <w:delText xml:space="preserve">and APIs </w:delText>
          </w:r>
        </w:del>
      </w:ins>
      <w:ins w:id="66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67" w:author="이학주/통신표준연구팀(SR)/삼성전자" w:date="2024-01-23T07:17:00Z">
        <w:r>
          <w:rPr>
            <w:lang w:eastAsia="ko-KR"/>
          </w:rPr>
          <w:t xml:space="preserve">media </w:t>
        </w:r>
      </w:ins>
      <w:ins w:id="68" w:author="NTT_SA4#127" w:date="2024-02-01T01:29:00Z">
        <w:r w:rsidR="00754BEF">
          <w:rPr>
            <w:lang w:eastAsia="ko-KR"/>
          </w:rPr>
          <w:t xml:space="preserve">over WebRTC session </w:t>
        </w:r>
      </w:ins>
      <w:ins w:id="69" w:author="이학주/통신표준연구팀(SR)/삼성전자" w:date="2024-01-23T07:17:00Z">
        <w:r>
          <w:rPr>
            <w:lang w:eastAsia="ko-KR"/>
          </w:rPr>
          <w:t xml:space="preserve">and signalling information </w:t>
        </w:r>
      </w:ins>
      <w:ins w:id="70" w:author="이학주/통신표준연구팀(SR)/삼성전자" w:date="2024-01-23T07:19:00Z">
        <w:del w:id="71" w:author="NTT_SA4#127" w:date="2024-02-01T01:29:00Z">
          <w:r w:rsidDel="00754BEF">
            <w:rPr>
              <w:lang w:eastAsia="ko-KR"/>
            </w:rPr>
            <w:delText>over WebRTC session</w:delText>
          </w:r>
        </w:del>
      </w:ins>
      <w:ins w:id="72" w:author="이학주/통신표준연구팀(SR)/삼성전자" w:date="2024-01-23T07:21:00Z">
        <w:del w:id="73" w:author="NTT_SA4#127" w:date="2024-02-01T01:29:00Z">
          <w:r w:rsidDel="00754BEF"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>at reference point RTC-4</w:t>
        </w:r>
      </w:ins>
      <w:ins w:id="74" w:author="이학주/통신표준연구팀(SR)/삼성전자" w:date="2024-01-23T07:19:00Z">
        <w:r>
          <w:rPr>
            <w:lang w:eastAsia="ko-KR"/>
          </w:rPr>
          <w:t xml:space="preserve">. </w:t>
        </w:r>
      </w:ins>
      <w:ins w:id="75" w:author="이학주/통신표준연구팀(SR)/삼성전자" w:date="2024-01-23T07:44:00Z">
        <w:r>
          <w:rPr>
            <w:lang w:eastAsia="ko-KR"/>
          </w:rPr>
          <w:t>T</w:t>
        </w:r>
      </w:ins>
      <w:ins w:id="76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77" w:author="이학주/통신표준연구팀(SR)/삼성전자" w:date="2024-01-23T07:46:00Z">
        <w:r>
          <w:rPr>
            <w:lang w:eastAsia="ko-KR"/>
          </w:rPr>
          <w:t>collaboration</w:t>
        </w:r>
      </w:ins>
      <w:ins w:id="78" w:author="이학주/통신표준연구팀(SR)/삼성전자" w:date="2024-01-23T07:45:00Z">
        <w:r>
          <w:rPr>
            <w:lang w:eastAsia="ko-KR"/>
          </w:rPr>
          <w:t xml:space="preserve"> </w:t>
        </w:r>
      </w:ins>
      <w:ins w:id="79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80" w:author="이학주/통신표준연구팀(SR)/삼성전자" w:date="2024-01-23T07:47:00Z">
        <w:r>
          <w:rPr>
            <w:lang w:eastAsia="ko-KR"/>
          </w:rPr>
          <w:t>t</w:t>
        </w:r>
      </w:ins>
      <w:ins w:id="81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82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83" w:author="이학주/통신표준연구팀(SR)/삼성전자" w:date="2024-01-23T07:51:00Z"/>
        </w:rPr>
      </w:pPr>
      <w:ins w:id="84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85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86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87" w:author="이학주/통신표준연구팀(SR)/삼성전자" w:date="2024-01-23T07:51:00Z">
        <w:r>
          <w:t xml:space="preserve">at RTC-4 is </w:t>
        </w:r>
      </w:ins>
      <w:ins w:id="88" w:author="이학주/통신표준연구팀(SR)/삼성전자" w:date="2024-01-23T07:50:00Z">
        <w:r w:rsidRPr="00B41D7A">
          <w:t>specified</w:t>
        </w:r>
      </w:ins>
      <w:ins w:id="89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90" w:author="이학주/통신표준연구팀(SR)/삼성전자" w:date="2024-01-23T07:51:00Z"/>
        </w:rPr>
      </w:pPr>
      <w:ins w:id="91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92" w:author="이학주/통신표준연구팀(SR)/삼성전자" w:date="2024-01-23T08:06:00Z">
        <w:r>
          <w:t xml:space="preserve">ICE function is present in the trusted DN </w:t>
        </w:r>
      </w:ins>
      <w:ins w:id="93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94" w:author="이학주/통신표준연구팀(SR)/삼성전자" w:date="2024-01-23T07:14:00Z"/>
          <w:lang w:eastAsia="ko-KR"/>
        </w:rPr>
      </w:pPr>
      <w:ins w:id="95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96" w:author="이학주/통신표준연구팀(SR)/삼성전자" w:date="2024-01-23T08:09:00Z">
        <w:r>
          <w:t xml:space="preserve"> </w:t>
        </w:r>
      </w:ins>
      <w:ins w:id="97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98" w:author="이학주/통신표준연구팀(SR)/삼성전자" w:date="2024-01-23T08:11:00Z">
        <w:r>
          <w:t>function</w:t>
        </w:r>
      </w:ins>
      <w:ins w:id="99" w:author="이학주/통신표준연구팀(SR)/삼성전자" w:date="2024-01-23T08:10:00Z">
        <w:r>
          <w:t xml:space="preserve"> </w:t>
        </w:r>
      </w:ins>
      <w:ins w:id="100" w:author="이학주/통신표준연구팀(SR)/삼성전자" w:date="2024-01-23T08:11:00Z">
        <w:r>
          <w:t xml:space="preserve">is available. WebRTC framework </w:t>
        </w:r>
      </w:ins>
      <w:ins w:id="101" w:author="이학주/통신표준연구팀(SR)/삼성전자" w:date="2024-01-23T08:12:00Z">
        <w:r>
          <w:t xml:space="preserve">communicates with RTC AS for both media transport and signalling </w:t>
        </w:r>
      </w:ins>
      <w:ins w:id="102" w:author="이학주/통신표준연구팀(SR)/삼성전자" w:date="2024-01-23T08:13:00Z">
        <w:r>
          <w:t>exchange</w:t>
        </w:r>
      </w:ins>
      <w:ins w:id="103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104" w:author="이학주/통신표준연구팀(SR)/삼성전자" w:date="2024-01-23T08:14:00Z"/>
          <w:lang w:eastAsia="ko-KR"/>
        </w:rPr>
      </w:pPr>
      <w:ins w:id="105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106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107" w:author="이학주/통신표준연구팀(SR)/삼성전자" w:date="2024-01-23T09:03:00Z"/>
          <w:lang w:eastAsia="ko-KR"/>
        </w:rPr>
      </w:pPr>
      <w:ins w:id="108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109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110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111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112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113" w:author="이학주/통신표준연구팀(SR)/삼성전자" w:date="2024-01-23T09:03:00Z">
        <w:r>
          <w:rPr>
            <w:lang w:eastAsia="ko-KR"/>
          </w:rPr>
          <w:t>and</w:t>
        </w:r>
      </w:ins>
      <w:ins w:id="114" w:author="이학주/통신표준연구팀(SR)/삼성전자" w:date="2024-01-23T09:11:00Z">
        <w:r>
          <w:rPr>
            <w:lang w:eastAsia="ko-KR"/>
          </w:rPr>
          <w:t>/or</w:t>
        </w:r>
      </w:ins>
      <w:ins w:id="115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116" w:author="이학주/통신표준연구팀(SR)/삼성전자" w:date="2024-01-23T08:48:00Z"/>
          <w:lang w:eastAsia="ko-KR"/>
        </w:rPr>
      </w:pPr>
      <w:ins w:id="117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118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119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120" w:author="NTTr1" w:date="2024-01-26T17:16:00Z">
        <w:r w:rsidR="006E5161">
          <w:rPr>
            <w:lang w:val="en-US" w:eastAsia="ko-KR"/>
          </w:rPr>
          <w:t>)</w:t>
        </w:r>
      </w:ins>
      <w:ins w:id="121" w:author="이학주/통신표준연구팀(SR)/삼성전자" w:date="2024-01-23T09:43:00Z">
        <w:r w:rsidRPr="00BE3125">
          <w:rPr>
            <w:lang w:eastAsia="ko-KR"/>
          </w:rPr>
          <w:t>.</w:t>
        </w:r>
      </w:ins>
      <w:ins w:id="122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6152ADCB" w14:textId="3BE22ACD" w:rsidR="001F412F" w:rsidRPr="001F412F" w:rsidRDefault="001F412F" w:rsidP="00C73CED">
      <w:pPr>
        <w:rPr>
          <w:ins w:id="123" w:author="samsung" w:date="2024-01-31T09:41:00Z"/>
          <w:highlight w:val="yellow"/>
          <w:lang w:eastAsia="ko-KR"/>
          <w:rPrChange w:id="124" w:author="samsung" w:date="2024-01-31T09:41:00Z">
            <w:rPr>
              <w:ins w:id="125" w:author="samsung" w:date="2024-01-31T09:41:00Z"/>
              <w:lang w:eastAsia="ko-KR"/>
            </w:rPr>
          </w:rPrChange>
        </w:rPr>
      </w:pPr>
      <w:commentRangeStart w:id="126"/>
      <w:ins w:id="127" w:author="samsung" w:date="2024-01-31T09:41:00Z">
        <w:r w:rsidRPr="001F412F">
          <w:rPr>
            <w:highlight w:val="yellow"/>
            <w:lang w:eastAsia="ko-KR"/>
            <w:rPrChange w:id="128" w:author="samsung" w:date="2024-01-31T09:41:00Z">
              <w:rPr>
                <w:lang w:eastAsia="ko-KR"/>
              </w:rPr>
            </w:rPrChange>
          </w:rPr>
          <w:t>[</w:t>
        </w:r>
      </w:ins>
    </w:p>
    <w:p w14:paraId="2065A976" w14:textId="4AD17A6E" w:rsidR="00C73CED" w:rsidRPr="001F412F" w:rsidRDefault="00C73CED" w:rsidP="00C73CED">
      <w:pPr>
        <w:rPr>
          <w:ins w:id="129" w:author="이학주/통신표준연구팀(SR)/삼성전자" w:date="2024-01-23T08:50:00Z"/>
          <w:highlight w:val="yellow"/>
          <w:lang w:eastAsia="ko-KR"/>
          <w:rPrChange w:id="130" w:author="samsung" w:date="2024-01-31T09:41:00Z">
            <w:rPr>
              <w:ins w:id="131" w:author="이학주/통신표준연구팀(SR)/삼성전자" w:date="2024-01-23T08:50:00Z"/>
              <w:lang w:eastAsia="ko-KR"/>
            </w:rPr>
          </w:rPrChange>
        </w:rPr>
      </w:pPr>
      <w:ins w:id="132" w:author="이학주/통신표준연구팀(SR)/삼성전자" w:date="2024-01-23T08:50:00Z">
        <w:r w:rsidRPr="001F412F">
          <w:rPr>
            <w:highlight w:val="yellow"/>
            <w:lang w:eastAsia="ko-KR"/>
            <w:rPrChange w:id="133" w:author="samsung" w:date="2024-01-31T09:41:00Z">
              <w:rPr>
                <w:lang w:eastAsia="ko-KR"/>
              </w:rPr>
            </w:rPrChange>
          </w:rPr>
          <w:t xml:space="preserve">This specification primarily specifies the protocols and APIs for real-time communication. The APIs and protocols defined in this specification are not restricted to specific codecs. However, in order to support minimum service interoperability, a terminal implementing the protocols and APIs defined in the present document </w:t>
        </w:r>
      </w:ins>
      <w:ins w:id="134" w:author="이학주/통신표준연구팀(SR)/삼성전자" w:date="2024-01-23T08:51:00Z">
        <w:r w:rsidRPr="001F412F">
          <w:rPr>
            <w:highlight w:val="yellow"/>
            <w:lang w:eastAsia="ko-KR"/>
            <w:rPrChange w:id="135" w:author="samsung" w:date="2024-01-31T09:41:00Z">
              <w:rPr>
                <w:lang w:eastAsia="ko-KR"/>
              </w:rPr>
            </w:rPrChange>
          </w:rPr>
          <w:t>[</w:t>
        </w:r>
      </w:ins>
      <w:proofErr w:type="spellStart"/>
      <w:ins w:id="136" w:author="이학주/통신표준연구팀(SR)/삼성전자" w:date="2024-01-23T08:50:00Z">
        <w:r w:rsidRPr="001F412F">
          <w:rPr>
            <w:highlight w:val="yellow"/>
            <w:lang w:eastAsia="ko-KR"/>
          </w:rPr>
          <w:t>should</w:t>
        </w:r>
      </w:ins>
      <w:ins w:id="137" w:author="이학주/통신표준연구팀(SR)/삼성전자" w:date="2024-01-23T08:51:00Z">
        <w:r w:rsidRPr="001F412F">
          <w:rPr>
            <w:highlight w:val="yellow"/>
            <w:lang w:eastAsia="ko-KR"/>
          </w:rPr>
          <w:t>|shall</w:t>
        </w:r>
        <w:proofErr w:type="spellEnd"/>
        <w:r w:rsidRPr="001F412F">
          <w:rPr>
            <w:highlight w:val="yellow"/>
            <w:lang w:eastAsia="ko-KR"/>
            <w:rPrChange w:id="138" w:author="samsung" w:date="2024-01-31T09:41:00Z">
              <w:rPr>
                <w:lang w:eastAsia="ko-KR"/>
              </w:rPr>
            </w:rPrChange>
          </w:rPr>
          <w:t>]</w:t>
        </w:r>
      </w:ins>
      <w:ins w:id="139" w:author="이학주/통신표준연구팀(SR)/삼성전자" w:date="2024-01-23T08:50:00Z">
        <w:r w:rsidRPr="001F412F">
          <w:rPr>
            <w:highlight w:val="yellow"/>
            <w:lang w:eastAsia="ko-KR"/>
            <w:rPrChange w:id="140" w:author="samsung" w:date="2024-01-31T09:41:00Z">
              <w:rPr>
                <w:lang w:eastAsia="ko-KR"/>
              </w:rPr>
            </w:rPrChange>
          </w:rPr>
          <w:t xml:space="preserve"> implement the UE codec and media handling requirements as specified in TS 26.114</w:t>
        </w:r>
      </w:ins>
      <w:ins w:id="141" w:author="NTTr1" w:date="2024-01-26T17:17:00Z">
        <w:r w:rsidR="006E5161" w:rsidRPr="001F412F">
          <w:rPr>
            <w:highlight w:val="yellow"/>
            <w:lang w:val="en-US" w:eastAsia="ko-KR"/>
            <w:rPrChange w:id="142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43" w:author="samsung" w:date="2024-01-31T09:41:00Z">
              <w:rPr>
                <w:lang w:val="en-US" w:eastAsia="ko-KR"/>
              </w:rPr>
            </w:rPrChange>
          </w:rPr>
          <w:t>]</w:t>
        </w:r>
      </w:ins>
      <w:ins w:id="144" w:author="이학주/통신표준연구팀(SR)/삼성전자" w:date="2024-01-23T08:50:00Z">
        <w:r w:rsidRPr="001F412F">
          <w:rPr>
            <w:highlight w:val="yellow"/>
            <w:lang w:eastAsia="ko-KR"/>
            <w:rPrChange w:id="145" w:author="samsung" w:date="2024-01-31T09:41:00Z">
              <w:rPr>
                <w:lang w:eastAsia="ko-KR"/>
              </w:rPr>
            </w:rPrChange>
          </w:rPr>
          <w:t>.</w:t>
        </w:r>
      </w:ins>
    </w:p>
    <w:p w14:paraId="7722E5B0" w14:textId="03CB0912" w:rsidR="00C73CED" w:rsidRPr="001F412F" w:rsidRDefault="00C73CED" w:rsidP="00C73CED">
      <w:pPr>
        <w:pStyle w:val="NO"/>
        <w:rPr>
          <w:ins w:id="146" w:author="이학주/통신표준연구팀(SR)/삼성전자" w:date="2024-01-23T08:48:00Z"/>
          <w:highlight w:val="yellow"/>
          <w:lang w:eastAsia="ko-KR"/>
          <w:rPrChange w:id="147" w:author="samsung" w:date="2024-01-31T09:41:00Z">
            <w:rPr>
              <w:ins w:id="148" w:author="이학주/통신표준연구팀(SR)/삼성전자" w:date="2024-01-23T08:48:00Z"/>
              <w:lang w:eastAsia="ko-KR"/>
            </w:rPr>
          </w:rPrChange>
        </w:rPr>
      </w:pPr>
      <w:ins w:id="149" w:author="이학주/통신표준연구팀(SR)/삼성전자" w:date="2024-01-23T08:51:00Z">
        <w:r w:rsidRPr="001F412F">
          <w:rPr>
            <w:highlight w:val="yellow"/>
            <w:lang w:eastAsia="ko-KR"/>
            <w:rPrChange w:id="150" w:author="samsung" w:date="2024-01-31T09:41:00Z">
              <w:rPr>
                <w:lang w:eastAsia="ko-KR"/>
              </w:rPr>
            </w:rPrChange>
          </w:rPr>
          <w:t>NOTE:</w:t>
        </w:r>
        <w:r w:rsidRPr="001F412F">
          <w:rPr>
            <w:highlight w:val="yellow"/>
            <w:lang w:eastAsia="ko-KR"/>
            <w:rPrChange w:id="151" w:author="samsung" w:date="2024-01-31T09:41:00Z">
              <w:rPr>
                <w:lang w:eastAsia="ko-KR"/>
              </w:rPr>
            </w:rPrChange>
          </w:rPr>
          <w:tab/>
          <w:t>It is expected that terminals implementing this specification also implement TS 26.114</w:t>
        </w:r>
      </w:ins>
      <w:ins w:id="152" w:author="NTTr1" w:date="2024-01-26T17:17:00Z">
        <w:r w:rsidR="006E5161" w:rsidRPr="001F412F">
          <w:rPr>
            <w:highlight w:val="yellow"/>
            <w:lang w:val="en-US" w:eastAsia="ko-KR"/>
            <w:rPrChange w:id="153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54" w:author="samsung" w:date="2024-01-31T09:41:00Z">
              <w:rPr>
                <w:lang w:val="en-US" w:eastAsia="ko-KR"/>
              </w:rPr>
            </w:rPrChange>
          </w:rPr>
          <w:t>]</w:t>
        </w:r>
      </w:ins>
      <w:ins w:id="155" w:author="이학주/통신표준연구팀(SR)/삼성전자" w:date="2024-01-23T08:51:00Z">
        <w:r w:rsidRPr="001F412F">
          <w:rPr>
            <w:highlight w:val="yellow"/>
            <w:lang w:eastAsia="ko-KR"/>
            <w:rPrChange w:id="156" w:author="samsung" w:date="2024-01-31T09:41:00Z">
              <w:rPr>
                <w:lang w:eastAsia="ko-KR"/>
              </w:rPr>
            </w:rPrChange>
          </w:rPr>
          <w:t xml:space="preserve"> and hence the above recommendation is expected to be fulfilled.</w:t>
        </w:r>
      </w:ins>
    </w:p>
    <w:p w14:paraId="41B2BAD3" w14:textId="77777777" w:rsidR="001F412F" w:rsidRPr="001F412F" w:rsidRDefault="001F412F" w:rsidP="00C73CED">
      <w:pPr>
        <w:rPr>
          <w:ins w:id="157" w:author="samsung" w:date="2024-01-31T09:41:00Z"/>
          <w:highlight w:val="yellow"/>
          <w:lang w:eastAsia="ko-KR"/>
          <w:rPrChange w:id="158" w:author="samsung" w:date="2024-01-31T09:41:00Z">
            <w:rPr>
              <w:ins w:id="159" w:author="samsung" w:date="2024-01-31T09:41:00Z"/>
              <w:lang w:eastAsia="ko-KR"/>
            </w:rPr>
          </w:rPrChange>
        </w:rPr>
      </w:pPr>
    </w:p>
    <w:p w14:paraId="6466C24E" w14:textId="5539079F" w:rsidR="001F412F" w:rsidRDefault="001F412F" w:rsidP="00C73CED">
      <w:pPr>
        <w:rPr>
          <w:ins w:id="160" w:author="samsung" w:date="2024-01-31T09:41:00Z"/>
          <w:lang w:eastAsia="ko-KR"/>
        </w:rPr>
      </w:pPr>
      <w:ins w:id="161" w:author="samsung" w:date="2024-01-31T09:41:00Z">
        <w:r w:rsidRPr="001F412F">
          <w:rPr>
            <w:highlight w:val="yellow"/>
            <w:lang w:eastAsia="ko-KR"/>
            <w:rPrChange w:id="162" w:author="samsung" w:date="2024-01-31T09:41:00Z">
              <w:rPr>
                <w:lang w:eastAsia="ko-KR"/>
              </w:rPr>
            </w:rPrChange>
          </w:rPr>
          <w:t>]</w:t>
        </w:r>
        <w:commentRangeEnd w:id="126"/>
        <w:r>
          <w:rPr>
            <w:rStyle w:val="ab"/>
          </w:rPr>
          <w:commentReference w:id="126"/>
        </w:r>
      </w:ins>
    </w:p>
    <w:p w14:paraId="10D27844" w14:textId="00B61596" w:rsidR="00C73CED" w:rsidRDefault="00C73CED" w:rsidP="00C73CED">
      <w:pPr>
        <w:rPr>
          <w:ins w:id="163" w:author="이학주/통신표준연구팀(SR)/삼성전자" w:date="2024-01-23T09:15:00Z"/>
          <w:noProof/>
        </w:rPr>
      </w:pPr>
      <w:ins w:id="164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165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166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67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68" w:author="이학주/통신표준연구팀(SR)/삼성전자" w:date="2024-01-23T08:46:00Z">
        <w:r>
          <w:rPr>
            <w:lang w:eastAsia="ko-KR"/>
          </w:rPr>
          <w:t>types</w:t>
        </w:r>
      </w:ins>
      <w:ins w:id="169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70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71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72" w:author="이학주/통신표준연구팀(SR)/삼성전자" w:date="2024-01-23T08:55:00Z">
        <w:r>
          <w:rPr>
            <w:lang w:eastAsia="ko-KR"/>
          </w:rPr>
          <w:t>e</w:t>
        </w:r>
      </w:ins>
      <w:ins w:id="173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74" w:author="이학주/통신표준연구팀(SR)/삼성전자" w:date="2024-01-23T09:16:00Z">
        <w:r>
          <w:rPr>
            <w:noProof/>
          </w:rPr>
          <w:t>Encoded media stream</w:t>
        </w:r>
      </w:ins>
      <w:ins w:id="175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76" w:author="NTTr1" w:date="2024-01-26T17:17:00Z">
        <w:r w:rsidR="006E5161">
          <w:rPr>
            <w:noProof/>
          </w:rPr>
          <w:t>F</w:t>
        </w:r>
      </w:ins>
      <w:ins w:id="177" w:author="이학주/통신표준연구팀(SR)/삼성전자" w:date="2024-01-23T09:18:00Z">
        <w:del w:id="178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79" w:author="이학주/통신표준연구팀(SR)/삼성전자" w:date="2024-01-23T08:07:00Z"/>
          <w:lang w:eastAsia="ko-KR"/>
        </w:rPr>
      </w:pPr>
      <w:ins w:id="180" w:author="이학주/통신표준연구팀(SR)/삼성전자" w:date="2024-01-23T09:19:00Z">
        <w:r>
          <w:rPr>
            <w:rFonts w:hint="eastAsia"/>
            <w:noProof/>
            <w:lang w:eastAsia="ko-KR"/>
          </w:rPr>
          <w:lastRenderedPageBreak/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81" w:author="이학주/통신표준연구팀(SR)/삼성전자" w:date="2024-01-23T09:20:00Z">
        <w:r>
          <w:rPr>
            <w:lang w:eastAsia="ko-KR"/>
          </w:rPr>
          <w:t>application</w:t>
        </w:r>
      </w:ins>
      <w:ins w:id="182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83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84" w:author="이학주/통신표준연구팀(SR)/삼성전자" w:date="2024-01-23T09:23:00Z">
        <w:r>
          <w:rPr>
            <w:lang w:eastAsia="ko-KR"/>
          </w:rPr>
          <w:t>WebRTC Data Channel [</w:t>
        </w:r>
      </w:ins>
      <w:ins w:id="185" w:author="이학주/통신표준연구팀(SR)/삼성전자" w:date="2024-01-23T09:32:00Z">
        <w:r>
          <w:rPr>
            <w:lang w:eastAsia="ko-KR"/>
          </w:rPr>
          <w:t>29</w:t>
        </w:r>
      </w:ins>
      <w:ins w:id="186" w:author="이학주/통신표준연구팀(SR)/삼성전자" w:date="2024-01-23T09:23:00Z">
        <w:r>
          <w:rPr>
            <w:lang w:eastAsia="ko-KR"/>
          </w:rPr>
          <w:t>]</w:t>
        </w:r>
      </w:ins>
      <w:ins w:id="187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88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89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90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91" w:author="이학주/통신표준연구팀(SR)/삼성전자" w:date="2024-01-23T09:32:00Z">
        <w:r>
          <w:rPr>
            <w:lang w:eastAsia="ko-KR"/>
          </w:rPr>
          <w:t>30</w:t>
        </w:r>
      </w:ins>
      <w:ins w:id="192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93" w:author="이학주/통신표준연구팀(SR)/삼성전자" w:date="2024-01-23T08:07:00Z"/>
          <w:lang w:eastAsia="ko-KR"/>
        </w:rPr>
      </w:pPr>
      <w:ins w:id="194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95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96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97" w:author="이학주/통신표준연구팀(SR)/삼성전자" w:date="2024-01-23T10:27:00Z"/>
          <w:lang w:eastAsia="ko-KR"/>
        </w:rPr>
      </w:pPr>
      <w:ins w:id="198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199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200" w:author="NTTr1" w:date="2024-01-29T20:57:00Z">
        <w:r w:rsidR="0007460B">
          <w:rPr>
            <w:lang w:eastAsia="ko-KR"/>
          </w:rPr>
          <w:t xml:space="preserve"> (</w:t>
        </w:r>
      </w:ins>
      <w:ins w:id="201" w:author="NTTr1" w:date="2024-01-29T21:00:00Z">
        <w:r w:rsidR="0007460B">
          <w:rPr>
            <w:lang w:eastAsia="ko-KR"/>
          </w:rPr>
          <w:t xml:space="preserve">e.g., </w:t>
        </w:r>
      </w:ins>
      <w:ins w:id="202" w:author="NTTr1" w:date="2024-01-29T21:01:00Z">
        <w:r w:rsidR="0007460B">
          <w:rPr>
            <w:lang w:eastAsia="ko-KR"/>
          </w:rPr>
          <w:t>between applications (</w:t>
        </w:r>
      </w:ins>
      <w:ins w:id="203" w:author="NTTr1" w:date="2024-01-29T20:59:00Z">
        <w:r w:rsidR="0007460B">
          <w:rPr>
            <w:lang w:eastAsia="ko-KR"/>
          </w:rPr>
          <w:t>Native WebRTC Application/Web App</w:t>
        </w:r>
      </w:ins>
      <w:ins w:id="204" w:author="NTTr1" w:date="2024-01-29T21:01:00Z">
        <w:r w:rsidR="0007460B">
          <w:rPr>
            <w:lang w:eastAsia="ko-KR"/>
          </w:rPr>
          <w:t>)</w:t>
        </w:r>
      </w:ins>
      <w:ins w:id="205" w:author="NTTr1" w:date="2024-01-29T20:59:00Z">
        <w:r w:rsidR="0007460B">
          <w:rPr>
            <w:lang w:eastAsia="ko-KR"/>
          </w:rPr>
          <w:t xml:space="preserve"> </w:t>
        </w:r>
      </w:ins>
      <w:ins w:id="206" w:author="NTTr1" w:date="2024-01-29T21:01:00Z">
        <w:r w:rsidR="0007460B">
          <w:rPr>
            <w:lang w:eastAsia="ko-KR"/>
          </w:rPr>
          <w:t>via WSF</w:t>
        </w:r>
      </w:ins>
      <w:ins w:id="207" w:author="NTTr1" w:date="2024-01-29T20:57:00Z">
        <w:r w:rsidR="0007460B">
          <w:rPr>
            <w:lang w:eastAsia="ko-KR"/>
          </w:rPr>
          <w:t>)</w:t>
        </w:r>
      </w:ins>
      <w:ins w:id="208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209" w:author="이학주/통신표준연구팀(SR)/삼성전자" w:date="2024-01-23T10:24:00Z">
        <w:r>
          <w:rPr>
            <w:lang w:eastAsia="ko-KR"/>
          </w:rPr>
          <w:t>create</w:t>
        </w:r>
      </w:ins>
      <w:ins w:id="210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211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212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213" w:author="이학주/통신표준연구팀(SR)/삼성전자" w:date="2024-01-23T10:18:00Z">
        <w:r>
          <w:rPr>
            <w:lang w:eastAsia="ko-KR"/>
          </w:rPr>
          <w:t>C</w:t>
        </w:r>
      </w:ins>
      <w:ins w:id="214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215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216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217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218" w:author="이학주/통신표준연구팀(SR)/삼성전자" w:date="2024-01-23T10:18:00Z">
        <w:r>
          <w:rPr>
            <w:lang w:eastAsia="ko-KR"/>
          </w:rPr>
          <w:t>protocol</w:t>
        </w:r>
      </w:ins>
      <w:ins w:id="219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220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221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222" w:author="NTTr1" w:date="2024-01-26T17:18:00Z">
        <w:r w:rsidR="006E5161">
          <w:rPr>
            <w:lang w:eastAsia="ko-KR"/>
          </w:rPr>
          <w:t xml:space="preserve"> or between</w:t>
        </w:r>
      </w:ins>
      <w:ins w:id="223" w:author="NTTr1" w:date="2024-01-29T20:59:00Z">
        <w:r w:rsidR="0007460B">
          <w:rPr>
            <w:lang w:eastAsia="ko-KR"/>
          </w:rPr>
          <w:t xml:space="preserve"> </w:t>
        </w:r>
      </w:ins>
      <w:ins w:id="224" w:author="NTTr1" w:date="2024-01-29T21:00:00Z">
        <w:r w:rsidR="0007460B">
          <w:rPr>
            <w:lang w:eastAsia="ko-KR"/>
          </w:rPr>
          <w:t xml:space="preserve">the </w:t>
        </w:r>
      </w:ins>
      <w:ins w:id="225" w:author="NTTr1" w:date="2024-01-29T20:59:00Z">
        <w:r w:rsidR="0007460B">
          <w:rPr>
            <w:lang w:eastAsia="ko-KR"/>
          </w:rPr>
          <w:t>RTC endpoint</w:t>
        </w:r>
      </w:ins>
      <w:ins w:id="226" w:author="NTTr1" w:date="2024-01-26T17:18:00Z">
        <w:r w:rsidR="006E5161">
          <w:rPr>
            <w:lang w:eastAsia="ko-KR"/>
          </w:rPr>
          <w:t xml:space="preserve"> and </w:t>
        </w:r>
      </w:ins>
      <w:ins w:id="227" w:author="NTTr1" w:date="2024-01-29T21:00:00Z">
        <w:r w:rsidR="0007460B">
          <w:rPr>
            <w:lang w:eastAsia="ko-KR"/>
          </w:rPr>
          <w:t xml:space="preserve">the </w:t>
        </w:r>
      </w:ins>
      <w:ins w:id="228" w:author="NTTr1" w:date="2024-01-26T17:18:00Z">
        <w:r w:rsidR="006E5161">
          <w:rPr>
            <w:lang w:eastAsia="ko-KR"/>
          </w:rPr>
          <w:t>trusted media function</w:t>
        </w:r>
      </w:ins>
      <w:ins w:id="229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230" w:author="이학주/통신표준연구팀(SR)/삼성전자" w:date="2024-01-23T08:14:00Z"/>
          <w:lang w:eastAsia="ko-KR"/>
        </w:rPr>
      </w:pPr>
      <w:ins w:id="231" w:author="이학주/통신표준연구팀(SR)/삼성전자" w:date="2024-01-23T10:28:00Z">
        <w:r>
          <w:rPr>
            <w:lang w:eastAsia="ko-KR"/>
          </w:rPr>
          <w:t>Those s</w:t>
        </w:r>
      </w:ins>
      <w:ins w:id="232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233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234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235" w:author="이학주/통신표준연구팀(SR)/삼성전자" w:date="2024-01-23T10:27:00Z">
        <w:r>
          <w:rPr>
            <w:lang w:eastAsia="ko-KR"/>
          </w:rPr>
          <w:t>exchange</w:t>
        </w:r>
      </w:ins>
      <w:ins w:id="236" w:author="이학주/통신표준연구팀(SR)/삼성전자" w:date="2024-01-23T10:29:00Z">
        <w:r>
          <w:rPr>
            <w:lang w:eastAsia="ko-KR"/>
          </w:rPr>
          <w:t>d</w:t>
        </w:r>
      </w:ins>
      <w:ins w:id="237" w:author="이학주/통신표준연구팀(SR)/삼성전자" w:date="2024-01-23T10:27:00Z">
        <w:r>
          <w:rPr>
            <w:lang w:eastAsia="ko-KR"/>
          </w:rPr>
          <w:t xml:space="preserve"> </w:t>
        </w:r>
      </w:ins>
      <w:ins w:id="238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239" w:author="이학주/통신표준연구팀(SR)/삼성전자" w:date="2024-01-23T10:26:00Z">
        <w:r>
          <w:rPr>
            <w:lang w:eastAsia="ko-KR"/>
          </w:rPr>
          <w:t>eb</w:t>
        </w:r>
      </w:ins>
      <w:ins w:id="240" w:author="이학주/통신표준연구팀(SR)/삼성전자" w:date="2024-01-23T10:29:00Z">
        <w:r>
          <w:rPr>
            <w:lang w:eastAsia="ko-KR"/>
          </w:rPr>
          <w:t>S</w:t>
        </w:r>
      </w:ins>
      <w:ins w:id="241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242" w:author="이학주/통신표준연구팀(SR)/삼성전자" w:date="2024-01-23T10:27:00Z">
        <w:r>
          <w:rPr>
            <w:lang w:eastAsia="ko-KR"/>
          </w:rPr>
          <w:t>connection</w:t>
        </w:r>
      </w:ins>
      <w:ins w:id="243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F090E36" w:rsidR="00C73CED" w:rsidRDefault="00C73CED" w:rsidP="00C73CED">
      <w:pPr>
        <w:pStyle w:val="1"/>
        <w:rPr>
          <w:lang w:eastAsia="ko-KR"/>
        </w:rPr>
      </w:pPr>
      <w:bookmarkStart w:id="244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ins w:id="245" w:author="samsung" w:date="2024-01-31T10:34:00Z">
        <w:r w:rsidR="00544875">
          <w:rPr>
            <w:lang w:eastAsia="ko-KR"/>
          </w:rPr>
          <w:t xml:space="preserve">Media session handling </w:t>
        </w:r>
      </w:ins>
      <w:del w:id="246" w:author="samsung" w:date="2024-01-31T10:34:00Z">
        <w:r w:rsidDel="00544875">
          <w:rPr>
            <w:lang w:eastAsia="ko-KR"/>
          </w:rPr>
          <w:delText>C</w:delText>
        </w:r>
      </w:del>
      <w:ins w:id="247" w:author="samsung" w:date="2024-01-31T10:34:00Z">
        <w:r w:rsidR="00544875">
          <w:rPr>
            <w:lang w:eastAsia="ko-KR"/>
          </w:rPr>
          <w:t>c</w:t>
        </w:r>
      </w:ins>
      <w:r>
        <w:rPr>
          <w:lang w:eastAsia="ko-KR"/>
        </w:rPr>
        <w:t>lient API (RTC-6</w:t>
      </w:r>
      <w:ins w:id="248" w:author="samsung" w:date="2024-01-31T10:34:00Z">
        <w:r w:rsidR="00544875">
          <w:rPr>
            <w:lang w:eastAsia="ko-KR"/>
          </w:rPr>
          <w:t>, RTC-11</w:t>
        </w:r>
      </w:ins>
      <w:r>
        <w:rPr>
          <w:lang w:eastAsia="ko-KR"/>
        </w:rPr>
        <w:t>)</w:t>
      </w:r>
      <w:bookmarkEnd w:id="244"/>
    </w:p>
    <w:p w14:paraId="622952E2" w14:textId="3C06210B" w:rsidR="00C73CED" w:rsidRDefault="00C73CED" w:rsidP="00C73CED">
      <w:pPr>
        <w:rPr>
          <w:ins w:id="249" w:author="samsung" w:date="2024-01-31T10:35:00Z"/>
        </w:rPr>
      </w:pPr>
      <w:ins w:id="250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251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252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253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254" w:author="이학주/통신표준연구팀(SR)/삼성전자" w:date="2024-01-23T14:05:00Z">
        <w:r>
          <w:t xml:space="preserve">WebRTC </w:t>
        </w:r>
      </w:ins>
      <w:ins w:id="255" w:author="이학주/통신표준연구팀(SR)/삼성전자" w:date="2024-01-23T14:04:00Z">
        <w:r w:rsidRPr="006436AF">
          <w:t xml:space="preserve">session is </w:t>
        </w:r>
      </w:ins>
      <w:ins w:id="256" w:author="이학주/통신표준연구팀(SR)/삼성전자" w:date="2024-01-23T14:05:00Z">
        <w:r>
          <w:t>configured</w:t>
        </w:r>
      </w:ins>
      <w:ins w:id="257" w:author="이학주/통신표준연구팀(SR)/삼성전자" w:date="2024-01-23T14:04:00Z">
        <w:r w:rsidRPr="006436AF">
          <w:t xml:space="preserve">, the </w:t>
        </w:r>
      </w:ins>
      <w:ins w:id="258" w:author="이학주/통신표준연구팀(SR)/삼성전자" w:date="2024-01-23T14:05:00Z">
        <w:r>
          <w:t xml:space="preserve">RTC MSH </w:t>
        </w:r>
      </w:ins>
      <w:ins w:id="259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260" w:author="이학주/통신표준연구팀(SR)/삼성전자" w:date="2024-01-23T14:21:00Z">
        <w:r>
          <w:t>10.3.6 of TS 26.510 [3]</w:t>
        </w:r>
      </w:ins>
      <w:ins w:id="261" w:author="이학주/통신표준연구팀(SR)/삼성전자" w:date="2024-01-23T14:04:00Z">
        <w:r w:rsidRPr="006436AF">
          <w:t xml:space="preserve"> shall report these values</w:t>
        </w:r>
      </w:ins>
      <w:ins w:id="262" w:author="이학주/통신표준연구팀(SR)/삼성전자" w:date="2024-01-23T14:22:00Z">
        <w:r>
          <w:t xml:space="preserve">. </w:t>
        </w:r>
      </w:ins>
    </w:p>
    <w:p w14:paraId="522E84DA" w14:textId="5BB3D392" w:rsidR="00544875" w:rsidRPr="0072551F" w:rsidRDefault="00544875" w:rsidP="00C73CED">
      <w:pPr>
        <w:rPr>
          <w:lang w:eastAsia="ko-KR"/>
        </w:rPr>
      </w:pPr>
      <w:ins w:id="263" w:author="samsung" w:date="2024-01-31T10:35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 xml:space="preserve">ce point RTC-11 is used to </w:t>
        </w:r>
      </w:ins>
      <w:moveToRangeStart w:id="264" w:author="samsung" w:date="2024-01-31T10:35:00Z" w:name="move157589731"/>
      <w:moveTo w:id="265" w:author="samsung" w:date="2024-01-31T10:35:00Z">
        <w:r>
          <w:rPr>
            <w:lang w:eastAsia="ko-KR"/>
          </w:rPr>
          <w:t xml:space="preserve">collect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in RTC MSH, which are supposed to be reported to RTC AF, if requested in the Provisioning Session. RTC endpoint supporting metric reporting shall report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defined in clause 15.2. While metric reporting procedure is defined in clause 9.5 of TS 26.510 [3], the reporting protocol and the format are specified in clause 15.3 of this specification.</w:t>
        </w:r>
      </w:moveTo>
      <w:moveToRangeEnd w:id="264"/>
    </w:p>
    <w:p w14:paraId="665D9B30" w14:textId="435005B1" w:rsidR="00C73CED" w:rsidRDefault="00C73CED" w:rsidP="00C73CED">
      <w:pPr>
        <w:pStyle w:val="1"/>
        <w:rPr>
          <w:lang w:eastAsia="ko-KR"/>
        </w:rPr>
      </w:pPr>
      <w:bookmarkStart w:id="266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266"/>
    </w:p>
    <w:p w14:paraId="301780A4" w14:textId="77777777" w:rsidR="00C73CED" w:rsidRPr="003C667C" w:rsidDel="00836F70" w:rsidRDefault="00C73CED" w:rsidP="00C73CED">
      <w:pPr>
        <w:pStyle w:val="EditorsNote"/>
        <w:rPr>
          <w:del w:id="267" w:author="이학주/통신표준연구팀(SR)/삼성전자" w:date="2024-01-23T13:44:00Z"/>
        </w:rPr>
      </w:pPr>
      <w:del w:id="268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239A9FB4" w:rsidR="006E5161" w:rsidDel="00544875" w:rsidRDefault="00C73CED" w:rsidP="00ED2F93">
      <w:pPr>
        <w:rPr>
          <w:ins w:id="269" w:author="NTTr1" w:date="2024-01-26T17:18:00Z"/>
          <w:del w:id="270" w:author="samsung" w:date="2024-01-31T10:35:00Z"/>
          <w:lang w:eastAsia="ko-KR"/>
        </w:rPr>
      </w:pPr>
      <w:ins w:id="271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</w:t>
        </w:r>
      </w:ins>
      <w:ins w:id="272" w:author="samsung" w:date="2024-01-31T10:21:00Z">
        <w:r w:rsidR="00544875">
          <w:rPr>
            <w:lang w:eastAsia="ko-KR"/>
          </w:rPr>
          <w:t>7</w:t>
        </w:r>
      </w:ins>
      <w:ins w:id="273" w:author="이학주/통신표준연구팀(SR)/삼성전자" w:date="2024-01-23T13:44:00Z">
        <w:del w:id="274" w:author="samsung" w:date="2024-01-31T10:21:00Z">
          <w:r w:rsidDel="007C545C">
            <w:rPr>
              <w:lang w:eastAsia="ko-KR"/>
            </w:rPr>
            <w:delText>7</w:delText>
          </w:r>
        </w:del>
        <w:r>
          <w:rPr>
            <w:lang w:eastAsia="ko-KR"/>
          </w:rPr>
          <w:t xml:space="preserve"> is used </w:t>
        </w:r>
      </w:ins>
      <w:ins w:id="275" w:author="samsung" w:date="2024-01-31T11:00:00Z">
        <w:r w:rsidR="00ED2F93">
          <w:rPr>
            <w:lang w:eastAsia="ko-KR"/>
          </w:rPr>
          <w:t xml:space="preserve">to </w:t>
        </w:r>
      </w:ins>
      <w:ins w:id="276" w:author="이학주/통신표준연구팀(SR)/삼성전자" w:date="2024-01-23T13:44:00Z">
        <w:del w:id="277" w:author="samsung" w:date="2024-01-31T10:07:00Z">
          <w:r w:rsidDel="006607F0">
            <w:rPr>
              <w:lang w:eastAsia="ko-KR"/>
            </w:rPr>
            <w:delText>to</w:delText>
          </w:r>
        </w:del>
        <w:del w:id="278" w:author="samsung" w:date="2024-01-31T10:35:00Z">
          <w:r w:rsidDel="00544875">
            <w:rPr>
              <w:lang w:eastAsia="ko-KR"/>
            </w:rPr>
            <w:delText xml:space="preserve"> </w:delText>
          </w:r>
        </w:del>
      </w:ins>
      <w:ins w:id="279" w:author="NTTr1" w:date="2024-01-26T17:18:00Z">
        <w:del w:id="280" w:author="samsung" w:date="2024-01-31T10:35:00Z">
          <w:r w:rsidR="006E5161" w:rsidDel="00544875">
            <w:rPr>
              <w:lang w:eastAsia="ko-KR"/>
            </w:rPr>
            <w:delText>following purposes.</w:delText>
          </w:r>
        </w:del>
      </w:ins>
    </w:p>
    <w:p w14:paraId="10AEE541" w14:textId="3812A390" w:rsidR="00C73CED" w:rsidRPr="0072551F" w:rsidDel="00544875" w:rsidRDefault="006E5161" w:rsidP="00ED2F93">
      <w:pPr>
        <w:rPr>
          <w:del w:id="281" w:author="samsung" w:date="2024-01-31T10:35:00Z"/>
          <w:lang w:eastAsia="ko-KR"/>
        </w:rPr>
      </w:pPr>
      <w:ins w:id="282" w:author="NTTr1" w:date="2024-01-26T17:18:00Z">
        <w:del w:id="283" w:author="samsung" w:date="2024-01-31T10:35:00Z">
          <w:r w:rsidDel="00544875">
            <w:rPr>
              <w:lang w:eastAsia="ko-KR"/>
            </w:rPr>
            <w:delText>-</w:delText>
          </w:r>
          <w:r w:rsidDel="00544875">
            <w:rPr>
              <w:lang w:eastAsia="ko-KR"/>
            </w:rPr>
            <w:tab/>
            <w:delText xml:space="preserve">To </w:delText>
          </w:r>
        </w:del>
      </w:ins>
      <w:moveFromRangeStart w:id="284" w:author="samsung" w:date="2024-01-31T10:35:00Z" w:name="move157589731"/>
      <w:moveFrom w:id="285" w:author="samsung" w:date="2024-01-31T10:35:00Z">
        <w:ins w:id="286" w:author="이학주/통신표준연구팀(SR)/삼성전자" w:date="2024-01-23T13:44:00Z">
          <w:del w:id="287" w:author="samsung" w:date="2024-01-31T10:35:00Z">
            <w:r w:rsidR="00C73CED" w:rsidDel="00544875">
              <w:rPr>
                <w:lang w:eastAsia="ko-KR"/>
              </w:rPr>
              <w:delText xml:space="preserve">collect </w:delText>
            </w:r>
          </w:del>
        </w:ins>
        <w:ins w:id="288" w:author="이학주/통신표준연구팀(SR)/삼성전자" w:date="2024-01-23T13:45:00Z">
          <w:del w:id="289" w:author="samsung" w:date="2024-01-31T10:35:00Z">
            <w:r w:rsidR="00C73CED" w:rsidDel="00544875">
              <w:rPr>
                <w:lang w:eastAsia="ko-KR"/>
              </w:rPr>
              <w:delText xml:space="preserve">QoE metrics in RTC MSH, which </w:delText>
            </w:r>
          </w:del>
        </w:ins>
        <w:ins w:id="290" w:author="이학주/통신표준연구팀(SR)/삼성전자" w:date="2024-01-23T13:46:00Z">
          <w:del w:id="291" w:author="samsung" w:date="2024-01-31T10:35:00Z">
            <w:r w:rsidR="00C73CED" w:rsidDel="00544875">
              <w:rPr>
                <w:lang w:eastAsia="ko-KR"/>
              </w:rPr>
              <w:delText xml:space="preserve">are </w:delText>
            </w:r>
          </w:del>
        </w:ins>
        <w:ins w:id="292" w:author="이학주/통신표준연구팀(SR)/삼성전자" w:date="2024-01-23T13:45:00Z">
          <w:del w:id="293" w:author="samsung" w:date="2024-01-31T10:35:00Z">
            <w:r w:rsidR="00C73CED" w:rsidDel="00544875">
              <w:rPr>
                <w:lang w:eastAsia="ko-KR"/>
              </w:rPr>
              <w:delText xml:space="preserve">supposed to be reported to RTC AF, if </w:delText>
            </w:r>
          </w:del>
        </w:ins>
        <w:ins w:id="294" w:author="이학주/통신표준연구팀(SR)/삼성전자" w:date="2024-01-23T13:49:00Z">
          <w:del w:id="295" w:author="samsung" w:date="2024-01-31T10:35:00Z">
            <w:r w:rsidR="00C73CED" w:rsidDel="00544875">
              <w:rPr>
                <w:lang w:eastAsia="ko-KR"/>
              </w:rPr>
              <w:delText>requested</w:delText>
            </w:r>
          </w:del>
        </w:ins>
        <w:ins w:id="296" w:author="이학주/통신표준연구팀(SR)/삼성전자" w:date="2024-01-23T13:47:00Z">
          <w:del w:id="297" w:author="samsung" w:date="2024-01-31T10:35:00Z">
            <w:r w:rsidR="00C73CED" w:rsidDel="00544875">
              <w:rPr>
                <w:lang w:eastAsia="ko-KR"/>
              </w:rPr>
              <w:delText xml:space="preserve"> in the Provisioning </w:delText>
            </w:r>
          </w:del>
        </w:ins>
        <w:ins w:id="298" w:author="이학주/통신표준연구팀(SR)/삼성전자" w:date="2024-01-23T13:48:00Z">
          <w:del w:id="299" w:author="samsung" w:date="2024-01-31T10:35:00Z">
            <w:r w:rsidR="00C73CED" w:rsidDel="00544875">
              <w:rPr>
                <w:lang w:eastAsia="ko-KR"/>
              </w:rPr>
              <w:delText>S</w:delText>
            </w:r>
          </w:del>
        </w:ins>
        <w:ins w:id="300" w:author="이학주/통신표준연구팀(SR)/삼성전자" w:date="2024-01-23T13:47:00Z">
          <w:del w:id="301" w:author="samsung" w:date="2024-01-31T10:35:00Z">
            <w:r w:rsidR="00C73CED" w:rsidDel="00544875">
              <w:rPr>
                <w:lang w:eastAsia="ko-KR"/>
              </w:rPr>
              <w:delText>ession.</w:delText>
            </w:r>
          </w:del>
        </w:ins>
        <w:ins w:id="302" w:author="이학주/통신표준연구팀(SR)/삼성전자" w:date="2024-01-23T13:54:00Z">
          <w:del w:id="303" w:author="samsung" w:date="2024-01-31T10:35:00Z">
            <w:r w:rsidR="00C73CED" w:rsidDel="00544875">
              <w:rPr>
                <w:lang w:eastAsia="ko-KR"/>
              </w:rPr>
              <w:delText xml:space="preserve"> RTC endpoint supporting metric reporting shall </w:delText>
            </w:r>
          </w:del>
        </w:ins>
        <w:ins w:id="304" w:author="이학주/통신표준연구팀(SR)/삼성전자" w:date="2024-01-23T13:55:00Z">
          <w:del w:id="305" w:author="samsung" w:date="2024-01-31T10:35:00Z">
            <w:r w:rsidR="00C73CED" w:rsidDel="00544875">
              <w:rPr>
                <w:lang w:eastAsia="ko-KR"/>
              </w:rPr>
              <w:delText xml:space="preserve">report QoE metrics defined in clause 15.2. </w:delText>
            </w:r>
          </w:del>
        </w:ins>
        <w:ins w:id="306" w:author="이학주/통신표준연구팀(SR)/삼성전자" w:date="2024-01-23T13:59:00Z">
          <w:del w:id="307" w:author="samsung" w:date="2024-01-31T10:35:00Z">
            <w:r w:rsidR="00C73CED" w:rsidDel="00544875">
              <w:rPr>
                <w:lang w:eastAsia="ko-KR"/>
              </w:rPr>
              <w:delText xml:space="preserve">While metric reporting procedure is defined </w:delText>
            </w:r>
          </w:del>
        </w:ins>
        <w:ins w:id="308" w:author="이학주/통신표준연구팀(SR)/삼성전자" w:date="2024-01-23T14:00:00Z">
          <w:del w:id="309" w:author="samsung" w:date="2024-01-31T10:35:00Z">
            <w:r w:rsidR="00C73CED" w:rsidDel="00544875">
              <w:rPr>
                <w:lang w:eastAsia="ko-KR"/>
              </w:rPr>
              <w:delText>in clause 9.5 of TS 26.510 [3], the r</w:delText>
            </w:r>
          </w:del>
        </w:ins>
        <w:ins w:id="310" w:author="이학주/통신표준연구팀(SR)/삼성전자" w:date="2024-01-23T13:57:00Z">
          <w:del w:id="311" w:author="samsung" w:date="2024-01-31T10:35:00Z">
            <w:r w:rsidR="00C73CED" w:rsidDel="00544875">
              <w:rPr>
                <w:lang w:eastAsia="ko-KR"/>
              </w:rPr>
              <w:delText xml:space="preserve">eporting protocol and </w:delText>
            </w:r>
          </w:del>
        </w:ins>
        <w:ins w:id="312" w:author="이학주/통신표준연구팀(SR)/삼성전자" w:date="2024-01-23T14:00:00Z">
          <w:del w:id="313" w:author="samsung" w:date="2024-01-31T10:35:00Z">
            <w:r w:rsidR="00C73CED" w:rsidDel="00544875">
              <w:rPr>
                <w:lang w:eastAsia="ko-KR"/>
              </w:rPr>
              <w:delText xml:space="preserve">the </w:delText>
            </w:r>
          </w:del>
        </w:ins>
        <w:ins w:id="314" w:author="이학주/통신표준연구팀(SR)/삼성전자" w:date="2024-01-23T13:57:00Z">
          <w:del w:id="315" w:author="samsung" w:date="2024-01-31T10:35:00Z">
            <w:r w:rsidR="00C73CED" w:rsidDel="00544875">
              <w:rPr>
                <w:lang w:eastAsia="ko-KR"/>
              </w:rPr>
              <w:delText xml:space="preserve">format are </w:delText>
            </w:r>
          </w:del>
        </w:ins>
        <w:ins w:id="316" w:author="이학주/통신표준연구팀(SR)/삼성전자" w:date="2024-01-23T14:00:00Z">
          <w:del w:id="317" w:author="samsung" w:date="2024-01-31T10:35:00Z">
            <w:r w:rsidR="00C73CED" w:rsidDel="00544875">
              <w:rPr>
                <w:lang w:eastAsia="ko-KR"/>
              </w:rPr>
              <w:delText>specified</w:delText>
            </w:r>
          </w:del>
        </w:ins>
        <w:ins w:id="318" w:author="이학주/통신표준연구팀(SR)/삼성전자" w:date="2024-01-23T13:57:00Z">
          <w:del w:id="319" w:author="samsung" w:date="2024-01-31T10:35:00Z">
            <w:r w:rsidR="00C73CED" w:rsidDel="00544875">
              <w:rPr>
                <w:lang w:eastAsia="ko-KR"/>
              </w:rPr>
              <w:delText xml:space="preserve"> in clause 15.3</w:delText>
            </w:r>
          </w:del>
        </w:ins>
        <w:ins w:id="320" w:author="이학주/통신표준연구팀(SR)/삼성전자" w:date="2024-01-23T13:59:00Z">
          <w:del w:id="321" w:author="samsung" w:date="2024-01-31T10:35:00Z">
            <w:r w:rsidR="00C73CED" w:rsidDel="00544875">
              <w:rPr>
                <w:lang w:eastAsia="ko-KR"/>
              </w:rPr>
              <w:delText xml:space="preserve"> of this specification</w:delText>
            </w:r>
          </w:del>
        </w:ins>
        <w:ins w:id="322" w:author="이학주/통신표준연구팀(SR)/삼성전자" w:date="2024-01-23T13:57:00Z">
          <w:del w:id="323" w:author="samsung" w:date="2024-01-31T10:35:00Z">
            <w:r w:rsidR="00C73CED" w:rsidDel="00544875">
              <w:rPr>
                <w:lang w:eastAsia="ko-KR"/>
              </w:rPr>
              <w:delText>.</w:delText>
            </w:r>
          </w:del>
        </w:ins>
      </w:moveFrom>
      <w:moveFromRangeEnd w:id="284"/>
    </w:p>
    <w:p w14:paraId="35E74375" w14:textId="765BF28C" w:rsidR="006E5161" w:rsidRPr="006E5161" w:rsidRDefault="006E5161">
      <w:pPr>
        <w:rPr>
          <w:ins w:id="324" w:author="NTTr1" w:date="2024-01-26T17:18:00Z"/>
        </w:rPr>
        <w:pPrChange w:id="325" w:author="samsung" w:date="2024-01-31T11:00:00Z">
          <w:pPr>
            <w:pStyle w:val="B1"/>
          </w:pPr>
        </w:pPrChange>
      </w:pPr>
      <w:ins w:id="326" w:author="NTTr1" w:date="2024-01-26T17:18:00Z">
        <w:del w:id="327" w:author="samsung" w:date="2024-01-31T10:35:00Z">
          <w:r w:rsidRPr="006E5161" w:rsidDel="00544875">
            <w:delText>-</w:delText>
          </w:r>
          <w:r w:rsidRPr="006E5161" w:rsidDel="00544875">
            <w:tab/>
            <w:delText>To</w:delText>
          </w:r>
        </w:del>
        <w:del w:id="328" w:author="samsung" w:date="2024-01-31T11:00:00Z">
          <w:r w:rsidRPr="006E5161" w:rsidDel="00ED2F93">
            <w:delText xml:space="preserve"> </w:delText>
          </w:r>
        </w:del>
        <w:del w:id="329" w:author="samsung" w:date="2024-01-31T10:38:00Z">
          <w:r w:rsidRPr="006E5161" w:rsidDel="00B733DA">
            <w:delText>create and manage RTCPeerConnection</w:delText>
          </w:r>
        </w:del>
      </w:ins>
      <w:ins w:id="330" w:author="samsung" w:date="2024-01-31T10:44:00Z">
        <w:r w:rsidR="000A2395">
          <w:t>communicate</w:t>
        </w:r>
      </w:ins>
      <w:ins w:id="331" w:author="NTTr1" w:date="2024-01-26T17:18:00Z">
        <w:del w:id="332" w:author="samsung" w:date="2024-01-31T10:38:00Z">
          <w:r w:rsidRPr="006E5161" w:rsidDel="00B733DA">
            <w:delText>,</w:delText>
          </w:r>
        </w:del>
        <w:r w:rsidRPr="006E5161">
          <w:t xml:space="preserve"> </w:t>
        </w:r>
      </w:ins>
      <w:ins w:id="333" w:author="samsung" w:date="2024-01-31T10:38:00Z">
        <w:r w:rsidR="00B733DA">
          <w:t xml:space="preserve">between </w:t>
        </w:r>
      </w:ins>
      <w:ins w:id="334" w:author="NTTr1" w:date="2024-01-26T17:18:00Z">
        <w:r w:rsidRPr="006E5161">
          <w:rPr>
            <w:rFonts w:hint="eastAsia"/>
          </w:rPr>
          <w:t>N</w:t>
        </w:r>
        <w:r w:rsidRPr="006E5161">
          <w:t xml:space="preserve">ative WebRTC application </w:t>
        </w:r>
        <w:del w:id="335" w:author="samsung" w:date="2024-01-31T10:38:00Z">
          <w:r w:rsidRPr="006E5161" w:rsidDel="00B733DA">
            <w:delText>communicate with</w:delText>
          </w:r>
        </w:del>
      </w:ins>
      <w:ins w:id="336" w:author="samsung" w:date="2024-01-31T10:38:00Z">
        <w:r w:rsidR="00B733DA">
          <w:t>and</w:t>
        </w:r>
      </w:ins>
      <w:ins w:id="337" w:author="NTTr1" w:date="2024-01-26T17:18:00Z">
        <w:r w:rsidRPr="006E5161">
          <w:t xml:space="preserve"> WebRTC framework</w:t>
        </w:r>
      </w:ins>
      <w:ins w:id="338" w:author="samsung" w:date="2024-01-31T10:41:00Z">
        <w:r w:rsidR="006F2E76">
          <w:t xml:space="preserve"> for establishment and management of </w:t>
        </w:r>
        <w:proofErr w:type="spellStart"/>
        <w:r w:rsidR="006F2E76">
          <w:rPr>
            <w:lang w:eastAsia="ko-KR"/>
          </w:rPr>
          <w:t>RTCPeerConnection</w:t>
        </w:r>
      </w:ins>
      <w:proofErr w:type="spellEnd"/>
      <w:ins w:id="339" w:author="samsung" w:date="2024-01-31T10:43:00Z">
        <w:r w:rsidR="000A2395">
          <w:t xml:space="preserve">, which is </w:t>
        </w:r>
      </w:ins>
      <w:ins w:id="340" w:author="NTTr1" w:date="2024-01-26T17:18:00Z">
        <w:del w:id="341" w:author="samsung" w:date="2024-01-31T10:43:00Z">
          <w:r w:rsidRPr="006E5161" w:rsidDel="000A2395">
            <w:delText xml:space="preserve"> using </w:delText>
          </w:r>
        </w:del>
        <w:del w:id="342" w:author="samsung" w:date="2024-01-31T10:42:00Z">
          <w:r w:rsidRPr="006E5161" w:rsidDel="003E67CC">
            <w:delText>APIs</w:delText>
          </w:r>
        </w:del>
        <w:del w:id="343" w:author="samsung" w:date="2024-01-31T10:43:00Z">
          <w:r w:rsidRPr="006E5161" w:rsidDel="000A2395">
            <w:delText xml:space="preserve"> </w:delText>
          </w:r>
        </w:del>
        <w:r w:rsidRPr="006E5161">
          <w:t xml:space="preserve">equivalent to </w:t>
        </w:r>
      </w:ins>
      <w:ins w:id="344" w:author="samsung" w:date="2024-01-31T10:44:00Z">
        <w:r w:rsidR="000A2395">
          <w:t xml:space="preserve">WebRTC </w:t>
        </w:r>
      </w:ins>
      <w:ins w:id="345" w:author="NTTr1" w:date="2024-01-26T17:18:00Z">
        <w:r w:rsidRPr="006E5161">
          <w:t xml:space="preserve">APIs specified </w:t>
        </w:r>
        <w:del w:id="346" w:author="samsung" w:date="2024-01-31T10:03:00Z">
          <w:r w:rsidRPr="006E5161" w:rsidDel="006976CC">
            <w:delText>in</w:delText>
          </w:r>
        </w:del>
      </w:ins>
      <w:ins w:id="347" w:author="samsung" w:date="2024-01-31T10:03:00Z">
        <w:r w:rsidR="006976CC">
          <w:t>by</w:t>
        </w:r>
      </w:ins>
      <w:ins w:id="348" w:author="NTTr1" w:date="2024-01-26T17:18:00Z">
        <w:r w:rsidRPr="006E5161">
          <w:t xml:space="preserve"> W3C </w:t>
        </w:r>
        <w:del w:id="349" w:author="samsung" w:date="2024-01-31T10:03:00Z">
          <w:r w:rsidRPr="006976CC" w:rsidDel="006976CC">
            <w:delText>WebRTC: Real-Time Communication in Browsers </w:delText>
          </w:r>
        </w:del>
        <w:r w:rsidRPr="006976CC">
          <w:rPr>
            <w:rPrChange w:id="350" w:author="samsung" w:date="2024-01-31T10:03:00Z">
              <w:rPr>
                <w:highlight w:val="yellow"/>
              </w:rPr>
            </w:rPrChange>
          </w:rPr>
          <w:t>[</w:t>
        </w:r>
        <w:del w:id="351" w:author="samsung" w:date="2024-01-31T10:03:00Z">
          <w:r w:rsidRPr="006976CC" w:rsidDel="006976CC">
            <w:rPr>
              <w:rPrChange w:id="352" w:author="samsung" w:date="2024-01-31T10:03:00Z">
                <w:rPr>
                  <w:highlight w:val="yellow"/>
                </w:rPr>
              </w:rPrChange>
            </w:rPr>
            <w:delText>xx</w:delText>
          </w:r>
        </w:del>
      </w:ins>
      <w:ins w:id="353" w:author="samsung" w:date="2024-01-31T10:03:00Z">
        <w:r w:rsidR="006976CC">
          <w:t>31</w:t>
        </w:r>
      </w:ins>
      <w:ins w:id="354" w:author="NTTr1" w:date="2024-01-26T17:18:00Z">
        <w:r w:rsidRPr="006976CC">
          <w:t>]</w:t>
        </w:r>
      </w:ins>
      <w:ins w:id="355" w:author="samsung" w:date="2024-01-31T10:41:00Z">
        <w:r w:rsidR="006F2E76">
          <w:t>.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356" w:name="_Toc133303912"/>
      <w:bookmarkStart w:id="357" w:name="_Toc139015219"/>
      <w:bookmarkStart w:id="358" w:name="_Toc152690181"/>
      <w:r w:rsidRPr="001B1925">
        <w:t>2</w:t>
      </w:r>
      <w:r w:rsidRPr="001B1925">
        <w:tab/>
        <w:t>References</w:t>
      </w:r>
      <w:bookmarkEnd w:id="356"/>
      <w:bookmarkEnd w:id="357"/>
      <w:bookmarkEnd w:id="358"/>
    </w:p>
    <w:p w14:paraId="5A4EDECD" w14:textId="58E97876" w:rsidR="00C73CED" w:rsidRDefault="00C73CED" w:rsidP="00C73CED"/>
    <w:p w14:paraId="34535A89" w14:textId="243BD572" w:rsidR="00C73CED" w:rsidRDefault="00C73CED" w:rsidP="00C73CED">
      <w:pPr>
        <w:pStyle w:val="EX"/>
        <w:rPr>
          <w:ins w:id="359" w:author="samsung" w:date="2024-01-31T10:03:00Z"/>
        </w:rPr>
      </w:pPr>
      <w:ins w:id="360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361" w:author="이학주/통신표준연구팀(SR)/삼성전자" w:date="2024-01-23T09:31:00Z">
        <w:r>
          <w:t>8831</w:t>
        </w:r>
      </w:ins>
      <w:ins w:id="362" w:author="이학주/통신표준연구팀(SR)/삼성전자" w:date="2024-01-23T09:30:00Z">
        <w:r w:rsidRPr="001B1925">
          <w:t xml:space="preserve"> (20</w:t>
        </w:r>
      </w:ins>
      <w:ins w:id="363" w:author="이학주/통신표준연구팀(SR)/삼성전자" w:date="2024-01-23T09:31:00Z">
        <w:r>
          <w:t>21</w:t>
        </w:r>
      </w:ins>
      <w:ins w:id="364" w:author="이학주/통신표준연구팀(SR)/삼성전자" w:date="2024-01-23T09:30:00Z">
        <w:r w:rsidRPr="001B1925">
          <w:t>): "</w:t>
        </w:r>
      </w:ins>
      <w:ins w:id="365" w:author="이학주/통신표준연구팀(SR)/삼성전자" w:date="2024-01-23T09:31:00Z">
        <w:r w:rsidRPr="009473FA">
          <w:t xml:space="preserve"> WebRTC Data Channels</w:t>
        </w:r>
      </w:ins>
      <w:ins w:id="366" w:author="이학주/통신표준연구팀(SR)/삼성전자" w:date="2024-01-23T09:30:00Z">
        <w:r w:rsidRPr="001B1925">
          <w:t>".</w:t>
        </w:r>
      </w:ins>
    </w:p>
    <w:p w14:paraId="267838D7" w14:textId="4F7B297D" w:rsidR="006976CC" w:rsidDel="006976CC" w:rsidRDefault="006976CC" w:rsidP="00C73CED">
      <w:pPr>
        <w:pStyle w:val="EX"/>
        <w:rPr>
          <w:ins w:id="367" w:author="이학주/통신표준연구팀(SR)/삼성전자" w:date="2024-01-23T09:30:00Z"/>
          <w:del w:id="368" w:author="samsung" w:date="2024-01-31T10:04:00Z"/>
        </w:rPr>
      </w:pPr>
    </w:p>
    <w:p w14:paraId="7CC512A2" w14:textId="1C033FB3" w:rsidR="00C73CED" w:rsidRDefault="00C73CED" w:rsidP="00C73CED">
      <w:pPr>
        <w:pStyle w:val="EX"/>
        <w:rPr>
          <w:ins w:id="369" w:author="samsung" w:date="2024-01-31T10:04:00Z"/>
        </w:rPr>
      </w:pPr>
      <w:ins w:id="370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>): "</w:t>
        </w:r>
      </w:ins>
      <w:ins w:id="371" w:author="이학주/통신표준연구팀(SR)/삼성전자" w:date="2024-01-23T09:32:00Z">
        <w:r w:rsidRPr="009473FA">
          <w:t xml:space="preserve"> Datagram Transport Layer Security (DTLS) Encapsulation of SCTP Packets</w:t>
        </w:r>
      </w:ins>
      <w:ins w:id="372" w:author="이학주/통신표준연구팀(SR)/삼성전자" w:date="2024-01-23T09:31:00Z">
        <w:r w:rsidRPr="001B1925">
          <w:t>".</w:t>
        </w:r>
      </w:ins>
    </w:p>
    <w:p w14:paraId="43AF73EB" w14:textId="10EC2CB1" w:rsidR="006976CC" w:rsidRPr="001B1925" w:rsidRDefault="006976CC" w:rsidP="00C73CED">
      <w:pPr>
        <w:pStyle w:val="EX"/>
      </w:pPr>
      <w:ins w:id="373" w:author="samsung" w:date="2024-01-31T10:04:00Z">
        <w:r>
          <w:t>[31]</w:t>
        </w:r>
        <w:r>
          <w:tab/>
          <w:t xml:space="preserve">W3C Recommendation: </w:t>
        </w:r>
        <w:r w:rsidRPr="006976CC">
          <w:t>WebRTC: Real-Time Communication in Browsers</w:t>
        </w:r>
        <w:r>
          <w:t xml:space="preserve">, March 2023 </w:t>
        </w:r>
      </w:ins>
    </w:p>
    <w:p w14:paraId="0FBF2DF9" w14:textId="77777777" w:rsidR="00C73CED" w:rsidRPr="00C73CED" w:rsidRDefault="00C73CED">
      <w:pPr>
        <w:pPrChange w:id="374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D2209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6" w:author="NTT_SA4#127" w:date="2024-02-01T01:32:00Z" w:initials="n">
    <w:p w14:paraId="74028FCF" w14:textId="77777777" w:rsidR="001B2950" w:rsidRDefault="001B2950" w:rsidP="001B2950">
      <w:pPr>
        <w:pStyle w:val="ac"/>
      </w:pPr>
      <w:r>
        <w:rPr>
          <w:rStyle w:val="ab"/>
        </w:rPr>
        <w:annotationRef/>
      </w:r>
      <w:r>
        <w:t>Align with TS 26.506, but not restrict to apply M3 API at RTC-3.</w:t>
      </w:r>
    </w:p>
  </w:comment>
  <w:comment w:id="126" w:author="samsung" w:date="2024-01-31T09:41:00Z" w:initials="s">
    <w:p w14:paraId="289FE064" w14:textId="6485E318" w:rsidR="001F412F" w:rsidRDefault="001F412F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To be replaced </w:t>
      </w:r>
      <w:r>
        <w:rPr>
          <w:lang w:eastAsia="ko-KR"/>
        </w:rPr>
        <w:t>from 127&amp;270 discussion results</w:t>
      </w:r>
      <w:r w:rsidR="006607F0">
        <w:rPr>
          <w:lang w:eastAsia="ko-KR"/>
        </w:rPr>
        <w:t xml:space="preserve"> (placeholder)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028FCF" w15:done="0"/>
  <w15:commentEx w15:paraId="289FE0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6633E7" w16cex:dateUtc="2024-01-31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8FCF" w16cid:durableId="436633E7"/>
  <w16cid:commentId w16cid:paraId="289FE064" w16cid:durableId="6F62202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246C" w14:textId="77777777" w:rsidR="00872664" w:rsidRDefault="00872664">
      <w:r>
        <w:separator/>
      </w:r>
    </w:p>
  </w:endnote>
  <w:endnote w:type="continuationSeparator" w:id="0">
    <w:p w14:paraId="511294E2" w14:textId="77777777" w:rsidR="00872664" w:rsidRDefault="008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6DBA" w14:textId="77777777" w:rsidR="00872664" w:rsidRDefault="00872664">
      <w:r>
        <w:separator/>
      </w:r>
    </w:p>
  </w:footnote>
  <w:footnote w:type="continuationSeparator" w:id="0">
    <w:p w14:paraId="3BC84985" w14:textId="77777777" w:rsidR="00872664" w:rsidRDefault="0087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  <w15:person w15:author="NTT_SA4#127">
    <w15:presenceInfo w15:providerId="None" w15:userId="NTT_SA4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B5"/>
    <w:rsid w:val="00022E4A"/>
    <w:rsid w:val="00037E99"/>
    <w:rsid w:val="0007460B"/>
    <w:rsid w:val="00095891"/>
    <w:rsid w:val="000A2395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2950"/>
    <w:rsid w:val="001B52F0"/>
    <w:rsid w:val="001B7A65"/>
    <w:rsid w:val="001E41F3"/>
    <w:rsid w:val="001F412F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E66C7"/>
    <w:rsid w:val="002E6AA2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3E67CC"/>
    <w:rsid w:val="00410142"/>
    <w:rsid w:val="00410371"/>
    <w:rsid w:val="004242F1"/>
    <w:rsid w:val="00491D02"/>
    <w:rsid w:val="004B75B7"/>
    <w:rsid w:val="004F6E34"/>
    <w:rsid w:val="005141D9"/>
    <w:rsid w:val="0051580D"/>
    <w:rsid w:val="00517776"/>
    <w:rsid w:val="005350CA"/>
    <w:rsid w:val="00544875"/>
    <w:rsid w:val="00547111"/>
    <w:rsid w:val="005516B1"/>
    <w:rsid w:val="00560039"/>
    <w:rsid w:val="00567D61"/>
    <w:rsid w:val="00592D74"/>
    <w:rsid w:val="005E2C44"/>
    <w:rsid w:val="005F4049"/>
    <w:rsid w:val="005F66C6"/>
    <w:rsid w:val="005F72D2"/>
    <w:rsid w:val="00621188"/>
    <w:rsid w:val="006257ED"/>
    <w:rsid w:val="00653DE4"/>
    <w:rsid w:val="006607F0"/>
    <w:rsid w:val="00663B0F"/>
    <w:rsid w:val="00665C47"/>
    <w:rsid w:val="00673E5B"/>
    <w:rsid w:val="00695808"/>
    <w:rsid w:val="006976CC"/>
    <w:rsid w:val="006B46FB"/>
    <w:rsid w:val="006C78A6"/>
    <w:rsid w:val="006E21FB"/>
    <w:rsid w:val="006E5161"/>
    <w:rsid w:val="006F2E76"/>
    <w:rsid w:val="0073221A"/>
    <w:rsid w:val="00747CB3"/>
    <w:rsid w:val="007531FB"/>
    <w:rsid w:val="00754BEF"/>
    <w:rsid w:val="00792342"/>
    <w:rsid w:val="007977A8"/>
    <w:rsid w:val="007B1CD8"/>
    <w:rsid w:val="007B512A"/>
    <w:rsid w:val="007C2097"/>
    <w:rsid w:val="007C545C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2664"/>
    <w:rsid w:val="008730F6"/>
    <w:rsid w:val="00877319"/>
    <w:rsid w:val="00880786"/>
    <w:rsid w:val="008863B9"/>
    <w:rsid w:val="008A45A6"/>
    <w:rsid w:val="008B01B1"/>
    <w:rsid w:val="008D07BC"/>
    <w:rsid w:val="008D3066"/>
    <w:rsid w:val="008D3CCC"/>
    <w:rsid w:val="008F3789"/>
    <w:rsid w:val="008F686C"/>
    <w:rsid w:val="00911CB6"/>
    <w:rsid w:val="009148DE"/>
    <w:rsid w:val="009221F9"/>
    <w:rsid w:val="009328EB"/>
    <w:rsid w:val="00941E30"/>
    <w:rsid w:val="009777D9"/>
    <w:rsid w:val="00991B88"/>
    <w:rsid w:val="009A5753"/>
    <w:rsid w:val="009A579D"/>
    <w:rsid w:val="009C146C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733DA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CF242A"/>
    <w:rsid w:val="00D038A6"/>
    <w:rsid w:val="00D03F9A"/>
    <w:rsid w:val="00D06D51"/>
    <w:rsid w:val="00D22093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66D03"/>
    <w:rsid w:val="00EB09B7"/>
    <w:rsid w:val="00EB3C5F"/>
    <w:rsid w:val="00EC29A5"/>
    <w:rsid w:val="00ED2F93"/>
    <w:rsid w:val="00EE7D7C"/>
    <w:rsid w:val="00F006C5"/>
    <w:rsid w:val="00F06615"/>
    <w:rsid w:val="00F25D98"/>
    <w:rsid w:val="00F300FB"/>
    <w:rsid w:val="00F60F1E"/>
    <w:rsid w:val="00F61803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FAAD-6F78-4600-BADF-EDEAE628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7599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1900-01-01T06:00:00Z</cp:lastPrinted>
  <dcterms:created xsi:type="dcterms:W3CDTF">2024-01-31T17:57:00Z</dcterms:created>
  <dcterms:modified xsi:type="dcterms:W3CDTF">2024-01-31T17:57:00Z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