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DCED9" w14:textId="3B195ACF" w:rsidR="00DA359E" w:rsidRPr="00075BFA" w:rsidRDefault="00DA359E" w:rsidP="00DA359E">
      <w:pPr>
        <w:pStyle w:val="Grilleclaire-Accent32"/>
        <w:tabs>
          <w:tab w:val="right" w:pos="9639"/>
        </w:tabs>
        <w:spacing w:after="0"/>
        <w:ind w:left="0"/>
        <w:rPr>
          <w:b/>
          <w:sz w:val="24"/>
        </w:rPr>
      </w:pPr>
      <w:r>
        <w:rPr>
          <w:b/>
          <w:noProof/>
          <w:sz w:val="24"/>
        </w:rPr>
        <w:t>3GPP TSG-SA WG4 Meeting #126</w:t>
      </w:r>
      <w:r w:rsidRPr="00075BFA">
        <w:rPr>
          <w:b/>
          <w:sz w:val="24"/>
        </w:rPr>
        <w:tab/>
      </w:r>
      <w:r w:rsidR="004A026F" w:rsidRPr="004A026F">
        <w:rPr>
          <w:b/>
          <w:sz w:val="24"/>
        </w:rPr>
        <w:t>S4-231827</w:t>
      </w:r>
    </w:p>
    <w:p w14:paraId="5468056C" w14:textId="7BA53B1D" w:rsidR="00F06EDB" w:rsidRPr="00683D60" w:rsidRDefault="00DA359E" w:rsidP="00DA359E">
      <w:pPr>
        <w:pStyle w:val="Grilleclaire-Accent32"/>
        <w:tabs>
          <w:tab w:val="right" w:pos="9639"/>
        </w:tabs>
        <w:spacing w:after="0"/>
        <w:ind w:left="0"/>
        <w:rPr>
          <w:b/>
          <w:i/>
          <w:sz w:val="28"/>
          <w:lang w:val="en-CA"/>
        </w:rPr>
      </w:pPr>
      <w:r>
        <w:rPr>
          <w:b/>
          <w:noProof/>
          <w:sz w:val="24"/>
        </w:rPr>
        <w:t>Chicago, USA, 13 - 17 November 2023</w:t>
      </w:r>
      <w:r w:rsidR="00F06EDB" w:rsidRPr="00683D60">
        <w:rPr>
          <w:b/>
          <w:sz w:val="24"/>
          <w:lang w:val="en-CA"/>
        </w:rPr>
        <w:tab/>
      </w:r>
    </w:p>
    <w:p w14:paraId="2889E645" w14:textId="77777777" w:rsidR="00C9183B" w:rsidRDefault="00C9183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4189A85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  <w:r w:rsidR="00157077">
        <w:rPr>
          <w:rFonts w:ascii="Arial" w:hAnsi="Arial" w:cs="Arial"/>
          <w:b/>
          <w:bCs/>
        </w:rPr>
        <w:t>, Samsung</w:t>
      </w:r>
    </w:p>
    <w:p w14:paraId="234CD7C4" w14:textId="736A178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8122A">
        <w:rPr>
          <w:rFonts w:ascii="Arial" w:hAnsi="Arial" w:cs="Arial"/>
          <w:b/>
          <w:bCs/>
        </w:rPr>
        <w:t xml:space="preserve">[PROMISE] </w:t>
      </w:r>
      <w:r w:rsidR="00DE5299">
        <w:rPr>
          <w:rFonts w:ascii="Arial" w:hAnsi="Arial" w:cs="Arial"/>
          <w:b/>
          <w:bCs/>
        </w:rPr>
        <w:t xml:space="preserve">Discussion </w:t>
      </w:r>
      <w:r w:rsidR="00DA359E">
        <w:rPr>
          <w:rFonts w:ascii="Arial" w:hAnsi="Arial" w:cs="Arial"/>
          <w:b/>
          <w:bCs/>
        </w:rPr>
        <w:t>on PROMISE formats</w:t>
      </w:r>
    </w:p>
    <w:p w14:paraId="55FE3D7D" w14:textId="0A8A81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32DE9">
        <w:rPr>
          <w:rFonts w:ascii="Arial" w:hAnsi="Arial" w:cs="Arial"/>
          <w:b/>
          <w:bCs/>
        </w:rPr>
        <w:t>14.11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035DA639" w:rsidR="00DE5299" w:rsidRDefault="003B5AE4" w:rsidP="00A32468">
      <w:pPr>
        <w:pStyle w:val="Heading1"/>
      </w:pPr>
      <w:r>
        <w:t>1</w:t>
      </w:r>
      <w:r w:rsidR="00A32468">
        <w:t xml:space="preserve"> </w:t>
      </w:r>
      <w:r w:rsidR="004876AD">
        <w:t>Background</w:t>
      </w:r>
    </w:p>
    <w:p w14:paraId="25C9FDA4" w14:textId="2436812F" w:rsidR="00CA6A27" w:rsidRDefault="003F0ABE" w:rsidP="003F0ABE">
      <w:pPr>
        <w:rPr>
          <w:iCs/>
        </w:rPr>
      </w:pPr>
      <w:r>
        <w:rPr>
          <w:iCs/>
        </w:rPr>
        <w:t xml:space="preserve">SA4 Rel-18 work on </w:t>
      </w:r>
      <w:r w:rsidRPr="003F0ABE">
        <w:rPr>
          <w:iCs/>
        </w:rPr>
        <w:t>5G-Advanced media profiles for messaging services</w:t>
      </w:r>
      <w:r>
        <w:rPr>
          <w:iCs/>
        </w:rPr>
        <w:t xml:space="preserve"> (PROMISE)</w:t>
      </w:r>
      <w:r w:rsidR="00341968">
        <w:rPr>
          <w:iCs/>
        </w:rPr>
        <w:t xml:space="preserve"> [1]</w:t>
      </w:r>
      <w:r>
        <w:rPr>
          <w:iCs/>
        </w:rPr>
        <w:t xml:space="preserve"> targets to s</w:t>
      </w:r>
      <w:r w:rsidRPr="003F0ABE">
        <w:rPr>
          <w:iCs/>
        </w:rPr>
        <w:t>pecify</w:t>
      </w:r>
      <w:r>
        <w:rPr>
          <w:iCs/>
        </w:rPr>
        <w:t xml:space="preserve"> m</w:t>
      </w:r>
      <w:r w:rsidRPr="003F0ABE">
        <w:rPr>
          <w:iCs/>
        </w:rPr>
        <w:t xml:space="preserve">essaging formats and codecs that </w:t>
      </w:r>
      <w:r>
        <w:rPr>
          <w:iCs/>
        </w:rPr>
        <w:t xml:space="preserve">various </w:t>
      </w:r>
      <w:r w:rsidRPr="003F0ABE">
        <w:rPr>
          <w:iCs/>
        </w:rPr>
        <w:t>organizations or application vendors can then reference and profile to improve messaging service quality and interoperability.</w:t>
      </w:r>
      <w:r>
        <w:rPr>
          <w:iCs/>
        </w:rPr>
        <w:t xml:space="preserve"> In addition to traditional audio/video/text formats used in traditional messaging services, this work also targets to introduce 3D format such as</w:t>
      </w:r>
      <w:r w:rsidRPr="003F0ABE">
        <w:rPr>
          <w:iCs/>
        </w:rPr>
        <w:t xml:space="preserve"> </w:t>
      </w:r>
      <w:proofErr w:type="spellStart"/>
      <w:r w:rsidRPr="003F0ABE">
        <w:rPr>
          <w:iCs/>
        </w:rPr>
        <w:t>glTF</w:t>
      </w:r>
      <w:proofErr w:type="spellEnd"/>
      <w:r w:rsidRPr="003F0ABE">
        <w:rPr>
          <w:iCs/>
        </w:rPr>
        <w:t xml:space="preserve"> </w:t>
      </w:r>
      <w:r>
        <w:rPr>
          <w:iCs/>
        </w:rPr>
        <w:t>for messaging services. Also</w:t>
      </w:r>
      <w:r w:rsidR="00C42180">
        <w:rPr>
          <w:iCs/>
        </w:rPr>
        <w:t xml:space="preserve"> more recently</w:t>
      </w:r>
      <w:r w:rsidR="009F5C28">
        <w:rPr>
          <w:iCs/>
        </w:rPr>
        <w:t xml:space="preserve">, there have been </w:t>
      </w:r>
      <w:r w:rsidR="00CA6A27">
        <w:rPr>
          <w:iCs/>
        </w:rPr>
        <w:t>discussions</w:t>
      </w:r>
      <w:r w:rsidR="009F5C28">
        <w:rPr>
          <w:iCs/>
        </w:rPr>
        <w:t xml:space="preserve"> to include</w:t>
      </w:r>
      <w:r w:rsidR="00CA6A27">
        <w:rPr>
          <w:iCs/>
        </w:rPr>
        <w:t xml:space="preserve"> html content carrying mp4 files as well</w:t>
      </w:r>
      <w:r w:rsidR="00B30FF7">
        <w:rPr>
          <w:iCs/>
        </w:rPr>
        <w:t xml:space="preserve"> as a part of this work</w:t>
      </w:r>
      <w:r w:rsidR="00CA6A27">
        <w:rPr>
          <w:iCs/>
        </w:rPr>
        <w:t>.</w:t>
      </w:r>
    </w:p>
    <w:p w14:paraId="389F3512" w14:textId="77777777" w:rsidR="004876AD" w:rsidRDefault="004876AD" w:rsidP="003F0ABE">
      <w:pPr>
        <w:rPr>
          <w:iCs/>
        </w:rPr>
      </w:pPr>
    </w:p>
    <w:p w14:paraId="10252802" w14:textId="1DEEBDB8" w:rsidR="00CA6A27" w:rsidRPr="004876AD" w:rsidRDefault="00D14873" w:rsidP="004876AD">
      <w:pPr>
        <w:pStyle w:val="Heading1"/>
      </w:pPr>
      <w:r>
        <w:t xml:space="preserve">2 </w:t>
      </w:r>
      <w:r w:rsidR="004876AD" w:rsidRPr="004876AD">
        <w:t>Discussion</w:t>
      </w:r>
    </w:p>
    <w:p w14:paraId="52E08946" w14:textId="5615E5F2" w:rsidR="00CA6A27" w:rsidRDefault="00CA6A27" w:rsidP="003F0ABE">
      <w:pPr>
        <w:rPr>
          <w:iCs/>
        </w:rPr>
      </w:pPr>
      <w:r>
        <w:rPr>
          <w:iCs/>
        </w:rPr>
        <w:t>It cannot be overemphasized how different the latter formats (</w:t>
      </w:r>
      <w:proofErr w:type="spellStart"/>
      <w:r>
        <w:rPr>
          <w:iCs/>
        </w:rPr>
        <w:t>glTF</w:t>
      </w:r>
      <w:proofErr w:type="spellEnd"/>
      <w:r>
        <w:rPr>
          <w:iCs/>
        </w:rPr>
        <w:t xml:space="preserve"> and web content) are compared to traditional audio/video/text data in terms of their processing</w:t>
      </w:r>
      <w:r w:rsidR="009D090B">
        <w:rPr>
          <w:iCs/>
        </w:rPr>
        <w:t xml:space="preserve"> needs</w:t>
      </w:r>
      <w:r>
        <w:rPr>
          <w:iCs/>
        </w:rPr>
        <w:t xml:space="preserve"> at the end user device.</w:t>
      </w:r>
      <w:r w:rsidR="009B2037">
        <w:rPr>
          <w:iCs/>
        </w:rPr>
        <w:t xml:space="preserve"> Among other things, standardised audio-visual data executes a very well </w:t>
      </w:r>
      <w:r w:rsidR="009D090B">
        <w:rPr>
          <w:iCs/>
        </w:rPr>
        <w:t>specified</w:t>
      </w:r>
      <w:r w:rsidR="009B2037">
        <w:rPr>
          <w:iCs/>
        </w:rPr>
        <w:t>, finite set of commands on the end user device</w:t>
      </w:r>
      <w:r w:rsidR="009D090B">
        <w:rPr>
          <w:iCs/>
        </w:rPr>
        <w:t xml:space="preserve"> that are</w:t>
      </w:r>
      <w:r w:rsidR="009B2037">
        <w:rPr>
          <w:iCs/>
        </w:rPr>
        <w:t xml:space="preserve"> firmly specified by the respective coding standards</w:t>
      </w:r>
      <w:r w:rsidR="009D090B">
        <w:rPr>
          <w:iCs/>
        </w:rPr>
        <w:t>. On the other hand,</w:t>
      </w:r>
      <w:r w:rsidR="009B2037">
        <w:rPr>
          <w:iCs/>
        </w:rPr>
        <w:t xml:space="preserve"> 3D and html data have a far deeper interaction with the operating system and the </w:t>
      </w:r>
      <w:r w:rsidR="009D090B">
        <w:rPr>
          <w:iCs/>
        </w:rPr>
        <w:t xml:space="preserve">device </w:t>
      </w:r>
      <w:r w:rsidR="009B2037">
        <w:rPr>
          <w:iCs/>
        </w:rPr>
        <w:t>hardware such as the GPU.</w:t>
      </w:r>
      <w:r w:rsidR="00FF3ED0">
        <w:rPr>
          <w:iCs/>
        </w:rPr>
        <w:t xml:space="preserve"> It is well known how any malicious html data can compromise the device security. Hence there is an inherent dependence between the type of content (audio/video/text, </w:t>
      </w:r>
      <w:r w:rsidR="004A7E4E">
        <w:rPr>
          <w:iCs/>
        </w:rPr>
        <w:t>vs.</w:t>
      </w:r>
      <w:r w:rsidR="00FF3ED0">
        <w:rPr>
          <w:iCs/>
        </w:rPr>
        <w:t xml:space="preserve"> html/3D) and the security threats they pose</w:t>
      </w:r>
      <w:r w:rsidR="004A7E4E">
        <w:rPr>
          <w:iCs/>
        </w:rPr>
        <w:t xml:space="preserve"> to the consuming device</w:t>
      </w:r>
      <w:r w:rsidR="00FF3ED0">
        <w:rPr>
          <w:iCs/>
        </w:rPr>
        <w:t>. In this situation</w:t>
      </w:r>
      <w:r w:rsidR="004A7E4E">
        <w:rPr>
          <w:iCs/>
        </w:rPr>
        <w:t>,</w:t>
      </w:r>
      <w:r w:rsidR="007D477E">
        <w:rPr>
          <w:iCs/>
        </w:rPr>
        <w:t xml:space="preserve"> considering that the security </w:t>
      </w:r>
      <w:r w:rsidR="004A7E4E">
        <w:rPr>
          <w:iCs/>
        </w:rPr>
        <w:t>aspects</w:t>
      </w:r>
      <w:r w:rsidR="007D477E">
        <w:rPr>
          <w:iCs/>
        </w:rPr>
        <w:t xml:space="preserve"> are out of scope of the work, or that another group such as SA3 can address all the security issues after the design is complete</w:t>
      </w:r>
      <w:r w:rsidR="004A7E4E">
        <w:rPr>
          <w:iCs/>
        </w:rPr>
        <w:t>,</w:t>
      </w:r>
      <w:r w:rsidR="007D477E">
        <w:rPr>
          <w:iCs/>
        </w:rPr>
        <w:t xml:space="preserve"> is not a proper approach: security </w:t>
      </w:r>
      <w:r w:rsidR="004A7E4E">
        <w:rPr>
          <w:iCs/>
        </w:rPr>
        <w:t>issues</w:t>
      </w:r>
      <w:r w:rsidR="007D477E">
        <w:rPr>
          <w:iCs/>
        </w:rPr>
        <w:t xml:space="preserve"> based on the </w:t>
      </w:r>
      <w:r w:rsidR="007D477E" w:rsidRPr="004A7E4E">
        <w:rPr>
          <w:i/>
        </w:rPr>
        <w:t>type</w:t>
      </w:r>
      <w:r w:rsidR="007D477E">
        <w:rPr>
          <w:iCs/>
        </w:rPr>
        <w:t xml:space="preserve"> of format under </w:t>
      </w:r>
      <w:r w:rsidR="004A7E4E">
        <w:rPr>
          <w:iCs/>
        </w:rPr>
        <w:t>consideration</w:t>
      </w:r>
      <w:r w:rsidR="007D477E">
        <w:rPr>
          <w:iCs/>
        </w:rPr>
        <w:t xml:space="preserve"> should be part and parcel of the work and not an afterthought. Off course this can be further reinforced by groups specializing in them (SA3).</w:t>
      </w:r>
    </w:p>
    <w:p w14:paraId="72FE4895" w14:textId="77777777" w:rsidR="00E54E15" w:rsidRDefault="00E54E15" w:rsidP="003F0ABE">
      <w:pPr>
        <w:rPr>
          <w:iCs/>
        </w:rPr>
      </w:pPr>
    </w:p>
    <w:p w14:paraId="731010CB" w14:textId="1CE6EE54" w:rsidR="00E54E15" w:rsidRDefault="00E54E15" w:rsidP="003F0ABE">
      <w:pPr>
        <w:rPr>
          <w:iCs/>
        </w:rPr>
      </w:pPr>
      <w:r>
        <w:rPr>
          <w:iCs/>
        </w:rPr>
        <w:t>Some of the challenges for discussion are:</w:t>
      </w:r>
    </w:p>
    <w:p w14:paraId="4CE76454" w14:textId="77777777" w:rsidR="00335FA2" w:rsidRDefault="00335FA2" w:rsidP="003F0ABE">
      <w:pPr>
        <w:rPr>
          <w:iCs/>
        </w:rPr>
      </w:pPr>
    </w:p>
    <w:p w14:paraId="2F086A09" w14:textId="2A0FDAFF" w:rsidR="00C21C79" w:rsidRDefault="00E54E15" w:rsidP="00E54E15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E54E15">
        <w:rPr>
          <w:iCs/>
          <w:sz w:val="20"/>
          <w:szCs w:val="20"/>
        </w:rPr>
        <w:t>Can</w:t>
      </w:r>
      <w:r>
        <w:rPr>
          <w:iCs/>
          <w:sz w:val="20"/>
          <w:szCs w:val="20"/>
        </w:rPr>
        <w:t xml:space="preserve"> 3GPP standards continue ensuring device security if devices allow receiving content pushed </w:t>
      </w:r>
      <w:r w:rsidR="00CF6140">
        <w:rPr>
          <w:iCs/>
          <w:sz w:val="20"/>
          <w:szCs w:val="20"/>
        </w:rPr>
        <w:t xml:space="preserve">to the said device </w:t>
      </w:r>
      <w:r>
        <w:rPr>
          <w:iCs/>
          <w:sz w:val="20"/>
          <w:szCs w:val="20"/>
        </w:rPr>
        <w:t xml:space="preserve">by anyone? The known example of consuming web content on devices via browsers have been made much more secure today after tremendous efforts from </w:t>
      </w:r>
      <w:proofErr w:type="gramStart"/>
      <w:r>
        <w:rPr>
          <w:iCs/>
          <w:sz w:val="20"/>
          <w:szCs w:val="20"/>
        </w:rPr>
        <w:t>a large number of</w:t>
      </w:r>
      <w:proofErr w:type="gramEnd"/>
      <w:r>
        <w:rPr>
          <w:iCs/>
          <w:sz w:val="20"/>
          <w:szCs w:val="20"/>
        </w:rPr>
        <w:t xml:space="preserve"> experts in the domain. Even there, by some estimates [</w:t>
      </w:r>
      <w:r w:rsidR="00341968">
        <w:rPr>
          <w:iCs/>
          <w:sz w:val="20"/>
          <w:szCs w:val="20"/>
        </w:rPr>
        <w:t>2</w:t>
      </w:r>
      <w:r>
        <w:rPr>
          <w:iCs/>
          <w:sz w:val="20"/>
          <w:szCs w:val="20"/>
        </w:rPr>
        <w:t xml:space="preserve">], there are </w:t>
      </w:r>
      <w:r w:rsidR="00C21C79">
        <w:rPr>
          <w:iCs/>
          <w:sz w:val="20"/>
          <w:szCs w:val="20"/>
        </w:rPr>
        <w:t xml:space="preserve">200 million active sites, </w:t>
      </w:r>
      <w:r w:rsidR="00341968">
        <w:rPr>
          <w:iCs/>
          <w:sz w:val="20"/>
          <w:szCs w:val="20"/>
        </w:rPr>
        <w:t>some</w:t>
      </w:r>
      <w:r w:rsidR="00C21C79">
        <w:rPr>
          <w:iCs/>
          <w:sz w:val="20"/>
          <w:szCs w:val="20"/>
        </w:rPr>
        <w:t xml:space="preserve"> 8</w:t>
      </w:r>
      <w:r w:rsidR="00C955F3">
        <w:rPr>
          <w:iCs/>
          <w:sz w:val="20"/>
          <w:szCs w:val="20"/>
        </w:rPr>
        <w:t>5</w:t>
      </w:r>
      <w:r w:rsidR="00C21C79">
        <w:rPr>
          <w:iCs/>
          <w:sz w:val="20"/>
          <w:szCs w:val="20"/>
        </w:rPr>
        <w:t xml:space="preserve">% of them using </w:t>
      </w:r>
      <w:r w:rsidR="00335FA2">
        <w:rPr>
          <w:iCs/>
          <w:sz w:val="20"/>
          <w:szCs w:val="20"/>
        </w:rPr>
        <w:t xml:space="preserve">more secure </w:t>
      </w:r>
      <w:r w:rsidR="00C21C79">
        <w:rPr>
          <w:iCs/>
          <w:sz w:val="20"/>
          <w:szCs w:val="20"/>
        </w:rPr>
        <w:t>https</w:t>
      </w:r>
      <w:r w:rsidR="00341968">
        <w:rPr>
          <w:iCs/>
          <w:sz w:val="20"/>
          <w:szCs w:val="20"/>
        </w:rPr>
        <w:t xml:space="preserve"> [3]</w:t>
      </w:r>
      <w:r w:rsidR="00C21C79">
        <w:rPr>
          <w:iCs/>
          <w:sz w:val="20"/>
          <w:szCs w:val="20"/>
        </w:rPr>
        <w:t xml:space="preserve">. </w:t>
      </w:r>
      <w:r w:rsidR="00335FA2">
        <w:rPr>
          <w:iCs/>
          <w:sz w:val="20"/>
          <w:szCs w:val="20"/>
        </w:rPr>
        <w:t>And e</w:t>
      </w:r>
      <w:r w:rsidR="00C21C79">
        <w:rPr>
          <w:iCs/>
          <w:sz w:val="20"/>
          <w:szCs w:val="20"/>
        </w:rPr>
        <w:t>ven then, none of those sources of content are just pushed to the user like a message is</w:t>
      </w:r>
      <w:r w:rsidR="00335FA2">
        <w:rPr>
          <w:iCs/>
          <w:sz w:val="20"/>
          <w:szCs w:val="20"/>
        </w:rPr>
        <w:t>:</w:t>
      </w:r>
      <w:r w:rsidR="00C21C79">
        <w:rPr>
          <w:iCs/>
          <w:sz w:val="20"/>
          <w:szCs w:val="20"/>
        </w:rPr>
        <w:t xml:space="preserve"> the user seeks content typically via search engines that </w:t>
      </w:r>
      <w:r w:rsidR="00335FA2">
        <w:rPr>
          <w:iCs/>
          <w:sz w:val="20"/>
          <w:szCs w:val="20"/>
        </w:rPr>
        <w:t>quite often</w:t>
      </w:r>
      <w:r w:rsidR="00C21C79">
        <w:rPr>
          <w:iCs/>
          <w:sz w:val="20"/>
          <w:szCs w:val="20"/>
        </w:rPr>
        <w:t xml:space="preserve"> vet the content. Even after that, browsers integrate functionality to warn users of compromised sites. Now comparing </w:t>
      </w:r>
      <w:r w:rsidR="00635A4F">
        <w:rPr>
          <w:iCs/>
          <w:sz w:val="20"/>
          <w:szCs w:val="20"/>
        </w:rPr>
        <w:t xml:space="preserve">these </w:t>
      </w:r>
      <w:r w:rsidR="00C21C79">
        <w:rPr>
          <w:iCs/>
          <w:sz w:val="20"/>
          <w:szCs w:val="20"/>
        </w:rPr>
        <w:t xml:space="preserve">200 million sources of vetted </w:t>
      </w:r>
      <w:r w:rsidR="00335FA2">
        <w:rPr>
          <w:iCs/>
          <w:sz w:val="20"/>
          <w:szCs w:val="20"/>
        </w:rPr>
        <w:t xml:space="preserve">content </w:t>
      </w:r>
      <w:r w:rsidR="00C21C79">
        <w:rPr>
          <w:iCs/>
          <w:sz w:val="20"/>
          <w:szCs w:val="20"/>
        </w:rPr>
        <w:t xml:space="preserve">like the above with billions of users who can simply push content to others </w:t>
      </w:r>
      <w:r w:rsidR="00EF0AAE">
        <w:rPr>
          <w:iCs/>
          <w:sz w:val="20"/>
          <w:szCs w:val="20"/>
        </w:rPr>
        <w:t xml:space="preserve">is </w:t>
      </w:r>
      <w:r w:rsidR="00C21C79">
        <w:rPr>
          <w:iCs/>
          <w:sz w:val="20"/>
          <w:szCs w:val="20"/>
        </w:rPr>
        <w:t>a completely different order of magnitude of</w:t>
      </w:r>
      <w:r w:rsidR="00635A4F">
        <w:rPr>
          <w:iCs/>
          <w:sz w:val="20"/>
          <w:szCs w:val="20"/>
        </w:rPr>
        <w:t xml:space="preserve"> a</w:t>
      </w:r>
      <w:r w:rsidR="00C21C79">
        <w:rPr>
          <w:iCs/>
          <w:sz w:val="20"/>
          <w:szCs w:val="20"/>
        </w:rPr>
        <w:t xml:space="preserve"> security issue.</w:t>
      </w:r>
      <w:r w:rsidR="00EF0AAE">
        <w:rPr>
          <w:iCs/>
          <w:sz w:val="20"/>
          <w:szCs w:val="20"/>
        </w:rPr>
        <w:t xml:space="preserve"> </w:t>
      </w:r>
      <w:r w:rsidR="00C21C79">
        <w:rPr>
          <w:iCs/>
          <w:sz w:val="20"/>
          <w:szCs w:val="20"/>
        </w:rPr>
        <w:t>So, can 3GPP standards still enable security in this scenario?</w:t>
      </w:r>
    </w:p>
    <w:p w14:paraId="70F39495" w14:textId="09294247" w:rsidR="0030435B" w:rsidRDefault="0030435B" w:rsidP="0030435B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In relation to web interactivity track discussions, it is specified by </w:t>
      </w:r>
      <w:r w:rsidRPr="0030435B">
        <w:rPr>
          <w:iCs/>
          <w:sz w:val="20"/>
          <w:szCs w:val="20"/>
        </w:rPr>
        <w:t>ISO/IEC 23001-15</w:t>
      </w:r>
      <w:r>
        <w:rPr>
          <w:iCs/>
          <w:sz w:val="20"/>
          <w:szCs w:val="20"/>
        </w:rPr>
        <w:t>. This specification</w:t>
      </w:r>
      <w:r w:rsidR="000D045C">
        <w:rPr>
          <w:iCs/>
          <w:sz w:val="20"/>
          <w:szCs w:val="20"/>
        </w:rPr>
        <w:t xml:space="preserve"> [6]</w:t>
      </w:r>
      <w:r>
        <w:rPr>
          <w:iCs/>
          <w:sz w:val="20"/>
          <w:szCs w:val="20"/>
        </w:rPr>
        <w:t xml:space="preserve"> was first published in 2019 and has not been updated </w:t>
      </w:r>
      <w:r w:rsidR="000D045C">
        <w:rPr>
          <w:iCs/>
          <w:sz w:val="20"/>
          <w:szCs w:val="20"/>
        </w:rPr>
        <w:t>after that</w:t>
      </w:r>
      <w:r>
        <w:rPr>
          <w:iCs/>
          <w:sz w:val="20"/>
          <w:szCs w:val="20"/>
        </w:rPr>
        <w:t>.</w:t>
      </w:r>
    </w:p>
    <w:p w14:paraId="092B2EE0" w14:textId="4C77D2FF" w:rsidR="0030435B" w:rsidRDefault="0030435B" w:rsidP="0030435B">
      <w:pPr>
        <w:pStyle w:val="ListParagraph"/>
        <w:numPr>
          <w:ilvl w:val="1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Are there any examples of this specification being used in the industry?</w:t>
      </w:r>
    </w:p>
    <w:p w14:paraId="4448A7F4" w14:textId="6B5A8EF4" w:rsidR="0030435B" w:rsidRDefault="00132A0F" w:rsidP="0030435B">
      <w:pPr>
        <w:pStyle w:val="ListParagraph"/>
        <w:numPr>
          <w:ilvl w:val="1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Is there any security-related analysis available for this specification, or is planned?</w:t>
      </w:r>
    </w:p>
    <w:p w14:paraId="6A8614E0" w14:textId="604E3311" w:rsidR="00FB5EFF" w:rsidRDefault="00501F29" w:rsidP="00E54E15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Are there security challenges posed by 3D content that is allowed to run</w:t>
      </w:r>
      <w:r w:rsidR="00635A4F">
        <w:rPr>
          <w:iCs/>
          <w:sz w:val="20"/>
          <w:szCs w:val="20"/>
        </w:rPr>
        <w:t xml:space="preserve"> on the receiving device</w:t>
      </w:r>
      <w:r>
        <w:rPr>
          <w:iCs/>
          <w:sz w:val="20"/>
          <w:szCs w:val="20"/>
        </w:rPr>
        <w:t xml:space="preserve"> (by zero click or </w:t>
      </w:r>
      <w:r w:rsidR="00635A4F">
        <w:rPr>
          <w:iCs/>
          <w:sz w:val="20"/>
          <w:szCs w:val="20"/>
        </w:rPr>
        <w:t xml:space="preserve">by </w:t>
      </w:r>
      <w:r w:rsidR="00744AD4">
        <w:rPr>
          <w:iCs/>
          <w:sz w:val="20"/>
          <w:szCs w:val="20"/>
        </w:rPr>
        <w:t xml:space="preserve">a single </w:t>
      </w:r>
      <w:r>
        <w:rPr>
          <w:iCs/>
          <w:sz w:val="20"/>
          <w:szCs w:val="20"/>
        </w:rPr>
        <w:t>click)?</w:t>
      </w:r>
      <w:r w:rsidR="00744AD4">
        <w:rPr>
          <w:iCs/>
          <w:sz w:val="20"/>
          <w:szCs w:val="20"/>
        </w:rPr>
        <w:t xml:space="preserve"> The content in question may directly start running on the GPU.</w:t>
      </w:r>
    </w:p>
    <w:p w14:paraId="7647B90B" w14:textId="2398C0D0" w:rsidR="00E54E15" w:rsidRDefault="00EF0AAE" w:rsidP="00E54E15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Beside the issue of only badly formulated content (no malicious intention), malicious attacks open another </w:t>
      </w:r>
      <w:r w:rsidR="00335FA2">
        <w:rPr>
          <w:iCs/>
          <w:sz w:val="20"/>
          <w:szCs w:val="20"/>
        </w:rPr>
        <w:t>domain of issues.</w:t>
      </w:r>
      <w:r>
        <w:rPr>
          <w:iCs/>
          <w:sz w:val="20"/>
          <w:szCs w:val="20"/>
        </w:rPr>
        <w:t xml:space="preserve"> The cases of id spoofing for calling and messaging are abundant</w:t>
      </w:r>
      <w:r w:rsidR="00744AD4">
        <w:rPr>
          <w:iCs/>
          <w:sz w:val="20"/>
          <w:szCs w:val="20"/>
        </w:rPr>
        <w:t xml:space="preserve"> even today</w:t>
      </w:r>
      <w:r>
        <w:rPr>
          <w:iCs/>
          <w:sz w:val="20"/>
          <w:szCs w:val="20"/>
        </w:rPr>
        <w:t>, and with given above concerns, can user security still be ensured?</w:t>
      </w:r>
    </w:p>
    <w:p w14:paraId="6CBAB271" w14:textId="19B13CCE" w:rsidR="00132A0F" w:rsidRDefault="00132A0F" w:rsidP="00E54E15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Should SA3 be engaged in this discussion to help with analysis of security issues?</w:t>
      </w:r>
    </w:p>
    <w:p w14:paraId="722D158E" w14:textId="77777777" w:rsidR="000C65EF" w:rsidRPr="000C65EF" w:rsidRDefault="000C65EF" w:rsidP="000C65EF">
      <w:pPr>
        <w:rPr>
          <w:iCs/>
        </w:rPr>
      </w:pPr>
    </w:p>
    <w:p w14:paraId="42A8B137" w14:textId="11D3CA4C" w:rsidR="000C65EF" w:rsidRDefault="000C65EF" w:rsidP="000C65EF">
      <w:pPr>
        <w:rPr>
          <w:iCs/>
        </w:rPr>
      </w:pPr>
      <w:r>
        <w:rPr>
          <w:iCs/>
        </w:rPr>
        <w:t xml:space="preserve">Simply saying that the security issues are to be left to the applications to handle would certainly </w:t>
      </w:r>
      <w:r w:rsidR="00744AD4">
        <w:rPr>
          <w:iCs/>
        </w:rPr>
        <w:t xml:space="preserve">be </w:t>
      </w:r>
      <w:r>
        <w:rPr>
          <w:iCs/>
        </w:rPr>
        <w:t>leading to disastrous security lapses. Its well-known in th</w:t>
      </w:r>
      <w:r w:rsidR="00744AD4">
        <w:rPr>
          <w:iCs/>
        </w:rPr>
        <w:t>is</w:t>
      </w:r>
      <w:r>
        <w:rPr>
          <w:iCs/>
        </w:rPr>
        <w:t xml:space="preserve"> domain that s</w:t>
      </w:r>
      <w:r w:rsidRPr="000C65EF">
        <w:rPr>
          <w:iCs/>
        </w:rPr>
        <w:t>ecurity should be built in, not bolt-on</w:t>
      </w:r>
      <w:r>
        <w:rPr>
          <w:iCs/>
        </w:rPr>
        <w:t>.</w:t>
      </w:r>
    </w:p>
    <w:p w14:paraId="0CA05AEF" w14:textId="77777777" w:rsidR="007E188E" w:rsidRDefault="007E188E" w:rsidP="000C65EF">
      <w:pPr>
        <w:rPr>
          <w:iCs/>
        </w:rPr>
      </w:pPr>
    </w:p>
    <w:p w14:paraId="208C6673" w14:textId="0482E5B2" w:rsidR="007E188E" w:rsidRDefault="00B12B59" w:rsidP="00B12B59">
      <w:pPr>
        <w:pStyle w:val="Heading1"/>
      </w:pPr>
      <w:r>
        <w:lastRenderedPageBreak/>
        <w:t xml:space="preserve">3 </w:t>
      </w:r>
      <w:r w:rsidR="007E188E">
        <w:t>Support of scripts in other mobile messaging services</w:t>
      </w:r>
    </w:p>
    <w:p w14:paraId="335DD1E1" w14:textId="1FB9A0C5" w:rsidR="007E188E" w:rsidRDefault="007E188E" w:rsidP="000C65EF">
      <w:pPr>
        <w:rPr>
          <w:iCs/>
        </w:rPr>
      </w:pPr>
      <w:r>
        <w:rPr>
          <w:iCs/>
        </w:rPr>
        <w:t>Varying degree of HTML is possible in MMS, but with various major operators stopping support [4]</w:t>
      </w:r>
      <w:r w:rsidR="00B12B59">
        <w:rPr>
          <w:iCs/>
        </w:rPr>
        <w:t>, [5] etc.,</w:t>
      </w:r>
      <w:r w:rsidR="00560DBB">
        <w:rPr>
          <w:iCs/>
        </w:rPr>
        <w:t xml:space="preserve"> and operators pointing customers to alternate services</w:t>
      </w:r>
      <w:r>
        <w:rPr>
          <w:iCs/>
        </w:rPr>
        <w:t>,</w:t>
      </w:r>
      <w:r w:rsidR="00560DBB">
        <w:rPr>
          <w:iCs/>
        </w:rPr>
        <w:t xml:space="preserve"> </w:t>
      </w:r>
      <w:r w:rsidR="006E7E90">
        <w:rPr>
          <w:iCs/>
        </w:rPr>
        <w:t>it's</w:t>
      </w:r>
      <w:r w:rsidR="00560DBB">
        <w:rPr>
          <w:iCs/>
        </w:rPr>
        <w:t xml:space="preserve"> worthwhile to look to RCS instead</w:t>
      </w:r>
      <w:r w:rsidR="00B12B59">
        <w:rPr>
          <w:iCs/>
        </w:rPr>
        <w:t>,</w:t>
      </w:r>
      <w:r w:rsidR="006E7E90">
        <w:rPr>
          <w:iCs/>
        </w:rPr>
        <w:t xml:space="preserve"> which does not support html/scripts</w:t>
      </w:r>
      <w:r>
        <w:rPr>
          <w:iCs/>
        </w:rPr>
        <w:t>.</w:t>
      </w:r>
    </w:p>
    <w:p w14:paraId="57AF0D72" w14:textId="77777777" w:rsidR="00501F29" w:rsidRDefault="00501F29" w:rsidP="000C65EF">
      <w:pPr>
        <w:rPr>
          <w:iCs/>
        </w:rPr>
      </w:pPr>
    </w:p>
    <w:p w14:paraId="2D4CC4DE" w14:textId="328885B7" w:rsidR="00501F29" w:rsidRPr="004876AD" w:rsidRDefault="00501F29" w:rsidP="00132A0F">
      <w:pPr>
        <w:pStyle w:val="Heading1"/>
        <w:numPr>
          <w:ilvl w:val="0"/>
          <w:numId w:val="23"/>
        </w:numPr>
      </w:pPr>
      <w:r w:rsidRPr="004876AD">
        <w:t>Proposal</w:t>
      </w:r>
    </w:p>
    <w:p w14:paraId="2D4E3DAB" w14:textId="78213E19" w:rsidR="00501F29" w:rsidRPr="00132A0F" w:rsidRDefault="00501F29" w:rsidP="00132A0F">
      <w:pPr>
        <w:rPr>
          <w:iCs/>
        </w:rPr>
      </w:pPr>
      <w:r>
        <w:rPr>
          <w:iCs/>
        </w:rPr>
        <w:t>Based on the above discussion, it is proposed that</w:t>
      </w:r>
      <w:r w:rsidR="00132A0F">
        <w:rPr>
          <w:iCs/>
        </w:rPr>
        <w:t xml:space="preserve"> </w:t>
      </w:r>
      <w:r w:rsidRPr="00132A0F">
        <w:rPr>
          <w:iCs/>
        </w:rPr>
        <w:t>SA4 carefully considers security considerations for th</w:t>
      </w:r>
      <w:r w:rsidR="00132A0F">
        <w:rPr>
          <w:iCs/>
        </w:rPr>
        <w:t xml:space="preserve">is work </w:t>
      </w:r>
      <w:r w:rsidRPr="00132A0F">
        <w:rPr>
          <w:iCs/>
        </w:rPr>
        <w:t>from the very initial design phase.</w:t>
      </w:r>
    </w:p>
    <w:p w14:paraId="3112743B" w14:textId="77777777" w:rsidR="00CA6A27" w:rsidRDefault="00CA6A27" w:rsidP="003F0ABE">
      <w:pPr>
        <w:rPr>
          <w:iCs/>
        </w:rPr>
      </w:pPr>
    </w:p>
    <w:p w14:paraId="2DF7C7B7" w14:textId="30814807" w:rsidR="000C65EF" w:rsidRPr="004876AD" w:rsidRDefault="000C65EF" w:rsidP="004876AD">
      <w:pPr>
        <w:pStyle w:val="Heading1"/>
      </w:pPr>
      <w:r w:rsidRPr="004876AD">
        <w:t>References</w:t>
      </w:r>
    </w:p>
    <w:p w14:paraId="50AAD504" w14:textId="44BAE7B3" w:rsidR="004876AD" w:rsidRDefault="004876AD" w:rsidP="003F0ABE">
      <w:pPr>
        <w:rPr>
          <w:iCs/>
        </w:rPr>
      </w:pPr>
      <w:r>
        <w:rPr>
          <w:iCs/>
        </w:rPr>
        <w:t xml:space="preserve">[1] </w:t>
      </w:r>
      <w:r w:rsidR="000C65EF" w:rsidRPr="000C65EF">
        <w:rPr>
          <w:iCs/>
        </w:rPr>
        <w:t>SP-230542</w:t>
      </w:r>
      <w:r w:rsidR="000C65EF">
        <w:rPr>
          <w:iCs/>
        </w:rPr>
        <w:t xml:space="preserve"> "</w:t>
      </w:r>
      <w:r w:rsidR="000C65EF" w:rsidRPr="000C65EF">
        <w:rPr>
          <w:iCs/>
        </w:rPr>
        <w:t>5G-Advanced media profiles for messaging services</w:t>
      </w:r>
      <w:r w:rsidR="000C65EF">
        <w:rPr>
          <w:iCs/>
        </w:rPr>
        <w:t>" (</w:t>
      </w:r>
      <w:r w:rsidR="000C65EF" w:rsidRPr="000C65EF">
        <w:rPr>
          <w:iCs/>
        </w:rPr>
        <w:t>PROMISE</w:t>
      </w:r>
      <w:r w:rsidR="000C65EF">
        <w:rPr>
          <w:iCs/>
        </w:rPr>
        <w:t xml:space="preserve">), </w:t>
      </w:r>
      <w:r w:rsidR="000C65EF" w:rsidRPr="000C65EF">
        <w:rPr>
          <w:iCs/>
        </w:rPr>
        <w:t>08.06.23</w:t>
      </w:r>
    </w:p>
    <w:p w14:paraId="7040B5A9" w14:textId="7EA7808B" w:rsidR="004876AD" w:rsidRDefault="004876AD" w:rsidP="003F0ABE">
      <w:pPr>
        <w:rPr>
          <w:iCs/>
        </w:rPr>
      </w:pPr>
      <w:r>
        <w:rPr>
          <w:iCs/>
        </w:rPr>
        <w:t>[2] "</w:t>
      </w:r>
      <w:r w:rsidRPr="004876AD">
        <w:rPr>
          <w:iCs/>
        </w:rPr>
        <w:t>Top Website Statistics For 2023</w:t>
      </w:r>
      <w:r>
        <w:rPr>
          <w:iCs/>
        </w:rPr>
        <w:t>," [Online Nov 2023]</w:t>
      </w:r>
      <w:r w:rsidR="007E188E">
        <w:rPr>
          <w:iCs/>
        </w:rPr>
        <w:t>:</w:t>
      </w:r>
      <w:r>
        <w:rPr>
          <w:iCs/>
        </w:rPr>
        <w:t xml:space="preserve"> </w:t>
      </w:r>
      <w:hyperlink r:id="rId8" w:history="1">
        <w:r w:rsidR="00341968" w:rsidRPr="00963352">
          <w:rPr>
            <w:rStyle w:val="Hyperlink"/>
            <w:iCs/>
          </w:rPr>
          <w:t>https://www.forbes.com/advisor/business/software/website-statistics</w:t>
        </w:r>
      </w:hyperlink>
    </w:p>
    <w:p w14:paraId="786B3096" w14:textId="05EB8C43" w:rsidR="00341968" w:rsidRDefault="00341968" w:rsidP="003F0ABE">
      <w:pPr>
        <w:rPr>
          <w:iCs/>
        </w:rPr>
      </w:pPr>
      <w:r>
        <w:rPr>
          <w:iCs/>
        </w:rPr>
        <w:t>[3] "</w:t>
      </w:r>
      <w:r w:rsidRPr="00341968">
        <w:rPr>
          <w:iCs/>
        </w:rPr>
        <w:t>Usage statistics of Default protocol https for websites</w:t>
      </w:r>
      <w:r>
        <w:rPr>
          <w:iCs/>
        </w:rPr>
        <w:t>," [Online Nov 2023]</w:t>
      </w:r>
      <w:r w:rsidR="007E188E">
        <w:rPr>
          <w:iCs/>
        </w:rPr>
        <w:t xml:space="preserve">: </w:t>
      </w:r>
      <w:hyperlink r:id="rId9" w:history="1">
        <w:r w:rsidR="007E188E" w:rsidRPr="00963352">
          <w:rPr>
            <w:rStyle w:val="Hyperlink"/>
            <w:iCs/>
          </w:rPr>
          <w:t>https://w3techs.com/technologies/details/ce-httpsdefault</w:t>
        </w:r>
      </w:hyperlink>
    </w:p>
    <w:p w14:paraId="521CDB1C" w14:textId="66C4E4B3" w:rsidR="007E188E" w:rsidRDefault="00560DBB" w:rsidP="003F0ABE">
      <w:pPr>
        <w:rPr>
          <w:iCs/>
        </w:rPr>
      </w:pPr>
      <w:r>
        <w:rPr>
          <w:iCs/>
        </w:rPr>
        <w:t xml:space="preserve">[4] </w:t>
      </w:r>
      <w:r w:rsidR="007E188E">
        <w:rPr>
          <w:iCs/>
        </w:rPr>
        <w:t>"</w:t>
      </w:r>
      <w:r w:rsidR="007E188E" w:rsidRPr="007E188E">
        <w:rPr>
          <w:iCs/>
        </w:rPr>
        <w:t>Vodafone switches off the MMS</w:t>
      </w:r>
      <w:r>
        <w:rPr>
          <w:iCs/>
        </w:rPr>
        <w:t>,</w:t>
      </w:r>
      <w:r w:rsidR="007E188E">
        <w:rPr>
          <w:iCs/>
        </w:rPr>
        <w:t xml:space="preserve">" [Online Nov 2023]: </w:t>
      </w:r>
      <w:hyperlink r:id="rId10" w:history="1">
        <w:r w:rsidRPr="00963352">
          <w:rPr>
            <w:rStyle w:val="Hyperlink"/>
            <w:iCs/>
          </w:rPr>
          <w:t>https://www.marketscreener.com/quote/stock/DEUTSCHE-TELEKOM-AG-444661/news/Vodafone-switches-off-the-MMS-42661616/</w:t>
        </w:r>
      </w:hyperlink>
    </w:p>
    <w:p w14:paraId="0CD3C8B1" w14:textId="187247B5" w:rsidR="00560DBB" w:rsidRDefault="00560DBB" w:rsidP="003F0ABE">
      <w:pPr>
        <w:rPr>
          <w:iCs/>
        </w:rPr>
      </w:pPr>
      <w:r>
        <w:rPr>
          <w:iCs/>
        </w:rPr>
        <w:t>[5] "</w:t>
      </w:r>
      <w:r w:rsidRPr="00560DBB">
        <w:rPr>
          <w:iCs/>
        </w:rPr>
        <w:t>Swisscom to discontinue MMS service</w:t>
      </w:r>
      <w:r>
        <w:rPr>
          <w:iCs/>
        </w:rPr>
        <w:t>,"</w:t>
      </w:r>
      <w:r w:rsidRPr="00560DBB">
        <w:rPr>
          <w:iCs/>
        </w:rPr>
        <w:t xml:space="preserve"> </w:t>
      </w:r>
      <w:r>
        <w:rPr>
          <w:iCs/>
        </w:rPr>
        <w:t xml:space="preserve">[Online Nov 2023]: </w:t>
      </w:r>
      <w:hyperlink r:id="rId11" w:history="1">
        <w:r w:rsidR="006668CB" w:rsidRPr="00963352">
          <w:rPr>
            <w:rStyle w:val="Hyperlink"/>
            <w:iCs/>
          </w:rPr>
          <w:t>https://www.swisscom.ch/en/residential/help/mobile/mms.html</w:t>
        </w:r>
      </w:hyperlink>
      <w:r w:rsidR="006668CB">
        <w:rPr>
          <w:iCs/>
        </w:rPr>
        <w:t xml:space="preserve"> </w:t>
      </w:r>
    </w:p>
    <w:p w14:paraId="6496BEBD" w14:textId="3970DD02" w:rsidR="000D045C" w:rsidRDefault="000D045C" w:rsidP="000D045C">
      <w:pPr>
        <w:rPr>
          <w:iCs/>
        </w:rPr>
      </w:pPr>
      <w:r>
        <w:rPr>
          <w:iCs/>
        </w:rPr>
        <w:t xml:space="preserve">[6] </w:t>
      </w:r>
      <w:r w:rsidRPr="000D045C">
        <w:rPr>
          <w:iCs/>
        </w:rPr>
        <w:t>ISO/IEC 23001-15:2019</w:t>
      </w:r>
      <w:r>
        <w:rPr>
          <w:iCs/>
        </w:rPr>
        <w:t>, "</w:t>
      </w:r>
      <w:r w:rsidRPr="000D045C">
        <w:rPr>
          <w:iCs/>
        </w:rPr>
        <w:t>MPEG systems technologies</w:t>
      </w:r>
      <w:r>
        <w:rPr>
          <w:iCs/>
        </w:rPr>
        <w:t xml:space="preserve"> </w:t>
      </w:r>
      <w:r w:rsidRPr="000D045C">
        <w:rPr>
          <w:iCs/>
        </w:rPr>
        <w:t>Part 15: Carriage of web resources in ISOBMFF</w:t>
      </w:r>
      <w:r>
        <w:rPr>
          <w:iCs/>
        </w:rPr>
        <w:t>"</w:t>
      </w:r>
    </w:p>
    <w:p w14:paraId="4A1BBD9A" w14:textId="77777777" w:rsidR="000C65EF" w:rsidRDefault="000C65EF" w:rsidP="003F0ABE">
      <w:pPr>
        <w:rPr>
          <w:iCs/>
        </w:rPr>
      </w:pPr>
    </w:p>
    <w:p w14:paraId="443A764B" w14:textId="4539F29C" w:rsidR="00205583" w:rsidRPr="005D5C11" w:rsidRDefault="00205583" w:rsidP="005B4ED0">
      <w:pPr>
        <w:rPr>
          <w:iCs/>
        </w:rPr>
      </w:pPr>
    </w:p>
    <w:sectPr w:rsidR="00205583" w:rsidRPr="005D5C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B6CB" w14:textId="77777777" w:rsidR="006C2AFE" w:rsidRDefault="006C2AFE">
      <w:r>
        <w:separator/>
      </w:r>
    </w:p>
  </w:endnote>
  <w:endnote w:type="continuationSeparator" w:id="0">
    <w:p w14:paraId="1418508F" w14:textId="77777777" w:rsidR="006C2AFE" w:rsidRDefault="006C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E7144" w14:textId="77777777" w:rsidR="006C2AFE" w:rsidRDefault="006C2AFE">
      <w:r>
        <w:separator/>
      </w:r>
    </w:p>
  </w:footnote>
  <w:footnote w:type="continuationSeparator" w:id="0">
    <w:p w14:paraId="6CBD258C" w14:textId="77777777" w:rsidR="006C2AFE" w:rsidRDefault="006C2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61DF6"/>
    <w:multiLevelType w:val="hybridMultilevel"/>
    <w:tmpl w:val="51524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55C17"/>
    <w:multiLevelType w:val="hybridMultilevel"/>
    <w:tmpl w:val="A96C00B2"/>
    <w:lvl w:ilvl="0" w:tplc="FB6ACE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C4880"/>
    <w:multiLevelType w:val="multilevel"/>
    <w:tmpl w:val="3AE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494013"/>
    <w:multiLevelType w:val="hybridMultilevel"/>
    <w:tmpl w:val="4B9E50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67BA2"/>
    <w:multiLevelType w:val="hybridMultilevel"/>
    <w:tmpl w:val="ADCC0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8E7D49"/>
    <w:multiLevelType w:val="hybridMultilevel"/>
    <w:tmpl w:val="39445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6F61816"/>
    <w:multiLevelType w:val="hybridMultilevel"/>
    <w:tmpl w:val="B15EFFEE"/>
    <w:lvl w:ilvl="0" w:tplc="D284CA48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154C76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4D90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D7DC9"/>
    <w:multiLevelType w:val="hybridMultilevel"/>
    <w:tmpl w:val="EE2CAE42"/>
    <w:lvl w:ilvl="0" w:tplc="2BAEF60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279440F"/>
    <w:multiLevelType w:val="hybridMultilevel"/>
    <w:tmpl w:val="AC74771C"/>
    <w:lvl w:ilvl="0" w:tplc="F962AB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B1133"/>
    <w:multiLevelType w:val="hybridMultilevel"/>
    <w:tmpl w:val="289E9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77495"/>
    <w:multiLevelType w:val="hybridMultilevel"/>
    <w:tmpl w:val="94865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2233E"/>
    <w:multiLevelType w:val="hybridMultilevel"/>
    <w:tmpl w:val="526A0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15"/>
  </w:num>
  <w:num w:numId="2" w16cid:durableId="1633753767">
    <w:abstractNumId w:val="10"/>
  </w:num>
  <w:num w:numId="3" w16cid:durableId="528221516">
    <w:abstractNumId w:val="9"/>
  </w:num>
  <w:num w:numId="4" w16cid:durableId="1825197658">
    <w:abstractNumId w:val="12"/>
  </w:num>
  <w:num w:numId="5" w16cid:durableId="192302189">
    <w:abstractNumId w:val="1"/>
  </w:num>
  <w:num w:numId="6" w16cid:durableId="1216701737">
    <w:abstractNumId w:val="17"/>
  </w:num>
  <w:num w:numId="7" w16cid:durableId="682056200">
    <w:abstractNumId w:val="6"/>
  </w:num>
  <w:num w:numId="8" w16cid:durableId="526338605">
    <w:abstractNumId w:val="7"/>
  </w:num>
  <w:num w:numId="9" w16cid:durableId="1097142627">
    <w:abstractNumId w:val="0"/>
  </w:num>
  <w:num w:numId="10" w16cid:durableId="570236721">
    <w:abstractNumId w:val="21"/>
  </w:num>
  <w:num w:numId="11" w16cid:durableId="2046825267">
    <w:abstractNumId w:val="13"/>
  </w:num>
  <w:num w:numId="12" w16cid:durableId="1512528016">
    <w:abstractNumId w:val="20"/>
  </w:num>
  <w:num w:numId="13" w16cid:durableId="1874420934">
    <w:abstractNumId w:val="11"/>
  </w:num>
  <w:num w:numId="14" w16cid:durableId="435831125">
    <w:abstractNumId w:val="8"/>
  </w:num>
  <w:num w:numId="15" w16cid:durableId="1193306403">
    <w:abstractNumId w:val="22"/>
  </w:num>
  <w:num w:numId="16" w16cid:durableId="1771003199">
    <w:abstractNumId w:val="4"/>
  </w:num>
  <w:num w:numId="17" w16cid:durableId="103883841">
    <w:abstractNumId w:val="16"/>
  </w:num>
  <w:num w:numId="18" w16cid:durableId="467820463">
    <w:abstractNumId w:val="3"/>
  </w:num>
  <w:num w:numId="19" w16cid:durableId="1851286995">
    <w:abstractNumId w:val="5"/>
  </w:num>
  <w:num w:numId="20" w16cid:durableId="2062973918">
    <w:abstractNumId w:val="18"/>
  </w:num>
  <w:num w:numId="21" w16cid:durableId="391850554">
    <w:abstractNumId w:val="2"/>
  </w:num>
  <w:num w:numId="22" w16cid:durableId="1360818595">
    <w:abstractNumId w:val="19"/>
  </w:num>
  <w:num w:numId="23" w16cid:durableId="1018069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3E16"/>
    <w:rsid w:val="000368E1"/>
    <w:rsid w:val="00043D50"/>
    <w:rsid w:val="00046686"/>
    <w:rsid w:val="00046FDD"/>
    <w:rsid w:val="00050925"/>
    <w:rsid w:val="00054884"/>
    <w:rsid w:val="000573B9"/>
    <w:rsid w:val="00057E1E"/>
    <w:rsid w:val="00064C96"/>
    <w:rsid w:val="00072A7C"/>
    <w:rsid w:val="000775E7"/>
    <w:rsid w:val="0007775C"/>
    <w:rsid w:val="00094F23"/>
    <w:rsid w:val="000954FC"/>
    <w:rsid w:val="000967F4"/>
    <w:rsid w:val="000B277A"/>
    <w:rsid w:val="000B661B"/>
    <w:rsid w:val="000C65EF"/>
    <w:rsid w:val="000D045C"/>
    <w:rsid w:val="000D6D78"/>
    <w:rsid w:val="000E0429"/>
    <w:rsid w:val="000F0820"/>
    <w:rsid w:val="000F6E51"/>
    <w:rsid w:val="00102A24"/>
    <w:rsid w:val="00103FFE"/>
    <w:rsid w:val="00106EC7"/>
    <w:rsid w:val="0013259C"/>
    <w:rsid w:val="00132A0F"/>
    <w:rsid w:val="00135831"/>
    <w:rsid w:val="001376A6"/>
    <w:rsid w:val="001424CD"/>
    <w:rsid w:val="0014413C"/>
    <w:rsid w:val="00144179"/>
    <w:rsid w:val="001474E7"/>
    <w:rsid w:val="00157077"/>
    <w:rsid w:val="00163D28"/>
    <w:rsid w:val="00165CE9"/>
    <w:rsid w:val="00166A1B"/>
    <w:rsid w:val="00173006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36DC"/>
    <w:rsid w:val="001B5421"/>
    <w:rsid w:val="001B650D"/>
    <w:rsid w:val="001C77E7"/>
    <w:rsid w:val="001D0B09"/>
    <w:rsid w:val="001D3CF0"/>
    <w:rsid w:val="001E0992"/>
    <w:rsid w:val="001E50ED"/>
    <w:rsid w:val="001E6729"/>
    <w:rsid w:val="001F7113"/>
    <w:rsid w:val="00205583"/>
    <w:rsid w:val="002062AA"/>
    <w:rsid w:val="002070CB"/>
    <w:rsid w:val="00220E93"/>
    <w:rsid w:val="002336BF"/>
    <w:rsid w:val="00235165"/>
    <w:rsid w:val="00235F9B"/>
    <w:rsid w:val="00236BBA"/>
    <w:rsid w:val="00236CA0"/>
    <w:rsid w:val="00236D1F"/>
    <w:rsid w:val="002407FF"/>
    <w:rsid w:val="00250F58"/>
    <w:rsid w:val="002514FB"/>
    <w:rsid w:val="002541D3"/>
    <w:rsid w:val="00256429"/>
    <w:rsid w:val="0026253E"/>
    <w:rsid w:val="00272D61"/>
    <w:rsid w:val="002919B7"/>
    <w:rsid w:val="00295D61"/>
    <w:rsid w:val="002A63A1"/>
    <w:rsid w:val="002B074C"/>
    <w:rsid w:val="002B2FE7"/>
    <w:rsid w:val="002B3081"/>
    <w:rsid w:val="002B34EA"/>
    <w:rsid w:val="002B5361"/>
    <w:rsid w:val="002C1BA4"/>
    <w:rsid w:val="002C47B8"/>
    <w:rsid w:val="002D61CE"/>
    <w:rsid w:val="002E0774"/>
    <w:rsid w:val="002E338D"/>
    <w:rsid w:val="002E397B"/>
    <w:rsid w:val="002E3AE2"/>
    <w:rsid w:val="002F2281"/>
    <w:rsid w:val="002F7CCB"/>
    <w:rsid w:val="003017D7"/>
    <w:rsid w:val="0030435B"/>
    <w:rsid w:val="00310E70"/>
    <w:rsid w:val="00313F3E"/>
    <w:rsid w:val="00320536"/>
    <w:rsid w:val="00325E33"/>
    <w:rsid w:val="003275E6"/>
    <w:rsid w:val="0033107A"/>
    <w:rsid w:val="00334A82"/>
    <w:rsid w:val="00335FA2"/>
    <w:rsid w:val="00341968"/>
    <w:rsid w:val="00354553"/>
    <w:rsid w:val="00373F3B"/>
    <w:rsid w:val="00392C87"/>
    <w:rsid w:val="003953D1"/>
    <w:rsid w:val="003A5FFA"/>
    <w:rsid w:val="003A67E1"/>
    <w:rsid w:val="003B5AE4"/>
    <w:rsid w:val="003B78A6"/>
    <w:rsid w:val="003C1A6B"/>
    <w:rsid w:val="003D4593"/>
    <w:rsid w:val="003E1627"/>
    <w:rsid w:val="003E2C8B"/>
    <w:rsid w:val="003E574B"/>
    <w:rsid w:val="003E710B"/>
    <w:rsid w:val="003F0ABE"/>
    <w:rsid w:val="003F1C0E"/>
    <w:rsid w:val="004008D7"/>
    <w:rsid w:val="0040145D"/>
    <w:rsid w:val="00411339"/>
    <w:rsid w:val="004131BD"/>
    <w:rsid w:val="0041374B"/>
    <w:rsid w:val="00416CEA"/>
    <w:rsid w:val="00421AFD"/>
    <w:rsid w:val="00432048"/>
    <w:rsid w:val="00434B58"/>
    <w:rsid w:val="004352A7"/>
    <w:rsid w:val="004518DB"/>
    <w:rsid w:val="004726C5"/>
    <w:rsid w:val="00473252"/>
    <w:rsid w:val="00477EBC"/>
    <w:rsid w:val="0048064B"/>
    <w:rsid w:val="00484751"/>
    <w:rsid w:val="004876AD"/>
    <w:rsid w:val="004A026F"/>
    <w:rsid w:val="004A0A73"/>
    <w:rsid w:val="004A661C"/>
    <w:rsid w:val="004A7E4E"/>
    <w:rsid w:val="004C02F0"/>
    <w:rsid w:val="004C481F"/>
    <w:rsid w:val="004C4C9B"/>
    <w:rsid w:val="004D0280"/>
    <w:rsid w:val="004D2955"/>
    <w:rsid w:val="004D2FA0"/>
    <w:rsid w:val="004D6D84"/>
    <w:rsid w:val="004E1010"/>
    <w:rsid w:val="004F0848"/>
    <w:rsid w:val="00501F29"/>
    <w:rsid w:val="0050202A"/>
    <w:rsid w:val="00512589"/>
    <w:rsid w:val="0052032E"/>
    <w:rsid w:val="005220FF"/>
    <w:rsid w:val="005250F0"/>
    <w:rsid w:val="00544D8F"/>
    <w:rsid w:val="00551C4D"/>
    <w:rsid w:val="00553BDE"/>
    <w:rsid w:val="00560DBB"/>
    <w:rsid w:val="00561860"/>
    <w:rsid w:val="00562495"/>
    <w:rsid w:val="00563D88"/>
    <w:rsid w:val="005641DE"/>
    <w:rsid w:val="00570241"/>
    <w:rsid w:val="0057294F"/>
    <w:rsid w:val="00577727"/>
    <w:rsid w:val="005777AF"/>
    <w:rsid w:val="005816C0"/>
    <w:rsid w:val="0058242F"/>
    <w:rsid w:val="00586562"/>
    <w:rsid w:val="00593DC4"/>
    <w:rsid w:val="0059529B"/>
    <w:rsid w:val="005A20B8"/>
    <w:rsid w:val="005A3249"/>
    <w:rsid w:val="005A4068"/>
    <w:rsid w:val="005A5B8F"/>
    <w:rsid w:val="005A6ABC"/>
    <w:rsid w:val="005B1577"/>
    <w:rsid w:val="005B4ED0"/>
    <w:rsid w:val="005C0CC6"/>
    <w:rsid w:val="005C0FFC"/>
    <w:rsid w:val="005C3F71"/>
    <w:rsid w:val="005C7352"/>
    <w:rsid w:val="005D1F7E"/>
    <w:rsid w:val="005D2738"/>
    <w:rsid w:val="005D4A24"/>
    <w:rsid w:val="005D515F"/>
    <w:rsid w:val="005D5C11"/>
    <w:rsid w:val="005D613A"/>
    <w:rsid w:val="005E0B8A"/>
    <w:rsid w:val="005E12F4"/>
    <w:rsid w:val="005E1B7C"/>
    <w:rsid w:val="005E677F"/>
    <w:rsid w:val="005E7235"/>
    <w:rsid w:val="005F0018"/>
    <w:rsid w:val="005F041C"/>
    <w:rsid w:val="005F4B34"/>
    <w:rsid w:val="005F6181"/>
    <w:rsid w:val="006120F5"/>
    <w:rsid w:val="00616E18"/>
    <w:rsid w:val="00623AED"/>
    <w:rsid w:val="0062443C"/>
    <w:rsid w:val="00632157"/>
    <w:rsid w:val="00633971"/>
    <w:rsid w:val="00635A4F"/>
    <w:rsid w:val="0064121E"/>
    <w:rsid w:val="0064667C"/>
    <w:rsid w:val="00656385"/>
    <w:rsid w:val="00660354"/>
    <w:rsid w:val="00665B9B"/>
    <w:rsid w:val="006668CB"/>
    <w:rsid w:val="00670453"/>
    <w:rsid w:val="006705F6"/>
    <w:rsid w:val="00691CB8"/>
    <w:rsid w:val="006B0264"/>
    <w:rsid w:val="006B5D6E"/>
    <w:rsid w:val="006C0BB2"/>
    <w:rsid w:val="006C2AFE"/>
    <w:rsid w:val="006D3D54"/>
    <w:rsid w:val="006E1A49"/>
    <w:rsid w:val="006E70AB"/>
    <w:rsid w:val="006E7E90"/>
    <w:rsid w:val="006F1B00"/>
    <w:rsid w:val="006F4B7A"/>
    <w:rsid w:val="006F7727"/>
    <w:rsid w:val="00700A59"/>
    <w:rsid w:val="00710142"/>
    <w:rsid w:val="00712E81"/>
    <w:rsid w:val="00723919"/>
    <w:rsid w:val="007261D3"/>
    <w:rsid w:val="00744AD4"/>
    <w:rsid w:val="0074596C"/>
    <w:rsid w:val="00760AE9"/>
    <w:rsid w:val="00762474"/>
    <w:rsid w:val="00773406"/>
    <w:rsid w:val="007805CD"/>
    <w:rsid w:val="007814A8"/>
    <w:rsid w:val="00781A62"/>
    <w:rsid w:val="00781E27"/>
    <w:rsid w:val="00782953"/>
    <w:rsid w:val="00783C0E"/>
    <w:rsid w:val="00787383"/>
    <w:rsid w:val="00791B51"/>
    <w:rsid w:val="00795AD1"/>
    <w:rsid w:val="007A593C"/>
    <w:rsid w:val="007B23D4"/>
    <w:rsid w:val="007B5456"/>
    <w:rsid w:val="007B5F65"/>
    <w:rsid w:val="007C1E72"/>
    <w:rsid w:val="007D0140"/>
    <w:rsid w:val="007D3A7E"/>
    <w:rsid w:val="007D3C7C"/>
    <w:rsid w:val="007D477E"/>
    <w:rsid w:val="007E188E"/>
    <w:rsid w:val="007F1EBA"/>
    <w:rsid w:val="007F6574"/>
    <w:rsid w:val="008058C2"/>
    <w:rsid w:val="00806351"/>
    <w:rsid w:val="00807BA9"/>
    <w:rsid w:val="0081304E"/>
    <w:rsid w:val="008278D8"/>
    <w:rsid w:val="00830834"/>
    <w:rsid w:val="00833529"/>
    <w:rsid w:val="00850CD4"/>
    <w:rsid w:val="00851A02"/>
    <w:rsid w:val="00854A49"/>
    <w:rsid w:val="00861455"/>
    <w:rsid w:val="00864077"/>
    <w:rsid w:val="0087325B"/>
    <w:rsid w:val="00881ACB"/>
    <w:rsid w:val="00891064"/>
    <w:rsid w:val="008A06BE"/>
    <w:rsid w:val="008A3AC5"/>
    <w:rsid w:val="008A56FD"/>
    <w:rsid w:val="008B53F5"/>
    <w:rsid w:val="008B5428"/>
    <w:rsid w:val="008C748E"/>
    <w:rsid w:val="008D1131"/>
    <w:rsid w:val="008D3DA6"/>
    <w:rsid w:val="008E47B3"/>
    <w:rsid w:val="008F7444"/>
    <w:rsid w:val="0090015D"/>
    <w:rsid w:val="00907C31"/>
    <w:rsid w:val="0091399A"/>
    <w:rsid w:val="009170CB"/>
    <w:rsid w:val="00926791"/>
    <w:rsid w:val="0093544C"/>
    <w:rsid w:val="0093661C"/>
    <w:rsid w:val="00936E7D"/>
    <w:rsid w:val="00940736"/>
    <w:rsid w:val="00950CF7"/>
    <w:rsid w:val="00960A44"/>
    <w:rsid w:val="00965886"/>
    <w:rsid w:val="009768C3"/>
    <w:rsid w:val="00977C43"/>
    <w:rsid w:val="00980433"/>
    <w:rsid w:val="00982E69"/>
    <w:rsid w:val="00990EEE"/>
    <w:rsid w:val="00996533"/>
    <w:rsid w:val="009A3833"/>
    <w:rsid w:val="009A5F57"/>
    <w:rsid w:val="009A62E2"/>
    <w:rsid w:val="009B110B"/>
    <w:rsid w:val="009B13F0"/>
    <w:rsid w:val="009B196A"/>
    <w:rsid w:val="009B2037"/>
    <w:rsid w:val="009B32B2"/>
    <w:rsid w:val="009D090B"/>
    <w:rsid w:val="009D6D9F"/>
    <w:rsid w:val="009E1910"/>
    <w:rsid w:val="009E5DBA"/>
    <w:rsid w:val="009F01EE"/>
    <w:rsid w:val="009F1135"/>
    <w:rsid w:val="009F5C28"/>
    <w:rsid w:val="009F6047"/>
    <w:rsid w:val="009F7270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6EB9"/>
    <w:rsid w:val="00A27A64"/>
    <w:rsid w:val="00A32468"/>
    <w:rsid w:val="00A37F80"/>
    <w:rsid w:val="00A46B3F"/>
    <w:rsid w:val="00A46F30"/>
    <w:rsid w:val="00A61169"/>
    <w:rsid w:val="00A63024"/>
    <w:rsid w:val="00A63C4A"/>
    <w:rsid w:val="00A8122A"/>
    <w:rsid w:val="00A82FCC"/>
    <w:rsid w:val="00A906A4"/>
    <w:rsid w:val="00AA574E"/>
    <w:rsid w:val="00AA72A6"/>
    <w:rsid w:val="00AB43F5"/>
    <w:rsid w:val="00AD324E"/>
    <w:rsid w:val="00AD4A22"/>
    <w:rsid w:val="00AD59FD"/>
    <w:rsid w:val="00AD5B51"/>
    <w:rsid w:val="00AD7B78"/>
    <w:rsid w:val="00AF3EC6"/>
    <w:rsid w:val="00AF4020"/>
    <w:rsid w:val="00AF4118"/>
    <w:rsid w:val="00B12B59"/>
    <w:rsid w:val="00B24260"/>
    <w:rsid w:val="00B27254"/>
    <w:rsid w:val="00B30FF7"/>
    <w:rsid w:val="00B32DE9"/>
    <w:rsid w:val="00B3526C"/>
    <w:rsid w:val="00B42F37"/>
    <w:rsid w:val="00B47534"/>
    <w:rsid w:val="00B553F2"/>
    <w:rsid w:val="00B61CBD"/>
    <w:rsid w:val="00B62F4A"/>
    <w:rsid w:val="00B65BC5"/>
    <w:rsid w:val="00B67290"/>
    <w:rsid w:val="00B709F5"/>
    <w:rsid w:val="00B84B54"/>
    <w:rsid w:val="00B85106"/>
    <w:rsid w:val="00B92C7D"/>
    <w:rsid w:val="00B93BB2"/>
    <w:rsid w:val="00B956A0"/>
    <w:rsid w:val="00B9697B"/>
    <w:rsid w:val="00B97076"/>
    <w:rsid w:val="00BA2476"/>
    <w:rsid w:val="00BA46C7"/>
    <w:rsid w:val="00BA4D60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BF51AC"/>
    <w:rsid w:val="00C03706"/>
    <w:rsid w:val="00C03AE6"/>
    <w:rsid w:val="00C03F46"/>
    <w:rsid w:val="00C159BC"/>
    <w:rsid w:val="00C15A54"/>
    <w:rsid w:val="00C21C79"/>
    <w:rsid w:val="00C2214E"/>
    <w:rsid w:val="00C2519B"/>
    <w:rsid w:val="00C36E48"/>
    <w:rsid w:val="00C3782E"/>
    <w:rsid w:val="00C404D1"/>
    <w:rsid w:val="00C42176"/>
    <w:rsid w:val="00C42180"/>
    <w:rsid w:val="00C52914"/>
    <w:rsid w:val="00C5567D"/>
    <w:rsid w:val="00C63F06"/>
    <w:rsid w:val="00C6590B"/>
    <w:rsid w:val="00C7131F"/>
    <w:rsid w:val="00C9183B"/>
    <w:rsid w:val="00C955F3"/>
    <w:rsid w:val="00CA50CA"/>
    <w:rsid w:val="00CA5DB0"/>
    <w:rsid w:val="00CA6A27"/>
    <w:rsid w:val="00CC58ED"/>
    <w:rsid w:val="00CC7863"/>
    <w:rsid w:val="00CC7AAB"/>
    <w:rsid w:val="00CE2667"/>
    <w:rsid w:val="00CE3900"/>
    <w:rsid w:val="00CE555E"/>
    <w:rsid w:val="00CF6140"/>
    <w:rsid w:val="00D02A1D"/>
    <w:rsid w:val="00D1294F"/>
    <w:rsid w:val="00D145EC"/>
    <w:rsid w:val="00D14873"/>
    <w:rsid w:val="00D17BE0"/>
    <w:rsid w:val="00D24402"/>
    <w:rsid w:val="00D3301A"/>
    <w:rsid w:val="00D40A1D"/>
    <w:rsid w:val="00D43C0B"/>
    <w:rsid w:val="00D44A74"/>
    <w:rsid w:val="00D57CD2"/>
    <w:rsid w:val="00D57E66"/>
    <w:rsid w:val="00D618C1"/>
    <w:rsid w:val="00D645CC"/>
    <w:rsid w:val="00D73350"/>
    <w:rsid w:val="00D779DE"/>
    <w:rsid w:val="00D82231"/>
    <w:rsid w:val="00D8756E"/>
    <w:rsid w:val="00D87DF8"/>
    <w:rsid w:val="00D938DD"/>
    <w:rsid w:val="00D974EA"/>
    <w:rsid w:val="00DA359E"/>
    <w:rsid w:val="00DC0F52"/>
    <w:rsid w:val="00DC4726"/>
    <w:rsid w:val="00DC626F"/>
    <w:rsid w:val="00DD40D2"/>
    <w:rsid w:val="00DD73EE"/>
    <w:rsid w:val="00DD761F"/>
    <w:rsid w:val="00DE5299"/>
    <w:rsid w:val="00DE5BBF"/>
    <w:rsid w:val="00E03A99"/>
    <w:rsid w:val="00E041CD"/>
    <w:rsid w:val="00E1463F"/>
    <w:rsid w:val="00E23B11"/>
    <w:rsid w:val="00E24682"/>
    <w:rsid w:val="00E33059"/>
    <w:rsid w:val="00E3403D"/>
    <w:rsid w:val="00E363A9"/>
    <w:rsid w:val="00E37E40"/>
    <w:rsid w:val="00E413E0"/>
    <w:rsid w:val="00E478E5"/>
    <w:rsid w:val="00E53AE3"/>
    <w:rsid w:val="00E54E15"/>
    <w:rsid w:val="00E5574A"/>
    <w:rsid w:val="00E610B9"/>
    <w:rsid w:val="00E64FB2"/>
    <w:rsid w:val="00E71170"/>
    <w:rsid w:val="00E75D33"/>
    <w:rsid w:val="00E81E2C"/>
    <w:rsid w:val="00EA7D3F"/>
    <w:rsid w:val="00EB5D2F"/>
    <w:rsid w:val="00EC10EC"/>
    <w:rsid w:val="00EC3D54"/>
    <w:rsid w:val="00EC6293"/>
    <w:rsid w:val="00ED6080"/>
    <w:rsid w:val="00EE0176"/>
    <w:rsid w:val="00EF0942"/>
    <w:rsid w:val="00EF0AAE"/>
    <w:rsid w:val="00EF291F"/>
    <w:rsid w:val="00F0071C"/>
    <w:rsid w:val="00F0218C"/>
    <w:rsid w:val="00F0393B"/>
    <w:rsid w:val="00F04ADA"/>
    <w:rsid w:val="00F06A88"/>
    <w:rsid w:val="00F06EDB"/>
    <w:rsid w:val="00F1342A"/>
    <w:rsid w:val="00F313DD"/>
    <w:rsid w:val="00F378BE"/>
    <w:rsid w:val="00F43120"/>
    <w:rsid w:val="00F4480F"/>
    <w:rsid w:val="00F763A4"/>
    <w:rsid w:val="00F80375"/>
    <w:rsid w:val="00F81BA0"/>
    <w:rsid w:val="00F81CF2"/>
    <w:rsid w:val="00F87FD2"/>
    <w:rsid w:val="00F92915"/>
    <w:rsid w:val="00F941B8"/>
    <w:rsid w:val="00FA3063"/>
    <w:rsid w:val="00FA4F35"/>
    <w:rsid w:val="00FA5FA5"/>
    <w:rsid w:val="00FA79A7"/>
    <w:rsid w:val="00FB3E6E"/>
    <w:rsid w:val="00FB5EFF"/>
    <w:rsid w:val="00FC643D"/>
    <w:rsid w:val="00FC6F6E"/>
    <w:rsid w:val="00FD1DAF"/>
    <w:rsid w:val="00FE3381"/>
    <w:rsid w:val="00FE3DCC"/>
    <w:rsid w:val="00FE53C8"/>
    <w:rsid w:val="00FE5FB7"/>
    <w:rsid w:val="00FF01BE"/>
    <w:rsid w:val="00FF3ED0"/>
    <w:rsid w:val="00F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07C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rsid w:val="00173006"/>
    <w:pPr>
      <w:keepNext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07C3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basedOn w:val="DefaultParagraphFont"/>
    <w:uiPriority w:val="99"/>
    <w:rsid w:val="008614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4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34B58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B32B2"/>
  </w:style>
  <w:style w:type="paragraph" w:customStyle="1" w:styleId="Grilleclaire-Accent32">
    <w:name w:val="Grille claire - Accent 32"/>
    <w:basedOn w:val="Normal"/>
    <w:rsid w:val="00F06EDB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D61CE"/>
    <w:rPr>
      <w:rFonts w:ascii="Arial" w:hAnsi="Arial"/>
      <w:b/>
      <w:sz w:val="24"/>
      <w:lang w:eastAsia="en-US"/>
    </w:rPr>
  </w:style>
  <w:style w:type="paragraph" w:customStyle="1" w:styleId="EW">
    <w:name w:val="EW"/>
    <w:basedOn w:val="Normal"/>
    <w:link w:val="EWChar"/>
    <w:rsid w:val="00DA359E"/>
    <w:pPr>
      <w:keepLines/>
      <w:ind w:left="1702" w:hanging="1418"/>
    </w:pPr>
  </w:style>
  <w:style w:type="character" w:customStyle="1" w:styleId="EWChar">
    <w:name w:val="EW Char"/>
    <w:link w:val="EW"/>
    <w:locked/>
    <w:rsid w:val="00DA35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7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bes.com/advisor/business/software/website-statistic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swisscom.ch/en/residential/help/mobile/mm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arketscreener.com/quote/stock/DEUTSCHE-TELEKOM-AG-444661/news/Vodafone-switches-off-the-MMS-4266161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3techs.com/technologies/details/ce-httpsdefau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33</cp:revision>
  <cp:lastPrinted>2001-04-23T09:30:00Z</cp:lastPrinted>
  <dcterms:created xsi:type="dcterms:W3CDTF">2023-11-03T16:31:00Z</dcterms:created>
  <dcterms:modified xsi:type="dcterms:W3CDTF">2023-11-07T22:15:00Z</dcterms:modified>
</cp:coreProperties>
</file>