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32347" w14:textId="77777777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6165A8">
        <w:rPr>
          <w:b/>
          <w:noProof/>
          <w:sz w:val="24"/>
        </w:rPr>
        <w:t>230069</w:t>
      </w:r>
    </w:p>
    <w:p w14:paraId="350D3695" w14:textId="77777777" w:rsidR="003953D1" w:rsidRDefault="003953D1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20 – 24 February 2023</w:t>
      </w:r>
    </w:p>
    <w:p w14:paraId="56F3B929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5F133B3A" w14:textId="77777777" w:rsidR="00236D1F" w:rsidRPr="00DF78B9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F78B9">
        <w:rPr>
          <w:rFonts w:ascii="Arial" w:hAnsi="Arial" w:cs="Arial"/>
          <w:b/>
          <w:bCs/>
          <w:lang w:val="en-US"/>
        </w:rPr>
        <w:t>Source:</w:t>
      </w:r>
      <w:r w:rsidRPr="00DF78B9">
        <w:rPr>
          <w:rFonts w:ascii="Arial" w:hAnsi="Arial" w:cs="Arial"/>
          <w:b/>
          <w:bCs/>
          <w:lang w:val="en-US"/>
        </w:rPr>
        <w:tab/>
      </w:r>
      <w:r w:rsidR="008E205A" w:rsidRPr="00DF78B9">
        <w:rPr>
          <w:rFonts w:ascii="Arial" w:hAnsi="Arial" w:cs="Arial"/>
          <w:b/>
          <w:bCs/>
          <w:lang w:val="en-US"/>
        </w:rPr>
        <w:t>Fraunhofer Heinrich Hertz Institute (HHI)</w:t>
      </w:r>
    </w:p>
    <w:p w14:paraId="7FD3F808" w14:textId="58CB8B8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E205A" w:rsidRPr="008E205A">
        <w:rPr>
          <w:rFonts w:ascii="Arial" w:hAnsi="Arial" w:cs="Arial"/>
          <w:b/>
          <w:bCs/>
        </w:rPr>
        <w:t xml:space="preserve">[FS_AI4Media] </w:t>
      </w:r>
      <w:r w:rsidR="005F75B2" w:rsidRPr="00D45487">
        <w:rPr>
          <w:rFonts w:ascii="Arial" w:hAnsi="Arial" w:cs="Arial"/>
          <w:b/>
          <w:bCs/>
        </w:rPr>
        <w:t xml:space="preserve">On </w:t>
      </w:r>
      <w:r w:rsidR="005F75B2">
        <w:rPr>
          <w:rFonts w:ascii="Arial" w:hAnsi="Arial" w:cs="Arial"/>
          <w:b/>
          <w:bCs/>
        </w:rPr>
        <w:t>data rate reductions achievable with the NNC standard</w:t>
      </w:r>
    </w:p>
    <w:p w14:paraId="01DF548E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6165A8">
        <w:rPr>
          <w:rFonts w:ascii="Arial" w:hAnsi="Arial" w:cs="Arial"/>
          <w:b/>
          <w:bCs/>
        </w:rPr>
        <w:t>9.7</w:t>
      </w:r>
    </w:p>
    <w:p w14:paraId="6FBB729F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BD2D6B" w:rsidRPr="006165A8">
        <w:rPr>
          <w:rFonts w:ascii="Arial" w:hAnsi="Arial" w:cs="Arial"/>
          <w:b/>
          <w:bCs/>
        </w:rPr>
        <w:t>Agreement</w:t>
      </w:r>
    </w:p>
    <w:p w14:paraId="05292FF5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8218DAB" w14:textId="77777777" w:rsidR="00236D1F" w:rsidRDefault="00236D1F">
      <w:pPr>
        <w:rPr>
          <w:rFonts w:ascii="Arial" w:hAnsi="Arial" w:cs="Arial"/>
          <w:b/>
          <w:bCs/>
        </w:rPr>
      </w:pPr>
    </w:p>
    <w:p w14:paraId="5A448D6B" w14:textId="77777777" w:rsidR="008E205A" w:rsidRPr="008E205A" w:rsidRDefault="008E205A" w:rsidP="008E205A">
      <w:pPr>
        <w:keepNext/>
        <w:keepLines/>
        <w:widowControl w:val="0"/>
        <w:numPr>
          <w:ilvl w:val="0"/>
          <w:numId w:val="4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 w:rsidRPr="008E205A">
        <w:rPr>
          <w:rFonts w:ascii="Arial" w:hAnsi="Arial"/>
          <w:sz w:val="28"/>
          <w:lang w:eastAsia="en-GB"/>
        </w:rPr>
        <w:t>Introduction</w:t>
      </w:r>
    </w:p>
    <w:p w14:paraId="71A172CC" w14:textId="485A1857" w:rsidR="007B0BAD" w:rsidRDefault="008E205A" w:rsidP="007B0BAD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60"/>
        <w:textAlignment w:val="baseline"/>
        <w:outlineLvl w:val="0"/>
        <w:rPr>
          <w:lang w:val="en-US" w:eastAsia="en-GB"/>
        </w:rPr>
      </w:pPr>
      <w:r w:rsidRPr="008E205A">
        <w:rPr>
          <w:lang w:val="en-US" w:eastAsia="en-GB"/>
        </w:rPr>
        <w:t>The study item on “Artificial Intelligence (AI) and Machine Learning (ML) for Media” (SP-220328) includes the objectives to 1) identify and document the available data formats and suitable protocols for the exchange of different data components of various AI/ML model</w:t>
      </w:r>
      <w:r w:rsidR="00526F91">
        <w:rPr>
          <w:lang w:val="en-US" w:eastAsia="en-GB"/>
        </w:rPr>
        <w:t>s</w:t>
      </w:r>
      <w:r w:rsidRPr="008E205A">
        <w:rPr>
          <w:lang w:val="en-US" w:eastAsia="en-GB"/>
        </w:rPr>
        <w:t xml:space="preserve">, and to 2) investigate the data traffic characteristics of these data components for delivery over 5G system, including whether there are any needs and potentials for data rate reduction. </w:t>
      </w:r>
      <w:r w:rsidR="00BE6B0C">
        <w:rPr>
          <w:lang w:val="en-US" w:eastAsia="en-GB"/>
        </w:rPr>
        <w:t xml:space="preserve">Concerning </w:t>
      </w:r>
      <w:r w:rsidR="006B2C2C">
        <w:rPr>
          <w:lang w:val="en-US" w:eastAsia="en-GB"/>
        </w:rPr>
        <w:t>objective</w:t>
      </w:r>
      <w:r w:rsidR="005846BE">
        <w:rPr>
          <w:lang w:val="en-US" w:eastAsia="en-GB"/>
        </w:rPr>
        <w:t> 1)</w:t>
      </w:r>
      <w:r w:rsidR="006B2C2C">
        <w:rPr>
          <w:lang w:val="en-US" w:eastAsia="en-GB"/>
        </w:rPr>
        <w:t xml:space="preserve">, a description of </w:t>
      </w:r>
      <w:r w:rsidRPr="008E205A">
        <w:rPr>
          <w:lang w:val="en-US" w:eastAsia="en-GB"/>
        </w:rPr>
        <w:t xml:space="preserve">the </w:t>
      </w:r>
      <w:r w:rsidR="00463AFD" w:rsidRPr="00463AFD">
        <w:rPr>
          <w:lang w:val="en-US" w:eastAsia="en-GB"/>
        </w:rPr>
        <w:t xml:space="preserve">ISO/IEC 15938-17 </w:t>
      </w:r>
      <w:r w:rsidRPr="008E205A">
        <w:rPr>
          <w:lang w:val="en-US" w:eastAsia="en-GB"/>
        </w:rPr>
        <w:t>standard f</w:t>
      </w:r>
      <w:r w:rsidR="000C3234">
        <w:rPr>
          <w:lang w:val="en-US" w:eastAsia="en-GB"/>
        </w:rPr>
        <w:t xml:space="preserve">or neural network coding (NNC) </w:t>
      </w:r>
      <w:r w:rsidR="002C54B0">
        <w:rPr>
          <w:lang w:val="en-US" w:eastAsia="en-GB"/>
        </w:rPr>
        <w:fldChar w:fldCharType="begin"/>
      </w:r>
      <w:r w:rsidR="002C54B0">
        <w:rPr>
          <w:lang w:val="en-US" w:eastAsia="en-GB"/>
        </w:rPr>
        <w:instrText xml:space="preserve"> REF _Ref126845156 \r \h </w:instrText>
      </w:r>
      <w:r w:rsidR="002C54B0">
        <w:rPr>
          <w:lang w:val="en-US" w:eastAsia="en-GB"/>
        </w:rPr>
      </w:r>
      <w:r w:rsidR="002C54B0">
        <w:rPr>
          <w:lang w:val="en-US" w:eastAsia="en-GB"/>
        </w:rPr>
        <w:fldChar w:fldCharType="separate"/>
      </w:r>
      <w:r w:rsidR="00147662">
        <w:rPr>
          <w:lang w:val="en-US" w:eastAsia="en-GB"/>
        </w:rPr>
        <w:t>[1]</w:t>
      </w:r>
      <w:r w:rsidR="002C54B0">
        <w:rPr>
          <w:lang w:val="en-US" w:eastAsia="en-GB"/>
        </w:rPr>
        <w:fldChar w:fldCharType="end"/>
      </w:r>
      <w:r w:rsidR="002C54B0">
        <w:rPr>
          <w:lang w:val="en-US" w:eastAsia="en-GB"/>
        </w:rPr>
        <w:t xml:space="preserve"> </w:t>
      </w:r>
      <w:r w:rsidR="006B2C2C">
        <w:rPr>
          <w:lang w:val="en-US" w:eastAsia="en-GB"/>
        </w:rPr>
        <w:t xml:space="preserve">has been added to the </w:t>
      </w:r>
      <w:r w:rsidR="00DF78B9">
        <w:rPr>
          <w:lang w:val="en-US" w:eastAsia="en-GB"/>
        </w:rPr>
        <w:t>Permanent Document</w:t>
      </w:r>
      <w:r w:rsidR="00D45487">
        <w:rPr>
          <w:lang w:val="en-US" w:eastAsia="en-GB"/>
        </w:rPr>
        <w:t xml:space="preserve"> in section 6.5.7</w:t>
      </w:r>
      <w:r w:rsidR="006B2C2C">
        <w:rPr>
          <w:lang w:val="en-US" w:eastAsia="en-GB"/>
        </w:rPr>
        <w:t xml:space="preserve">. </w:t>
      </w:r>
      <w:r w:rsidRPr="008E205A">
        <w:rPr>
          <w:lang w:val="en-US" w:eastAsia="en-GB"/>
        </w:rPr>
        <w:t xml:space="preserve">To </w:t>
      </w:r>
      <w:r w:rsidR="005846BE">
        <w:rPr>
          <w:lang w:val="en-US" w:eastAsia="en-GB"/>
        </w:rPr>
        <w:t xml:space="preserve">also </w:t>
      </w:r>
      <w:r w:rsidR="006B2C2C">
        <w:rPr>
          <w:lang w:val="en-US" w:eastAsia="en-GB"/>
        </w:rPr>
        <w:t>address objective</w:t>
      </w:r>
      <w:r w:rsidR="005846BE">
        <w:rPr>
          <w:lang w:val="en-US" w:eastAsia="en-GB"/>
        </w:rPr>
        <w:t xml:space="preserve"> 2)</w:t>
      </w:r>
      <w:r w:rsidR="006B2C2C">
        <w:rPr>
          <w:lang w:val="en-US" w:eastAsia="en-GB"/>
        </w:rPr>
        <w:t xml:space="preserve">, we propose to include </w:t>
      </w:r>
      <w:r w:rsidR="000C3234">
        <w:rPr>
          <w:lang w:val="en-US" w:eastAsia="en-GB"/>
        </w:rPr>
        <w:t>examples of</w:t>
      </w:r>
      <w:r w:rsidR="00A918AE">
        <w:rPr>
          <w:lang w:val="en-US" w:eastAsia="en-GB"/>
        </w:rPr>
        <w:t xml:space="preserve"> NNC’s pot</w:t>
      </w:r>
      <w:r w:rsidR="00BE6B0C">
        <w:rPr>
          <w:lang w:val="en-US" w:eastAsia="en-GB"/>
        </w:rPr>
        <w:t xml:space="preserve">entials for data rate reduction to the </w:t>
      </w:r>
      <w:r w:rsidR="00BD2D6B">
        <w:rPr>
          <w:lang w:val="en-US" w:eastAsia="en-GB"/>
        </w:rPr>
        <w:t>P</w:t>
      </w:r>
      <w:r w:rsidR="00BE6B0C">
        <w:rPr>
          <w:lang w:val="en-US" w:eastAsia="en-GB"/>
        </w:rPr>
        <w:t xml:space="preserve">ermanent </w:t>
      </w:r>
      <w:r w:rsidR="00BD2D6B">
        <w:rPr>
          <w:lang w:val="en-US" w:eastAsia="en-GB"/>
        </w:rPr>
        <w:t>D</w:t>
      </w:r>
      <w:r w:rsidR="00BE6B0C">
        <w:rPr>
          <w:lang w:val="en-US" w:eastAsia="en-GB"/>
        </w:rPr>
        <w:t>ocument.</w:t>
      </w:r>
    </w:p>
    <w:p w14:paraId="59BDF4D1" w14:textId="03F749BF" w:rsidR="00BE6B0C" w:rsidRDefault="00D60317" w:rsidP="007B0BAD">
      <w:pPr>
        <w:keepNext/>
        <w:keepLines/>
        <w:widowControl w:val="0"/>
        <w:overflowPunct w:val="0"/>
        <w:autoSpaceDE w:val="0"/>
        <w:autoSpaceDN w:val="0"/>
        <w:adjustRightInd w:val="0"/>
        <w:spacing w:before="60" w:after="180"/>
        <w:textAlignment w:val="baseline"/>
        <w:outlineLvl w:val="0"/>
        <w:rPr>
          <w:lang w:val="en-US" w:eastAsia="en-GB"/>
        </w:rPr>
      </w:pPr>
      <w:r>
        <w:rPr>
          <w:lang w:val="en-US" w:eastAsia="en-GB"/>
        </w:rPr>
        <w:t>Clause</w:t>
      </w:r>
      <w:r w:rsidR="00EB5930">
        <w:rPr>
          <w:lang w:val="en-US" w:eastAsia="en-GB"/>
        </w:rPr>
        <w:t xml:space="preserve"> 2 contains t</w:t>
      </w:r>
      <w:r w:rsidR="00BE6B0C">
        <w:rPr>
          <w:lang w:val="en-US" w:eastAsia="en-GB"/>
        </w:rPr>
        <w:t xml:space="preserve">he proposed changes to </w:t>
      </w:r>
      <w:r w:rsidR="00EB5930">
        <w:rPr>
          <w:lang w:val="en-US" w:eastAsia="en-GB"/>
        </w:rPr>
        <w:t xml:space="preserve">the </w:t>
      </w:r>
      <w:r w:rsidR="00BE6B0C">
        <w:rPr>
          <w:lang w:val="en-US" w:eastAsia="en-GB"/>
        </w:rPr>
        <w:t xml:space="preserve">Permanent Document. They </w:t>
      </w:r>
      <w:r w:rsidR="00506C82">
        <w:rPr>
          <w:lang w:val="en-US" w:eastAsia="en-GB"/>
        </w:rPr>
        <w:t xml:space="preserve">comprise </w:t>
      </w:r>
      <w:r w:rsidR="00BE6B0C">
        <w:rPr>
          <w:lang w:val="en-US" w:eastAsia="en-GB"/>
        </w:rPr>
        <w:t xml:space="preserve">coding results, which have </w:t>
      </w:r>
      <w:r w:rsidR="00EB5930">
        <w:rPr>
          <w:lang w:val="en-US" w:eastAsia="en-GB"/>
        </w:rPr>
        <w:t xml:space="preserve">also </w:t>
      </w:r>
      <w:r w:rsidR="00BE6B0C">
        <w:rPr>
          <w:lang w:val="en-US" w:eastAsia="en-GB"/>
        </w:rPr>
        <w:t xml:space="preserve">been presented and discussed at the </w:t>
      </w:r>
      <w:r w:rsidR="00EB5930">
        <w:rPr>
          <w:lang w:val="en-US" w:eastAsia="en-GB"/>
        </w:rPr>
        <w:t>141th</w:t>
      </w:r>
      <w:r w:rsidR="00BE6B0C">
        <w:rPr>
          <w:lang w:val="en-US" w:eastAsia="en-GB"/>
        </w:rPr>
        <w:t xml:space="preserve"> MPEG meeting </w:t>
      </w:r>
      <w:r w:rsidR="002C54B0">
        <w:rPr>
          <w:lang w:val="en-US"/>
        </w:rPr>
        <w:fldChar w:fldCharType="begin"/>
      </w:r>
      <w:r w:rsidR="002C54B0">
        <w:rPr>
          <w:lang w:val="en-US"/>
        </w:rPr>
        <w:instrText xml:space="preserve"> REF _Ref126845174 \r \h </w:instrText>
      </w:r>
      <w:r w:rsidR="002C54B0">
        <w:rPr>
          <w:lang w:val="en-US"/>
        </w:rPr>
      </w:r>
      <w:r w:rsidR="002C54B0">
        <w:rPr>
          <w:lang w:val="en-US"/>
        </w:rPr>
        <w:fldChar w:fldCharType="separate"/>
      </w:r>
      <w:r w:rsidR="00147662">
        <w:rPr>
          <w:lang w:val="en-US"/>
        </w:rPr>
        <w:t>[2]</w:t>
      </w:r>
      <w:r w:rsidR="002C54B0">
        <w:rPr>
          <w:lang w:val="en-US"/>
        </w:rPr>
        <w:fldChar w:fldCharType="end"/>
      </w:r>
      <w:r w:rsidR="00BE6B0C">
        <w:rPr>
          <w:lang w:val="en-US" w:eastAsia="en-GB"/>
        </w:rPr>
        <w:t xml:space="preserve">. </w:t>
      </w:r>
      <w:r w:rsidR="007B0BAD">
        <w:rPr>
          <w:lang w:val="en-US" w:eastAsia="en-GB"/>
        </w:rPr>
        <w:t xml:space="preserve">Clause 3 provides a </w:t>
      </w:r>
      <w:r w:rsidR="00B27F62">
        <w:rPr>
          <w:lang w:val="en-US" w:eastAsia="en-GB"/>
        </w:rPr>
        <w:t>detailed description on how to reproduce the</w:t>
      </w:r>
      <w:r w:rsidR="00EB5930">
        <w:rPr>
          <w:lang w:val="en-US" w:eastAsia="en-GB"/>
        </w:rPr>
        <w:t>se</w:t>
      </w:r>
      <w:r w:rsidR="00B27F62">
        <w:rPr>
          <w:lang w:val="en-US" w:eastAsia="en-GB"/>
        </w:rPr>
        <w:t xml:space="preserve"> results.</w:t>
      </w:r>
    </w:p>
    <w:p w14:paraId="6765E7BD" w14:textId="77777777" w:rsidR="008E205A" w:rsidRPr="008E205A" w:rsidRDefault="008E205A" w:rsidP="008E205A">
      <w:pPr>
        <w:keepNext/>
        <w:keepLines/>
        <w:widowControl w:val="0"/>
        <w:numPr>
          <w:ilvl w:val="0"/>
          <w:numId w:val="4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 w:rsidRPr="008E205A">
        <w:rPr>
          <w:rFonts w:ascii="Arial" w:hAnsi="Arial"/>
          <w:sz w:val="28"/>
          <w:lang w:eastAsia="en-GB"/>
        </w:rPr>
        <w:t>Proposed Changes</w:t>
      </w:r>
    </w:p>
    <w:p w14:paraId="176B4C1C" w14:textId="057FC432" w:rsidR="00811155" w:rsidRPr="00811155" w:rsidRDefault="00811155" w:rsidP="00811155">
      <w:pPr>
        <w:rPr>
          <w:lang w:val="en-US"/>
        </w:rPr>
      </w:pPr>
      <w:r w:rsidRPr="00811155">
        <w:rPr>
          <w:lang w:val="en-US"/>
        </w:rPr>
        <w:t xml:space="preserve">We propose </w:t>
      </w:r>
      <w:r>
        <w:rPr>
          <w:lang w:val="en-US"/>
        </w:rPr>
        <w:t xml:space="preserve">to add the following </w:t>
      </w:r>
      <w:r w:rsidR="008E205A" w:rsidRPr="00811155">
        <w:rPr>
          <w:lang w:val="en-US"/>
        </w:rPr>
        <w:t>sub clause</w:t>
      </w:r>
      <w:r w:rsidR="009B0B50">
        <w:rPr>
          <w:lang w:val="en-US"/>
        </w:rPr>
        <w:t>s</w:t>
      </w:r>
      <w:r w:rsidR="008E205A" w:rsidRPr="00811155">
        <w:rPr>
          <w:lang w:val="en-US"/>
        </w:rPr>
        <w:t xml:space="preserve"> </w:t>
      </w:r>
      <w:r>
        <w:rPr>
          <w:lang w:val="en-US"/>
        </w:rPr>
        <w:t>7.1.1.</w:t>
      </w:r>
      <w:r w:rsidR="009B0B50">
        <w:rPr>
          <w:lang w:val="en-US"/>
        </w:rPr>
        <w:t xml:space="preserve"> and 7.1.1.1</w:t>
      </w:r>
      <w:r>
        <w:rPr>
          <w:lang w:val="en-US"/>
        </w:rPr>
        <w:t xml:space="preserve"> to </w:t>
      </w:r>
      <w:r w:rsidR="008E205A" w:rsidRPr="00811155">
        <w:rPr>
          <w:lang w:val="en-US"/>
        </w:rPr>
        <w:t xml:space="preserve">clause </w:t>
      </w:r>
      <w:r w:rsidR="00DF78B9" w:rsidRPr="00811155">
        <w:rPr>
          <w:lang w:val="en-US"/>
        </w:rPr>
        <w:t>7</w:t>
      </w:r>
      <w:r w:rsidR="008E205A" w:rsidRPr="00811155">
        <w:rPr>
          <w:lang w:val="en-US"/>
        </w:rPr>
        <w:t>.</w:t>
      </w:r>
      <w:r w:rsidR="00DF78B9" w:rsidRPr="00811155">
        <w:rPr>
          <w:lang w:val="en-US"/>
        </w:rPr>
        <w:t>1</w:t>
      </w:r>
      <w:r w:rsidR="008E205A" w:rsidRPr="00811155">
        <w:rPr>
          <w:lang w:val="en-US"/>
        </w:rPr>
        <w:t xml:space="preserve"> (</w:t>
      </w:r>
      <w:r w:rsidR="00DF78B9" w:rsidRPr="00811155">
        <w:rPr>
          <w:lang w:val="en-US"/>
        </w:rPr>
        <w:t>Complete/Basic AI/ML model distribution</w:t>
      </w:r>
      <w:r w:rsidR="008E205A" w:rsidRPr="00811155">
        <w:rPr>
          <w:lang w:val="en-US"/>
        </w:rPr>
        <w:t>)</w:t>
      </w:r>
      <w:r w:rsidR="009B0B50">
        <w:rPr>
          <w:lang w:val="en-US"/>
        </w:rPr>
        <w:t>.</w:t>
      </w:r>
    </w:p>
    <w:p w14:paraId="5E68BEC6" w14:textId="77777777" w:rsidR="00DF78B9" w:rsidRDefault="00DF78B9" w:rsidP="001F5AE4">
      <w:pPr>
        <w:keepNext/>
        <w:keepLines/>
        <w:overflowPunct w:val="0"/>
        <w:adjustRightInd w:val="0"/>
        <w:spacing w:before="240" w:after="180"/>
        <w:textAlignment w:val="baseline"/>
        <w:outlineLvl w:val="0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>7</w:t>
      </w:r>
      <w:r w:rsidR="008E205A" w:rsidRPr="008E205A">
        <w:rPr>
          <w:rFonts w:ascii="Arial" w:hAnsi="Arial"/>
          <w:sz w:val="28"/>
          <w:lang w:eastAsia="en-GB"/>
        </w:rPr>
        <w:t>.</w:t>
      </w:r>
      <w:r>
        <w:rPr>
          <w:rFonts w:ascii="Arial" w:hAnsi="Arial"/>
          <w:sz w:val="28"/>
          <w:lang w:eastAsia="en-GB"/>
        </w:rPr>
        <w:t>1</w:t>
      </w:r>
      <w:r w:rsidR="008E205A" w:rsidRPr="008E205A">
        <w:rPr>
          <w:rFonts w:ascii="Arial" w:hAnsi="Arial"/>
          <w:sz w:val="28"/>
          <w:lang w:eastAsia="en-GB"/>
        </w:rPr>
        <w:t>.</w:t>
      </w:r>
      <w:r>
        <w:rPr>
          <w:rFonts w:ascii="Arial" w:hAnsi="Arial"/>
          <w:sz w:val="28"/>
          <w:lang w:eastAsia="en-GB"/>
        </w:rPr>
        <w:t>1</w:t>
      </w:r>
      <w:r w:rsidR="008E205A" w:rsidRPr="008E205A">
        <w:rPr>
          <w:rFonts w:ascii="Arial" w:hAnsi="Arial"/>
          <w:sz w:val="28"/>
          <w:lang w:eastAsia="en-GB"/>
        </w:rPr>
        <w:tab/>
      </w:r>
      <w:r>
        <w:rPr>
          <w:rFonts w:ascii="Arial" w:hAnsi="Arial"/>
          <w:sz w:val="28"/>
          <w:lang w:eastAsia="en-GB"/>
        </w:rPr>
        <w:t xml:space="preserve">Examples </w:t>
      </w:r>
      <w:r w:rsidR="007F12F9">
        <w:rPr>
          <w:rFonts w:ascii="Arial" w:hAnsi="Arial"/>
          <w:sz w:val="28"/>
          <w:lang w:eastAsia="en-GB"/>
        </w:rPr>
        <w:t xml:space="preserve">of </w:t>
      </w:r>
      <w:r>
        <w:rPr>
          <w:rFonts w:ascii="Arial" w:hAnsi="Arial"/>
          <w:sz w:val="28"/>
          <w:lang w:eastAsia="en-GB"/>
        </w:rPr>
        <w:t>complete AI/ML model distribution</w:t>
      </w:r>
    </w:p>
    <w:p w14:paraId="736BAB50" w14:textId="77777777" w:rsidR="001F5AE4" w:rsidRPr="001F5AE4" w:rsidRDefault="00DF78B9" w:rsidP="001F5AE4">
      <w:pPr>
        <w:keepNext/>
        <w:keepLines/>
        <w:overflowPunct w:val="0"/>
        <w:adjustRightInd w:val="0"/>
        <w:spacing w:before="240" w:after="180"/>
        <w:textAlignment w:val="baseline"/>
        <w:outlineLvl w:val="0"/>
        <w:rPr>
          <w:rFonts w:ascii="Arial" w:hAnsi="Arial"/>
          <w:sz w:val="28"/>
          <w:lang w:eastAsia="en-GB"/>
        </w:rPr>
      </w:pPr>
      <w:r>
        <w:rPr>
          <w:rFonts w:ascii="Arial" w:hAnsi="Arial"/>
          <w:sz w:val="28"/>
          <w:lang w:eastAsia="en-GB"/>
        </w:rPr>
        <w:t xml:space="preserve">7.1.1.1 </w:t>
      </w:r>
      <w:r w:rsidR="00347206">
        <w:rPr>
          <w:rFonts w:ascii="Arial" w:hAnsi="Arial"/>
          <w:sz w:val="28"/>
          <w:lang w:eastAsia="en-GB"/>
        </w:rPr>
        <w:t>D</w:t>
      </w:r>
      <w:r w:rsidR="00347206" w:rsidRPr="00347206">
        <w:rPr>
          <w:rFonts w:ascii="Arial" w:hAnsi="Arial"/>
          <w:sz w:val="28"/>
          <w:lang w:eastAsia="en-GB"/>
        </w:rPr>
        <w:t xml:space="preserve">ata rate reduction </w:t>
      </w:r>
      <w:r>
        <w:rPr>
          <w:rFonts w:ascii="Arial" w:hAnsi="Arial"/>
          <w:sz w:val="28"/>
          <w:lang w:eastAsia="en-GB"/>
        </w:rPr>
        <w:t xml:space="preserve">with the </w:t>
      </w:r>
      <w:r w:rsidR="008E205A" w:rsidRPr="008E205A">
        <w:rPr>
          <w:rFonts w:ascii="Arial" w:hAnsi="Arial"/>
          <w:sz w:val="28"/>
          <w:lang w:eastAsia="en-GB"/>
        </w:rPr>
        <w:t>Neural Network Coding (NNC)</w:t>
      </w:r>
      <w:r>
        <w:rPr>
          <w:rFonts w:ascii="Arial" w:hAnsi="Arial"/>
          <w:sz w:val="28"/>
          <w:lang w:eastAsia="en-GB"/>
        </w:rPr>
        <w:t xml:space="preserve"> standard</w:t>
      </w:r>
    </w:p>
    <w:p w14:paraId="0497FFCC" w14:textId="56DA6F72" w:rsidR="001F5AE4" w:rsidRDefault="00347206" w:rsidP="00A52D18">
      <w:pPr>
        <w:rPr>
          <w:lang w:val="en-US"/>
        </w:rPr>
      </w:pPr>
      <w:r>
        <w:rPr>
          <w:lang w:val="en-US"/>
        </w:rPr>
        <w:t xml:space="preserve">This </w:t>
      </w:r>
      <w:r w:rsidR="00D60317">
        <w:rPr>
          <w:lang w:val="en-US"/>
        </w:rPr>
        <w:t>clause</w:t>
      </w:r>
      <w:r>
        <w:rPr>
          <w:lang w:val="en-US"/>
        </w:rPr>
        <w:t xml:space="preserve"> exemplarily shows the potential of </w:t>
      </w:r>
      <w:r w:rsidR="005846BE">
        <w:rPr>
          <w:lang w:val="en-US"/>
        </w:rPr>
        <w:t xml:space="preserve">the ISO/IEC </w:t>
      </w:r>
      <w:r w:rsidR="005846BE" w:rsidRPr="005846BE">
        <w:rPr>
          <w:lang w:val="en-US"/>
        </w:rPr>
        <w:t>15938-17</w:t>
      </w:r>
      <w:r w:rsidR="005846BE">
        <w:rPr>
          <w:lang w:val="en-US"/>
        </w:rPr>
        <w:t xml:space="preserve"> </w:t>
      </w:r>
      <w:r w:rsidR="000C3234" w:rsidRPr="008E205A">
        <w:rPr>
          <w:lang w:val="en-US" w:eastAsia="en-GB"/>
        </w:rPr>
        <w:t>standard</w:t>
      </w:r>
      <w:r w:rsidR="005846BE">
        <w:rPr>
          <w:lang w:val="en-US" w:eastAsia="en-GB"/>
        </w:rPr>
        <w:t xml:space="preserve"> (NNC)</w:t>
      </w:r>
      <w:r w:rsidR="000C3234" w:rsidRPr="008E205A">
        <w:rPr>
          <w:lang w:val="en-US" w:eastAsia="en-GB"/>
        </w:rPr>
        <w:t xml:space="preserve"> </w:t>
      </w:r>
      <w:r w:rsidR="000C3234">
        <w:rPr>
          <w:lang w:val="en-US"/>
        </w:rPr>
        <w:fldChar w:fldCharType="begin"/>
      </w:r>
      <w:r w:rsidR="000C3234">
        <w:rPr>
          <w:lang w:val="en-US"/>
        </w:rPr>
        <w:instrText xml:space="preserve"> REF _Ref126845174 \r \h </w:instrText>
      </w:r>
      <w:r w:rsidR="000C3234">
        <w:rPr>
          <w:lang w:val="en-US"/>
        </w:rPr>
      </w:r>
      <w:r w:rsidR="000C3234">
        <w:rPr>
          <w:lang w:val="en-US"/>
        </w:rPr>
        <w:fldChar w:fldCharType="separate"/>
      </w:r>
      <w:r w:rsidR="00147662">
        <w:rPr>
          <w:lang w:val="en-US"/>
        </w:rPr>
        <w:t>[2]</w:t>
      </w:r>
      <w:r w:rsidR="000C3234">
        <w:rPr>
          <w:lang w:val="en-US"/>
        </w:rPr>
        <w:fldChar w:fldCharType="end"/>
      </w:r>
      <w:r w:rsidR="00D60317">
        <w:rPr>
          <w:lang w:val="en-US"/>
        </w:rPr>
        <w:t xml:space="preserve"> (see clause 6.5.7) </w:t>
      </w:r>
      <w:r>
        <w:rPr>
          <w:lang w:val="en-US"/>
        </w:rPr>
        <w:t xml:space="preserve">for data rate reduction in AI/ML model distribution scenarios. Focus is on AI/ML models for image classification, as e.g. </w:t>
      </w:r>
      <w:r w:rsidR="000C3234">
        <w:rPr>
          <w:lang w:val="en-US"/>
        </w:rPr>
        <w:t>applicable</w:t>
      </w:r>
      <w:r>
        <w:rPr>
          <w:lang w:val="en-US"/>
        </w:rPr>
        <w:t xml:space="preserve"> </w:t>
      </w:r>
      <w:r w:rsidR="000606DD">
        <w:rPr>
          <w:lang w:val="en-US"/>
        </w:rPr>
        <w:t xml:space="preserve">in object recognition uses cases (see </w:t>
      </w:r>
      <w:r w:rsidR="00D60317">
        <w:rPr>
          <w:lang w:val="en-US"/>
        </w:rPr>
        <w:t>clause</w:t>
      </w:r>
      <w:r w:rsidR="000606DD">
        <w:rPr>
          <w:lang w:val="en-US"/>
        </w:rPr>
        <w:t xml:space="preserve"> 4.1).</w:t>
      </w:r>
      <w:r w:rsidR="00B17E82">
        <w:rPr>
          <w:lang w:val="en-US"/>
        </w:rPr>
        <w:t xml:space="preserve"> </w:t>
      </w:r>
      <w:r w:rsidR="00C714FB">
        <w:rPr>
          <w:lang w:val="en-US"/>
        </w:rPr>
        <w:t xml:space="preserve">Table 7.1.1.1-1 </w:t>
      </w:r>
      <w:r w:rsidR="00CB367F">
        <w:rPr>
          <w:lang w:val="en-US"/>
        </w:rPr>
        <w:t>provides</w:t>
      </w:r>
      <w:r w:rsidR="00502D69">
        <w:rPr>
          <w:lang w:val="en-US"/>
        </w:rPr>
        <w:t xml:space="preserve"> an overview of </w:t>
      </w:r>
      <w:r w:rsidR="000C3234">
        <w:rPr>
          <w:lang w:val="en-US"/>
        </w:rPr>
        <w:t>the evaluated</w:t>
      </w:r>
      <w:r w:rsidR="00502D69">
        <w:rPr>
          <w:lang w:val="en-US"/>
        </w:rPr>
        <w:t xml:space="preserve"> </w:t>
      </w:r>
      <w:r w:rsidR="00B17E82">
        <w:rPr>
          <w:lang w:val="en-US"/>
        </w:rPr>
        <w:t xml:space="preserve">models. They are available in the </w:t>
      </w:r>
      <w:r w:rsidR="00B17E82">
        <w:rPr>
          <w:noProof/>
          <w:lang w:val="en-US"/>
        </w:rPr>
        <w:t>torchvision</w:t>
      </w:r>
      <w:r w:rsidR="00B17E82">
        <w:rPr>
          <w:lang w:val="en-US"/>
        </w:rPr>
        <w:t xml:space="preserve"> model zoo </w:t>
      </w:r>
      <w:r w:rsidR="000C3234">
        <w:rPr>
          <w:lang w:val="en-US"/>
        </w:rPr>
        <w:fldChar w:fldCharType="begin"/>
      </w:r>
      <w:r w:rsidR="000C3234">
        <w:rPr>
          <w:lang w:val="en-US"/>
        </w:rPr>
        <w:instrText xml:space="preserve"> REF _Ref126845184 \r \h </w:instrText>
      </w:r>
      <w:r w:rsidR="000C3234">
        <w:rPr>
          <w:lang w:val="en-US"/>
        </w:rPr>
      </w:r>
      <w:r w:rsidR="000C3234">
        <w:rPr>
          <w:lang w:val="en-US"/>
        </w:rPr>
        <w:fldChar w:fldCharType="separate"/>
      </w:r>
      <w:r w:rsidR="00147662">
        <w:rPr>
          <w:lang w:val="en-US"/>
        </w:rPr>
        <w:t>[3]</w:t>
      </w:r>
      <w:r w:rsidR="000C3234">
        <w:rPr>
          <w:lang w:val="en-US"/>
        </w:rPr>
        <w:fldChar w:fldCharType="end"/>
      </w:r>
      <w:r w:rsidR="00B17E82">
        <w:rPr>
          <w:lang w:val="en-US"/>
        </w:rPr>
        <w:t xml:space="preserve">. MobileNetV2, ResNet50 and VGG16 </w:t>
      </w:r>
      <w:r w:rsidR="00502D69">
        <w:rPr>
          <w:lang w:val="en-US"/>
        </w:rPr>
        <w:t>are CNN</w:t>
      </w:r>
      <w:r w:rsidR="0067442C">
        <w:rPr>
          <w:lang w:val="en-US"/>
        </w:rPr>
        <w:t>s</w:t>
      </w:r>
      <w:r w:rsidR="00C714FB">
        <w:rPr>
          <w:lang w:val="en-US"/>
        </w:rPr>
        <w:t>;</w:t>
      </w:r>
      <w:r w:rsidR="00103FAA">
        <w:rPr>
          <w:lang w:val="en-US"/>
        </w:rPr>
        <w:t xml:space="preserve"> </w:t>
      </w:r>
      <w:r w:rsidR="00103FAA">
        <w:rPr>
          <w:noProof/>
          <w:lang w:val="en-US"/>
        </w:rPr>
        <w:t>ViT</w:t>
      </w:r>
      <w:r w:rsidR="00103FAA">
        <w:rPr>
          <w:lang w:val="en-US"/>
        </w:rPr>
        <w:t>-L/32 is a vision transformer.</w:t>
      </w:r>
    </w:p>
    <w:p w14:paraId="563CDF98" w14:textId="77777777" w:rsidR="00502D69" w:rsidRDefault="00502D69" w:rsidP="00A52D18">
      <w:pPr>
        <w:rPr>
          <w:lang w:val="en-US"/>
        </w:rPr>
      </w:pPr>
    </w:p>
    <w:p w14:paraId="785AA3AE" w14:textId="77777777" w:rsidR="005076E4" w:rsidRDefault="005076E4" w:rsidP="00A52D18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1649"/>
        <w:gridCol w:w="1985"/>
        <w:gridCol w:w="1843"/>
        <w:gridCol w:w="4392"/>
      </w:tblGrid>
      <w:tr w:rsidR="00B868B6" w:rsidRPr="00E03AEB" w14:paraId="60FD544E" w14:textId="77777777" w:rsidTr="00B868B6">
        <w:trPr>
          <w:trHeight w:val="475"/>
        </w:trPr>
        <w:tc>
          <w:tcPr>
            <w:tcW w:w="164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484645C4" w14:textId="77777777" w:rsidR="00B868B6" w:rsidRPr="00E03AEB" w:rsidRDefault="00B868B6" w:rsidP="00A90261">
            <w:pPr>
              <w:rPr>
                <w:b/>
                <w:bCs/>
                <w:lang w:val="en-US"/>
              </w:rPr>
            </w:pPr>
            <w:r w:rsidRPr="00E03AEB">
              <w:rPr>
                <w:b/>
                <w:bCs/>
                <w:lang w:val="en-US"/>
              </w:rPr>
              <w:t>Model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4AEF5E46" w14:textId="77777777" w:rsidR="00B868B6" w:rsidRPr="00E03AEB" w:rsidRDefault="00B868B6" w:rsidP="00A90261">
            <w:pPr>
              <w:rPr>
                <w:b/>
                <w:bCs/>
                <w:lang w:val="en-US"/>
              </w:rPr>
            </w:pPr>
            <w:r w:rsidRPr="00E03AEB">
              <w:rPr>
                <w:b/>
                <w:bCs/>
                <w:lang w:val="en-US"/>
              </w:rPr>
              <w:t>Original Top1 accuracy [%]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5C0076C0" w14:textId="77777777" w:rsidR="00B868B6" w:rsidRPr="00E03AEB" w:rsidRDefault="00B868B6" w:rsidP="00A90261">
            <w:pPr>
              <w:rPr>
                <w:b/>
                <w:bCs/>
                <w:lang w:val="en-US"/>
              </w:rPr>
            </w:pPr>
            <w:r w:rsidRPr="00E03AEB">
              <w:rPr>
                <w:b/>
                <w:bCs/>
                <w:lang w:val="en-US"/>
              </w:rPr>
              <w:t>Original size</w:t>
            </w:r>
          </w:p>
          <w:p w14:paraId="18D87CFE" w14:textId="77777777" w:rsidR="00B868B6" w:rsidRPr="00E03AEB" w:rsidRDefault="00B868B6" w:rsidP="00EB5930">
            <w:pPr>
              <w:rPr>
                <w:b/>
                <w:bCs/>
                <w:lang w:val="en-US"/>
              </w:rPr>
            </w:pPr>
            <w:r w:rsidRPr="00E03AEB">
              <w:rPr>
                <w:b/>
                <w:bCs/>
                <w:lang w:val="en-US"/>
              </w:rPr>
              <w:t>[M</w:t>
            </w:r>
            <w:r>
              <w:rPr>
                <w:b/>
                <w:bCs/>
                <w:lang w:val="en-US"/>
              </w:rPr>
              <w:t>B</w:t>
            </w:r>
            <w:r w:rsidRPr="00E03AEB">
              <w:rPr>
                <w:b/>
                <w:bCs/>
                <w:lang w:val="en-US"/>
              </w:rPr>
              <w:t xml:space="preserve">] </w:t>
            </w:r>
          </w:p>
        </w:tc>
        <w:tc>
          <w:tcPr>
            <w:tcW w:w="43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DD5EA4D" w14:textId="7FAF1143" w:rsidR="00B868B6" w:rsidRPr="00E03AEB" w:rsidRDefault="00B868B6" w:rsidP="000C3234">
            <w:pPr>
              <w:rPr>
                <w:b/>
                <w:bCs/>
                <w:lang w:val="en-US"/>
              </w:rPr>
            </w:pPr>
            <w:r w:rsidRPr="00E03AEB">
              <w:rPr>
                <w:b/>
                <w:bCs/>
                <w:lang w:val="en-US"/>
              </w:rPr>
              <w:t xml:space="preserve">Encoder configuration </w:t>
            </w:r>
            <w:r w:rsidRPr="00E03AEB">
              <w:rPr>
                <w:bCs/>
                <w:lang w:val="en-US"/>
              </w:rPr>
              <w:t xml:space="preserve">(see Table </w:t>
            </w:r>
            <w:r w:rsidRPr="000C3234">
              <w:rPr>
                <w:bCs/>
                <w:lang w:val="en-US"/>
              </w:rPr>
              <w:t>7.1.1.1-</w:t>
            </w:r>
            <w:r>
              <w:rPr>
                <w:bCs/>
                <w:lang w:val="en-US"/>
              </w:rPr>
              <w:t>2</w:t>
            </w:r>
            <w:r w:rsidRPr="00E03AEB">
              <w:rPr>
                <w:bCs/>
                <w:lang w:val="en-US"/>
              </w:rPr>
              <w:t>)</w:t>
            </w:r>
          </w:p>
          <w:p w14:paraId="443FDC90" w14:textId="7A363DC2" w:rsidR="00B868B6" w:rsidRPr="00E03AEB" w:rsidRDefault="00B868B6" w:rsidP="00207F75">
            <w:pPr>
              <w:rPr>
                <w:b/>
                <w:bCs/>
                <w:lang w:val="en-US"/>
              </w:rPr>
            </w:pPr>
          </w:p>
        </w:tc>
      </w:tr>
      <w:tr w:rsidR="00B868B6" w:rsidRPr="00E03AEB" w14:paraId="39D11AA6" w14:textId="77777777" w:rsidTr="00B868B6"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7B31132C" w14:textId="77777777" w:rsidR="00B868B6" w:rsidRPr="00E03AEB" w:rsidRDefault="00B868B6" w:rsidP="00A90261">
            <w:pPr>
              <w:rPr>
                <w:lang w:val="en-US"/>
              </w:rPr>
            </w:pPr>
            <w:r w:rsidRPr="00E03AEB">
              <w:rPr>
                <w:lang w:val="en-US"/>
              </w:rPr>
              <w:t>MobileNetV2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24B97500" w14:textId="77777777" w:rsidR="00B868B6" w:rsidRPr="00E03AEB" w:rsidRDefault="00B868B6" w:rsidP="00D91DB0">
            <w:pPr>
              <w:tabs>
                <w:tab w:val="decimal" w:pos="1646"/>
              </w:tabs>
              <w:rPr>
                <w:lang w:val="en-US"/>
              </w:rPr>
            </w:pPr>
            <w:r w:rsidRPr="00E03AEB">
              <w:rPr>
                <w:lang w:val="en-US"/>
              </w:rPr>
              <w:t>71.87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79CA37C5" w14:textId="77777777" w:rsidR="00B868B6" w:rsidRPr="00E03AEB" w:rsidRDefault="00B868B6" w:rsidP="00D91DB0">
            <w:pPr>
              <w:tabs>
                <w:tab w:val="decimal" w:pos="1500"/>
              </w:tabs>
              <w:rPr>
                <w:lang w:val="en-US"/>
              </w:rPr>
            </w:pPr>
            <w:r w:rsidRPr="00E03AEB">
              <w:rPr>
                <w:lang w:val="en-US"/>
              </w:rPr>
              <w:t>14.2</w:t>
            </w:r>
          </w:p>
        </w:tc>
        <w:tc>
          <w:tcPr>
            <w:tcW w:w="4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B760601" w14:textId="77777777" w:rsidR="00B868B6" w:rsidRPr="00E03AEB" w:rsidRDefault="00B868B6" w:rsidP="00A90261">
            <w:pPr>
              <w:rPr>
                <w:lang w:val="en-US"/>
              </w:rPr>
            </w:pPr>
            <w:r w:rsidRPr="00E03AEB">
              <w:rPr>
                <w:lang w:val="en-US"/>
              </w:rPr>
              <w:t>DQ, DC, PO, QOP, LSA, BNF</w:t>
            </w:r>
          </w:p>
        </w:tc>
      </w:tr>
      <w:tr w:rsidR="00B868B6" w:rsidRPr="00E03AEB" w14:paraId="3BA6E316" w14:textId="77777777" w:rsidTr="00B868B6"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25F81452" w14:textId="77777777" w:rsidR="00B868B6" w:rsidRPr="00E03AEB" w:rsidRDefault="00B868B6" w:rsidP="00A90261">
            <w:pPr>
              <w:rPr>
                <w:lang w:val="en-US"/>
              </w:rPr>
            </w:pPr>
            <w:r w:rsidRPr="00E03AEB">
              <w:rPr>
                <w:lang w:val="en-US"/>
              </w:rPr>
              <w:t>ResNet50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3930423D" w14:textId="0DEC3696" w:rsidR="00B868B6" w:rsidRPr="00E03AEB" w:rsidRDefault="00B868B6" w:rsidP="00D91DB0">
            <w:pPr>
              <w:tabs>
                <w:tab w:val="decimal" w:pos="1646"/>
              </w:tabs>
              <w:rPr>
                <w:lang w:val="en-US"/>
              </w:rPr>
            </w:pPr>
            <w:r w:rsidRPr="00E03AEB">
              <w:rPr>
                <w:lang w:val="en-US"/>
              </w:rPr>
              <w:t>76.13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0B69FDB2" w14:textId="77777777" w:rsidR="00B868B6" w:rsidRPr="00E03AEB" w:rsidRDefault="00B868B6" w:rsidP="00D91DB0">
            <w:pPr>
              <w:tabs>
                <w:tab w:val="decimal" w:pos="1500"/>
              </w:tabs>
              <w:rPr>
                <w:lang w:val="en-US"/>
              </w:rPr>
            </w:pPr>
            <w:r w:rsidRPr="00E03AEB">
              <w:rPr>
                <w:lang w:val="en-US"/>
              </w:rPr>
              <w:t>102.6</w:t>
            </w:r>
          </w:p>
        </w:tc>
        <w:tc>
          <w:tcPr>
            <w:tcW w:w="4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D07B490" w14:textId="77777777" w:rsidR="00B868B6" w:rsidRPr="00E03AEB" w:rsidRDefault="00B868B6" w:rsidP="00A90261">
            <w:pPr>
              <w:rPr>
                <w:lang w:val="en-US"/>
              </w:rPr>
            </w:pPr>
            <w:r w:rsidRPr="00E03AEB">
              <w:rPr>
                <w:lang w:val="en-US"/>
              </w:rPr>
              <w:t>DQ, DC, PO, QOP, LSA, BNF, FT</w:t>
            </w:r>
          </w:p>
        </w:tc>
      </w:tr>
      <w:tr w:rsidR="00B868B6" w:rsidRPr="00E03AEB" w14:paraId="7471E0F5" w14:textId="77777777" w:rsidTr="00B868B6"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0C62969E" w14:textId="77777777" w:rsidR="00B868B6" w:rsidRPr="00E03AEB" w:rsidRDefault="00B868B6" w:rsidP="00A90261">
            <w:pPr>
              <w:rPr>
                <w:lang w:val="en-US"/>
              </w:rPr>
            </w:pPr>
            <w:r w:rsidRPr="00E03AEB">
              <w:rPr>
                <w:lang w:val="en-US"/>
              </w:rPr>
              <w:t>VGG16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3D38D3C9" w14:textId="39F6DCC1" w:rsidR="00B868B6" w:rsidRPr="00E03AEB" w:rsidRDefault="00B868B6" w:rsidP="00D91DB0">
            <w:pPr>
              <w:tabs>
                <w:tab w:val="decimal" w:pos="1646"/>
              </w:tabs>
              <w:rPr>
                <w:lang w:val="en-US"/>
              </w:rPr>
            </w:pPr>
            <w:r w:rsidRPr="00E03AEB">
              <w:rPr>
                <w:lang w:val="en-US"/>
              </w:rPr>
              <w:t>71.59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48219C30" w14:textId="77777777" w:rsidR="00B868B6" w:rsidRPr="00E03AEB" w:rsidRDefault="00B868B6" w:rsidP="00D91DB0">
            <w:pPr>
              <w:tabs>
                <w:tab w:val="decimal" w:pos="1500"/>
              </w:tabs>
              <w:rPr>
                <w:lang w:val="en-US"/>
              </w:rPr>
            </w:pPr>
            <w:r w:rsidRPr="00E03AEB">
              <w:rPr>
                <w:lang w:val="en-US"/>
              </w:rPr>
              <w:t>553.5</w:t>
            </w:r>
          </w:p>
        </w:tc>
        <w:tc>
          <w:tcPr>
            <w:tcW w:w="4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0EA37F7" w14:textId="77777777" w:rsidR="00B868B6" w:rsidRPr="00E03AEB" w:rsidRDefault="00B868B6" w:rsidP="00A90261">
            <w:pPr>
              <w:rPr>
                <w:lang w:val="en-US"/>
              </w:rPr>
            </w:pPr>
            <w:r w:rsidRPr="00E03AEB">
              <w:rPr>
                <w:lang w:val="en-US"/>
              </w:rPr>
              <w:t xml:space="preserve">DQ, DC, PO, QOP, LSA </w:t>
            </w:r>
          </w:p>
        </w:tc>
      </w:tr>
      <w:tr w:rsidR="00B868B6" w:rsidRPr="00E03AEB" w14:paraId="29A46253" w14:textId="77777777" w:rsidTr="00B868B6">
        <w:tc>
          <w:tcPr>
            <w:tcW w:w="16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4FD01C3A" w14:textId="77777777" w:rsidR="00B868B6" w:rsidRPr="00E03AEB" w:rsidRDefault="00B868B6" w:rsidP="00A90261">
            <w:pPr>
              <w:rPr>
                <w:lang w:val="en-US"/>
              </w:rPr>
            </w:pPr>
            <w:r w:rsidRPr="00E03AEB">
              <w:rPr>
                <w:noProof/>
                <w:lang w:val="en-US"/>
              </w:rPr>
              <w:t>ViT</w:t>
            </w:r>
            <w:r w:rsidRPr="00E03AEB">
              <w:rPr>
                <w:lang w:val="en-US"/>
              </w:rPr>
              <w:t>-L/32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7DD7B568" w14:textId="4E7F9DCC" w:rsidR="00B868B6" w:rsidRPr="00E03AEB" w:rsidRDefault="00B868B6" w:rsidP="00D91DB0">
            <w:pPr>
              <w:tabs>
                <w:tab w:val="decimal" w:pos="1646"/>
              </w:tabs>
              <w:rPr>
                <w:lang w:val="en-US"/>
              </w:rPr>
            </w:pPr>
            <w:r w:rsidRPr="00E03AEB">
              <w:rPr>
                <w:lang w:val="en-US"/>
              </w:rPr>
              <w:t>76.</w:t>
            </w:r>
            <w:r w:rsidR="00824501" w:rsidRPr="00E03AEB">
              <w:rPr>
                <w:lang w:val="en-US"/>
              </w:rPr>
              <w:t>9</w:t>
            </w:r>
            <w:r w:rsidR="00824501">
              <w:rPr>
                <w:lang w:val="en-US"/>
              </w:rPr>
              <w:t>7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57575CE7" w14:textId="3665B169" w:rsidR="00B868B6" w:rsidRPr="00E03AEB" w:rsidRDefault="00B868B6" w:rsidP="00D91DB0">
            <w:pPr>
              <w:tabs>
                <w:tab w:val="decimal" w:pos="1500"/>
              </w:tabs>
              <w:rPr>
                <w:lang w:val="en-US"/>
              </w:rPr>
            </w:pPr>
            <w:r w:rsidRPr="00E03AEB">
              <w:rPr>
                <w:lang w:val="en-US"/>
              </w:rPr>
              <w:t>1226</w:t>
            </w:r>
            <w:r w:rsidR="00D91DB0">
              <w:rPr>
                <w:lang w:val="en-US"/>
              </w:rPr>
              <w:t>.0</w:t>
            </w:r>
          </w:p>
        </w:tc>
        <w:tc>
          <w:tcPr>
            <w:tcW w:w="43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E6451D6" w14:textId="77777777" w:rsidR="00B868B6" w:rsidRPr="00E03AEB" w:rsidRDefault="00B868B6" w:rsidP="00A90261">
            <w:pPr>
              <w:rPr>
                <w:lang w:val="en-US"/>
              </w:rPr>
            </w:pPr>
            <w:r w:rsidRPr="00E03AEB">
              <w:rPr>
                <w:lang w:val="en-US"/>
              </w:rPr>
              <w:t>DQ, DC, PO</w:t>
            </w:r>
          </w:p>
        </w:tc>
      </w:tr>
    </w:tbl>
    <w:p w14:paraId="225CCCFE" w14:textId="77777777" w:rsidR="00103FAA" w:rsidRDefault="00103FAA" w:rsidP="00A52D18">
      <w:pPr>
        <w:rPr>
          <w:lang w:val="en-US"/>
        </w:rPr>
      </w:pPr>
    </w:p>
    <w:p w14:paraId="5D30E0A6" w14:textId="77777777" w:rsidR="00C714FB" w:rsidRPr="00CC4B43" w:rsidRDefault="00C714FB" w:rsidP="00C714FB">
      <w:pPr>
        <w:jc w:val="center"/>
        <w:rPr>
          <w:b/>
          <w:lang w:eastAsia="en-GB"/>
        </w:rPr>
      </w:pPr>
      <w:r w:rsidRPr="00CC4B43">
        <w:rPr>
          <w:b/>
          <w:lang w:eastAsia="en-GB"/>
        </w:rPr>
        <w:t xml:space="preserve">Table </w:t>
      </w:r>
      <w:r>
        <w:rPr>
          <w:b/>
          <w:lang w:eastAsia="en-GB"/>
        </w:rPr>
        <w:t>7</w:t>
      </w:r>
      <w:r w:rsidRPr="00CC4B43">
        <w:rPr>
          <w:b/>
          <w:lang w:eastAsia="en-GB"/>
        </w:rPr>
        <w:t>.1.1</w:t>
      </w:r>
      <w:r>
        <w:rPr>
          <w:b/>
          <w:lang w:eastAsia="en-GB"/>
        </w:rPr>
        <w:t>.1</w:t>
      </w:r>
      <w:r w:rsidRPr="00CC4B43">
        <w:rPr>
          <w:b/>
          <w:lang w:eastAsia="en-GB"/>
        </w:rPr>
        <w:t xml:space="preserve">-1: </w:t>
      </w:r>
      <w:r>
        <w:rPr>
          <w:b/>
          <w:lang w:eastAsia="en-GB"/>
        </w:rPr>
        <w:t>Evaluated AI/ML models and used encoder configurations</w:t>
      </w:r>
    </w:p>
    <w:p w14:paraId="372718DF" w14:textId="77777777" w:rsidR="0067442C" w:rsidRPr="00C714FB" w:rsidRDefault="0067442C" w:rsidP="00A52D18"/>
    <w:p w14:paraId="69C35CC8" w14:textId="77777777" w:rsidR="007B0BAD" w:rsidRDefault="007B0BAD" w:rsidP="00A52D18">
      <w:pPr>
        <w:rPr>
          <w:lang w:val="en-US"/>
        </w:rPr>
      </w:pPr>
    </w:p>
    <w:p w14:paraId="06CB52E1" w14:textId="3D1558AE" w:rsidR="005F75B2" w:rsidRDefault="005F75B2" w:rsidP="005F75B2">
      <w:pPr>
        <w:rPr>
          <w:lang w:val="en-US"/>
        </w:rPr>
      </w:pPr>
      <w:r>
        <w:rPr>
          <w:lang w:val="en-US"/>
        </w:rPr>
        <w:t>For evaluation, the model</w:t>
      </w:r>
      <w:r w:rsidR="00B868B6">
        <w:rPr>
          <w:lang w:val="en-US"/>
        </w:rPr>
        <w:t>’</w:t>
      </w:r>
      <w:r>
        <w:rPr>
          <w:lang w:val="en-US"/>
        </w:rPr>
        <w:t>s</w:t>
      </w:r>
      <w:r w:rsidR="00B868B6">
        <w:rPr>
          <w:lang w:val="en-US"/>
        </w:rPr>
        <w:t xml:space="preserve"> weights </w:t>
      </w:r>
      <w:r>
        <w:rPr>
          <w:lang w:val="en-US"/>
        </w:rPr>
        <w:t xml:space="preserve">have been encoded with </w:t>
      </w:r>
      <w:r>
        <w:rPr>
          <w:noProof/>
          <w:lang w:val="en-US"/>
        </w:rPr>
        <w:t>NNCodec</w:t>
      </w:r>
      <w:r w:rsidR="00EC1204">
        <w:rPr>
          <w:noProof/>
          <w:lang w:val="en-US"/>
        </w:rPr>
        <w:t xml:space="preserve"> v0.1.8</w:t>
      </w:r>
      <w:r>
        <w:rPr>
          <w:lang w:val="en-US"/>
        </w:rPr>
        <w:t xml:space="preserve"> </w:t>
      </w:r>
      <w:r w:rsidR="000C3234">
        <w:rPr>
          <w:lang w:val="en-US"/>
        </w:rPr>
        <w:fldChar w:fldCharType="begin"/>
      </w:r>
      <w:r w:rsidR="000C3234">
        <w:rPr>
          <w:lang w:val="en-US"/>
        </w:rPr>
        <w:instrText xml:space="preserve"> REF _Ref126845197 \r \h </w:instrText>
      </w:r>
      <w:r w:rsidR="000C3234">
        <w:rPr>
          <w:lang w:val="en-US"/>
        </w:rPr>
      </w:r>
      <w:r w:rsidR="000C3234">
        <w:rPr>
          <w:lang w:val="en-US"/>
        </w:rPr>
        <w:fldChar w:fldCharType="separate"/>
      </w:r>
      <w:r w:rsidR="00147662">
        <w:rPr>
          <w:lang w:val="en-US"/>
        </w:rPr>
        <w:t>[4]</w:t>
      </w:r>
      <w:r w:rsidR="000C3234">
        <w:rPr>
          <w:lang w:val="en-US"/>
        </w:rPr>
        <w:fldChar w:fldCharType="end"/>
      </w:r>
      <w:r>
        <w:rPr>
          <w:lang w:val="en-US"/>
        </w:rPr>
        <w:t xml:space="preserve">, which is an open implementation of the NNC standard. </w:t>
      </w:r>
      <w:r w:rsidR="00B868B6">
        <w:rPr>
          <w:lang w:val="en-US"/>
        </w:rPr>
        <w:t xml:space="preserve">For each model, </w:t>
      </w:r>
      <w:r w:rsidR="00526F91">
        <w:rPr>
          <w:lang w:val="en-US"/>
        </w:rPr>
        <w:t xml:space="preserve">the encoding tools </w:t>
      </w:r>
      <w:r w:rsidR="00382031">
        <w:rPr>
          <w:lang w:val="en-US"/>
        </w:rPr>
        <w:t>shown</w:t>
      </w:r>
      <w:r>
        <w:rPr>
          <w:lang w:val="en-US"/>
        </w:rPr>
        <w:t xml:space="preserve"> in </w:t>
      </w:r>
      <w:r w:rsidR="00C714FB">
        <w:rPr>
          <w:lang w:val="en-US"/>
        </w:rPr>
        <w:t>Table 7.1.1.1-1</w:t>
      </w:r>
      <w:r w:rsidR="00526F91">
        <w:rPr>
          <w:lang w:val="en-US"/>
        </w:rPr>
        <w:t xml:space="preserve"> have been enabled</w:t>
      </w:r>
      <w:r w:rsidR="00C714FB">
        <w:rPr>
          <w:lang w:val="en-US"/>
        </w:rPr>
        <w:t>.</w:t>
      </w:r>
      <w:r>
        <w:rPr>
          <w:lang w:val="en-US"/>
        </w:rPr>
        <w:t xml:space="preserve"> </w:t>
      </w:r>
      <w:r w:rsidR="00D60317">
        <w:rPr>
          <w:lang w:val="en-US"/>
        </w:rPr>
        <w:t xml:space="preserve">Tools </w:t>
      </w:r>
      <w:r w:rsidR="00634F13">
        <w:rPr>
          <w:lang w:val="en-US"/>
        </w:rPr>
        <w:t xml:space="preserve">are </w:t>
      </w:r>
      <w:r>
        <w:rPr>
          <w:lang w:val="en-US"/>
        </w:rPr>
        <w:t>briefly described in Table</w:t>
      </w:r>
      <w:r w:rsidR="00C714FB">
        <w:rPr>
          <w:lang w:val="en-US"/>
        </w:rPr>
        <w:t> 7.1.1.1-2</w:t>
      </w:r>
      <w:r w:rsidR="00634F13">
        <w:rPr>
          <w:lang w:val="en-US"/>
        </w:rPr>
        <w:t xml:space="preserve">. A more detailed </w:t>
      </w:r>
      <w:r w:rsidR="004D5ADE">
        <w:rPr>
          <w:lang w:val="en-US"/>
        </w:rPr>
        <w:t xml:space="preserve">description can be found in </w:t>
      </w:r>
      <w:r w:rsidR="000C3234">
        <w:rPr>
          <w:lang w:val="en-US"/>
        </w:rPr>
        <w:fldChar w:fldCharType="begin"/>
      </w:r>
      <w:r w:rsidR="000C3234">
        <w:rPr>
          <w:lang w:val="en-US"/>
        </w:rPr>
        <w:instrText xml:space="preserve"> REF _Ref126845156 \r \h </w:instrText>
      </w:r>
      <w:r w:rsidR="000C3234">
        <w:rPr>
          <w:lang w:val="en-US"/>
        </w:rPr>
      </w:r>
      <w:r w:rsidR="000C3234">
        <w:rPr>
          <w:lang w:val="en-US"/>
        </w:rPr>
        <w:fldChar w:fldCharType="separate"/>
      </w:r>
      <w:r w:rsidR="00147662">
        <w:rPr>
          <w:lang w:val="en-US"/>
        </w:rPr>
        <w:t>[1]</w:t>
      </w:r>
      <w:r w:rsidR="000C3234">
        <w:rPr>
          <w:lang w:val="en-US"/>
        </w:rPr>
        <w:fldChar w:fldCharType="end"/>
      </w:r>
      <w:r w:rsidR="00634F13">
        <w:rPr>
          <w:lang w:val="en-US"/>
        </w:rPr>
        <w:t xml:space="preserve"> and </w:t>
      </w:r>
      <w:r w:rsidR="00634F13">
        <w:rPr>
          <w:lang w:val="en-US"/>
        </w:rPr>
        <w:fldChar w:fldCharType="begin"/>
      </w:r>
      <w:r w:rsidR="00634F13">
        <w:rPr>
          <w:lang w:val="en-US"/>
        </w:rPr>
        <w:instrText xml:space="preserve"> REF _Ref123731535 \r \h </w:instrText>
      </w:r>
      <w:r w:rsidR="00634F13">
        <w:rPr>
          <w:lang w:val="en-US"/>
        </w:rPr>
      </w:r>
      <w:r w:rsidR="00634F13">
        <w:rPr>
          <w:lang w:val="en-US"/>
        </w:rPr>
        <w:fldChar w:fldCharType="separate"/>
      </w:r>
      <w:r w:rsidR="00147662">
        <w:rPr>
          <w:lang w:val="en-US"/>
        </w:rPr>
        <w:t>[5]</w:t>
      </w:r>
      <w:r w:rsidR="00634F13">
        <w:rPr>
          <w:lang w:val="en-US"/>
        </w:rPr>
        <w:fldChar w:fldCharType="end"/>
      </w:r>
      <w:r w:rsidR="004D5ADE">
        <w:rPr>
          <w:lang w:val="en-US"/>
        </w:rPr>
        <w:t>.</w:t>
      </w:r>
    </w:p>
    <w:p w14:paraId="41373CA2" w14:textId="77777777" w:rsidR="003379BA" w:rsidRDefault="003379BA" w:rsidP="005F75B2">
      <w:pPr>
        <w:rPr>
          <w:lang w:val="en-US"/>
        </w:rPr>
      </w:pPr>
    </w:p>
    <w:p w14:paraId="7F1DE3D8" w14:textId="77777777" w:rsidR="005F75B2" w:rsidRDefault="005F75B2" w:rsidP="0067442C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0"/>
        <w:gridCol w:w="2835"/>
        <w:gridCol w:w="6285"/>
      </w:tblGrid>
      <w:tr w:rsidR="00125698" w:rsidRPr="00E03AEB" w14:paraId="6A7A7CCF" w14:textId="77777777" w:rsidTr="00B868B6">
        <w:trPr>
          <w:trHeight w:val="290"/>
        </w:trPr>
        <w:tc>
          <w:tcPr>
            <w:tcW w:w="720" w:type="dxa"/>
            <w:shd w:val="clear" w:color="auto" w:fill="auto"/>
            <w:noWrap/>
          </w:tcPr>
          <w:p w14:paraId="38BAE33C" w14:textId="77777777" w:rsidR="00125698" w:rsidRPr="00E03AEB" w:rsidRDefault="00125698" w:rsidP="00D60317">
            <w:pPr>
              <w:rPr>
                <w:b/>
                <w:lang w:val="en-US"/>
              </w:rPr>
            </w:pPr>
            <w:r w:rsidRPr="00E03AEB">
              <w:rPr>
                <w:b/>
                <w:lang w:val="en-US"/>
              </w:rPr>
              <w:lastRenderedPageBreak/>
              <w:t>Ab</w:t>
            </w:r>
            <w:r w:rsidR="002613FA">
              <w:rPr>
                <w:b/>
                <w:lang w:val="en-US"/>
              </w:rPr>
              <w:t>b</w:t>
            </w:r>
            <w:r w:rsidRPr="00E03AEB">
              <w:rPr>
                <w:b/>
                <w:lang w:val="en-US"/>
              </w:rPr>
              <w:t>r.</w:t>
            </w:r>
          </w:p>
        </w:tc>
        <w:tc>
          <w:tcPr>
            <w:tcW w:w="2835" w:type="dxa"/>
            <w:shd w:val="clear" w:color="auto" w:fill="auto"/>
            <w:noWrap/>
          </w:tcPr>
          <w:p w14:paraId="74AC41BF" w14:textId="77777777" w:rsidR="00125698" w:rsidRPr="00E03AEB" w:rsidRDefault="00D60317" w:rsidP="0012569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Tool</w:t>
            </w:r>
            <w:r w:rsidR="00125698" w:rsidRPr="00E03AEB">
              <w:rPr>
                <w:b/>
                <w:lang w:val="en-US"/>
              </w:rPr>
              <w:t xml:space="preserve"> name</w:t>
            </w:r>
          </w:p>
        </w:tc>
        <w:tc>
          <w:tcPr>
            <w:tcW w:w="6285" w:type="dxa"/>
            <w:shd w:val="clear" w:color="auto" w:fill="auto"/>
            <w:noWrap/>
          </w:tcPr>
          <w:p w14:paraId="0F632B22" w14:textId="77777777" w:rsidR="00125698" w:rsidRPr="00E03AEB" w:rsidRDefault="00125698" w:rsidP="00125698">
            <w:pPr>
              <w:rPr>
                <w:b/>
                <w:lang w:val="en-US"/>
              </w:rPr>
            </w:pPr>
            <w:r w:rsidRPr="00E03AEB">
              <w:rPr>
                <w:b/>
                <w:lang w:val="en-US"/>
              </w:rPr>
              <w:t>Description</w:t>
            </w:r>
          </w:p>
        </w:tc>
      </w:tr>
      <w:tr w:rsidR="00E03AEB" w:rsidRPr="00125698" w14:paraId="2A8D9A35" w14:textId="77777777" w:rsidTr="00B868B6">
        <w:trPr>
          <w:trHeight w:val="290"/>
        </w:trPr>
        <w:tc>
          <w:tcPr>
            <w:tcW w:w="720" w:type="dxa"/>
            <w:shd w:val="clear" w:color="auto" w:fill="auto"/>
            <w:noWrap/>
            <w:hideMark/>
          </w:tcPr>
          <w:p w14:paraId="7812F9A5" w14:textId="7824C390" w:rsidR="00125698" w:rsidRPr="00125698" w:rsidRDefault="00125698" w:rsidP="00125698">
            <w:pPr>
              <w:rPr>
                <w:lang w:val="en-US"/>
              </w:rPr>
            </w:pPr>
            <w:r w:rsidRPr="00125698">
              <w:rPr>
                <w:lang w:val="en-US"/>
              </w:rPr>
              <w:t>DQ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0B003717" w14:textId="356F58A2" w:rsidR="00125698" w:rsidRPr="00125698" w:rsidRDefault="00125698" w:rsidP="00125698">
            <w:pPr>
              <w:rPr>
                <w:lang w:val="en-US"/>
              </w:rPr>
            </w:pPr>
            <w:r w:rsidRPr="00E03AEB">
              <w:rPr>
                <w:lang w:val="en-US"/>
              </w:rPr>
              <w:t>D</w:t>
            </w:r>
            <w:r w:rsidRPr="00125698">
              <w:rPr>
                <w:lang w:val="en-US"/>
              </w:rPr>
              <w:t>ependent scalar quantization</w:t>
            </w:r>
          </w:p>
        </w:tc>
        <w:tc>
          <w:tcPr>
            <w:tcW w:w="6285" w:type="dxa"/>
            <w:shd w:val="clear" w:color="auto" w:fill="auto"/>
            <w:noWrap/>
            <w:hideMark/>
          </w:tcPr>
          <w:p w14:paraId="224E227B" w14:textId="43D2D466" w:rsidR="00125698" w:rsidRPr="00125698" w:rsidRDefault="00125698" w:rsidP="00B868B6">
            <w:pPr>
              <w:rPr>
                <w:lang w:val="en-US"/>
              </w:rPr>
            </w:pPr>
            <w:r w:rsidRPr="00E03AEB">
              <w:rPr>
                <w:lang w:val="en-US"/>
              </w:rPr>
              <w:t>A</w:t>
            </w:r>
            <w:r w:rsidRPr="00125698">
              <w:rPr>
                <w:lang w:val="en-US"/>
              </w:rPr>
              <w:t xml:space="preserve"> quantization scheme</w:t>
            </w:r>
            <w:r w:rsidR="002613FA">
              <w:rPr>
                <w:lang w:val="en-US"/>
              </w:rPr>
              <w:t xml:space="preserve"> for the tensor weights.</w:t>
            </w:r>
          </w:p>
        </w:tc>
      </w:tr>
      <w:tr w:rsidR="00554988" w:rsidRPr="00125698" w14:paraId="5C8D6723" w14:textId="77777777" w:rsidTr="00B868B6">
        <w:trPr>
          <w:trHeight w:val="290"/>
        </w:trPr>
        <w:tc>
          <w:tcPr>
            <w:tcW w:w="720" w:type="dxa"/>
            <w:shd w:val="clear" w:color="auto" w:fill="auto"/>
            <w:noWrap/>
            <w:hideMark/>
          </w:tcPr>
          <w:p w14:paraId="5E92D071" w14:textId="6A4CEBF8" w:rsidR="00554988" w:rsidRPr="00125698" w:rsidRDefault="00554988" w:rsidP="00554988">
            <w:pPr>
              <w:rPr>
                <w:lang w:val="en-US"/>
              </w:rPr>
            </w:pPr>
            <w:r w:rsidRPr="00125698">
              <w:rPr>
                <w:lang w:val="en-US"/>
              </w:rPr>
              <w:t>DC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41537630" w14:textId="169CE41F" w:rsidR="00554988" w:rsidRPr="00125698" w:rsidRDefault="00554988" w:rsidP="00523048">
            <w:pPr>
              <w:rPr>
                <w:noProof/>
                <w:lang w:val="en-US"/>
              </w:rPr>
            </w:pPr>
            <w:r w:rsidRPr="00125698">
              <w:rPr>
                <w:noProof/>
                <w:lang w:val="en-US"/>
              </w:rPr>
              <w:t>DeepCABAC</w:t>
            </w:r>
          </w:p>
        </w:tc>
        <w:tc>
          <w:tcPr>
            <w:tcW w:w="6285" w:type="dxa"/>
            <w:shd w:val="clear" w:color="auto" w:fill="auto"/>
            <w:noWrap/>
            <w:hideMark/>
          </w:tcPr>
          <w:p w14:paraId="39E9E1EF" w14:textId="330A41AD" w:rsidR="00554988" w:rsidRPr="00125698" w:rsidRDefault="00554988" w:rsidP="00554988">
            <w:pPr>
              <w:rPr>
                <w:lang w:val="en-US"/>
              </w:rPr>
            </w:pPr>
            <w:r w:rsidRPr="00E03AEB">
              <w:rPr>
                <w:lang w:val="en-US"/>
              </w:rPr>
              <w:t>A</w:t>
            </w:r>
            <w:r w:rsidRPr="00125698">
              <w:rPr>
                <w:lang w:val="en-US"/>
              </w:rPr>
              <w:t>rithmetic entropy coding of quantized weights</w:t>
            </w:r>
          </w:p>
        </w:tc>
      </w:tr>
      <w:tr w:rsidR="00554988" w:rsidRPr="00125698" w14:paraId="205572E8" w14:textId="77777777" w:rsidTr="00B868B6">
        <w:trPr>
          <w:trHeight w:val="290"/>
        </w:trPr>
        <w:tc>
          <w:tcPr>
            <w:tcW w:w="720" w:type="dxa"/>
            <w:shd w:val="clear" w:color="auto" w:fill="auto"/>
            <w:noWrap/>
            <w:hideMark/>
          </w:tcPr>
          <w:p w14:paraId="37BA9756" w14:textId="1BE842C5" w:rsidR="00554988" w:rsidRPr="00125698" w:rsidRDefault="00554988" w:rsidP="00554988">
            <w:pPr>
              <w:rPr>
                <w:lang w:val="en-US"/>
              </w:rPr>
            </w:pPr>
            <w:r w:rsidRPr="00125698">
              <w:rPr>
                <w:lang w:val="en-US"/>
              </w:rPr>
              <w:t>PO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0C4C8E1F" w14:textId="2B8661E4" w:rsidR="00554988" w:rsidRPr="00125698" w:rsidRDefault="00554988" w:rsidP="00523048">
            <w:pPr>
              <w:rPr>
                <w:lang w:val="en-US"/>
              </w:rPr>
            </w:pPr>
            <w:r w:rsidRPr="00E03AEB">
              <w:rPr>
                <w:lang w:val="en-US"/>
              </w:rPr>
              <w:t>P</w:t>
            </w:r>
            <w:r w:rsidRPr="00125698">
              <w:rPr>
                <w:lang w:val="en-US"/>
              </w:rPr>
              <w:t>arameter optimization</w:t>
            </w:r>
          </w:p>
        </w:tc>
        <w:tc>
          <w:tcPr>
            <w:tcW w:w="6285" w:type="dxa"/>
            <w:shd w:val="clear" w:color="auto" w:fill="auto"/>
            <w:noWrap/>
            <w:hideMark/>
          </w:tcPr>
          <w:p w14:paraId="6FF4E080" w14:textId="77777777" w:rsidR="00554988" w:rsidRPr="00125698" w:rsidRDefault="00554988" w:rsidP="00554988">
            <w:pPr>
              <w:rPr>
                <w:lang w:val="en-US"/>
              </w:rPr>
            </w:pPr>
            <w:r w:rsidRPr="00E03AEB">
              <w:rPr>
                <w:lang w:val="en-US"/>
              </w:rPr>
              <w:t>O</w:t>
            </w:r>
            <w:r w:rsidRPr="00125698">
              <w:rPr>
                <w:lang w:val="en-US"/>
              </w:rPr>
              <w:t xml:space="preserve">ptimized probability estimation for </w:t>
            </w:r>
            <w:r w:rsidRPr="00125698">
              <w:rPr>
                <w:noProof/>
                <w:lang w:val="en-US"/>
              </w:rPr>
              <w:t>DeepCABAC</w:t>
            </w:r>
          </w:p>
        </w:tc>
      </w:tr>
      <w:tr w:rsidR="00B868B6" w:rsidRPr="00125698" w14:paraId="3128901D" w14:textId="77777777" w:rsidTr="000740DB">
        <w:trPr>
          <w:trHeight w:val="290"/>
        </w:trPr>
        <w:tc>
          <w:tcPr>
            <w:tcW w:w="720" w:type="dxa"/>
            <w:shd w:val="clear" w:color="auto" w:fill="auto"/>
            <w:noWrap/>
            <w:hideMark/>
          </w:tcPr>
          <w:p w14:paraId="295D3620" w14:textId="77777777" w:rsidR="00B868B6" w:rsidRPr="00125698" w:rsidRDefault="00B868B6" w:rsidP="000740DB">
            <w:pPr>
              <w:rPr>
                <w:lang w:val="en-US"/>
              </w:rPr>
            </w:pPr>
            <w:r w:rsidRPr="00125698">
              <w:rPr>
                <w:lang w:val="en-US"/>
              </w:rPr>
              <w:t>QOP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77F23CCB" w14:textId="37892B15" w:rsidR="00B868B6" w:rsidRPr="00125698" w:rsidRDefault="00B868B6" w:rsidP="000740DB">
            <w:pPr>
              <w:rPr>
                <w:lang w:val="en-US"/>
              </w:rPr>
            </w:pPr>
            <w:r w:rsidRPr="00E03AEB">
              <w:rPr>
                <w:lang w:val="en-US"/>
              </w:rPr>
              <w:t>Q</w:t>
            </w:r>
            <w:r w:rsidRPr="00125698">
              <w:rPr>
                <w:lang w:val="en-US"/>
              </w:rPr>
              <w:t>uantization optimization</w:t>
            </w:r>
          </w:p>
        </w:tc>
        <w:tc>
          <w:tcPr>
            <w:tcW w:w="6285" w:type="dxa"/>
            <w:shd w:val="clear" w:color="auto" w:fill="auto"/>
            <w:noWrap/>
            <w:hideMark/>
          </w:tcPr>
          <w:p w14:paraId="2313296A" w14:textId="77777777" w:rsidR="00B868B6" w:rsidRPr="00125698" w:rsidRDefault="00B868B6" w:rsidP="000740DB">
            <w:pPr>
              <w:rPr>
                <w:lang w:val="en-US"/>
              </w:rPr>
            </w:pPr>
            <w:r w:rsidRPr="00E03AEB">
              <w:rPr>
                <w:lang w:val="en-US"/>
              </w:rPr>
              <w:t>A</w:t>
            </w:r>
            <w:r w:rsidRPr="00125698">
              <w:rPr>
                <w:lang w:val="en-US"/>
              </w:rPr>
              <w:t>djust</w:t>
            </w:r>
            <w:r w:rsidRPr="00E03AEB">
              <w:rPr>
                <w:lang w:val="en-US"/>
              </w:rPr>
              <w:t xml:space="preserve">ment of </w:t>
            </w:r>
            <w:r w:rsidRPr="00125698">
              <w:rPr>
                <w:lang w:val="en-US"/>
              </w:rPr>
              <w:t>quantization step size for each</w:t>
            </w:r>
            <w:r>
              <w:rPr>
                <w:lang w:val="en-US"/>
              </w:rPr>
              <w:t xml:space="preserve"> tensor based on its statistics</w:t>
            </w:r>
          </w:p>
        </w:tc>
      </w:tr>
      <w:tr w:rsidR="00B868B6" w:rsidRPr="00125698" w14:paraId="179EDA86" w14:textId="77777777" w:rsidTr="000740DB">
        <w:trPr>
          <w:trHeight w:val="290"/>
        </w:trPr>
        <w:tc>
          <w:tcPr>
            <w:tcW w:w="720" w:type="dxa"/>
            <w:shd w:val="clear" w:color="auto" w:fill="auto"/>
            <w:noWrap/>
            <w:hideMark/>
          </w:tcPr>
          <w:p w14:paraId="6D671D8E" w14:textId="77777777" w:rsidR="00B868B6" w:rsidRPr="00125698" w:rsidRDefault="00B868B6" w:rsidP="000740DB">
            <w:pPr>
              <w:rPr>
                <w:lang w:val="en-US"/>
              </w:rPr>
            </w:pPr>
            <w:r w:rsidRPr="00125698">
              <w:rPr>
                <w:lang w:val="en-US"/>
              </w:rPr>
              <w:t>LSA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27E5B750" w14:textId="40BC3B7C" w:rsidR="00B868B6" w:rsidRPr="00125698" w:rsidRDefault="00B868B6" w:rsidP="000740DB">
            <w:pPr>
              <w:rPr>
                <w:lang w:val="en-US"/>
              </w:rPr>
            </w:pPr>
            <w:r w:rsidRPr="00E03AEB">
              <w:rPr>
                <w:lang w:val="en-US"/>
              </w:rPr>
              <w:t>L</w:t>
            </w:r>
            <w:r w:rsidRPr="00125698">
              <w:rPr>
                <w:lang w:val="en-US"/>
              </w:rPr>
              <w:t>ocal scaling adaptation</w:t>
            </w:r>
          </w:p>
        </w:tc>
        <w:tc>
          <w:tcPr>
            <w:tcW w:w="6285" w:type="dxa"/>
            <w:shd w:val="clear" w:color="auto" w:fill="auto"/>
            <w:noWrap/>
            <w:hideMark/>
          </w:tcPr>
          <w:p w14:paraId="32B6531A" w14:textId="77777777" w:rsidR="00B868B6" w:rsidRPr="00125698" w:rsidRDefault="00B868B6" w:rsidP="000740DB">
            <w:pPr>
              <w:rPr>
                <w:lang w:val="en-US"/>
              </w:rPr>
            </w:pPr>
            <w:r w:rsidRPr="00E03AEB">
              <w:rPr>
                <w:lang w:val="en-US"/>
              </w:rPr>
              <w:t>S</w:t>
            </w:r>
            <w:r w:rsidRPr="00125698">
              <w:rPr>
                <w:lang w:val="en-US"/>
              </w:rPr>
              <w:t>caling of tensor rows to reduce quantization error</w:t>
            </w:r>
            <w:r w:rsidRPr="00E03AEB">
              <w:rPr>
                <w:lang w:val="en-US"/>
              </w:rPr>
              <w:t>s</w:t>
            </w:r>
          </w:p>
        </w:tc>
      </w:tr>
      <w:tr w:rsidR="00554988" w:rsidRPr="00125698" w14:paraId="68001DC0" w14:textId="77777777" w:rsidTr="00B868B6">
        <w:trPr>
          <w:trHeight w:val="290"/>
        </w:trPr>
        <w:tc>
          <w:tcPr>
            <w:tcW w:w="720" w:type="dxa"/>
            <w:shd w:val="clear" w:color="auto" w:fill="auto"/>
            <w:noWrap/>
            <w:hideMark/>
          </w:tcPr>
          <w:p w14:paraId="0925F10C" w14:textId="77777777" w:rsidR="00554988" w:rsidRPr="00125698" w:rsidRDefault="00554988" w:rsidP="00554988">
            <w:pPr>
              <w:rPr>
                <w:lang w:val="en-US"/>
              </w:rPr>
            </w:pPr>
            <w:r w:rsidRPr="00125698">
              <w:rPr>
                <w:lang w:val="en-US"/>
              </w:rPr>
              <w:t>BNF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0F9D06C5" w14:textId="31F148C1" w:rsidR="00554988" w:rsidRPr="00125698" w:rsidRDefault="00554988" w:rsidP="00523048">
            <w:pPr>
              <w:rPr>
                <w:lang w:val="en-US"/>
              </w:rPr>
            </w:pPr>
            <w:r w:rsidRPr="00E03AEB">
              <w:rPr>
                <w:lang w:val="en-US"/>
              </w:rPr>
              <w:t>B</w:t>
            </w:r>
            <w:r w:rsidRPr="00125698">
              <w:rPr>
                <w:lang w:val="en-US"/>
              </w:rPr>
              <w:t>atch norm folding</w:t>
            </w:r>
          </w:p>
        </w:tc>
        <w:tc>
          <w:tcPr>
            <w:tcW w:w="6285" w:type="dxa"/>
            <w:shd w:val="clear" w:color="auto" w:fill="auto"/>
            <w:noWrap/>
            <w:hideMark/>
          </w:tcPr>
          <w:p w14:paraId="161969E4" w14:textId="77777777" w:rsidR="00554988" w:rsidRPr="00125698" w:rsidRDefault="00554988" w:rsidP="00554988">
            <w:pPr>
              <w:rPr>
                <w:lang w:val="en-US"/>
              </w:rPr>
            </w:pPr>
            <w:r w:rsidRPr="00E03AEB">
              <w:rPr>
                <w:lang w:val="en-US"/>
              </w:rPr>
              <w:t>R</w:t>
            </w:r>
            <w:r w:rsidRPr="00125698">
              <w:rPr>
                <w:lang w:val="en-US"/>
              </w:rPr>
              <w:t>eduction of batch-norm parameters</w:t>
            </w:r>
          </w:p>
        </w:tc>
      </w:tr>
      <w:tr w:rsidR="00554988" w:rsidRPr="00125698" w14:paraId="36FAB0C2" w14:textId="77777777" w:rsidTr="00B868B6">
        <w:trPr>
          <w:trHeight w:val="290"/>
        </w:trPr>
        <w:tc>
          <w:tcPr>
            <w:tcW w:w="720" w:type="dxa"/>
            <w:shd w:val="clear" w:color="auto" w:fill="auto"/>
            <w:noWrap/>
            <w:hideMark/>
          </w:tcPr>
          <w:p w14:paraId="67081573" w14:textId="621B791C" w:rsidR="00554988" w:rsidRPr="00125698" w:rsidRDefault="00554988" w:rsidP="00554988">
            <w:pPr>
              <w:rPr>
                <w:lang w:val="en-US"/>
              </w:rPr>
            </w:pPr>
            <w:r w:rsidRPr="00125698">
              <w:rPr>
                <w:lang w:val="en-US"/>
              </w:rPr>
              <w:t>FT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14:paraId="3C2BD4E3" w14:textId="5D662BB6" w:rsidR="00554988" w:rsidRPr="00125698" w:rsidRDefault="00554988" w:rsidP="00554988">
            <w:pPr>
              <w:rPr>
                <w:lang w:val="en-US"/>
              </w:rPr>
            </w:pPr>
            <w:r w:rsidRPr="00E03AEB">
              <w:rPr>
                <w:lang w:val="en-US"/>
              </w:rPr>
              <w:t>F</w:t>
            </w:r>
            <w:r w:rsidRPr="00125698">
              <w:rPr>
                <w:lang w:val="en-US"/>
              </w:rPr>
              <w:t>ine-tuning</w:t>
            </w:r>
          </w:p>
        </w:tc>
        <w:tc>
          <w:tcPr>
            <w:tcW w:w="6285" w:type="dxa"/>
            <w:shd w:val="clear" w:color="auto" w:fill="auto"/>
            <w:noWrap/>
            <w:hideMark/>
          </w:tcPr>
          <w:p w14:paraId="7892E8D2" w14:textId="33A7D4B0" w:rsidR="00554988" w:rsidRPr="00125698" w:rsidRDefault="00554988" w:rsidP="00554988">
            <w:pPr>
              <w:rPr>
                <w:lang w:val="en-US"/>
              </w:rPr>
            </w:pPr>
            <w:r w:rsidRPr="00E03AEB">
              <w:rPr>
                <w:lang w:val="en-US"/>
              </w:rPr>
              <w:t xml:space="preserve">Retraining of </w:t>
            </w:r>
            <w:r w:rsidRPr="00125698">
              <w:rPr>
                <w:lang w:val="en-US"/>
              </w:rPr>
              <w:t>non-weight parameters to compensate for quantization error</w:t>
            </w:r>
            <w:r w:rsidRPr="00E03AEB">
              <w:rPr>
                <w:lang w:val="en-US"/>
              </w:rPr>
              <w:t>s</w:t>
            </w:r>
          </w:p>
        </w:tc>
      </w:tr>
    </w:tbl>
    <w:p w14:paraId="4A5BCEAE" w14:textId="77777777" w:rsidR="005F75B2" w:rsidRDefault="005F75B2" w:rsidP="0067442C">
      <w:pPr>
        <w:rPr>
          <w:lang w:val="en-US"/>
        </w:rPr>
      </w:pPr>
    </w:p>
    <w:p w14:paraId="3F14B8A3" w14:textId="6A04CD0B" w:rsidR="00C714FB" w:rsidRPr="00CC4B43" w:rsidRDefault="00C714FB" w:rsidP="00C714FB">
      <w:pPr>
        <w:jc w:val="center"/>
        <w:rPr>
          <w:b/>
          <w:lang w:eastAsia="en-GB"/>
        </w:rPr>
      </w:pPr>
      <w:r w:rsidRPr="00CC4B43">
        <w:rPr>
          <w:b/>
          <w:lang w:eastAsia="en-GB"/>
        </w:rPr>
        <w:t xml:space="preserve">Table </w:t>
      </w:r>
      <w:r>
        <w:rPr>
          <w:b/>
          <w:lang w:eastAsia="en-GB"/>
        </w:rPr>
        <w:t>7</w:t>
      </w:r>
      <w:r w:rsidRPr="00CC4B43">
        <w:rPr>
          <w:b/>
          <w:lang w:eastAsia="en-GB"/>
        </w:rPr>
        <w:t>.1.1</w:t>
      </w:r>
      <w:r>
        <w:rPr>
          <w:b/>
          <w:lang w:eastAsia="en-GB"/>
        </w:rPr>
        <w:t>.1</w:t>
      </w:r>
      <w:r w:rsidRPr="00CC4B43">
        <w:rPr>
          <w:b/>
          <w:lang w:eastAsia="en-GB"/>
        </w:rPr>
        <w:t>-</w:t>
      </w:r>
      <w:r>
        <w:rPr>
          <w:b/>
          <w:lang w:eastAsia="en-GB"/>
        </w:rPr>
        <w:t>2</w:t>
      </w:r>
      <w:r w:rsidRPr="00CC4B43">
        <w:rPr>
          <w:b/>
          <w:lang w:eastAsia="en-GB"/>
        </w:rPr>
        <w:t xml:space="preserve">: </w:t>
      </w:r>
      <w:r w:rsidR="003D1D90">
        <w:rPr>
          <w:b/>
          <w:lang w:eastAsia="en-GB"/>
        </w:rPr>
        <w:t>E</w:t>
      </w:r>
      <w:r>
        <w:rPr>
          <w:b/>
          <w:lang w:eastAsia="en-GB"/>
        </w:rPr>
        <w:t>nabled coding tool</w:t>
      </w:r>
      <w:r w:rsidR="00B868B6">
        <w:rPr>
          <w:b/>
          <w:lang w:eastAsia="en-GB"/>
        </w:rPr>
        <w:t>s</w:t>
      </w:r>
    </w:p>
    <w:p w14:paraId="18FC0D60" w14:textId="77777777" w:rsidR="005F75B2" w:rsidRPr="00C714FB" w:rsidRDefault="005F75B2" w:rsidP="0067442C"/>
    <w:p w14:paraId="1899CC48" w14:textId="77777777" w:rsidR="003379BA" w:rsidRDefault="003379BA" w:rsidP="00A52D18">
      <w:pPr>
        <w:rPr>
          <w:lang w:val="en-US"/>
        </w:rPr>
      </w:pPr>
    </w:p>
    <w:p w14:paraId="5F3EA6AB" w14:textId="1F88307B" w:rsidR="001F5AE4" w:rsidRDefault="00D60317" w:rsidP="00A52D18">
      <w:pPr>
        <w:rPr>
          <w:lang w:val="en-US"/>
        </w:rPr>
      </w:pPr>
      <w:r>
        <w:rPr>
          <w:lang w:val="en-US"/>
        </w:rPr>
        <w:t>To achieve different trade-offs between compressed model size and model performance</w:t>
      </w:r>
      <w:r w:rsidR="006E6507">
        <w:rPr>
          <w:lang w:val="en-US"/>
        </w:rPr>
        <w:t>,</w:t>
      </w:r>
      <w:r>
        <w:rPr>
          <w:lang w:val="en-US"/>
        </w:rPr>
        <w:t xml:space="preserve"> encoding has been carried out with different quantization </w:t>
      </w:r>
      <w:r w:rsidR="00C012AC">
        <w:rPr>
          <w:lang w:val="en-US"/>
        </w:rPr>
        <w:t>step sizes</w:t>
      </w:r>
      <w:r>
        <w:rPr>
          <w:lang w:val="en-US"/>
        </w:rPr>
        <w:t xml:space="preserve">. </w:t>
      </w:r>
      <w:r w:rsidR="006B250B">
        <w:rPr>
          <w:lang w:val="en-US"/>
        </w:rPr>
        <w:t>Result</w:t>
      </w:r>
      <w:r w:rsidR="005846BE">
        <w:rPr>
          <w:lang w:val="en-US"/>
        </w:rPr>
        <w:t>s</w:t>
      </w:r>
      <w:r w:rsidR="006B250B">
        <w:rPr>
          <w:lang w:val="en-US"/>
        </w:rPr>
        <w:t xml:space="preserve"> obtained for quantization parameters (QPs) from the range from </w:t>
      </w:r>
      <w:r w:rsidR="006B250B">
        <w:rPr>
          <w:b/>
          <w:bCs/>
        </w:rPr>
        <w:t>−</w:t>
      </w:r>
      <w:r w:rsidR="008E1EF1">
        <w:rPr>
          <w:lang w:val="en-US"/>
        </w:rPr>
        <w:t>24</w:t>
      </w:r>
      <w:r w:rsidR="008E1EF1" w:rsidRPr="0071055F">
        <w:rPr>
          <w:lang w:val="en-US"/>
        </w:rPr>
        <w:t xml:space="preserve"> </w:t>
      </w:r>
      <w:r w:rsidR="006B250B" w:rsidRPr="0071055F">
        <w:rPr>
          <w:lang w:val="en-US"/>
        </w:rPr>
        <w:t xml:space="preserve">and </w:t>
      </w:r>
      <w:r w:rsidR="006B250B">
        <w:rPr>
          <w:b/>
          <w:bCs/>
        </w:rPr>
        <w:t>−</w:t>
      </w:r>
      <w:r w:rsidR="006B250B" w:rsidRPr="0071055F">
        <w:rPr>
          <w:lang w:val="en-US"/>
        </w:rPr>
        <w:t>45</w:t>
      </w:r>
      <w:r w:rsidR="006B250B">
        <w:rPr>
          <w:lang w:val="en-US"/>
        </w:rPr>
        <w:t xml:space="preserve"> are shown in Figure 7.1.1.1-1. </w:t>
      </w:r>
      <w:r w:rsidR="0067442C">
        <w:rPr>
          <w:lang w:val="en-US"/>
        </w:rPr>
        <w:t>The model performance is reported as Top1-accuracy with respect to the ImageNet dataset</w:t>
      </w:r>
      <w:r w:rsidR="006E6507">
        <w:rPr>
          <w:lang w:val="en-US"/>
        </w:rPr>
        <w:t xml:space="preserve"> </w:t>
      </w:r>
      <w:r w:rsidR="006D0250">
        <w:rPr>
          <w:lang w:val="en-US"/>
        </w:rPr>
        <w:fldChar w:fldCharType="begin"/>
      </w:r>
      <w:r w:rsidR="006D0250">
        <w:rPr>
          <w:lang w:val="en-US"/>
        </w:rPr>
        <w:instrText xml:space="preserve"> REF _Ref127165559 \r \h </w:instrText>
      </w:r>
      <w:r w:rsidR="006D0250">
        <w:rPr>
          <w:lang w:val="en-US"/>
        </w:rPr>
      </w:r>
      <w:r w:rsidR="006D0250">
        <w:rPr>
          <w:lang w:val="en-US"/>
        </w:rPr>
        <w:fldChar w:fldCharType="separate"/>
      </w:r>
      <w:r w:rsidR="00147662">
        <w:rPr>
          <w:lang w:val="en-US"/>
        </w:rPr>
        <w:t>[6]</w:t>
      </w:r>
      <w:r w:rsidR="006D0250">
        <w:rPr>
          <w:lang w:val="en-US"/>
        </w:rPr>
        <w:fldChar w:fldCharType="end"/>
      </w:r>
      <w:r w:rsidR="0067442C">
        <w:rPr>
          <w:lang w:val="en-US"/>
        </w:rPr>
        <w:t>.</w:t>
      </w:r>
      <w:r w:rsidR="00382031">
        <w:rPr>
          <w:lang w:val="en-US"/>
        </w:rPr>
        <w:t xml:space="preserve"> The size of the compressed model is reported in percent </w:t>
      </w:r>
      <w:r w:rsidR="002473A6">
        <w:rPr>
          <w:lang w:val="en-US"/>
        </w:rPr>
        <w:t xml:space="preserve">of </w:t>
      </w:r>
      <w:r w:rsidR="00382031">
        <w:rPr>
          <w:lang w:val="en-US"/>
        </w:rPr>
        <w:t xml:space="preserve">the original uncompressed model size. </w:t>
      </w:r>
      <w:r w:rsidR="002C4E7D">
        <w:rPr>
          <w:lang w:val="en-US"/>
        </w:rPr>
        <w:t xml:space="preserve">In summary, NNC </w:t>
      </w:r>
      <w:r w:rsidR="005E1CB4">
        <w:rPr>
          <w:lang w:val="en-US"/>
        </w:rPr>
        <w:t>reduces</w:t>
      </w:r>
      <w:r w:rsidR="00382031">
        <w:rPr>
          <w:lang w:val="en-US"/>
        </w:rPr>
        <w:t xml:space="preserve"> the model size to about 5%</w:t>
      </w:r>
      <w:r w:rsidR="002C4E7D">
        <w:rPr>
          <w:lang w:val="en-US"/>
        </w:rPr>
        <w:t xml:space="preserve"> to </w:t>
      </w:r>
      <w:r w:rsidR="00382031">
        <w:rPr>
          <w:lang w:val="en-US"/>
        </w:rPr>
        <w:t>15</w:t>
      </w:r>
      <w:r w:rsidR="002C4E7D">
        <w:rPr>
          <w:lang w:val="en-US"/>
        </w:rPr>
        <w:t xml:space="preserve">% with </w:t>
      </w:r>
      <w:r w:rsidR="005846BE">
        <w:rPr>
          <w:lang w:val="en-US"/>
        </w:rPr>
        <w:t xml:space="preserve">negligible </w:t>
      </w:r>
      <w:r w:rsidR="002C4E7D">
        <w:rPr>
          <w:lang w:val="en-US"/>
        </w:rPr>
        <w:t>model performance decrease.</w:t>
      </w:r>
    </w:p>
    <w:p w14:paraId="018CD706" w14:textId="77777777" w:rsidR="00DD6E4B" w:rsidRDefault="00DD6E4B" w:rsidP="00A52D18">
      <w:pPr>
        <w:rPr>
          <w:lang w:val="en-US"/>
        </w:rPr>
      </w:pPr>
    </w:p>
    <w:p w14:paraId="10D14F0D" w14:textId="6A135087" w:rsidR="00C714FB" w:rsidRDefault="00526F91" w:rsidP="00C714FB">
      <w:pPr>
        <w:keepNext/>
      </w:pPr>
      <w:r>
        <w:rPr>
          <w:rFonts w:ascii="Arial" w:hAnsi="Arial"/>
          <w:sz w:val="28"/>
          <w:lang w:eastAsia="en-GB"/>
        </w:rPr>
        <w:pict w14:anchorId="064F0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5pt;height:321.5pt">
            <v:imagedata r:id="rId9" o:title="RDPlot3_woBasic"/>
          </v:shape>
        </w:pict>
      </w:r>
    </w:p>
    <w:p w14:paraId="48D257AA" w14:textId="31580E8F" w:rsidR="00A106A3" w:rsidRDefault="00C714FB" w:rsidP="00C714FB">
      <w:pPr>
        <w:spacing w:after="180"/>
        <w:jc w:val="center"/>
        <w:rPr>
          <w:rFonts w:eastAsia="SimSun"/>
          <w:b/>
          <w:noProof/>
          <w:lang w:val="en-US" w:eastAsia="zh-CN"/>
        </w:rPr>
      </w:pPr>
      <w:r w:rsidRPr="00C714FB">
        <w:rPr>
          <w:rFonts w:eastAsia="SimSun"/>
          <w:b/>
          <w:noProof/>
          <w:lang w:val="en-US" w:eastAsia="zh-CN"/>
        </w:rPr>
        <w:t xml:space="preserve">Figure </w:t>
      </w:r>
      <w:r>
        <w:rPr>
          <w:rFonts w:eastAsia="SimSun"/>
          <w:b/>
          <w:noProof/>
          <w:lang w:val="en-US" w:eastAsia="zh-CN"/>
        </w:rPr>
        <w:t xml:space="preserve">7.1.1.1-1: </w:t>
      </w:r>
      <w:r w:rsidR="002473A6">
        <w:rPr>
          <w:rFonts w:eastAsia="SimSun"/>
          <w:b/>
          <w:noProof/>
          <w:lang w:val="en-US" w:eastAsia="zh-CN"/>
        </w:rPr>
        <w:t>Compressed model size and model performance</w:t>
      </w:r>
      <w:r>
        <w:rPr>
          <w:rFonts w:eastAsia="SimSun"/>
          <w:b/>
          <w:noProof/>
          <w:lang w:val="en-US" w:eastAsia="zh-CN"/>
        </w:rPr>
        <w:t xml:space="preserve"> achieved </w:t>
      </w:r>
      <w:r w:rsidR="00C012AC">
        <w:rPr>
          <w:rFonts w:eastAsia="SimSun"/>
          <w:b/>
          <w:noProof/>
          <w:lang w:val="en-US" w:eastAsia="zh-CN"/>
        </w:rPr>
        <w:t>for different QPs</w:t>
      </w:r>
      <w:r w:rsidR="00463AFD">
        <w:rPr>
          <w:rFonts w:eastAsia="SimSun"/>
          <w:b/>
          <w:noProof/>
          <w:lang w:val="en-US" w:eastAsia="zh-CN"/>
        </w:rPr>
        <w:t>.</w:t>
      </w:r>
    </w:p>
    <w:p w14:paraId="4879DDDA" w14:textId="5A186785" w:rsidR="00AE7BEE" w:rsidRPr="00A106A3" w:rsidRDefault="00A106A3" w:rsidP="0003693D">
      <w:pPr>
        <w:keepNext/>
        <w:keepLines/>
        <w:widowControl w:val="0"/>
        <w:numPr>
          <w:ilvl w:val="0"/>
          <w:numId w:val="4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 w:rsidRPr="00A106A3">
        <w:rPr>
          <w:rFonts w:eastAsia="SimSun"/>
          <w:b/>
          <w:noProof/>
          <w:lang w:val="en-US" w:eastAsia="zh-CN"/>
        </w:rPr>
        <w:br w:type="page"/>
      </w:r>
      <w:r w:rsidR="000A7E49" w:rsidRPr="00A106A3">
        <w:rPr>
          <w:rFonts w:ascii="Arial" w:hAnsi="Arial"/>
          <w:sz w:val="28"/>
          <w:lang w:eastAsia="en-GB"/>
        </w:rPr>
        <w:lastRenderedPageBreak/>
        <w:t>Guide to</w:t>
      </w:r>
      <w:r w:rsidR="00AE7BEE" w:rsidRPr="00A106A3">
        <w:rPr>
          <w:rFonts w:ascii="Arial" w:hAnsi="Arial"/>
          <w:sz w:val="28"/>
          <w:lang w:eastAsia="en-GB"/>
        </w:rPr>
        <w:t xml:space="preserve"> reproduce the results</w:t>
      </w:r>
    </w:p>
    <w:p w14:paraId="0640C220" w14:textId="75202875" w:rsidR="000A7E49" w:rsidRDefault="000A7E49" w:rsidP="000A7E49">
      <w:pPr>
        <w:rPr>
          <w:lang w:val="en-US"/>
        </w:rPr>
      </w:pPr>
      <w:r w:rsidRPr="000A7E49">
        <w:rPr>
          <w:lang w:val="en-US"/>
        </w:rPr>
        <w:t>Th</w:t>
      </w:r>
      <w:r w:rsidR="00975FAA">
        <w:rPr>
          <w:lang w:val="en-US"/>
        </w:rPr>
        <w:t>is</w:t>
      </w:r>
      <w:r w:rsidRPr="000A7E49">
        <w:rPr>
          <w:lang w:val="en-US"/>
        </w:rPr>
        <w:t xml:space="preserve"> </w:t>
      </w:r>
      <w:r>
        <w:rPr>
          <w:lang w:val="en-US"/>
        </w:rPr>
        <w:t xml:space="preserve">section provides further information on how to reproduce the presented coding results using </w:t>
      </w:r>
      <w:r w:rsidR="00975FAA">
        <w:rPr>
          <w:lang w:val="en-US"/>
        </w:rPr>
        <w:t>p</w:t>
      </w:r>
      <w:r>
        <w:rPr>
          <w:lang w:val="en-US"/>
        </w:rPr>
        <w:t>ython</w:t>
      </w:r>
      <w:r w:rsidRPr="000A7E49">
        <w:rPr>
          <w:lang w:val="en-US"/>
        </w:rPr>
        <w:t>:</w:t>
      </w:r>
    </w:p>
    <w:p w14:paraId="7D63F580" w14:textId="77777777" w:rsidR="000A7E49" w:rsidRDefault="000A7E49" w:rsidP="000A7E49">
      <w:pPr>
        <w:rPr>
          <w:lang w:val="en-US"/>
        </w:rPr>
      </w:pPr>
    </w:p>
    <w:p w14:paraId="7ECE3252" w14:textId="0FC09445" w:rsidR="000C2A92" w:rsidRDefault="003075FC" w:rsidP="00FE672A">
      <w:pPr>
        <w:numPr>
          <w:ilvl w:val="0"/>
          <w:numId w:val="10"/>
        </w:numPr>
        <w:spacing w:after="60"/>
        <w:ind w:left="714" w:hanging="357"/>
        <w:rPr>
          <w:lang w:val="en-US"/>
        </w:rPr>
      </w:pPr>
      <w:r w:rsidRPr="003075FC">
        <w:rPr>
          <w:b/>
          <w:lang w:val="en-US"/>
        </w:rPr>
        <w:t>Codec:</w:t>
      </w:r>
      <w:r>
        <w:rPr>
          <w:lang w:val="en-US"/>
        </w:rPr>
        <w:t xml:space="preserve"> C</w:t>
      </w:r>
      <w:r w:rsidR="000A7E49">
        <w:rPr>
          <w:lang w:val="en-US"/>
        </w:rPr>
        <w:t xml:space="preserve">lone the </w:t>
      </w:r>
      <w:r w:rsidR="000A7E49" w:rsidRPr="003075FC">
        <w:rPr>
          <w:noProof/>
          <w:lang w:val="en-US"/>
        </w:rPr>
        <w:t>NNCodec</w:t>
      </w:r>
      <w:r w:rsidR="000A7E49">
        <w:rPr>
          <w:lang w:val="en-US"/>
        </w:rPr>
        <w:t xml:space="preserve"> </w:t>
      </w:r>
      <w:r w:rsidR="000C2A92">
        <w:rPr>
          <w:noProof/>
          <w:lang w:val="en-US"/>
        </w:rPr>
        <w:t>git</w:t>
      </w:r>
      <w:r w:rsidR="000C2A92">
        <w:rPr>
          <w:lang w:val="en-US"/>
        </w:rPr>
        <w:t>-</w:t>
      </w:r>
      <w:r w:rsidR="000A7E49">
        <w:rPr>
          <w:lang w:val="en-US"/>
        </w:rPr>
        <w:t xml:space="preserve">repository from </w:t>
      </w:r>
      <w:hyperlink r:id="rId10" w:history="1">
        <w:r w:rsidR="000A7E49" w:rsidRPr="000A7E49">
          <w:rPr>
            <w:rStyle w:val="Hyperlink"/>
            <w:lang w:val="en-US"/>
          </w:rPr>
          <w:t>https://github.com/fraunhoferhhi/nncodec</w:t>
        </w:r>
      </w:hyperlink>
      <w:r w:rsidR="000C2A92">
        <w:rPr>
          <w:lang w:val="en-US"/>
        </w:rPr>
        <w:t xml:space="preserve">, </w:t>
      </w:r>
      <w:r w:rsidR="000A7E49" w:rsidRPr="000A7E49">
        <w:rPr>
          <w:lang w:val="en-US"/>
        </w:rPr>
        <w:t xml:space="preserve">checkout </w:t>
      </w:r>
      <w:r w:rsidR="00EC1204" w:rsidRPr="00EC1204">
        <w:rPr>
          <w:lang w:val="en-US"/>
        </w:rPr>
        <w:t xml:space="preserve">Tag </w:t>
      </w:r>
      <w:r w:rsidR="00EC1204">
        <w:rPr>
          <w:lang w:val="en-US"/>
        </w:rPr>
        <w:t>v</w:t>
      </w:r>
      <w:r w:rsidR="00EC1204" w:rsidRPr="00EC1204">
        <w:rPr>
          <w:lang w:val="en-US"/>
        </w:rPr>
        <w:t>0.1.8</w:t>
      </w:r>
      <w:r w:rsidR="000C2A92">
        <w:rPr>
          <w:lang w:val="en-US"/>
        </w:rPr>
        <w:t xml:space="preserve">, and install </w:t>
      </w:r>
      <w:r w:rsidR="000C2A92">
        <w:rPr>
          <w:noProof/>
          <w:lang w:val="en-US"/>
        </w:rPr>
        <w:t>NNCodec</w:t>
      </w:r>
      <w:r w:rsidR="000C2A92">
        <w:rPr>
          <w:lang w:val="en-US"/>
        </w:rPr>
        <w:t xml:space="preserve"> to </w:t>
      </w:r>
      <w:r w:rsidR="004319F3">
        <w:rPr>
          <w:lang w:val="en-US"/>
        </w:rPr>
        <w:t>the</w:t>
      </w:r>
      <w:r w:rsidR="000C2A92">
        <w:rPr>
          <w:lang w:val="en-US"/>
        </w:rPr>
        <w:t xml:space="preserve"> </w:t>
      </w:r>
      <w:r w:rsidR="00975FAA">
        <w:rPr>
          <w:lang w:val="en-US"/>
        </w:rPr>
        <w:t>p</w:t>
      </w:r>
      <w:r w:rsidR="000C2A92">
        <w:rPr>
          <w:lang w:val="en-US"/>
        </w:rPr>
        <w:t>ython environment.</w:t>
      </w:r>
      <w:r w:rsidR="000A7E49">
        <w:rPr>
          <w:lang w:val="en-US"/>
        </w:rPr>
        <w:t xml:space="preserve"> A detailed description </w:t>
      </w:r>
      <w:r w:rsidR="00E257BD">
        <w:rPr>
          <w:lang w:val="en-US"/>
        </w:rPr>
        <w:t xml:space="preserve">of the latter is given </w:t>
      </w:r>
      <w:r w:rsidR="004319F3">
        <w:rPr>
          <w:lang w:val="en-US"/>
        </w:rPr>
        <w:t xml:space="preserve">in </w:t>
      </w:r>
      <w:r>
        <w:rPr>
          <w:lang w:val="en-US"/>
        </w:rPr>
        <w:t xml:space="preserve">the </w:t>
      </w:r>
      <w:r w:rsidR="000A7E49">
        <w:rPr>
          <w:lang w:val="en-US"/>
        </w:rPr>
        <w:t xml:space="preserve">repository’s wiki </w:t>
      </w:r>
      <w:hyperlink r:id="rId11" w:history="1">
        <w:r w:rsidR="000A7E49" w:rsidRPr="00C71745">
          <w:rPr>
            <w:rStyle w:val="Hyperlink"/>
            <w:lang w:val="en-US"/>
          </w:rPr>
          <w:t>https://github.com/fraunhoferhhi/nncodec/wiki</w:t>
        </w:r>
      </w:hyperlink>
      <w:r w:rsidR="000A7E49">
        <w:rPr>
          <w:lang w:val="en-US"/>
        </w:rPr>
        <w:t xml:space="preserve">. </w:t>
      </w:r>
    </w:p>
    <w:p w14:paraId="476D79B0" w14:textId="35EFB1B4" w:rsidR="000A7E49" w:rsidRDefault="003075FC" w:rsidP="00FE672A">
      <w:pPr>
        <w:numPr>
          <w:ilvl w:val="0"/>
          <w:numId w:val="10"/>
        </w:numPr>
        <w:spacing w:after="60"/>
        <w:ind w:left="714" w:hanging="357"/>
        <w:rPr>
          <w:lang w:val="en-US"/>
        </w:rPr>
      </w:pPr>
      <w:r w:rsidRPr="003075FC">
        <w:rPr>
          <w:b/>
          <w:lang w:val="en-US"/>
        </w:rPr>
        <w:t>Models:</w:t>
      </w:r>
      <w:r>
        <w:rPr>
          <w:lang w:val="en-US"/>
        </w:rPr>
        <w:t xml:space="preserve"> </w:t>
      </w:r>
      <w:r w:rsidR="000C2A92">
        <w:rPr>
          <w:lang w:val="en-US"/>
        </w:rPr>
        <w:t xml:space="preserve">To </w:t>
      </w:r>
      <w:r w:rsidR="00CF1FD8">
        <w:rPr>
          <w:lang w:val="en-US"/>
        </w:rPr>
        <w:t xml:space="preserve">obtain </w:t>
      </w:r>
      <w:r w:rsidR="000C2A92">
        <w:rPr>
          <w:lang w:val="en-US"/>
        </w:rPr>
        <w:t xml:space="preserve">the </w:t>
      </w:r>
      <w:r w:rsidR="00CF1FD8">
        <w:rPr>
          <w:lang w:val="en-US"/>
        </w:rPr>
        <w:t xml:space="preserve">same </w:t>
      </w:r>
      <w:r w:rsidR="00CF1FD8" w:rsidRPr="003075FC">
        <w:rPr>
          <w:lang w:val="en-US"/>
        </w:rPr>
        <w:t xml:space="preserve">AI/ML </w:t>
      </w:r>
      <w:r w:rsidR="000C2A92" w:rsidRPr="003075FC">
        <w:rPr>
          <w:lang w:val="en-US"/>
        </w:rPr>
        <w:t>model</w:t>
      </w:r>
      <w:r w:rsidR="00CF1FD8" w:rsidRPr="003075FC">
        <w:rPr>
          <w:lang w:val="en-US"/>
        </w:rPr>
        <w:t>s</w:t>
      </w:r>
      <w:r w:rsidR="000C2A92">
        <w:rPr>
          <w:lang w:val="en-US"/>
        </w:rPr>
        <w:t xml:space="preserve"> </w:t>
      </w:r>
      <w:r w:rsidR="00CF1FD8">
        <w:rPr>
          <w:lang w:val="en-US"/>
        </w:rPr>
        <w:t xml:space="preserve">as used for the presented results, </w:t>
      </w:r>
      <w:r w:rsidR="00CD1ACC">
        <w:rPr>
          <w:lang w:val="en-US"/>
        </w:rPr>
        <w:t>it is recommended</w:t>
      </w:r>
      <w:r w:rsidR="00CF1FD8">
        <w:rPr>
          <w:lang w:val="en-US"/>
        </w:rPr>
        <w:t xml:space="preserve"> to install </w:t>
      </w:r>
      <w:r w:rsidR="00CD1ACC">
        <w:rPr>
          <w:noProof/>
          <w:lang w:val="en-US"/>
        </w:rPr>
        <w:t>torch</w:t>
      </w:r>
      <w:r w:rsidR="00CF1FD8">
        <w:rPr>
          <w:noProof/>
          <w:lang w:val="en-US"/>
        </w:rPr>
        <w:t>vision</w:t>
      </w:r>
      <w:r w:rsidR="00CF1FD8">
        <w:rPr>
          <w:lang w:val="en-US"/>
        </w:rPr>
        <w:t xml:space="preserve"> V0.14.1</w:t>
      </w:r>
      <w:r w:rsidR="006E6507">
        <w:rPr>
          <w:lang w:val="en-US"/>
        </w:rPr>
        <w:t>.</w:t>
      </w:r>
    </w:p>
    <w:p w14:paraId="4DE21F31" w14:textId="65B75242" w:rsidR="00D9306D" w:rsidRDefault="003075FC" w:rsidP="00FE672A">
      <w:pPr>
        <w:numPr>
          <w:ilvl w:val="0"/>
          <w:numId w:val="10"/>
        </w:numPr>
        <w:spacing w:after="60"/>
        <w:ind w:left="714" w:hanging="357"/>
        <w:rPr>
          <w:lang w:val="en-US"/>
        </w:rPr>
      </w:pPr>
      <w:r w:rsidRPr="003075FC">
        <w:rPr>
          <w:b/>
          <w:lang w:val="en-US"/>
        </w:rPr>
        <w:t>Dataset:</w:t>
      </w:r>
      <w:r>
        <w:rPr>
          <w:lang w:val="en-US"/>
        </w:rPr>
        <w:t xml:space="preserve"> </w:t>
      </w:r>
      <w:r w:rsidR="00D9306D" w:rsidRPr="00D9306D">
        <w:rPr>
          <w:lang w:val="en-US"/>
        </w:rPr>
        <w:t xml:space="preserve">Evaluating the models </w:t>
      </w:r>
      <w:r w:rsidR="000C2A92" w:rsidRPr="00D9306D">
        <w:rPr>
          <w:lang w:val="en-US"/>
        </w:rPr>
        <w:t xml:space="preserve">and </w:t>
      </w:r>
      <w:r w:rsidR="00D9306D" w:rsidRPr="00D9306D">
        <w:rPr>
          <w:lang w:val="en-US"/>
        </w:rPr>
        <w:t xml:space="preserve">using </w:t>
      </w:r>
      <w:r w:rsidR="001E6166" w:rsidRPr="003075FC">
        <w:rPr>
          <w:noProof/>
          <w:lang w:val="en-US"/>
        </w:rPr>
        <w:t>NNCodec</w:t>
      </w:r>
      <w:r w:rsidR="000C2A92" w:rsidRPr="00D9306D">
        <w:rPr>
          <w:noProof/>
          <w:lang w:val="en-US"/>
        </w:rPr>
        <w:t>’s</w:t>
      </w:r>
      <w:r w:rsidR="000C2A92" w:rsidRPr="00D9306D">
        <w:rPr>
          <w:lang w:val="en-US"/>
        </w:rPr>
        <w:t xml:space="preserve"> data-driven encoding tools </w:t>
      </w:r>
      <w:r w:rsidR="00D9306D" w:rsidRPr="00D9306D">
        <w:rPr>
          <w:lang w:val="en-US"/>
        </w:rPr>
        <w:t xml:space="preserve">requires the ImageNet </w:t>
      </w:r>
      <w:r w:rsidR="00D9306D" w:rsidRPr="001E6166">
        <w:rPr>
          <w:lang w:val="en-US"/>
        </w:rPr>
        <w:t>dataset</w:t>
      </w:r>
      <w:r w:rsidR="00D9306D">
        <w:rPr>
          <w:lang w:val="en-US"/>
        </w:rPr>
        <w:t>.</w:t>
      </w:r>
      <w:r w:rsidR="00D9306D" w:rsidRPr="00D9306D">
        <w:rPr>
          <w:lang w:val="en-US"/>
        </w:rPr>
        <w:t xml:space="preserve"> </w:t>
      </w:r>
    </w:p>
    <w:p w14:paraId="76D374DD" w14:textId="77777777" w:rsidR="00F838EC" w:rsidRDefault="003075FC" w:rsidP="004F7B11">
      <w:pPr>
        <w:numPr>
          <w:ilvl w:val="0"/>
          <w:numId w:val="10"/>
        </w:numPr>
        <w:spacing w:after="60"/>
        <w:ind w:left="714" w:hanging="357"/>
        <w:rPr>
          <w:lang w:val="en-US"/>
        </w:rPr>
      </w:pPr>
      <w:r w:rsidRPr="003075FC">
        <w:rPr>
          <w:b/>
          <w:lang w:val="en-US"/>
        </w:rPr>
        <w:t>Encoding/Decoding:</w:t>
      </w:r>
      <w:r>
        <w:rPr>
          <w:lang w:val="en-US"/>
        </w:rPr>
        <w:t xml:space="preserve"> </w:t>
      </w:r>
      <w:r w:rsidR="00F838EC">
        <w:rPr>
          <w:lang w:val="en-US"/>
        </w:rPr>
        <w:t xml:space="preserve">A python script, </w:t>
      </w:r>
      <w:r w:rsidR="00F838EC" w:rsidRPr="003075FC">
        <w:rPr>
          <w:lang w:val="en-US"/>
        </w:rPr>
        <w:t>running the codec</w:t>
      </w:r>
      <w:r w:rsidR="00F838EC">
        <w:rPr>
          <w:lang w:val="en-US"/>
        </w:rPr>
        <w:t xml:space="preserve"> </w:t>
      </w:r>
      <w:r>
        <w:rPr>
          <w:lang w:val="en-US"/>
        </w:rPr>
        <w:t xml:space="preserve">can </w:t>
      </w:r>
      <w:r w:rsidR="00F838EC">
        <w:rPr>
          <w:lang w:val="en-US"/>
        </w:rPr>
        <w:t>use the following elements:</w:t>
      </w:r>
    </w:p>
    <w:p w14:paraId="293728DD" w14:textId="3B48549F" w:rsidR="00F838EC" w:rsidRDefault="00CE7514" w:rsidP="00F838EC">
      <w:pPr>
        <w:numPr>
          <w:ilvl w:val="1"/>
          <w:numId w:val="10"/>
        </w:numPr>
        <w:rPr>
          <w:lang w:val="en-US"/>
        </w:rPr>
      </w:pPr>
      <w:r>
        <w:rPr>
          <w:noProof/>
          <w:lang w:val="en-US"/>
        </w:rPr>
        <w:pict w14:anchorId="1FD3D649">
          <v:shapetype id="_x0000_t202" coordsize="21600,21600" o:spt="202" path="m,l,21600r21600,l21600,xe">
            <v:stroke joinstyle="miter"/>
            <v:path gradientshapeok="t" o:connecttype="rect"/>
          </v:shapetype>
          <v:shape id="Textfeld 2" o:spid="_x0000_s1030" type="#_x0000_t202" style="position:absolute;left:0;text-align:left;margin-left:77.4pt;margin-top:44.6pt;width:406.55pt;height:160.55pt;z-index:1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color="#f2f2f2" stroked="f">
            <v:textbox style="mso-next-textbox:#Textfeld 2;mso-fit-shape-to-text:t">
              <w:txbxContent>
                <w:p w14:paraId="252B99FF" w14:textId="77777777" w:rsidR="00BD6B14" w:rsidRPr="0034566C" w:rsidRDefault="00BD6B14" w:rsidP="00BD6B14">
                  <w:pP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</w:pP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import torchvision.models as tm</w:t>
                  </w:r>
                </w:p>
                <w:p w14:paraId="15FA197B" w14:textId="77777777" w:rsidR="00BD6B14" w:rsidRPr="0034566C" w:rsidRDefault="00BD6B14" w:rsidP="00BD6B14">
                  <w:pP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</w:pPr>
                </w:p>
                <w:p w14:paraId="36B037E9" w14:textId="77777777" w:rsidR="00BD6B14" w:rsidRPr="0034566C" w:rsidRDefault="00BD6B14" w:rsidP="00BD6B14">
                  <w:pP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</w:pP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if model_name == 'MobileNetV2':</w:t>
                  </w:r>
                </w:p>
                <w:p w14:paraId="215DB046" w14:textId="77777777" w:rsidR="00BD6B14" w:rsidRPr="0034566C" w:rsidRDefault="00BD6B14" w:rsidP="00BD6B14">
                  <w:pP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</w:pP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   model = tm.mobilenet_v2( weights=tm.MobileNet_V2_Weights.IMAGENET1K_V1 )</w:t>
                  </w:r>
                </w:p>
                <w:p w14:paraId="224043F9" w14:textId="3B7AC812" w:rsidR="00BD6B14" w:rsidRPr="0034566C" w:rsidRDefault="00BD6B14" w:rsidP="00BD6B14">
                  <w:pP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</w:pP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   cfg = { 'use_dq'</w:t>
                  </w:r>
                  <w:r w:rsidR="006150C2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</w:t>
                  </w: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: True, 'para</w:t>
                  </w:r>
                  <w:r w:rsidR="006150C2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m_opt' </w:t>
                  </w: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: True</w:t>
                  </w:r>
                  <w:r w:rsidR="006150C2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,</w:t>
                  </w: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'opt_qp'</w:t>
                  </w:r>
                  <w:r w:rsidR="006150C2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</w:t>
                  </w: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: True, 'lsa' : True,</w:t>
                  </w:r>
                  <w: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br/>
                  </w:r>
                  <w:r w:rsidR="007E6689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           </w:t>
                  </w:r>
                  <w:r w:rsidR="006150C2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'dataset_path' : imagenet_dir, </w:t>
                  </w: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'bnf' : True }</w:t>
                  </w:r>
                </w:p>
                <w:p w14:paraId="167C796E" w14:textId="77777777" w:rsidR="00BD6B14" w:rsidRPr="0034566C" w:rsidRDefault="00BD6B14" w:rsidP="00BD6B14">
                  <w:pP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</w:pP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elif model_name == 'ResNet50':</w:t>
                  </w:r>
                </w:p>
                <w:p w14:paraId="404B3FDC" w14:textId="77777777" w:rsidR="00BD6B14" w:rsidRPr="0034566C" w:rsidRDefault="00BD6B14" w:rsidP="00BD6B14">
                  <w:pP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</w:pP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   model = tm.resnet50( weights=tm.ResNet50_Weights.IMAGENET1K_V1 )</w:t>
                  </w:r>
                </w:p>
                <w:p w14:paraId="21DDBF07" w14:textId="7BB9BCB9" w:rsidR="00BD6B14" w:rsidRPr="0034566C" w:rsidRDefault="00BD6B14" w:rsidP="00BD6B14">
                  <w:pP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</w:pP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   cfg = { 'use_dq'</w:t>
                  </w:r>
                  <w:r w:rsidR="006150C2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</w:t>
                  </w: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: True, 'param_opt' : True</w:t>
                  </w:r>
                  <w:r w:rsidR="006150C2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,</w:t>
                  </w: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'opt_qp'</w:t>
                  </w:r>
                  <w:r w:rsidR="007E6689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</w:t>
                  </w: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: True, 'lsa' : True,</w:t>
                  </w:r>
                  <w: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br/>
                  </w:r>
                  <w:r w:rsidR="007E6689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           </w:t>
                  </w:r>
                  <w:r w:rsidR="006150C2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'dataset_path' : imagenet_dir, </w:t>
                  </w: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'bnf'</w:t>
                  </w:r>
                  <w:r w:rsidR="006150C2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</w:t>
                  </w: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: True, 'fine_tune'</w:t>
                  </w:r>
                  <w:r w:rsidR="006150C2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</w:t>
                  </w: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: True }</w:t>
                  </w:r>
                </w:p>
                <w:p w14:paraId="52F63CCB" w14:textId="77777777" w:rsidR="00BD6B14" w:rsidRPr="0034566C" w:rsidRDefault="00BD6B14" w:rsidP="00BD6B14">
                  <w:pP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</w:pP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elif model_name == 'VGG16':</w:t>
                  </w:r>
                </w:p>
                <w:p w14:paraId="4B871C00" w14:textId="0BF6B665" w:rsidR="00BD6B14" w:rsidRPr="0034566C" w:rsidRDefault="00BD6B14" w:rsidP="00BD6B14">
                  <w:pP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</w:pP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   model = tm.vgg16( weights=tm.VGG16_Weights.IMAGENET1K_V1</w:t>
                  </w:r>
                  <w:r w:rsidR="006971DF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</w:t>
                  </w: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)</w:t>
                  </w:r>
                </w:p>
                <w:p w14:paraId="194A0731" w14:textId="1BBA488C" w:rsidR="00BD6B14" w:rsidRPr="0034566C" w:rsidRDefault="00BD6B14" w:rsidP="00BD6B14">
                  <w:pP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</w:pP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   cfg = { 'use_dq'</w:t>
                  </w:r>
                  <w:r w:rsidR="006150C2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</w:t>
                  </w: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: True, 'param_opt' : True</w:t>
                  </w:r>
                  <w:r w:rsidR="006150C2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,</w:t>
                  </w: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'opt_qp': Tr</w:t>
                  </w:r>
                  <w:r w:rsidR="007E6689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ue, 'lsa' : True,</w:t>
                  </w:r>
                  <w:r w:rsidR="007E6689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br/>
                    <w:t xml:space="preserve">            </w:t>
                  </w:r>
                  <w:r w:rsidR="006150C2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'dataset_path' : imagenet_dir</w:t>
                  </w: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}</w:t>
                  </w:r>
                </w:p>
                <w:p w14:paraId="48029873" w14:textId="77777777" w:rsidR="00BD6B14" w:rsidRPr="0034566C" w:rsidRDefault="00BD6B14" w:rsidP="00BD6B14">
                  <w:pP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</w:pP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elif model_name == 'VITL32':</w:t>
                  </w:r>
                </w:p>
                <w:p w14:paraId="269F4FB7" w14:textId="12BFE6D5" w:rsidR="00BD6B14" w:rsidRPr="0034566C" w:rsidRDefault="00BD6B14" w:rsidP="00BD6B14">
                  <w:pP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</w:pP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   model = tm.vit_l_32( weights=tm.ViT_L_32_Weights.IMAGENET1K_V1</w:t>
                  </w:r>
                  <w:r w:rsidR="006971DF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</w:t>
                  </w: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)</w:t>
                  </w:r>
                </w:p>
                <w:p w14:paraId="48C1F473" w14:textId="547DDDFB" w:rsidR="00BD6B14" w:rsidRPr="0034566C" w:rsidRDefault="00BD6B14" w:rsidP="00BD6B14">
                  <w:pPr>
                    <w:rPr>
                      <w:sz w:val="16"/>
                      <w:szCs w:val="16"/>
                      <w:lang w:val="en-US"/>
                    </w:rPr>
                  </w:pP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   cfg = {</w:t>
                  </w:r>
                  <w:r w:rsidR="007E6689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</w:t>
                  </w:r>
                  <w:r w:rsidRPr="0034566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'use_dq': True, 'param_opt' : True }</w:t>
                  </w:r>
                </w:p>
              </w:txbxContent>
            </v:textbox>
            <w10:wrap type="topAndBottom"/>
          </v:shape>
        </w:pict>
      </w:r>
      <w:r w:rsidR="00F838EC">
        <w:rPr>
          <w:lang w:val="en-US"/>
        </w:rPr>
        <w:t xml:space="preserve">The </w:t>
      </w:r>
      <w:r w:rsidR="00975FAA">
        <w:rPr>
          <w:lang w:val="en-US"/>
        </w:rPr>
        <w:t>encoder configuration</w:t>
      </w:r>
      <w:r w:rsidR="00225841">
        <w:rPr>
          <w:lang w:val="en-US"/>
        </w:rPr>
        <w:t xml:space="preserve"> </w:t>
      </w:r>
      <w:r w:rsidR="00225841" w:rsidRPr="003075FC">
        <w:rPr>
          <w:rFonts w:ascii="Courier New" w:hAnsi="Courier New" w:cs="Courier New"/>
          <w:noProof/>
          <w:lang w:val="en-US"/>
        </w:rPr>
        <w:t>cfg</w:t>
      </w:r>
      <w:r w:rsidR="00F838EC">
        <w:rPr>
          <w:lang w:val="en-US"/>
        </w:rPr>
        <w:t xml:space="preserve"> and the model data </w:t>
      </w:r>
      <w:r w:rsidR="00F838EC" w:rsidRPr="00975FAA">
        <w:rPr>
          <w:rFonts w:ascii="Courier New" w:hAnsi="Courier New" w:cs="Courier New"/>
          <w:noProof/>
          <w:lang w:val="en-US"/>
        </w:rPr>
        <w:t>model</w:t>
      </w:r>
      <w:r w:rsidR="00F838EC">
        <w:rPr>
          <w:lang w:val="en-US"/>
        </w:rPr>
        <w:t xml:space="preserve"> can be obtained as follow</w:t>
      </w:r>
      <w:r w:rsidR="007E6689">
        <w:rPr>
          <w:lang w:val="en-US"/>
        </w:rPr>
        <w:t>s</w:t>
      </w:r>
      <w:r w:rsidR="00F838EC">
        <w:rPr>
          <w:lang w:val="en-US"/>
        </w:rPr>
        <w:t xml:space="preserve">, with </w:t>
      </w:r>
      <w:r w:rsidR="00F838EC" w:rsidRPr="003075FC">
        <w:rPr>
          <w:rFonts w:ascii="Courier New" w:hAnsi="Courier New" w:cs="Courier New"/>
          <w:noProof/>
          <w:lang w:val="en-US"/>
        </w:rPr>
        <w:t>model_name</w:t>
      </w:r>
      <w:r w:rsidR="00F838EC">
        <w:rPr>
          <w:lang w:val="en-US"/>
        </w:rPr>
        <w:t xml:space="preserve"> </w:t>
      </w:r>
      <w:r w:rsidR="00FE672A">
        <w:rPr>
          <w:lang w:val="en-US"/>
        </w:rPr>
        <w:t>being</w:t>
      </w:r>
      <w:r w:rsidR="00F838EC">
        <w:rPr>
          <w:lang w:val="en-US"/>
        </w:rPr>
        <w:t xml:space="preserve"> the name of the model, and </w:t>
      </w:r>
      <w:r w:rsidR="00975FAA">
        <w:rPr>
          <w:rFonts w:ascii="Courier New" w:hAnsi="Courier New" w:cs="Courier New"/>
          <w:noProof/>
          <w:lang w:val="en-US"/>
        </w:rPr>
        <w:t>imagenet</w:t>
      </w:r>
      <w:r w:rsidR="00F838EC" w:rsidRPr="003075FC">
        <w:rPr>
          <w:rFonts w:ascii="Courier New" w:hAnsi="Courier New" w:cs="Courier New"/>
          <w:noProof/>
          <w:lang w:val="en-US"/>
        </w:rPr>
        <w:t>_</w:t>
      </w:r>
      <w:r w:rsidR="00975FAA">
        <w:rPr>
          <w:rFonts w:ascii="Courier New" w:hAnsi="Courier New" w:cs="Courier New"/>
          <w:noProof/>
          <w:lang w:val="en-US"/>
        </w:rPr>
        <w:t xml:space="preserve">dir </w:t>
      </w:r>
      <w:r w:rsidR="00FE672A">
        <w:rPr>
          <w:lang w:val="en-US"/>
        </w:rPr>
        <w:t>being</w:t>
      </w:r>
      <w:r w:rsidR="00975FAA">
        <w:rPr>
          <w:lang w:val="en-US"/>
        </w:rPr>
        <w:t xml:space="preserve"> the path to</w:t>
      </w:r>
      <w:r w:rsidR="00F838EC">
        <w:rPr>
          <w:lang w:val="en-US"/>
        </w:rPr>
        <w:t xml:space="preserve"> the ImageNet dataset:</w:t>
      </w:r>
    </w:p>
    <w:p w14:paraId="44277363" w14:textId="77777777" w:rsidR="001A7351" w:rsidRDefault="001A7351" w:rsidP="001A7351">
      <w:pPr>
        <w:rPr>
          <w:lang w:val="en-US"/>
        </w:rPr>
      </w:pPr>
    </w:p>
    <w:p w14:paraId="38827348" w14:textId="4FBBB5FD" w:rsidR="00F838EC" w:rsidRDefault="00F838EC" w:rsidP="00F838EC">
      <w:pPr>
        <w:numPr>
          <w:ilvl w:val="1"/>
          <w:numId w:val="10"/>
        </w:numPr>
        <w:rPr>
          <w:lang w:val="en-US"/>
        </w:rPr>
      </w:pPr>
      <w:r>
        <w:rPr>
          <w:lang w:val="en-US"/>
        </w:rPr>
        <w:t xml:space="preserve">The model can be encoded as follows, with </w:t>
      </w:r>
      <w:r w:rsidRPr="003075FC">
        <w:rPr>
          <w:rFonts w:ascii="Courier New" w:hAnsi="Courier New" w:cs="Courier New"/>
          <w:noProof/>
          <w:lang w:val="en-US"/>
        </w:rPr>
        <w:t>bitstream_name</w:t>
      </w:r>
      <w:r>
        <w:rPr>
          <w:lang w:val="en-US"/>
        </w:rPr>
        <w:t xml:space="preserve"> </w:t>
      </w:r>
      <w:r w:rsidR="00FE672A">
        <w:rPr>
          <w:lang w:val="en-US"/>
        </w:rPr>
        <w:t>being</w:t>
      </w:r>
      <w:r>
        <w:rPr>
          <w:lang w:val="en-US"/>
        </w:rPr>
        <w:t xml:space="preserve"> the filename of the bitstream</w:t>
      </w:r>
      <w:r w:rsidR="00225841">
        <w:rPr>
          <w:lang w:val="en-US"/>
        </w:rPr>
        <w:t xml:space="preserve"> and </w:t>
      </w:r>
      <w:r w:rsidRPr="003075FC">
        <w:rPr>
          <w:rFonts w:ascii="Courier New" w:hAnsi="Courier New" w:cs="Courier New"/>
          <w:noProof/>
          <w:lang w:val="en-US"/>
        </w:rPr>
        <w:t>qp</w:t>
      </w:r>
      <w:r>
        <w:rPr>
          <w:lang w:val="en-US"/>
        </w:rPr>
        <w:t xml:space="preserve"> </w:t>
      </w:r>
      <w:r w:rsidR="00975FAA">
        <w:rPr>
          <w:lang w:val="en-US"/>
        </w:rPr>
        <w:t xml:space="preserve">being </w:t>
      </w:r>
      <w:r>
        <w:rPr>
          <w:lang w:val="en-US"/>
        </w:rPr>
        <w:t>the quantization parameter</w:t>
      </w:r>
      <w:r w:rsidR="007B0BAD">
        <w:rPr>
          <w:lang w:val="en-US"/>
        </w:rPr>
        <w:t>.</w:t>
      </w:r>
    </w:p>
    <w:p w14:paraId="7F8D7495" w14:textId="7AECFC83" w:rsidR="00D2242B" w:rsidRDefault="00CE7514" w:rsidP="00FE672A">
      <w:pPr>
        <w:pStyle w:val="Listenabsatz"/>
        <w:ind w:left="0"/>
        <w:rPr>
          <w:lang w:val="en-US"/>
        </w:rPr>
      </w:pPr>
      <w:r>
        <w:rPr>
          <w:noProof/>
          <w:lang w:val="en-US"/>
        </w:rPr>
        <w:pict w14:anchorId="1CD0801E">
          <v:shape id="_x0000_s1031" type="#_x0000_t202" style="position:absolute;margin-left:77.4pt;margin-top:10.5pt;width:406.55pt;height:49.8pt;z-index: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color="#f2f2f2" stroked="f">
            <v:textbox style="mso-next-textbox:#_x0000_s1031;mso-fit-shape-to-text:t">
              <w:txbxContent>
                <w:p w14:paraId="497FF55D" w14:textId="36820A87" w:rsidR="00BD6B14" w:rsidRPr="0034566C" w:rsidRDefault="00BD6B14" w:rsidP="00BD6B14">
                  <w:pPr>
                    <w:rPr>
                      <w:sz w:val="16"/>
                      <w:szCs w:val="16"/>
                      <w:lang w:val="en-US"/>
                    </w:rPr>
                  </w:pPr>
                  <w:r w:rsidRPr="00BD6B14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block_id_and_param_type = nnc.compress_model(model,</w:t>
                  </w:r>
                  <w: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br/>
                    <w:t xml:space="preserve">                                             </w:t>
                  </w:r>
                  <w:r w:rsidRPr="00BD6B14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bitstream_path=bitstream_name,</w:t>
                  </w:r>
                  <w:r w:rsidR="00FE672A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br/>
                  </w:r>
                  <w:r w:rsidRPr="00BD6B14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                </w:t>
                  </w:r>
                  <w: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                           </w:t>
                  </w:r>
                  <w:r w:rsidRPr="00BD6B14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qp=qp</w:t>
                  </w:r>
                  <w: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, </w:t>
                  </w:r>
                  <w: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br/>
                    <w:t xml:space="preserve">                                             return_model_data=True, </w:t>
                  </w:r>
                  <w: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br/>
                    <w:t xml:space="preserve">                                             **cfg</w:t>
                  </w:r>
                  <w:r w:rsidRPr="00BD6B14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)</w:t>
                  </w:r>
                </w:p>
              </w:txbxContent>
            </v:textbox>
            <w10:wrap type="topAndBottom"/>
          </v:shape>
        </w:pict>
      </w:r>
    </w:p>
    <w:p w14:paraId="70BE79C1" w14:textId="77777777" w:rsidR="00F838EC" w:rsidRDefault="00CE7514" w:rsidP="00F838EC">
      <w:pPr>
        <w:numPr>
          <w:ilvl w:val="1"/>
          <w:numId w:val="10"/>
        </w:numPr>
        <w:rPr>
          <w:lang w:val="en-US"/>
        </w:rPr>
      </w:pPr>
      <w:r>
        <w:rPr>
          <w:noProof/>
          <w:lang w:val="en-US"/>
        </w:rPr>
        <w:pict w14:anchorId="05CFD153">
          <v:shape id="_x0000_s1032" type="#_x0000_t202" style="position:absolute;left:0;text-align:left;margin-left:76.95pt;margin-top:36.05pt;width:406.55pt;height:49.8pt;z-index:3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fillcolor="#f2f2f2" stroked="f">
            <v:textbox style="mso-next-textbox:#_x0000_s1032;mso-fit-shape-to-text:t">
              <w:txbxContent>
                <w:p w14:paraId="666A29A8" w14:textId="77777777" w:rsidR="00FE672A" w:rsidRPr="0034566C" w:rsidRDefault="00FE672A" w:rsidP="00FE672A">
                  <w:pPr>
                    <w:rPr>
                      <w:sz w:val="16"/>
                      <w:szCs w:val="16"/>
                      <w:lang w:val="en-US"/>
                    </w:rPr>
                  </w:pPr>
                  <w:r w:rsidRPr="00FE672A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nnc.decompress_model(bitstream_name,</w:t>
                  </w:r>
                  <w:r w:rsidR="00CD1AC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br/>
                  </w:r>
                  <w:r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                    </w:t>
                  </w:r>
                  <w:r w:rsidRPr="00FE672A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>model_path=rec_weights_name,</w:t>
                  </w:r>
                  <w:r w:rsidR="00CD1ACC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br/>
                  </w:r>
                  <w:r w:rsidRPr="00FE672A">
                    <w:rPr>
                      <w:rFonts w:ascii="Courier New" w:hAnsi="Courier New" w:cs="Courier New"/>
                      <w:noProof/>
                      <w:sz w:val="16"/>
                      <w:szCs w:val="16"/>
                      <w:lang w:val="en-US"/>
                    </w:rPr>
                    <w:t xml:space="preserve">                     block_id_and_param_type=block_id_and_param_type)</w:t>
                  </w:r>
                </w:p>
              </w:txbxContent>
            </v:textbox>
            <w10:wrap type="topAndBottom"/>
          </v:shape>
        </w:pict>
      </w:r>
      <w:r w:rsidR="00F838EC">
        <w:rPr>
          <w:lang w:val="en-US"/>
        </w:rPr>
        <w:t xml:space="preserve">The bitstream can be decoded as follows with </w:t>
      </w:r>
      <w:r w:rsidR="00F838EC" w:rsidRPr="003075FC">
        <w:rPr>
          <w:rFonts w:ascii="Courier New" w:hAnsi="Courier New" w:cs="Courier New"/>
          <w:noProof/>
          <w:lang w:val="en-US"/>
        </w:rPr>
        <w:t>rec_weights_name</w:t>
      </w:r>
      <w:r w:rsidR="00F838EC">
        <w:rPr>
          <w:lang w:val="en-US"/>
        </w:rPr>
        <w:t xml:space="preserve"> </w:t>
      </w:r>
      <w:r w:rsidR="00FE672A">
        <w:rPr>
          <w:lang w:val="en-US"/>
        </w:rPr>
        <w:t xml:space="preserve">being </w:t>
      </w:r>
      <w:r w:rsidR="00F838EC">
        <w:rPr>
          <w:lang w:val="en-US"/>
        </w:rPr>
        <w:t>the filename of the decoded weights.</w:t>
      </w:r>
    </w:p>
    <w:p w14:paraId="5651C43E" w14:textId="77777777" w:rsidR="00FE672A" w:rsidRDefault="00FE672A" w:rsidP="00FE672A">
      <w:pPr>
        <w:rPr>
          <w:lang w:val="en-US"/>
        </w:rPr>
      </w:pPr>
    </w:p>
    <w:p w14:paraId="19E2645B" w14:textId="09B038B8" w:rsidR="00F838EC" w:rsidRDefault="003075FC" w:rsidP="00FE672A">
      <w:pPr>
        <w:numPr>
          <w:ilvl w:val="0"/>
          <w:numId w:val="10"/>
        </w:numPr>
        <w:spacing w:after="60"/>
        <w:ind w:left="714" w:hanging="357"/>
        <w:rPr>
          <w:lang w:val="en-US"/>
        </w:rPr>
      </w:pPr>
      <w:r w:rsidRPr="003075FC">
        <w:rPr>
          <w:b/>
          <w:lang w:val="en-US"/>
        </w:rPr>
        <w:t>Original size:</w:t>
      </w:r>
      <w:r w:rsidR="00E257BD">
        <w:rPr>
          <w:lang w:val="en-US"/>
        </w:rPr>
        <w:t xml:space="preserve"> Since</w:t>
      </w:r>
      <w:r>
        <w:rPr>
          <w:lang w:val="en-US"/>
        </w:rPr>
        <w:t xml:space="preserve"> weights are represented as 32</w:t>
      </w:r>
      <w:r w:rsidR="00E257BD">
        <w:rPr>
          <w:lang w:val="en-US"/>
        </w:rPr>
        <w:t>-</w:t>
      </w:r>
      <w:r>
        <w:rPr>
          <w:lang w:val="en-US"/>
        </w:rPr>
        <w:t>bit float</w:t>
      </w:r>
      <w:r w:rsidR="00957F5C">
        <w:rPr>
          <w:lang w:val="en-US"/>
        </w:rPr>
        <w:t>ing</w:t>
      </w:r>
      <w:r w:rsidR="00E257BD">
        <w:rPr>
          <w:lang w:val="en-US"/>
        </w:rPr>
        <w:t>-</w:t>
      </w:r>
      <w:r w:rsidR="00957F5C">
        <w:rPr>
          <w:lang w:val="en-US"/>
        </w:rPr>
        <w:t>point values</w:t>
      </w:r>
      <w:r>
        <w:rPr>
          <w:lang w:val="en-US"/>
        </w:rPr>
        <w:t>, t</w:t>
      </w:r>
      <w:r w:rsidR="00F838EC">
        <w:rPr>
          <w:lang w:val="en-US"/>
        </w:rPr>
        <w:t xml:space="preserve">he original size of </w:t>
      </w:r>
      <w:r>
        <w:rPr>
          <w:lang w:val="en-US"/>
        </w:rPr>
        <w:t>a model is calculated as the number of its weight times four.</w:t>
      </w:r>
    </w:p>
    <w:p w14:paraId="1D30A4C4" w14:textId="77777777" w:rsidR="003075FC" w:rsidRDefault="003075FC" w:rsidP="00FE672A">
      <w:pPr>
        <w:numPr>
          <w:ilvl w:val="0"/>
          <w:numId w:val="10"/>
        </w:numPr>
        <w:spacing w:after="60"/>
        <w:ind w:left="714" w:hanging="357"/>
        <w:rPr>
          <w:lang w:val="en-US"/>
        </w:rPr>
      </w:pPr>
      <w:r w:rsidRPr="003075FC">
        <w:rPr>
          <w:b/>
          <w:lang w:val="en-US"/>
        </w:rPr>
        <w:t>Compressed size:</w:t>
      </w:r>
      <w:r>
        <w:rPr>
          <w:lang w:val="en-US"/>
        </w:rPr>
        <w:t xml:space="preserve"> The compressed size of a model is the size of the bitstream in byte.</w:t>
      </w:r>
    </w:p>
    <w:p w14:paraId="6E2DC566" w14:textId="727D0AA8" w:rsidR="003075FC" w:rsidRDefault="003075FC" w:rsidP="00FE672A">
      <w:pPr>
        <w:numPr>
          <w:ilvl w:val="0"/>
          <w:numId w:val="10"/>
        </w:numPr>
        <w:spacing w:after="60"/>
        <w:ind w:left="714" w:hanging="357"/>
        <w:rPr>
          <w:lang w:val="en-US"/>
        </w:rPr>
      </w:pPr>
      <w:r w:rsidRPr="003075FC">
        <w:rPr>
          <w:b/>
          <w:lang w:val="en-US"/>
        </w:rPr>
        <w:t>Performance:</w:t>
      </w:r>
      <w:r>
        <w:rPr>
          <w:lang w:val="en-US"/>
        </w:rPr>
        <w:t xml:space="preserve"> The compressed and original performance are measured in terms of </w:t>
      </w:r>
      <w:r w:rsidR="00E438F8">
        <w:rPr>
          <w:lang w:val="en-US"/>
        </w:rPr>
        <w:t>T</w:t>
      </w:r>
      <w:r>
        <w:rPr>
          <w:lang w:val="en-US"/>
        </w:rPr>
        <w:t>op-</w:t>
      </w:r>
      <w:r w:rsidR="009F5292">
        <w:rPr>
          <w:lang w:val="en-US"/>
        </w:rPr>
        <w:t>1</w:t>
      </w:r>
      <w:r>
        <w:rPr>
          <w:lang w:val="en-US"/>
        </w:rPr>
        <w:t xml:space="preserve"> accuracies with respect to the </w:t>
      </w:r>
      <w:r w:rsidR="001A7351">
        <w:rPr>
          <w:lang w:val="en-US"/>
        </w:rPr>
        <w:t>ImageNet</w:t>
      </w:r>
      <w:r>
        <w:rPr>
          <w:lang w:val="en-US"/>
        </w:rPr>
        <w:t xml:space="preserve"> validation set (images in the </w:t>
      </w:r>
      <w:r w:rsidR="002C506B">
        <w:rPr>
          <w:lang w:val="en-US"/>
        </w:rPr>
        <w:t>“</w:t>
      </w:r>
      <w:r>
        <w:rPr>
          <w:lang w:val="en-US"/>
        </w:rPr>
        <w:t>val</w:t>
      </w:r>
      <w:r w:rsidR="002C506B">
        <w:rPr>
          <w:lang w:val="en-US"/>
        </w:rPr>
        <w:t>”</w:t>
      </w:r>
      <w:r>
        <w:rPr>
          <w:lang w:val="en-US"/>
        </w:rPr>
        <w:t xml:space="preserve"> directory). </w:t>
      </w:r>
    </w:p>
    <w:p w14:paraId="6CFABDDB" w14:textId="2CF786FC" w:rsidR="003075FC" w:rsidRDefault="003075FC" w:rsidP="00F838EC">
      <w:pPr>
        <w:numPr>
          <w:ilvl w:val="0"/>
          <w:numId w:val="10"/>
        </w:numPr>
        <w:rPr>
          <w:lang w:val="en-US"/>
        </w:rPr>
      </w:pPr>
      <w:r w:rsidRPr="003075FC">
        <w:rPr>
          <w:b/>
          <w:lang w:val="en-US"/>
        </w:rPr>
        <w:t>Note</w:t>
      </w:r>
      <w:r w:rsidR="007E6689">
        <w:rPr>
          <w:b/>
          <w:lang w:val="en-US"/>
        </w:rPr>
        <w:t>s</w:t>
      </w:r>
      <w:r w:rsidRPr="003075FC">
        <w:rPr>
          <w:b/>
          <w:lang w:val="en-US"/>
        </w:rPr>
        <w:t>:</w:t>
      </w:r>
      <w:r>
        <w:rPr>
          <w:lang w:val="en-US"/>
        </w:rPr>
        <w:t xml:space="preserve"> </w:t>
      </w:r>
      <w:r w:rsidR="001A7351">
        <w:rPr>
          <w:lang w:val="en-US"/>
        </w:rPr>
        <w:t>D</w:t>
      </w:r>
      <w:r>
        <w:rPr>
          <w:lang w:val="en-US"/>
        </w:rPr>
        <w:t>ue to floating</w:t>
      </w:r>
      <w:r w:rsidR="00E257BD">
        <w:rPr>
          <w:lang w:val="en-US"/>
        </w:rPr>
        <w:t>-</w:t>
      </w:r>
      <w:r>
        <w:rPr>
          <w:lang w:val="en-US"/>
        </w:rPr>
        <w:t>p</w:t>
      </w:r>
      <w:r w:rsidR="00EC1204">
        <w:rPr>
          <w:lang w:val="en-US"/>
        </w:rPr>
        <w:t>oint operations and parallelism</w:t>
      </w:r>
      <w:r w:rsidR="00E257BD">
        <w:rPr>
          <w:lang w:val="en-US"/>
        </w:rPr>
        <w:t>,</w:t>
      </w:r>
      <w:r>
        <w:rPr>
          <w:lang w:val="en-US"/>
        </w:rPr>
        <w:t xml:space="preserve"> results may vary marginally on different system</w:t>
      </w:r>
      <w:r w:rsidR="001A7351">
        <w:rPr>
          <w:lang w:val="en-US"/>
        </w:rPr>
        <w:t>s</w:t>
      </w:r>
      <w:r>
        <w:rPr>
          <w:lang w:val="en-US"/>
        </w:rPr>
        <w:t>.</w:t>
      </w:r>
      <w:r w:rsidR="007E6689">
        <w:rPr>
          <w:lang w:val="en-US"/>
        </w:rPr>
        <w:t xml:space="preserve"> </w:t>
      </w:r>
    </w:p>
    <w:p w14:paraId="6A5278A9" w14:textId="77777777" w:rsidR="00C714FB" w:rsidRDefault="007B0BAD" w:rsidP="007B0BAD">
      <w:pPr>
        <w:keepNext/>
        <w:keepLines/>
        <w:widowControl w:val="0"/>
        <w:numPr>
          <w:ilvl w:val="0"/>
          <w:numId w:val="4"/>
        </w:numPr>
        <w:wordWrap w:val="0"/>
        <w:overflowPunct w:val="0"/>
        <w:autoSpaceDE w:val="0"/>
        <w:autoSpaceDN w:val="0"/>
        <w:adjustRightInd w:val="0"/>
        <w:spacing w:before="240" w:after="180" w:line="259" w:lineRule="auto"/>
        <w:jc w:val="both"/>
        <w:textAlignment w:val="baseline"/>
        <w:outlineLvl w:val="0"/>
        <w:rPr>
          <w:rFonts w:ascii="Arial" w:hAnsi="Arial"/>
          <w:sz w:val="28"/>
          <w:lang w:eastAsia="en-GB"/>
        </w:rPr>
      </w:pPr>
      <w:r>
        <w:rPr>
          <w:lang w:val="en-US"/>
        </w:rPr>
        <w:br w:type="page"/>
      </w:r>
      <w:r w:rsidR="00C714FB">
        <w:rPr>
          <w:rFonts w:ascii="Arial" w:hAnsi="Arial"/>
          <w:sz w:val="28"/>
          <w:lang w:eastAsia="en-GB"/>
        </w:rPr>
        <w:lastRenderedPageBreak/>
        <w:t>References</w:t>
      </w:r>
    </w:p>
    <w:p w14:paraId="78EBE034" w14:textId="77777777" w:rsidR="006E1750" w:rsidRDefault="005A0F06" w:rsidP="005A0F06">
      <w:pPr>
        <w:numPr>
          <w:ilvl w:val="0"/>
          <w:numId w:val="8"/>
        </w:numPr>
      </w:pPr>
      <w:bookmarkStart w:id="0" w:name="_Ref126845156"/>
      <w:r w:rsidRPr="005A0F06">
        <w:t>ISO/IEC JTC 1/SC 29</w:t>
      </w:r>
      <w:r>
        <w:t xml:space="preserve">, </w:t>
      </w:r>
      <w:r w:rsidR="00F30208">
        <w:t>“</w:t>
      </w:r>
      <w:r w:rsidRPr="005A0F06">
        <w:t xml:space="preserve">Compression of neural networks for multimedia content description and analysis </w:t>
      </w:r>
      <w:r w:rsidR="009B0E17">
        <w:t>(ISO/IEC 15938-17:2022)</w:t>
      </w:r>
      <w:r w:rsidR="00F30208">
        <w:t>”</w:t>
      </w:r>
      <w:r w:rsidR="0020751B">
        <w:t>, August 2022.</w:t>
      </w:r>
      <w:bookmarkEnd w:id="0"/>
    </w:p>
    <w:p w14:paraId="0C0531EA" w14:textId="77777777" w:rsidR="002C54B0" w:rsidRPr="00762DD9" w:rsidRDefault="002C54B0" w:rsidP="002C54B0">
      <w:pPr>
        <w:numPr>
          <w:ilvl w:val="0"/>
          <w:numId w:val="8"/>
        </w:numPr>
      </w:pPr>
      <w:bookmarkStart w:id="1" w:name="_Ref126845174"/>
      <w:bookmarkStart w:id="2" w:name="_Ref126845168"/>
      <w:r w:rsidRPr="00762DD9">
        <w:t>P. Haase, D. Becking, H. Kirchhoffer, G. Tech, K. Müller, W. Samek, H. Schwarz, D. Marpe, T. Wiegand</w:t>
      </w:r>
      <w:r>
        <w:t xml:space="preserve">, </w:t>
      </w:r>
      <w:r w:rsidRPr="00762DD9">
        <w:t>“</w:t>
      </w:r>
      <w:r w:rsidRPr="001E6166">
        <w:rPr>
          <w:noProof/>
          <w:lang w:val="en-US"/>
        </w:rPr>
        <w:t>NNCodec</w:t>
      </w:r>
      <w:r w:rsidRPr="00762DD9">
        <w:t xml:space="preserve">: An open NNC encoder/decoder implementation (MPEG m61972)“, </w:t>
      </w:r>
      <w:r>
        <w:t>ISO/IEC JTC1/SC29/WG04, Jan. 2023.</w:t>
      </w:r>
      <w:bookmarkEnd w:id="1"/>
      <w:r w:rsidRPr="00762DD9">
        <w:t xml:space="preserve"> </w:t>
      </w:r>
    </w:p>
    <w:p w14:paraId="68A97E82" w14:textId="406BDBC4" w:rsidR="006E1750" w:rsidRDefault="0008232E" w:rsidP="009B0E17">
      <w:pPr>
        <w:numPr>
          <w:ilvl w:val="0"/>
          <w:numId w:val="8"/>
        </w:numPr>
      </w:pPr>
      <w:bookmarkStart w:id="3" w:name="_Ref126845184"/>
      <w:bookmarkEnd w:id="2"/>
      <w:r w:rsidRPr="001E6166">
        <w:rPr>
          <w:noProof/>
          <w:lang w:val="en-US"/>
        </w:rPr>
        <w:t>TorchVision</w:t>
      </w:r>
      <w:r w:rsidRPr="0008232E">
        <w:t xml:space="preserve">: </w:t>
      </w:r>
      <w:r w:rsidRPr="001E6166">
        <w:rPr>
          <w:noProof/>
          <w:lang w:val="en-US"/>
        </w:rPr>
        <w:t>PyTorch's</w:t>
      </w:r>
      <w:r w:rsidRPr="0008232E">
        <w:t xml:space="preserve"> Computer Vision library [Computer software]. </w:t>
      </w:r>
      <w:hyperlink r:id="rId12" w:history="1">
        <w:r w:rsidRPr="00400A1B">
          <w:rPr>
            <w:rStyle w:val="Hyperlink"/>
          </w:rPr>
          <w:t>https://github.com/pytorch/vision</w:t>
        </w:r>
      </w:hyperlink>
      <w:r>
        <w:t>. V0.14.1</w:t>
      </w:r>
      <w:bookmarkEnd w:id="3"/>
    </w:p>
    <w:p w14:paraId="4967294D" w14:textId="46A592B1" w:rsidR="006E1750" w:rsidRDefault="0008232E" w:rsidP="0008232E">
      <w:pPr>
        <w:numPr>
          <w:ilvl w:val="0"/>
          <w:numId w:val="8"/>
        </w:numPr>
        <w:rPr>
          <w:lang w:val="de-DE"/>
        </w:rPr>
      </w:pPr>
      <w:bookmarkStart w:id="4" w:name="_Ref126845197"/>
      <w:r w:rsidRPr="0008232E">
        <w:rPr>
          <w:lang w:val="de-DE"/>
        </w:rPr>
        <w:t xml:space="preserve">Fraunhofer </w:t>
      </w:r>
      <w:r w:rsidRPr="007115BD">
        <w:rPr>
          <w:noProof/>
          <w:lang w:val="de-DE"/>
        </w:rPr>
        <w:t>Neural</w:t>
      </w:r>
      <w:r w:rsidRPr="0008232E">
        <w:rPr>
          <w:lang w:val="de-DE"/>
        </w:rPr>
        <w:t xml:space="preserve"> Network Encoder/Decoder (</w:t>
      </w:r>
      <w:r w:rsidRPr="007115BD">
        <w:rPr>
          <w:noProof/>
          <w:lang w:val="de-DE"/>
        </w:rPr>
        <w:t>NNCodec</w:t>
      </w:r>
      <w:r w:rsidRPr="0008232E">
        <w:rPr>
          <w:lang w:val="de-DE"/>
        </w:rPr>
        <w:t>)</w:t>
      </w:r>
      <w:r>
        <w:rPr>
          <w:lang w:val="de-DE"/>
        </w:rPr>
        <w:t xml:space="preserve"> [</w:t>
      </w:r>
      <w:r w:rsidRPr="0008232E">
        <w:rPr>
          <w:lang w:val="de-DE"/>
        </w:rPr>
        <w:t>Computer softw</w:t>
      </w:r>
      <w:bookmarkStart w:id="5" w:name="_GoBack"/>
      <w:bookmarkEnd w:id="5"/>
      <w:r w:rsidRPr="0008232E">
        <w:rPr>
          <w:lang w:val="de-DE"/>
        </w:rPr>
        <w:t>are].</w:t>
      </w:r>
      <w:r>
        <w:rPr>
          <w:lang w:val="de-DE"/>
        </w:rPr>
        <w:t xml:space="preserve"> </w:t>
      </w:r>
      <w:hyperlink r:id="rId13" w:history="1">
        <w:r w:rsidRPr="00400A1B">
          <w:rPr>
            <w:rStyle w:val="Hyperlink"/>
            <w:lang w:val="de-DE"/>
          </w:rPr>
          <w:t>https://github.com/fraunhoferhhi/nncodec</w:t>
        </w:r>
      </w:hyperlink>
      <w:r w:rsidR="00EC1204">
        <w:rPr>
          <w:rStyle w:val="Hyperlink"/>
          <w:lang w:val="de-DE"/>
        </w:rPr>
        <w:t xml:space="preserve"> </w:t>
      </w:r>
      <w:r w:rsidR="00EC1204" w:rsidRPr="00EC1204">
        <w:rPr>
          <w:lang w:val="de-DE"/>
        </w:rPr>
        <w:t>(</w:t>
      </w:r>
      <w:r w:rsidR="00EC1204">
        <w:rPr>
          <w:lang w:val="de-DE"/>
        </w:rPr>
        <w:t>v</w:t>
      </w:r>
      <w:r w:rsidR="00EC1204" w:rsidRPr="00EC1204">
        <w:rPr>
          <w:lang w:val="de-DE"/>
        </w:rPr>
        <w:t>0.1.8)</w:t>
      </w:r>
      <w:r>
        <w:rPr>
          <w:lang w:val="de-DE"/>
        </w:rPr>
        <w:t xml:space="preserve">. </w:t>
      </w:r>
      <w:bookmarkEnd w:id="4"/>
    </w:p>
    <w:p w14:paraId="15A85447" w14:textId="154B1072" w:rsidR="000C3234" w:rsidRDefault="002613FA" w:rsidP="0008232E">
      <w:pPr>
        <w:numPr>
          <w:ilvl w:val="0"/>
          <w:numId w:val="8"/>
        </w:numPr>
        <w:rPr>
          <w:lang w:val="en-US"/>
        </w:rPr>
      </w:pPr>
      <w:bookmarkStart w:id="6" w:name="_Ref123731535"/>
      <w:r w:rsidRPr="006F0A00">
        <w:rPr>
          <w:lang w:val="en-US"/>
        </w:rPr>
        <w:t>H. Kirchhoffer, et al.</w:t>
      </w:r>
      <w:r>
        <w:rPr>
          <w:lang w:val="en-US"/>
        </w:rPr>
        <w:t xml:space="preserve">, </w:t>
      </w:r>
      <w:r w:rsidRPr="006F0A00">
        <w:rPr>
          <w:lang w:val="en-US"/>
        </w:rPr>
        <w:t> "Overview of the Neural Network Compression and Representation (NNR) Standard", IEEE Transactions on Circuits and Systems for Video Technology, pp. 1-14, July 2021, Open Acces</w:t>
      </w:r>
      <w:r>
        <w:rPr>
          <w:lang w:val="en-US"/>
        </w:rPr>
        <w:t>s</w:t>
      </w:r>
      <w:bookmarkEnd w:id="6"/>
    </w:p>
    <w:p w14:paraId="7BC2B296" w14:textId="0FA5CB21" w:rsidR="00957F5C" w:rsidRPr="00957F5C" w:rsidRDefault="00957F5C" w:rsidP="0008232E">
      <w:pPr>
        <w:numPr>
          <w:ilvl w:val="0"/>
          <w:numId w:val="8"/>
        </w:numPr>
        <w:rPr>
          <w:lang w:val="en-US"/>
        </w:rPr>
      </w:pPr>
      <w:bookmarkStart w:id="7" w:name="_Ref127165559"/>
      <w:r>
        <w:t xml:space="preserve">J. Deng, W. Dong, R. </w:t>
      </w:r>
      <w:r w:rsidRPr="001E6166">
        <w:rPr>
          <w:noProof/>
          <w:lang w:val="en-US"/>
        </w:rPr>
        <w:t>Socher</w:t>
      </w:r>
      <w:r>
        <w:t xml:space="preserve">, L. -J. Li, Kai Li and </w:t>
      </w:r>
      <w:r w:rsidRPr="001E6166">
        <w:rPr>
          <w:noProof/>
          <w:lang w:val="en-US"/>
        </w:rPr>
        <w:t>Li Fei-Fei</w:t>
      </w:r>
      <w:r>
        <w:t xml:space="preserve">, "ImageNet: A large-scale hierarchical image database," </w:t>
      </w:r>
      <w:r>
        <w:rPr>
          <w:rStyle w:val="Hervorhebung"/>
        </w:rPr>
        <w:t>2009 IEEE Conference on Computer Vision and Pattern Recognition</w:t>
      </w:r>
      <w:r>
        <w:t>, Miami, FL, USA, 2009, pp. 248-255</w:t>
      </w:r>
      <w:bookmarkEnd w:id="7"/>
    </w:p>
    <w:p w14:paraId="2E805C6A" w14:textId="77777777" w:rsidR="00C714FB" w:rsidRPr="00957F5C" w:rsidRDefault="00C714FB" w:rsidP="00957F5C">
      <w:pPr>
        <w:rPr>
          <w:lang w:val="en-US"/>
        </w:rPr>
      </w:pPr>
    </w:p>
    <w:sectPr w:rsidR="00C714FB" w:rsidRPr="00957F5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E99C2" w14:textId="77777777" w:rsidR="00CE7514" w:rsidRDefault="00CE7514">
      <w:r>
        <w:separator/>
      </w:r>
    </w:p>
  </w:endnote>
  <w:endnote w:type="continuationSeparator" w:id="0">
    <w:p w14:paraId="6510F766" w14:textId="77777777" w:rsidR="00CE7514" w:rsidRDefault="00CE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8CFE6" w14:textId="77777777" w:rsidR="00CE7514" w:rsidRDefault="00CE7514">
      <w:r>
        <w:separator/>
      </w:r>
    </w:p>
  </w:footnote>
  <w:footnote w:type="continuationSeparator" w:id="0">
    <w:p w14:paraId="7D2F7C89" w14:textId="77777777" w:rsidR="00CE7514" w:rsidRDefault="00CE7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36E52736"/>
    <w:multiLevelType w:val="hybridMultilevel"/>
    <w:tmpl w:val="D4AA3ED8"/>
    <w:lvl w:ilvl="0" w:tplc="0038BB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F40B02"/>
    <w:multiLevelType w:val="hybridMultilevel"/>
    <w:tmpl w:val="1ADE0C1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8A7D78"/>
    <w:multiLevelType w:val="hybridMultilevel"/>
    <w:tmpl w:val="8262698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BD36B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6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6555E28"/>
    <w:multiLevelType w:val="hybridMultilevel"/>
    <w:tmpl w:val="FE942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9675FE"/>
    <w:multiLevelType w:val="hybridMultilevel"/>
    <w:tmpl w:val="AE2EB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9"/>
  </w:num>
  <w:num w:numId="7">
    <w:abstractNumId w:val="5"/>
  </w:num>
  <w:num w:numId="8">
    <w:abstractNumId w:val="2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354"/>
    <w:rsid w:val="00012979"/>
    <w:rsid w:val="00014970"/>
    <w:rsid w:val="0001570A"/>
    <w:rsid w:val="0002191A"/>
    <w:rsid w:val="00030CD4"/>
    <w:rsid w:val="00046686"/>
    <w:rsid w:val="00046FDD"/>
    <w:rsid w:val="00050925"/>
    <w:rsid w:val="00054884"/>
    <w:rsid w:val="00057E1E"/>
    <w:rsid w:val="000606DD"/>
    <w:rsid w:val="00072A7C"/>
    <w:rsid w:val="00074979"/>
    <w:rsid w:val="000775E7"/>
    <w:rsid w:val="0007775C"/>
    <w:rsid w:val="0008232E"/>
    <w:rsid w:val="00094F23"/>
    <w:rsid w:val="00095EAE"/>
    <w:rsid w:val="000967F4"/>
    <w:rsid w:val="000A7E49"/>
    <w:rsid w:val="000B334B"/>
    <w:rsid w:val="000C2A92"/>
    <w:rsid w:val="000C3234"/>
    <w:rsid w:val="000D6D78"/>
    <w:rsid w:val="000E0429"/>
    <w:rsid w:val="000E0630"/>
    <w:rsid w:val="000F6E51"/>
    <w:rsid w:val="000F710B"/>
    <w:rsid w:val="00102A24"/>
    <w:rsid w:val="00103BA8"/>
    <w:rsid w:val="00103FAA"/>
    <w:rsid w:val="00103FFE"/>
    <w:rsid w:val="001162A7"/>
    <w:rsid w:val="001177DE"/>
    <w:rsid w:val="00125698"/>
    <w:rsid w:val="001310F6"/>
    <w:rsid w:val="0013259C"/>
    <w:rsid w:val="00135831"/>
    <w:rsid w:val="0013742A"/>
    <w:rsid w:val="001376A6"/>
    <w:rsid w:val="001424CD"/>
    <w:rsid w:val="0014413C"/>
    <w:rsid w:val="00147662"/>
    <w:rsid w:val="001540D5"/>
    <w:rsid w:val="00163D28"/>
    <w:rsid w:val="00166A1B"/>
    <w:rsid w:val="001811CD"/>
    <w:rsid w:val="00181F38"/>
    <w:rsid w:val="00192B41"/>
    <w:rsid w:val="00194879"/>
    <w:rsid w:val="00197E4A"/>
    <w:rsid w:val="001A31EF"/>
    <w:rsid w:val="001A7351"/>
    <w:rsid w:val="001B01F1"/>
    <w:rsid w:val="001B2414"/>
    <w:rsid w:val="001B5421"/>
    <w:rsid w:val="001B650D"/>
    <w:rsid w:val="001C761C"/>
    <w:rsid w:val="001D0B09"/>
    <w:rsid w:val="001E6166"/>
    <w:rsid w:val="001E6729"/>
    <w:rsid w:val="001F5AE4"/>
    <w:rsid w:val="002070CB"/>
    <w:rsid w:val="0020751B"/>
    <w:rsid w:val="00207F75"/>
    <w:rsid w:val="00225841"/>
    <w:rsid w:val="002336BF"/>
    <w:rsid w:val="00235F9B"/>
    <w:rsid w:val="00236BBA"/>
    <w:rsid w:val="00236D1F"/>
    <w:rsid w:val="002407FF"/>
    <w:rsid w:val="002473A6"/>
    <w:rsid w:val="00250F58"/>
    <w:rsid w:val="00251A48"/>
    <w:rsid w:val="002541D3"/>
    <w:rsid w:val="00256429"/>
    <w:rsid w:val="002613FA"/>
    <w:rsid w:val="0026253E"/>
    <w:rsid w:val="00272D61"/>
    <w:rsid w:val="00274B3A"/>
    <w:rsid w:val="002919B7"/>
    <w:rsid w:val="00295D61"/>
    <w:rsid w:val="002975C2"/>
    <w:rsid w:val="002A0C9E"/>
    <w:rsid w:val="002B074C"/>
    <w:rsid w:val="002B2FE7"/>
    <w:rsid w:val="002B34EA"/>
    <w:rsid w:val="002B5361"/>
    <w:rsid w:val="002C1BA4"/>
    <w:rsid w:val="002C47B8"/>
    <w:rsid w:val="002C4E7D"/>
    <w:rsid w:val="002C506B"/>
    <w:rsid w:val="002C54B0"/>
    <w:rsid w:val="002E397B"/>
    <w:rsid w:val="002E3AE2"/>
    <w:rsid w:val="002E44F6"/>
    <w:rsid w:val="002F7CCB"/>
    <w:rsid w:val="003075FC"/>
    <w:rsid w:val="00310E70"/>
    <w:rsid w:val="00313F3E"/>
    <w:rsid w:val="00320536"/>
    <w:rsid w:val="00325E33"/>
    <w:rsid w:val="003275E6"/>
    <w:rsid w:val="00333A36"/>
    <w:rsid w:val="003379BA"/>
    <w:rsid w:val="0034566C"/>
    <w:rsid w:val="00347206"/>
    <w:rsid w:val="00354553"/>
    <w:rsid w:val="0035599D"/>
    <w:rsid w:val="00382031"/>
    <w:rsid w:val="00387ED8"/>
    <w:rsid w:val="00392C87"/>
    <w:rsid w:val="003953D1"/>
    <w:rsid w:val="003A298F"/>
    <w:rsid w:val="003A5FFA"/>
    <w:rsid w:val="003A67E1"/>
    <w:rsid w:val="003D1D90"/>
    <w:rsid w:val="003D4593"/>
    <w:rsid w:val="003E2C8B"/>
    <w:rsid w:val="003E451F"/>
    <w:rsid w:val="003E710B"/>
    <w:rsid w:val="003F1C0E"/>
    <w:rsid w:val="003F487C"/>
    <w:rsid w:val="004008D7"/>
    <w:rsid w:val="0040145D"/>
    <w:rsid w:val="00411339"/>
    <w:rsid w:val="004131BD"/>
    <w:rsid w:val="00416CEA"/>
    <w:rsid w:val="00421AFD"/>
    <w:rsid w:val="004275A9"/>
    <w:rsid w:val="00430A82"/>
    <w:rsid w:val="004319F3"/>
    <w:rsid w:val="00432048"/>
    <w:rsid w:val="004518DB"/>
    <w:rsid w:val="00463AFD"/>
    <w:rsid w:val="004726C5"/>
    <w:rsid w:val="00475A3F"/>
    <w:rsid w:val="00477EBC"/>
    <w:rsid w:val="0048756E"/>
    <w:rsid w:val="004A0A73"/>
    <w:rsid w:val="004A661C"/>
    <w:rsid w:val="004C481F"/>
    <w:rsid w:val="004C4C9B"/>
    <w:rsid w:val="004D2FA0"/>
    <w:rsid w:val="004D5ADE"/>
    <w:rsid w:val="004D6D84"/>
    <w:rsid w:val="004E1010"/>
    <w:rsid w:val="004F7B11"/>
    <w:rsid w:val="0050202A"/>
    <w:rsid w:val="00502D69"/>
    <w:rsid w:val="00506C82"/>
    <w:rsid w:val="005076E4"/>
    <w:rsid w:val="0052032E"/>
    <w:rsid w:val="005220FF"/>
    <w:rsid w:val="00523048"/>
    <w:rsid w:val="00526F91"/>
    <w:rsid w:val="00536454"/>
    <w:rsid w:val="00544D8F"/>
    <w:rsid w:val="00551C4D"/>
    <w:rsid w:val="00553BDE"/>
    <w:rsid w:val="00554988"/>
    <w:rsid w:val="00562495"/>
    <w:rsid w:val="005667CB"/>
    <w:rsid w:val="00577727"/>
    <w:rsid w:val="005777AF"/>
    <w:rsid w:val="0058121D"/>
    <w:rsid w:val="005846BE"/>
    <w:rsid w:val="00586562"/>
    <w:rsid w:val="00593DC4"/>
    <w:rsid w:val="0059529B"/>
    <w:rsid w:val="005A0F06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1CB4"/>
    <w:rsid w:val="005E6436"/>
    <w:rsid w:val="005E7235"/>
    <w:rsid w:val="005F041C"/>
    <w:rsid w:val="005F4B34"/>
    <w:rsid w:val="005F703D"/>
    <w:rsid w:val="005F75B2"/>
    <w:rsid w:val="006150C2"/>
    <w:rsid w:val="006165A8"/>
    <w:rsid w:val="00616E18"/>
    <w:rsid w:val="00621879"/>
    <w:rsid w:val="00623AED"/>
    <w:rsid w:val="0062443C"/>
    <w:rsid w:val="00632157"/>
    <w:rsid w:val="00633971"/>
    <w:rsid w:val="00634F13"/>
    <w:rsid w:val="0064121E"/>
    <w:rsid w:val="00660354"/>
    <w:rsid w:val="00665B9B"/>
    <w:rsid w:val="0067442C"/>
    <w:rsid w:val="00693379"/>
    <w:rsid w:val="00695DF1"/>
    <w:rsid w:val="006971DF"/>
    <w:rsid w:val="006B250B"/>
    <w:rsid w:val="006B2C2C"/>
    <w:rsid w:val="006C6904"/>
    <w:rsid w:val="006D0250"/>
    <w:rsid w:val="006D3D54"/>
    <w:rsid w:val="006D4A33"/>
    <w:rsid w:val="006E1750"/>
    <w:rsid w:val="006E1A49"/>
    <w:rsid w:val="006E6507"/>
    <w:rsid w:val="006F1B00"/>
    <w:rsid w:val="006F4B7A"/>
    <w:rsid w:val="006F7727"/>
    <w:rsid w:val="00700A59"/>
    <w:rsid w:val="00706C2D"/>
    <w:rsid w:val="00710142"/>
    <w:rsid w:val="007115BD"/>
    <w:rsid w:val="00712E81"/>
    <w:rsid w:val="00723919"/>
    <w:rsid w:val="0072513F"/>
    <w:rsid w:val="007261D3"/>
    <w:rsid w:val="00730C51"/>
    <w:rsid w:val="0074596C"/>
    <w:rsid w:val="00762474"/>
    <w:rsid w:val="00762B77"/>
    <w:rsid w:val="00762DD9"/>
    <w:rsid w:val="00770329"/>
    <w:rsid w:val="007814A8"/>
    <w:rsid w:val="00781A62"/>
    <w:rsid w:val="00783C0E"/>
    <w:rsid w:val="00787383"/>
    <w:rsid w:val="00791905"/>
    <w:rsid w:val="00791B51"/>
    <w:rsid w:val="00795AD1"/>
    <w:rsid w:val="007B0BAD"/>
    <w:rsid w:val="007B4279"/>
    <w:rsid w:val="007B5456"/>
    <w:rsid w:val="007B5F65"/>
    <w:rsid w:val="007D3C7C"/>
    <w:rsid w:val="007E6689"/>
    <w:rsid w:val="007F0E89"/>
    <w:rsid w:val="007F12F9"/>
    <w:rsid w:val="007F6574"/>
    <w:rsid w:val="0080253D"/>
    <w:rsid w:val="0080630B"/>
    <w:rsid w:val="00811155"/>
    <w:rsid w:val="00813492"/>
    <w:rsid w:val="0082301C"/>
    <w:rsid w:val="00824501"/>
    <w:rsid w:val="00850CD4"/>
    <w:rsid w:val="00854A49"/>
    <w:rsid w:val="008A06BE"/>
    <w:rsid w:val="008A56FD"/>
    <w:rsid w:val="008C5FDB"/>
    <w:rsid w:val="008D3DA6"/>
    <w:rsid w:val="008E1EF1"/>
    <w:rsid w:val="008E205A"/>
    <w:rsid w:val="008F7444"/>
    <w:rsid w:val="00901501"/>
    <w:rsid w:val="0091399A"/>
    <w:rsid w:val="00926791"/>
    <w:rsid w:val="0093661C"/>
    <w:rsid w:val="00936BBF"/>
    <w:rsid w:val="00940736"/>
    <w:rsid w:val="00946DCE"/>
    <w:rsid w:val="00950CF7"/>
    <w:rsid w:val="00957F5C"/>
    <w:rsid w:val="00960A44"/>
    <w:rsid w:val="00975BDE"/>
    <w:rsid w:val="00975FAA"/>
    <w:rsid w:val="009768C3"/>
    <w:rsid w:val="00977C43"/>
    <w:rsid w:val="00990EEE"/>
    <w:rsid w:val="00996533"/>
    <w:rsid w:val="009A05F8"/>
    <w:rsid w:val="009A3833"/>
    <w:rsid w:val="009A5F57"/>
    <w:rsid w:val="009A62E2"/>
    <w:rsid w:val="009B0B50"/>
    <w:rsid w:val="009B0E17"/>
    <w:rsid w:val="009B110B"/>
    <w:rsid w:val="009B13F0"/>
    <w:rsid w:val="009B196A"/>
    <w:rsid w:val="009D6D9F"/>
    <w:rsid w:val="009E1910"/>
    <w:rsid w:val="009E5DBA"/>
    <w:rsid w:val="009F5292"/>
    <w:rsid w:val="009F6047"/>
    <w:rsid w:val="009F6EF7"/>
    <w:rsid w:val="00A03D2A"/>
    <w:rsid w:val="00A106A3"/>
    <w:rsid w:val="00A10ADB"/>
    <w:rsid w:val="00A12C91"/>
    <w:rsid w:val="00A144AB"/>
    <w:rsid w:val="00A151A1"/>
    <w:rsid w:val="00A17F01"/>
    <w:rsid w:val="00A17FE7"/>
    <w:rsid w:val="00A24557"/>
    <w:rsid w:val="00A248B2"/>
    <w:rsid w:val="00A27A64"/>
    <w:rsid w:val="00A37F80"/>
    <w:rsid w:val="00A40847"/>
    <w:rsid w:val="00A46B3F"/>
    <w:rsid w:val="00A46F30"/>
    <w:rsid w:val="00A52D18"/>
    <w:rsid w:val="00A61169"/>
    <w:rsid w:val="00A63024"/>
    <w:rsid w:val="00A63C4A"/>
    <w:rsid w:val="00A8266C"/>
    <w:rsid w:val="00A82FCC"/>
    <w:rsid w:val="00A90261"/>
    <w:rsid w:val="00A906A4"/>
    <w:rsid w:val="00A916E6"/>
    <w:rsid w:val="00A918AE"/>
    <w:rsid w:val="00AA574E"/>
    <w:rsid w:val="00AD324E"/>
    <w:rsid w:val="00AD5B51"/>
    <w:rsid w:val="00AD7B78"/>
    <w:rsid w:val="00AE7BEE"/>
    <w:rsid w:val="00AF4118"/>
    <w:rsid w:val="00B17E82"/>
    <w:rsid w:val="00B27F62"/>
    <w:rsid w:val="00B3526C"/>
    <w:rsid w:val="00B47534"/>
    <w:rsid w:val="00B84B54"/>
    <w:rsid w:val="00B868B6"/>
    <w:rsid w:val="00B92C7D"/>
    <w:rsid w:val="00B93BB2"/>
    <w:rsid w:val="00B9697B"/>
    <w:rsid w:val="00BA46C7"/>
    <w:rsid w:val="00BA4DA4"/>
    <w:rsid w:val="00BA7D1E"/>
    <w:rsid w:val="00BB57D6"/>
    <w:rsid w:val="00BB7B45"/>
    <w:rsid w:val="00BC2E5F"/>
    <w:rsid w:val="00BC481E"/>
    <w:rsid w:val="00BC5AF6"/>
    <w:rsid w:val="00BD2D6B"/>
    <w:rsid w:val="00BD3E51"/>
    <w:rsid w:val="00BD6B14"/>
    <w:rsid w:val="00BE6B0C"/>
    <w:rsid w:val="00BF0A84"/>
    <w:rsid w:val="00C012AC"/>
    <w:rsid w:val="00C03706"/>
    <w:rsid w:val="00C03F46"/>
    <w:rsid w:val="00C159BC"/>
    <w:rsid w:val="00C15A54"/>
    <w:rsid w:val="00C1776D"/>
    <w:rsid w:val="00C2214E"/>
    <w:rsid w:val="00C2519B"/>
    <w:rsid w:val="00C32551"/>
    <w:rsid w:val="00C336D5"/>
    <w:rsid w:val="00C3782E"/>
    <w:rsid w:val="00C404D1"/>
    <w:rsid w:val="00C42176"/>
    <w:rsid w:val="00C52914"/>
    <w:rsid w:val="00C5567D"/>
    <w:rsid w:val="00C63F06"/>
    <w:rsid w:val="00C6590B"/>
    <w:rsid w:val="00C7131F"/>
    <w:rsid w:val="00C714FB"/>
    <w:rsid w:val="00C72AEC"/>
    <w:rsid w:val="00C917EF"/>
    <w:rsid w:val="00C93944"/>
    <w:rsid w:val="00CA5DB0"/>
    <w:rsid w:val="00CB367F"/>
    <w:rsid w:val="00CC2F1B"/>
    <w:rsid w:val="00CC58ED"/>
    <w:rsid w:val="00CD1ACC"/>
    <w:rsid w:val="00CD6DFD"/>
    <w:rsid w:val="00CE555E"/>
    <w:rsid w:val="00CE7514"/>
    <w:rsid w:val="00CF1FD8"/>
    <w:rsid w:val="00D02A1D"/>
    <w:rsid w:val="00D145EC"/>
    <w:rsid w:val="00D2242B"/>
    <w:rsid w:val="00D24CD4"/>
    <w:rsid w:val="00D41BDF"/>
    <w:rsid w:val="00D43C0B"/>
    <w:rsid w:val="00D44A74"/>
    <w:rsid w:val="00D45487"/>
    <w:rsid w:val="00D544ED"/>
    <w:rsid w:val="00D57CD2"/>
    <w:rsid w:val="00D57E66"/>
    <w:rsid w:val="00D60317"/>
    <w:rsid w:val="00D675DF"/>
    <w:rsid w:val="00D73350"/>
    <w:rsid w:val="00D82231"/>
    <w:rsid w:val="00D8756E"/>
    <w:rsid w:val="00D91DB0"/>
    <w:rsid w:val="00D9306D"/>
    <w:rsid w:val="00D938DD"/>
    <w:rsid w:val="00D974EA"/>
    <w:rsid w:val="00DB663A"/>
    <w:rsid w:val="00DC0F52"/>
    <w:rsid w:val="00DC4726"/>
    <w:rsid w:val="00DD3EBF"/>
    <w:rsid w:val="00DD40D2"/>
    <w:rsid w:val="00DD5877"/>
    <w:rsid w:val="00DD6E4B"/>
    <w:rsid w:val="00DE3CA1"/>
    <w:rsid w:val="00DE5BBF"/>
    <w:rsid w:val="00DF217C"/>
    <w:rsid w:val="00DF78B9"/>
    <w:rsid w:val="00E01EB8"/>
    <w:rsid w:val="00E03A99"/>
    <w:rsid w:val="00E03AEB"/>
    <w:rsid w:val="00E041CD"/>
    <w:rsid w:val="00E1463F"/>
    <w:rsid w:val="00E257BD"/>
    <w:rsid w:val="00E3403D"/>
    <w:rsid w:val="00E363A9"/>
    <w:rsid w:val="00E413E0"/>
    <w:rsid w:val="00E438F8"/>
    <w:rsid w:val="00E53AE3"/>
    <w:rsid w:val="00E5574A"/>
    <w:rsid w:val="00E610B9"/>
    <w:rsid w:val="00E64FB2"/>
    <w:rsid w:val="00E81E2C"/>
    <w:rsid w:val="00EB5930"/>
    <w:rsid w:val="00EB5D2F"/>
    <w:rsid w:val="00EC10EC"/>
    <w:rsid w:val="00EC1204"/>
    <w:rsid w:val="00ED2159"/>
    <w:rsid w:val="00ED4BD8"/>
    <w:rsid w:val="00ED6080"/>
    <w:rsid w:val="00EE0176"/>
    <w:rsid w:val="00EF0942"/>
    <w:rsid w:val="00EF291F"/>
    <w:rsid w:val="00F0218C"/>
    <w:rsid w:val="00F0393B"/>
    <w:rsid w:val="00F1342A"/>
    <w:rsid w:val="00F30208"/>
    <w:rsid w:val="00F313DD"/>
    <w:rsid w:val="00F378BE"/>
    <w:rsid w:val="00F43120"/>
    <w:rsid w:val="00F67C11"/>
    <w:rsid w:val="00F763A4"/>
    <w:rsid w:val="00F81BA0"/>
    <w:rsid w:val="00F81CF2"/>
    <w:rsid w:val="00F838EC"/>
    <w:rsid w:val="00F87FD2"/>
    <w:rsid w:val="00F941B8"/>
    <w:rsid w:val="00FA1CB5"/>
    <w:rsid w:val="00FA5FA5"/>
    <w:rsid w:val="00FA79A7"/>
    <w:rsid w:val="00FC01C8"/>
    <w:rsid w:val="00FC643D"/>
    <w:rsid w:val="00FD1DAF"/>
    <w:rsid w:val="00FE3DCC"/>
    <w:rsid w:val="00FE53C8"/>
    <w:rsid w:val="00FE5FB7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  <w14:docId w14:val="67EC7D80"/>
  <w15:chartTrackingRefBased/>
  <w15:docId w15:val="{F65DB129-1D6D-4374-8F63-8E2F613BA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Standard"/>
    <w:semiHidden/>
    <w:rsid w:val="00313F3E"/>
    <w:pPr>
      <w:keepLines/>
    </w:pPr>
  </w:style>
  <w:style w:type="character" w:customStyle="1" w:styleId="KopfzeileZchn">
    <w:name w:val="Kopfzeile Zchn"/>
    <w:link w:val="Kopfzeile"/>
    <w:rsid w:val="0001570A"/>
    <w:rPr>
      <w:lang w:eastAsia="en-US"/>
    </w:rPr>
  </w:style>
  <w:style w:type="paragraph" w:styleId="Beschriftung">
    <w:name w:val="caption"/>
    <w:basedOn w:val="Standard"/>
    <w:next w:val="Standard"/>
    <w:unhideWhenUsed/>
    <w:qFormat/>
    <w:rsid w:val="00A52D18"/>
    <w:pPr>
      <w:spacing w:after="200"/>
    </w:pPr>
    <w:rPr>
      <w:i/>
      <w:iCs/>
      <w:color w:val="44546A"/>
      <w:sz w:val="18"/>
      <w:szCs w:val="18"/>
      <w:lang w:val="en-CA"/>
    </w:rPr>
  </w:style>
  <w:style w:type="table" w:styleId="Tabellenraster">
    <w:name w:val="Table Grid"/>
    <w:basedOn w:val="NormaleTabelle"/>
    <w:rsid w:val="002975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rsid w:val="006E1750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6E175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link w:val="Kommentartext"/>
    <w:semiHidden/>
    <w:rsid w:val="006E1750"/>
    <w:rPr>
      <w:rFonts w:ascii="Arial" w:hAnsi="Arial"/>
      <w:lang w:val="en-GB"/>
    </w:rPr>
  </w:style>
  <w:style w:type="character" w:customStyle="1" w:styleId="KommentarthemaZchn">
    <w:name w:val="Kommentarthema Zchn"/>
    <w:link w:val="Kommentarthema"/>
    <w:rsid w:val="006E1750"/>
    <w:rPr>
      <w:rFonts w:ascii="Arial" w:hAnsi="Arial"/>
      <w:b/>
      <w:bCs/>
      <w:lang w:val="en-GB"/>
    </w:rPr>
  </w:style>
  <w:style w:type="paragraph" w:styleId="Sprechblasentext">
    <w:name w:val="Balloon Text"/>
    <w:basedOn w:val="Standard"/>
    <w:link w:val="SprechblasentextZchn"/>
    <w:semiHidden/>
    <w:unhideWhenUsed/>
    <w:rsid w:val="006E1750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semiHidden/>
    <w:rsid w:val="006E1750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rsid w:val="0008232E"/>
    <w:rPr>
      <w:color w:val="0563C1"/>
      <w:u w:val="single"/>
    </w:rPr>
  </w:style>
  <w:style w:type="character" w:styleId="Hervorhebung">
    <w:name w:val="Emphasis"/>
    <w:uiPriority w:val="20"/>
    <w:qFormat/>
    <w:rsid w:val="0008232E"/>
    <w:rPr>
      <w:i/>
      <w:iCs/>
    </w:rPr>
  </w:style>
  <w:style w:type="character" w:customStyle="1" w:styleId="entry-name">
    <w:name w:val="entry-name"/>
    <w:rsid w:val="005A0F06"/>
  </w:style>
  <w:style w:type="character" w:styleId="BesuchterLink">
    <w:name w:val="FollowedHyperlink"/>
    <w:rsid w:val="000A7E49"/>
    <w:rPr>
      <w:color w:val="954F72"/>
      <w:u w:val="single"/>
    </w:rPr>
  </w:style>
  <w:style w:type="paragraph" w:styleId="Listenabsatz">
    <w:name w:val="List Paragraph"/>
    <w:basedOn w:val="Standard"/>
    <w:uiPriority w:val="34"/>
    <w:qFormat/>
    <w:rsid w:val="00D2242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fraunhoferhhi/nncodec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github.com/pytorch/vision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github.com/fraunhoferhhi/nncodec/wiki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github.com/fraunhoferhhi/nncodec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72505-FB45-44FA-93E2-22342B9B5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1063</Words>
  <Characters>6065</Characters>
  <Application>Microsoft Office Word</Application>
  <DocSecurity>0</DocSecurity>
  <Lines>50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7114</CharactersWithSpaces>
  <SharedDoc>false</SharedDoc>
  <HLinks>
    <vt:vector size="24" baseType="variant">
      <vt:variant>
        <vt:i4>1310736</vt:i4>
      </vt:variant>
      <vt:variant>
        <vt:i4>36</vt:i4>
      </vt:variant>
      <vt:variant>
        <vt:i4>0</vt:i4>
      </vt:variant>
      <vt:variant>
        <vt:i4>5</vt:i4>
      </vt:variant>
      <vt:variant>
        <vt:lpwstr>https://github.com/fraunhoferhhi/nncodec</vt:lpwstr>
      </vt:variant>
      <vt:variant>
        <vt:lpwstr/>
      </vt:variant>
      <vt:variant>
        <vt:i4>524306</vt:i4>
      </vt:variant>
      <vt:variant>
        <vt:i4>33</vt:i4>
      </vt:variant>
      <vt:variant>
        <vt:i4>0</vt:i4>
      </vt:variant>
      <vt:variant>
        <vt:i4>5</vt:i4>
      </vt:variant>
      <vt:variant>
        <vt:lpwstr>https://github.com/pytorch/vision</vt:lpwstr>
      </vt:variant>
      <vt:variant>
        <vt:lpwstr/>
      </vt:variant>
      <vt:variant>
        <vt:i4>524374</vt:i4>
      </vt:variant>
      <vt:variant>
        <vt:i4>30</vt:i4>
      </vt:variant>
      <vt:variant>
        <vt:i4>0</vt:i4>
      </vt:variant>
      <vt:variant>
        <vt:i4>5</vt:i4>
      </vt:variant>
      <vt:variant>
        <vt:lpwstr>https://github.com/fraunhoferhhi/nncodec/wiki</vt:lpwstr>
      </vt:variant>
      <vt:variant>
        <vt:lpwstr/>
      </vt:variant>
      <vt:variant>
        <vt:i4>1310736</vt:i4>
      </vt:variant>
      <vt:variant>
        <vt:i4>27</vt:i4>
      </vt:variant>
      <vt:variant>
        <vt:i4>0</vt:i4>
      </vt:variant>
      <vt:variant>
        <vt:i4>5</vt:i4>
      </vt:variant>
      <vt:variant>
        <vt:lpwstr>https://github.com/fraunhoferhhi/nncodec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Tech, Gerhard</cp:lastModifiedBy>
  <cp:revision>2</cp:revision>
  <cp:lastPrinted>2001-04-23T09:30:00Z</cp:lastPrinted>
  <dcterms:created xsi:type="dcterms:W3CDTF">2023-02-14T12:17:00Z</dcterms:created>
  <dcterms:modified xsi:type="dcterms:W3CDTF">2023-02-14T12:17:00Z</dcterms:modified>
</cp:coreProperties>
</file>