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DE898DA"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5131B">
        <w:rPr>
          <w:rFonts w:ascii="Arial" w:hAnsi="Arial" w:cs="Arial"/>
          <w:lang w:val="pt-BR" w:eastAsia="ja-JP"/>
        </w:rPr>
        <w:t>9</w:t>
      </w:r>
      <w:r w:rsidR="00FA3EE0">
        <w:rPr>
          <w:rFonts w:ascii="Arial" w:hAnsi="Arial" w:cs="Arial"/>
          <w:lang w:val="pt-BR" w:eastAsia="ja-JP"/>
        </w:rPr>
        <w:t>.</w:t>
      </w:r>
      <w:r w:rsidR="0035131B">
        <w:rPr>
          <w:rFonts w:ascii="Arial" w:hAnsi="Arial" w:cs="Arial"/>
          <w:lang w:val="pt-BR" w:eastAsia="ja-JP"/>
        </w:rPr>
        <w:t>6</w:t>
      </w:r>
    </w:p>
    <w:p w14:paraId="3780016E" w14:textId="51D675E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452F90F8"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 xml:space="preserve">[FS_5GVideo] </w:t>
      </w:r>
      <w:r w:rsidR="008741D5">
        <w:rPr>
          <w:rFonts w:ascii="Arial" w:hAnsi="Arial" w:cs="Arial"/>
          <w:bCs/>
          <w:lang w:eastAsia="ja-JP"/>
        </w:rPr>
        <w:t>Proposed Updates to Plots and Verification</w:t>
      </w:r>
      <w:r w:rsidR="0052346D">
        <w:rPr>
          <w:rFonts w:ascii="Arial" w:hAnsi="Arial" w:cs="Arial"/>
          <w:bCs/>
          <w:lang w:eastAsia="ja-JP"/>
        </w:rPr>
        <w:t xml:space="preserve"> Documentation</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686C97B4" w14:textId="3E679C6E" w:rsidR="00A14B5C" w:rsidRDefault="00BE08C0" w:rsidP="008741D5">
      <w:pPr>
        <w:pStyle w:val="Heading1"/>
        <w:numPr>
          <w:ilvl w:val="0"/>
          <w:numId w:val="3"/>
        </w:numPr>
      </w:pPr>
      <w:bookmarkStart w:id="0" w:name="_Toc504713888"/>
      <w:bookmarkStart w:id="1" w:name="OLE_LINK1"/>
      <w:r w:rsidRPr="00C112DE">
        <w:t>Introduction</w:t>
      </w:r>
      <w:bookmarkEnd w:id="0"/>
    </w:p>
    <w:bookmarkEnd w:id="1"/>
    <w:p w14:paraId="27E8EBB3" w14:textId="5C922DD5" w:rsidR="008741D5" w:rsidRDefault="008741D5" w:rsidP="008741D5">
      <w:r>
        <w:t>During SA4#118e, two main aspects were identified to be improved in TR 26.955</w:t>
      </w:r>
    </w:p>
    <w:p w14:paraId="6EF5221D" w14:textId="29C088AB" w:rsidR="008741D5" w:rsidRDefault="008741D5" w:rsidP="008741D5">
      <w:pPr>
        <w:pStyle w:val="ListParagraph"/>
        <w:numPr>
          <w:ilvl w:val="0"/>
          <w:numId w:val="48"/>
        </w:numPr>
      </w:pPr>
      <w:r>
        <w:t>Formats of the plots showing BD rate</w:t>
      </w:r>
    </w:p>
    <w:p w14:paraId="5A47DB97" w14:textId="74886F1B" w:rsidR="008741D5" w:rsidRDefault="008741D5" w:rsidP="008741D5">
      <w:pPr>
        <w:pStyle w:val="ListParagraph"/>
        <w:numPr>
          <w:ilvl w:val="0"/>
          <w:numId w:val="48"/>
        </w:numPr>
      </w:pPr>
      <w:r>
        <w:t>Documentation of verification status</w:t>
      </w:r>
    </w:p>
    <w:p w14:paraId="3077401C" w14:textId="160B2F58" w:rsidR="00CB452F" w:rsidRDefault="003C468A" w:rsidP="00CB452F">
      <w:r>
        <w:t>While a high-level agreement was reached to address this, t</w:t>
      </w:r>
      <w:r w:rsidR="00CB452F">
        <w:t xml:space="preserve">his document proposes </w:t>
      </w:r>
      <w:r>
        <w:t xml:space="preserve">concrete </w:t>
      </w:r>
      <w:r w:rsidR="00CB452F">
        <w:t>updates</w:t>
      </w:r>
      <w:r>
        <w:t xml:space="preserve"> to the two issue to be implemented in TR26.955 v1.6.0 to be issued from this meeting in order to implement this properly.</w:t>
      </w:r>
    </w:p>
    <w:p w14:paraId="2454CD60" w14:textId="4D15FBB3" w:rsidR="003C468A" w:rsidRDefault="003C468A" w:rsidP="003C468A">
      <w:pPr>
        <w:pStyle w:val="Heading1"/>
        <w:numPr>
          <w:ilvl w:val="0"/>
          <w:numId w:val="3"/>
        </w:numPr>
        <w:ind w:left="360" w:hanging="360"/>
      </w:pPr>
      <w:r>
        <w:t>Plot Format</w:t>
      </w:r>
    </w:p>
    <w:p w14:paraId="5F65E9BA" w14:textId="67F63878" w:rsidR="003C468A" w:rsidRDefault="00480867" w:rsidP="003C468A">
      <w:r>
        <w:t>Two</w:t>
      </w:r>
      <w:r w:rsidR="003C468A">
        <w:t xml:space="preserve"> example</w:t>
      </w:r>
      <w:r>
        <w:t>s</w:t>
      </w:r>
      <w:r w:rsidR="003C468A">
        <w:t xml:space="preserve"> for an initial plot format </w:t>
      </w:r>
      <w:r>
        <w:t>are</w:t>
      </w:r>
      <w:r w:rsidR="003C468A">
        <w:t xml:space="preserve"> provided here:</w:t>
      </w:r>
    </w:p>
    <w:p w14:paraId="5BE27BFA" w14:textId="09C4A22B" w:rsidR="003C468A" w:rsidRDefault="001719BC" w:rsidP="003C468A">
      <w:r>
        <w:rPr>
          <w:noProof/>
        </w:rPr>
        <w:drawing>
          <wp:inline distT="0" distB="0" distL="0" distR="0" wp14:anchorId="68EEF189" wp14:editId="31B4FD12">
            <wp:extent cx="6115050" cy="2447925"/>
            <wp:effectExtent l="0" t="0" r="0" b="9525"/>
            <wp:docPr id="148" name="Picture 14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descr="Chart, line 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447925"/>
                    </a:xfrm>
                    <a:prstGeom prst="rect">
                      <a:avLst/>
                    </a:prstGeom>
                    <a:noFill/>
                    <a:ln>
                      <a:noFill/>
                    </a:ln>
                  </pic:spPr>
                </pic:pic>
              </a:graphicData>
            </a:graphic>
          </wp:inline>
        </w:drawing>
      </w:r>
    </w:p>
    <w:p w14:paraId="578DEEFC" w14:textId="1246FFC0" w:rsidR="00480867" w:rsidRDefault="00480867" w:rsidP="003C468A">
      <w:r w:rsidRPr="005C5155">
        <w:rPr>
          <w:noProof/>
        </w:rPr>
        <w:lastRenderedPageBreak/>
        <w:drawing>
          <wp:inline distT="0" distB="0" distL="0" distR="0" wp14:anchorId="48CE2811" wp14:editId="27E3F150">
            <wp:extent cx="6115050" cy="2447925"/>
            <wp:effectExtent l="0" t="0" r="0" b="9525"/>
            <wp:docPr id="194" name="Picture 19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194" descr="Chart, line 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447925"/>
                    </a:xfrm>
                    <a:prstGeom prst="rect">
                      <a:avLst/>
                    </a:prstGeom>
                    <a:noFill/>
                    <a:ln>
                      <a:noFill/>
                    </a:ln>
                  </pic:spPr>
                </pic:pic>
              </a:graphicData>
            </a:graphic>
          </wp:inline>
        </w:drawing>
      </w:r>
    </w:p>
    <w:p w14:paraId="0372092E" w14:textId="77777777" w:rsidR="001719BC" w:rsidRPr="003C468A" w:rsidRDefault="001719BC" w:rsidP="003C468A"/>
    <w:p w14:paraId="7DDF7423" w14:textId="21CC735C" w:rsidR="008741D5" w:rsidRDefault="003E2A95" w:rsidP="008741D5">
      <w:r>
        <w:t>Proposed updates are as follows</w:t>
      </w:r>
    </w:p>
    <w:p w14:paraId="7E0264A7" w14:textId="77777777" w:rsidR="003E2A95" w:rsidRDefault="003E2A95" w:rsidP="003E2A95">
      <w:pPr>
        <w:numPr>
          <w:ilvl w:val="0"/>
          <w:numId w:val="49"/>
        </w:numPr>
        <w:textAlignment w:val="baseline"/>
        <w:rPr>
          <w:rFonts w:ascii="Arial" w:eastAsia="Times New Roman" w:hAnsi="Arial" w:cs="Arial"/>
          <w:color w:val="000000"/>
        </w:rPr>
      </w:pPr>
      <w:r>
        <w:rPr>
          <w:rFonts w:ascii="Arial" w:eastAsia="Times New Roman" w:hAnsi="Arial" w:cs="Arial"/>
          <w:color w:val="000000"/>
        </w:rPr>
        <w:t>Alexis:</w:t>
      </w:r>
    </w:p>
    <w:p w14:paraId="3CDC4691" w14:textId="77777777" w:rsidR="003E2A95" w:rsidRDefault="003E2A95" w:rsidP="003E2A95">
      <w:pPr>
        <w:numPr>
          <w:ilvl w:val="1"/>
          <w:numId w:val="49"/>
        </w:numPr>
        <w:textAlignment w:val="baseline"/>
        <w:rPr>
          <w:rFonts w:ascii="Arial" w:eastAsia="Times New Roman" w:hAnsi="Arial" w:cs="Arial"/>
          <w:color w:val="000000"/>
        </w:rPr>
      </w:pPr>
      <w:r>
        <w:rPr>
          <w:rFonts w:ascii="Arial" w:eastAsia="Times New Roman" w:hAnsi="Arial" w:cs="Arial"/>
          <w:color w:val="000000"/>
        </w:rPr>
        <w:t>Can we do a curve fitting drawing for left ones.</w:t>
      </w:r>
    </w:p>
    <w:p w14:paraId="698BF1BB" w14:textId="77777777" w:rsidR="003E2A95" w:rsidRDefault="003E2A95" w:rsidP="003E2A95">
      <w:pPr>
        <w:numPr>
          <w:ilvl w:val="1"/>
          <w:numId w:val="49"/>
        </w:numPr>
        <w:textAlignment w:val="baseline"/>
        <w:rPr>
          <w:rFonts w:ascii="Arial" w:eastAsia="Times New Roman" w:hAnsi="Arial" w:cs="Arial"/>
          <w:color w:val="000000"/>
        </w:rPr>
      </w:pPr>
      <w:r>
        <w:rPr>
          <w:rFonts w:ascii="Arial" w:eastAsia="Times New Roman" w:hAnsi="Arial" w:cs="Arial"/>
          <w:color w:val="000000"/>
        </w:rPr>
        <w:t>Bicubic may be used</w:t>
      </w:r>
    </w:p>
    <w:p w14:paraId="38C57098" w14:textId="77777777" w:rsidR="003E2A95" w:rsidRDefault="003E2A95" w:rsidP="003E2A95">
      <w:pPr>
        <w:numPr>
          <w:ilvl w:val="0"/>
          <w:numId w:val="49"/>
        </w:numPr>
        <w:textAlignment w:val="baseline"/>
        <w:rPr>
          <w:rFonts w:ascii="Arial" w:eastAsia="Times New Roman" w:hAnsi="Arial" w:cs="Arial"/>
          <w:color w:val="000000"/>
        </w:rPr>
      </w:pPr>
      <w:r>
        <w:rPr>
          <w:rFonts w:ascii="Arial" w:eastAsia="Times New Roman" w:hAnsi="Arial" w:cs="Arial"/>
          <w:color w:val="000000"/>
        </w:rPr>
        <w:t>Other potential improvements</w:t>
      </w:r>
    </w:p>
    <w:p w14:paraId="097D5302" w14:textId="77777777" w:rsidR="003E2A95" w:rsidRDefault="003E2A95" w:rsidP="003E2A95">
      <w:pPr>
        <w:numPr>
          <w:ilvl w:val="1"/>
          <w:numId w:val="49"/>
        </w:numPr>
        <w:textAlignment w:val="baseline"/>
        <w:rPr>
          <w:rFonts w:ascii="Arial" w:eastAsia="Times New Roman" w:hAnsi="Arial" w:cs="Arial"/>
          <w:color w:val="000000"/>
        </w:rPr>
      </w:pPr>
      <w:r>
        <w:rPr>
          <w:rFonts w:ascii="Arial" w:eastAsia="Times New Roman" w:hAnsi="Arial" w:cs="Arial"/>
          <w:color w:val="000000"/>
        </w:rPr>
        <w:t>Add log to x axis</w:t>
      </w:r>
    </w:p>
    <w:p w14:paraId="27E63AC3" w14:textId="77777777" w:rsidR="003E2A95" w:rsidRDefault="003E2A95" w:rsidP="003E2A95">
      <w:pPr>
        <w:numPr>
          <w:ilvl w:val="1"/>
          <w:numId w:val="49"/>
        </w:numPr>
        <w:textAlignment w:val="baseline"/>
        <w:rPr>
          <w:rFonts w:ascii="Arial" w:eastAsia="Times New Roman" w:hAnsi="Arial" w:cs="Arial"/>
          <w:color w:val="000000"/>
        </w:rPr>
      </w:pPr>
      <w:r>
        <w:rPr>
          <w:rFonts w:ascii="Arial" w:eastAsia="Times New Roman" w:hAnsi="Arial" w:cs="Arial"/>
          <w:color w:val="000000"/>
        </w:rPr>
        <w:t>Increase the legend size</w:t>
      </w:r>
    </w:p>
    <w:p w14:paraId="466905CF" w14:textId="77777777" w:rsidR="003E2A95" w:rsidRDefault="003E2A95" w:rsidP="003E2A95">
      <w:pPr>
        <w:numPr>
          <w:ilvl w:val="1"/>
          <w:numId w:val="49"/>
        </w:numPr>
        <w:textAlignment w:val="baseline"/>
        <w:rPr>
          <w:rFonts w:ascii="Arial" w:eastAsia="Times New Roman" w:hAnsi="Arial" w:cs="Arial"/>
          <w:color w:val="000000"/>
        </w:rPr>
      </w:pPr>
      <w:r>
        <w:rPr>
          <w:rFonts w:ascii="Arial" w:eastAsia="Times New Roman" w:hAnsi="Arial" w:cs="Arial"/>
          <w:color w:val="000000"/>
        </w:rPr>
        <w:t xml:space="preserve">BR-RATE loss area to have a color that is different than gain, </w:t>
      </w:r>
      <w:proofErr w:type="spellStart"/>
      <w:r>
        <w:rPr>
          <w:rFonts w:ascii="Arial" w:eastAsia="Times New Roman" w:hAnsi="Arial" w:cs="Arial"/>
          <w:color w:val="000000"/>
        </w:rPr>
        <w:t>e.g</w:t>
      </w:r>
      <w:proofErr w:type="spellEnd"/>
      <w:r>
        <w:rPr>
          <w:rFonts w:ascii="Arial" w:eastAsia="Times New Roman" w:hAnsi="Arial" w:cs="Arial"/>
          <w:color w:val="000000"/>
        </w:rPr>
        <w:t xml:space="preserve"> gain in green, loss in red</w:t>
      </w:r>
    </w:p>
    <w:p w14:paraId="4610AE2A" w14:textId="77777777" w:rsidR="003E2A95" w:rsidRDefault="003E2A95" w:rsidP="003E2A95">
      <w:pPr>
        <w:numPr>
          <w:ilvl w:val="1"/>
          <w:numId w:val="49"/>
        </w:numPr>
        <w:textAlignment w:val="baseline"/>
        <w:rPr>
          <w:rFonts w:ascii="Arial" w:eastAsia="Times New Roman" w:hAnsi="Arial" w:cs="Arial"/>
          <w:color w:val="000000"/>
        </w:rPr>
      </w:pPr>
      <w:r>
        <w:rPr>
          <w:rFonts w:ascii="Arial" w:eastAsia="Times New Roman" w:hAnsi="Arial" w:cs="Arial"/>
          <w:color w:val="000000"/>
        </w:rPr>
        <w:t>Do one digit rounding of the results, but 0 added</w:t>
      </w:r>
    </w:p>
    <w:p w14:paraId="25A0D697" w14:textId="77777777" w:rsidR="00184988" w:rsidRDefault="003E2A95" w:rsidP="003E2A95">
      <w:pPr>
        <w:numPr>
          <w:ilvl w:val="1"/>
          <w:numId w:val="49"/>
        </w:numPr>
        <w:textAlignment w:val="baseline"/>
        <w:rPr>
          <w:rFonts w:ascii="Arial" w:eastAsia="Times New Roman" w:hAnsi="Arial" w:cs="Arial"/>
          <w:color w:val="000000"/>
        </w:rPr>
      </w:pPr>
      <w:r>
        <w:rPr>
          <w:rFonts w:ascii="Arial" w:eastAsia="Times New Roman" w:hAnsi="Arial" w:cs="Arial"/>
          <w:color w:val="000000"/>
        </w:rPr>
        <w:t>Name the BD-Rate gain as follows: BDR(metric), e.g. BDR(</w:t>
      </w:r>
      <w:proofErr w:type="spellStart"/>
      <w:r>
        <w:rPr>
          <w:rFonts w:ascii="Arial" w:eastAsia="Times New Roman" w:hAnsi="Arial" w:cs="Arial"/>
          <w:color w:val="000000"/>
        </w:rPr>
        <w:t>psnr</w:t>
      </w:r>
      <w:proofErr w:type="spellEnd"/>
      <w:r>
        <w:rPr>
          <w:rFonts w:ascii="Arial" w:eastAsia="Times New Roman" w:hAnsi="Arial" w:cs="Arial"/>
          <w:color w:val="000000"/>
        </w:rPr>
        <w:t>) where BDR</w:t>
      </w:r>
      <w:r>
        <w:rPr>
          <w:rFonts w:ascii="Arial" w:eastAsia="Times New Roman" w:hAnsi="Arial" w:cs="Arial"/>
          <w:color w:val="000000"/>
        </w:rPr>
        <w:t xml:space="preserve"> gain</w:t>
      </w:r>
      <w:r>
        <w:rPr>
          <w:rFonts w:ascii="Arial" w:eastAsia="Times New Roman" w:hAnsi="Arial" w:cs="Arial"/>
          <w:color w:val="000000"/>
        </w:rPr>
        <w:t xml:space="preserve"> stands for BD-Rate Gain</w:t>
      </w:r>
    </w:p>
    <w:p w14:paraId="5EBBA212" w14:textId="77777777" w:rsidR="00184988" w:rsidRDefault="00184988" w:rsidP="00184988">
      <w:pPr>
        <w:textAlignment w:val="baseline"/>
        <w:rPr>
          <w:rFonts w:ascii="Arial" w:eastAsia="Times New Roman" w:hAnsi="Arial" w:cs="Arial"/>
          <w:color w:val="000000"/>
        </w:rPr>
      </w:pPr>
    </w:p>
    <w:p w14:paraId="4FC96AC7" w14:textId="77777777" w:rsidR="00184988" w:rsidRDefault="00184988" w:rsidP="00184988">
      <w:pPr>
        <w:textAlignment w:val="baseline"/>
        <w:rPr>
          <w:rFonts w:ascii="Arial" w:eastAsia="Times New Roman" w:hAnsi="Arial" w:cs="Arial"/>
          <w:color w:val="000000"/>
        </w:rPr>
      </w:pPr>
      <w:r>
        <w:rPr>
          <w:rFonts w:ascii="Arial" w:eastAsia="Times New Roman" w:hAnsi="Arial" w:cs="Arial"/>
          <w:color w:val="000000"/>
        </w:rPr>
        <w:t>First we tried by-cubic, but this seems to be not looking appropriate</w:t>
      </w:r>
    </w:p>
    <w:p w14:paraId="776903E1" w14:textId="77777777" w:rsidR="00184988" w:rsidRDefault="00184988" w:rsidP="00184988">
      <w:pPr>
        <w:textAlignment w:val="baseline"/>
        <w:rPr>
          <w:rFonts w:ascii="Arial" w:eastAsia="Times New Roman" w:hAnsi="Arial" w:cs="Arial"/>
          <w:color w:val="000000"/>
        </w:rPr>
      </w:pPr>
    </w:p>
    <w:p w14:paraId="08F6648B" w14:textId="6B93E905" w:rsidR="003E2A95" w:rsidRDefault="00184988" w:rsidP="00184988">
      <w:pPr>
        <w:textAlignment w:val="baseline"/>
        <w:rPr>
          <w:rFonts w:ascii="Arial" w:eastAsia="Times New Roman" w:hAnsi="Arial" w:cs="Arial"/>
          <w:color w:val="000000"/>
        </w:rPr>
      </w:pPr>
      <w:r w:rsidRPr="00184988">
        <w:rPr>
          <w:rFonts w:ascii="Arial" w:eastAsia="Times New Roman" w:hAnsi="Arial" w:cs="Arial"/>
          <w:color w:val="000000"/>
        </w:rPr>
        <w:drawing>
          <wp:inline distT="0" distB="0" distL="0" distR="0" wp14:anchorId="245F4E3E" wp14:editId="734D1A8C">
            <wp:extent cx="6153785" cy="2461260"/>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3"/>
                    <a:stretch>
                      <a:fillRect/>
                    </a:stretch>
                  </pic:blipFill>
                  <pic:spPr>
                    <a:xfrm>
                      <a:off x="0" y="0"/>
                      <a:ext cx="6153785" cy="2461260"/>
                    </a:xfrm>
                    <a:prstGeom prst="rect">
                      <a:avLst/>
                    </a:prstGeom>
                  </pic:spPr>
                </pic:pic>
              </a:graphicData>
            </a:graphic>
          </wp:inline>
        </w:drawing>
      </w:r>
      <w:r w:rsidR="003E2A95">
        <w:rPr>
          <w:rFonts w:ascii="Arial" w:eastAsia="Times New Roman" w:hAnsi="Arial" w:cs="Arial"/>
          <w:color w:val="000000"/>
        </w:rPr>
        <w:t xml:space="preserve"> </w:t>
      </w:r>
    </w:p>
    <w:p w14:paraId="3B725A60" w14:textId="32B35452" w:rsidR="003E2A95" w:rsidRDefault="003E2A95" w:rsidP="008741D5"/>
    <w:p w14:paraId="460995A4" w14:textId="4CE5EE14" w:rsidR="00184988" w:rsidRDefault="00184988" w:rsidP="008741D5">
      <w:r>
        <w:t xml:space="preserve">So we decided to use </w:t>
      </w:r>
      <w:proofErr w:type="spellStart"/>
      <w:r>
        <w:t>pchip</w:t>
      </w:r>
      <w:proofErr w:type="spellEnd"/>
      <w:r>
        <w:t xml:space="preserve"> for the </w:t>
      </w:r>
      <w:r w:rsidR="00DB2907">
        <w:t>interpolation</w:t>
      </w:r>
      <w:r>
        <w:t xml:space="preserve">. </w:t>
      </w:r>
    </w:p>
    <w:p w14:paraId="661D37C4" w14:textId="77777777" w:rsidR="00184988" w:rsidRDefault="00184988" w:rsidP="008741D5"/>
    <w:p w14:paraId="69BCD469" w14:textId="5CF2B52C" w:rsidR="00C47C4B" w:rsidRDefault="00480867" w:rsidP="008741D5">
      <w:r>
        <w:t>Based on the changes, the plots would look as follows:</w:t>
      </w:r>
    </w:p>
    <w:p w14:paraId="51758668" w14:textId="392B7020" w:rsidR="00C47C4B" w:rsidRDefault="007001E2" w:rsidP="008741D5">
      <w:r w:rsidRPr="007001E2">
        <w:drawing>
          <wp:inline distT="0" distB="0" distL="0" distR="0" wp14:anchorId="23671AA5" wp14:editId="5F22BE88">
            <wp:extent cx="6153785" cy="2461260"/>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4"/>
                    <a:stretch>
                      <a:fillRect/>
                    </a:stretch>
                  </pic:blipFill>
                  <pic:spPr>
                    <a:xfrm>
                      <a:off x="0" y="0"/>
                      <a:ext cx="6153785" cy="2461260"/>
                    </a:xfrm>
                    <a:prstGeom prst="rect">
                      <a:avLst/>
                    </a:prstGeom>
                  </pic:spPr>
                </pic:pic>
              </a:graphicData>
            </a:graphic>
          </wp:inline>
        </w:drawing>
      </w:r>
    </w:p>
    <w:p w14:paraId="527959BC" w14:textId="246C186A" w:rsidR="0081495D" w:rsidRDefault="0081495D" w:rsidP="008741D5">
      <w:r w:rsidRPr="0081495D">
        <w:drawing>
          <wp:inline distT="0" distB="0" distL="0" distR="0" wp14:anchorId="5E967738" wp14:editId="0D4AE032">
            <wp:extent cx="6153785" cy="2461260"/>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5"/>
                    <a:stretch>
                      <a:fillRect/>
                    </a:stretch>
                  </pic:blipFill>
                  <pic:spPr>
                    <a:xfrm>
                      <a:off x="0" y="0"/>
                      <a:ext cx="6153785" cy="2461260"/>
                    </a:xfrm>
                    <a:prstGeom prst="rect">
                      <a:avLst/>
                    </a:prstGeom>
                  </pic:spPr>
                </pic:pic>
              </a:graphicData>
            </a:graphic>
          </wp:inline>
        </w:drawing>
      </w:r>
    </w:p>
    <w:p w14:paraId="61F161C3" w14:textId="41BABF08" w:rsidR="00426E67" w:rsidRDefault="00426E67" w:rsidP="008741D5">
      <w:r>
        <w:t xml:space="preserve">An updated compare.py is attached and available on the </w:t>
      </w:r>
      <w:proofErr w:type="spellStart"/>
      <w:r>
        <w:t>github</w:t>
      </w:r>
      <w:proofErr w:type="spellEnd"/>
      <w:r>
        <w:t xml:space="preserve"> repo.</w:t>
      </w:r>
    </w:p>
    <w:p w14:paraId="6A7A008E" w14:textId="16D08BDE" w:rsidR="00C47C4B" w:rsidRDefault="00C47C4B" w:rsidP="00C47C4B">
      <w:pPr>
        <w:pStyle w:val="Heading1"/>
        <w:numPr>
          <w:ilvl w:val="0"/>
          <w:numId w:val="3"/>
        </w:numPr>
        <w:ind w:left="360" w:hanging="360"/>
      </w:pPr>
      <w:r>
        <w:t>Documentation of verification Status</w:t>
      </w:r>
    </w:p>
    <w:p w14:paraId="1BE2DA89" w14:textId="236937E9" w:rsidR="00C47C4B" w:rsidRDefault="00C47C4B" w:rsidP="00C47C4B">
      <w:r>
        <w:t>It was proposed to document the verification status explicitly</w:t>
      </w:r>
      <w:r w:rsidR="00EC5FEA">
        <w:t>. It proposed to add to every result clause a table as follows</w:t>
      </w:r>
    </w:p>
    <w:p w14:paraId="1692A8A2" w14:textId="436F8C3F" w:rsidR="00EC5FEA" w:rsidRDefault="00EC5FEA" w:rsidP="00C47C4B"/>
    <w:p w14:paraId="2ED8D3E1" w14:textId="77777777" w:rsidR="00EC5FEA" w:rsidRDefault="00EC5FEA" w:rsidP="00EC5FEA">
      <w:r>
        <w:t>For every scenario, a csv file and table are provided that documents the verification status of each anchor and test stream according to Table 5.9.2-1 with S for successful, F for failed, and M for missing.</w:t>
      </w:r>
    </w:p>
    <w:p w14:paraId="4F452BD7" w14:textId="77777777" w:rsidR="00EC5FEA" w:rsidRPr="00194FA7" w:rsidRDefault="00EC5FEA" w:rsidP="00EC5FEA">
      <w:pPr>
        <w:pStyle w:val="TH"/>
        <w:rPr>
          <w:lang w:val="en-GB"/>
        </w:rPr>
      </w:pPr>
      <w:r>
        <w:t>Table 5.9.2-1: Example Table for Verification Report</w:t>
      </w:r>
    </w:p>
    <w:tbl>
      <w:tblPr>
        <w:tblStyle w:val="TableGrid"/>
        <w:tblW w:w="5000" w:type="pct"/>
        <w:tblLook w:val="04A0" w:firstRow="1" w:lastRow="0" w:firstColumn="1" w:lastColumn="0" w:noHBand="0" w:noVBand="1"/>
      </w:tblPr>
      <w:tblGrid>
        <w:gridCol w:w="1839"/>
        <w:gridCol w:w="511"/>
        <w:gridCol w:w="511"/>
        <w:gridCol w:w="546"/>
        <w:gridCol w:w="511"/>
        <w:gridCol w:w="510"/>
        <w:gridCol w:w="539"/>
        <w:gridCol w:w="510"/>
        <w:gridCol w:w="510"/>
        <w:gridCol w:w="539"/>
        <w:gridCol w:w="510"/>
        <w:gridCol w:w="510"/>
        <w:gridCol w:w="535"/>
        <w:gridCol w:w="518"/>
        <w:gridCol w:w="518"/>
        <w:gridCol w:w="514"/>
        <w:tblGridChange w:id="2">
          <w:tblGrid>
            <w:gridCol w:w="1839"/>
            <w:gridCol w:w="511"/>
            <w:gridCol w:w="511"/>
            <w:gridCol w:w="546"/>
            <w:gridCol w:w="511"/>
            <w:gridCol w:w="510"/>
            <w:gridCol w:w="539"/>
            <w:gridCol w:w="510"/>
            <w:gridCol w:w="510"/>
            <w:gridCol w:w="539"/>
            <w:gridCol w:w="510"/>
            <w:gridCol w:w="510"/>
            <w:gridCol w:w="535"/>
            <w:gridCol w:w="518"/>
            <w:gridCol w:w="518"/>
            <w:gridCol w:w="514"/>
          </w:tblGrid>
        </w:tblGridChange>
      </w:tblGrid>
      <w:tr w:rsidR="00EC5FEA" w:rsidRPr="00194FA7" w14:paraId="5CAAA89E" w14:textId="77777777" w:rsidTr="00EC5FEA">
        <w:tc>
          <w:tcPr>
            <w:tcW w:w="954" w:type="pct"/>
            <w:tcBorders>
              <w:top w:val="single" w:sz="24" w:space="0" w:color="auto"/>
              <w:left w:val="single" w:sz="24" w:space="0" w:color="auto"/>
              <w:right w:val="single" w:sz="24" w:space="0" w:color="auto"/>
            </w:tcBorders>
            <w:shd w:val="clear" w:color="auto" w:fill="D9D9D9" w:themeFill="background1" w:themeFillShade="D9"/>
          </w:tcPr>
          <w:p w14:paraId="2BAFAD6D" w14:textId="77777777" w:rsidR="00EC5FEA" w:rsidRPr="00194FA7" w:rsidRDefault="00EC5FEA" w:rsidP="00194FA7">
            <w:pPr>
              <w:keepNext/>
              <w:keepLines/>
              <w:jc w:val="center"/>
              <w:rPr>
                <w:rFonts w:ascii="Arial" w:hAnsi="Arial"/>
                <w:b/>
                <w:bCs/>
                <w:sz w:val="18"/>
              </w:rPr>
            </w:pPr>
            <w:r w:rsidRPr="00194FA7">
              <w:rPr>
                <w:rFonts w:ascii="Arial" w:hAnsi="Arial"/>
                <w:b/>
                <w:bCs/>
                <w:sz w:val="18"/>
              </w:rPr>
              <w:t>Anchor + Key</w:t>
            </w:r>
          </w:p>
        </w:tc>
        <w:tc>
          <w:tcPr>
            <w:tcW w:w="813" w:type="pct"/>
            <w:gridSpan w:val="3"/>
            <w:tcBorders>
              <w:top w:val="single" w:sz="24" w:space="0" w:color="auto"/>
              <w:left w:val="single" w:sz="24" w:space="0" w:color="auto"/>
              <w:right w:val="single" w:sz="24" w:space="0" w:color="auto"/>
            </w:tcBorders>
            <w:shd w:val="clear" w:color="auto" w:fill="D9D9D9" w:themeFill="background1" w:themeFillShade="D9"/>
          </w:tcPr>
          <w:p w14:paraId="0D9CEBAB" w14:textId="77777777" w:rsidR="00EC5FEA" w:rsidRPr="00194FA7" w:rsidRDefault="00EC5FEA" w:rsidP="00194FA7">
            <w:pPr>
              <w:keepNext/>
              <w:keepLines/>
              <w:jc w:val="center"/>
              <w:rPr>
                <w:rFonts w:ascii="Arial" w:hAnsi="Arial"/>
                <w:b/>
                <w:sz w:val="18"/>
              </w:rPr>
            </w:pPr>
            <w:r w:rsidRPr="00194FA7">
              <w:rPr>
                <w:rFonts w:ascii="Arial" w:hAnsi="Arial"/>
                <w:b/>
                <w:sz w:val="18"/>
              </w:rPr>
              <w:t>Parameter 1</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5809B405" w14:textId="77777777" w:rsidR="00EC5FEA" w:rsidRPr="00194FA7" w:rsidRDefault="00EC5FEA" w:rsidP="00194FA7">
            <w:pPr>
              <w:keepNext/>
              <w:keepLines/>
              <w:jc w:val="center"/>
              <w:rPr>
                <w:rFonts w:ascii="Arial" w:hAnsi="Arial"/>
                <w:b/>
                <w:sz w:val="18"/>
              </w:rPr>
            </w:pPr>
            <w:r w:rsidRPr="00194FA7">
              <w:rPr>
                <w:rFonts w:ascii="Arial" w:hAnsi="Arial"/>
                <w:b/>
                <w:sz w:val="18"/>
              </w:rPr>
              <w:t>Parameter 2</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074C06CD" w14:textId="77777777" w:rsidR="00EC5FEA" w:rsidRPr="00194FA7" w:rsidRDefault="00EC5FEA" w:rsidP="00194FA7">
            <w:pPr>
              <w:keepNext/>
              <w:keepLines/>
              <w:jc w:val="center"/>
              <w:rPr>
                <w:rFonts w:ascii="Arial" w:hAnsi="Arial"/>
                <w:b/>
                <w:sz w:val="18"/>
              </w:rPr>
            </w:pPr>
            <w:r w:rsidRPr="00194FA7">
              <w:rPr>
                <w:rFonts w:ascii="Arial" w:hAnsi="Arial"/>
                <w:b/>
                <w:sz w:val="18"/>
              </w:rPr>
              <w:t>Parameter 3</w:t>
            </w:r>
          </w:p>
        </w:tc>
        <w:tc>
          <w:tcPr>
            <w:tcW w:w="807" w:type="pct"/>
            <w:gridSpan w:val="3"/>
            <w:tcBorders>
              <w:top w:val="single" w:sz="24" w:space="0" w:color="auto"/>
              <w:left w:val="single" w:sz="24" w:space="0" w:color="auto"/>
              <w:right w:val="single" w:sz="24" w:space="0" w:color="auto"/>
            </w:tcBorders>
            <w:shd w:val="clear" w:color="auto" w:fill="D9D9D9" w:themeFill="background1" w:themeFillShade="D9"/>
          </w:tcPr>
          <w:p w14:paraId="0AAD97EE" w14:textId="77777777" w:rsidR="00EC5FEA" w:rsidRPr="00194FA7" w:rsidRDefault="00EC5FEA" w:rsidP="00194FA7">
            <w:pPr>
              <w:keepNext/>
              <w:keepLines/>
              <w:jc w:val="center"/>
              <w:rPr>
                <w:rFonts w:ascii="Arial" w:hAnsi="Arial"/>
                <w:b/>
                <w:sz w:val="18"/>
              </w:rPr>
            </w:pPr>
            <w:r w:rsidRPr="00194FA7">
              <w:rPr>
                <w:rFonts w:ascii="Arial" w:hAnsi="Arial"/>
                <w:b/>
                <w:sz w:val="18"/>
              </w:rPr>
              <w:t>Parameter 4</w:t>
            </w:r>
          </w:p>
        </w:tc>
        <w:tc>
          <w:tcPr>
            <w:tcW w:w="806" w:type="pct"/>
            <w:gridSpan w:val="3"/>
            <w:tcBorders>
              <w:top w:val="single" w:sz="24" w:space="0" w:color="auto"/>
              <w:left w:val="single" w:sz="24" w:space="0" w:color="auto"/>
              <w:right w:val="single" w:sz="24" w:space="0" w:color="auto"/>
            </w:tcBorders>
            <w:shd w:val="clear" w:color="auto" w:fill="D9D9D9" w:themeFill="background1" w:themeFillShade="D9"/>
          </w:tcPr>
          <w:p w14:paraId="40AA3471" w14:textId="77777777" w:rsidR="00EC5FEA" w:rsidRPr="00194FA7" w:rsidRDefault="00EC5FEA" w:rsidP="00194FA7">
            <w:pPr>
              <w:keepNext/>
              <w:keepLines/>
              <w:jc w:val="center"/>
              <w:rPr>
                <w:rFonts w:ascii="Arial" w:hAnsi="Arial"/>
                <w:b/>
                <w:sz w:val="18"/>
              </w:rPr>
            </w:pPr>
            <w:r w:rsidRPr="00194FA7">
              <w:rPr>
                <w:rFonts w:ascii="Arial" w:hAnsi="Arial"/>
                <w:b/>
                <w:sz w:val="18"/>
              </w:rPr>
              <w:t>Summary</w:t>
            </w:r>
          </w:p>
        </w:tc>
      </w:tr>
      <w:tr w:rsidR="00EC5FEA" w:rsidRPr="00194FA7" w14:paraId="79A382AA" w14:textId="77777777" w:rsidTr="00194FA7">
        <w:tc>
          <w:tcPr>
            <w:tcW w:w="954" w:type="pct"/>
            <w:tcBorders>
              <w:left w:val="single" w:sz="24" w:space="0" w:color="auto"/>
              <w:right w:val="single" w:sz="24" w:space="0" w:color="auto"/>
            </w:tcBorders>
            <w:shd w:val="clear" w:color="auto" w:fill="D9D9D9" w:themeFill="background1" w:themeFillShade="D9"/>
          </w:tcPr>
          <w:p w14:paraId="1A139FE0" w14:textId="77777777" w:rsidR="00EC5FEA" w:rsidRPr="00194FA7" w:rsidRDefault="00EC5FEA" w:rsidP="00194FA7">
            <w:pPr>
              <w:keepNext/>
              <w:keepLines/>
              <w:jc w:val="center"/>
              <w:rPr>
                <w:rFonts w:ascii="Arial" w:hAnsi="Arial"/>
                <w:b/>
                <w:bCs/>
                <w:sz w:val="18"/>
              </w:rPr>
            </w:pPr>
            <w:r w:rsidRPr="00194FA7">
              <w:rPr>
                <w:rFonts w:ascii="Arial" w:hAnsi="Arial"/>
                <w:b/>
                <w:bCs/>
                <w:sz w:val="18"/>
              </w:rPr>
              <w:t>Verification Type</w:t>
            </w:r>
          </w:p>
        </w:tc>
        <w:tc>
          <w:tcPr>
            <w:tcW w:w="265" w:type="pct"/>
            <w:tcBorders>
              <w:left w:val="single" w:sz="24" w:space="0" w:color="auto"/>
            </w:tcBorders>
          </w:tcPr>
          <w:p w14:paraId="7DE90C1E" w14:textId="77777777" w:rsidR="00EC5FEA" w:rsidRPr="00194FA7" w:rsidRDefault="00EC5FEA" w:rsidP="00194FA7">
            <w:pPr>
              <w:keepNext/>
              <w:keepLines/>
              <w:jc w:val="center"/>
              <w:rPr>
                <w:rFonts w:ascii="Arial" w:hAnsi="Arial"/>
                <w:b/>
                <w:sz w:val="18"/>
              </w:rPr>
            </w:pPr>
            <w:r w:rsidRPr="00194FA7">
              <w:rPr>
                <w:rFonts w:ascii="Arial" w:hAnsi="Arial"/>
                <w:b/>
                <w:sz w:val="18"/>
              </w:rPr>
              <w:t>B</w:t>
            </w:r>
          </w:p>
        </w:tc>
        <w:tc>
          <w:tcPr>
            <w:tcW w:w="265" w:type="pct"/>
          </w:tcPr>
          <w:p w14:paraId="7082E07E" w14:textId="77777777" w:rsidR="00EC5FEA" w:rsidRPr="00194FA7" w:rsidRDefault="00EC5FEA" w:rsidP="00194FA7">
            <w:pPr>
              <w:keepNext/>
              <w:keepLines/>
              <w:jc w:val="center"/>
              <w:rPr>
                <w:rFonts w:ascii="Arial" w:hAnsi="Arial"/>
                <w:b/>
                <w:sz w:val="18"/>
              </w:rPr>
            </w:pPr>
            <w:r w:rsidRPr="00194FA7">
              <w:rPr>
                <w:rFonts w:ascii="Arial" w:hAnsi="Arial"/>
                <w:b/>
                <w:sz w:val="18"/>
              </w:rPr>
              <w:t>R</w:t>
            </w:r>
          </w:p>
        </w:tc>
        <w:tc>
          <w:tcPr>
            <w:tcW w:w="282" w:type="pct"/>
            <w:tcBorders>
              <w:right w:val="single" w:sz="24" w:space="0" w:color="auto"/>
            </w:tcBorders>
          </w:tcPr>
          <w:p w14:paraId="67EB3CE1" w14:textId="77777777" w:rsidR="00EC5FEA" w:rsidRPr="00194FA7" w:rsidRDefault="00EC5FEA" w:rsidP="00194FA7">
            <w:pPr>
              <w:keepNext/>
              <w:keepLines/>
              <w:jc w:val="center"/>
              <w:rPr>
                <w:rFonts w:ascii="Arial" w:hAnsi="Arial"/>
                <w:b/>
                <w:sz w:val="18"/>
              </w:rPr>
            </w:pPr>
            <w:r w:rsidRPr="00194FA7">
              <w:rPr>
                <w:rFonts w:ascii="Arial" w:hAnsi="Arial"/>
                <w:b/>
                <w:sz w:val="18"/>
              </w:rPr>
              <w:t>M</w:t>
            </w:r>
          </w:p>
        </w:tc>
        <w:tc>
          <w:tcPr>
            <w:tcW w:w="265" w:type="pct"/>
            <w:tcBorders>
              <w:left w:val="single" w:sz="24" w:space="0" w:color="auto"/>
            </w:tcBorders>
          </w:tcPr>
          <w:p w14:paraId="468B6E5C" w14:textId="77777777" w:rsidR="00EC5FEA" w:rsidRPr="00194FA7" w:rsidRDefault="00EC5FEA" w:rsidP="00194FA7">
            <w:pPr>
              <w:keepNext/>
              <w:keepLines/>
              <w:jc w:val="center"/>
              <w:rPr>
                <w:rFonts w:ascii="Arial" w:hAnsi="Arial"/>
                <w:b/>
                <w:sz w:val="18"/>
              </w:rPr>
            </w:pPr>
            <w:r w:rsidRPr="00194FA7">
              <w:rPr>
                <w:rFonts w:ascii="Arial" w:hAnsi="Arial"/>
                <w:b/>
                <w:sz w:val="18"/>
              </w:rPr>
              <w:t>B</w:t>
            </w:r>
          </w:p>
        </w:tc>
        <w:tc>
          <w:tcPr>
            <w:tcW w:w="265" w:type="pct"/>
          </w:tcPr>
          <w:p w14:paraId="6E15AB77" w14:textId="77777777" w:rsidR="00EC5FEA" w:rsidRPr="00194FA7" w:rsidRDefault="00EC5FEA" w:rsidP="00194FA7">
            <w:pPr>
              <w:keepNext/>
              <w:keepLines/>
              <w:jc w:val="center"/>
              <w:rPr>
                <w:rFonts w:ascii="Arial" w:hAnsi="Arial"/>
                <w:b/>
                <w:sz w:val="18"/>
              </w:rPr>
            </w:pPr>
            <w:r w:rsidRPr="00194FA7">
              <w:rPr>
                <w:rFonts w:ascii="Arial" w:hAnsi="Arial"/>
                <w:b/>
                <w:sz w:val="18"/>
              </w:rPr>
              <w:t>R</w:t>
            </w:r>
          </w:p>
        </w:tc>
        <w:tc>
          <w:tcPr>
            <w:tcW w:w="280" w:type="pct"/>
            <w:tcBorders>
              <w:right w:val="single" w:sz="24" w:space="0" w:color="auto"/>
            </w:tcBorders>
          </w:tcPr>
          <w:p w14:paraId="505FF196" w14:textId="77777777" w:rsidR="00EC5FEA" w:rsidRPr="00194FA7" w:rsidRDefault="00EC5FEA" w:rsidP="00194FA7">
            <w:pPr>
              <w:keepNext/>
              <w:keepLines/>
              <w:jc w:val="center"/>
              <w:rPr>
                <w:rFonts w:ascii="Arial" w:hAnsi="Arial"/>
                <w:b/>
                <w:sz w:val="18"/>
              </w:rPr>
            </w:pPr>
            <w:r w:rsidRPr="00194FA7">
              <w:rPr>
                <w:rFonts w:ascii="Arial" w:hAnsi="Arial"/>
                <w:b/>
                <w:sz w:val="18"/>
              </w:rPr>
              <w:t>M</w:t>
            </w:r>
          </w:p>
        </w:tc>
        <w:tc>
          <w:tcPr>
            <w:tcW w:w="265" w:type="pct"/>
            <w:tcBorders>
              <w:left w:val="single" w:sz="24" w:space="0" w:color="auto"/>
            </w:tcBorders>
          </w:tcPr>
          <w:p w14:paraId="0BC3DCFD" w14:textId="77777777" w:rsidR="00EC5FEA" w:rsidRPr="00194FA7" w:rsidRDefault="00EC5FEA" w:rsidP="00194FA7">
            <w:pPr>
              <w:keepNext/>
              <w:keepLines/>
              <w:jc w:val="center"/>
              <w:rPr>
                <w:rFonts w:ascii="Arial" w:hAnsi="Arial"/>
                <w:b/>
                <w:sz w:val="18"/>
              </w:rPr>
            </w:pPr>
            <w:r w:rsidRPr="00194FA7">
              <w:rPr>
                <w:rFonts w:ascii="Arial" w:hAnsi="Arial"/>
                <w:b/>
                <w:sz w:val="18"/>
              </w:rPr>
              <w:t>B</w:t>
            </w:r>
          </w:p>
        </w:tc>
        <w:tc>
          <w:tcPr>
            <w:tcW w:w="265" w:type="pct"/>
          </w:tcPr>
          <w:p w14:paraId="7401930C" w14:textId="77777777" w:rsidR="00EC5FEA" w:rsidRPr="00194FA7" w:rsidRDefault="00EC5FEA" w:rsidP="00194FA7">
            <w:pPr>
              <w:keepNext/>
              <w:keepLines/>
              <w:jc w:val="center"/>
              <w:rPr>
                <w:rFonts w:ascii="Arial" w:hAnsi="Arial"/>
                <w:b/>
                <w:sz w:val="18"/>
              </w:rPr>
            </w:pPr>
            <w:r w:rsidRPr="00194FA7">
              <w:rPr>
                <w:rFonts w:ascii="Arial" w:hAnsi="Arial"/>
                <w:b/>
                <w:sz w:val="18"/>
              </w:rPr>
              <w:t>R</w:t>
            </w:r>
          </w:p>
        </w:tc>
        <w:tc>
          <w:tcPr>
            <w:tcW w:w="280" w:type="pct"/>
            <w:tcBorders>
              <w:right w:val="single" w:sz="24" w:space="0" w:color="auto"/>
            </w:tcBorders>
          </w:tcPr>
          <w:p w14:paraId="7B733BF3" w14:textId="77777777" w:rsidR="00EC5FEA" w:rsidRPr="00194FA7" w:rsidRDefault="00EC5FEA" w:rsidP="00194FA7">
            <w:pPr>
              <w:keepNext/>
              <w:keepLines/>
              <w:jc w:val="center"/>
              <w:rPr>
                <w:rFonts w:ascii="Arial" w:hAnsi="Arial"/>
                <w:b/>
                <w:sz w:val="18"/>
              </w:rPr>
            </w:pPr>
            <w:r w:rsidRPr="00194FA7">
              <w:rPr>
                <w:rFonts w:ascii="Arial" w:hAnsi="Arial"/>
                <w:b/>
                <w:sz w:val="18"/>
              </w:rPr>
              <w:t>M</w:t>
            </w:r>
          </w:p>
        </w:tc>
        <w:tc>
          <w:tcPr>
            <w:tcW w:w="265" w:type="pct"/>
            <w:tcBorders>
              <w:left w:val="single" w:sz="24" w:space="0" w:color="auto"/>
            </w:tcBorders>
          </w:tcPr>
          <w:p w14:paraId="0ECFDE94" w14:textId="77777777" w:rsidR="00EC5FEA" w:rsidRPr="00194FA7" w:rsidRDefault="00EC5FEA" w:rsidP="00194FA7">
            <w:pPr>
              <w:keepNext/>
              <w:keepLines/>
              <w:jc w:val="center"/>
              <w:rPr>
                <w:rFonts w:ascii="Arial" w:hAnsi="Arial"/>
                <w:b/>
                <w:sz w:val="18"/>
              </w:rPr>
            </w:pPr>
            <w:r w:rsidRPr="00194FA7">
              <w:rPr>
                <w:rFonts w:ascii="Arial" w:hAnsi="Arial"/>
                <w:b/>
                <w:sz w:val="18"/>
              </w:rPr>
              <w:t>B</w:t>
            </w:r>
          </w:p>
        </w:tc>
        <w:tc>
          <w:tcPr>
            <w:tcW w:w="265" w:type="pct"/>
          </w:tcPr>
          <w:p w14:paraId="579A8CA3" w14:textId="77777777" w:rsidR="00EC5FEA" w:rsidRPr="00194FA7" w:rsidRDefault="00EC5FEA" w:rsidP="00194FA7">
            <w:pPr>
              <w:keepNext/>
              <w:keepLines/>
              <w:jc w:val="center"/>
              <w:rPr>
                <w:rFonts w:ascii="Arial" w:hAnsi="Arial"/>
                <w:b/>
                <w:sz w:val="18"/>
              </w:rPr>
            </w:pPr>
            <w:r w:rsidRPr="00194FA7">
              <w:rPr>
                <w:rFonts w:ascii="Arial" w:hAnsi="Arial"/>
                <w:b/>
                <w:sz w:val="18"/>
              </w:rPr>
              <w:t>R</w:t>
            </w:r>
          </w:p>
        </w:tc>
        <w:tc>
          <w:tcPr>
            <w:tcW w:w="278" w:type="pct"/>
            <w:tcBorders>
              <w:right w:val="single" w:sz="24" w:space="0" w:color="auto"/>
            </w:tcBorders>
          </w:tcPr>
          <w:p w14:paraId="5F121DE2" w14:textId="77777777" w:rsidR="00EC5FEA" w:rsidRPr="00194FA7" w:rsidRDefault="00EC5FEA" w:rsidP="00194FA7">
            <w:pPr>
              <w:keepNext/>
              <w:keepLines/>
              <w:jc w:val="center"/>
              <w:rPr>
                <w:rFonts w:ascii="Arial" w:hAnsi="Arial"/>
                <w:b/>
                <w:sz w:val="18"/>
              </w:rPr>
            </w:pPr>
            <w:r w:rsidRPr="00194FA7">
              <w:rPr>
                <w:rFonts w:ascii="Arial" w:hAnsi="Arial"/>
                <w:b/>
                <w:sz w:val="18"/>
              </w:rPr>
              <w:t>M</w:t>
            </w:r>
          </w:p>
        </w:tc>
        <w:tc>
          <w:tcPr>
            <w:tcW w:w="269" w:type="pct"/>
            <w:tcBorders>
              <w:left w:val="single" w:sz="24" w:space="0" w:color="auto"/>
            </w:tcBorders>
          </w:tcPr>
          <w:p w14:paraId="55114AAE" w14:textId="77777777" w:rsidR="00EC5FEA" w:rsidRPr="00194FA7" w:rsidRDefault="00EC5FEA" w:rsidP="00194FA7">
            <w:pPr>
              <w:keepNext/>
              <w:keepLines/>
              <w:jc w:val="center"/>
              <w:rPr>
                <w:rFonts w:ascii="Arial" w:hAnsi="Arial"/>
                <w:b/>
                <w:sz w:val="18"/>
                <w:lang w:eastAsia="fr-FR"/>
              </w:rPr>
            </w:pPr>
            <w:r w:rsidRPr="00194FA7">
              <w:rPr>
                <w:rFonts w:ascii="Arial" w:hAnsi="Arial"/>
                <w:b/>
                <w:sz w:val="18"/>
              </w:rPr>
              <w:t>B</w:t>
            </w:r>
          </w:p>
        </w:tc>
        <w:tc>
          <w:tcPr>
            <w:tcW w:w="269" w:type="pct"/>
          </w:tcPr>
          <w:p w14:paraId="136ADE6A" w14:textId="77777777" w:rsidR="00EC5FEA" w:rsidRPr="00194FA7" w:rsidRDefault="00EC5FEA" w:rsidP="00194FA7">
            <w:pPr>
              <w:keepNext/>
              <w:keepLines/>
              <w:jc w:val="center"/>
              <w:rPr>
                <w:rFonts w:ascii="Arial" w:hAnsi="Arial"/>
                <w:b/>
                <w:sz w:val="18"/>
                <w:lang w:eastAsia="fr-FR"/>
              </w:rPr>
            </w:pPr>
            <w:r w:rsidRPr="00194FA7">
              <w:rPr>
                <w:rFonts w:ascii="Arial" w:hAnsi="Arial"/>
                <w:b/>
                <w:sz w:val="18"/>
              </w:rPr>
              <w:t>R</w:t>
            </w:r>
          </w:p>
        </w:tc>
        <w:tc>
          <w:tcPr>
            <w:tcW w:w="268" w:type="pct"/>
            <w:tcBorders>
              <w:right w:val="single" w:sz="24" w:space="0" w:color="auto"/>
            </w:tcBorders>
          </w:tcPr>
          <w:p w14:paraId="05E33CE3" w14:textId="77777777" w:rsidR="00EC5FEA" w:rsidRPr="00194FA7" w:rsidRDefault="00EC5FEA" w:rsidP="00194FA7">
            <w:pPr>
              <w:keepNext/>
              <w:keepLines/>
              <w:jc w:val="center"/>
              <w:rPr>
                <w:rFonts w:ascii="Arial" w:hAnsi="Arial"/>
                <w:b/>
                <w:sz w:val="18"/>
              </w:rPr>
            </w:pPr>
            <w:r w:rsidRPr="00194FA7">
              <w:rPr>
                <w:rFonts w:ascii="Arial" w:hAnsi="Arial"/>
                <w:b/>
                <w:sz w:val="18"/>
              </w:rPr>
              <w:t>M</w:t>
            </w:r>
          </w:p>
        </w:tc>
      </w:tr>
      <w:tr w:rsidR="00EC5FEA" w:rsidRPr="00194FA7" w14:paraId="41B8E2C9" w14:textId="77777777" w:rsidTr="00194FA7">
        <w:tc>
          <w:tcPr>
            <w:tcW w:w="954" w:type="pct"/>
            <w:tcBorders>
              <w:left w:val="single" w:sz="24" w:space="0" w:color="auto"/>
              <w:right w:val="single" w:sz="24" w:space="0" w:color="auto"/>
            </w:tcBorders>
            <w:shd w:val="clear" w:color="auto" w:fill="D9D9D9" w:themeFill="background1" w:themeFillShade="D9"/>
          </w:tcPr>
          <w:p w14:paraId="10D8A86D" w14:textId="77777777" w:rsidR="00EC5FEA" w:rsidRPr="00194FA7" w:rsidRDefault="00EC5FEA" w:rsidP="00194FA7">
            <w:pPr>
              <w:keepNext/>
              <w:keepLines/>
              <w:jc w:val="center"/>
              <w:rPr>
                <w:rFonts w:ascii="Arial" w:hAnsi="Arial"/>
                <w:b/>
                <w:bCs/>
                <w:sz w:val="18"/>
              </w:rPr>
            </w:pPr>
            <w:r w:rsidRPr="00194FA7">
              <w:rPr>
                <w:rFonts w:ascii="Arial" w:hAnsi="Arial"/>
                <w:b/>
                <w:bCs/>
                <w:sz w:val="18"/>
              </w:rPr>
              <w:t>S1-A01-Codec</w:t>
            </w:r>
          </w:p>
        </w:tc>
        <w:tc>
          <w:tcPr>
            <w:tcW w:w="265" w:type="pct"/>
            <w:tcBorders>
              <w:left w:val="single" w:sz="24" w:space="0" w:color="auto"/>
            </w:tcBorders>
          </w:tcPr>
          <w:p w14:paraId="62C20A07"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65" w:type="pct"/>
          </w:tcPr>
          <w:p w14:paraId="4907A3BB"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82" w:type="pct"/>
            <w:tcBorders>
              <w:right w:val="single" w:sz="24" w:space="0" w:color="auto"/>
            </w:tcBorders>
          </w:tcPr>
          <w:p w14:paraId="45211A12"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65" w:type="pct"/>
            <w:tcBorders>
              <w:left w:val="single" w:sz="24" w:space="0" w:color="auto"/>
            </w:tcBorders>
          </w:tcPr>
          <w:p w14:paraId="21F1F5EA" w14:textId="77777777" w:rsidR="00EC5FEA" w:rsidRPr="00194FA7" w:rsidRDefault="00EC5FEA" w:rsidP="00194FA7">
            <w:pPr>
              <w:keepNext/>
              <w:keepLines/>
              <w:jc w:val="center"/>
              <w:rPr>
                <w:rFonts w:ascii="Arial" w:hAnsi="Arial"/>
                <w:sz w:val="18"/>
              </w:rPr>
            </w:pPr>
            <w:r w:rsidRPr="00194FA7">
              <w:rPr>
                <w:rFonts w:ascii="Arial" w:hAnsi="Arial"/>
                <w:sz w:val="18"/>
              </w:rPr>
              <w:t>M</w:t>
            </w:r>
          </w:p>
        </w:tc>
        <w:tc>
          <w:tcPr>
            <w:tcW w:w="265" w:type="pct"/>
          </w:tcPr>
          <w:p w14:paraId="5A73CF86"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80" w:type="pct"/>
            <w:tcBorders>
              <w:right w:val="single" w:sz="24" w:space="0" w:color="auto"/>
            </w:tcBorders>
          </w:tcPr>
          <w:p w14:paraId="27ED2664"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65" w:type="pct"/>
            <w:tcBorders>
              <w:left w:val="single" w:sz="24" w:space="0" w:color="auto"/>
            </w:tcBorders>
          </w:tcPr>
          <w:p w14:paraId="4FE69495" w14:textId="77777777" w:rsidR="00EC5FEA" w:rsidRPr="00194FA7" w:rsidRDefault="00EC5FEA" w:rsidP="00194FA7">
            <w:pPr>
              <w:keepNext/>
              <w:keepLines/>
              <w:jc w:val="center"/>
              <w:rPr>
                <w:rFonts w:ascii="Arial" w:hAnsi="Arial" w:cs="Arial"/>
                <w:sz w:val="18"/>
                <w:szCs w:val="18"/>
              </w:rPr>
            </w:pPr>
            <w:r w:rsidRPr="00194FA7">
              <w:rPr>
                <w:rFonts w:ascii="Arial" w:hAnsi="Arial" w:cs="Arial"/>
                <w:sz w:val="18"/>
                <w:szCs w:val="18"/>
              </w:rPr>
              <w:t>M</w:t>
            </w:r>
          </w:p>
        </w:tc>
        <w:tc>
          <w:tcPr>
            <w:tcW w:w="265" w:type="pct"/>
          </w:tcPr>
          <w:p w14:paraId="5BDEF231" w14:textId="77777777" w:rsidR="00EC5FEA" w:rsidRPr="00194FA7" w:rsidRDefault="00EC5FEA" w:rsidP="00194FA7">
            <w:pPr>
              <w:keepNext/>
              <w:keepLines/>
              <w:jc w:val="center"/>
              <w:rPr>
                <w:rFonts w:ascii="Arial" w:hAnsi="Arial" w:cs="Arial"/>
                <w:sz w:val="18"/>
                <w:szCs w:val="18"/>
              </w:rPr>
            </w:pPr>
            <w:r w:rsidRPr="00194FA7">
              <w:rPr>
                <w:rFonts w:ascii="Arial" w:hAnsi="Arial" w:cs="Arial"/>
                <w:sz w:val="18"/>
                <w:szCs w:val="18"/>
              </w:rPr>
              <w:t>S</w:t>
            </w:r>
          </w:p>
        </w:tc>
        <w:tc>
          <w:tcPr>
            <w:tcW w:w="280" w:type="pct"/>
            <w:tcBorders>
              <w:right w:val="single" w:sz="24" w:space="0" w:color="auto"/>
            </w:tcBorders>
          </w:tcPr>
          <w:p w14:paraId="12FE2861" w14:textId="77777777" w:rsidR="00EC5FEA" w:rsidRPr="00194FA7" w:rsidRDefault="00EC5FEA" w:rsidP="00194FA7">
            <w:pPr>
              <w:keepNext/>
              <w:keepLines/>
              <w:jc w:val="center"/>
              <w:rPr>
                <w:rFonts w:ascii="Arial" w:hAnsi="Arial" w:cs="Arial"/>
                <w:sz w:val="18"/>
                <w:szCs w:val="18"/>
              </w:rPr>
            </w:pPr>
            <w:r w:rsidRPr="00194FA7">
              <w:rPr>
                <w:rFonts w:ascii="Arial" w:hAnsi="Arial" w:cs="Arial"/>
                <w:sz w:val="18"/>
                <w:szCs w:val="18"/>
              </w:rPr>
              <w:t>S</w:t>
            </w:r>
          </w:p>
        </w:tc>
        <w:tc>
          <w:tcPr>
            <w:tcW w:w="265" w:type="pct"/>
            <w:tcBorders>
              <w:left w:val="single" w:sz="24" w:space="0" w:color="auto"/>
            </w:tcBorders>
          </w:tcPr>
          <w:p w14:paraId="3B5FDE44" w14:textId="77777777" w:rsidR="00EC5FEA" w:rsidRPr="00194FA7" w:rsidRDefault="00EC5FEA" w:rsidP="00194FA7">
            <w:pPr>
              <w:keepNext/>
              <w:keepLines/>
              <w:jc w:val="center"/>
              <w:rPr>
                <w:rFonts w:ascii="Arial" w:hAnsi="Arial"/>
                <w:sz w:val="18"/>
              </w:rPr>
            </w:pPr>
            <w:r w:rsidRPr="00194FA7">
              <w:rPr>
                <w:rFonts w:ascii="Arial" w:hAnsi="Arial"/>
                <w:sz w:val="18"/>
              </w:rPr>
              <w:t>M</w:t>
            </w:r>
          </w:p>
        </w:tc>
        <w:tc>
          <w:tcPr>
            <w:tcW w:w="265" w:type="pct"/>
          </w:tcPr>
          <w:p w14:paraId="67DEA60D"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78" w:type="pct"/>
            <w:tcBorders>
              <w:right w:val="single" w:sz="24" w:space="0" w:color="auto"/>
            </w:tcBorders>
          </w:tcPr>
          <w:p w14:paraId="63952846"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69" w:type="pct"/>
            <w:tcBorders>
              <w:left w:val="single" w:sz="24" w:space="0" w:color="auto"/>
            </w:tcBorders>
          </w:tcPr>
          <w:p w14:paraId="6C36E051" w14:textId="77777777" w:rsidR="00EC5FEA" w:rsidRPr="00194FA7" w:rsidRDefault="00EC5FEA" w:rsidP="00194FA7">
            <w:pPr>
              <w:keepNext/>
              <w:keepLines/>
              <w:jc w:val="center"/>
              <w:rPr>
                <w:rFonts w:ascii="Arial" w:hAnsi="Arial"/>
                <w:sz w:val="18"/>
                <w:lang w:eastAsia="fr-FR"/>
              </w:rPr>
            </w:pPr>
            <w:r w:rsidRPr="00194FA7">
              <w:rPr>
                <w:rFonts w:ascii="Arial" w:hAnsi="Arial"/>
                <w:sz w:val="18"/>
              </w:rPr>
              <w:t>S</w:t>
            </w:r>
          </w:p>
        </w:tc>
        <w:tc>
          <w:tcPr>
            <w:tcW w:w="269" w:type="pct"/>
          </w:tcPr>
          <w:p w14:paraId="104869EE" w14:textId="77777777" w:rsidR="00EC5FEA" w:rsidRPr="00194FA7" w:rsidRDefault="00EC5FEA" w:rsidP="00194FA7">
            <w:pPr>
              <w:keepNext/>
              <w:keepLines/>
              <w:jc w:val="center"/>
              <w:rPr>
                <w:rFonts w:ascii="Arial" w:hAnsi="Arial"/>
                <w:sz w:val="18"/>
                <w:lang w:eastAsia="fr-FR"/>
              </w:rPr>
            </w:pPr>
            <w:r w:rsidRPr="00194FA7">
              <w:rPr>
                <w:rFonts w:ascii="Arial" w:hAnsi="Arial"/>
                <w:sz w:val="18"/>
              </w:rPr>
              <w:t>S</w:t>
            </w:r>
          </w:p>
        </w:tc>
        <w:tc>
          <w:tcPr>
            <w:tcW w:w="268" w:type="pct"/>
            <w:tcBorders>
              <w:right w:val="single" w:sz="24" w:space="0" w:color="auto"/>
            </w:tcBorders>
          </w:tcPr>
          <w:p w14:paraId="45149585" w14:textId="77777777" w:rsidR="00EC5FEA" w:rsidRPr="00194FA7" w:rsidRDefault="00EC5FEA" w:rsidP="00194FA7">
            <w:pPr>
              <w:keepNext/>
              <w:keepLines/>
              <w:jc w:val="center"/>
              <w:rPr>
                <w:rFonts w:ascii="Arial" w:hAnsi="Arial"/>
                <w:sz w:val="18"/>
              </w:rPr>
            </w:pPr>
            <w:r w:rsidRPr="00194FA7">
              <w:rPr>
                <w:rFonts w:ascii="Arial" w:hAnsi="Arial"/>
                <w:sz w:val="18"/>
              </w:rPr>
              <w:t>S</w:t>
            </w:r>
          </w:p>
        </w:tc>
      </w:tr>
      <w:tr w:rsidR="00EC5FEA" w:rsidRPr="00194FA7" w14:paraId="27005CF8" w14:textId="77777777" w:rsidTr="00194FA7">
        <w:tc>
          <w:tcPr>
            <w:tcW w:w="954" w:type="pct"/>
            <w:tcBorders>
              <w:left w:val="single" w:sz="24" w:space="0" w:color="auto"/>
              <w:right w:val="single" w:sz="24" w:space="0" w:color="auto"/>
            </w:tcBorders>
            <w:shd w:val="clear" w:color="auto" w:fill="D9D9D9" w:themeFill="background1" w:themeFillShade="D9"/>
          </w:tcPr>
          <w:p w14:paraId="6CE12032" w14:textId="77777777" w:rsidR="00EC5FEA" w:rsidRPr="00194FA7" w:rsidRDefault="00EC5FEA" w:rsidP="00194FA7">
            <w:pPr>
              <w:keepNext/>
              <w:keepLines/>
              <w:jc w:val="center"/>
              <w:rPr>
                <w:rFonts w:ascii="Arial" w:hAnsi="Arial"/>
                <w:b/>
                <w:bCs/>
                <w:sz w:val="18"/>
              </w:rPr>
            </w:pPr>
            <w:r w:rsidRPr="00194FA7">
              <w:rPr>
                <w:rFonts w:ascii="Arial" w:hAnsi="Arial"/>
                <w:b/>
                <w:bCs/>
                <w:sz w:val="18"/>
              </w:rPr>
              <w:t>S1-A02-Codec</w:t>
            </w:r>
          </w:p>
        </w:tc>
        <w:tc>
          <w:tcPr>
            <w:tcW w:w="265" w:type="pct"/>
            <w:tcBorders>
              <w:left w:val="single" w:sz="24" w:space="0" w:color="auto"/>
            </w:tcBorders>
          </w:tcPr>
          <w:p w14:paraId="139CFC94" w14:textId="77777777" w:rsidR="00EC5FEA" w:rsidRPr="00194FA7" w:rsidRDefault="00EC5FEA" w:rsidP="00194FA7">
            <w:pPr>
              <w:keepNext/>
              <w:keepLines/>
              <w:jc w:val="center"/>
              <w:rPr>
                <w:rFonts w:ascii="Arial" w:hAnsi="Arial"/>
                <w:sz w:val="18"/>
              </w:rPr>
            </w:pPr>
            <w:r w:rsidRPr="00194FA7">
              <w:rPr>
                <w:rFonts w:ascii="Arial" w:hAnsi="Arial"/>
                <w:sz w:val="18"/>
              </w:rPr>
              <w:t>M</w:t>
            </w:r>
          </w:p>
        </w:tc>
        <w:tc>
          <w:tcPr>
            <w:tcW w:w="265" w:type="pct"/>
          </w:tcPr>
          <w:p w14:paraId="08926826"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82" w:type="pct"/>
            <w:tcBorders>
              <w:right w:val="single" w:sz="24" w:space="0" w:color="auto"/>
            </w:tcBorders>
          </w:tcPr>
          <w:p w14:paraId="73B23DFD"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65" w:type="pct"/>
            <w:tcBorders>
              <w:left w:val="single" w:sz="24" w:space="0" w:color="auto"/>
            </w:tcBorders>
          </w:tcPr>
          <w:p w14:paraId="1800F7FE" w14:textId="77777777" w:rsidR="00EC5FEA" w:rsidRPr="00194FA7" w:rsidRDefault="00EC5FEA" w:rsidP="00194FA7">
            <w:pPr>
              <w:keepNext/>
              <w:keepLines/>
              <w:jc w:val="center"/>
              <w:rPr>
                <w:rFonts w:ascii="Arial" w:hAnsi="Arial"/>
                <w:sz w:val="18"/>
              </w:rPr>
            </w:pPr>
            <w:r w:rsidRPr="00194FA7">
              <w:rPr>
                <w:rFonts w:ascii="Arial" w:hAnsi="Arial"/>
                <w:sz w:val="18"/>
              </w:rPr>
              <w:t>M</w:t>
            </w:r>
          </w:p>
        </w:tc>
        <w:tc>
          <w:tcPr>
            <w:tcW w:w="265" w:type="pct"/>
          </w:tcPr>
          <w:p w14:paraId="78368018"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80" w:type="pct"/>
            <w:tcBorders>
              <w:right w:val="single" w:sz="24" w:space="0" w:color="auto"/>
            </w:tcBorders>
          </w:tcPr>
          <w:p w14:paraId="5DDD1B18"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65" w:type="pct"/>
            <w:tcBorders>
              <w:left w:val="single" w:sz="24" w:space="0" w:color="auto"/>
            </w:tcBorders>
          </w:tcPr>
          <w:p w14:paraId="066543A9" w14:textId="77777777" w:rsidR="00EC5FEA" w:rsidRPr="00194FA7" w:rsidRDefault="00EC5FEA" w:rsidP="00194FA7">
            <w:pPr>
              <w:keepNext/>
              <w:keepLines/>
              <w:jc w:val="center"/>
              <w:rPr>
                <w:rFonts w:ascii="Arial" w:hAnsi="Arial" w:cs="Arial"/>
                <w:sz w:val="18"/>
                <w:szCs w:val="18"/>
              </w:rPr>
            </w:pPr>
            <w:r w:rsidRPr="00194FA7">
              <w:rPr>
                <w:rFonts w:ascii="Arial" w:hAnsi="Arial" w:cs="Arial"/>
                <w:sz w:val="18"/>
                <w:szCs w:val="18"/>
              </w:rPr>
              <w:t>F</w:t>
            </w:r>
          </w:p>
        </w:tc>
        <w:tc>
          <w:tcPr>
            <w:tcW w:w="265" w:type="pct"/>
          </w:tcPr>
          <w:p w14:paraId="75E158FF" w14:textId="77777777" w:rsidR="00EC5FEA" w:rsidRPr="00194FA7" w:rsidRDefault="00EC5FEA" w:rsidP="00194FA7">
            <w:pPr>
              <w:keepNext/>
              <w:keepLines/>
              <w:jc w:val="center"/>
              <w:rPr>
                <w:rFonts w:ascii="Arial" w:hAnsi="Arial" w:cs="Arial"/>
                <w:sz w:val="18"/>
                <w:szCs w:val="18"/>
              </w:rPr>
            </w:pPr>
            <w:r w:rsidRPr="00194FA7">
              <w:rPr>
                <w:rFonts w:ascii="Arial" w:hAnsi="Arial"/>
                <w:sz w:val="18"/>
              </w:rPr>
              <w:t>M</w:t>
            </w:r>
          </w:p>
        </w:tc>
        <w:tc>
          <w:tcPr>
            <w:tcW w:w="280" w:type="pct"/>
            <w:tcBorders>
              <w:right w:val="single" w:sz="24" w:space="0" w:color="auto"/>
            </w:tcBorders>
          </w:tcPr>
          <w:p w14:paraId="61202E17" w14:textId="77777777" w:rsidR="00EC5FEA" w:rsidRPr="00194FA7" w:rsidRDefault="00EC5FEA" w:rsidP="00194FA7">
            <w:pPr>
              <w:keepNext/>
              <w:keepLines/>
              <w:jc w:val="center"/>
              <w:rPr>
                <w:rFonts w:ascii="Arial" w:hAnsi="Arial" w:cs="Arial"/>
                <w:sz w:val="18"/>
                <w:szCs w:val="18"/>
              </w:rPr>
            </w:pPr>
            <w:r w:rsidRPr="00194FA7">
              <w:rPr>
                <w:rFonts w:ascii="Arial" w:hAnsi="Arial" w:cs="Arial"/>
                <w:sz w:val="18"/>
                <w:szCs w:val="18"/>
              </w:rPr>
              <w:t>S</w:t>
            </w:r>
          </w:p>
        </w:tc>
        <w:tc>
          <w:tcPr>
            <w:tcW w:w="265" w:type="pct"/>
            <w:tcBorders>
              <w:left w:val="single" w:sz="24" w:space="0" w:color="auto"/>
            </w:tcBorders>
          </w:tcPr>
          <w:p w14:paraId="2A950126" w14:textId="77777777" w:rsidR="00EC5FEA" w:rsidRPr="00194FA7" w:rsidRDefault="00EC5FEA" w:rsidP="00194FA7">
            <w:pPr>
              <w:keepNext/>
              <w:keepLines/>
              <w:jc w:val="center"/>
              <w:rPr>
                <w:rFonts w:ascii="Arial" w:hAnsi="Arial"/>
                <w:sz w:val="18"/>
              </w:rPr>
            </w:pPr>
            <w:r w:rsidRPr="00194FA7">
              <w:rPr>
                <w:rFonts w:ascii="Arial" w:hAnsi="Arial"/>
                <w:sz w:val="18"/>
              </w:rPr>
              <w:t>M</w:t>
            </w:r>
          </w:p>
        </w:tc>
        <w:tc>
          <w:tcPr>
            <w:tcW w:w="265" w:type="pct"/>
          </w:tcPr>
          <w:p w14:paraId="3159CBA6" w14:textId="77777777" w:rsidR="00EC5FEA" w:rsidRPr="00194FA7" w:rsidRDefault="00EC5FEA" w:rsidP="00194FA7">
            <w:pPr>
              <w:keepNext/>
              <w:keepLines/>
              <w:jc w:val="center"/>
              <w:rPr>
                <w:rFonts w:ascii="Arial" w:hAnsi="Arial"/>
                <w:sz w:val="18"/>
              </w:rPr>
            </w:pPr>
            <w:r w:rsidRPr="00194FA7">
              <w:rPr>
                <w:rFonts w:ascii="Arial" w:hAnsi="Arial"/>
                <w:sz w:val="18"/>
              </w:rPr>
              <w:t>F</w:t>
            </w:r>
          </w:p>
        </w:tc>
        <w:tc>
          <w:tcPr>
            <w:tcW w:w="278" w:type="pct"/>
            <w:tcBorders>
              <w:right w:val="single" w:sz="24" w:space="0" w:color="auto"/>
            </w:tcBorders>
          </w:tcPr>
          <w:p w14:paraId="5CE665A9" w14:textId="77777777" w:rsidR="00EC5FEA" w:rsidRPr="00194FA7" w:rsidRDefault="00EC5FEA" w:rsidP="00194FA7">
            <w:pPr>
              <w:keepNext/>
              <w:keepLines/>
              <w:jc w:val="center"/>
              <w:rPr>
                <w:rFonts w:ascii="Arial" w:hAnsi="Arial"/>
                <w:sz w:val="18"/>
              </w:rPr>
            </w:pPr>
            <w:r w:rsidRPr="00194FA7">
              <w:rPr>
                <w:rFonts w:ascii="Arial" w:hAnsi="Arial"/>
                <w:sz w:val="18"/>
              </w:rPr>
              <w:t>M</w:t>
            </w:r>
          </w:p>
        </w:tc>
        <w:tc>
          <w:tcPr>
            <w:tcW w:w="269" w:type="pct"/>
            <w:tcBorders>
              <w:left w:val="single" w:sz="24" w:space="0" w:color="auto"/>
            </w:tcBorders>
          </w:tcPr>
          <w:p w14:paraId="0DD6F3BE" w14:textId="77777777" w:rsidR="00EC5FEA" w:rsidRPr="00194FA7" w:rsidRDefault="00EC5FEA" w:rsidP="00194FA7">
            <w:pPr>
              <w:keepNext/>
              <w:keepLines/>
              <w:jc w:val="center"/>
              <w:rPr>
                <w:rFonts w:ascii="Arial" w:hAnsi="Arial"/>
                <w:sz w:val="18"/>
                <w:lang w:eastAsia="fr-FR"/>
              </w:rPr>
            </w:pPr>
            <w:r w:rsidRPr="00194FA7">
              <w:rPr>
                <w:rFonts w:ascii="Arial" w:hAnsi="Arial"/>
                <w:sz w:val="18"/>
              </w:rPr>
              <w:t>F</w:t>
            </w:r>
          </w:p>
        </w:tc>
        <w:tc>
          <w:tcPr>
            <w:tcW w:w="269" w:type="pct"/>
          </w:tcPr>
          <w:p w14:paraId="0A51705B" w14:textId="77777777" w:rsidR="00EC5FEA" w:rsidRPr="00194FA7" w:rsidRDefault="00EC5FEA" w:rsidP="00194FA7">
            <w:pPr>
              <w:keepNext/>
              <w:keepLines/>
              <w:jc w:val="center"/>
              <w:rPr>
                <w:rFonts w:ascii="Arial" w:hAnsi="Arial"/>
                <w:sz w:val="18"/>
                <w:lang w:eastAsia="fr-FR"/>
              </w:rPr>
            </w:pPr>
            <w:r w:rsidRPr="00194FA7">
              <w:rPr>
                <w:rFonts w:ascii="Arial" w:hAnsi="Arial"/>
                <w:sz w:val="18"/>
              </w:rPr>
              <w:t>F</w:t>
            </w:r>
          </w:p>
        </w:tc>
        <w:tc>
          <w:tcPr>
            <w:tcW w:w="268" w:type="pct"/>
            <w:tcBorders>
              <w:right w:val="single" w:sz="24" w:space="0" w:color="auto"/>
            </w:tcBorders>
          </w:tcPr>
          <w:p w14:paraId="71500C9A" w14:textId="77777777" w:rsidR="00EC5FEA" w:rsidRPr="00194FA7" w:rsidRDefault="00EC5FEA" w:rsidP="00194FA7">
            <w:pPr>
              <w:keepNext/>
              <w:keepLines/>
              <w:jc w:val="center"/>
              <w:rPr>
                <w:rFonts w:ascii="Arial" w:hAnsi="Arial"/>
                <w:sz w:val="18"/>
              </w:rPr>
            </w:pPr>
            <w:r w:rsidRPr="00194FA7">
              <w:rPr>
                <w:rFonts w:ascii="Arial" w:hAnsi="Arial"/>
                <w:sz w:val="18"/>
              </w:rPr>
              <w:t>M</w:t>
            </w:r>
          </w:p>
        </w:tc>
      </w:tr>
      <w:tr w:rsidR="00EC5FEA" w:rsidRPr="00194FA7" w14:paraId="4624ADF5" w14:textId="77777777" w:rsidTr="00194FA7">
        <w:tc>
          <w:tcPr>
            <w:tcW w:w="954" w:type="pct"/>
            <w:tcBorders>
              <w:left w:val="single" w:sz="24" w:space="0" w:color="auto"/>
              <w:bottom w:val="single" w:sz="24" w:space="0" w:color="auto"/>
              <w:right w:val="single" w:sz="24" w:space="0" w:color="auto"/>
            </w:tcBorders>
            <w:shd w:val="clear" w:color="auto" w:fill="D9D9D9" w:themeFill="background1" w:themeFillShade="D9"/>
          </w:tcPr>
          <w:p w14:paraId="53FB54A8" w14:textId="77777777" w:rsidR="00EC5FEA" w:rsidRPr="00194FA7" w:rsidRDefault="00EC5FEA" w:rsidP="00194FA7">
            <w:pPr>
              <w:keepNext/>
              <w:keepLines/>
              <w:jc w:val="center"/>
              <w:rPr>
                <w:rFonts w:ascii="Arial" w:hAnsi="Arial"/>
                <w:b/>
                <w:bCs/>
                <w:sz w:val="18"/>
              </w:rPr>
            </w:pPr>
            <w:r w:rsidRPr="00194FA7">
              <w:rPr>
                <w:rFonts w:ascii="Arial" w:hAnsi="Arial"/>
                <w:b/>
                <w:bCs/>
                <w:sz w:val="18"/>
              </w:rPr>
              <w:t>S1-A02-Codec</w:t>
            </w:r>
          </w:p>
        </w:tc>
        <w:tc>
          <w:tcPr>
            <w:tcW w:w="265" w:type="pct"/>
            <w:tcBorders>
              <w:left w:val="single" w:sz="24" w:space="0" w:color="auto"/>
              <w:bottom w:val="single" w:sz="24" w:space="0" w:color="auto"/>
            </w:tcBorders>
          </w:tcPr>
          <w:p w14:paraId="6BEBA491" w14:textId="77777777" w:rsidR="00EC5FEA" w:rsidRPr="00194FA7" w:rsidRDefault="00EC5FEA" w:rsidP="00194FA7">
            <w:pPr>
              <w:keepNext/>
              <w:keepLines/>
              <w:jc w:val="center"/>
              <w:rPr>
                <w:rFonts w:ascii="Arial" w:hAnsi="Arial"/>
                <w:sz w:val="18"/>
              </w:rPr>
            </w:pPr>
            <w:r>
              <w:rPr>
                <w:rFonts w:ascii="Arial" w:hAnsi="Arial"/>
                <w:sz w:val="18"/>
              </w:rPr>
              <w:t>M</w:t>
            </w:r>
          </w:p>
        </w:tc>
        <w:tc>
          <w:tcPr>
            <w:tcW w:w="265" w:type="pct"/>
            <w:tcBorders>
              <w:bottom w:val="single" w:sz="24" w:space="0" w:color="auto"/>
            </w:tcBorders>
          </w:tcPr>
          <w:p w14:paraId="4A155253"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82" w:type="pct"/>
            <w:tcBorders>
              <w:bottom w:val="single" w:sz="24" w:space="0" w:color="auto"/>
              <w:right w:val="single" w:sz="24" w:space="0" w:color="auto"/>
            </w:tcBorders>
          </w:tcPr>
          <w:p w14:paraId="2F04198A"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65" w:type="pct"/>
            <w:tcBorders>
              <w:left w:val="single" w:sz="24" w:space="0" w:color="auto"/>
              <w:bottom w:val="single" w:sz="24" w:space="0" w:color="auto"/>
            </w:tcBorders>
          </w:tcPr>
          <w:p w14:paraId="4B547F60" w14:textId="77777777" w:rsidR="00EC5FEA" w:rsidRPr="00194FA7" w:rsidRDefault="00EC5FEA" w:rsidP="00194FA7">
            <w:pPr>
              <w:keepNext/>
              <w:keepLines/>
              <w:jc w:val="center"/>
              <w:rPr>
                <w:rFonts w:ascii="Arial" w:hAnsi="Arial"/>
                <w:sz w:val="18"/>
              </w:rPr>
            </w:pPr>
            <w:r>
              <w:rPr>
                <w:rFonts w:ascii="Arial" w:hAnsi="Arial"/>
                <w:sz w:val="18"/>
              </w:rPr>
              <w:t>M</w:t>
            </w:r>
          </w:p>
        </w:tc>
        <w:tc>
          <w:tcPr>
            <w:tcW w:w="265" w:type="pct"/>
            <w:tcBorders>
              <w:bottom w:val="single" w:sz="24" w:space="0" w:color="auto"/>
            </w:tcBorders>
          </w:tcPr>
          <w:p w14:paraId="03A76137" w14:textId="77777777" w:rsidR="00EC5FEA" w:rsidRPr="00194FA7" w:rsidRDefault="00EC5FEA" w:rsidP="00194FA7">
            <w:pPr>
              <w:keepNext/>
              <w:keepLines/>
              <w:jc w:val="center"/>
              <w:rPr>
                <w:rFonts w:ascii="Arial" w:hAnsi="Arial"/>
                <w:sz w:val="18"/>
              </w:rPr>
            </w:pPr>
            <w:r>
              <w:rPr>
                <w:rFonts w:ascii="Arial" w:hAnsi="Arial"/>
                <w:sz w:val="18"/>
              </w:rPr>
              <w:t>S</w:t>
            </w:r>
          </w:p>
        </w:tc>
        <w:tc>
          <w:tcPr>
            <w:tcW w:w="280" w:type="pct"/>
            <w:tcBorders>
              <w:bottom w:val="single" w:sz="24" w:space="0" w:color="auto"/>
              <w:right w:val="single" w:sz="24" w:space="0" w:color="auto"/>
            </w:tcBorders>
          </w:tcPr>
          <w:p w14:paraId="47493E91"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65" w:type="pct"/>
            <w:tcBorders>
              <w:left w:val="single" w:sz="24" w:space="0" w:color="auto"/>
              <w:bottom w:val="single" w:sz="24" w:space="0" w:color="auto"/>
            </w:tcBorders>
          </w:tcPr>
          <w:p w14:paraId="5FF2145E" w14:textId="77777777" w:rsidR="00EC5FEA" w:rsidRPr="00194FA7" w:rsidRDefault="00EC5FEA" w:rsidP="00194FA7">
            <w:pPr>
              <w:keepNext/>
              <w:keepLines/>
              <w:jc w:val="center"/>
              <w:rPr>
                <w:rFonts w:ascii="Arial" w:hAnsi="Arial" w:cs="Arial"/>
                <w:sz w:val="18"/>
                <w:szCs w:val="18"/>
              </w:rPr>
            </w:pPr>
            <w:r>
              <w:rPr>
                <w:rFonts w:ascii="Arial" w:hAnsi="Arial" w:cs="Arial"/>
                <w:sz w:val="18"/>
                <w:szCs w:val="18"/>
              </w:rPr>
              <w:t>M</w:t>
            </w:r>
          </w:p>
        </w:tc>
        <w:tc>
          <w:tcPr>
            <w:tcW w:w="265" w:type="pct"/>
            <w:tcBorders>
              <w:bottom w:val="single" w:sz="24" w:space="0" w:color="auto"/>
            </w:tcBorders>
          </w:tcPr>
          <w:p w14:paraId="6504563A" w14:textId="77777777" w:rsidR="00EC5FEA" w:rsidRPr="00194FA7" w:rsidRDefault="00EC5FEA" w:rsidP="00194FA7">
            <w:pPr>
              <w:keepNext/>
              <w:keepLines/>
              <w:jc w:val="center"/>
              <w:rPr>
                <w:rFonts w:ascii="Arial" w:hAnsi="Arial" w:cs="Arial"/>
                <w:sz w:val="18"/>
                <w:szCs w:val="18"/>
              </w:rPr>
            </w:pPr>
            <w:r w:rsidRPr="00194FA7">
              <w:rPr>
                <w:rFonts w:ascii="Arial" w:hAnsi="Arial" w:cs="Arial"/>
                <w:sz w:val="18"/>
                <w:szCs w:val="18"/>
              </w:rPr>
              <w:t>S</w:t>
            </w:r>
          </w:p>
        </w:tc>
        <w:tc>
          <w:tcPr>
            <w:tcW w:w="280" w:type="pct"/>
            <w:tcBorders>
              <w:bottom w:val="single" w:sz="24" w:space="0" w:color="auto"/>
              <w:right w:val="single" w:sz="24" w:space="0" w:color="auto"/>
            </w:tcBorders>
          </w:tcPr>
          <w:p w14:paraId="726CE77A" w14:textId="77777777" w:rsidR="00EC5FEA" w:rsidRPr="00194FA7" w:rsidRDefault="00EC5FEA" w:rsidP="00194FA7">
            <w:pPr>
              <w:keepNext/>
              <w:keepLines/>
              <w:jc w:val="center"/>
              <w:rPr>
                <w:rFonts w:ascii="Arial" w:hAnsi="Arial" w:cs="Arial"/>
                <w:sz w:val="18"/>
                <w:szCs w:val="18"/>
              </w:rPr>
            </w:pPr>
            <w:r w:rsidRPr="00194FA7">
              <w:rPr>
                <w:rFonts w:ascii="Arial" w:hAnsi="Arial" w:cs="Arial"/>
                <w:sz w:val="18"/>
                <w:szCs w:val="18"/>
              </w:rPr>
              <w:t>S</w:t>
            </w:r>
          </w:p>
        </w:tc>
        <w:tc>
          <w:tcPr>
            <w:tcW w:w="265" w:type="pct"/>
            <w:tcBorders>
              <w:left w:val="single" w:sz="24" w:space="0" w:color="auto"/>
              <w:bottom w:val="single" w:sz="24" w:space="0" w:color="auto"/>
            </w:tcBorders>
          </w:tcPr>
          <w:p w14:paraId="56F92F8D" w14:textId="77777777" w:rsidR="00EC5FEA" w:rsidRPr="00194FA7" w:rsidRDefault="00EC5FEA" w:rsidP="00194FA7">
            <w:pPr>
              <w:keepNext/>
              <w:keepLines/>
              <w:jc w:val="center"/>
              <w:rPr>
                <w:rFonts w:ascii="Arial" w:hAnsi="Arial"/>
                <w:sz w:val="18"/>
              </w:rPr>
            </w:pPr>
            <w:r>
              <w:rPr>
                <w:rFonts w:ascii="Arial" w:hAnsi="Arial"/>
                <w:sz w:val="18"/>
              </w:rPr>
              <w:t>M</w:t>
            </w:r>
          </w:p>
        </w:tc>
        <w:tc>
          <w:tcPr>
            <w:tcW w:w="265" w:type="pct"/>
            <w:tcBorders>
              <w:bottom w:val="single" w:sz="24" w:space="0" w:color="auto"/>
            </w:tcBorders>
          </w:tcPr>
          <w:p w14:paraId="30A2145B"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78" w:type="pct"/>
            <w:tcBorders>
              <w:bottom w:val="single" w:sz="24" w:space="0" w:color="auto"/>
              <w:right w:val="single" w:sz="24" w:space="0" w:color="auto"/>
            </w:tcBorders>
          </w:tcPr>
          <w:p w14:paraId="54F3C29F" w14:textId="77777777" w:rsidR="00EC5FEA" w:rsidRPr="00194FA7" w:rsidRDefault="00EC5FEA" w:rsidP="00194FA7">
            <w:pPr>
              <w:keepNext/>
              <w:keepLines/>
              <w:jc w:val="center"/>
              <w:rPr>
                <w:rFonts w:ascii="Arial" w:hAnsi="Arial"/>
                <w:sz w:val="18"/>
              </w:rPr>
            </w:pPr>
            <w:r w:rsidRPr="00194FA7">
              <w:rPr>
                <w:rFonts w:ascii="Arial" w:hAnsi="Arial"/>
                <w:sz w:val="18"/>
              </w:rPr>
              <w:t>S</w:t>
            </w:r>
          </w:p>
        </w:tc>
        <w:tc>
          <w:tcPr>
            <w:tcW w:w="269" w:type="pct"/>
            <w:tcBorders>
              <w:left w:val="single" w:sz="24" w:space="0" w:color="auto"/>
              <w:bottom w:val="single" w:sz="24" w:space="0" w:color="auto"/>
            </w:tcBorders>
          </w:tcPr>
          <w:p w14:paraId="267E2641" w14:textId="77777777" w:rsidR="00EC5FEA" w:rsidRPr="00194FA7" w:rsidRDefault="00EC5FEA" w:rsidP="00194FA7">
            <w:pPr>
              <w:keepNext/>
              <w:keepLines/>
              <w:jc w:val="center"/>
              <w:rPr>
                <w:rFonts w:ascii="Arial" w:hAnsi="Arial"/>
                <w:sz w:val="18"/>
                <w:lang w:eastAsia="fr-FR"/>
              </w:rPr>
            </w:pPr>
            <w:r>
              <w:rPr>
                <w:rFonts w:ascii="Arial" w:hAnsi="Arial"/>
                <w:sz w:val="18"/>
                <w:lang w:eastAsia="fr-FR"/>
              </w:rPr>
              <w:t>M</w:t>
            </w:r>
          </w:p>
        </w:tc>
        <w:tc>
          <w:tcPr>
            <w:tcW w:w="269" w:type="pct"/>
            <w:tcBorders>
              <w:bottom w:val="single" w:sz="24" w:space="0" w:color="auto"/>
            </w:tcBorders>
          </w:tcPr>
          <w:p w14:paraId="508E52F2" w14:textId="77777777" w:rsidR="00EC5FEA" w:rsidRPr="00194FA7" w:rsidRDefault="00EC5FEA" w:rsidP="00194FA7">
            <w:pPr>
              <w:keepNext/>
              <w:keepLines/>
              <w:jc w:val="center"/>
              <w:rPr>
                <w:rFonts w:ascii="Arial" w:hAnsi="Arial"/>
                <w:sz w:val="18"/>
                <w:lang w:eastAsia="fr-FR"/>
              </w:rPr>
            </w:pPr>
            <w:r>
              <w:rPr>
                <w:rFonts w:ascii="Arial" w:hAnsi="Arial"/>
                <w:sz w:val="18"/>
                <w:lang w:eastAsia="fr-FR"/>
              </w:rPr>
              <w:t>S</w:t>
            </w:r>
          </w:p>
        </w:tc>
        <w:tc>
          <w:tcPr>
            <w:tcW w:w="268" w:type="pct"/>
            <w:tcBorders>
              <w:bottom w:val="single" w:sz="24" w:space="0" w:color="auto"/>
              <w:right w:val="single" w:sz="24" w:space="0" w:color="auto"/>
            </w:tcBorders>
          </w:tcPr>
          <w:p w14:paraId="7F10E4C1" w14:textId="77777777" w:rsidR="00EC5FEA" w:rsidRPr="00194FA7" w:rsidRDefault="00EC5FEA" w:rsidP="00194FA7">
            <w:pPr>
              <w:keepNext/>
              <w:keepLines/>
              <w:jc w:val="center"/>
              <w:rPr>
                <w:rFonts w:ascii="Arial" w:hAnsi="Arial"/>
                <w:sz w:val="18"/>
              </w:rPr>
            </w:pPr>
            <w:r>
              <w:rPr>
                <w:rFonts w:ascii="Arial" w:hAnsi="Arial"/>
                <w:sz w:val="18"/>
              </w:rPr>
              <w:t>S</w:t>
            </w:r>
          </w:p>
        </w:tc>
      </w:tr>
    </w:tbl>
    <w:p w14:paraId="29642C7F" w14:textId="77777777" w:rsidR="00EC5FEA" w:rsidRDefault="00EC5FEA" w:rsidP="00C47C4B"/>
    <w:p w14:paraId="6681F0F2" w14:textId="0C07D36A" w:rsidR="00EC5FEA" w:rsidRDefault="00EC5FEA" w:rsidP="00EC5FEA">
      <w:pPr>
        <w:pStyle w:val="Heading1"/>
        <w:numPr>
          <w:ilvl w:val="0"/>
          <w:numId w:val="3"/>
        </w:numPr>
        <w:ind w:left="360" w:hanging="360"/>
      </w:pPr>
      <w:r>
        <w:t>Proposal</w:t>
      </w:r>
    </w:p>
    <w:p w14:paraId="23464334" w14:textId="370B848F" w:rsidR="00EC5FEA" w:rsidRDefault="00EC5FEA" w:rsidP="00EC5FEA">
      <w:r>
        <w:t>It is proposed to</w:t>
      </w:r>
    </w:p>
    <w:p w14:paraId="4FE928E8" w14:textId="1B155030" w:rsidR="00EC5FEA" w:rsidRDefault="00EC5FEA" w:rsidP="00EC5FEA">
      <w:pPr>
        <w:pStyle w:val="ListParagraph"/>
        <w:numPr>
          <w:ilvl w:val="0"/>
          <w:numId w:val="52"/>
        </w:numPr>
      </w:pPr>
      <w:r>
        <w:t>Agree the plot format in clause 2 and update all figures in TR 26.955 accordingly</w:t>
      </w:r>
    </w:p>
    <w:p w14:paraId="1BB20E2B" w14:textId="2D972201" w:rsidR="00EC5FEA" w:rsidRDefault="004D2042" w:rsidP="00EC5FEA">
      <w:pPr>
        <w:pStyle w:val="ListParagraph"/>
        <w:numPr>
          <w:ilvl w:val="0"/>
          <w:numId w:val="52"/>
        </w:numPr>
      </w:pPr>
      <w:r>
        <w:t xml:space="preserve">Agree the verification status documentation in clause 3 </w:t>
      </w:r>
    </w:p>
    <w:p w14:paraId="1A003B69" w14:textId="0BBE2845" w:rsidR="004D2042" w:rsidRPr="00EC5FEA" w:rsidRDefault="004D2042" w:rsidP="00EC5FEA">
      <w:pPr>
        <w:pStyle w:val="ListParagraph"/>
        <w:numPr>
          <w:ilvl w:val="0"/>
          <w:numId w:val="52"/>
        </w:numPr>
      </w:pPr>
      <w:r>
        <w:t>Update all results clauses in TR 26.955 and add the verification status</w:t>
      </w:r>
    </w:p>
    <w:p w14:paraId="05A9F441" w14:textId="77777777" w:rsidR="006E137C" w:rsidRPr="00C47C4B" w:rsidRDefault="006E137C" w:rsidP="00C47C4B"/>
    <w:sectPr w:rsidR="006E137C" w:rsidRPr="00C47C4B"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95DD9" w14:textId="77777777" w:rsidR="00B85639" w:rsidRDefault="00B85639">
      <w:r>
        <w:separator/>
      </w:r>
    </w:p>
  </w:endnote>
  <w:endnote w:type="continuationSeparator" w:id="0">
    <w:p w14:paraId="57D028B5" w14:textId="77777777" w:rsidR="00B85639" w:rsidRDefault="00B8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76D69" w14:textId="77777777" w:rsidR="00B85639" w:rsidRDefault="00B85639">
      <w:r>
        <w:separator/>
      </w:r>
    </w:p>
  </w:footnote>
  <w:footnote w:type="continuationSeparator" w:id="0">
    <w:p w14:paraId="2265B5D8" w14:textId="77777777" w:rsidR="00B85639" w:rsidRDefault="00B85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B1128E4"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SA4#11</w:t>
    </w:r>
    <w:r w:rsidR="00BB29B7">
      <w:rPr>
        <w:rFonts w:ascii="Arial" w:eastAsia="SimSun" w:hAnsi="Arial" w:cs="Arial"/>
      </w:rPr>
      <w:t>8</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BB29B7">
      <w:rPr>
        <w:rFonts w:ascii="Arial" w:eastAsia="SimSun" w:hAnsi="Arial" w:cs="Arial"/>
        <w:b/>
        <w:i/>
        <w:sz w:val="28"/>
        <w:szCs w:val="28"/>
      </w:rPr>
      <w:t>49</w:t>
    </w:r>
    <w:r w:rsidR="008741D5">
      <w:rPr>
        <w:rFonts w:ascii="Arial" w:eastAsia="SimSun" w:hAnsi="Arial" w:cs="Arial"/>
        <w:b/>
        <w:i/>
        <w:sz w:val="28"/>
        <w:szCs w:val="28"/>
      </w:rPr>
      <w:t>6</w:t>
    </w:r>
  </w:p>
  <w:p w14:paraId="26F082EB" w14:textId="2B687D01"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BB29B7">
      <w:rPr>
        <w:rFonts w:ascii="Arial" w:eastAsia="SimSun" w:hAnsi="Arial" w:cs="Arial"/>
        <w:lang w:eastAsia="zh-CN"/>
      </w:rPr>
      <w:t>6</w:t>
    </w:r>
    <w:r w:rsidR="00914CAB">
      <w:rPr>
        <w:rFonts w:ascii="Arial" w:eastAsia="SimSun" w:hAnsi="Arial" w:cs="Arial"/>
        <w:lang w:eastAsia="zh-CN"/>
      </w:rPr>
      <w:t xml:space="preserve"> </w:t>
    </w:r>
    <w:r w:rsidR="00650C65">
      <w:rPr>
        <w:rFonts w:ascii="Arial" w:eastAsia="SimSun" w:hAnsi="Arial" w:cs="Arial"/>
        <w:lang w:eastAsia="zh-CN"/>
      </w:rPr>
      <w:t xml:space="preserve">– </w:t>
    </w:r>
    <w:r w:rsidR="00BB29B7">
      <w:rPr>
        <w:rFonts w:ascii="Arial" w:eastAsia="SimSun" w:hAnsi="Arial" w:cs="Arial"/>
        <w:lang w:eastAsia="zh-CN"/>
      </w:rPr>
      <w:t>14</w:t>
    </w:r>
    <w:r w:rsidR="00650C65">
      <w:rPr>
        <w:rFonts w:ascii="Arial" w:eastAsia="SimSun" w:hAnsi="Arial" w:cs="Arial"/>
        <w:lang w:eastAsia="zh-CN"/>
      </w:rPr>
      <w:t xml:space="preserve"> </w:t>
    </w:r>
    <w:r w:rsidR="00BB29B7">
      <w:rPr>
        <w:rFonts w:ascii="Arial" w:eastAsia="SimSun" w:hAnsi="Arial" w:cs="Arial"/>
        <w:lang w:eastAsia="zh-CN"/>
      </w:rPr>
      <w:t>April</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0ACF"/>
    <w:multiLevelType w:val="multilevel"/>
    <w:tmpl w:val="ADC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9130D7"/>
    <w:multiLevelType w:val="multilevel"/>
    <w:tmpl w:val="ECCE2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C63978"/>
    <w:multiLevelType w:val="multilevel"/>
    <w:tmpl w:val="F40AD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6D1FBD"/>
    <w:multiLevelType w:val="multilevel"/>
    <w:tmpl w:val="A5F05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6711AD"/>
    <w:multiLevelType w:val="multilevel"/>
    <w:tmpl w:val="81BE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8C2998"/>
    <w:multiLevelType w:val="multilevel"/>
    <w:tmpl w:val="E97A8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EA2239"/>
    <w:multiLevelType w:val="multilevel"/>
    <w:tmpl w:val="285E1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249A53EA"/>
    <w:multiLevelType w:val="multilevel"/>
    <w:tmpl w:val="EB20F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0B5BF0"/>
    <w:multiLevelType w:val="multilevel"/>
    <w:tmpl w:val="90F69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56F5E"/>
    <w:multiLevelType w:val="multilevel"/>
    <w:tmpl w:val="64162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5269C0"/>
    <w:multiLevelType w:val="multilevel"/>
    <w:tmpl w:val="8A3C8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B114EC"/>
    <w:multiLevelType w:val="multilevel"/>
    <w:tmpl w:val="9946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8" w15:restartNumberingAfterBreak="0">
    <w:nsid w:val="2FCA115C"/>
    <w:multiLevelType w:val="multilevel"/>
    <w:tmpl w:val="77906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616881"/>
    <w:multiLevelType w:val="multilevel"/>
    <w:tmpl w:val="F346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632C26"/>
    <w:multiLevelType w:val="multilevel"/>
    <w:tmpl w:val="F6B4E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2475C3"/>
    <w:multiLevelType w:val="multilevel"/>
    <w:tmpl w:val="FFF8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DF0528"/>
    <w:multiLevelType w:val="multilevel"/>
    <w:tmpl w:val="0DE0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F81A89"/>
    <w:multiLevelType w:val="hybridMultilevel"/>
    <w:tmpl w:val="FAF06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FD0E22"/>
    <w:multiLevelType w:val="multilevel"/>
    <w:tmpl w:val="D466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8454AD"/>
    <w:multiLevelType w:val="multilevel"/>
    <w:tmpl w:val="5EC4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4C72006D"/>
    <w:multiLevelType w:val="multilevel"/>
    <w:tmpl w:val="08B42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035AB0"/>
    <w:multiLevelType w:val="multilevel"/>
    <w:tmpl w:val="99AA9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F042AC"/>
    <w:multiLevelType w:val="multilevel"/>
    <w:tmpl w:val="2258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F46FE4"/>
    <w:multiLevelType w:val="multilevel"/>
    <w:tmpl w:val="7828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59252266"/>
    <w:multiLevelType w:val="multilevel"/>
    <w:tmpl w:val="A3FA4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D17883"/>
    <w:multiLevelType w:val="multilevel"/>
    <w:tmpl w:val="F8CA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D622EE"/>
    <w:multiLevelType w:val="multilevel"/>
    <w:tmpl w:val="5652F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D0245C"/>
    <w:multiLevelType w:val="multilevel"/>
    <w:tmpl w:val="2304D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152F82"/>
    <w:multiLevelType w:val="multilevel"/>
    <w:tmpl w:val="7974C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5E7716"/>
    <w:multiLevelType w:val="multilevel"/>
    <w:tmpl w:val="9BF6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6B0D1F05"/>
    <w:multiLevelType w:val="multilevel"/>
    <w:tmpl w:val="8806C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005C66"/>
    <w:multiLevelType w:val="multilevel"/>
    <w:tmpl w:val="125E2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B1567E"/>
    <w:multiLevelType w:val="multilevel"/>
    <w:tmpl w:val="D5EC8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1EE7FCF"/>
    <w:multiLevelType w:val="multilevel"/>
    <w:tmpl w:val="D4AA10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2CC3A25"/>
    <w:multiLevelType w:val="multilevel"/>
    <w:tmpl w:val="9F2C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EA58B7"/>
    <w:multiLevelType w:val="multilevel"/>
    <w:tmpl w:val="615A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DB4C35"/>
    <w:multiLevelType w:val="multilevel"/>
    <w:tmpl w:val="969EC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1E1E90"/>
    <w:multiLevelType w:val="hybridMultilevel"/>
    <w:tmpl w:val="5B8A2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40"/>
  </w:num>
  <w:num w:numId="2">
    <w:abstractNumId w:val="27"/>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3"/>
  </w:num>
  <w:num w:numId="7">
    <w:abstractNumId w:val="1"/>
  </w:num>
  <w:num w:numId="8">
    <w:abstractNumId w:val="33"/>
  </w:num>
  <w:num w:numId="9">
    <w:abstractNumId w:val="28"/>
  </w:num>
  <w:num w:numId="10">
    <w:abstractNumId w:val="10"/>
  </w:num>
  <w:num w:numId="11">
    <w:abstractNumId w:val="49"/>
  </w:num>
  <w:num w:numId="12">
    <w:abstractNumId w:val="17"/>
  </w:num>
  <w:num w:numId="13">
    <w:abstractNumId w:val="43"/>
  </w:num>
  <w:num w:numId="14">
    <w:abstractNumId w:val="44"/>
  </w:num>
  <w:num w:numId="15">
    <w:abstractNumId w:val="29"/>
  </w:num>
  <w:num w:numId="16">
    <w:abstractNumId w:val="12"/>
  </w:num>
  <w:num w:numId="17">
    <w:abstractNumId w:val="36"/>
  </w:num>
  <w:num w:numId="18">
    <w:abstractNumId w:val="8"/>
  </w:num>
  <w:num w:numId="19">
    <w:abstractNumId w:val="19"/>
  </w:num>
  <w:num w:numId="20">
    <w:abstractNumId w:val="0"/>
  </w:num>
  <w:num w:numId="21">
    <w:abstractNumId w:val="45"/>
  </w:num>
  <w:num w:numId="22">
    <w:abstractNumId w:val="16"/>
  </w:num>
  <w:num w:numId="23">
    <w:abstractNumId w:val="7"/>
  </w:num>
  <w:num w:numId="24">
    <w:abstractNumId w:val="2"/>
  </w:num>
  <w:num w:numId="25">
    <w:abstractNumId w:val="9"/>
  </w:num>
  <w:num w:numId="26">
    <w:abstractNumId w:val="25"/>
  </w:num>
  <w:num w:numId="27">
    <w:abstractNumId w:val="46"/>
  </w:num>
  <w:num w:numId="28">
    <w:abstractNumId w:val="41"/>
  </w:num>
  <w:num w:numId="29">
    <w:abstractNumId w:val="11"/>
  </w:num>
  <w:num w:numId="30">
    <w:abstractNumId w:val="4"/>
  </w:num>
  <w:num w:numId="31">
    <w:abstractNumId w:val="6"/>
  </w:num>
  <w:num w:numId="32">
    <w:abstractNumId w:val="37"/>
  </w:num>
  <w:num w:numId="33">
    <w:abstractNumId w:val="20"/>
  </w:num>
  <w:num w:numId="34">
    <w:abstractNumId w:val="42"/>
  </w:num>
  <w:num w:numId="35">
    <w:abstractNumId w:val="21"/>
  </w:num>
  <w:num w:numId="36">
    <w:abstractNumId w:val="47"/>
  </w:num>
  <w:num w:numId="37">
    <w:abstractNumId w:val="24"/>
  </w:num>
  <w:num w:numId="38">
    <w:abstractNumId w:val="18"/>
  </w:num>
  <w:num w:numId="39">
    <w:abstractNumId w:val="15"/>
  </w:num>
  <w:num w:numId="40">
    <w:abstractNumId w:val="39"/>
  </w:num>
  <w:num w:numId="41">
    <w:abstractNumId w:val="38"/>
  </w:num>
  <w:num w:numId="42">
    <w:abstractNumId w:val="34"/>
  </w:num>
  <w:num w:numId="43">
    <w:abstractNumId w:val="30"/>
  </w:num>
  <w:num w:numId="44">
    <w:abstractNumId w:val="32"/>
  </w:num>
  <w:num w:numId="45">
    <w:abstractNumId w:val="35"/>
  </w:num>
  <w:num w:numId="46">
    <w:abstractNumId w:val="22"/>
  </w:num>
  <w:num w:numId="47">
    <w:abstractNumId w:val="31"/>
  </w:num>
  <w:num w:numId="48">
    <w:abstractNumId w:val="23"/>
  </w:num>
  <w:num w:numId="49">
    <w:abstractNumId w:val="14"/>
    <w:lvlOverride w:ilvl="0"/>
    <w:lvlOverride w:ilvl="1"/>
    <w:lvlOverride w:ilvl="2"/>
    <w:lvlOverride w:ilvl="3"/>
    <w:lvlOverride w:ilvl="4"/>
    <w:lvlOverride w:ilvl="5"/>
    <w:lvlOverride w:ilvl="6"/>
    <w:lvlOverride w:ilvl="7"/>
    <w:lvlOverride w:ilvl="8"/>
  </w:num>
  <w:num w:numId="50">
    <w:abstractNumId w:val="40"/>
  </w:num>
  <w:num w:numId="51">
    <w:abstractNumId w:val="40"/>
  </w:num>
  <w:num w:numId="52">
    <w:abstractNumId w:val="4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19BC"/>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988"/>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A5E"/>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68A"/>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2A95"/>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6E67"/>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867"/>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042"/>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46D"/>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37C"/>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1E2"/>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495D"/>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41D5"/>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C4B"/>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52F"/>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4971"/>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907"/>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5FEA"/>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CB452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773020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413</Words>
  <Characters>1809</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2218</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2022-04-11T08:33:00Z</dcterms:created>
  <dcterms:modified xsi:type="dcterms:W3CDTF">2022-04-11T13:03:00Z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