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783B05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FA3EE0">
        <w:rPr>
          <w:rFonts w:ascii="Arial" w:hAnsi="Arial" w:cs="Arial"/>
          <w:lang w:val="pt-BR" w:eastAsia="ja-JP"/>
        </w:rPr>
        <w:t>.12</w:t>
      </w:r>
    </w:p>
    <w:p w14:paraId="3780016E" w14:textId="23364F23"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DD7633">
        <w:rPr>
          <w:rFonts w:ascii="Arial" w:hAnsi="Arial" w:cs="Arial"/>
          <w:lang w:eastAsia="ja-JP"/>
        </w:rPr>
        <w:t>Google</w:t>
      </w:r>
    </w:p>
    <w:p w14:paraId="44C3A444" w14:textId="6BC2DAE4"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86793B" w:rsidRPr="0086793B">
        <w:rPr>
          <w:rFonts w:ascii="Arial" w:hAnsi="Arial" w:cs="Arial"/>
          <w:bCs/>
          <w:lang w:eastAsia="ja-JP"/>
        </w:rPr>
        <w:t xml:space="preserve">[FS_5GVideo] </w:t>
      </w:r>
      <w:r w:rsidR="004E4E77" w:rsidRPr="004E4E77">
        <w:rPr>
          <w:rFonts w:ascii="Arial" w:hAnsi="Arial" w:cs="Arial"/>
          <w:bCs/>
          <w:lang w:eastAsia="ja-JP"/>
        </w:rPr>
        <w:t xml:space="preserve">Proposed </w:t>
      </w:r>
      <w:r w:rsidR="00DD7633">
        <w:rPr>
          <w:rFonts w:ascii="Arial" w:hAnsi="Arial" w:cs="Arial"/>
          <w:bCs/>
          <w:lang w:eastAsia="ja-JP"/>
        </w:rPr>
        <w:t>AV1-related up</w:t>
      </w:r>
      <w:r w:rsidR="004E4E77" w:rsidRPr="004E4E77">
        <w:rPr>
          <w:rFonts w:ascii="Arial" w:hAnsi="Arial" w:cs="Arial"/>
          <w:bCs/>
          <w:lang w:eastAsia="ja-JP"/>
        </w:rPr>
        <w:t>dates to TR26.955</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41B53751" w:rsidR="00BE08C0" w:rsidRDefault="00BE08C0" w:rsidP="00BE08C0">
      <w:pPr>
        <w:pStyle w:val="Heading1"/>
        <w:numPr>
          <w:ilvl w:val="0"/>
          <w:numId w:val="3"/>
        </w:numPr>
      </w:pPr>
      <w:bookmarkStart w:id="0" w:name="_Toc504713888"/>
      <w:r w:rsidRPr="00C112DE">
        <w:t>Introduction</w:t>
      </w:r>
    </w:p>
    <w:p w14:paraId="6017EDEC" w14:textId="4337309A" w:rsidR="004E4E77" w:rsidRDefault="004E4E77" w:rsidP="004E4E77">
      <w:r>
        <w:t xml:space="preserve">Attached proposed </w:t>
      </w:r>
      <w:r w:rsidR="00900351">
        <w:t xml:space="preserve">AV1-related </w:t>
      </w:r>
      <w:r>
        <w:t>update</w:t>
      </w:r>
      <w:r w:rsidR="00900351">
        <w:t>s</w:t>
      </w:r>
      <w:r>
        <w:t xml:space="preserve"> to TR 26.955 </w:t>
      </w:r>
      <w:r w:rsidR="00900351">
        <w:t>are</w:t>
      </w:r>
      <w:r>
        <w:t xml:space="preserve"> provided.</w:t>
      </w:r>
    </w:p>
    <w:p w14:paraId="60E66DE6" w14:textId="0C8D66C6" w:rsidR="00A91197" w:rsidRDefault="00A91197" w:rsidP="00A91197">
      <w:pPr>
        <w:pStyle w:val="Heading1"/>
        <w:numPr>
          <w:ilvl w:val="0"/>
          <w:numId w:val="3"/>
        </w:numPr>
      </w:pPr>
      <w:r>
        <w:t>Summary of changes</w:t>
      </w:r>
    </w:p>
    <w:p w14:paraId="47A0DDC3" w14:textId="26635D78" w:rsidR="0022626B" w:rsidRPr="00747E90" w:rsidRDefault="00F91EA0" w:rsidP="009D7418">
      <w:pPr>
        <w:keepNext/>
        <w:rPr>
          <w:b/>
          <w:bCs/>
        </w:rPr>
      </w:pPr>
      <w:r w:rsidRPr="00747E90">
        <w:rPr>
          <w:b/>
          <w:bCs/>
        </w:rPr>
        <w:t>CHANGE 1</w:t>
      </w:r>
    </w:p>
    <w:p w14:paraId="27AC6251" w14:textId="24B39873" w:rsidR="00A91197" w:rsidRPr="00747E90" w:rsidRDefault="00A91197" w:rsidP="009D7418">
      <w:pPr>
        <w:keepNext/>
        <w:rPr>
          <w:i/>
          <w:iCs/>
        </w:rPr>
      </w:pPr>
      <w:r w:rsidRPr="00747E90">
        <w:rPr>
          <w:i/>
          <w:iCs/>
        </w:rPr>
        <w:t xml:space="preserve">Clause </w:t>
      </w:r>
      <w:r w:rsidR="003A5757" w:rsidRPr="00747E90">
        <w:rPr>
          <w:i/>
          <w:iCs/>
        </w:rPr>
        <w:t>5.6</w:t>
      </w:r>
    </w:p>
    <w:p w14:paraId="532C18DD" w14:textId="56AB432A" w:rsidR="00D66611" w:rsidRDefault="00B8272E" w:rsidP="00D66611">
      <w:pPr>
        <w:pStyle w:val="ListParagraph"/>
        <w:numPr>
          <w:ilvl w:val="0"/>
          <w:numId w:val="33"/>
        </w:numPr>
      </w:pPr>
      <w:r>
        <w:t xml:space="preserve">Indicate that </w:t>
      </w:r>
      <w:r w:rsidR="00D37C67">
        <w:t>residual energy/distortion-based decisions that can adapt the coding type of the current frame are allowed.</w:t>
      </w:r>
    </w:p>
    <w:p w14:paraId="14BAC542" w14:textId="551458E9" w:rsidR="00F91EA0" w:rsidRDefault="00F91EA0" w:rsidP="00F91EA0"/>
    <w:p w14:paraId="78069E0C" w14:textId="2DCBDCE1" w:rsidR="00F91EA0" w:rsidRPr="003F0DFB" w:rsidRDefault="00F91EA0" w:rsidP="009D7418">
      <w:pPr>
        <w:keepNext/>
        <w:rPr>
          <w:b/>
          <w:bCs/>
        </w:rPr>
      </w:pPr>
      <w:r w:rsidRPr="003F0DFB">
        <w:rPr>
          <w:b/>
          <w:bCs/>
        </w:rPr>
        <w:t>CHANGE 2</w:t>
      </w:r>
    </w:p>
    <w:p w14:paraId="13A0BC96" w14:textId="3A69CB65" w:rsidR="0007144B" w:rsidRPr="003F0DFB" w:rsidRDefault="0007144B" w:rsidP="009D7418">
      <w:pPr>
        <w:keepNext/>
        <w:rPr>
          <w:i/>
          <w:iCs/>
        </w:rPr>
      </w:pPr>
      <w:r w:rsidRPr="003F0DFB">
        <w:rPr>
          <w:i/>
          <w:iCs/>
        </w:rPr>
        <w:t>Clause 8.4.2.1</w:t>
      </w:r>
    </w:p>
    <w:p w14:paraId="46170026" w14:textId="1F8DF951" w:rsidR="00F91EA0" w:rsidRDefault="0026510A" w:rsidP="00083B0B">
      <w:pPr>
        <w:pStyle w:val="ListParagraph"/>
        <w:numPr>
          <w:ilvl w:val="0"/>
          <w:numId w:val="34"/>
        </w:numPr>
      </w:pPr>
      <w:r w:rsidRPr="0026510A">
        <w:t>As all questions regarding AV1 configurations have been addressed</w:t>
      </w:r>
      <w:r w:rsidR="00083B0B" w:rsidRPr="00083B0B">
        <w:t xml:space="preserve">, remove the editor’s </w:t>
      </w:r>
      <w:r w:rsidR="00083B0B">
        <w:t xml:space="preserve">note and opening </w:t>
      </w:r>
      <w:r w:rsidR="00083B0B" w:rsidRPr="00083B0B">
        <w:t>square bracket to indicate that the AV1 configurations are agreed</w:t>
      </w:r>
      <w:r w:rsidR="0007144B">
        <w:t>.</w:t>
      </w:r>
    </w:p>
    <w:p w14:paraId="72E2A3B9" w14:textId="2A17A0A3" w:rsidR="0007144B" w:rsidRDefault="0007144B" w:rsidP="00145445">
      <w:pPr>
        <w:pStyle w:val="ListParagraph"/>
        <w:numPr>
          <w:ilvl w:val="0"/>
          <w:numId w:val="34"/>
        </w:numPr>
      </w:pPr>
      <w:r>
        <w:t xml:space="preserve">Change the </w:t>
      </w:r>
      <w:r w:rsidR="002A229C">
        <w:t xml:space="preserve">libaom build version to </w:t>
      </w:r>
      <w:r w:rsidR="002A229C" w:rsidRPr="002A229C">
        <w:t>3gpp-2021-10-15-3</w:t>
      </w:r>
      <w:r w:rsidR="002A229C">
        <w:t>, capturing all changes to the technology required to address questions and concerns raised</w:t>
      </w:r>
      <w:r w:rsidR="00EF0A66">
        <w:t>.</w:t>
      </w:r>
    </w:p>
    <w:p w14:paraId="379373B6" w14:textId="1A39A71F" w:rsidR="00001845" w:rsidRDefault="00001845" w:rsidP="00145445">
      <w:pPr>
        <w:pStyle w:val="ListParagraph"/>
        <w:numPr>
          <w:ilvl w:val="0"/>
          <w:numId w:val="34"/>
        </w:numPr>
      </w:pPr>
      <w:r>
        <w:t>Remove editor’s note regarding the document ‘</w:t>
      </w:r>
      <w:r w:rsidRPr="00001845">
        <w:t xml:space="preserve">aomenc - command line </w:t>
      </w:r>
      <w:r w:rsidR="00AA7CB1" w:rsidRPr="00001845">
        <w:t>parameters</w:t>
      </w:r>
      <w:r w:rsidR="00AA7CB1">
        <w:t xml:space="preserve">.’ </w:t>
      </w:r>
      <w:r w:rsidR="00E83D75">
        <w:t xml:space="preserve">The publication of this document </w:t>
      </w:r>
      <w:r w:rsidR="006B16F9">
        <w:t xml:space="preserve">on the </w:t>
      </w:r>
      <w:r w:rsidR="00F51BF2">
        <w:t xml:space="preserve">AOMedia website </w:t>
      </w:r>
      <w:r w:rsidR="00E83D75">
        <w:t xml:space="preserve">will precede completion of </w:t>
      </w:r>
      <w:r w:rsidR="006B16F9">
        <w:t>TR26.955.</w:t>
      </w:r>
    </w:p>
    <w:p w14:paraId="4C2F0AA8" w14:textId="1EFD57C6" w:rsidR="00EF0A66" w:rsidRDefault="00895148" w:rsidP="00145445">
      <w:pPr>
        <w:pStyle w:val="ListParagraph"/>
        <w:numPr>
          <w:ilvl w:val="0"/>
          <w:numId w:val="34"/>
        </w:numPr>
      </w:pPr>
      <w:r>
        <w:t>In T</w:t>
      </w:r>
      <w:r w:rsidRPr="00895148">
        <w:t>able 8.4.2.1-1 1 C</w:t>
      </w:r>
      <w:r>
        <w:t>hange c</w:t>
      </w:r>
      <w:r w:rsidRPr="00895148">
        <w:t>ommon command line options used by all of AV1 configuration file scripts</w:t>
      </w:r>
      <w:r>
        <w:t xml:space="preserve"> to disable </w:t>
      </w:r>
      <w:r w:rsidR="00042EFA">
        <w:t>temporal key frame filtering.</w:t>
      </w:r>
    </w:p>
    <w:p w14:paraId="3285BC21" w14:textId="77777777" w:rsidR="00042EFA" w:rsidRDefault="00042EFA" w:rsidP="00042EFA"/>
    <w:p w14:paraId="5A6AD2C6" w14:textId="02896D9F" w:rsidR="00042EFA" w:rsidRPr="003F0DFB" w:rsidRDefault="00042EFA" w:rsidP="009D7418">
      <w:pPr>
        <w:keepNext/>
        <w:rPr>
          <w:b/>
          <w:bCs/>
        </w:rPr>
      </w:pPr>
      <w:r w:rsidRPr="003F0DFB">
        <w:rPr>
          <w:b/>
          <w:bCs/>
        </w:rPr>
        <w:t>CHANGE 3</w:t>
      </w:r>
    </w:p>
    <w:p w14:paraId="73A9C5F9" w14:textId="269A53E7" w:rsidR="00042EFA" w:rsidRPr="003F0DFB" w:rsidRDefault="00042EFA" w:rsidP="009D7418">
      <w:pPr>
        <w:keepNext/>
        <w:rPr>
          <w:i/>
          <w:iCs/>
        </w:rPr>
      </w:pPr>
      <w:r w:rsidRPr="003F0DFB">
        <w:rPr>
          <w:i/>
          <w:iCs/>
        </w:rPr>
        <w:t>Clause 8.4.2.2</w:t>
      </w:r>
    </w:p>
    <w:p w14:paraId="388B3572" w14:textId="551CE1D9" w:rsidR="004A7690" w:rsidRPr="005E3B07" w:rsidRDefault="004A7690" w:rsidP="005E3B07">
      <w:pPr>
        <w:pStyle w:val="ListParagraph"/>
        <w:numPr>
          <w:ilvl w:val="0"/>
          <w:numId w:val="37"/>
        </w:numPr>
      </w:pPr>
      <w:r w:rsidRPr="005E3B07">
        <w:t>Change</w:t>
      </w:r>
      <w:r w:rsidR="009446DF" w:rsidRPr="005E3B07">
        <w:t xml:space="preserve"> Table 8.4.2.2.1-1 </w:t>
      </w:r>
      <w:r w:rsidR="003B474A" w:rsidRPr="005E3B07">
        <w:t>‘</w:t>
      </w:r>
      <w:r w:rsidR="009446DF" w:rsidRPr="005E3B07">
        <w:t>Test Tuple generation with AV1 for Full HD Scenario</w:t>
      </w:r>
      <w:r w:rsidR="003B474A" w:rsidRPr="005E3B07">
        <w:t>’ to only use QP:</w:t>
      </w:r>
      <w:r w:rsidR="00201216" w:rsidRPr="005E3B07">
        <w:t xml:space="preserve"> [27,39,49,59]</w:t>
      </w:r>
    </w:p>
    <w:p w14:paraId="0C267FD3" w14:textId="493A1E95" w:rsidR="00201216" w:rsidRPr="005E3B07" w:rsidRDefault="00CF4E12" w:rsidP="005E3B07">
      <w:pPr>
        <w:pStyle w:val="ListParagraph"/>
        <w:numPr>
          <w:ilvl w:val="0"/>
          <w:numId w:val="37"/>
        </w:numPr>
      </w:pPr>
      <w:r w:rsidRPr="005E3B07">
        <w:t>Change Table 8.4.2.2.2-1 ‘Common Scenario 1 command line options’ to disable intra block copy prediction and palette prediction modes.</w:t>
      </w:r>
    </w:p>
    <w:p w14:paraId="2C4A759C" w14:textId="77777777" w:rsidR="00EF2AA7" w:rsidRDefault="00EF2AA7" w:rsidP="00EF2AA7"/>
    <w:p w14:paraId="7F18E0C0" w14:textId="3FAEE26F" w:rsidR="00EF2AA7" w:rsidRPr="003F0DFB" w:rsidRDefault="00EF2AA7" w:rsidP="009D7418">
      <w:pPr>
        <w:keepNext/>
        <w:rPr>
          <w:b/>
          <w:bCs/>
        </w:rPr>
      </w:pPr>
      <w:r w:rsidRPr="003F0DFB">
        <w:rPr>
          <w:b/>
          <w:bCs/>
        </w:rPr>
        <w:t>CHANGE 4</w:t>
      </w:r>
    </w:p>
    <w:p w14:paraId="0798F65D" w14:textId="3966130B" w:rsidR="00EF2AA7" w:rsidRPr="003F0DFB" w:rsidRDefault="00EF2AA7" w:rsidP="009D7418">
      <w:pPr>
        <w:keepNext/>
        <w:rPr>
          <w:i/>
          <w:iCs/>
        </w:rPr>
      </w:pPr>
      <w:r w:rsidRPr="003F0DFB">
        <w:rPr>
          <w:i/>
          <w:iCs/>
        </w:rPr>
        <w:t>Clause 8.4.2.3</w:t>
      </w:r>
    </w:p>
    <w:p w14:paraId="13A86078" w14:textId="1582C2FC" w:rsidR="00EF2AA7" w:rsidRPr="005E3B07" w:rsidRDefault="00EF2AA7" w:rsidP="005E3B07">
      <w:pPr>
        <w:pStyle w:val="ListParagraph"/>
        <w:numPr>
          <w:ilvl w:val="0"/>
          <w:numId w:val="36"/>
        </w:numPr>
      </w:pPr>
      <w:r w:rsidRPr="005E3B07">
        <w:t xml:space="preserve">Change </w:t>
      </w:r>
      <w:r w:rsidR="006F08FE" w:rsidRPr="005E3B07">
        <w:t xml:space="preserve">Table 8.4.2.3.1-1 ‘Test Tuple generation with AV1 for 4K-TV Scenario’ </w:t>
      </w:r>
      <w:r w:rsidRPr="005E3B07">
        <w:t>to only use QP: [27,39,49,59]</w:t>
      </w:r>
    </w:p>
    <w:p w14:paraId="3D89A549" w14:textId="55A9A6E7" w:rsidR="00EF2AA7" w:rsidRPr="005E3B07" w:rsidRDefault="00EF2AA7" w:rsidP="005E3B07">
      <w:pPr>
        <w:pStyle w:val="ListParagraph"/>
        <w:numPr>
          <w:ilvl w:val="0"/>
          <w:numId w:val="36"/>
        </w:numPr>
      </w:pPr>
      <w:r w:rsidRPr="005E3B07">
        <w:t xml:space="preserve">Change </w:t>
      </w:r>
      <w:r w:rsidR="009F2A89" w:rsidRPr="005E3B07">
        <w:t>Table 8.4.2.3.2-1 ‘Common Scenario 2 command line options’</w:t>
      </w:r>
      <w:r w:rsidRPr="005E3B07">
        <w:t xml:space="preserve"> to disable intra block copy prediction and palette prediction modes.</w:t>
      </w:r>
    </w:p>
    <w:p w14:paraId="1139D0D3" w14:textId="77777777" w:rsidR="009F2A89" w:rsidRDefault="009F2A89" w:rsidP="009F2A89"/>
    <w:p w14:paraId="4868A587" w14:textId="6756D480" w:rsidR="009F2A89" w:rsidRPr="003F0DFB" w:rsidRDefault="009F2A89" w:rsidP="009D7418">
      <w:pPr>
        <w:keepNext/>
        <w:rPr>
          <w:b/>
          <w:bCs/>
        </w:rPr>
      </w:pPr>
      <w:r w:rsidRPr="003F0DFB">
        <w:rPr>
          <w:b/>
          <w:bCs/>
        </w:rPr>
        <w:lastRenderedPageBreak/>
        <w:t>CHANGE 5</w:t>
      </w:r>
    </w:p>
    <w:p w14:paraId="11AAC8EC" w14:textId="55FA799D" w:rsidR="009F2A89" w:rsidRPr="003F0DFB" w:rsidRDefault="009E7900" w:rsidP="009D7418">
      <w:pPr>
        <w:keepNext/>
        <w:rPr>
          <w:i/>
          <w:iCs/>
        </w:rPr>
      </w:pPr>
      <w:r w:rsidRPr="003F0DFB">
        <w:rPr>
          <w:i/>
          <w:iCs/>
        </w:rPr>
        <w:t xml:space="preserve">Clause 8.4.2.4 </w:t>
      </w:r>
    </w:p>
    <w:p w14:paraId="5544C640" w14:textId="71782156" w:rsidR="009E7900" w:rsidRPr="005E3B07" w:rsidRDefault="009E7900" w:rsidP="005E3B07">
      <w:pPr>
        <w:pStyle w:val="ListParagraph"/>
        <w:numPr>
          <w:ilvl w:val="0"/>
          <w:numId w:val="38"/>
        </w:numPr>
      </w:pPr>
      <w:r w:rsidRPr="005E3B07">
        <w:t xml:space="preserve">Change </w:t>
      </w:r>
      <w:r w:rsidR="009D7418" w:rsidRPr="005E3B07">
        <w:t>Table 8.4.2.4.1-1 ‘Test Tuple generation with AV1 for Screen Content Scenario’</w:t>
      </w:r>
      <w:r w:rsidRPr="005E3B07">
        <w:t xml:space="preserve"> to only use QP: [27,39,49,59]</w:t>
      </w:r>
    </w:p>
    <w:p w14:paraId="4502CE26" w14:textId="77777777" w:rsidR="009D7418" w:rsidRDefault="009D7418" w:rsidP="009D7418"/>
    <w:p w14:paraId="70E2AADE" w14:textId="35AFB1F4" w:rsidR="000D1CAB" w:rsidRPr="003F0DFB" w:rsidRDefault="000D1CAB" w:rsidP="009D7418">
      <w:pPr>
        <w:rPr>
          <w:b/>
          <w:bCs/>
        </w:rPr>
      </w:pPr>
      <w:r w:rsidRPr="003F0DFB">
        <w:rPr>
          <w:b/>
          <w:bCs/>
        </w:rPr>
        <w:t>CHANGE 6</w:t>
      </w:r>
    </w:p>
    <w:p w14:paraId="4B65BFBF" w14:textId="0449C59A" w:rsidR="000D1CAB" w:rsidRPr="003F0DFB" w:rsidRDefault="000D1CAB" w:rsidP="009D7418">
      <w:pPr>
        <w:rPr>
          <w:i/>
          <w:iCs/>
        </w:rPr>
      </w:pPr>
      <w:r w:rsidRPr="003F0DFB">
        <w:rPr>
          <w:i/>
          <w:iCs/>
        </w:rPr>
        <w:t>Clause 8.4.2.4</w:t>
      </w:r>
    </w:p>
    <w:p w14:paraId="35EEDCAD" w14:textId="77777777" w:rsidR="00A2617F" w:rsidRDefault="008E4BD8" w:rsidP="00A2617F">
      <w:pPr>
        <w:numPr>
          <w:ilvl w:val="0"/>
          <w:numId w:val="35"/>
        </w:numPr>
        <w:ind w:left="720" w:hanging="360"/>
        <w:contextualSpacing/>
        <w:rPr>
          <w:rFonts w:ascii="Times New Roman" w:eastAsia="Times New Roman" w:hAnsi="Times New Roman" w:cs="Times New Roman"/>
          <w:sz w:val="24"/>
          <w:szCs w:val="24"/>
        </w:rPr>
      </w:pPr>
      <w:r w:rsidRPr="008E4BD8">
        <w:rPr>
          <w:rFonts w:ascii="Times New Roman" w:eastAsia="Times New Roman" w:hAnsi="Times New Roman" w:cs="Times New Roman"/>
          <w:sz w:val="24"/>
          <w:szCs w:val="24"/>
        </w:rPr>
        <w:t xml:space="preserve">Change </w:t>
      </w:r>
      <w:r w:rsidR="000C7068" w:rsidRPr="000C7068">
        <w:rPr>
          <w:rFonts w:ascii="Times New Roman" w:eastAsia="Times New Roman" w:hAnsi="Times New Roman" w:cs="Times New Roman"/>
          <w:sz w:val="24"/>
          <w:szCs w:val="24"/>
        </w:rPr>
        <w:t xml:space="preserve">Table 8.4.2.4.3-1 </w:t>
      </w:r>
      <w:r w:rsidR="000C7068">
        <w:rPr>
          <w:rFonts w:ascii="Times New Roman" w:eastAsia="Times New Roman" w:hAnsi="Times New Roman" w:cs="Times New Roman"/>
          <w:sz w:val="24"/>
          <w:szCs w:val="24"/>
        </w:rPr>
        <w:t>‘</w:t>
      </w:r>
      <w:r w:rsidR="000C7068" w:rsidRPr="000C7068">
        <w:rPr>
          <w:rFonts w:ascii="Times New Roman" w:eastAsia="Times New Roman" w:hAnsi="Times New Roman" w:cs="Times New Roman"/>
          <w:sz w:val="24"/>
          <w:szCs w:val="24"/>
        </w:rPr>
        <w:t>Additional Scenario 3 command line options for S3-AV1-01</w:t>
      </w:r>
      <w:r w:rsidR="000C7068">
        <w:rPr>
          <w:rFonts w:ascii="Times New Roman" w:eastAsia="Times New Roman" w:hAnsi="Times New Roman" w:cs="Times New Roman"/>
          <w:sz w:val="24"/>
          <w:szCs w:val="24"/>
        </w:rPr>
        <w:t xml:space="preserve">’ </w:t>
      </w:r>
      <w:r w:rsidRPr="008E4BD8">
        <w:rPr>
          <w:rFonts w:ascii="Times New Roman" w:eastAsia="Times New Roman" w:hAnsi="Times New Roman" w:cs="Times New Roman"/>
          <w:sz w:val="24"/>
          <w:szCs w:val="24"/>
        </w:rPr>
        <w:t>to disable intra block copy prediction and palette prediction modes.</w:t>
      </w:r>
    </w:p>
    <w:p w14:paraId="49BB5FF1" w14:textId="4335533F" w:rsidR="00A2617F" w:rsidRPr="00A2617F" w:rsidRDefault="00A2617F" w:rsidP="00A2617F">
      <w:pPr>
        <w:numPr>
          <w:ilvl w:val="0"/>
          <w:numId w:val="35"/>
        </w:numPr>
        <w:ind w:left="720" w:hanging="360"/>
        <w:contextualSpacing/>
        <w:rPr>
          <w:rFonts w:ascii="Times New Roman" w:eastAsia="Times New Roman" w:hAnsi="Times New Roman" w:cs="Times New Roman"/>
          <w:sz w:val="24"/>
          <w:szCs w:val="24"/>
        </w:rPr>
      </w:pPr>
      <w:r w:rsidRPr="008E4BD8">
        <w:rPr>
          <w:rFonts w:ascii="Times New Roman" w:eastAsia="Times New Roman" w:hAnsi="Times New Roman" w:cs="Times New Roman"/>
          <w:sz w:val="24"/>
          <w:szCs w:val="24"/>
        </w:rPr>
        <w:t xml:space="preserve">Change </w:t>
      </w:r>
      <w:r w:rsidR="007B4761" w:rsidRPr="007B4761">
        <w:rPr>
          <w:rFonts w:ascii="Times New Roman" w:eastAsia="Times New Roman" w:hAnsi="Times New Roman" w:cs="Times New Roman"/>
          <w:sz w:val="24"/>
          <w:szCs w:val="24"/>
        </w:rPr>
        <w:t xml:space="preserve">Table 8.4.2.4.4-1 </w:t>
      </w:r>
      <w:r w:rsidR="007B4761">
        <w:rPr>
          <w:rFonts w:ascii="Times New Roman" w:eastAsia="Times New Roman" w:hAnsi="Times New Roman" w:cs="Times New Roman"/>
          <w:sz w:val="24"/>
          <w:szCs w:val="24"/>
        </w:rPr>
        <w:t>‘</w:t>
      </w:r>
      <w:r w:rsidR="007B4761" w:rsidRPr="007B4761">
        <w:rPr>
          <w:rFonts w:ascii="Times New Roman" w:eastAsia="Times New Roman" w:hAnsi="Times New Roman" w:cs="Times New Roman"/>
          <w:sz w:val="24"/>
          <w:szCs w:val="24"/>
        </w:rPr>
        <w:t>Additional Scenario 3 command line options for S3-AV1-02</w:t>
      </w:r>
      <w:r w:rsidR="007B4761">
        <w:rPr>
          <w:rFonts w:ascii="Times New Roman" w:eastAsia="Times New Roman" w:hAnsi="Times New Roman" w:cs="Times New Roman"/>
          <w:sz w:val="24"/>
          <w:szCs w:val="24"/>
        </w:rPr>
        <w:t xml:space="preserve">’ </w:t>
      </w:r>
      <w:r w:rsidRPr="008E4BD8">
        <w:rPr>
          <w:rFonts w:ascii="Times New Roman" w:eastAsia="Times New Roman" w:hAnsi="Times New Roman" w:cs="Times New Roman"/>
          <w:sz w:val="24"/>
          <w:szCs w:val="24"/>
        </w:rPr>
        <w:t>to disable intra block copy prediction and palette prediction modes.</w:t>
      </w:r>
    </w:p>
    <w:p w14:paraId="172F1421" w14:textId="77777777" w:rsidR="00EF2AA7" w:rsidRDefault="00EF2AA7" w:rsidP="00EF2AA7"/>
    <w:p w14:paraId="63A2F161" w14:textId="007D7CC7" w:rsidR="00D66611" w:rsidRPr="003F0DFB" w:rsidRDefault="007B4761" w:rsidP="00E54F42">
      <w:pPr>
        <w:rPr>
          <w:b/>
          <w:bCs/>
        </w:rPr>
      </w:pPr>
      <w:r w:rsidRPr="003F0DFB">
        <w:rPr>
          <w:b/>
          <w:bCs/>
        </w:rPr>
        <w:t>CHANGE 7</w:t>
      </w:r>
    </w:p>
    <w:p w14:paraId="4AB274E8" w14:textId="26D9968A" w:rsidR="007B4761" w:rsidRPr="003F0DFB" w:rsidRDefault="000220B2" w:rsidP="00E54F42">
      <w:pPr>
        <w:rPr>
          <w:i/>
          <w:iCs/>
        </w:rPr>
      </w:pPr>
      <w:r w:rsidRPr="003F0DFB">
        <w:rPr>
          <w:i/>
          <w:iCs/>
        </w:rPr>
        <w:t>Clause 8.4.2.5</w:t>
      </w:r>
    </w:p>
    <w:p w14:paraId="511A73D0" w14:textId="011599E5" w:rsidR="000220B2" w:rsidRPr="000220B2" w:rsidRDefault="000220B2" w:rsidP="005E3B07">
      <w:pPr>
        <w:pStyle w:val="ListParagraph"/>
        <w:numPr>
          <w:ilvl w:val="0"/>
          <w:numId w:val="39"/>
        </w:numPr>
      </w:pPr>
      <w:r w:rsidRPr="000220B2">
        <w:t xml:space="preserve">Change </w:t>
      </w:r>
      <w:r w:rsidR="00B77B3D" w:rsidRPr="00B77B3D">
        <w:t xml:space="preserve">Table 8.4.2.5.1-1 </w:t>
      </w:r>
      <w:r w:rsidR="00B77B3D">
        <w:t>‘</w:t>
      </w:r>
      <w:r w:rsidR="00B77B3D" w:rsidRPr="00B77B3D">
        <w:t>Test Tuple generation with AV1, Messaging and Social Sharing Scenario</w:t>
      </w:r>
      <w:r w:rsidR="00B77B3D">
        <w:t xml:space="preserve">’ </w:t>
      </w:r>
      <w:r w:rsidRPr="000220B2">
        <w:t>to only use QP: [27,39,49,59]</w:t>
      </w:r>
    </w:p>
    <w:p w14:paraId="7ED9D8FC" w14:textId="3C5E43EE" w:rsidR="000220B2" w:rsidRDefault="000220B2" w:rsidP="005E3B07">
      <w:pPr>
        <w:pStyle w:val="ListParagraph"/>
        <w:numPr>
          <w:ilvl w:val="0"/>
          <w:numId w:val="39"/>
        </w:numPr>
      </w:pPr>
      <w:r w:rsidRPr="000220B2">
        <w:t xml:space="preserve">Change </w:t>
      </w:r>
      <w:r w:rsidR="00297033" w:rsidRPr="00297033">
        <w:t xml:space="preserve">Table 8.4.2.5.2-1 </w:t>
      </w:r>
      <w:r w:rsidR="00297033">
        <w:t>‘</w:t>
      </w:r>
      <w:r w:rsidR="00297033" w:rsidRPr="00297033">
        <w:t>Common Scenario 4 command line options</w:t>
      </w:r>
      <w:r w:rsidR="00297033">
        <w:t xml:space="preserve">’ </w:t>
      </w:r>
      <w:r w:rsidRPr="000220B2">
        <w:t>to disable intra block copy prediction and palette prediction modes.</w:t>
      </w:r>
    </w:p>
    <w:p w14:paraId="06952648" w14:textId="77777777" w:rsidR="00297033" w:rsidRDefault="00297033" w:rsidP="00297033">
      <w:pPr>
        <w:contextualSpacing/>
        <w:rPr>
          <w:rFonts w:ascii="Times New Roman" w:eastAsia="Times New Roman" w:hAnsi="Times New Roman" w:cs="Times New Roman"/>
          <w:sz w:val="24"/>
          <w:szCs w:val="24"/>
        </w:rPr>
      </w:pPr>
    </w:p>
    <w:p w14:paraId="3BB72613" w14:textId="742C065C" w:rsidR="00297033" w:rsidRPr="003F0DFB" w:rsidRDefault="00297033" w:rsidP="00297033">
      <w:pPr>
        <w:rPr>
          <w:b/>
          <w:bCs/>
        </w:rPr>
      </w:pPr>
      <w:r w:rsidRPr="003F0DFB">
        <w:rPr>
          <w:b/>
          <w:bCs/>
        </w:rPr>
        <w:t xml:space="preserve">CHANGE </w:t>
      </w:r>
      <w:r w:rsidR="008F127C" w:rsidRPr="003F0DFB">
        <w:rPr>
          <w:b/>
          <w:bCs/>
        </w:rPr>
        <w:t>8</w:t>
      </w:r>
    </w:p>
    <w:p w14:paraId="7C3C8CCD" w14:textId="60F3058D" w:rsidR="00297033" w:rsidRPr="003F0DFB" w:rsidRDefault="00297033" w:rsidP="00297033">
      <w:pPr>
        <w:rPr>
          <w:i/>
          <w:iCs/>
        </w:rPr>
      </w:pPr>
      <w:r w:rsidRPr="003F0DFB">
        <w:rPr>
          <w:i/>
          <w:iCs/>
        </w:rPr>
        <w:t>Clause 8.4.2.6</w:t>
      </w:r>
    </w:p>
    <w:p w14:paraId="2E49B740" w14:textId="763C7532" w:rsidR="00E238DA" w:rsidRPr="005E3B07" w:rsidRDefault="00E238DA" w:rsidP="00E238DA">
      <w:pPr>
        <w:pStyle w:val="ListParagraph"/>
        <w:numPr>
          <w:ilvl w:val="0"/>
          <w:numId w:val="36"/>
        </w:numPr>
      </w:pPr>
      <w:r w:rsidRPr="005E3B07">
        <w:t xml:space="preserve">Change </w:t>
      </w:r>
      <w:r w:rsidR="00613CC4" w:rsidRPr="00613CC4">
        <w:t xml:space="preserve">Table 8.4.2.6.1-1 </w:t>
      </w:r>
      <w:r w:rsidR="00613CC4">
        <w:t>‘</w:t>
      </w:r>
      <w:r w:rsidR="00613CC4" w:rsidRPr="00613CC4">
        <w:t>Test Tuple generation with AV1, Online Gaming Scenario</w:t>
      </w:r>
      <w:r w:rsidR="00613CC4">
        <w:t>’</w:t>
      </w:r>
      <w:r w:rsidR="00C91E86">
        <w:t xml:space="preserve"> </w:t>
      </w:r>
      <w:r w:rsidRPr="005E3B07">
        <w:t>to only use QP: [27,39,49,59]</w:t>
      </w:r>
    </w:p>
    <w:p w14:paraId="0AF2BB75" w14:textId="77777777" w:rsidR="00417790" w:rsidRDefault="00417790" w:rsidP="00417790"/>
    <w:p w14:paraId="45BD1D07" w14:textId="34FE7DB5" w:rsidR="00417790" w:rsidRPr="003F0DFB" w:rsidRDefault="00417790" w:rsidP="00417790">
      <w:pPr>
        <w:rPr>
          <w:b/>
          <w:bCs/>
        </w:rPr>
      </w:pPr>
      <w:r w:rsidRPr="003F0DFB">
        <w:rPr>
          <w:b/>
          <w:bCs/>
        </w:rPr>
        <w:t xml:space="preserve">CHANGE </w:t>
      </w:r>
      <w:r w:rsidR="00454DC5" w:rsidRPr="003F0DFB">
        <w:rPr>
          <w:b/>
          <w:bCs/>
        </w:rPr>
        <w:t>9</w:t>
      </w:r>
    </w:p>
    <w:p w14:paraId="5B6F00A7" w14:textId="3061F498" w:rsidR="00417790" w:rsidRPr="003F0DFB" w:rsidRDefault="00417790" w:rsidP="00417790">
      <w:pPr>
        <w:rPr>
          <w:i/>
          <w:iCs/>
        </w:rPr>
      </w:pPr>
      <w:r w:rsidRPr="003F0DFB">
        <w:rPr>
          <w:i/>
          <w:iCs/>
        </w:rPr>
        <w:t xml:space="preserve">Clause </w:t>
      </w:r>
      <w:r w:rsidR="00427BF7" w:rsidRPr="003F0DFB">
        <w:rPr>
          <w:i/>
          <w:iCs/>
        </w:rPr>
        <w:t>8.4.2.6</w:t>
      </w:r>
    </w:p>
    <w:p w14:paraId="41C082D9" w14:textId="77777777" w:rsidR="00A726F2" w:rsidRDefault="00A726F2" w:rsidP="00A726F2">
      <w:pPr>
        <w:pStyle w:val="ListParagraph"/>
        <w:numPr>
          <w:ilvl w:val="0"/>
          <w:numId w:val="36"/>
        </w:numPr>
      </w:pPr>
      <w:r w:rsidRPr="005E3B07">
        <w:t xml:space="preserve">Change </w:t>
      </w:r>
      <w:r w:rsidRPr="00417790">
        <w:t xml:space="preserve">Table 8.4.2.6.3-1 </w:t>
      </w:r>
      <w:r>
        <w:t>‘</w:t>
      </w:r>
      <w:r w:rsidRPr="00417790">
        <w:t>Additional Scenario 5 command line options for S5-AV1-01</w:t>
      </w:r>
      <w:r>
        <w:t xml:space="preserve">’ </w:t>
      </w:r>
      <w:r w:rsidRPr="005E3B07">
        <w:t>to disable intra block copy prediction and palette prediction modes.</w:t>
      </w:r>
    </w:p>
    <w:p w14:paraId="42291CD7" w14:textId="51D0E596" w:rsidR="00A726F2" w:rsidRDefault="00A726F2" w:rsidP="00A726F2">
      <w:pPr>
        <w:pStyle w:val="ListParagraph"/>
        <w:numPr>
          <w:ilvl w:val="0"/>
          <w:numId w:val="36"/>
        </w:numPr>
      </w:pPr>
      <w:r w:rsidRPr="005E3B07">
        <w:t xml:space="preserve">Change </w:t>
      </w:r>
      <w:r w:rsidR="009450D3" w:rsidRPr="009450D3">
        <w:t xml:space="preserve">Table 8.4.2.6.4-1 </w:t>
      </w:r>
      <w:r w:rsidR="009450D3">
        <w:t>‘</w:t>
      </w:r>
      <w:r w:rsidR="009450D3" w:rsidRPr="009450D3">
        <w:t>Additional Scenario 5 command line options for S5-AV1-02</w:t>
      </w:r>
      <w:r w:rsidR="009450D3">
        <w:t>’</w:t>
      </w:r>
      <w:r>
        <w:t xml:space="preserve"> </w:t>
      </w:r>
      <w:r w:rsidRPr="005E3B07">
        <w:t>to disable intra block copy prediction and palette prediction modes.</w:t>
      </w:r>
    </w:p>
    <w:p w14:paraId="25543A09" w14:textId="77777777" w:rsidR="00A726F2" w:rsidRDefault="00A726F2" w:rsidP="00A726F2"/>
    <w:p w14:paraId="33537367" w14:textId="65EFD3F7" w:rsidR="00427BF7" w:rsidRPr="003F0DFB" w:rsidRDefault="009450D3" w:rsidP="00417790">
      <w:pPr>
        <w:rPr>
          <w:b/>
          <w:bCs/>
        </w:rPr>
      </w:pPr>
      <w:r w:rsidRPr="003F0DFB">
        <w:rPr>
          <w:b/>
          <w:bCs/>
        </w:rPr>
        <w:t>CHANGE 10</w:t>
      </w:r>
    </w:p>
    <w:p w14:paraId="1C311A24" w14:textId="3BCFC47F" w:rsidR="0098100C" w:rsidRPr="003F0DFB" w:rsidRDefault="003F50A7" w:rsidP="00417790">
      <w:pPr>
        <w:rPr>
          <w:i/>
          <w:iCs/>
        </w:rPr>
      </w:pPr>
      <w:r w:rsidRPr="003F0DFB">
        <w:rPr>
          <w:i/>
          <w:iCs/>
        </w:rPr>
        <w:t>Clause 8.4.2</w:t>
      </w:r>
    </w:p>
    <w:p w14:paraId="052E5B6D" w14:textId="321A8062" w:rsidR="006D594F" w:rsidRPr="004E4E77" w:rsidRDefault="0026510A" w:rsidP="006D594F">
      <w:pPr>
        <w:pStyle w:val="ListParagraph"/>
        <w:numPr>
          <w:ilvl w:val="0"/>
          <w:numId w:val="34"/>
        </w:numPr>
      </w:pPr>
      <w:r w:rsidRPr="0026510A">
        <w:t>As all questions regarding AV1 configurations have been addressed</w:t>
      </w:r>
      <w:r w:rsidR="003F50A7">
        <w:t xml:space="preserve">, remove the editor’s </w:t>
      </w:r>
      <w:r w:rsidR="00B50AB0">
        <w:t xml:space="preserve">closing square bracket </w:t>
      </w:r>
      <w:r w:rsidR="00083B0B">
        <w:t>to indicate</w:t>
      </w:r>
      <w:r w:rsidR="00B50AB0">
        <w:t xml:space="preserve"> that</w:t>
      </w:r>
      <w:r w:rsidR="003F50A7">
        <w:t xml:space="preserve"> </w:t>
      </w:r>
      <w:r w:rsidR="00B50AB0">
        <w:t>the</w:t>
      </w:r>
      <w:r w:rsidR="003F50A7">
        <w:t xml:space="preserve"> AV1 configurations are agreed</w:t>
      </w:r>
      <w:r w:rsidR="00B50AB0">
        <w:t>.</w:t>
      </w:r>
      <w:bookmarkEnd w:id="0"/>
    </w:p>
    <w:sectPr w:rsidR="006D594F" w:rsidRPr="004E4E77"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8B81A" w14:textId="77777777" w:rsidR="000628AF" w:rsidRDefault="000628AF">
      <w:r>
        <w:separator/>
      </w:r>
    </w:p>
  </w:endnote>
  <w:endnote w:type="continuationSeparator" w:id="0">
    <w:p w14:paraId="5E91040C" w14:textId="77777777" w:rsidR="000628AF" w:rsidRDefault="00062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AE45D" w14:textId="77777777" w:rsidR="000628AF" w:rsidRDefault="000628AF">
      <w:r>
        <w:separator/>
      </w:r>
    </w:p>
  </w:footnote>
  <w:footnote w:type="continuationSeparator" w:id="0">
    <w:p w14:paraId="3D52589B" w14:textId="77777777" w:rsidR="000628AF" w:rsidRDefault="00062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7B7B282C" w:rsidR="00D02599" w:rsidRPr="00C26EAE" w:rsidRDefault="00F53457" w:rsidP="00D02599">
    <w:pPr>
      <w:widowControl w:val="0"/>
      <w:tabs>
        <w:tab w:val="right" w:pos="9356"/>
      </w:tabs>
      <w:spacing w:after="120" w:line="240" w:lineRule="atLeast"/>
      <w:rPr>
        <w:rFonts w:ascii="Arial" w:eastAsia="SimSun" w:hAnsi="Arial" w:cs="Arial"/>
        <w:b/>
        <w:i/>
        <w:lang w:val="de-DE"/>
      </w:rPr>
    </w:pPr>
    <w:r w:rsidRPr="00367D13">
      <w:rPr>
        <w:rFonts w:ascii="Arial" w:eastAsia="SimSun" w:hAnsi="Arial" w:cs="Arial"/>
        <w:lang w:val="de-DE"/>
      </w:rPr>
      <w:t>3GPPSA4-e (AH) Video SWG post 11</w:t>
    </w:r>
    <w:r>
      <w:rPr>
        <w:rFonts w:ascii="Arial" w:eastAsia="SimSun" w:hAnsi="Arial" w:cs="Arial"/>
        <w:lang w:val="de-DE"/>
      </w:rPr>
      <w:t>6</w:t>
    </w:r>
    <w:r w:rsidRPr="00367D13">
      <w:rPr>
        <w:rFonts w:ascii="Arial" w:eastAsia="SimSun" w:hAnsi="Arial" w:cs="Arial"/>
        <w:lang w:val="de-DE"/>
      </w:rPr>
      <w:t>-e</w:t>
    </w:r>
    <w:r w:rsidR="00D02599" w:rsidRPr="00C26EAE">
      <w:rPr>
        <w:rFonts w:ascii="Arial" w:eastAsia="SimSun" w:hAnsi="Arial" w:cs="Arial"/>
        <w:b/>
        <w:i/>
        <w:lang w:val="de-DE"/>
      </w:rPr>
      <w:tab/>
    </w:r>
    <w:r w:rsidR="009F1892" w:rsidRPr="009F1892">
      <w:rPr>
        <w:rFonts w:ascii="Arial" w:eastAsia="SimSun" w:hAnsi="Arial" w:cs="Arial"/>
        <w:b/>
        <w:i/>
        <w:sz w:val="28"/>
        <w:szCs w:val="28"/>
        <w:lang w:val="de-DE"/>
      </w:rPr>
      <w:t>S4aV220855</w:t>
    </w:r>
  </w:p>
  <w:p w14:paraId="26F082EB" w14:textId="58E79CC8"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9F1892">
      <w:rPr>
        <w:rFonts w:ascii="Arial" w:eastAsia="SimSun" w:hAnsi="Arial" w:cs="Arial"/>
        <w:lang w:eastAsia="zh-CN"/>
      </w:rPr>
      <w:t>1</w:t>
    </w:r>
    <w:r w:rsidR="00DD7633">
      <w:rPr>
        <w:rFonts w:ascii="Arial" w:eastAsia="SimSun" w:hAnsi="Arial" w:cs="Arial"/>
        <w:lang w:eastAsia="zh-CN"/>
      </w:rPr>
      <w:t xml:space="preserve"> February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5.75pt;height:15.75pt" o:bullet="t">
        <v:imagedata r:id="rId1" o:title="artCABC"/>
      </v:shape>
    </w:pict>
  </w:numPicBullet>
  <w:numPicBullet w:numPicBulletId="1">
    <w:pict>
      <v:shape id="_x0000_i1111" type="#_x0000_t75" style="width:11.25pt;height:11.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C52566"/>
    <w:multiLevelType w:val="hybridMultilevel"/>
    <w:tmpl w:val="80C45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83817D9"/>
    <w:multiLevelType w:val="hybridMultilevel"/>
    <w:tmpl w:val="9EAC9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B10BB"/>
    <w:multiLevelType w:val="hybridMultilevel"/>
    <w:tmpl w:val="2A6E369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215B3"/>
    <w:multiLevelType w:val="hybridMultilevel"/>
    <w:tmpl w:val="33D85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995CB1"/>
    <w:multiLevelType w:val="hybridMultilevel"/>
    <w:tmpl w:val="5686B76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E145F2"/>
    <w:multiLevelType w:val="hybridMultilevel"/>
    <w:tmpl w:val="12D0384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5BE4099B"/>
    <w:multiLevelType w:val="hybridMultilevel"/>
    <w:tmpl w:val="7444F05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DC05B08"/>
    <w:multiLevelType w:val="hybridMultilevel"/>
    <w:tmpl w:val="D2E8B52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6C8A3072"/>
    <w:multiLevelType w:val="hybridMultilevel"/>
    <w:tmpl w:val="612064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0F1473"/>
    <w:multiLevelType w:val="hybridMultilevel"/>
    <w:tmpl w:val="78CA6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12"/>
  </w:num>
  <w:num w:numId="7">
    <w:abstractNumId w:val="16"/>
  </w:num>
  <w:num w:numId="8">
    <w:abstractNumId w:val="35"/>
  </w:num>
  <w:num w:numId="9">
    <w:abstractNumId w:val="23"/>
  </w:num>
  <w:num w:numId="10">
    <w:abstractNumId w:val="17"/>
  </w:num>
  <w:num w:numId="11">
    <w:abstractNumId w:val="7"/>
  </w:num>
  <w:num w:numId="12">
    <w:abstractNumId w:val="28"/>
  </w:num>
  <w:num w:numId="13">
    <w:abstractNumId w:val="22"/>
  </w:num>
  <w:num w:numId="14">
    <w:abstractNumId w:val="8"/>
  </w:num>
  <w:num w:numId="15">
    <w:abstractNumId w:val="11"/>
  </w:num>
  <w:num w:numId="16">
    <w:abstractNumId w:val="31"/>
  </w:num>
  <w:num w:numId="17">
    <w:abstractNumId w:val="37"/>
  </w:num>
  <w:num w:numId="18">
    <w:abstractNumId w:val="14"/>
  </w:num>
  <w:num w:numId="19">
    <w:abstractNumId w:val="4"/>
  </w:num>
  <w:num w:numId="20">
    <w:abstractNumId w:val="38"/>
  </w:num>
  <w:num w:numId="21">
    <w:abstractNumId w:val="19"/>
  </w:num>
  <w:num w:numId="22">
    <w:abstractNumId w:val="34"/>
  </w:num>
  <w:num w:numId="23">
    <w:abstractNumId w:val="27"/>
  </w:num>
  <w:num w:numId="24">
    <w:abstractNumId w:val="18"/>
  </w:num>
  <w:num w:numId="25">
    <w:abstractNumId w:val="32"/>
  </w:num>
  <w:num w:numId="26">
    <w:abstractNumId w:val="1"/>
  </w:num>
  <w:num w:numId="27">
    <w:abstractNumId w:val="6"/>
  </w:num>
  <w:num w:numId="28">
    <w:abstractNumId w:val="33"/>
  </w:num>
  <w:num w:numId="29">
    <w:abstractNumId w:val="5"/>
  </w:num>
  <w:num w:numId="30">
    <w:abstractNumId w:val="36"/>
  </w:num>
  <w:num w:numId="31">
    <w:abstractNumId w:val="13"/>
  </w:num>
  <w:num w:numId="32">
    <w:abstractNumId w:val="9"/>
  </w:num>
  <w:num w:numId="33">
    <w:abstractNumId w:val="3"/>
  </w:num>
  <w:num w:numId="34">
    <w:abstractNumId w:val="30"/>
  </w:num>
  <w:num w:numId="35">
    <w:abstractNumId w:val="26"/>
  </w:num>
  <w:num w:numId="36">
    <w:abstractNumId w:val="25"/>
  </w:num>
  <w:num w:numId="37">
    <w:abstractNumId w:val="24"/>
  </w:num>
  <w:num w:numId="38">
    <w:abstractNumId w:val="15"/>
  </w:num>
  <w:num w:numId="3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1845"/>
    <w:rsid w:val="00002A20"/>
    <w:rsid w:val="00002D58"/>
    <w:rsid w:val="00003401"/>
    <w:rsid w:val="0000394E"/>
    <w:rsid w:val="00003A5C"/>
    <w:rsid w:val="00005C7A"/>
    <w:rsid w:val="00005FBB"/>
    <w:rsid w:val="0000694C"/>
    <w:rsid w:val="00010966"/>
    <w:rsid w:val="00013300"/>
    <w:rsid w:val="00014547"/>
    <w:rsid w:val="00015592"/>
    <w:rsid w:val="00015972"/>
    <w:rsid w:val="00015CF3"/>
    <w:rsid w:val="000160AF"/>
    <w:rsid w:val="00020A1E"/>
    <w:rsid w:val="000220B2"/>
    <w:rsid w:val="00022984"/>
    <w:rsid w:val="00023808"/>
    <w:rsid w:val="0002442F"/>
    <w:rsid w:val="000257FE"/>
    <w:rsid w:val="000268A4"/>
    <w:rsid w:val="00026D8C"/>
    <w:rsid w:val="00027194"/>
    <w:rsid w:val="000306D4"/>
    <w:rsid w:val="000309C8"/>
    <w:rsid w:val="000324BD"/>
    <w:rsid w:val="0003275B"/>
    <w:rsid w:val="00032F81"/>
    <w:rsid w:val="00033F0F"/>
    <w:rsid w:val="00034FB8"/>
    <w:rsid w:val="00035F85"/>
    <w:rsid w:val="00036506"/>
    <w:rsid w:val="00036D38"/>
    <w:rsid w:val="000372AE"/>
    <w:rsid w:val="00037F34"/>
    <w:rsid w:val="0004142C"/>
    <w:rsid w:val="00041813"/>
    <w:rsid w:val="00041CBA"/>
    <w:rsid w:val="00042399"/>
    <w:rsid w:val="00042AAF"/>
    <w:rsid w:val="00042E75"/>
    <w:rsid w:val="00042EFA"/>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8AF"/>
    <w:rsid w:val="00063130"/>
    <w:rsid w:val="00064B08"/>
    <w:rsid w:val="0006631E"/>
    <w:rsid w:val="00071261"/>
    <w:rsid w:val="0007144B"/>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B0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5A7C"/>
    <w:rsid w:val="00096C0D"/>
    <w:rsid w:val="000A157E"/>
    <w:rsid w:val="000A1FFC"/>
    <w:rsid w:val="000A321A"/>
    <w:rsid w:val="000A5994"/>
    <w:rsid w:val="000A7B5C"/>
    <w:rsid w:val="000A7B87"/>
    <w:rsid w:val="000B0971"/>
    <w:rsid w:val="000B2A6A"/>
    <w:rsid w:val="000B2F7A"/>
    <w:rsid w:val="000B31D9"/>
    <w:rsid w:val="000B3F94"/>
    <w:rsid w:val="000B46B1"/>
    <w:rsid w:val="000B4839"/>
    <w:rsid w:val="000B559D"/>
    <w:rsid w:val="000B66BF"/>
    <w:rsid w:val="000B7D4D"/>
    <w:rsid w:val="000C08AA"/>
    <w:rsid w:val="000C293D"/>
    <w:rsid w:val="000C3029"/>
    <w:rsid w:val="000C31C4"/>
    <w:rsid w:val="000C4157"/>
    <w:rsid w:val="000C4F7C"/>
    <w:rsid w:val="000C56EF"/>
    <w:rsid w:val="000C5F3C"/>
    <w:rsid w:val="000C683D"/>
    <w:rsid w:val="000C6C13"/>
    <w:rsid w:val="000C7068"/>
    <w:rsid w:val="000D059C"/>
    <w:rsid w:val="000D0C0F"/>
    <w:rsid w:val="000D1CAB"/>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291C"/>
    <w:rsid w:val="000E4C3B"/>
    <w:rsid w:val="000E5064"/>
    <w:rsid w:val="000E7A98"/>
    <w:rsid w:val="000F130C"/>
    <w:rsid w:val="000F1DD2"/>
    <w:rsid w:val="000F2747"/>
    <w:rsid w:val="000F3564"/>
    <w:rsid w:val="000F4620"/>
    <w:rsid w:val="000F4DEE"/>
    <w:rsid w:val="000F52AC"/>
    <w:rsid w:val="000F7259"/>
    <w:rsid w:val="000F7904"/>
    <w:rsid w:val="001000AC"/>
    <w:rsid w:val="00104D80"/>
    <w:rsid w:val="00107E1F"/>
    <w:rsid w:val="00110FD1"/>
    <w:rsid w:val="001112C7"/>
    <w:rsid w:val="00112B88"/>
    <w:rsid w:val="0011366A"/>
    <w:rsid w:val="00115D6E"/>
    <w:rsid w:val="001161D1"/>
    <w:rsid w:val="001165B9"/>
    <w:rsid w:val="001169F0"/>
    <w:rsid w:val="00117213"/>
    <w:rsid w:val="00117A0E"/>
    <w:rsid w:val="00120008"/>
    <w:rsid w:val="0012085C"/>
    <w:rsid w:val="00121845"/>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445"/>
    <w:rsid w:val="00145F01"/>
    <w:rsid w:val="00146CA8"/>
    <w:rsid w:val="00146FD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484"/>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42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C7B0E"/>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0AC9"/>
    <w:rsid w:val="001F1225"/>
    <w:rsid w:val="001F1C37"/>
    <w:rsid w:val="001F5A39"/>
    <w:rsid w:val="001F75AC"/>
    <w:rsid w:val="001F7B7D"/>
    <w:rsid w:val="00201216"/>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26B"/>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510A"/>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6F2F"/>
    <w:rsid w:val="0028760E"/>
    <w:rsid w:val="00287C8A"/>
    <w:rsid w:val="00290F42"/>
    <w:rsid w:val="00291879"/>
    <w:rsid w:val="00291BA3"/>
    <w:rsid w:val="002923A7"/>
    <w:rsid w:val="00293931"/>
    <w:rsid w:val="00293E09"/>
    <w:rsid w:val="002940F5"/>
    <w:rsid w:val="0029496D"/>
    <w:rsid w:val="00296200"/>
    <w:rsid w:val="002966B0"/>
    <w:rsid w:val="00296755"/>
    <w:rsid w:val="00297033"/>
    <w:rsid w:val="002A229C"/>
    <w:rsid w:val="002A276F"/>
    <w:rsid w:val="002A291D"/>
    <w:rsid w:val="002A32F1"/>
    <w:rsid w:val="002A4A67"/>
    <w:rsid w:val="002A6D3D"/>
    <w:rsid w:val="002A6F2F"/>
    <w:rsid w:val="002A76D0"/>
    <w:rsid w:val="002B1276"/>
    <w:rsid w:val="002B14A3"/>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1FF"/>
    <w:rsid w:val="0030351E"/>
    <w:rsid w:val="00303EC4"/>
    <w:rsid w:val="00304463"/>
    <w:rsid w:val="00304937"/>
    <w:rsid w:val="00304C42"/>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175"/>
    <w:rsid w:val="00393BA2"/>
    <w:rsid w:val="0039417B"/>
    <w:rsid w:val="003942C1"/>
    <w:rsid w:val="003946BE"/>
    <w:rsid w:val="00394747"/>
    <w:rsid w:val="0039513B"/>
    <w:rsid w:val="00395956"/>
    <w:rsid w:val="00395E79"/>
    <w:rsid w:val="003961FD"/>
    <w:rsid w:val="00397545"/>
    <w:rsid w:val="00397A7C"/>
    <w:rsid w:val="003A2B02"/>
    <w:rsid w:val="003A5297"/>
    <w:rsid w:val="003A5757"/>
    <w:rsid w:val="003A609F"/>
    <w:rsid w:val="003B28B4"/>
    <w:rsid w:val="003B474A"/>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154E"/>
    <w:rsid w:val="003E473F"/>
    <w:rsid w:val="003E52F6"/>
    <w:rsid w:val="003E6406"/>
    <w:rsid w:val="003F0DFB"/>
    <w:rsid w:val="003F0F68"/>
    <w:rsid w:val="003F1C40"/>
    <w:rsid w:val="003F21B0"/>
    <w:rsid w:val="003F2334"/>
    <w:rsid w:val="003F453D"/>
    <w:rsid w:val="003F4F7E"/>
    <w:rsid w:val="003F50A7"/>
    <w:rsid w:val="003F55BD"/>
    <w:rsid w:val="003F5CF4"/>
    <w:rsid w:val="003F67FC"/>
    <w:rsid w:val="003F7E50"/>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790"/>
    <w:rsid w:val="00417F9A"/>
    <w:rsid w:val="004203AF"/>
    <w:rsid w:val="00420FF5"/>
    <w:rsid w:val="00421A08"/>
    <w:rsid w:val="0042285A"/>
    <w:rsid w:val="00422E00"/>
    <w:rsid w:val="00424132"/>
    <w:rsid w:val="00424E84"/>
    <w:rsid w:val="004251A9"/>
    <w:rsid w:val="004257C6"/>
    <w:rsid w:val="0042595D"/>
    <w:rsid w:val="00427BF7"/>
    <w:rsid w:val="004305A3"/>
    <w:rsid w:val="0043154B"/>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9C2"/>
    <w:rsid w:val="00444D54"/>
    <w:rsid w:val="00444E6C"/>
    <w:rsid w:val="00445875"/>
    <w:rsid w:val="00445C98"/>
    <w:rsid w:val="00447993"/>
    <w:rsid w:val="0045180F"/>
    <w:rsid w:val="00451D3B"/>
    <w:rsid w:val="00452BAD"/>
    <w:rsid w:val="00452BEB"/>
    <w:rsid w:val="00454C54"/>
    <w:rsid w:val="00454DC5"/>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5B7B"/>
    <w:rsid w:val="00487294"/>
    <w:rsid w:val="00487F91"/>
    <w:rsid w:val="00490A10"/>
    <w:rsid w:val="00490E90"/>
    <w:rsid w:val="00494DC4"/>
    <w:rsid w:val="004955CE"/>
    <w:rsid w:val="00496281"/>
    <w:rsid w:val="00496CC3"/>
    <w:rsid w:val="004A1B8F"/>
    <w:rsid w:val="004A2A37"/>
    <w:rsid w:val="004A3C84"/>
    <w:rsid w:val="004A5B99"/>
    <w:rsid w:val="004A5E3A"/>
    <w:rsid w:val="004A61C7"/>
    <w:rsid w:val="004A6E20"/>
    <w:rsid w:val="004A769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4E77"/>
    <w:rsid w:val="004E5C43"/>
    <w:rsid w:val="004E61DA"/>
    <w:rsid w:val="004E632A"/>
    <w:rsid w:val="004E636B"/>
    <w:rsid w:val="004E67BF"/>
    <w:rsid w:val="004E6F5F"/>
    <w:rsid w:val="004E7FE4"/>
    <w:rsid w:val="004F19E1"/>
    <w:rsid w:val="004F2FC2"/>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912"/>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2E8"/>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3B07"/>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3CC4"/>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39A1"/>
    <w:rsid w:val="00635427"/>
    <w:rsid w:val="00635CD6"/>
    <w:rsid w:val="0063683A"/>
    <w:rsid w:val="00637B91"/>
    <w:rsid w:val="006412B9"/>
    <w:rsid w:val="006418D6"/>
    <w:rsid w:val="00642701"/>
    <w:rsid w:val="00643387"/>
    <w:rsid w:val="00644BA9"/>
    <w:rsid w:val="00644EAA"/>
    <w:rsid w:val="0064562C"/>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65EF"/>
    <w:rsid w:val="006A7B73"/>
    <w:rsid w:val="006B042A"/>
    <w:rsid w:val="006B0873"/>
    <w:rsid w:val="006B16F9"/>
    <w:rsid w:val="006B335A"/>
    <w:rsid w:val="006B54F2"/>
    <w:rsid w:val="006B609A"/>
    <w:rsid w:val="006C0318"/>
    <w:rsid w:val="006C078E"/>
    <w:rsid w:val="006C08CE"/>
    <w:rsid w:val="006C0957"/>
    <w:rsid w:val="006C09CF"/>
    <w:rsid w:val="006C0C77"/>
    <w:rsid w:val="006C1A44"/>
    <w:rsid w:val="006C359E"/>
    <w:rsid w:val="006C37EB"/>
    <w:rsid w:val="006C3D5B"/>
    <w:rsid w:val="006C458B"/>
    <w:rsid w:val="006C6689"/>
    <w:rsid w:val="006C6732"/>
    <w:rsid w:val="006C6DF8"/>
    <w:rsid w:val="006C7159"/>
    <w:rsid w:val="006C7FA7"/>
    <w:rsid w:val="006D05F9"/>
    <w:rsid w:val="006D2C97"/>
    <w:rsid w:val="006D2E92"/>
    <w:rsid w:val="006D2F49"/>
    <w:rsid w:val="006D5233"/>
    <w:rsid w:val="006D594F"/>
    <w:rsid w:val="006D629F"/>
    <w:rsid w:val="006D6881"/>
    <w:rsid w:val="006D7005"/>
    <w:rsid w:val="006D7670"/>
    <w:rsid w:val="006D7952"/>
    <w:rsid w:val="006E16B4"/>
    <w:rsid w:val="006E2F1C"/>
    <w:rsid w:val="006E4F28"/>
    <w:rsid w:val="006E67D7"/>
    <w:rsid w:val="006E6FC5"/>
    <w:rsid w:val="006E70A0"/>
    <w:rsid w:val="006E7C43"/>
    <w:rsid w:val="006F08FE"/>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BBC"/>
    <w:rsid w:val="00740DBC"/>
    <w:rsid w:val="0074133A"/>
    <w:rsid w:val="00741480"/>
    <w:rsid w:val="007427EB"/>
    <w:rsid w:val="00743BFF"/>
    <w:rsid w:val="007447DB"/>
    <w:rsid w:val="00746D72"/>
    <w:rsid w:val="00747E90"/>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2799"/>
    <w:rsid w:val="007A6584"/>
    <w:rsid w:val="007B02BB"/>
    <w:rsid w:val="007B1B50"/>
    <w:rsid w:val="007B314D"/>
    <w:rsid w:val="007B3188"/>
    <w:rsid w:val="007B334F"/>
    <w:rsid w:val="007B40C1"/>
    <w:rsid w:val="007B420C"/>
    <w:rsid w:val="007B4761"/>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45D"/>
    <w:rsid w:val="00802752"/>
    <w:rsid w:val="00804260"/>
    <w:rsid w:val="00804B4A"/>
    <w:rsid w:val="008056C4"/>
    <w:rsid w:val="0080609F"/>
    <w:rsid w:val="00806426"/>
    <w:rsid w:val="00810D89"/>
    <w:rsid w:val="00810E38"/>
    <w:rsid w:val="00814774"/>
    <w:rsid w:val="008148D4"/>
    <w:rsid w:val="008168CC"/>
    <w:rsid w:val="0081759E"/>
    <w:rsid w:val="008179D9"/>
    <w:rsid w:val="00820CA3"/>
    <w:rsid w:val="00822AF4"/>
    <w:rsid w:val="00823814"/>
    <w:rsid w:val="00823CEF"/>
    <w:rsid w:val="00824543"/>
    <w:rsid w:val="008254BF"/>
    <w:rsid w:val="008254C1"/>
    <w:rsid w:val="0082571A"/>
    <w:rsid w:val="00825E93"/>
    <w:rsid w:val="00830859"/>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6793B"/>
    <w:rsid w:val="0087043F"/>
    <w:rsid w:val="0087138D"/>
    <w:rsid w:val="00872DAE"/>
    <w:rsid w:val="008754FA"/>
    <w:rsid w:val="00876061"/>
    <w:rsid w:val="00876A19"/>
    <w:rsid w:val="00880FF9"/>
    <w:rsid w:val="00883B8D"/>
    <w:rsid w:val="00886858"/>
    <w:rsid w:val="00890619"/>
    <w:rsid w:val="00890A44"/>
    <w:rsid w:val="00890A4F"/>
    <w:rsid w:val="00890C0C"/>
    <w:rsid w:val="00890E7D"/>
    <w:rsid w:val="00891ADA"/>
    <w:rsid w:val="00893E7E"/>
    <w:rsid w:val="008944AA"/>
    <w:rsid w:val="00895148"/>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C735A"/>
    <w:rsid w:val="008C7E87"/>
    <w:rsid w:val="008D0292"/>
    <w:rsid w:val="008D02FF"/>
    <w:rsid w:val="008D05AA"/>
    <w:rsid w:val="008D07D0"/>
    <w:rsid w:val="008D13A7"/>
    <w:rsid w:val="008D3B7F"/>
    <w:rsid w:val="008D6B97"/>
    <w:rsid w:val="008D7E2C"/>
    <w:rsid w:val="008E02FD"/>
    <w:rsid w:val="008E0353"/>
    <w:rsid w:val="008E0895"/>
    <w:rsid w:val="008E0983"/>
    <w:rsid w:val="008E0EA1"/>
    <w:rsid w:val="008E1349"/>
    <w:rsid w:val="008E1EBC"/>
    <w:rsid w:val="008E2ABA"/>
    <w:rsid w:val="008E4BD8"/>
    <w:rsid w:val="008E58C6"/>
    <w:rsid w:val="008E5AD7"/>
    <w:rsid w:val="008E61BF"/>
    <w:rsid w:val="008E6E25"/>
    <w:rsid w:val="008F0EC4"/>
    <w:rsid w:val="008F127C"/>
    <w:rsid w:val="008F14B1"/>
    <w:rsid w:val="008F1909"/>
    <w:rsid w:val="008F20C8"/>
    <w:rsid w:val="008F2CE4"/>
    <w:rsid w:val="008F3463"/>
    <w:rsid w:val="008F3A5B"/>
    <w:rsid w:val="008F56C8"/>
    <w:rsid w:val="008F5A21"/>
    <w:rsid w:val="00900351"/>
    <w:rsid w:val="00902657"/>
    <w:rsid w:val="0090332A"/>
    <w:rsid w:val="009041D5"/>
    <w:rsid w:val="009057A6"/>
    <w:rsid w:val="00905F97"/>
    <w:rsid w:val="00912624"/>
    <w:rsid w:val="009132C3"/>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46DF"/>
    <w:rsid w:val="009450D3"/>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669A"/>
    <w:rsid w:val="0098100C"/>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D7418"/>
    <w:rsid w:val="009E1A87"/>
    <w:rsid w:val="009E1D03"/>
    <w:rsid w:val="009E2C07"/>
    <w:rsid w:val="009E2F50"/>
    <w:rsid w:val="009E38CE"/>
    <w:rsid w:val="009E3A62"/>
    <w:rsid w:val="009E3EB3"/>
    <w:rsid w:val="009E3ECA"/>
    <w:rsid w:val="009E3FC8"/>
    <w:rsid w:val="009E471E"/>
    <w:rsid w:val="009E555A"/>
    <w:rsid w:val="009E74FA"/>
    <w:rsid w:val="009E7900"/>
    <w:rsid w:val="009F0150"/>
    <w:rsid w:val="009F08F1"/>
    <w:rsid w:val="009F1892"/>
    <w:rsid w:val="009F2863"/>
    <w:rsid w:val="009F2A89"/>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5599"/>
    <w:rsid w:val="00A16240"/>
    <w:rsid w:val="00A16625"/>
    <w:rsid w:val="00A17BC0"/>
    <w:rsid w:val="00A2160C"/>
    <w:rsid w:val="00A216C2"/>
    <w:rsid w:val="00A2385A"/>
    <w:rsid w:val="00A2481B"/>
    <w:rsid w:val="00A2617F"/>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05DB"/>
    <w:rsid w:val="00A726F2"/>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197"/>
    <w:rsid w:val="00A9134D"/>
    <w:rsid w:val="00A93066"/>
    <w:rsid w:val="00A938B1"/>
    <w:rsid w:val="00A95B55"/>
    <w:rsid w:val="00A96C77"/>
    <w:rsid w:val="00AA0298"/>
    <w:rsid w:val="00AA0CC4"/>
    <w:rsid w:val="00AA0F19"/>
    <w:rsid w:val="00AA1035"/>
    <w:rsid w:val="00AA352B"/>
    <w:rsid w:val="00AA40E7"/>
    <w:rsid w:val="00AA5C53"/>
    <w:rsid w:val="00AA5D11"/>
    <w:rsid w:val="00AA7CB1"/>
    <w:rsid w:val="00AB01F7"/>
    <w:rsid w:val="00AB0F9A"/>
    <w:rsid w:val="00AB2124"/>
    <w:rsid w:val="00AB4C8D"/>
    <w:rsid w:val="00AB54CF"/>
    <w:rsid w:val="00AB58CC"/>
    <w:rsid w:val="00AB7BBE"/>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5F31"/>
    <w:rsid w:val="00AE6148"/>
    <w:rsid w:val="00AE6678"/>
    <w:rsid w:val="00AE68E5"/>
    <w:rsid w:val="00AF019F"/>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4FBC"/>
    <w:rsid w:val="00B45127"/>
    <w:rsid w:val="00B452C9"/>
    <w:rsid w:val="00B4579C"/>
    <w:rsid w:val="00B50AB0"/>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90A"/>
    <w:rsid w:val="00B77B3D"/>
    <w:rsid w:val="00B77CE7"/>
    <w:rsid w:val="00B8035E"/>
    <w:rsid w:val="00B80C6D"/>
    <w:rsid w:val="00B80F36"/>
    <w:rsid w:val="00B81F7B"/>
    <w:rsid w:val="00B8206A"/>
    <w:rsid w:val="00B8272E"/>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17"/>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3FB"/>
    <w:rsid w:val="00C3197A"/>
    <w:rsid w:val="00C31D9C"/>
    <w:rsid w:val="00C32E3D"/>
    <w:rsid w:val="00C32F09"/>
    <w:rsid w:val="00C330B0"/>
    <w:rsid w:val="00C33AC5"/>
    <w:rsid w:val="00C33E44"/>
    <w:rsid w:val="00C342F4"/>
    <w:rsid w:val="00C350D0"/>
    <w:rsid w:val="00C3540D"/>
    <w:rsid w:val="00C35633"/>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4AFC"/>
    <w:rsid w:val="00C65F64"/>
    <w:rsid w:val="00C674A1"/>
    <w:rsid w:val="00C71072"/>
    <w:rsid w:val="00C74CFE"/>
    <w:rsid w:val="00C75502"/>
    <w:rsid w:val="00C769BC"/>
    <w:rsid w:val="00C76D6B"/>
    <w:rsid w:val="00C77566"/>
    <w:rsid w:val="00C77A9F"/>
    <w:rsid w:val="00C80EAC"/>
    <w:rsid w:val="00C84F43"/>
    <w:rsid w:val="00C859C3"/>
    <w:rsid w:val="00C85EBE"/>
    <w:rsid w:val="00C85EFB"/>
    <w:rsid w:val="00C878FA"/>
    <w:rsid w:val="00C91E86"/>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4819"/>
    <w:rsid w:val="00CF4E12"/>
    <w:rsid w:val="00CF52F8"/>
    <w:rsid w:val="00CF56E7"/>
    <w:rsid w:val="00CF5B48"/>
    <w:rsid w:val="00CF685A"/>
    <w:rsid w:val="00CF76DD"/>
    <w:rsid w:val="00D022BC"/>
    <w:rsid w:val="00D02599"/>
    <w:rsid w:val="00D02654"/>
    <w:rsid w:val="00D03EB3"/>
    <w:rsid w:val="00D0515A"/>
    <w:rsid w:val="00D051E7"/>
    <w:rsid w:val="00D05F0A"/>
    <w:rsid w:val="00D07A39"/>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944"/>
    <w:rsid w:val="00D30E23"/>
    <w:rsid w:val="00D31106"/>
    <w:rsid w:val="00D317CC"/>
    <w:rsid w:val="00D32568"/>
    <w:rsid w:val="00D32AD9"/>
    <w:rsid w:val="00D33115"/>
    <w:rsid w:val="00D33905"/>
    <w:rsid w:val="00D339E0"/>
    <w:rsid w:val="00D3438F"/>
    <w:rsid w:val="00D3502B"/>
    <w:rsid w:val="00D37695"/>
    <w:rsid w:val="00D37C67"/>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1277"/>
    <w:rsid w:val="00D633F7"/>
    <w:rsid w:val="00D64E2E"/>
    <w:rsid w:val="00D65622"/>
    <w:rsid w:val="00D66611"/>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633"/>
    <w:rsid w:val="00DD7711"/>
    <w:rsid w:val="00DE0F7B"/>
    <w:rsid w:val="00DE18E1"/>
    <w:rsid w:val="00DE1900"/>
    <w:rsid w:val="00DE2FB2"/>
    <w:rsid w:val="00DE3019"/>
    <w:rsid w:val="00DE4878"/>
    <w:rsid w:val="00DE50EA"/>
    <w:rsid w:val="00DE5BD8"/>
    <w:rsid w:val="00DE63B8"/>
    <w:rsid w:val="00DF069B"/>
    <w:rsid w:val="00DF18CA"/>
    <w:rsid w:val="00DF2403"/>
    <w:rsid w:val="00DF2775"/>
    <w:rsid w:val="00DF2835"/>
    <w:rsid w:val="00DF3885"/>
    <w:rsid w:val="00DF39FC"/>
    <w:rsid w:val="00DF44B5"/>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1790F"/>
    <w:rsid w:val="00E20D12"/>
    <w:rsid w:val="00E21A19"/>
    <w:rsid w:val="00E2220C"/>
    <w:rsid w:val="00E238DA"/>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B7"/>
    <w:rsid w:val="00E47ED6"/>
    <w:rsid w:val="00E520EE"/>
    <w:rsid w:val="00E52585"/>
    <w:rsid w:val="00E541D4"/>
    <w:rsid w:val="00E54F42"/>
    <w:rsid w:val="00E55E79"/>
    <w:rsid w:val="00E56282"/>
    <w:rsid w:val="00E56E3D"/>
    <w:rsid w:val="00E56F4E"/>
    <w:rsid w:val="00E57068"/>
    <w:rsid w:val="00E617F4"/>
    <w:rsid w:val="00E626AB"/>
    <w:rsid w:val="00E62BB8"/>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3D75"/>
    <w:rsid w:val="00E84016"/>
    <w:rsid w:val="00E84023"/>
    <w:rsid w:val="00E84175"/>
    <w:rsid w:val="00E84284"/>
    <w:rsid w:val="00E86AE7"/>
    <w:rsid w:val="00E86DE5"/>
    <w:rsid w:val="00E87F4E"/>
    <w:rsid w:val="00E905DB"/>
    <w:rsid w:val="00E91757"/>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2D96"/>
    <w:rsid w:val="00ED3443"/>
    <w:rsid w:val="00ED3B36"/>
    <w:rsid w:val="00ED4EED"/>
    <w:rsid w:val="00ED5AFE"/>
    <w:rsid w:val="00ED5BE0"/>
    <w:rsid w:val="00ED6035"/>
    <w:rsid w:val="00ED6638"/>
    <w:rsid w:val="00ED6F85"/>
    <w:rsid w:val="00EE03A3"/>
    <w:rsid w:val="00EE0D47"/>
    <w:rsid w:val="00EE293E"/>
    <w:rsid w:val="00EE323C"/>
    <w:rsid w:val="00EE42EF"/>
    <w:rsid w:val="00EE4361"/>
    <w:rsid w:val="00EE4D74"/>
    <w:rsid w:val="00EE51B2"/>
    <w:rsid w:val="00EE5CA5"/>
    <w:rsid w:val="00EF0A66"/>
    <w:rsid w:val="00EF23E0"/>
    <w:rsid w:val="00EF2AA7"/>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1BF2"/>
    <w:rsid w:val="00F53457"/>
    <w:rsid w:val="00F53B80"/>
    <w:rsid w:val="00F57F28"/>
    <w:rsid w:val="00F60CEC"/>
    <w:rsid w:val="00F611B8"/>
    <w:rsid w:val="00F61C82"/>
    <w:rsid w:val="00F62668"/>
    <w:rsid w:val="00F62FDF"/>
    <w:rsid w:val="00F63013"/>
    <w:rsid w:val="00F644B0"/>
    <w:rsid w:val="00F644E6"/>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1EA0"/>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AC7"/>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19C"/>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1433"/>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033"/>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78234042">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2</Pages>
  <Words>445</Words>
  <Characters>2537</Characters>
  <Application>Microsoft Office Word</Application>
  <DocSecurity>0</DocSecurity>
  <Lines>21</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2977</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2022-01-27T02:13:00Z</dcterms:created>
  <dcterms:modified xsi:type="dcterms:W3CDTF">2022-01-27T02:16:00Z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